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669B" w:rsidRPr="00700757" w:rsidRDefault="00521002" w:rsidP="005A17ED">
      <w:pPr>
        <w:shd w:val="clear" w:color="auto" w:fill="FFFFFF"/>
        <w:jc w:val="center"/>
        <w:rPr>
          <w:b/>
          <w:sz w:val="28"/>
          <w:szCs w:val="28"/>
        </w:rPr>
      </w:pPr>
      <w:r>
        <w:rPr>
          <w:b/>
          <w:sz w:val="28"/>
          <w:szCs w:val="28"/>
        </w:rPr>
        <w:t xml:space="preserve">  </w:t>
      </w:r>
      <w:r w:rsidR="004C669B" w:rsidRPr="00700757">
        <w:rPr>
          <w:b/>
          <w:sz w:val="28"/>
          <w:szCs w:val="28"/>
        </w:rPr>
        <w:t xml:space="preserve">Государственное </w:t>
      </w:r>
      <w:r w:rsidR="00A851CB" w:rsidRPr="00700757">
        <w:rPr>
          <w:b/>
          <w:sz w:val="28"/>
          <w:szCs w:val="28"/>
        </w:rPr>
        <w:t xml:space="preserve">автономное учреждение </w:t>
      </w:r>
      <w:r w:rsidR="004C669B" w:rsidRPr="00700757">
        <w:rPr>
          <w:b/>
          <w:sz w:val="28"/>
          <w:szCs w:val="28"/>
        </w:rPr>
        <w:t xml:space="preserve"> Республики </w:t>
      </w:r>
      <w:r w:rsidR="00A851CB" w:rsidRPr="00700757">
        <w:rPr>
          <w:b/>
          <w:sz w:val="28"/>
          <w:szCs w:val="28"/>
        </w:rPr>
        <w:t>Дагестан «Многофункциональный центр предоставления государственных и муниципальных услуг в Республике Дагестан»</w:t>
      </w:r>
    </w:p>
    <w:p w:rsidR="007351F6" w:rsidRPr="00002E00" w:rsidRDefault="007351F6" w:rsidP="005A17ED">
      <w:pPr>
        <w:shd w:val="clear" w:color="auto" w:fill="FFFFFF"/>
        <w:jc w:val="center"/>
        <w:rPr>
          <w:b/>
          <w:sz w:val="22"/>
          <w:szCs w:val="22"/>
          <w:lang w:eastAsia="en-US" w:bidi="en-US"/>
        </w:rPr>
      </w:pPr>
    </w:p>
    <w:p w:rsidR="007351F6" w:rsidRPr="00002E00" w:rsidRDefault="007351F6" w:rsidP="005A17ED">
      <w:pPr>
        <w:ind w:left="6237"/>
        <w:rPr>
          <w:b/>
          <w:sz w:val="22"/>
          <w:szCs w:val="22"/>
          <w:lang w:eastAsia="en-US" w:bidi="en-US"/>
        </w:rPr>
      </w:pPr>
    </w:p>
    <w:p w:rsidR="007351F6" w:rsidRPr="00002E00" w:rsidRDefault="007351F6" w:rsidP="005A17ED">
      <w:pPr>
        <w:ind w:left="6237"/>
        <w:rPr>
          <w:b/>
          <w:sz w:val="22"/>
          <w:szCs w:val="22"/>
          <w:lang w:eastAsia="en-US" w:bidi="en-US"/>
        </w:rPr>
      </w:pPr>
    </w:p>
    <w:tbl>
      <w:tblPr>
        <w:tblpPr w:leftFromText="180" w:rightFromText="180" w:vertAnchor="text" w:horzAnchor="page" w:tblpX="2063" w:tblpY="180"/>
        <w:tblW w:w="0" w:type="auto"/>
        <w:tblLook w:val="04A0" w:firstRow="1" w:lastRow="0" w:firstColumn="1" w:lastColumn="0" w:noHBand="0" w:noVBand="1"/>
      </w:tblPr>
      <w:tblGrid>
        <w:gridCol w:w="5274"/>
        <w:gridCol w:w="4046"/>
      </w:tblGrid>
      <w:tr w:rsidR="00A851CB" w:rsidRPr="00002E00" w:rsidTr="00A851CB">
        <w:tc>
          <w:tcPr>
            <w:tcW w:w="5274" w:type="dxa"/>
            <w:shd w:val="clear" w:color="auto" w:fill="auto"/>
          </w:tcPr>
          <w:p w:rsidR="00A851CB" w:rsidRPr="00002E00" w:rsidRDefault="00A851CB" w:rsidP="005A17ED">
            <w:pPr>
              <w:rPr>
                <w:b/>
                <w:sz w:val="22"/>
                <w:szCs w:val="22"/>
                <w:lang w:eastAsia="en-US" w:bidi="en-US"/>
              </w:rPr>
            </w:pPr>
          </w:p>
        </w:tc>
        <w:tc>
          <w:tcPr>
            <w:tcW w:w="4046" w:type="dxa"/>
            <w:shd w:val="clear" w:color="auto" w:fill="auto"/>
          </w:tcPr>
          <w:p w:rsidR="00921F6B" w:rsidRDefault="00921F6B" w:rsidP="00FA56E1">
            <w:pPr>
              <w:ind w:left="396"/>
              <w:jc w:val="center"/>
              <w:rPr>
                <w:b/>
                <w:bCs/>
                <w:sz w:val="22"/>
                <w:szCs w:val="22"/>
              </w:rPr>
            </w:pPr>
          </w:p>
          <w:p w:rsidR="00921F6B" w:rsidRDefault="00921F6B" w:rsidP="00FA56E1">
            <w:pPr>
              <w:ind w:left="396"/>
              <w:jc w:val="center"/>
              <w:rPr>
                <w:b/>
                <w:bCs/>
                <w:sz w:val="22"/>
                <w:szCs w:val="22"/>
              </w:rPr>
            </w:pPr>
          </w:p>
          <w:p w:rsidR="00A851CB" w:rsidRPr="00002E00" w:rsidRDefault="00A851CB" w:rsidP="00FA56E1">
            <w:pPr>
              <w:ind w:left="396"/>
              <w:jc w:val="center"/>
              <w:rPr>
                <w:b/>
                <w:bCs/>
                <w:sz w:val="22"/>
                <w:szCs w:val="22"/>
              </w:rPr>
            </w:pPr>
            <w:r w:rsidRPr="00002E00">
              <w:rPr>
                <w:b/>
                <w:bCs/>
                <w:sz w:val="22"/>
                <w:szCs w:val="22"/>
              </w:rPr>
              <w:t>УТВЕРЖДАЮ</w:t>
            </w:r>
          </w:p>
          <w:p w:rsidR="00A851CB" w:rsidRPr="00002E00" w:rsidRDefault="00A851CB" w:rsidP="00FA56E1">
            <w:pPr>
              <w:spacing w:line="276" w:lineRule="auto"/>
              <w:ind w:left="396"/>
              <w:jc w:val="center"/>
              <w:rPr>
                <w:sz w:val="22"/>
                <w:szCs w:val="22"/>
              </w:rPr>
            </w:pPr>
            <w:r w:rsidRPr="00002E00">
              <w:rPr>
                <w:sz w:val="22"/>
                <w:szCs w:val="22"/>
              </w:rPr>
              <w:t>Заместитель директора</w:t>
            </w:r>
          </w:p>
          <w:p w:rsidR="00A851CB" w:rsidRPr="00002E00" w:rsidRDefault="00A851CB" w:rsidP="00FA56E1">
            <w:pPr>
              <w:spacing w:line="276" w:lineRule="auto"/>
              <w:ind w:left="396"/>
              <w:jc w:val="center"/>
              <w:rPr>
                <w:vanish/>
                <w:sz w:val="22"/>
                <w:szCs w:val="22"/>
              </w:rPr>
            </w:pPr>
            <w:r w:rsidRPr="00002E00">
              <w:rPr>
                <w:sz w:val="22"/>
                <w:szCs w:val="22"/>
              </w:rPr>
              <w:t>ГАУ РД «МФЦ в Р</w:t>
            </w:r>
            <w:r w:rsidRPr="00700757">
              <w:rPr>
                <w:sz w:val="22"/>
                <w:szCs w:val="22"/>
              </w:rPr>
              <w:t>Д»</w:t>
            </w:r>
          </w:p>
          <w:p w:rsidR="007E310F" w:rsidRPr="00002E00" w:rsidRDefault="00A851CB" w:rsidP="00FA56E1">
            <w:pPr>
              <w:spacing w:line="360" w:lineRule="auto"/>
              <w:jc w:val="center"/>
              <w:rPr>
                <w:sz w:val="22"/>
                <w:szCs w:val="22"/>
              </w:rPr>
            </w:pPr>
            <w:r w:rsidRPr="00002E00">
              <w:rPr>
                <w:sz w:val="22"/>
                <w:szCs w:val="22"/>
              </w:rPr>
              <w:t>____________</w:t>
            </w:r>
            <w:r w:rsidR="007E310F" w:rsidRPr="00002E00">
              <w:rPr>
                <w:sz w:val="22"/>
                <w:szCs w:val="22"/>
              </w:rPr>
              <w:t xml:space="preserve">__Абдуев </w:t>
            </w:r>
            <w:r w:rsidRPr="00002E00">
              <w:rPr>
                <w:sz w:val="22"/>
                <w:szCs w:val="22"/>
              </w:rPr>
              <w:t xml:space="preserve">С. </w:t>
            </w:r>
            <w:proofErr w:type="gramStart"/>
            <w:r w:rsidRPr="00002E00">
              <w:rPr>
                <w:sz w:val="22"/>
                <w:szCs w:val="22"/>
              </w:rPr>
              <w:t>И-К</w:t>
            </w:r>
            <w:proofErr w:type="gramEnd"/>
            <w:r w:rsidRPr="00002E00">
              <w:rPr>
                <w:sz w:val="22"/>
                <w:szCs w:val="22"/>
              </w:rPr>
              <w:t>.</w:t>
            </w:r>
          </w:p>
          <w:p w:rsidR="00A851CB" w:rsidRPr="00002E00" w:rsidRDefault="00A851CB" w:rsidP="00FA56E1">
            <w:pPr>
              <w:spacing w:line="360" w:lineRule="auto"/>
              <w:ind w:left="396"/>
              <w:jc w:val="center"/>
              <w:rPr>
                <w:sz w:val="22"/>
                <w:szCs w:val="22"/>
              </w:rPr>
            </w:pPr>
            <w:r w:rsidRPr="00002E00">
              <w:rPr>
                <w:sz w:val="22"/>
                <w:szCs w:val="22"/>
              </w:rPr>
              <w:t xml:space="preserve">«____»  ___________ </w:t>
            </w:r>
            <w:r w:rsidR="00230F63">
              <w:rPr>
                <w:sz w:val="22"/>
                <w:szCs w:val="22"/>
              </w:rPr>
              <w:t>2026</w:t>
            </w:r>
            <w:r w:rsidRPr="00002E00">
              <w:rPr>
                <w:sz w:val="22"/>
                <w:szCs w:val="22"/>
              </w:rPr>
              <w:t>г.</w:t>
            </w:r>
          </w:p>
          <w:p w:rsidR="00A851CB" w:rsidRPr="00002E00" w:rsidRDefault="005A17ED" w:rsidP="00FA56E1">
            <w:pPr>
              <w:spacing w:line="276" w:lineRule="auto"/>
              <w:ind w:left="396"/>
              <w:jc w:val="center"/>
              <w:rPr>
                <w:sz w:val="22"/>
                <w:szCs w:val="22"/>
                <w:lang w:eastAsia="en-US" w:bidi="en-US"/>
              </w:rPr>
            </w:pPr>
            <w:r w:rsidRPr="00002E00">
              <w:rPr>
                <w:sz w:val="22"/>
                <w:szCs w:val="22"/>
                <w:lang w:eastAsia="en-US" w:bidi="en-US"/>
              </w:rPr>
              <w:t>м.п</w:t>
            </w:r>
            <w:r w:rsidR="00E74876" w:rsidRPr="00002E00">
              <w:rPr>
                <w:sz w:val="22"/>
                <w:szCs w:val="22"/>
                <w:lang w:eastAsia="en-US" w:bidi="en-US"/>
              </w:rPr>
              <w:t>.</w:t>
            </w:r>
          </w:p>
        </w:tc>
      </w:tr>
    </w:tbl>
    <w:p w:rsidR="007351F6" w:rsidRPr="00002E00" w:rsidRDefault="007351F6" w:rsidP="005A17ED">
      <w:pPr>
        <w:ind w:left="6237"/>
        <w:rPr>
          <w:b/>
          <w:sz w:val="22"/>
          <w:szCs w:val="22"/>
          <w:lang w:eastAsia="en-US" w:bidi="en-US"/>
        </w:rPr>
      </w:pPr>
    </w:p>
    <w:p w:rsidR="007351F6" w:rsidRPr="00002E00" w:rsidRDefault="007351F6" w:rsidP="005A17ED">
      <w:pPr>
        <w:ind w:left="6237"/>
        <w:rPr>
          <w:b/>
          <w:sz w:val="22"/>
          <w:szCs w:val="22"/>
          <w:lang w:eastAsia="en-US" w:bidi="en-US"/>
        </w:rPr>
      </w:pPr>
    </w:p>
    <w:p w:rsidR="006D72D9" w:rsidRPr="00002E00" w:rsidRDefault="006D72D9" w:rsidP="005A17ED">
      <w:pPr>
        <w:ind w:left="6237"/>
        <w:rPr>
          <w:b/>
          <w:sz w:val="22"/>
          <w:szCs w:val="22"/>
          <w:lang w:eastAsia="en-US" w:bidi="en-US"/>
        </w:rPr>
      </w:pPr>
    </w:p>
    <w:p w:rsidR="006D026B" w:rsidRPr="00002E00" w:rsidRDefault="006D026B" w:rsidP="005A17ED">
      <w:pPr>
        <w:jc w:val="center"/>
        <w:rPr>
          <w:b/>
          <w:sz w:val="21"/>
          <w:szCs w:val="21"/>
          <w:lang w:eastAsia="en-US" w:bidi="en-US"/>
        </w:rPr>
      </w:pPr>
    </w:p>
    <w:p w:rsidR="00A851CB" w:rsidRPr="00002E00" w:rsidRDefault="00A851CB" w:rsidP="00645CE6">
      <w:pPr>
        <w:rPr>
          <w:b/>
          <w:sz w:val="24"/>
          <w:szCs w:val="24"/>
          <w:lang w:eastAsia="en-US" w:bidi="en-US"/>
        </w:rPr>
      </w:pPr>
    </w:p>
    <w:p w:rsidR="007E310F" w:rsidRPr="00002E00" w:rsidRDefault="007E310F" w:rsidP="001B2892">
      <w:pPr>
        <w:rPr>
          <w:b/>
          <w:sz w:val="24"/>
          <w:szCs w:val="24"/>
          <w:lang w:eastAsia="en-US" w:bidi="en-US"/>
        </w:rPr>
      </w:pPr>
    </w:p>
    <w:p w:rsidR="007E310F" w:rsidRPr="00002E00" w:rsidRDefault="007E310F" w:rsidP="005A17ED">
      <w:pPr>
        <w:jc w:val="center"/>
        <w:rPr>
          <w:b/>
          <w:sz w:val="24"/>
          <w:szCs w:val="24"/>
          <w:lang w:eastAsia="en-US" w:bidi="en-US"/>
        </w:rPr>
      </w:pPr>
    </w:p>
    <w:p w:rsidR="005A17ED" w:rsidRPr="007D35A3" w:rsidRDefault="00497693" w:rsidP="005A17ED">
      <w:pPr>
        <w:jc w:val="center"/>
        <w:rPr>
          <w:b/>
          <w:sz w:val="28"/>
          <w:szCs w:val="28"/>
          <w:lang w:eastAsia="en-US" w:bidi="en-US"/>
        </w:rPr>
      </w:pPr>
      <w:r w:rsidRPr="007D35A3">
        <w:rPr>
          <w:b/>
          <w:sz w:val="28"/>
          <w:szCs w:val="28"/>
          <w:lang w:eastAsia="en-US" w:bidi="en-US"/>
        </w:rPr>
        <w:t xml:space="preserve">ИЗВЕЩЕНИЕ </w:t>
      </w:r>
      <w:r w:rsidR="00C748DF" w:rsidRPr="007D35A3">
        <w:rPr>
          <w:b/>
          <w:sz w:val="28"/>
          <w:szCs w:val="28"/>
          <w:lang w:eastAsia="en-US" w:bidi="en-US"/>
        </w:rPr>
        <w:t>№</w:t>
      </w:r>
      <w:r w:rsidR="007D35A3" w:rsidRPr="007D35A3">
        <w:rPr>
          <w:b/>
          <w:sz w:val="28"/>
          <w:szCs w:val="28"/>
          <w:lang w:eastAsia="en-US" w:bidi="en-US"/>
        </w:rPr>
        <w:t xml:space="preserve"> </w:t>
      </w:r>
      <w:r w:rsidR="0022524D">
        <w:rPr>
          <w:b/>
          <w:sz w:val="28"/>
          <w:szCs w:val="28"/>
          <w:lang w:eastAsia="en-US" w:bidi="en-US"/>
        </w:rPr>
        <w:t>14</w:t>
      </w:r>
      <w:r w:rsidR="00230F63" w:rsidRPr="00230F63">
        <w:rPr>
          <w:b/>
          <w:sz w:val="28"/>
          <w:szCs w:val="28"/>
          <w:lang w:eastAsia="en-US" w:bidi="en-US"/>
        </w:rPr>
        <w:t>-ЗК/2026</w:t>
      </w:r>
    </w:p>
    <w:p w:rsidR="00777B73" w:rsidRPr="007D35A3" w:rsidRDefault="00497693" w:rsidP="005A17ED">
      <w:pPr>
        <w:jc w:val="center"/>
        <w:rPr>
          <w:b/>
          <w:sz w:val="28"/>
          <w:szCs w:val="28"/>
          <w:lang w:eastAsia="en-US" w:bidi="en-US"/>
        </w:rPr>
      </w:pPr>
      <w:r w:rsidRPr="007D35A3">
        <w:rPr>
          <w:b/>
          <w:sz w:val="28"/>
          <w:szCs w:val="28"/>
          <w:lang w:eastAsia="en-US" w:bidi="en-US"/>
        </w:rPr>
        <w:t xml:space="preserve">О </w:t>
      </w:r>
      <w:r w:rsidR="007351F6" w:rsidRPr="007D35A3">
        <w:rPr>
          <w:b/>
          <w:sz w:val="28"/>
          <w:szCs w:val="28"/>
          <w:lang w:eastAsia="en-US" w:bidi="en-US"/>
        </w:rPr>
        <w:t xml:space="preserve">ПРОВЕДЕНИИ </w:t>
      </w:r>
      <w:r w:rsidR="006D026B" w:rsidRPr="007D35A3">
        <w:rPr>
          <w:b/>
          <w:sz w:val="28"/>
          <w:szCs w:val="28"/>
          <w:lang w:eastAsia="en-US" w:bidi="en-US"/>
        </w:rPr>
        <w:t xml:space="preserve">ЗАПРОСА КОТИРОВОК </w:t>
      </w:r>
    </w:p>
    <w:p w:rsidR="00D965BB" w:rsidRPr="007D35A3" w:rsidRDefault="00D965BB" w:rsidP="005A17ED">
      <w:pPr>
        <w:jc w:val="center"/>
        <w:rPr>
          <w:b/>
          <w:sz w:val="28"/>
          <w:szCs w:val="28"/>
          <w:lang w:eastAsia="en-US" w:bidi="en-US"/>
        </w:rPr>
      </w:pPr>
      <w:r w:rsidRPr="007D35A3">
        <w:rPr>
          <w:b/>
          <w:sz w:val="28"/>
          <w:szCs w:val="28"/>
          <w:lang w:eastAsia="en-US" w:bidi="en-US"/>
        </w:rPr>
        <w:t>В ЭЛЕКТРОННОЙ ФОРМЕ</w:t>
      </w:r>
    </w:p>
    <w:p w:rsidR="00B55D6B" w:rsidRDefault="00645CE6" w:rsidP="00045024">
      <w:pPr>
        <w:jc w:val="center"/>
        <w:rPr>
          <w:b/>
          <w:sz w:val="28"/>
          <w:szCs w:val="28"/>
        </w:rPr>
      </w:pPr>
      <w:r w:rsidRPr="00645CE6">
        <w:rPr>
          <w:b/>
          <w:sz w:val="28"/>
          <w:szCs w:val="28"/>
        </w:rPr>
        <w:t xml:space="preserve">на </w:t>
      </w:r>
      <w:r w:rsidR="00045024">
        <w:rPr>
          <w:b/>
          <w:sz w:val="28"/>
          <w:szCs w:val="28"/>
        </w:rPr>
        <w:t xml:space="preserve">поставку </w:t>
      </w:r>
      <w:r w:rsidR="00B10A27">
        <w:rPr>
          <w:b/>
          <w:sz w:val="28"/>
          <w:szCs w:val="28"/>
        </w:rPr>
        <w:t>офисной мебели</w:t>
      </w:r>
    </w:p>
    <w:p w:rsidR="00645CE6" w:rsidRDefault="00645CE6" w:rsidP="00645CE6">
      <w:pPr>
        <w:jc w:val="center"/>
        <w:rPr>
          <w:b/>
          <w:sz w:val="28"/>
          <w:szCs w:val="28"/>
        </w:rPr>
      </w:pPr>
    </w:p>
    <w:p w:rsidR="00033B11" w:rsidRPr="00002E00" w:rsidRDefault="00033B11" w:rsidP="005A17ED">
      <w:pPr>
        <w:jc w:val="center"/>
        <w:rPr>
          <w:b/>
          <w:lang w:eastAsia="en-US" w:bidi="en-US"/>
        </w:rPr>
      </w:pPr>
    </w:p>
    <w:p w:rsidR="00033B11" w:rsidRPr="00002E00" w:rsidRDefault="00033B11" w:rsidP="005A17ED">
      <w:pPr>
        <w:jc w:val="center"/>
        <w:rPr>
          <w:b/>
          <w:lang w:eastAsia="en-US" w:bidi="en-US"/>
        </w:rPr>
      </w:pPr>
    </w:p>
    <w:p w:rsidR="00033B11" w:rsidRPr="00002E00" w:rsidRDefault="00033B11" w:rsidP="005A17ED">
      <w:pPr>
        <w:jc w:val="center"/>
        <w:rPr>
          <w:b/>
          <w:lang w:eastAsia="en-US" w:bidi="en-US"/>
        </w:rPr>
      </w:pPr>
    </w:p>
    <w:p w:rsidR="00033B11" w:rsidRPr="00002E00" w:rsidRDefault="00033B11" w:rsidP="005A17ED">
      <w:pPr>
        <w:jc w:val="center"/>
        <w:rPr>
          <w:b/>
          <w:lang w:eastAsia="en-US" w:bidi="en-US"/>
        </w:rPr>
      </w:pPr>
    </w:p>
    <w:p w:rsidR="00033B11" w:rsidRPr="00002E00" w:rsidRDefault="00033B11" w:rsidP="005A17ED">
      <w:pPr>
        <w:jc w:val="center"/>
        <w:rPr>
          <w:b/>
          <w:lang w:eastAsia="en-US" w:bidi="en-US"/>
        </w:rPr>
      </w:pPr>
    </w:p>
    <w:p w:rsidR="00A94CAA" w:rsidRPr="00002E00" w:rsidRDefault="00A94CAA" w:rsidP="00C34315">
      <w:pPr>
        <w:rPr>
          <w:b/>
          <w:lang w:eastAsia="en-US" w:bidi="en-US"/>
        </w:rPr>
      </w:pPr>
    </w:p>
    <w:p w:rsidR="00A94CAA" w:rsidRPr="00002E00" w:rsidRDefault="00A94CAA" w:rsidP="005A17ED">
      <w:pPr>
        <w:jc w:val="center"/>
        <w:rPr>
          <w:b/>
          <w:lang w:eastAsia="en-US" w:bidi="en-US"/>
        </w:rPr>
      </w:pPr>
    </w:p>
    <w:p w:rsidR="00A94CAA" w:rsidRPr="00002E00" w:rsidRDefault="00A94CAA" w:rsidP="005A17ED">
      <w:pPr>
        <w:jc w:val="center"/>
        <w:rPr>
          <w:b/>
          <w:lang w:eastAsia="en-US" w:bidi="en-US"/>
        </w:rPr>
      </w:pPr>
    </w:p>
    <w:p w:rsidR="00A94CAA" w:rsidRPr="00002E00" w:rsidRDefault="00A94CAA" w:rsidP="005A17ED">
      <w:pPr>
        <w:jc w:val="center"/>
        <w:rPr>
          <w:b/>
          <w:lang w:eastAsia="en-US" w:bidi="en-US"/>
        </w:rPr>
      </w:pPr>
    </w:p>
    <w:p w:rsidR="001B2892" w:rsidRDefault="001B2892" w:rsidP="007E310F">
      <w:pPr>
        <w:rPr>
          <w:b/>
          <w:lang w:eastAsia="en-US" w:bidi="en-US"/>
        </w:rPr>
      </w:pPr>
    </w:p>
    <w:p w:rsidR="00645CE6" w:rsidRPr="00002E00" w:rsidRDefault="00645CE6" w:rsidP="007E310F">
      <w:pPr>
        <w:rPr>
          <w:sz w:val="24"/>
          <w:szCs w:val="24"/>
        </w:rPr>
      </w:pPr>
    </w:p>
    <w:p w:rsidR="001B2892" w:rsidRPr="00002E00" w:rsidRDefault="001B2892" w:rsidP="007E310F">
      <w:pPr>
        <w:rPr>
          <w:sz w:val="24"/>
          <w:szCs w:val="24"/>
        </w:rPr>
      </w:pPr>
    </w:p>
    <w:p w:rsidR="001B2892" w:rsidRPr="00002E00" w:rsidRDefault="001B2892" w:rsidP="007E310F">
      <w:pPr>
        <w:rPr>
          <w:sz w:val="24"/>
          <w:szCs w:val="24"/>
        </w:rPr>
      </w:pPr>
    </w:p>
    <w:p w:rsidR="001B2892" w:rsidRPr="00795A43" w:rsidRDefault="001B2892" w:rsidP="007E310F">
      <w:pPr>
        <w:rPr>
          <w:color w:val="FF0000"/>
          <w:sz w:val="24"/>
          <w:szCs w:val="24"/>
        </w:rPr>
      </w:pPr>
    </w:p>
    <w:p w:rsidR="001B2892" w:rsidRPr="00002E00" w:rsidRDefault="001B2892" w:rsidP="007E310F">
      <w:pPr>
        <w:rPr>
          <w:sz w:val="24"/>
          <w:szCs w:val="24"/>
        </w:rPr>
      </w:pPr>
    </w:p>
    <w:p w:rsidR="001B2892" w:rsidRDefault="001B2892" w:rsidP="007E310F">
      <w:pPr>
        <w:rPr>
          <w:sz w:val="24"/>
          <w:szCs w:val="24"/>
        </w:rPr>
      </w:pPr>
    </w:p>
    <w:p w:rsidR="003C0E2F" w:rsidRDefault="003C0E2F" w:rsidP="007E310F">
      <w:pPr>
        <w:rPr>
          <w:sz w:val="24"/>
          <w:szCs w:val="24"/>
        </w:rPr>
      </w:pPr>
    </w:p>
    <w:p w:rsidR="003C0E2F" w:rsidRDefault="003C0E2F" w:rsidP="007E310F">
      <w:pPr>
        <w:rPr>
          <w:sz w:val="24"/>
          <w:szCs w:val="24"/>
        </w:rPr>
      </w:pPr>
    </w:p>
    <w:p w:rsidR="003C0E2F" w:rsidRDefault="003C0E2F" w:rsidP="007E310F">
      <w:pPr>
        <w:rPr>
          <w:sz w:val="24"/>
          <w:szCs w:val="24"/>
        </w:rPr>
      </w:pPr>
    </w:p>
    <w:p w:rsidR="003C0E2F" w:rsidRPr="00002E00" w:rsidRDefault="003C0E2F" w:rsidP="007E310F">
      <w:pPr>
        <w:rPr>
          <w:sz w:val="24"/>
          <w:szCs w:val="24"/>
        </w:rPr>
      </w:pPr>
    </w:p>
    <w:p w:rsidR="001776A8" w:rsidRDefault="001776A8" w:rsidP="007E310F">
      <w:pPr>
        <w:rPr>
          <w:sz w:val="24"/>
          <w:szCs w:val="24"/>
        </w:rPr>
      </w:pPr>
    </w:p>
    <w:p w:rsidR="008704DB" w:rsidRDefault="008704DB" w:rsidP="007E310F">
      <w:pPr>
        <w:rPr>
          <w:sz w:val="24"/>
          <w:szCs w:val="24"/>
        </w:rPr>
      </w:pPr>
    </w:p>
    <w:p w:rsidR="008704DB" w:rsidRDefault="008704DB" w:rsidP="007E310F">
      <w:pPr>
        <w:rPr>
          <w:sz w:val="24"/>
          <w:szCs w:val="24"/>
        </w:rPr>
      </w:pPr>
    </w:p>
    <w:p w:rsidR="008704DB" w:rsidRDefault="008704DB" w:rsidP="007E310F">
      <w:pPr>
        <w:rPr>
          <w:sz w:val="24"/>
          <w:szCs w:val="24"/>
        </w:rPr>
      </w:pPr>
    </w:p>
    <w:p w:rsidR="008704DB" w:rsidRDefault="008704DB" w:rsidP="007E310F">
      <w:pPr>
        <w:rPr>
          <w:sz w:val="24"/>
          <w:szCs w:val="24"/>
        </w:rPr>
      </w:pPr>
    </w:p>
    <w:p w:rsidR="008704DB" w:rsidRDefault="008704DB" w:rsidP="007E310F">
      <w:pPr>
        <w:rPr>
          <w:sz w:val="24"/>
          <w:szCs w:val="24"/>
        </w:rPr>
      </w:pPr>
    </w:p>
    <w:p w:rsidR="008704DB" w:rsidRDefault="008704DB" w:rsidP="007E310F">
      <w:pPr>
        <w:rPr>
          <w:sz w:val="24"/>
          <w:szCs w:val="24"/>
        </w:rPr>
      </w:pPr>
    </w:p>
    <w:p w:rsidR="008704DB" w:rsidRPr="00002E00" w:rsidRDefault="008704DB" w:rsidP="007E310F">
      <w:pPr>
        <w:rPr>
          <w:sz w:val="24"/>
          <w:szCs w:val="24"/>
        </w:rPr>
      </w:pPr>
    </w:p>
    <w:p w:rsidR="00B45F86" w:rsidRPr="0022524D" w:rsidRDefault="00A851CB" w:rsidP="007B2F7B">
      <w:pPr>
        <w:jc w:val="center"/>
        <w:rPr>
          <w:sz w:val="24"/>
          <w:szCs w:val="24"/>
        </w:rPr>
      </w:pPr>
      <w:r w:rsidRPr="00002E00">
        <w:rPr>
          <w:sz w:val="24"/>
          <w:szCs w:val="24"/>
        </w:rPr>
        <w:t>Махачкала</w:t>
      </w:r>
      <w:r w:rsidR="007E310F" w:rsidRPr="00002E00">
        <w:rPr>
          <w:sz w:val="24"/>
          <w:szCs w:val="24"/>
        </w:rPr>
        <w:t xml:space="preserve">, </w:t>
      </w:r>
      <w:r w:rsidR="00230F63">
        <w:rPr>
          <w:sz w:val="24"/>
          <w:szCs w:val="24"/>
        </w:rPr>
        <w:t>2026</w:t>
      </w:r>
      <w:r w:rsidR="001F5073" w:rsidRPr="00002E00">
        <w:rPr>
          <w:sz w:val="24"/>
          <w:szCs w:val="24"/>
        </w:rPr>
        <w:t>г</w:t>
      </w:r>
      <w:r w:rsidR="005A17ED" w:rsidRPr="00002E00">
        <w:rPr>
          <w:sz w:val="24"/>
          <w:szCs w:val="24"/>
        </w:rPr>
        <w:t>.</w:t>
      </w:r>
    </w:p>
    <w:p w:rsidR="00E346D4" w:rsidRPr="00002E00" w:rsidRDefault="00E346D4" w:rsidP="00701BB7">
      <w:pPr>
        <w:pStyle w:val="ConsPlusNormal"/>
        <w:widowControl/>
        <w:tabs>
          <w:tab w:val="left" w:pos="360"/>
        </w:tabs>
        <w:spacing w:before="120" w:after="120"/>
        <w:ind w:firstLine="0"/>
        <w:jc w:val="center"/>
        <w:rPr>
          <w:rFonts w:ascii="Times New Roman" w:hAnsi="Times New Roman" w:cs="Times New Roman"/>
          <w:b/>
          <w:bCs/>
          <w:color w:val="000000"/>
          <w:sz w:val="24"/>
          <w:szCs w:val="24"/>
        </w:rPr>
      </w:pPr>
      <w:r w:rsidRPr="00002E00">
        <w:rPr>
          <w:rFonts w:ascii="Times New Roman" w:hAnsi="Times New Roman" w:cs="Times New Roman"/>
          <w:b/>
          <w:sz w:val="24"/>
          <w:szCs w:val="24"/>
        </w:rPr>
        <w:lastRenderedPageBreak/>
        <w:t>Раздел 1. Общие сведения</w:t>
      </w:r>
    </w:p>
    <w:tbl>
      <w:tblPr>
        <w:tblW w:w="1058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696"/>
        <w:gridCol w:w="6039"/>
      </w:tblGrid>
      <w:tr w:rsidR="00777B73" w:rsidRPr="00002E00" w:rsidTr="00701BB7">
        <w:tc>
          <w:tcPr>
            <w:tcW w:w="851" w:type="dxa"/>
            <w:shd w:val="clear" w:color="auto" w:fill="auto"/>
            <w:vAlign w:val="center"/>
          </w:tcPr>
          <w:p w:rsidR="00777B73" w:rsidRPr="00002E00" w:rsidRDefault="003832F9" w:rsidP="003C0E2F">
            <w:pPr>
              <w:jc w:val="center"/>
              <w:rPr>
                <w:b/>
              </w:rPr>
            </w:pPr>
            <w:r w:rsidRPr="00002E00">
              <w:rPr>
                <w:b/>
              </w:rPr>
              <w:t>пункт</w:t>
            </w:r>
          </w:p>
        </w:tc>
        <w:tc>
          <w:tcPr>
            <w:tcW w:w="3696" w:type="dxa"/>
            <w:shd w:val="clear" w:color="auto" w:fill="auto"/>
            <w:vAlign w:val="center"/>
          </w:tcPr>
          <w:p w:rsidR="00777B73" w:rsidRPr="00002E00" w:rsidRDefault="00777B73" w:rsidP="005A17ED">
            <w:pPr>
              <w:jc w:val="center"/>
              <w:rPr>
                <w:b/>
              </w:rPr>
            </w:pPr>
            <w:r w:rsidRPr="00002E00">
              <w:rPr>
                <w:b/>
              </w:rPr>
              <w:t>Наименование</w:t>
            </w:r>
            <w:r w:rsidR="003832F9" w:rsidRPr="00002E00">
              <w:rPr>
                <w:b/>
              </w:rPr>
              <w:t xml:space="preserve"> пункта</w:t>
            </w:r>
          </w:p>
        </w:tc>
        <w:tc>
          <w:tcPr>
            <w:tcW w:w="6039" w:type="dxa"/>
            <w:shd w:val="clear" w:color="auto" w:fill="auto"/>
            <w:vAlign w:val="center"/>
          </w:tcPr>
          <w:p w:rsidR="00777B73" w:rsidRPr="00710A79" w:rsidRDefault="00777B73" w:rsidP="005A17ED">
            <w:pPr>
              <w:tabs>
                <w:tab w:val="left" w:pos="445"/>
              </w:tabs>
              <w:ind w:firstLine="318"/>
              <w:jc w:val="center"/>
              <w:rPr>
                <w:b/>
              </w:rPr>
            </w:pPr>
            <w:r w:rsidRPr="00710A79">
              <w:rPr>
                <w:b/>
              </w:rPr>
              <w:t>Содержание</w:t>
            </w:r>
          </w:p>
        </w:tc>
      </w:tr>
      <w:tr w:rsidR="00777B73" w:rsidRPr="008704DB" w:rsidTr="00701BB7">
        <w:trPr>
          <w:trHeight w:val="2909"/>
        </w:trPr>
        <w:tc>
          <w:tcPr>
            <w:tcW w:w="851" w:type="dxa"/>
            <w:shd w:val="clear" w:color="auto" w:fill="auto"/>
            <w:vAlign w:val="center"/>
          </w:tcPr>
          <w:p w:rsidR="00777B73" w:rsidRPr="00002E00" w:rsidRDefault="00777B73" w:rsidP="003C0E2F">
            <w:pPr>
              <w:pStyle w:val="af4"/>
              <w:numPr>
                <w:ilvl w:val="0"/>
                <w:numId w:val="2"/>
              </w:numPr>
              <w:spacing w:after="0" w:line="240" w:lineRule="auto"/>
              <w:ind w:left="0" w:firstLine="0"/>
              <w:jc w:val="center"/>
              <w:rPr>
                <w:rFonts w:ascii="Times New Roman" w:hAnsi="Times New Roman"/>
                <w:sz w:val="20"/>
                <w:szCs w:val="20"/>
              </w:rPr>
            </w:pPr>
          </w:p>
        </w:tc>
        <w:tc>
          <w:tcPr>
            <w:tcW w:w="3696" w:type="dxa"/>
            <w:shd w:val="clear" w:color="auto" w:fill="auto"/>
            <w:vAlign w:val="center"/>
          </w:tcPr>
          <w:p w:rsidR="00777B73" w:rsidRPr="00002E00" w:rsidRDefault="00777B73" w:rsidP="005A17ED">
            <w:pPr>
              <w:jc w:val="both"/>
            </w:pPr>
            <w:r w:rsidRPr="00002E00">
              <w:t>Наименование, место</w:t>
            </w:r>
            <w:r w:rsidR="003832F9" w:rsidRPr="00002E00">
              <w:t>нахождения</w:t>
            </w:r>
            <w:r w:rsidRPr="00002E00">
              <w:t>, почтовый адрес, адрес электронной почты, номер контактного телефона</w:t>
            </w:r>
            <w:r w:rsidR="00D965BB" w:rsidRPr="00002E00">
              <w:t xml:space="preserve"> Заказчика</w:t>
            </w:r>
          </w:p>
        </w:tc>
        <w:tc>
          <w:tcPr>
            <w:tcW w:w="6039" w:type="dxa"/>
            <w:shd w:val="clear" w:color="auto" w:fill="auto"/>
            <w:vAlign w:val="center"/>
          </w:tcPr>
          <w:p w:rsidR="004C669B" w:rsidRPr="00710A79" w:rsidRDefault="00A851CB" w:rsidP="005A17ED">
            <w:pPr>
              <w:ind w:firstLine="318"/>
              <w:jc w:val="both"/>
              <w:rPr>
                <w:rFonts w:eastAsia="Calibri"/>
                <w:b/>
              </w:rPr>
            </w:pPr>
            <w:r w:rsidRPr="00710A79">
              <w:rPr>
                <w:rFonts w:eastAsia="Calibri"/>
                <w:b/>
              </w:rPr>
              <w:t>Государственное автономное учреждение Республики Дагестан «Многофункциональный центр предоставления государственных и муниципальных услуг в Республике Дагестан»</w:t>
            </w:r>
          </w:p>
          <w:p w:rsidR="00A851CB" w:rsidRPr="00710A79" w:rsidRDefault="006D060A" w:rsidP="00083AD8">
            <w:pPr>
              <w:ind w:firstLine="318"/>
              <w:jc w:val="both"/>
              <w:rPr>
                <w:rFonts w:eastAsia="Calibri"/>
              </w:rPr>
            </w:pPr>
            <w:r>
              <w:rPr>
                <w:rFonts w:eastAsia="Calibri"/>
                <w:b/>
              </w:rPr>
              <w:t>Адрес м</w:t>
            </w:r>
            <w:r w:rsidR="004C669B" w:rsidRPr="00710A79">
              <w:rPr>
                <w:rFonts w:eastAsia="Calibri"/>
                <w:b/>
              </w:rPr>
              <w:t>есто нахождения</w:t>
            </w:r>
            <w:r>
              <w:rPr>
                <w:rFonts w:eastAsia="Calibri"/>
                <w:b/>
              </w:rPr>
              <w:t xml:space="preserve"> (юридический адрес)</w:t>
            </w:r>
            <w:r w:rsidR="004C669B" w:rsidRPr="00710A79">
              <w:rPr>
                <w:rFonts w:eastAsia="Calibri"/>
                <w:b/>
              </w:rPr>
              <w:t>:</w:t>
            </w:r>
            <w:r w:rsidR="00083AD8" w:rsidRPr="00710A79">
              <w:rPr>
                <w:rFonts w:eastAsia="Calibri"/>
              </w:rPr>
              <w:t xml:space="preserve"> </w:t>
            </w:r>
            <w:r w:rsidR="00A851CB" w:rsidRPr="00710A79">
              <w:t>3670</w:t>
            </w:r>
            <w:r w:rsidR="00083AD8" w:rsidRPr="00710A79">
              <w:t>32</w:t>
            </w:r>
            <w:r w:rsidR="00A851CB" w:rsidRPr="00710A79">
              <w:t>, Республика Дагестан, г. Махачкала, пр</w:t>
            </w:r>
            <w:r w:rsidR="00083AD8" w:rsidRPr="00710A79">
              <w:t>.</w:t>
            </w:r>
            <w:r w:rsidR="00A851CB" w:rsidRPr="00710A79">
              <w:t xml:space="preserve"> Насрутдинова д. 1</w:t>
            </w:r>
          </w:p>
          <w:p w:rsidR="004C669B" w:rsidRPr="00710A79" w:rsidRDefault="006435CF" w:rsidP="00083AD8">
            <w:pPr>
              <w:ind w:hanging="22"/>
              <w:jc w:val="both"/>
              <w:rPr>
                <w:rFonts w:eastAsia="Calibri"/>
              </w:rPr>
            </w:pPr>
            <w:r w:rsidRPr="00710A79">
              <w:rPr>
                <w:rFonts w:eastAsia="Calibri"/>
                <w:b/>
              </w:rPr>
              <w:t xml:space="preserve">       </w:t>
            </w:r>
            <w:r w:rsidR="004C669B" w:rsidRPr="00710A79">
              <w:rPr>
                <w:rFonts w:eastAsia="Calibri"/>
                <w:b/>
              </w:rPr>
              <w:t>Почтовый адрес</w:t>
            </w:r>
            <w:r w:rsidR="004C669B" w:rsidRPr="00710A79">
              <w:rPr>
                <w:rFonts w:eastAsia="Calibri"/>
              </w:rPr>
              <w:t xml:space="preserve">: </w:t>
            </w:r>
            <w:r w:rsidR="00A851CB" w:rsidRPr="00710A79">
              <w:t>3670</w:t>
            </w:r>
            <w:r w:rsidR="00083AD8" w:rsidRPr="00710A79">
              <w:t>18</w:t>
            </w:r>
            <w:r w:rsidR="00A851CB" w:rsidRPr="00710A79">
              <w:t>, Республика Дагестан, г. Махачкала, пр</w:t>
            </w:r>
            <w:r w:rsidR="00083AD8" w:rsidRPr="00710A79">
              <w:t>.</w:t>
            </w:r>
            <w:r w:rsidR="00A851CB" w:rsidRPr="00710A79">
              <w:t xml:space="preserve"> Насрутдинова д. 1</w:t>
            </w:r>
          </w:p>
          <w:p w:rsidR="00A851CB" w:rsidRPr="00710A79" w:rsidRDefault="004C669B" w:rsidP="005A17ED">
            <w:pPr>
              <w:ind w:firstLine="318"/>
              <w:jc w:val="both"/>
              <w:rPr>
                <w:rFonts w:eastAsia="Calibri"/>
              </w:rPr>
            </w:pPr>
            <w:r w:rsidRPr="00710A79">
              <w:rPr>
                <w:rFonts w:eastAsia="Calibri"/>
                <w:b/>
              </w:rPr>
              <w:t>Ответственное лицо</w:t>
            </w:r>
            <w:r w:rsidRPr="00710A79">
              <w:rPr>
                <w:rFonts w:eastAsia="Calibri"/>
              </w:rPr>
              <w:t xml:space="preserve"> Заказчика по организационным вопросам проведения запроса котировок</w:t>
            </w:r>
            <w:r w:rsidR="00A851CB" w:rsidRPr="00710A79">
              <w:rPr>
                <w:rFonts w:eastAsia="Calibri"/>
              </w:rPr>
              <w:t xml:space="preserve"> в электронной форме</w:t>
            </w:r>
            <w:r w:rsidRPr="00710A79">
              <w:rPr>
                <w:rFonts w:eastAsia="Calibri"/>
              </w:rPr>
              <w:t xml:space="preserve">: </w:t>
            </w:r>
          </w:p>
          <w:p w:rsidR="004C669B" w:rsidRPr="00710A79" w:rsidRDefault="00D84C24" w:rsidP="005A17ED">
            <w:pPr>
              <w:ind w:firstLine="318"/>
              <w:jc w:val="both"/>
            </w:pPr>
            <w:r w:rsidRPr="00710A79">
              <w:t>Аслангераев Садула Абдулхамидович</w:t>
            </w:r>
          </w:p>
          <w:p w:rsidR="00EB6C2F" w:rsidRPr="00B559B2" w:rsidRDefault="004C669B" w:rsidP="005A17ED">
            <w:pPr>
              <w:pStyle w:val="af8"/>
              <w:ind w:firstLine="318"/>
              <w:jc w:val="both"/>
              <w:rPr>
                <w:rFonts w:ascii="Times New Roman" w:hAnsi="Times New Roman" w:cs="Times New Roman"/>
                <w:bCs/>
                <w:sz w:val="20"/>
                <w:szCs w:val="20"/>
              </w:rPr>
            </w:pPr>
            <w:r w:rsidRPr="00710A79">
              <w:rPr>
                <w:rFonts w:ascii="Times New Roman" w:eastAsia="Calibri" w:hAnsi="Times New Roman" w:cs="Times New Roman"/>
                <w:sz w:val="20"/>
                <w:szCs w:val="20"/>
              </w:rPr>
              <w:t>тел</w:t>
            </w:r>
            <w:r w:rsidRPr="00B559B2">
              <w:rPr>
                <w:rFonts w:ascii="Times New Roman" w:eastAsia="Calibri" w:hAnsi="Times New Roman" w:cs="Times New Roman"/>
                <w:sz w:val="20"/>
                <w:szCs w:val="20"/>
              </w:rPr>
              <w:t xml:space="preserve">. </w:t>
            </w:r>
            <w:r w:rsidR="00A851CB" w:rsidRPr="00B559B2">
              <w:rPr>
                <w:rFonts w:ascii="Times New Roman" w:hAnsi="Times New Roman" w:cs="Times New Roman"/>
                <w:sz w:val="20"/>
                <w:szCs w:val="20"/>
              </w:rPr>
              <w:t>+7</w:t>
            </w:r>
            <w:r w:rsidR="00A851CB" w:rsidRPr="00710A79">
              <w:rPr>
                <w:rFonts w:ascii="Times New Roman" w:hAnsi="Times New Roman" w:cs="Times New Roman"/>
                <w:sz w:val="20"/>
                <w:szCs w:val="20"/>
                <w:lang w:val="en-US"/>
              </w:rPr>
              <w:t> </w:t>
            </w:r>
            <w:r w:rsidR="00A851CB" w:rsidRPr="00B559B2">
              <w:rPr>
                <w:rFonts w:ascii="Times New Roman" w:hAnsi="Times New Roman" w:cs="Times New Roman"/>
                <w:sz w:val="20"/>
                <w:szCs w:val="20"/>
              </w:rPr>
              <w:t>(872</w:t>
            </w:r>
            <w:r w:rsidR="00D84C24" w:rsidRPr="00B559B2">
              <w:rPr>
                <w:rFonts w:ascii="Times New Roman" w:hAnsi="Times New Roman" w:cs="Times New Roman"/>
                <w:sz w:val="20"/>
                <w:szCs w:val="20"/>
              </w:rPr>
              <w:t>2</w:t>
            </w:r>
            <w:r w:rsidR="00A851CB" w:rsidRPr="00B559B2">
              <w:rPr>
                <w:rFonts w:ascii="Times New Roman" w:hAnsi="Times New Roman" w:cs="Times New Roman"/>
                <w:sz w:val="20"/>
                <w:szCs w:val="20"/>
              </w:rPr>
              <w:t>)</w:t>
            </w:r>
            <w:r w:rsidR="00A851CB" w:rsidRPr="00710A79">
              <w:rPr>
                <w:rFonts w:ascii="Times New Roman" w:hAnsi="Times New Roman" w:cs="Times New Roman"/>
                <w:sz w:val="20"/>
                <w:szCs w:val="20"/>
                <w:lang w:val="en-US"/>
              </w:rPr>
              <w:t> </w:t>
            </w:r>
            <w:r w:rsidR="00D84C24" w:rsidRPr="00B559B2">
              <w:rPr>
                <w:rFonts w:ascii="Times New Roman" w:hAnsi="Times New Roman" w:cs="Times New Roman"/>
                <w:sz w:val="20"/>
                <w:szCs w:val="20"/>
              </w:rPr>
              <w:t>51-11-17*410</w:t>
            </w:r>
            <w:r w:rsidR="00D84C24" w:rsidRPr="00B559B2">
              <w:rPr>
                <w:rFonts w:ascii="Times New Roman" w:eastAsia="Calibri" w:hAnsi="Times New Roman" w:cs="Times New Roman"/>
                <w:sz w:val="20"/>
                <w:szCs w:val="20"/>
              </w:rPr>
              <w:t>;</w:t>
            </w:r>
            <w:r w:rsidRPr="00B559B2">
              <w:rPr>
                <w:rFonts w:ascii="Times New Roman" w:eastAsia="Calibri" w:hAnsi="Times New Roman" w:cs="Times New Roman"/>
                <w:sz w:val="20"/>
                <w:szCs w:val="20"/>
              </w:rPr>
              <w:t xml:space="preserve"> </w:t>
            </w:r>
            <w:r w:rsidRPr="00710A79">
              <w:rPr>
                <w:rFonts w:ascii="Times New Roman" w:eastAsia="Calibri" w:hAnsi="Times New Roman" w:cs="Times New Roman"/>
                <w:sz w:val="20"/>
                <w:szCs w:val="20"/>
                <w:lang w:val="en-US"/>
              </w:rPr>
              <w:t>e</w:t>
            </w:r>
            <w:r w:rsidRPr="00B559B2">
              <w:rPr>
                <w:rFonts w:ascii="Times New Roman" w:eastAsia="Calibri" w:hAnsi="Times New Roman" w:cs="Times New Roman"/>
                <w:sz w:val="20"/>
                <w:szCs w:val="20"/>
              </w:rPr>
              <w:t>-</w:t>
            </w:r>
            <w:r w:rsidRPr="00710A79">
              <w:rPr>
                <w:rFonts w:ascii="Times New Roman" w:eastAsia="Calibri" w:hAnsi="Times New Roman" w:cs="Times New Roman"/>
                <w:sz w:val="20"/>
                <w:szCs w:val="20"/>
                <w:lang w:val="en-US"/>
              </w:rPr>
              <w:t>mail</w:t>
            </w:r>
            <w:r w:rsidRPr="00B559B2">
              <w:rPr>
                <w:rFonts w:ascii="Times New Roman" w:eastAsia="Calibri" w:hAnsi="Times New Roman" w:cs="Times New Roman"/>
                <w:sz w:val="20"/>
                <w:szCs w:val="20"/>
              </w:rPr>
              <w:t xml:space="preserve">: </w:t>
            </w:r>
            <w:proofErr w:type="spellStart"/>
            <w:r w:rsidR="008704DB" w:rsidRPr="008704DB">
              <w:rPr>
                <w:rFonts w:ascii="Times New Roman" w:hAnsi="Times New Roman" w:cs="Times New Roman"/>
                <w:sz w:val="20"/>
                <w:szCs w:val="20"/>
                <w:lang w:val="en-US"/>
              </w:rPr>
              <w:t>mfcrd</w:t>
            </w:r>
            <w:proofErr w:type="spellEnd"/>
            <w:r w:rsidR="008704DB" w:rsidRPr="00B559B2">
              <w:rPr>
                <w:rFonts w:ascii="Times New Roman" w:hAnsi="Times New Roman" w:cs="Times New Roman"/>
                <w:sz w:val="20"/>
                <w:szCs w:val="20"/>
              </w:rPr>
              <w:t>-</w:t>
            </w:r>
            <w:proofErr w:type="spellStart"/>
            <w:r w:rsidR="008704DB" w:rsidRPr="008704DB">
              <w:rPr>
                <w:rFonts w:ascii="Times New Roman" w:hAnsi="Times New Roman" w:cs="Times New Roman"/>
                <w:sz w:val="20"/>
                <w:szCs w:val="20"/>
                <w:lang w:val="en-US"/>
              </w:rPr>
              <w:t>zakupki</w:t>
            </w:r>
            <w:proofErr w:type="spellEnd"/>
            <w:r w:rsidR="008704DB" w:rsidRPr="00B559B2">
              <w:rPr>
                <w:rFonts w:ascii="Times New Roman" w:hAnsi="Times New Roman" w:cs="Times New Roman"/>
                <w:sz w:val="20"/>
                <w:szCs w:val="20"/>
              </w:rPr>
              <w:t>@</w:t>
            </w:r>
            <w:r w:rsidR="008704DB" w:rsidRPr="008704DB">
              <w:rPr>
                <w:rFonts w:ascii="Times New Roman" w:hAnsi="Times New Roman" w:cs="Times New Roman"/>
                <w:sz w:val="20"/>
                <w:szCs w:val="20"/>
                <w:lang w:val="en-US"/>
              </w:rPr>
              <w:t>mail</w:t>
            </w:r>
            <w:r w:rsidR="008704DB" w:rsidRPr="00B559B2">
              <w:rPr>
                <w:rFonts w:ascii="Times New Roman" w:hAnsi="Times New Roman" w:cs="Times New Roman"/>
                <w:sz w:val="20"/>
                <w:szCs w:val="20"/>
              </w:rPr>
              <w:t>.</w:t>
            </w:r>
            <w:proofErr w:type="spellStart"/>
            <w:r w:rsidR="008704DB" w:rsidRPr="008704DB">
              <w:rPr>
                <w:rFonts w:ascii="Times New Roman" w:hAnsi="Times New Roman" w:cs="Times New Roman"/>
                <w:sz w:val="20"/>
                <w:szCs w:val="20"/>
                <w:lang w:val="en-US"/>
              </w:rPr>
              <w:t>ru</w:t>
            </w:r>
            <w:proofErr w:type="spellEnd"/>
          </w:p>
        </w:tc>
      </w:tr>
      <w:tr w:rsidR="00F10DB2" w:rsidRPr="00002E00" w:rsidTr="00701BB7">
        <w:trPr>
          <w:trHeight w:val="271"/>
        </w:trPr>
        <w:tc>
          <w:tcPr>
            <w:tcW w:w="851" w:type="dxa"/>
            <w:shd w:val="clear" w:color="auto" w:fill="auto"/>
            <w:vAlign w:val="center"/>
          </w:tcPr>
          <w:p w:rsidR="00F10DB2" w:rsidRPr="00B559B2" w:rsidRDefault="00F10DB2" w:rsidP="003C0E2F">
            <w:pPr>
              <w:pStyle w:val="af4"/>
              <w:numPr>
                <w:ilvl w:val="0"/>
                <w:numId w:val="2"/>
              </w:numPr>
              <w:spacing w:after="0" w:line="240" w:lineRule="auto"/>
              <w:ind w:left="113" w:firstLine="0"/>
              <w:jc w:val="center"/>
              <w:rPr>
                <w:rFonts w:ascii="Times New Roman" w:hAnsi="Times New Roman"/>
                <w:sz w:val="20"/>
                <w:szCs w:val="20"/>
              </w:rPr>
            </w:pPr>
          </w:p>
        </w:tc>
        <w:tc>
          <w:tcPr>
            <w:tcW w:w="3696" w:type="dxa"/>
            <w:shd w:val="clear" w:color="auto" w:fill="auto"/>
            <w:vAlign w:val="center"/>
          </w:tcPr>
          <w:p w:rsidR="00F10DB2" w:rsidRPr="00002E00" w:rsidRDefault="00F10DB2" w:rsidP="005A17ED">
            <w:pPr>
              <w:jc w:val="both"/>
            </w:pPr>
            <w:r w:rsidRPr="00002E00">
              <w:t>Способ осуществления закупки</w:t>
            </w:r>
          </w:p>
        </w:tc>
        <w:tc>
          <w:tcPr>
            <w:tcW w:w="6039" w:type="dxa"/>
            <w:shd w:val="clear" w:color="auto" w:fill="auto"/>
            <w:vAlign w:val="center"/>
          </w:tcPr>
          <w:p w:rsidR="00F10DB2" w:rsidRPr="00710A79" w:rsidRDefault="00F10DB2" w:rsidP="005A17E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318"/>
              <w:jc w:val="both"/>
              <w:rPr>
                <w:b/>
              </w:rPr>
            </w:pPr>
            <w:r w:rsidRPr="00710A79">
              <w:rPr>
                <w:b/>
              </w:rPr>
              <w:t>Запрос котировок в электронной форме</w:t>
            </w:r>
          </w:p>
        </w:tc>
      </w:tr>
      <w:tr w:rsidR="00F10DB2" w:rsidRPr="00002E00" w:rsidTr="00701BB7">
        <w:trPr>
          <w:trHeight w:val="379"/>
        </w:trPr>
        <w:tc>
          <w:tcPr>
            <w:tcW w:w="851" w:type="dxa"/>
            <w:shd w:val="clear" w:color="auto" w:fill="auto"/>
            <w:vAlign w:val="center"/>
          </w:tcPr>
          <w:p w:rsidR="00F10DB2" w:rsidRPr="00002E00" w:rsidRDefault="00F10DB2" w:rsidP="003C0E2F">
            <w:pPr>
              <w:pStyle w:val="af4"/>
              <w:numPr>
                <w:ilvl w:val="0"/>
                <w:numId w:val="2"/>
              </w:numPr>
              <w:spacing w:after="0" w:line="240" w:lineRule="auto"/>
              <w:ind w:left="113" w:firstLine="0"/>
              <w:jc w:val="center"/>
              <w:rPr>
                <w:rFonts w:ascii="Times New Roman" w:hAnsi="Times New Roman"/>
                <w:sz w:val="20"/>
                <w:szCs w:val="20"/>
              </w:rPr>
            </w:pPr>
          </w:p>
        </w:tc>
        <w:tc>
          <w:tcPr>
            <w:tcW w:w="3696" w:type="dxa"/>
            <w:shd w:val="clear" w:color="auto" w:fill="auto"/>
            <w:vAlign w:val="center"/>
          </w:tcPr>
          <w:p w:rsidR="00F10DB2" w:rsidRPr="00002E00" w:rsidRDefault="00F10DB2" w:rsidP="005A17ED">
            <w:pPr>
              <w:jc w:val="both"/>
            </w:pPr>
            <w:r w:rsidRPr="00002E00">
              <w:t>Предмет договора</w:t>
            </w:r>
          </w:p>
        </w:tc>
        <w:tc>
          <w:tcPr>
            <w:tcW w:w="6039" w:type="dxa"/>
            <w:shd w:val="clear" w:color="auto" w:fill="auto"/>
            <w:vAlign w:val="center"/>
          </w:tcPr>
          <w:p w:rsidR="001C510C" w:rsidRPr="00710A79" w:rsidRDefault="00045024" w:rsidP="00E260D1">
            <w:pPr>
              <w:ind w:firstLine="318"/>
              <w:jc w:val="both"/>
              <w:rPr>
                <w:b/>
              </w:rPr>
            </w:pPr>
            <w:r>
              <w:rPr>
                <w:b/>
              </w:rPr>
              <w:t xml:space="preserve">Поставка </w:t>
            </w:r>
            <w:r w:rsidR="00B10A27">
              <w:rPr>
                <w:b/>
              </w:rPr>
              <w:t>офисной мебели</w:t>
            </w:r>
          </w:p>
        </w:tc>
      </w:tr>
      <w:tr w:rsidR="00F10DB2" w:rsidRPr="00002E00" w:rsidTr="00701BB7">
        <w:trPr>
          <w:trHeight w:val="1685"/>
        </w:trPr>
        <w:tc>
          <w:tcPr>
            <w:tcW w:w="851" w:type="dxa"/>
            <w:shd w:val="clear" w:color="auto" w:fill="auto"/>
            <w:vAlign w:val="center"/>
          </w:tcPr>
          <w:p w:rsidR="00F10DB2" w:rsidRPr="00002E00" w:rsidRDefault="00F10DB2" w:rsidP="003C0E2F">
            <w:pPr>
              <w:pStyle w:val="af4"/>
              <w:numPr>
                <w:ilvl w:val="0"/>
                <w:numId w:val="2"/>
              </w:numPr>
              <w:spacing w:after="0" w:line="240" w:lineRule="auto"/>
              <w:ind w:left="113" w:firstLine="0"/>
              <w:jc w:val="center"/>
              <w:rPr>
                <w:rFonts w:ascii="Times New Roman" w:hAnsi="Times New Roman"/>
                <w:sz w:val="20"/>
                <w:szCs w:val="20"/>
              </w:rPr>
            </w:pPr>
          </w:p>
        </w:tc>
        <w:tc>
          <w:tcPr>
            <w:tcW w:w="3696" w:type="dxa"/>
            <w:shd w:val="clear" w:color="auto" w:fill="auto"/>
            <w:vAlign w:val="center"/>
          </w:tcPr>
          <w:p w:rsidR="00F10DB2" w:rsidRPr="00002E00" w:rsidRDefault="00F10DB2" w:rsidP="005A17ED">
            <w:pPr>
              <w:widowControl w:val="0"/>
              <w:contextualSpacing/>
              <w:jc w:val="both"/>
            </w:pPr>
            <w:r w:rsidRPr="00002E00">
              <w:t>Описание предмета закупки, количество поставляемого товара, объема выполняемой работы, оказываемой услуги</w:t>
            </w:r>
          </w:p>
        </w:tc>
        <w:tc>
          <w:tcPr>
            <w:tcW w:w="6039" w:type="dxa"/>
            <w:shd w:val="clear" w:color="auto" w:fill="auto"/>
            <w:vAlign w:val="center"/>
          </w:tcPr>
          <w:p w:rsidR="00430E78" w:rsidRPr="001C021C" w:rsidRDefault="00F10DB2" w:rsidP="001C021C">
            <w:pPr>
              <w:pStyle w:val="HTML0"/>
              <w:spacing w:after="0"/>
              <w:ind w:firstLine="318"/>
              <w:rPr>
                <w:rFonts w:ascii="Times New Roman" w:hAnsi="Times New Roman" w:cs="Times New Roman"/>
                <w:iCs/>
                <w:sz w:val="20"/>
                <w:szCs w:val="20"/>
              </w:rPr>
            </w:pPr>
            <w:proofErr w:type="gramStart"/>
            <w:r w:rsidRPr="00710A79">
              <w:rPr>
                <w:rFonts w:ascii="Times New Roman" w:hAnsi="Times New Roman" w:cs="Times New Roman"/>
                <w:iCs/>
                <w:sz w:val="20"/>
                <w:szCs w:val="20"/>
              </w:rPr>
              <w:t>Функциональные характеристики (потребительские свойства), технические и качественные характеристики, эксплуатационные характеристики (при необходимости) предмета закупки информация о количестве товара (объеме работ, услуг) и иные требования, позволяющие определить соответствие закупаемого товара (работы, услуги) потребностям Заказчика, приведены в Разделе №2 «Техническое задание» настоящего извещения.</w:t>
            </w:r>
            <w:proofErr w:type="gramEnd"/>
          </w:p>
        </w:tc>
      </w:tr>
      <w:tr w:rsidR="00F10DB2" w:rsidRPr="00002E00" w:rsidTr="00701BB7">
        <w:trPr>
          <w:trHeight w:val="1703"/>
        </w:trPr>
        <w:tc>
          <w:tcPr>
            <w:tcW w:w="851" w:type="dxa"/>
            <w:shd w:val="clear" w:color="auto" w:fill="auto"/>
            <w:vAlign w:val="center"/>
          </w:tcPr>
          <w:p w:rsidR="00F10DB2" w:rsidRPr="00002E00" w:rsidRDefault="00F10DB2" w:rsidP="003C0E2F">
            <w:pPr>
              <w:pStyle w:val="af4"/>
              <w:numPr>
                <w:ilvl w:val="0"/>
                <w:numId w:val="2"/>
              </w:numPr>
              <w:spacing w:after="0" w:line="240" w:lineRule="auto"/>
              <w:ind w:left="113" w:firstLine="0"/>
              <w:jc w:val="center"/>
              <w:rPr>
                <w:rFonts w:ascii="Times New Roman" w:hAnsi="Times New Roman"/>
                <w:sz w:val="20"/>
                <w:szCs w:val="20"/>
              </w:rPr>
            </w:pPr>
          </w:p>
        </w:tc>
        <w:tc>
          <w:tcPr>
            <w:tcW w:w="3696" w:type="dxa"/>
            <w:shd w:val="clear" w:color="auto" w:fill="auto"/>
            <w:vAlign w:val="center"/>
          </w:tcPr>
          <w:p w:rsidR="00F10DB2" w:rsidRPr="00002E00" w:rsidRDefault="00F10DB2" w:rsidP="005A17ED">
            <w:pPr>
              <w:widowControl w:val="0"/>
              <w:contextualSpacing/>
              <w:jc w:val="both"/>
            </w:pPr>
            <w:r w:rsidRPr="00002E00">
              <w:t xml:space="preserve">Место, условия и сроки (периоды) </w:t>
            </w:r>
            <w:r w:rsidRPr="00002E00">
              <w:rPr>
                <w:rFonts w:eastAsia="MS Mincho"/>
              </w:rPr>
              <w:t>поставки товара, выполнения работы, оказания услуги</w:t>
            </w:r>
          </w:p>
        </w:tc>
        <w:tc>
          <w:tcPr>
            <w:tcW w:w="6039" w:type="dxa"/>
            <w:shd w:val="clear" w:color="auto" w:fill="auto"/>
            <w:vAlign w:val="center"/>
          </w:tcPr>
          <w:p w:rsidR="00F10DB2" w:rsidRPr="00710A79" w:rsidRDefault="00F10DB2" w:rsidP="005A17ED">
            <w:pPr>
              <w:ind w:firstLine="318"/>
              <w:jc w:val="both"/>
            </w:pPr>
            <w:proofErr w:type="gramStart"/>
            <w:r w:rsidRPr="00710A79">
              <w:rPr>
                <w:rFonts w:eastAsia="Calibri"/>
                <w:bCs/>
                <w:lang w:eastAsia="en-US"/>
              </w:rPr>
              <w:t xml:space="preserve">Требования к месту поставки товара, месту выполнения работы или оказания услуги, сроки (периоды) поставки товара или завершения работы либо график оказания услуг, требования к гарантийному сроку товара, и объему предоставления гарантий его качества и иные условия исполнения договора приведены в </w:t>
            </w:r>
            <w:r w:rsidR="00902CD2" w:rsidRPr="00710A79">
              <w:rPr>
                <w:iCs/>
              </w:rPr>
              <w:t>Разделе №2 «Техническое задание»</w:t>
            </w:r>
            <w:r w:rsidR="00700757" w:rsidRPr="00710A79">
              <w:rPr>
                <w:iCs/>
              </w:rPr>
              <w:t xml:space="preserve"> </w:t>
            </w:r>
            <w:r w:rsidR="00902CD2" w:rsidRPr="00710A79">
              <w:rPr>
                <w:iCs/>
              </w:rPr>
              <w:t xml:space="preserve">и </w:t>
            </w:r>
            <w:r w:rsidRPr="00710A79">
              <w:rPr>
                <w:rFonts w:eastAsia="Calibri"/>
                <w:bCs/>
                <w:lang w:eastAsia="en-US"/>
              </w:rPr>
              <w:t xml:space="preserve">Разделе № </w:t>
            </w:r>
            <w:r w:rsidR="00E05774" w:rsidRPr="00710A79">
              <w:rPr>
                <w:rFonts w:eastAsia="Calibri"/>
                <w:bCs/>
                <w:lang w:eastAsia="en-US"/>
              </w:rPr>
              <w:t>3</w:t>
            </w:r>
            <w:r w:rsidRPr="00710A79">
              <w:rPr>
                <w:rFonts w:eastAsia="Calibri"/>
                <w:bCs/>
                <w:lang w:eastAsia="en-US"/>
              </w:rPr>
              <w:t xml:space="preserve"> «Проект договора»</w:t>
            </w:r>
            <w:r w:rsidR="00AC149E" w:rsidRPr="00710A79">
              <w:rPr>
                <w:rFonts w:eastAsia="Calibri"/>
                <w:bCs/>
                <w:lang w:eastAsia="en-US"/>
              </w:rPr>
              <w:t xml:space="preserve"> </w:t>
            </w:r>
            <w:r w:rsidRPr="00710A79">
              <w:rPr>
                <w:rFonts w:eastAsia="Calibri"/>
                <w:bCs/>
                <w:lang w:eastAsia="en-US"/>
              </w:rPr>
              <w:t>(далее – Договор) настоящего извещения.</w:t>
            </w:r>
            <w:proofErr w:type="gramEnd"/>
          </w:p>
        </w:tc>
      </w:tr>
      <w:tr w:rsidR="00F10DB2" w:rsidRPr="00002E00" w:rsidTr="00701BB7">
        <w:trPr>
          <w:trHeight w:val="2805"/>
        </w:trPr>
        <w:tc>
          <w:tcPr>
            <w:tcW w:w="851" w:type="dxa"/>
            <w:shd w:val="clear" w:color="auto" w:fill="auto"/>
            <w:vAlign w:val="center"/>
          </w:tcPr>
          <w:p w:rsidR="00F10DB2" w:rsidRPr="00002E00" w:rsidRDefault="00F10DB2" w:rsidP="003C0E2F">
            <w:pPr>
              <w:pStyle w:val="af4"/>
              <w:numPr>
                <w:ilvl w:val="0"/>
                <w:numId w:val="2"/>
              </w:numPr>
              <w:spacing w:after="0" w:line="240" w:lineRule="auto"/>
              <w:ind w:left="113" w:firstLine="0"/>
              <w:jc w:val="center"/>
              <w:rPr>
                <w:rFonts w:ascii="Times New Roman" w:hAnsi="Times New Roman"/>
                <w:sz w:val="20"/>
                <w:szCs w:val="20"/>
              </w:rPr>
            </w:pPr>
          </w:p>
        </w:tc>
        <w:tc>
          <w:tcPr>
            <w:tcW w:w="3696" w:type="dxa"/>
            <w:shd w:val="clear" w:color="auto" w:fill="auto"/>
            <w:vAlign w:val="center"/>
          </w:tcPr>
          <w:p w:rsidR="00F10DB2" w:rsidRPr="00002E00" w:rsidRDefault="00F10DB2" w:rsidP="005A17ED">
            <w:pPr>
              <w:widowControl w:val="0"/>
              <w:contextualSpacing/>
              <w:jc w:val="both"/>
            </w:pPr>
            <w:r w:rsidRPr="00002E00">
              <w:t>Начальная (максимальная) цена договора</w:t>
            </w:r>
            <w:r w:rsidR="00991046" w:rsidRPr="00002E00">
              <w:t xml:space="preserve"> и порядок формирования цены договора</w:t>
            </w:r>
          </w:p>
        </w:tc>
        <w:tc>
          <w:tcPr>
            <w:tcW w:w="6039" w:type="dxa"/>
            <w:shd w:val="clear" w:color="auto" w:fill="auto"/>
            <w:vAlign w:val="center"/>
          </w:tcPr>
          <w:p w:rsidR="00F10DB2" w:rsidRPr="00865F29" w:rsidRDefault="00BD6D7D" w:rsidP="002F2D88">
            <w:pPr>
              <w:ind w:firstLine="318"/>
              <w:jc w:val="both"/>
              <w:rPr>
                <w:i/>
                <w:szCs w:val="22"/>
              </w:rPr>
            </w:pPr>
            <w:r w:rsidRPr="00BD6D7D">
              <w:rPr>
                <w:b/>
                <w:i/>
                <w:szCs w:val="22"/>
              </w:rPr>
              <w:t>614 233 (шестьсот четырнадцать тысяч двести тридцать три) рубля 29 (двадцать девять) копеек</w:t>
            </w:r>
            <w:r w:rsidR="00BB2FDB">
              <w:rPr>
                <w:b/>
                <w:i/>
                <w:szCs w:val="22"/>
              </w:rPr>
              <w:t>, в том числе НДС (22</w:t>
            </w:r>
            <w:r w:rsidR="00C30FB4" w:rsidRPr="00865F29">
              <w:rPr>
                <w:b/>
                <w:i/>
                <w:szCs w:val="22"/>
              </w:rPr>
              <w:t>%)</w:t>
            </w:r>
            <w:r w:rsidR="00AE2415" w:rsidRPr="00865F29">
              <w:rPr>
                <w:b/>
                <w:i/>
                <w:szCs w:val="22"/>
              </w:rPr>
              <w:t>.</w:t>
            </w:r>
          </w:p>
          <w:p w:rsidR="00BC05D6" w:rsidRPr="00E52F55" w:rsidRDefault="00BC05D6" w:rsidP="002F2D88">
            <w:pPr>
              <w:suppressAutoHyphens/>
              <w:ind w:firstLine="318"/>
              <w:jc w:val="both"/>
              <w:rPr>
                <w:szCs w:val="22"/>
              </w:rPr>
            </w:pPr>
            <w:r w:rsidRPr="00E52F55">
              <w:rPr>
                <w:szCs w:val="22"/>
              </w:rPr>
              <w:t>Начальная (максимальная) цена договора сформирована методом сопоставимых рыночных цен (анализ рынка).</w:t>
            </w:r>
          </w:p>
          <w:p w:rsidR="00BC05D6" w:rsidRPr="00E52F55" w:rsidRDefault="00E52F55" w:rsidP="002F2D88">
            <w:pPr>
              <w:tabs>
                <w:tab w:val="left" w:pos="3720"/>
              </w:tabs>
              <w:jc w:val="both"/>
              <w:rPr>
                <w:i/>
                <w:szCs w:val="22"/>
                <w:lang w:eastAsia="en-US"/>
              </w:rPr>
            </w:pPr>
            <w:r w:rsidRPr="00E52F55">
              <w:rPr>
                <w:szCs w:val="22"/>
              </w:rPr>
              <w:t xml:space="preserve">      </w:t>
            </w:r>
            <w:proofErr w:type="gramStart"/>
            <w:r w:rsidR="00BC05D6" w:rsidRPr="00E52F55">
              <w:rPr>
                <w:szCs w:val="22"/>
              </w:rPr>
              <w:t>Цена договора должна включать</w:t>
            </w:r>
            <w:r w:rsidR="00AE2415" w:rsidRPr="00E52F55">
              <w:rPr>
                <w:szCs w:val="22"/>
              </w:rPr>
              <w:t xml:space="preserve"> </w:t>
            </w:r>
            <w:r w:rsidR="00AE2415" w:rsidRPr="00E52F55">
              <w:rPr>
                <w:szCs w:val="22"/>
                <w:lang w:eastAsia="en-US"/>
              </w:rPr>
              <w:t xml:space="preserve">стоимость Товара, расходы на страхование, командировочные, транспортные и иные расходы, уплату таможенных пошлин, налогов и других обязательных платежей, взимаемые с </w:t>
            </w:r>
            <w:r w:rsidR="00BB77B6">
              <w:rPr>
                <w:szCs w:val="22"/>
                <w:lang w:eastAsia="en-US"/>
              </w:rPr>
              <w:t>Исполнителя</w:t>
            </w:r>
            <w:r w:rsidR="00AE2415" w:rsidRPr="00E52F55">
              <w:rPr>
                <w:szCs w:val="22"/>
                <w:lang w:eastAsia="en-US"/>
              </w:rPr>
              <w:t xml:space="preserve"> при исполнении условий Договора, установленные законодательством Российской Федерации, а также расходы, связанные с поставкой товара и расходы прямо не предусмотренные, но которые могут возникнуть в ходе исполнения Договора.</w:t>
            </w:r>
            <w:r w:rsidR="006D771B">
              <w:rPr>
                <w:szCs w:val="22"/>
                <w:lang w:eastAsia="en-US"/>
              </w:rPr>
              <w:t xml:space="preserve"> </w:t>
            </w:r>
            <w:r w:rsidR="00795A43">
              <w:rPr>
                <w:szCs w:val="22"/>
                <w:lang w:eastAsia="en-US"/>
              </w:rPr>
              <w:t xml:space="preserve"> </w:t>
            </w:r>
            <w:proofErr w:type="gramEnd"/>
          </w:p>
        </w:tc>
      </w:tr>
      <w:tr w:rsidR="00F10DB2" w:rsidRPr="00002E00" w:rsidTr="0091264B">
        <w:trPr>
          <w:trHeight w:val="735"/>
        </w:trPr>
        <w:tc>
          <w:tcPr>
            <w:tcW w:w="851" w:type="dxa"/>
            <w:shd w:val="clear" w:color="auto" w:fill="auto"/>
            <w:vAlign w:val="center"/>
          </w:tcPr>
          <w:p w:rsidR="00F10DB2" w:rsidRPr="00002E00" w:rsidRDefault="00F10DB2" w:rsidP="003C0E2F">
            <w:pPr>
              <w:pStyle w:val="af4"/>
              <w:numPr>
                <w:ilvl w:val="0"/>
                <w:numId w:val="2"/>
              </w:numPr>
              <w:spacing w:after="0" w:line="240" w:lineRule="auto"/>
              <w:ind w:left="113" w:firstLine="0"/>
              <w:jc w:val="center"/>
              <w:rPr>
                <w:rFonts w:ascii="Times New Roman" w:hAnsi="Times New Roman"/>
                <w:sz w:val="20"/>
                <w:szCs w:val="20"/>
              </w:rPr>
            </w:pPr>
          </w:p>
        </w:tc>
        <w:tc>
          <w:tcPr>
            <w:tcW w:w="3696" w:type="dxa"/>
            <w:shd w:val="clear" w:color="auto" w:fill="auto"/>
            <w:vAlign w:val="center"/>
          </w:tcPr>
          <w:p w:rsidR="00F10DB2" w:rsidRPr="00002E00" w:rsidRDefault="00F10DB2" w:rsidP="005A17ED">
            <w:pPr>
              <w:jc w:val="both"/>
            </w:pPr>
            <w:r w:rsidRPr="00002E00">
              <w:t>Форма, сроки и порядок оплаты товара, работы, услуги</w:t>
            </w:r>
          </w:p>
        </w:tc>
        <w:tc>
          <w:tcPr>
            <w:tcW w:w="6039" w:type="dxa"/>
            <w:shd w:val="clear" w:color="auto" w:fill="auto"/>
            <w:vAlign w:val="center"/>
          </w:tcPr>
          <w:p w:rsidR="00F10DB2" w:rsidRPr="00710A79" w:rsidRDefault="00F10DB2" w:rsidP="005A17ED">
            <w:pPr>
              <w:pStyle w:val="HTML0"/>
              <w:spacing w:after="0"/>
              <w:ind w:firstLine="318"/>
              <w:rPr>
                <w:rFonts w:ascii="Times New Roman" w:hAnsi="Times New Roman" w:cs="Times New Roman"/>
                <w:sz w:val="20"/>
                <w:szCs w:val="20"/>
              </w:rPr>
            </w:pPr>
            <w:r w:rsidRPr="00710A79">
              <w:rPr>
                <w:rFonts w:ascii="Times New Roman" w:hAnsi="Times New Roman" w:cs="Times New Roman"/>
                <w:sz w:val="20"/>
                <w:szCs w:val="20"/>
              </w:rPr>
              <w:t xml:space="preserve">Указаны в Разделе </w:t>
            </w:r>
            <w:r w:rsidR="00E05774" w:rsidRPr="00710A79">
              <w:rPr>
                <w:rFonts w:ascii="Times New Roman" w:hAnsi="Times New Roman" w:cs="Times New Roman"/>
                <w:sz w:val="20"/>
                <w:szCs w:val="20"/>
              </w:rPr>
              <w:t>№3</w:t>
            </w:r>
            <w:r w:rsidRPr="00710A79">
              <w:rPr>
                <w:rFonts w:ascii="Times New Roman" w:hAnsi="Times New Roman" w:cs="Times New Roman"/>
                <w:sz w:val="20"/>
                <w:szCs w:val="20"/>
              </w:rPr>
              <w:t xml:space="preserve"> «Проект договора»  настоящего извещения</w:t>
            </w:r>
          </w:p>
        </w:tc>
      </w:tr>
      <w:tr w:rsidR="00F10DB2" w:rsidRPr="00002E00" w:rsidTr="00701BB7">
        <w:trPr>
          <w:trHeight w:val="984"/>
        </w:trPr>
        <w:tc>
          <w:tcPr>
            <w:tcW w:w="851" w:type="dxa"/>
            <w:shd w:val="clear" w:color="auto" w:fill="auto"/>
            <w:vAlign w:val="center"/>
          </w:tcPr>
          <w:p w:rsidR="00F10DB2" w:rsidRPr="00002E00" w:rsidRDefault="00F10DB2" w:rsidP="003C0E2F">
            <w:pPr>
              <w:pStyle w:val="af4"/>
              <w:numPr>
                <w:ilvl w:val="0"/>
                <w:numId w:val="2"/>
              </w:numPr>
              <w:spacing w:after="0" w:line="240" w:lineRule="auto"/>
              <w:ind w:left="113" w:firstLine="0"/>
              <w:jc w:val="center"/>
              <w:rPr>
                <w:rFonts w:ascii="Times New Roman" w:hAnsi="Times New Roman"/>
                <w:sz w:val="20"/>
                <w:szCs w:val="20"/>
              </w:rPr>
            </w:pPr>
          </w:p>
        </w:tc>
        <w:tc>
          <w:tcPr>
            <w:tcW w:w="3696" w:type="dxa"/>
            <w:shd w:val="clear" w:color="auto" w:fill="auto"/>
            <w:vAlign w:val="center"/>
          </w:tcPr>
          <w:p w:rsidR="00F10DB2" w:rsidRPr="00002E00" w:rsidRDefault="00F10DB2" w:rsidP="00266718">
            <w:pPr>
              <w:widowControl w:val="0"/>
              <w:contextualSpacing/>
            </w:pPr>
            <w:r w:rsidRPr="00002E00">
              <w:t>Информация о валюте, используемой для формирования цены договора а и расчетов с поставщикам</w:t>
            </w:r>
            <w:r w:rsidR="00083AD8">
              <w:t>и (подрядчиками, исполнителями)</w:t>
            </w:r>
          </w:p>
        </w:tc>
        <w:tc>
          <w:tcPr>
            <w:tcW w:w="6039" w:type="dxa"/>
            <w:shd w:val="clear" w:color="auto" w:fill="auto"/>
            <w:vAlign w:val="center"/>
          </w:tcPr>
          <w:p w:rsidR="00F10DB2" w:rsidRPr="00710A79" w:rsidRDefault="00F10DB2" w:rsidP="005A17ED">
            <w:pPr>
              <w:widowControl w:val="0"/>
              <w:ind w:firstLine="318"/>
              <w:contextualSpacing/>
              <w:jc w:val="both"/>
            </w:pPr>
            <w:r w:rsidRPr="00710A79">
              <w:t>Российский рубль</w:t>
            </w:r>
          </w:p>
        </w:tc>
      </w:tr>
      <w:tr w:rsidR="00F10DB2" w:rsidRPr="00002E00" w:rsidTr="00701BB7">
        <w:trPr>
          <w:trHeight w:val="1268"/>
        </w:trPr>
        <w:tc>
          <w:tcPr>
            <w:tcW w:w="851" w:type="dxa"/>
            <w:shd w:val="clear" w:color="auto" w:fill="auto"/>
            <w:vAlign w:val="center"/>
          </w:tcPr>
          <w:p w:rsidR="00F10DB2" w:rsidRPr="00002E00" w:rsidRDefault="00F10DB2" w:rsidP="003C0E2F">
            <w:pPr>
              <w:pStyle w:val="af4"/>
              <w:numPr>
                <w:ilvl w:val="0"/>
                <w:numId w:val="2"/>
              </w:numPr>
              <w:spacing w:after="0" w:line="240" w:lineRule="auto"/>
              <w:ind w:left="113" w:firstLine="0"/>
              <w:jc w:val="center"/>
              <w:rPr>
                <w:rFonts w:ascii="Times New Roman" w:hAnsi="Times New Roman"/>
                <w:sz w:val="20"/>
                <w:szCs w:val="20"/>
              </w:rPr>
            </w:pPr>
          </w:p>
        </w:tc>
        <w:tc>
          <w:tcPr>
            <w:tcW w:w="3696" w:type="dxa"/>
            <w:shd w:val="clear" w:color="auto" w:fill="auto"/>
            <w:vAlign w:val="center"/>
          </w:tcPr>
          <w:p w:rsidR="00F10DB2" w:rsidRPr="00002E00" w:rsidRDefault="00F10DB2" w:rsidP="005A17ED">
            <w:pPr>
              <w:jc w:val="both"/>
            </w:pPr>
            <w:r w:rsidRPr="00002E00">
              <w:t>Срок, место и порядок предоставления информации о закупке</w:t>
            </w:r>
          </w:p>
        </w:tc>
        <w:tc>
          <w:tcPr>
            <w:tcW w:w="6039" w:type="dxa"/>
            <w:shd w:val="clear" w:color="auto" w:fill="auto"/>
            <w:vAlign w:val="center"/>
          </w:tcPr>
          <w:p w:rsidR="00F10DB2" w:rsidRPr="00BD6D7D" w:rsidRDefault="00F10DB2" w:rsidP="00BD6D7D">
            <w:pPr>
              <w:tabs>
                <w:tab w:val="left" w:pos="284"/>
              </w:tabs>
              <w:autoSpaceDE w:val="0"/>
              <w:autoSpaceDN w:val="0"/>
              <w:adjustRightInd w:val="0"/>
              <w:ind w:firstLine="318"/>
              <w:jc w:val="both"/>
            </w:pPr>
            <w:r w:rsidRPr="00710A79">
              <w:rPr>
                <w:bCs/>
              </w:rPr>
              <w:t xml:space="preserve">Информация о проведении запроса котировок в электронной форме в электронном виде </w:t>
            </w:r>
            <w:r w:rsidRPr="00710A79">
              <w:t xml:space="preserve">доступна для ознакомления на </w:t>
            </w:r>
            <w:r w:rsidRPr="00710A79">
              <w:rPr>
                <w:bCs/>
                <w:iCs/>
                <w:color w:val="000000"/>
              </w:rPr>
              <w:t>Официальном сайте единой информационной системы в сфере закупок в информационно-телекоммуникационной сети Интернет (</w:t>
            </w:r>
            <w:hyperlink r:id="rId9" w:history="1">
              <w:r w:rsidRPr="00710A79">
                <w:rPr>
                  <w:rStyle w:val="ac"/>
                  <w:bCs/>
                  <w:iCs/>
                  <w:color w:val="000000"/>
                  <w:u w:val="none"/>
                </w:rPr>
                <w:t>www.zakupki.gov.ru</w:t>
              </w:r>
            </w:hyperlink>
            <w:r w:rsidRPr="00710A79">
              <w:rPr>
                <w:bCs/>
                <w:iCs/>
                <w:color w:val="000000"/>
              </w:rPr>
              <w:t xml:space="preserve">), на электронной площадке </w:t>
            </w:r>
            <w:r w:rsidR="00684F06">
              <w:rPr>
                <w:color w:val="000000"/>
                <w:shd w:val="clear" w:color="auto" w:fill="FFFFFF"/>
              </w:rPr>
              <w:t>«</w:t>
            </w:r>
            <w:r w:rsidR="00BD6D7D">
              <w:rPr>
                <w:bCs/>
                <w:color w:val="000000"/>
                <w:shd w:val="clear" w:color="auto" w:fill="FFFFFF"/>
              </w:rPr>
              <w:t>Электронные торги</w:t>
            </w:r>
            <w:r w:rsidR="00BD6D7D" w:rsidRPr="00BD6D7D">
              <w:rPr>
                <w:bCs/>
                <w:color w:val="000000"/>
                <w:shd w:val="clear" w:color="auto" w:fill="FFFFFF"/>
              </w:rPr>
              <w:t xml:space="preserve"> России</w:t>
            </w:r>
            <w:r w:rsidR="00684F06">
              <w:rPr>
                <w:color w:val="000000"/>
                <w:shd w:val="clear" w:color="auto" w:fill="FFFFFF"/>
              </w:rPr>
              <w:t>»</w:t>
            </w:r>
            <w:r w:rsidR="00684F06">
              <w:rPr>
                <w:bCs/>
                <w:iCs/>
                <w:color w:val="000000"/>
              </w:rPr>
              <w:t xml:space="preserve"> (</w:t>
            </w:r>
            <w:hyperlink r:id="rId10" w:history="1">
              <w:r w:rsidR="00BD6D7D" w:rsidRPr="00896789">
                <w:rPr>
                  <w:rStyle w:val="ac"/>
                  <w:lang w:val="en-US"/>
                </w:rPr>
                <w:t>https</w:t>
              </w:r>
              <w:r w:rsidR="00BD6D7D" w:rsidRPr="00896789">
                <w:rPr>
                  <w:rStyle w:val="ac"/>
                </w:rPr>
                <w:t>://</w:t>
              </w:r>
              <w:proofErr w:type="spellStart"/>
              <w:r w:rsidR="00BD6D7D" w:rsidRPr="00896789">
                <w:rPr>
                  <w:rStyle w:val="ac"/>
                  <w:lang w:val="en-US"/>
                </w:rPr>
                <w:t>torgi</w:t>
              </w:r>
              <w:proofErr w:type="spellEnd"/>
              <w:r w:rsidR="00BD6D7D" w:rsidRPr="00896789">
                <w:rPr>
                  <w:rStyle w:val="ac"/>
                </w:rPr>
                <w:t>82.</w:t>
              </w:r>
              <w:proofErr w:type="spellStart"/>
              <w:r w:rsidR="00BD6D7D" w:rsidRPr="00896789">
                <w:rPr>
                  <w:rStyle w:val="ac"/>
                  <w:lang w:val="en-US"/>
                </w:rPr>
                <w:t>ru</w:t>
              </w:r>
              <w:proofErr w:type="spellEnd"/>
            </w:hyperlink>
            <w:proofErr w:type="gramStart"/>
            <w:r w:rsidR="00BD6D7D">
              <w:t xml:space="preserve"> </w:t>
            </w:r>
            <w:r w:rsidR="00684F06">
              <w:rPr>
                <w:bCs/>
                <w:iCs/>
                <w:color w:val="000000"/>
              </w:rPr>
              <w:t>)</w:t>
            </w:r>
            <w:proofErr w:type="gramEnd"/>
            <w:r w:rsidR="00684F06">
              <w:rPr>
                <w:rFonts w:cs="Arial"/>
              </w:rPr>
              <w:t xml:space="preserve"> </w:t>
            </w:r>
            <w:r w:rsidRPr="00684F06">
              <w:rPr>
                <w:bCs/>
                <w:iCs/>
              </w:rPr>
              <w:t>без взимания платы.</w:t>
            </w:r>
          </w:p>
          <w:p w:rsidR="00066435" w:rsidRPr="00710A79" w:rsidRDefault="00066435" w:rsidP="005A17ED">
            <w:pPr>
              <w:tabs>
                <w:tab w:val="left" w:pos="284"/>
              </w:tabs>
              <w:autoSpaceDE w:val="0"/>
              <w:autoSpaceDN w:val="0"/>
              <w:adjustRightInd w:val="0"/>
              <w:ind w:firstLine="318"/>
              <w:jc w:val="both"/>
              <w:rPr>
                <w:highlight w:val="yellow"/>
              </w:rPr>
            </w:pPr>
            <w:r w:rsidRPr="00710A79">
              <w:t>Порядок получения котировочной документации (ознакомления с котировочной документацией) н</w:t>
            </w:r>
            <w:r w:rsidR="00BD6D7D">
              <w:t xml:space="preserve">а электронной торговой площадке </w:t>
            </w:r>
            <w:r w:rsidR="00BD6D7D" w:rsidRPr="00BD6D7D">
              <w:t>«</w:t>
            </w:r>
            <w:r w:rsidR="00BD6D7D" w:rsidRPr="00BD6D7D">
              <w:rPr>
                <w:bCs/>
              </w:rPr>
              <w:t>Электронные торги России</w:t>
            </w:r>
            <w:r w:rsidR="00BD6D7D" w:rsidRPr="00BD6D7D">
              <w:t>»</w:t>
            </w:r>
            <w:r w:rsidR="00BD6D7D" w:rsidRPr="00BD6D7D">
              <w:rPr>
                <w:bCs/>
                <w:iCs/>
              </w:rPr>
              <w:t xml:space="preserve"> (</w:t>
            </w:r>
            <w:hyperlink r:id="rId11" w:history="1">
              <w:r w:rsidR="00BD6D7D" w:rsidRPr="00BD6D7D">
                <w:rPr>
                  <w:rStyle w:val="ac"/>
                  <w:lang w:val="en-US"/>
                </w:rPr>
                <w:t>https</w:t>
              </w:r>
              <w:r w:rsidR="00BD6D7D" w:rsidRPr="00BD6D7D">
                <w:rPr>
                  <w:rStyle w:val="ac"/>
                </w:rPr>
                <w:t>://</w:t>
              </w:r>
              <w:proofErr w:type="spellStart"/>
              <w:r w:rsidR="00BD6D7D" w:rsidRPr="00BD6D7D">
                <w:rPr>
                  <w:rStyle w:val="ac"/>
                  <w:lang w:val="en-US"/>
                </w:rPr>
                <w:t>torgi</w:t>
              </w:r>
              <w:proofErr w:type="spellEnd"/>
              <w:r w:rsidR="00BD6D7D" w:rsidRPr="00BD6D7D">
                <w:rPr>
                  <w:rStyle w:val="ac"/>
                </w:rPr>
                <w:t>82.</w:t>
              </w:r>
              <w:proofErr w:type="spellStart"/>
              <w:r w:rsidR="00BD6D7D" w:rsidRPr="00BD6D7D">
                <w:rPr>
                  <w:rStyle w:val="ac"/>
                  <w:lang w:val="en-US"/>
                </w:rPr>
                <w:t>ru</w:t>
              </w:r>
              <w:proofErr w:type="spellEnd"/>
            </w:hyperlink>
            <w:proofErr w:type="gramStart"/>
            <w:r w:rsidR="00BD6D7D" w:rsidRPr="00BD6D7D">
              <w:t xml:space="preserve"> </w:t>
            </w:r>
            <w:r w:rsidR="00BD6D7D" w:rsidRPr="00BD6D7D">
              <w:rPr>
                <w:bCs/>
                <w:iCs/>
              </w:rPr>
              <w:t>)</w:t>
            </w:r>
            <w:proofErr w:type="gramEnd"/>
            <w:r w:rsidR="00684F06">
              <w:t xml:space="preserve"> </w:t>
            </w:r>
            <w:r w:rsidRPr="00710A79">
              <w:t>определяется правилами данной электронной торговой площадки.</w:t>
            </w:r>
          </w:p>
        </w:tc>
      </w:tr>
      <w:tr w:rsidR="00F10DB2" w:rsidRPr="00002E00" w:rsidTr="00701BB7">
        <w:trPr>
          <w:trHeight w:val="755"/>
        </w:trPr>
        <w:tc>
          <w:tcPr>
            <w:tcW w:w="851" w:type="dxa"/>
            <w:shd w:val="clear" w:color="auto" w:fill="auto"/>
            <w:vAlign w:val="center"/>
          </w:tcPr>
          <w:p w:rsidR="00F10DB2" w:rsidRPr="00002E00" w:rsidRDefault="00F10DB2" w:rsidP="003C0E2F">
            <w:pPr>
              <w:pStyle w:val="af4"/>
              <w:numPr>
                <w:ilvl w:val="0"/>
                <w:numId w:val="2"/>
              </w:numPr>
              <w:spacing w:after="0" w:line="240" w:lineRule="auto"/>
              <w:ind w:left="113" w:firstLine="0"/>
              <w:jc w:val="center"/>
              <w:rPr>
                <w:rFonts w:ascii="Times New Roman" w:hAnsi="Times New Roman"/>
                <w:sz w:val="20"/>
                <w:szCs w:val="20"/>
              </w:rPr>
            </w:pPr>
          </w:p>
        </w:tc>
        <w:tc>
          <w:tcPr>
            <w:tcW w:w="3696" w:type="dxa"/>
            <w:shd w:val="clear" w:color="auto" w:fill="auto"/>
            <w:vAlign w:val="center"/>
          </w:tcPr>
          <w:p w:rsidR="00F10DB2" w:rsidRPr="00002E00" w:rsidRDefault="00F10DB2" w:rsidP="00701BB7">
            <w:r w:rsidRPr="00002E00">
              <w:t>Адрес электронной площадки в информационно-телекоммуникационной сети «Интернет»</w:t>
            </w:r>
          </w:p>
        </w:tc>
        <w:tc>
          <w:tcPr>
            <w:tcW w:w="6039" w:type="dxa"/>
            <w:shd w:val="clear" w:color="auto" w:fill="auto"/>
            <w:vAlign w:val="center"/>
          </w:tcPr>
          <w:p w:rsidR="00F10DB2" w:rsidRPr="0036646F" w:rsidRDefault="00FC6571" w:rsidP="00684F06">
            <w:pPr>
              <w:tabs>
                <w:tab w:val="left" w:pos="284"/>
              </w:tabs>
              <w:autoSpaceDE w:val="0"/>
              <w:autoSpaceDN w:val="0"/>
              <w:adjustRightInd w:val="0"/>
              <w:jc w:val="both"/>
              <w:rPr>
                <w:color w:val="FF0000"/>
              </w:rPr>
            </w:pPr>
            <w:r>
              <w:rPr>
                <w:color w:val="000000"/>
                <w:shd w:val="clear" w:color="auto" w:fill="FFFFFF"/>
              </w:rPr>
              <w:t xml:space="preserve">Электронная площадка </w:t>
            </w:r>
            <w:r w:rsidR="00BD6D7D" w:rsidRPr="00BD6D7D">
              <w:rPr>
                <w:color w:val="000000"/>
                <w:shd w:val="clear" w:color="auto" w:fill="FFFFFF"/>
              </w:rPr>
              <w:t>«Электронные торги России» (</w:t>
            </w:r>
            <w:hyperlink r:id="rId12" w:history="1">
              <w:r w:rsidR="00BD6D7D" w:rsidRPr="00896789">
                <w:rPr>
                  <w:rStyle w:val="ac"/>
                  <w:shd w:val="clear" w:color="auto" w:fill="FFFFFF"/>
                </w:rPr>
                <w:t>https://torgi82.ru</w:t>
              </w:r>
            </w:hyperlink>
            <w:r w:rsidR="00BD6D7D" w:rsidRPr="00BD6D7D">
              <w:rPr>
                <w:color w:val="000000"/>
                <w:shd w:val="clear" w:color="auto" w:fill="FFFFFF"/>
              </w:rPr>
              <w:t>)</w:t>
            </w:r>
            <w:r w:rsidR="00BD6D7D">
              <w:rPr>
                <w:color w:val="000000"/>
                <w:shd w:val="clear" w:color="auto" w:fill="FFFFFF"/>
              </w:rPr>
              <w:t xml:space="preserve"> </w:t>
            </w:r>
          </w:p>
        </w:tc>
      </w:tr>
      <w:tr w:rsidR="00097AD2" w:rsidRPr="00002E00" w:rsidTr="00701BB7">
        <w:trPr>
          <w:trHeight w:val="503"/>
        </w:trPr>
        <w:tc>
          <w:tcPr>
            <w:tcW w:w="851" w:type="dxa"/>
            <w:shd w:val="clear" w:color="auto" w:fill="auto"/>
            <w:vAlign w:val="center"/>
          </w:tcPr>
          <w:p w:rsidR="00097AD2" w:rsidRPr="00002E00" w:rsidRDefault="00097AD2" w:rsidP="003C0E2F">
            <w:pPr>
              <w:pStyle w:val="af4"/>
              <w:numPr>
                <w:ilvl w:val="0"/>
                <w:numId w:val="2"/>
              </w:numPr>
              <w:spacing w:after="0" w:line="240" w:lineRule="auto"/>
              <w:ind w:left="113" w:firstLine="0"/>
              <w:jc w:val="center"/>
              <w:rPr>
                <w:rFonts w:ascii="Times New Roman" w:hAnsi="Times New Roman"/>
                <w:sz w:val="20"/>
                <w:szCs w:val="20"/>
              </w:rPr>
            </w:pPr>
          </w:p>
        </w:tc>
        <w:tc>
          <w:tcPr>
            <w:tcW w:w="3696" w:type="dxa"/>
            <w:shd w:val="clear" w:color="auto" w:fill="auto"/>
            <w:vAlign w:val="center"/>
          </w:tcPr>
          <w:p w:rsidR="00097AD2" w:rsidRPr="00002E00" w:rsidRDefault="00097AD2" w:rsidP="005A17ED">
            <w:pPr>
              <w:jc w:val="both"/>
            </w:pPr>
            <w:r w:rsidRPr="00002E00">
              <w:t>Дата и время начала подачи заявок на участие в закупке</w:t>
            </w:r>
          </w:p>
        </w:tc>
        <w:tc>
          <w:tcPr>
            <w:tcW w:w="6039" w:type="dxa"/>
            <w:shd w:val="clear" w:color="auto" w:fill="auto"/>
            <w:vAlign w:val="center"/>
          </w:tcPr>
          <w:p w:rsidR="00097AD2" w:rsidRPr="00684F06" w:rsidRDefault="00D92D38" w:rsidP="006F4A4D">
            <w:pPr>
              <w:rPr>
                <w:b/>
              </w:rPr>
            </w:pPr>
            <w:r>
              <w:rPr>
                <w:b/>
              </w:rPr>
              <w:t>18</w:t>
            </w:r>
            <w:r w:rsidR="001A7905" w:rsidRPr="00684F06">
              <w:rPr>
                <w:b/>
              </w:rPr>
              <w:t>.</w:t>
            </w:r>
            <w:r w:rsidR="00BD6D7D">
              <w:rPr>
                <w:b/>
              </w:rPr>
              <w:t>09</w:t>
            </w:r>
            <w:r w:rsidR="00BB2FDB">
              <w:rPr>
                <w:b/>
              </w:rPr>
              <w:t>.2026</w:t>
            </w:r>
            <w:r w:rsidR="00DB63FF" w:rsidRPr="00684F06">
              <w:rPr>
                <w:b/>
              </w:rPr>
              <w:t xml:space="preserve">г. </w:t>
            </w:r>
            <w:r w:rsidR="00795A43" w:rsidRPr="00684F06">
              <w:rPr>
                <w:b/>
              </w:rPr>
              <w:t>20</w:t>
            </w:r>
            <w:r w:rsidR="00DB63FF" w:rsidRPr="00684F06">
              <w:rPr>
                <w:b/>
              </w:rPr>
              <w:t>:</w:t>
            </w:r>
            <w:r w:rsidR="001C2949" w:rsidRPr="00684F06">
              <w:rPr>
                <w:b/>
              </w:rPr>
              <w:t>00</w:t>
            </w:r>
            <w:r w:rsidR="00097AD2" w:rsidRPr="00684F06">
              <w:rPr>
                <w:b/>
              </w:rPr>
              <w:t xml:space="preserve"> часов (время московское)</w:t>
            </w:r>
          </w:p>
        </w:tc>
      </w:tr>
      <w:tr w:rsidR="00266718" w:rsidRPr="00002E00" w:rsidTr="00701BB7">
        <w:trPr>
          <w:trHeight w:val="369"/>
        </w:trPr>
        <w:tc>
          <w:tcPr>
            <w:tcW w:w="851" w:type="dxa"/>
            <w:shd w:val="clear" w:color="auto" w:fill="auto"/>
            <w:vAlign w:val="center"/>
          </w:tcPr>
          <w:p w:rsidR="00266718" w:rsidRPr="00002E00" w:rsidRDefault="00266718" w:rsidP="003C0E2F">
            <w:pPr>
              <w:pStyle w:val="af4"/>
              <w:numPr>
                <w:ilvl w:val="0"/>
                <w:numId w:val="2"/>
              </w:numPr>
              <w:spacing w:after="0" w:line="240" w:lineRule="auto"/>
              <w:ind w:left="113" w:firstLine="0"/>
              <w:jc w:val="center"/>
              <w:rPr>
                <w:rFonts w:ascii="Times New Roman" w:hAnsi="Times New Roman"/>
                <w:sz w:val="20"/>
                <w:szCs w:val="20"/>
              </w:rPr>
            </w:pPr>
          </w:p>
        </w:tc>
        <w:tc>
          <w:tcPr>
            <w:tcW w:w="3696" w:type="dxa"/>
            <w:shd w:val="clear" w:color="auto" w:fill="auto"/>
            <w:vAlign w:val="center"/>
          </w:tcPr>
          <w:p w:rsidR="00266718" w:rsidRPr="00002E00" w:rsidRDefault="00266718" w:rsidP="00266718">
            <w:pPr>
              <w:jc w:val="both"/>
            </w:pPr>
            <w:r w:rsidRPr="00002E00">
              <w:t>Дата и время окончания срока подачи заявок на участие в закупке</w:t>
            </w:r>
          </w:p>
        </w:tc>
        <w:tc>
          <w:tcPr>
            <w:tcW w:w="6039" w:type="dxa"/>
            <w:shd w:val="clear" w:color="auto" w:fill="auto"/>
            <w:vAlign w:val="center"/>
          </w:tcPr>
          <w:p w:rsidR="00266718" w:rsidRPr="00684F06" w:rsidRDefault="00D92D38" w:rsidP="006F4A4D">
            <w:pPr>
              <w:rPr>
                <w:b/>
              </w:rPr>
            </w:pPr>
            <w:r>
              <w:rPr>
                <w:b/>
              </w:rPr>
              <w:t>28</w:t>
            </w:r>
            <w:r w:rsidR="00266718" w:rsidRPr="00684F06">
              <w:rPr>
                <w:b/>
              </w:rPr>
              <w:t>.</w:t>
            </w:r>
            <w:r w:rsidR="00BD6D7D">
              <w:rPr>
                <w:b/>
              </w:rPr>
              <w:t>09</w:t>
            </w:r>
            <w:r w:rsidR="00BB2FDB">
              <w:rPr>
                <w:b/>
              </w:rPr>
              <w:t>.2026</w:t>
            </w:r>
            <w:r w:rsidR="00266718" w:rsidRPr="00684F06">
              <w:rPr>
                <w:b/>
              </w:rPr>
              <w:t xml:space="preserve">г. </w:t>
            </w:r>
            <w:r w:rsidR="00BB2FDB">
              <w:rPr>
                <w:b/>
              </w:rPr>
              <w:t>11</w:t>
            </w:r>
            <w:r w:rsidR="00266718" w:rsidRPr="00684F06">
              <w:rPr>
                <w:b/>
              </w:rPr>
              <w:t>:</w:t>
            </w:r>
            <w:r w:rsidR="001C2949" w:rsidRPr="00684F06">
              <w:rPr>
                <w:b/>
              </w:rPr>
              <w:t>00</w:t>
            </w:r>
            <w:r w:rsidR="00266718" w:rsidRPr="00684F06">
              <w:rPr>
                <w:b/>
              </w:rPr>
              <w:t xml:space="preserve"> часов (время московское)</w:t>
            </w:r>
          </w:p>
        </w:tc>
      </w:tr>
      <w:tr w:rsidR="001C2949" w:rsidRPr="00002E00" w:rsidTr="00701BB7">
        <w:trPr>
          <w:trHeight w:val="519"/>
        </w:trPr>
        <w:tc>
          <w:tcPr>
            <w:tcW w:w="851" w:type="dxa"/>
            <w:shd w:val="clear" w:color="auto" w:fill="auto"/>
            <w:vAlign w:val="center"/>
          </w:tcPr>
          <w:p w:rsidR="001C2949" w:rsidRPr="00002E00" w:rsidRDefault="001C2949" w:rsidP="003C0E2F">
            <w:pPr>
              <w:pStyle w:val="af4"/>
              <w:numPr>
                <w:ilvl w:val="0"/>
                <w:numId w:val="2"/>
              </w:numPr>
              <w:spacing w:after="0" w:line="240" w:lineRule="auto"/>
              <w:ind w:left="113" w:firstLine="0"/>
              <w:jc w:val="center"/>
              <w:rPr>
                <w:rFonts w:ascii="Times New Roman" w:hAnsi="Times New Roman"/>
                <w:sz w:val="20"/>
                <w:szCs w:val="20"/>
              </w:rPr>
            </w:pPr>
          </w:p>
        </w:tc>
        <w:tc>
          <w:tcPr>
            <w:tcW w:w="3696" w:type="dxa"/>
            <w:shd w:val="clear" w:color="auto" w:fill="auto"/>
            <w:vAlign w:val="center"/>
          </w:tcPr>
          <w:p w:rsidR="001C2949" w:rsidRPr="00002E00" w:rsidRDefault="001C2949" w:rsidP="001C2949">
            <w:pPr>
              <w:jc w:val="both"/>
            </w:pPr>
            <w:r w:rsidRPr="00002E00">
              <w:t xml:space="preserve">Дата и время открытия доступа к  </w:t>
            </w:r>
            <w:proofErr w:type="gramStart"/>
            <w:r w:rsidRPr="00002E00">
              <w:t>заявкам</w:t>
            </w:r>
            <w:proofErr w:type="gramEnd"/>
            <w:r w:rsidRPr="00002E00">
              <w:t xml:space="preserve"> поданным в электронном виде </w:t>
            </w:r>
          </w:p>
        </w:tc>
        <w:tc>
          <w:tcPr>
            <w:tcW w:w="6039" w:type="dxa"/>
            <w:shd w:val="clear" w:color="auto" w:fill="auto"/>
            <w:vAlign w:val="center"/>
          </w:tcPr>
          <w:p w:rsidR="001C2949" w:rsidRPr="00684F06" w:rsidRDefault="00D92D38" w:rsidP="006F4A4D">
            <w:pPr>
              <w:rPr>
                <w:b/>
              </w:rPr>
            </w:pPr>
            <w:r>
              <w:rPr>
                <w:b/>
              </w:rPr>
              <w:t>28</w:t>
            </w:r>
            <w:r w:rsidR="001C2949" w:rsidRPr="00684F06">
              <w:rPr>
                <w:b/>
              </w:rPr>
              <w:t>.</w:t>
            </w:r>
            <w:r w:rsidR="00BD6D7D">
              <w:rPr>
                <w:b/>
              </w:rPr>
              <w:t>09</w:t>
            </w:r>
            <w:r w:rsidR="00BB2FDB">
              <w:rPr>
                <w:b/>
              </w:rPr>
              <w:t>.2026</w:t>
            </w:r>
            <w:r w:rsidR="00FC6571">
              <w:rPr>
                <w:b/>
              </w:rPr>
              <w:t>г. 11</w:t>
            </w:r>
            <w:r w:rsidR="001C2949" w:rsidRPr="00684F06">
              <w:rPr>
                <w:b/>
              </w:rPr>
              <w:t>:00 часов (время московское)</w:t>
            </w:r>
          </w:p>
        </w:tc>
      </w:tr>
      <w:tr w:rsidR="001C2949" w:rsidRPr="00002E00" w:rsidTr="00701BB7">
        <w:trPr>
          <w:trHeight w:val="511"/>
        </w:trPr>
        <w:tc>
          <w:tcPr>
            <w:tcW w:w="851" w:type="dxa"/>
            <w:shd w:val="clear" w:color="auto" w:fill="auto"/>
            <w:vAlign w:val="center"/>
          </w:tcPr>
          <w:p w:rsidR="001C2949" w:rsidRPr="00002E00" w:rsidRDefault="001C2949" w:rsidP="003C0E2F">
            <w:pPr>
              <w:pStyle w:val="af4"/>
              <w:numPr>
                <w:ilvl w:val="0"/>
                <w:numId w:val="2"/>
              </w:numPr>
              <w:spacing w:after="0" w:line="240" w:lineRule="auto"/>
              <w:ind w:left="113" w:firstLine="0"/>
              <w:jc w:val="center"/>
              <w:rPr>
                <w:rFonts w:ascii="Times New Roman" w:hAnsi="Times New Roman"/>
                <w:sz w:val="20"/>
                <w:szCs w:val="20"/>
              </w:rPr>
            </w:pPr>
          </w:p>
        </w:tc>
        <w:tc>
          <w:tcPr>
            <w:tcW w:w="3696" w:type="dxa"/>
            <w:shd w:val="clear" w:color="auto" w:fill="auto"/>
            <w:vAlign w:val="center"/>
          </w:tcPr>
          <w:p w:rsidR="001C2949" w:rsidRPr="00002E00" w:rsidRDefault="001C2949" w:rsidP="001C2949">
            <w:pPr>
              <w:jc w:val="both"/>
            </w:pPr>
            <w:r w:rsidRPr="00002E00">
              <w:t xml:space="preserve">Дата </w:t>
            </w:r>
            <w:r>
              <w:t xml:space="preserve">и время </w:t>
            </w:r>
            <w:r w:rsidRPr="00002E00">
              <w:t>рассмотрения предложений участников закупки и подведения итогов</w:t>
            </w:r>
          </w:p>
        </w:tc>
        <w:tc>
          <w:tcPr>
            <w:tcW w:w="6039" w:type="dxa"/>
            <w:shd w:val="clear" w:color="auto" w:fill="auto"/>
            <w:vAlign w:val="center"/>
          </w:tcPr>
          <w:p w:rsidR="001C2949" w:rsidRPr="00684F06" w:rsidRDefault="00D92D38" w:rsidP="006F4A4D">
            <w:pPr>
              <w:rPr>
                <w:b/>
              </w:rPr>
            </w:pPr>
            <w:r>
              <w:rPr>
                <w:b/>
              </w:rPr>
              <w:t>28</w:t>
            </w:r>
            <w:r w:rsidR="001C2949" w:rsidRPr="00684F06">
              <w:rPr>
                <w:b/>
              </w:rPr>
              <w:t>.</w:t>
            </w:r>
            <w:r w:rsidR="00BD6D7D">
              <w:rPr>
                <w:b/>
              </w:rPr>
              <w:t>09</w:t>
            </w:r>
            <w:r w:rsidR="00BB2FDB">
              <w:rPr>
                <w:b/>
              </w:rPr>
              <w:t>.2026</w:t>
            </w:r>
            <w:r w:rsidR="00B559B2">
              <w:rPr>
                <w:b/>
              </w:rPr>
              <w:t>г. 15:0</w:t>
            </w:r>
            <w:r w:rsidR="00FC6571">
              <w:rPr>
                <w:b/>
              </w:rPr>
              <w:t>0</w:t>
            </w:r>
            <w:r w:rsidR="001C2949" w:rsidRPr="00684F06">
              <w:rPr>
                <w:b/>
              </w:rPr>
              <w:t xml:space="preserve"> часов (время московское)</w:t>
            </w:r>
          </w:p>
        </w:tc>
      </w:tr>
      <w:tr w:rsidR="00991046" w:rsidRPr="00002E00" w:rsidTr="00701BB7">
        <w:trPr>
          <w:trHeight w:val="521"/>
        </w:trPr>
        <w:tc>
          <w:tcPr>
            <w:tcW w:w="851" w:type="dxa"/>
            <w:shd w:val="clear" w:color="auto" w:fill="auto"/>
            <w:vAlign w:val="center"/>
          </w:tcPr>
          <w:p w:rsidR="00991046" w:rsidRPr="00002E00" w:rsidRDefault="00991046" w:rsidP="003C0E2F">
            <w:pPr>
              <w:pStyle w:val="af4"/>
              <w:numPr>
                <w:ilvl w:val="0"/>
                <w:numId w:val="2"/>
              </w:numPr>
              <w:spacing w:after="0" w:line="240" w:lineRule="auto"/>
              <w:ind w:left="113" w:firstLine="0"/>
              <w:jc w:val="center"/>
              <w:rPr>
                <w:rFonts w:ascii="Times New Roman" w:hAnsi="Times New Roman"/>
                <w:sz w:val="20"/>
                <w:szCs w:val="20"/>
              </w:rPr>
            </w:pPr>
          </w:p>
        </w:tc>
        <w:tc>
          <w:tcPr>
            <w:tcW w:w="3696" w:type="dxa"/>
            <w:shd w:val="clear" w:color="auto" w:fill="auto"/>
            <w:vAlign w:val="center"/>
          </w:tcPr>
          <w:p w:rsidR="00991046" w:rsidRPr="00002E00" w:rsidRDefault="00991046" w:rsidP="005A17ED">
            <w:pPr>
              <w:jc w:val="both"/>
            </w:pPr>
            <w:r w:rsidRPr="00002E00">
              <w:t>Особенности участия субъектов малого и среднего предпринимательства в закупке</w:t>
            </w:r>
          </w:p>
        </w:tc>
        <w:tc>
          <w:tcPr>
            <w:tcW w:w="6039" w:type="dxa"/>
            <w:shd w:val="clear" w:color="auto" w:fill="auto"/>
            <w:vAlign w:val="center"/>
          </w:tcPr>
          <w:p w:rsidR="00991046" w:rsidRPr="00EA6216" w:rsidRDefault="006F4A4D" w:rsidP="006F4A4D">
            <w:pPr>
              <w:pStyle w:val="HTML0"/>
              <w:spacing w:after="0"/>
              <w:ind w:firstLine="318"/>
              <w:rPr>
                <w:rFonts w:ascii="Times New Roman" w:hAnsi="Times New Roman" w:cs="Times New Roman"/>
                <w:sz w:val="20"/>
                <w:szCs w:val="20"/>
              </w:rPr>
            </w:pPr>
            <w:r>
              <w:rPr>
                <w:rFonts w:ascii="Times New Roman" w:hAnsi="Times New Roman" w:cs="Times New Roman"/>
                <w:sz w:val="20"/>
                <w:szCs w:val="20"/>
              </w:rPr>
              <w:t>Не у</w:t>
            </w:r>
            <w:r w:rsidR="00EA6216" w:rsidRPr="00EA6216">
              <w:rPr>
                <w:rFonts w:ascii="Times New Roman" w:hAnsi="Times New Roman" w:cs="Times New Roman"/>
                <w:sz w:val="20"/>
                <w:szCs w:val="20"/>
              </w:rPr>
              <w:t>становлено.</w:t>
            </w:r>
          </w:p>
        </w:tc>
      </w:tr>
      <w:tr w:rsidR="00991046" w:rsidRPr="00002E00" w:rsidTr="006F4A4D">
        <w:trPr>
          <w:trHeight w:val="416"/>
        </w:trPr>
        <w:tc>
          <w:tcPr>
            <w:tcW w:w="851" w:type="dxa"/>
            <w:shd w:val="clear" w:color="auto" w:fill="auto"/>
            <w:vAlign w:val="center"/>
          </w:tcPr>
          <w:p w:rsidR="00991046" w:rsidRPr="00002E00" w:rsidRDefault="00991046" w:rsidP="003C0E2F">
            <w:pPr>
              <w:pStyle w:val="af4"/>
              <w:numPr>
                <w:ilvl w:val="0"/>
                <w:numId w:val="2"/>
              </w:numPr>
              <w:spacing w:after="0" w:line="240" w:lineRule="auto"/>
              <w:ind w:left="113" w:firstLine="0"/>
              <w:jc w:val="center"/>
              <w:rPr>
                <w:rFonts w:ascii="Times New Roman" w:hAnsi="Times New Roman"/>
                <w:sz w:val="20"/>
                <w:szCs w:val="20"/>
              </w:rPr>
            </w:pPr>
          </w:p>
        </w:tc>
        <w:tc>
          <w:tcPr>
            <w:tcW w:w="3696" w:type="dxa"/>
            <w:shd w:val="clear" w:color="auto" w:fill="auto"/>
            <w:vAlign w:val="center"/>
          </w:tcPr>
          <w:p w:rsidR="00991046" w:rsidRPr="00002E00" w:rsidRDefault="00991046" w:rsidP="005A17ED">
            <w:pPr>
              <w:jc w:val="both"/>
            </w:pPr>
            <w:proofErr w:type="gramStart"/>
            <w:r w:rsidRPr="00002E00">
              <w:t>Приоритет товаров российского происхождения, работ, услуг, выполняемых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roofErr w:type="gramEnd"/>
          </w:p>
        </w:tc>
        <w:tc>
          <w:tcPr>
            <w:tcW w:w="6039" w:type="dxa"/>
            <w:shd w:val="clear" w:color="auto" w:fill="auto"/>
            <w:vAlign w:val="center"/>
          </w:tcPr>
          <w:p w:rsidR="00991046" w:rsidRPr="00710A79" w:rsidRDefault="007C5738" w:rsidP="005A17ED">
            <w:pPr>
              <w:ind w:firstLine="318"/>
              <w:jc w:val="both"/>
            </w:pPr>
            <w:proofErr w:type="gramStart"/>
            <w:r w:rsidRPr="007C5738">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7C5738">
              <w:t xml:space="preserve"> мер, предусмотренных пунктом 1 части 2 статьи 3.1-4 Закона № 223-ФЗ. </w:t>
            </w:r>
            <w:proofErr w:type="gramStart"/>
            <w:r w:rsidRPr="007C5738">
              <w:t>Если иное не предусмотрено мерами, принятыми Правительством Российской Федерации в соответствии с пунктом 1 части 2 статьи 3.1-4 Закона № 223-ФЗ, положения статьи 3.1-4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w:t>
            </w:r>
            <w:proofErr w:type="gramEnd"/>
            <w:r w:rsidRPr="007C5738">
              <w:t xml:space="preserve"> российского происхождения, работой, услугой, соответственно выполняемой, оказываемой российским лицом.</w:t>
            </w:r>
          </w:p>
        </w:tc>
      </w:tr>
      <w:tr w:rsidR="00991046" w:rsidRPr="00002E00" w:rsidTr="00701BB7">
        <w:trPr>
          <w:trHeight w:val="6929"/>
        </w:trPr>
        <w:tc>
          <w:tcPr>
            <w:tcW w:w="851" w:type="dxa"/>
            <w:shd w:val="clear" w:color="auto" w:fill="auto"/>
            <w:vAlign w:val="center"/>
          </w:tcPr>
          <w:p w:rsidR="00991046" w:rsidRPr="00002E00" w:rsidRDefault="00991046" w:rsidP="003C0E2F">
            <w:pPr>
              <w:pStyle w:val="af4"/>
              <w:numPr>
                <w:ilvl w:val="0"/>
                <w:numId w:val="2"/>
              </w:numPr>
              <w:spacing w:after="0" w:line="240" w:lineRule="auto"/>
              <w:ind w:left="113" w:firstLine="0"/>
              <w:jc w:val="center"/>
              <w:rPr>
                <w:rFonts w:ascii="Times New Roman" w:hAnsi="Times New Roman"/>
                <w:sz w:val="20"/>
                <w:szCs w:val="20"/>
              </w:rPr>
            </w:pPr>
          </w:p>
        </w:tc>
        <w:tc>
          <w:tcPr>
            <w:tcW w:w="3696" w:type="dxa"/>
            <w:shd w:val="clear" w:color="auto" w:fill="auto"/>
            <w:vAlign w:val="center"/>
          </w:tcPr>
          <w:p w:rsidR="00991046" w:rsidRPr="00002E00" w:rsidRDefault="00991046" w:rsidP="005A17ED">
            <w:pPr>
              <w:jc w:val="both"/>
            </w:pPr>
            <w:r w:rsidRPr="00002E00">
              <w:t>Форма и порядок предоставления участникам закупки разъяснений положений извещения о закупке</w:t>
            </w:r>
          </w:p>
        </w:tc>
        <w:tc>
          <w:tcPr>
            <w:tcW w:w="6039" w:type="dxa"/>
            <w:shd w:val="clear" w:color="auto" w:fill="auto"/>
            <w:vAlign w:val="center"/>
          </w:tcPr>
          <w:p w:rsidR="00991046" w:rsidRPr="00710A79" w:rsidRDefault="00991046" w:rsidP="005A17ED">
            <w:pPr>
              <w:ind w:firstLine="318"/>
              <w:jc w:val="both"/>
            </w:pPr>
            <w:r w:rsidRPr="00710A79">
              <w:t xml:space="preserve">Любой участник конкурентной закупки вправе направить заказчику в порядке, предусмотренном Законом № 223-ФЗ, запрос о даче разъяснений положений извещения об осуществлении запроса котировок в электронной форме. </w:t>
            </w:r>
          </w:p>
          <w:p w:rsidR="00991046" w:rsidRPr="00710A79" w:rsidRDefault="00991046" w:rsidP="005A17ED">
            <w:pPr>
              <w:ind w:firstLine="318"/>
              <w:jc w:val="both"/>
            </w:pPr>
            <w:proofErr w:type="gramStart"/>
            <w:r w:rsidRPr="00710A79">
              <w:t xml:space="preserve">Запрос подается в письменной форме на почтовый адрес, указанный в извещении об осуществлении закупки, либо в форме электронного документа на адрес электронной почты, указанный в извещении об осуществлении закупки, а также в форме электронного документа с использованием функционала электронной площадки в срок, не позднее, чем за </w:t>
            </w:r>
            <w:r w:rsidR="00AE2415" w:rsidRPr="00710A79">
              <w:t>3 (</w:t>
            </w:r>
            <w:r w:rsidRPr="00710A79">
              <w:t>три</w:t>
            </w:r>
            <w:r w:rsidR="00AE2415" w:rsidRPr="00710A79">
              <w:t>)</w:t>
            </w:r>
            <w:r w:rsidRPr="00710A79">
              <w:t xml:space="preserve"> рабочих дня до даты окончания срока подачи заявок на участие в проведении</w:t>
            </w:r>
            <w:proofErr w:type="gramEnd"/>
            <w:r w:rsidRPr="00710A79">
              <w:t xml:space="preserve"> процедуры закупки. </w:t>
            </w:r>
          </w:p>
          <w:p w:rsidR="00991046" w:rsidRPr="00710A79" w:rsidRDefault="00991046" w:rsidP="005A17ED">
            <w:pPr>
              <w:ind w:firstLine="318"/>
              <w:jc w:val="both"/>
            </w:pPr>
            <w:r w:rsidRPr="00710A79">
              <w:t>В случае если запрос был направлен в нарушение указанного срока, заказчик имеет право не давать разъяснения по такому запросу.</w:t>
            </w:r>
          </w:p>
          <w:p w:rsidR="00991046" w:rsidRPr="00710A79" w:rsidRDefault="00991046" w:rsidP="005A17ED">
            <w:pPr>
              <w:ind w:firstLine="318"/>
              <w:jc w:val="both"/>
            </w:pPr>
            <w:r w:rsidRPr="00710A79">
              <w:t>В случае получения запроса в письменной форме или в форме электронного документа по электронной почте уполномоченное лицо заказчика регистрирует поступивший запрос. В случае необходимости лицу, подавшему запрос в письменной форме, проставляется отметка о его получении с указанием даты и времени его получения.</w:t>
            </w:r>
          </w:p>
          <w:p w:rsidR="00991046" w:rsidRPr="00710A79" w:rsidRDefault="00991046" w:rsidP="005A17ED">
            <w:pPr>
              <w:ind w:firstLine="318"/>
              <w:jc w:val="both"/>
            </w:pPr>
            <w:r w:rsidRPr="00710A79">
              <w:t xml:space="preserve">В течение </w:t>
            </w:r>
            <w:r w:rsidR="00AE2415" w:rsidRPr="00710A79">
              <w:t>3 (</w:t>
            </w:r>
            <w:r w:rsidRPr="00710A79">
              <w:t>трех</w:t>
            </w:r>
            <w:r w:rsidR="00AE2415" w:rsidRPr="00710A79">
              <w:t>)</w:t>
            </w:r>
            <w:r w:rsidRPr="00710A79">
              <w:t xml:space="preserve"> рабочих дней </w:t>
            </w:r>
            <w:proofErr w:type="gramStart"/>
            <w:r w:rsidRPr="00710A79">
              <w:t>с даты поступления</w:t>
            </w:r>
            <w:proofErr w:type="gramEnd"/>
            <w:r w:rsidRPr="00710A79">
              <w:t xml:space="preserve"> запроса, заказчик осуществляет разъяснение положений документации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Разъяснения положений документации о закупке не должны изменять ее суть.</w:t>
            </w:r>
          </w:p>
          <w:p w:rsidR="00991046" w:rsidRPr="00710A79" w:rsidRDefault="00991046" w:rsidP="00D92D38">
            <w:pPr>
              <w:ind w:firstLine="318"/>
              <w:jc w:val="both"/>
            </w:pPr>
            <w:r w:rsidRPr="00710A79">
              <w:rPr>
                <w:bCs/>
              </w:rPr>
              <w:t xml:space="preserve">Дата и время начала и окончания срока предоставления участникам </w:t>
            </w:r>
            <w:r w:rsidRPr="00710A79">
              <w:t xml:space="preserve">разъяснений </w:t>
            </w:r>
            <w:r w:rsidR="00D92D38">
              <w:rPr>
                <w:b/>
              </w:rPr>
              <w:t>18</w:t>
            </w:r>
            <w:r w:rsidR="00BD6D7D">
              <w:rPr>
                <w:b/>
              </w:rPr>
              <w:t>.</w:t>
            </w:r>
            <w:r w:rsidR="00D92D38">
              <w:rPr>
                <w:b/>
              </w:rPr>
              <w:t>09</w:t>
            </w:r>
            <w:r w:rsidR="00266718" w:rsidRPr="00684F06">
              <w:rPr>
                <w:b/>
              </w:rPr>
              <w:t>.</w:t>
            </w:r>
            <w:r w:rsidR="00BB2FDB">
              <w:rPr>
                <w:b/>
              </w:rPr>
              <w:t>2026</w:t>
            </w:r>
            <w:r w:rsidR="006B6D13" w:rsidRPr="00684F06">
              <w:rPr>
                <w:b/>
              </w:rPr>
              <w:t xml:space="preserve"> </w:t>
            </w:r>
            <w:r w:rsidR="00BF60A1" w:rsidRPr="00684F06">
              <w:rPr>
                <w:b/>
              </w:rPr>
              <w:t xml:space="preserve">г. по </w:t>
            </w:r>
            <w:r w:rsidR="00D92D38">
              <w:rPr>
                <w:b/>
              </w:rPr>
              <w:t>22.09</w:t>
            </w:r>
            <w:r w:rsidR="00BB2FDB">
              <w:rPr>
                <w:b/>
              </w:rPr>
              <w:t>.2026</w:t>
            </w:r>
            <w:r w:rsidR="00F51309" w:rsidRPr="00684F06">
              <w:rPr>
                <w:b/>
              </w:rPr>
              <w:t xml:space="preserve"> </w:t>
            </w:r>
            <w:r w:rsidR="00097AD2" w:rsidRPr="00684F06">
              <w:rPr>
                <w:b/>
              </w:rPr>
              <w:t xml:space="preserve">г. </w:t>
            </w:r>
            <w:r w:rsidR="005B4935" w:rsidRPr="00684F06">
              <w:rPr>
                <w:b/>
              </w:rPr>
              <w:t>23</w:t>
            </w:r>
            <w:r w:rsidR="00097AD2" w:rsidRPr="00684F06">
              <w:rPr>
                <w:b/>
              </w:rPr>
              <w:t>:</w:t>
            </w:r>
            <w:r w:rsidR="005B4935" w:rsidRPr="00684F06">
              <w:rPr>
                <w:b/>
              </w:rPr>
              <w:t>59</w:t>
            </w:r>
            <w:r w:rsidR="00097AD2" w:rsidRPr="00684F06">
              <w:rPr>
                <w:b/>
              </w:rPr>
              <w:t xml:space="preserve"> часов (время московское)</w:t>
            </w:r>
            <w:r w:rsidR="006D771B" w:rsidRPr="00684F06">
              <w:rPr>
                <w:b/>
              </w:rPr>
              <w:t>.</w:t>
            </w:r>
            <w:bookmarkStart w:id="0" w:name="_GoBack"/>
            <w:bookmarkEnd w:id="0"/>
          </w:p>
        </w:tc>
      </w:tr>
      <w:tr w:rsidR="00991046" w:rsidRPr="00002E00" w:rsidTr="00701BB7">
        <w:trPr>
          <w:trHeight w:val="3677"/>
        </w:trPr>
        <w:tc>
          <w:tcPr>
            <w:tcW w:w="851" w:type="dxa"/>
            <w:shd w:val="clear" w:color="auto" w:fill="auto"/>
            <w:vAlign w:val="center"/>
          </w:tcPr>
          <w:p w:rsidR="00991046" w:rsidRPr="00002E00" w:rsidRDefault="00991046" w:rsidP="003C0E2F">
            <w:pPr>
              <w:pStyle w:val="af4"/>
              <w:numPr>
                <w:ilvl w:val="0"/>
                <w:numId w:val="2"/>
              </w:numPr>
              <w:spacing w:after="0" w:line="240" w:lineRule="auto"/>
              <w:ind w:left="113" w:firstLine="0"/>
              <w:jc w:val="center"/>
              <w:rPr>
                <w:rFonts w:ascii="Times New Roman" w:hAnsi="Times New Roman"/>
                <w:sz w:val="20"/>
                <w:szCs w:val="20"/>
              </w:rPr>
            </w:pPr>
          </w:p>
        </w:tc>
        <w:tc>
          <w:tcPr>
            <w:tcW w:w="3696" w:type="dxa"/>
            <w:shd w:val="clear" w:color="auto" w:fill="auto"/>
            <w:vAlign w:val="center"/>
          </w:tcPr>
          <w:p w:rsidR="00991046" w:rsidRPr="00002E00" w:rsidRDefault="00991046" w:rsidP="005A17ED">
            <w:pPr>
              <w:jc w:val="both"/>
            </w:pPr>
            <w:r w:rsidRPr="00002E00">
              <w:t>Внесение изменений в извещение о проведении закупки</w:t>
            </w:r>
          </w:p>
        </w:tc>
        <w:tc>
          <w:tcPr>
            <w:tcW w:w="6039" w:type="dxa"/>
            <w:shd w:val="clear" w:color="auto" w:fill="auto"/>
            <w:vAlign w:val="center"/>
          </w:tcPr>
          <w:p w:rsidR="00991046" w:rsidRPr="00710A79" w:rsidRDefault="00991046" w:rsidP="005A17ED">
            <w:pPr>
              <w:ind w:firstLine="318"/>
              <w:jc w:val="both"/>
            </w:pPr>
            <w:r w:rsidRPr="00710A79">
              <w:t xml:space="preserve">Заказчик по собственной инициативе или в соответствии с поступившим запросом </w:t>
            </w:r>
            <w:proofErr w:type="gramStart"/>
            <w:r w:rsidRPr="00710A79">
              <w:t>о</w:t>
            </w:r>
            <w:proofErr w:type="gramEnd"/>
            <w:r w:rsidR="00700757" w:rsidRPr="00710A79">
              <w:t xml:space="preserve"> </w:t>
            </w:r>
            <w:proofErr w:type="gramStart"/>
            <w:r w:rsidRPr="00710A79">
              <w:t>разъяснений</w:t>
            </w:r>
            <w:proofErr w:type="gramEnd"/>
            <w:r w:rsidRPr="00710A79">
              <w:t xml:space="preserve"> положений извещения о закупке, вправе принять решение о внесении изменений в извещение о закупке.</w:t>
            </w:r>
          </w:p>
          <w:p w:rsidR="00991046" w:rsidRPr="00710A79" w:rsidRDefault="00991046" w:rsidP="005A17ED">
            <w:pPr>
              <w:ind w:firstLine="318"/>
              <w:jc w:val="both"/>
            </w:pPr>
            <w:r w:rsidRPr="00710A79">
              <w:t xml:space="preserve"> Изменения, вносимые в извещение о закупке, документацию о закупке не должны изменять предмет закупки и ее суть.</w:t>
            </w:r>
          </w:p>
          <w:p w:rsidR="00991046" w:rsidRPr="00710A79" w:rsidRDefault="00991046" w:rsidP="005A17ED">
            <w:pPr>
              <w:ind w:firstLine="318"/>
              <w:jc w:val="both"/>
            </w:pPr>
            <w:r w:rsidRPr="00710A79">
              <w:t xml:space="preserve"> Изменения, вносимые в извещение о закупке, документацию о закупке, размещаются заказчиком в ЕИС не позднее чем в течение </w:t>
            </w:r>
            <w:r w:rsidR="006B6D13" w:rsidRPr="00710A79">
              <w:t>3 (</w:t>
            </w:r>
            <w:r w:rsidRPr="00710A79">
              <w:t>трех</w:t>
            </w:r>
            <w:r w:rsidR="006B6D13" w:rsidRPr="00710A79">
              <w:t>)</w:t>
            </w:r>
            <w:r w:rsidRPr="00710A79">
              <w:t xml:space="preserve"> дней со дня принятия решения о внесении указанных изменений, предоставления указанных разъяснений. </w:t>
            </w:r>
          </w:p>
          <w:p w:rsidR="00E72D39" w:rsidRPr="00710A79" w:rsidRDefault="00991046" w:rsidP="00320367">
            <w:pPr>
              <w:ind w:firstLine="318"/>
              <w:jc w:val="both"/>
            </w:pPr>
            <w:proofErr w:type="gramStart"/>
            <w:r w:rsidRPr="00710A79">
              <w:t>В случае внесения изменений в извещение об осуществлении закупки, срок подачи заявок на участие в такой закупке должен быть продлен таким образом, чтобы</w:t>
            </w:r>
            <w:r w:rsidRPr="00710A79">
              <w:rPr>
                <w:lang w:val="en-US"/>
              </w:rPr>
              <w:t> </w:t>
            </w:r>
            <w:r w:rsidRPr="00710A79">
              <w:t>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roofErr w:type="gramEnd"/>
          </w:p>
        </w:tc>
      </w:tr>
      <w:tr w:rsidR="00991046" w:rsidRPr="00002E00" w:rsidTr="00701BB7">
        <w:trPr>
          <w:trHeight w:val="701"/>
        </w:trPr>
        <w:tc>
          <w:tcPr>
            <w:tcW w:w="851" w:type="dxa"/>
            <w:shd w:val="clear" w:color="auto" w:fill="auto"/>
            <w:vAlign w:val="center"/>
          </w:tcPr>
          <w:p w:rsidR="00991046" w:rsidRPr="00002E00" w:rsidRDefault="00991046" w:rsidP="003C0E2F">
            <w:pPr>
              <w:pStyle w:val="af4"/>
              <w:numPr>
                <w:ilvl w:val="0"/>
                <w:numId w:val="2"/>
              </w:numPr>
              <w:spacing w:after="0" w:line="240" w:lineRule="auto"/>
              <w:ind w:left="113" w:firstLine="0"/>
              <w:jc w:val="center"/>
              <w:rPr>
                <w:rFonts w:ascii="Times New Roman" w:hAnsi="Times New Roman"/>
                <w:sz w:val="20"/>
                <w:szCs w:val="20"/>
              </w:rPr>
            </w:pPr>
          </w:p>
        </w:tc>
        <w:tc>
          <w:tcPr>
            <w:tcW w:w="3696" w:type="dxa"/>
            <w:shd w:val="clear" w:color="auto" w:fill="auto"/>
            <w:vAlign w:val="center"/>
          </w:tcPr>
          <w:p w:rsidR="00991046" w:rsidRPr="00002E00" w:rsidRDefault="00991046" w:rsidP="003C0E2F">
            <w:pPr>
              <w:keepNext/>
              <w:jc w:val="both"/>
            </w:pPr>
            <w:r w:rsidRPr="00002E00">
              <w:t>Отмена закупки</w:t>
            </w:r>
          </w:p>
        </w:tc>
        <w:tc>
          <w:tcPr>
            <w:tcW w:w="6039" w:type="dxa"/>
            <w:shd w:val="clear" w:color="auto" w:fill="auto"/>
            <w:vAlign w:val="center"/>
          </w:tcPr>
          <w:p w:rsidR="00991046" w:rsidRPr="00710A79" w:rsidRDefault="00991046" w:rsidP="003C0E2F">
            <w:pPr>
              <w:keepNext/>
              <w:ind w:firstLine="318"/>
              <w:jc w:val="both"/>
            </w:pPr>
            <w:r w:rsidRPr="00710A79">
              <w:t>Заказчик вправе отменить закупку по одному и более предмету закупки (лоту) в любое время до наступления даты и времени окончания срока подачи заявок на участие в запросе котировок в электронной форме.</w:t>
            </w:r>
          </w:p>
          <w:p w:rsidR="00991046" w:rsidRPr="00710A79" w:rsidRDefault="00991046" w:rsidP="003C0E2F">
            <w:pPr>
              <w:keepNext/>
              <w:ind w:firstLine="318"/>
              <w:jc w:val="both"/>
            </w:pPr>
            <w:r w:rsidRPr="00710A79">
              <w:t>Решение об отмене конкурентной закупки размещается в ЕИС в</w:t>
            </w:r>
            <w:r w:rsidRPr="00710A79">
              <w:rPr>
                <w:lang w:val="en-US"/>
              </w:rPr>
              <w:t> </w:t>
            </w:r>
            <w:r w:rsidRPr="00710A79">
              <w:t>день принятия такого решения. Закупка считается отмененной с момента размещения решения о ее отмене в ЕИС.</w:t>
            </w:r>
          </w:p>
          <w:p w:rsidR="00991046" w:rsidRPr="00710A79" w:rsidRDefault="00991046" w:rsidP="003C0E2F">
            <w:pPr>
              <w:keepNext/>
              <w:ind w:firstLine="318"/>
              <w:jc w:val="both"/>
            </w:pPr>
            <w:r w:rsidRPr="00710A79">
              <w:t>По истечении срока отмены конкурентной закупки до заключения договора заказчик вправе отменить определение поставщика (подрядчика, исполнителя) только в случае возникновения обстоятельств непреодолимой силы в соответствии с гражданским законодательством.</w:t>
            </w:r>
          </w:p>
        </w:tc>
      </w:tr>
      <w:tr w:rsidR="00991046" w:rsidRPr="00002E00" w:rsidTr="00701BB7">
        <w:tc>
          <w:tcPr>
            <w:tcW w:w="851" w:type="dxa"/>
            <w:shd w:val="clear" w:color="auto" w:fill="auto"/>
            <w:vAlign w:val="center"/>
          </w:tcPr>
          <w:p w:rsidR="00991046" w:rsidRPr="00002E00" w:rsidRDefault="00991046" w:rsidP="003C0E2F">
            <w:pPr>
              <w:pStyle w:val="af4"/>
              <w:numPr>
                <w:ilvl w:val="0"/>
                <w:numId w:val="2"/>
              </w:numPr>
              <w:spacing w:after="0" w:line="240" w:lineRule="auto"/>
              <w:ind w:left="113" w:firstLine="0"/>
              <w:jc w:val="center"/>
              <w:rPr>
                <w:rFonts w:ascii="Times New Roman" w:hAnsi="Times New Roman"/>
                <w:sz w:val="20"/>
                <w:szCs w:val="20"/>
              </w:rPr>
            </w:pPr>
          </w:p>
        </w:tc>
        <w:tc>
          <w:tcPr>
            <w:tcW w:w="3696" w:type="dxa"/>
            <w:shd w:val="clear" w:color="auto" w:fill="auto"/>
            <w:vAlign w:val="center"/>
          </w:tcPr>
          <w:p w:rsidR="00991046" w:rsidRPr="00002E00" w:rsidRDefault="00991046" w:rsidP="003C0E2F">
            <w:pPr>
              <w:keepNext/>
              <w:jc w:val="both"/>
            </w:pPr>
            <w:r w:rsidRPr="00002E00">
              <w:rPr>
                <w:color w:val="000000"/>
              </w:rPr>
              <w:t>Размер обеспечения заявки на участие в закупке, требования к обеспечению заявки, порядок и срок возврата  обеспечения</w:t>
            </w:r>
          </w:p>
        </w:tc>
        <w:tc>
          <w:tcPr>
            <w:tcW w:w="6039" w:type="dxa"/>
            <w:shd w:val="clear" w:color="auto" w:fill="auto"/>
            <w:vAlign w:val="center"/>
          </w:tcPr>
          <w:p w:rsidR="00991046" w:rsidRPr="00710A79" w:rsidRDefault="00991046" w:rsidP="003C0E2F">
            <w:pPr>
              <w:keepNext/>
              <w:ind w:firstLine="318"/>
              <w:jc w:val="both"/>
            </w:pPr>
            <w:r w:rsidRPr="00710A79">
              <w:t>Не требуется</w:t>
            </w:r>
          </w:p>
        </w:tc>
      </w:tr>
      <w:tr w:rsidR="00991046" w:rsidRPr="00002E00" w:rsidTr="00701BB7">
        <w:tc>
          <w:tcPr>
            <w:tcW w:w="851" w:type="dxa"/>
            <w:shd w:val="clear" w:color="auto" w:fill="auto"/>
            <w:vAlign w:val="center"/>
          </w:tcPr>
          <w:p w:rsidR="00991046" w:rsidRPr="00002E00" w:rsidRDefault="00991046" w:rsidP="003C0E2F">
            <w:pPr>
              <w:pStyle w:val="af4"/>
              <w:numPr>
                <w:ilvl w:val="0"/>
                <w:numId w:val="2"/>
              </w:numPr>
              <w:spacing w:after="0" w:line="240" w:lineRule="auto"/>
              <w:ind w:left="113" w:firstLine="0"/>
              <w:jc w:val="center"/>
              <w:rPr>
                <w:rFonts w:ascii="Times New Roman" w:hAnsi="Times New Roman"/>
                <w:sz w:val="20"/>
                <w:szCs w:val="20"/>
              </w:rPr>
            </w:pPr>
          </w:p>
        </w:tc>
        <w:tc>
          <w:tcPr>
            <w:tcW w:w="3696" w:type="dxa"/>
            <w:shd w:val="clear" w:color="auto" w:fill="auto"/>
            <w:vAlign w:val="center"/>
          </w:tcPr>
          <w:p w:rsidR="00991046" w:rsidRPr="00002E00" w:rsidRDefault="00991046" w:rsidP="003C0E2F">
            <w:pPr>
              <w:keepNext/>
              <w:jc w:val="both"/>
            </w:pPr>
            <w:r w:rsidRPr="00002E00">
              <w:t xml:space="preserve">Размер обеспечения исполнения договора, срок и порядок предоставления обеспечения исполнения договора, требования к </w:t>
            </w:r>
            <w:r w:rsidRPr="00002E00">
              <w:lastRenderedPageBreak/>
              <w:t>обеспечению исполнения договора:</w:t>
            </w:r>
          </w:p>
        </w:tc>
        <w:tc>
          <w:tcPr>
            <w:tcW w:w="6039" w:type="dxa"/>
            <w:shd w:val="clear" w:color="auto" w:fill="auto"/>
            <w:vAlign w:val="center"/>
          </w:tcPr>
          <w:p w:rsidR="00991046" w:rsidRPr="00865F29" w:rsidRDefault="00991046" w:rsidP="003C0E2F">
            <w:pPr>
              <w:keepNext/>
              <w:ind w:firstLine="318"/>
              <w:jc w:val="both"/>
            </w:pPr>
            <w:r w:rsidRPr="00865F29">
              <w:rPr>
                <w:b/>
              </w:rPr>
              <w:lastRenderedPageBreak/>
              <w:t xml:space="preserve">Размер обеспечения исполнения Договора установлен в размере 5% от начальной (максимальной) цены Договора, что составляет </w:t>
            </w:r>
            <w:r w:rsidR="00BD6D7D">
              <w:rPr>
                <w:b/>
                <w:i/>
              </w:rPr>
              <w:t>30 711</w:t>
            </w:r>
            <w:r w:rsidR="00320367" w:rsidRPr="00865F29">
              <w:rPr>
                <w:b/>
                <w:i/>
              </w:rPr>
              <w:t xml:space="preserve"> (</w:t>
            </w:r>
            <w:r w:rsidR="00BD6D7D">
              <w:rPr>
                <w:b/>
                <w:i/>
              </w:rPr>
              <w:t>тридцать</w:t>
            </w:r>
            <w:r w:rsidR="00865F29" w:rsidRPr="00865F29">
              <w:rPr>
                <w:b/>
                <w:i/>
              </w:rPr>
              <w:t xml:space="preserve"> тысяч</w:t>
            </w:r>
            <w:r w:rsidR="00C90559">
              <w:rPr>
                <w:b/>
                <w:i/>
              </w:rPr>
              <w:t xml:space="preserve"> </w:t>
            </w:r>
            <w:r w:rsidR="00BD6D7D">
              <w:rPr>
                <w:b/>
                <w:i/>
              </w:rPr>
              <w:t>семьсот одиннадцать) рублей</w:t>
            </w:r>
            <w:r w:rsidR="00EA6216" w:rsidRPr="00865F29">
              <w:rPr>
                <w:b/>
                <w:i/>
              </w:rPr>
              <w:t xml:space="preserve"> </w:t>
            </w:r>
            <w:r w:rsidR="00795A43" w:rsidRPr="00865F29">
              <w:rPr>
                <w:b/>
                <w:i/>
              </w:rPr>
              <w:t xml:space="preserve"> </w:t>
            </w:r>
            <w:r w:rsidR="00BD6D7D">
              <w:rPr>
                <w:b/>
                <w:i/>
              </w:rPr>
              <w:t>66</w:t>
            </w:r>
            <w:r w:rsidR="006D771B" w:rsidRPr="00865F29">
              <w:rPr>
                <w:b/>
                <w:i/>
              </w:rPr>
              <w:t xml:space="preserve"> (</w:t>
            </w:r>
            <w:r w:rsidR="00BD6D7D">
              <w:rPr>
                <w:b/>
                <w:i/>
              </w:rPr>
              <w:t>шестьдесят шесть</w:t>
            </w:r>
            <w:r w:rsidR="006D771B" w:rsidRPr="00865F29">
              <w:rPr>
                <w:b/>
                <w:i/>
              </w:rPr>
              <w:t>)</w:t>
            </w:r>
            <w:r w:rsidR="00320367" w:rsidRPr="00865F29">
              <w:rPr>
                <w:b/>
                <w:i/>
              </w:rPr>
              <w:t xml:space="preserve"> копе</w:t>
            </w:r>
            <w:r w:rsidR="00990872">
              <w:rPr>
                <w:b/>
                <w:i/>
              </w:rPr>
              <w:t>ек</w:t>
            </w:r>
            <w:r w:rsidRPr="00865F29">
              <w:t>.</w:t>
            </w:r>
          </w:p>
          <w:p w:rsidR="00991046" w:rsidRPr="00AA0285" w:rsidRDefault="00991046" w:rsidP="003C0E2F">
            <w:pPr>
              <w:keepNext/>
              <w:ind w:firstLine="318"/>
              <w:jc w:val="both"/>
              <w:rPr>
                <w:color w:val="000000" w:themeColor="text1"/>
              </w:rPr>
            </w:pPr>
            <w:r w:rsidRPr="00AA0285">
              <w:rPr>
                <w:color w:val="000000" w:themeColor="text1"/>
              </w:rPr>
              <w:lastRenderedPageBreak/>
              <w:t xml:space="preserve">Обеспечение исполнения договора может быть предоставлено участником закупки путем перечисления денежных средств или предоставления </w:t>
            </w:r>
            <w:r w:rsidR="006D771B">
              <w:rPr>
                <w:color w:val="000000" w:themeColor="text1"/>
              </w:rPr>
              <w:t xml:space="preserve">независимой </w:t>
            </w:r>
            <w:r w:rsidRPr="00AA0285">
              <w:rPr>
                <w:color w:val="000000" w:themeColor="text1"/>
              </w:rPr>
              <w:t>гарантии.</w:t>
            </w:r>
          </w:p>
          <w:p w:rsidR="00991046" w:rsidRPr="00AA0285" w:rsidRDefault="00991046" w:rsidP="003C0E2F">
            <w:pPr>
              <w:keepNext/>
              <w:ind w:firstLine="318"/>
              <w:jc w:val="both"/>
              <w:rPr>
                <w:color w:val="000000" w:themeColor="text1"/>
              </w:rPr>
            </w:pPr>
            <w:r w:rsidRPr="00AA0285">
              <w:rPr>
                <w:color w:val="000000" w:themeColor="text1"/>
              </w:rPr>
              <w:t>Способ обеспечения исполнения договора определяется участником закупки, с которым заключается договор, самостоятельно.</w:t>
            </w:r>
          </w:p>
          <w:p w:rsidR="00991046" w:rsidRPr="00AA0285" w:rsidRDefault="00991046" w:rsidP="003C0E2F">
            <w:pPr>
              <w:keepNext/>
              <w:ind w:firstLine="318"/>
              <w:jc w:val="both"/>
              <w:rPr>
                <w:color w:val="000000" w:themeColor="text1"/>
              </w:rPr>
            </w:pPr>
            <w:r w:rsidRPr="00AA0285">
              <w:rPr>
                <w:color w:val="000000" w:themeColor="text1"/>
              </w:rPr>
              <w:t>В случае предоставления обеспечения исполнения Договора в виде внесения денежных средств на счет, на котором учитываются операции со средствами, поступающими Заказчику, Победитель запроса котировок в электронной форме  вносит обеспечение исполнения договора на соответствующий счет Заказчика:</w:t>
            </w:r>
          </w:p>
          <w:p w:rsidR="00991046" w:rsidRPr="00AA0285" w:rsidRDefault="00991046" w:rsidP="003C0E2F">
            <w:pPr>
              <w:keepNext/>
              <w:keepLines/>
              <w:suppressAutoHyphens/>
              <w:autoSpaceDE w:val="0"/>
              <w:autoSpaceDN w:val="0"/>
              <w:adjustRightInd w:val="0"/>
              <w:ind w:firstLine="318"/>
              <w:jc w:val="both"/>
              <w:rPr>
                <w:bCs/>
                <w:color w:val="000000"/>
              </w:rPr>
            </w:pPr>
            <w:r w:rsidRPr="00AA0285">
              <w:rPr>
                <w:bCs/>
                <w:color w:val="000000"/>
                <w:u w:val="single"/>
              </w:rPr>
              <w:t>Банковские   реквизиты    Заказчика</w:t>
            </w:r>
            <w:r w:rsidRPr="00AA0285">
              <w:rPr>
                <w:bCs/>
                <w:color w:val="000000"/>
              </w:rPr>
              <w:t xml:space="preserve">: </w:t>
            </w:r>
          </w:p>
          <w:p w:rsidR="00990872" w:rsidRPr="00990872" w:rsidRDefault="00990872" w:rsidP="00990872">
            <w:pPr>
              <w:keepNext/>
              <w:keepLines/>
              <w:suppressAutoHyphens/>
              <w:autoSpaceDE w:val="0"/>
              <w:autoSpaceDN w:val="0"/>
              <w:adjustRightInd w:val="0"/>
              <w:ind w:firstLine="318"/>
              <w:jc w:val="both"/>
              <w:rPr>
                <w:bCs/>
                <w:i/>
                <w:color w:val="000000"/>
              </w:rPr>
            </w:pPr>
            <w:r w:rsidRPr="00990872">
              <w:rPr>
                <w:bCs/>
                <w:i/>
                <w:color w:val="000000"/>
              </w:rPr>
              <w:t>Государственное автономное учреждение Республики Дагестан «Многофункциональный центр предоставления государственных и муниципальных услуг в Республике Дагестан»</w:t>
            </w:r>
          </w:p>
          <w:p w:rsidR="00990872" w:rsidRPr="00990872" w:rsidRDefault="00990872" w:rsidP="00990872">
            <w:pPr>
              <w:keepNext/>
              <w:keepLines/>
              <w:suppressAutoHyphens/>
              <w:autoSpaceDE w:val="0"/>
              <w:autoSpaceDN w:val="0"/>
              <w:adjustRightInd w:val="0"/>
              <w:ind w:firstLine="318"/>
              <w:jc w:val="both"/>
              <w:rPr>
                <w:bCs/>
                <w:i/>
                <w:color w:val="000000"/>
              </w:rPr>
            </w:pPr>
            <w:r w:rsidRPr="00990872">
              <w:rPr>
                <w:bCs/>
                <w:i/>
                <w:color w:val="000000"/>
              </w:rPr>
              <w:t xml:space="preserve"> Сокращенное наименование организации: ГАУ РД «МФЦ в РД»</w:t>
            </w:r>
          </w:p>
          <w:p w:rsidR="00990872" w:rsidRPr="00990872" w:rsidRDefault="00990872" w:rsidP="00990872">
            <w:pPr>
              <w:keepNext/>
              <w:keepLines/>
              <w:suppressAutoHyphens/>
              <w:autoSpaceDE w:val="0"/>
              <w:autoSpaceDN w:val="0"/>
              <w:adjustRightInd w:val="0"/>
              <w:ind w:firstLine="318"/>
              <w:jc w:val="both"/>
              <w:rPr>
                <w:bCs/>
                <w:i/>
                <w:color w:val="000000"/>
              </w:rPr>
            </w:pPr>
            <w:r w:rsidRPr="00990872">
              <w:rPr>
                <w:bCs/>
                <w:i/>
                <w:color w:val="000000"/>
              </w:rPr>
              <w:t xml:space="preserve"> Юридический адрес: 367032, Республика Дагестан, г. Махачкала, пр-т Насрутдинова д. 1</w:t>
            </w:r>
          </w:p>
          <w:p w:rsidR="00990872" w:rsidRPr="00990872" w:rsidRDefault="00990872" w:rsidP="00990872">
            <w:pPr>
              <w:keepNext/>
              <w:keepLines/>
              <w:suppressAutoHyphens/>
              <w:autoSpaceDE w:val="0"/>
              <w:autoSpaceDN w:val="0"/>
              <w:adjustRightInd w:val="0"/>
              <w:ind w:firstLine="318"/>
              <w:jc w:val="both"/>
              <w:rPr>
                <w:bCs/>
                <w:i/>
                <w:color w:val="000000"/>
              </w:rPr>
            </w:pPr>
            <w:r w:rsidRPr="00990872">
              <w:rPr>
                <w:bCs/>
                <w:i/>
                <w:color w:val="000000"/>
              </w:rPr>
              <w:t xml:space="preserve"> ИНН: 0572004299</w:t>
            </w:r>
          </w:p>
          <w:p w:rsidR="00990872" w:rsidRPr="00990872" w:rsidRDefault="00990872" w:rsidP="00990872">
            <w:pPr>
              <w:keepNext/>
              <w:keepLines/>
              <w:suppressAutoHyphens/>
              <w:autoSpaceDE w:val="0"/>
              <w:autoSpaceDN w:val="0"/>
              <w:adjustRightInd w:val="0"/>
              <w:ind w:firstLine="318"/>
              <w:jc w:val="both"/>
              <w:rPr>
                <w:bCs/>
                <w:i/>
                <w:color w:val="000000"/>
              </w:rPr>
            </w:pPr>
            <w:r w:rsidRPr="00990872">
              <w:rPr>
                <w:bCs/>
                <w:i/>
                <w:color w:val="000000"/>
              </w:rPr>
              <w:t>КПП: 057101001</w:t>
            </w:r>
          </w:p>
          <w:p w:rsidR="00990872" w:rsidRPr="00990872" w:rsidRDefault="00990872" w:rsidP="00990872">
            <w:pPr>
              <w:keepNext/>
              <w:keepLines/>
              <w:suppressAutoHyphens/>
              <w:autoSpaceDE w:val="0"/>
              <w:autoSpaceDN w:val="0"/>
              <w:adjustRightInd w:val="0"/>
              <w:ind w:firstLine="318"/>
              <w:jc w:val="both"/>
              <w:rPr>
                <w:bCs/>
                <w:i/>
                <w:color w:val="000000"/>
              </w:rPr>
            </w:pPr>
            <w:r w:rsidRPr="00990872">
              <w:rPr>
                <w:bCs/>
                <w:i/>
                <w:color w:val="000000"/>
              </w:rPr>
              <w:t>УФК по РД (ГАУ РД «МФЦ в РД» л/сч 902Щ3312000)</w:t>
            </w:r>
          </w:p>
          <w:p w:rsidR="00990872" w:rsidRPr="00990872" w:rsidRDefault="00990872" w:rsidP="00990872">
            <w:pPr>
              <w:keepNext/>
              <w:keepLines/>
              <w:suppressAutoHyphens/>
              <w:autoSpaceDE w:val="0"/>
              <w:autoSpaceDN w:val="0"/>
              <w:adjustRightInd w:val="0"/>
              <w:ind w:firstLine="318"/>
              <w:jc w:val="both"/>
              <w:rPr>
                <w:bCs/>
                <w:i/>
                <w:color w:val="000000"/>
              </w:rPr>
            </w:pPr>
            <w:proofErr w:type="gramStart"/>
            <w:r w:rsidRPr="00990872">
              <w:rPr>
                <w:bCs/>
                <w:i/>
                <w:color w:val="000000"/>
              </w:rPr>
              <w:t>Р</w:t>
            </w:r>
            <w:proofErr w:type="gramEnd"/>
            <w:r w:rsidRPr="00990872">
              <w:rPr>
                <w:bCs/>
                <w:i/>
                <w:color w:val="000000"/>
              </w:rPr>
              <w:t>/сч: 0322 4643 8200 0000 3200</w:t>
            </w:r>
          </w:p>
          <w:p w:rsidR="00990872" w:rsidRPr="00990872" w:rsidRDefault="00990872" w:rsidP="00990872">
            <w:pPr>
              <w:keepNext/>
              <w:keepLines/>
              <w:suppressAutoHyphens/>
              <w:autoSpaceDE w:val="0"/>
              <w:autoSpaceDN w:val="0"/>
              <w:adjustRightInd w:val="0"/>
              <w:ind w:firstLine="318"/>
              <w:jc w:val="both"/>
              <w:rPr>
                <w:bCs/>
                <w:i/>
                <w:color w:val="000000"/>
              </w:rPr>
            </w:pPr>
            <w:r w:rsidRPr="00990872">
              <w:rPr>
                <w:bCs/>
                <w:i/>
                <w:color w:val="000000"/>
              </w:rPr>
              <w:t>В ОКЦ № 1 ВВГУ Банка России//УФК по Нижегородской области, г. Нижний Новгород</w:t>
            </w:r>
          </w:p>
          <w:p w:rsidR="00990872" w:rsidRPr="00990872" w:rsidRDefault="00990872" w:rsidP="00990872">
            <w:pPr>
              <w:keepNext/>
              <w:keepLines/>
              <w:suppressAutoHyphens/>
              <w:autoSpaceDE w:val="0"/>
              <w:autoSpaceDN w:val="0"/>
              <w:adjustRightInd w:val="0"/>
              <w:ind w:firstLine="318"/>
              <w:jc w:val="both"/>
              <w:rPr>
                <w:bCs/>
                <w:i/>
                <w:color w:val="000000"/>
              </w:rPr>
            </w:pPr>
            <w:r w:rsidRPr="00990872">
              <w:rPr>
                <w:bCs/>
                <w:i/>
                <w:color w:val="000000"/>
              </w:rPr>
              <w:t xml:space="preserve">БИК: 012 202 102 </w:t>
            </w:r>
          </w:p>
          <w:p w:rsidR="00990872" w:rsidRPr="00990872" w:rsidRDefault="00990872" w:rsidP="00990872">
            <w:pPr>
              <w:keepNext/>
              <w:keepLines/>
              <w:suppressAutoHyphens/>
              <w:autoSpaceDE w:val="0"/>
              <w:autoSpaceDN w:val="0"/>
              <w:adjustRightInd w:val="0"/>
              <w:ind w:firstLine="318"/>
              <w:jc w:val="both"/>
              <w:rPr>
                <w:bCs/>
                <w:i/>
                <w:color w:val="000000"/>
              </w:rPr>
            </w:pPr>
            <w:r w:rsidRPr="00990872">
              <w:rPr>
                <w:bCs/>
                <w:i/>
                <w:color w:val="000000"/>
              </w:rPr>
              <w:t>К/сч: 4010 2810 7453 7000 0024</w:t>
            </w:r>
          </w:p>
          <w:p w:rsidR="00990872" w:rsidRPr="00990872" w:rsidRDefault="00990872" w:rsidP="00990872">
            <w:pPr>
              <w:keepNext/>
              <w:keepLines/>
              <w:suppressAutoHyphens/>
              <w:autoSpaceDE w:val="0"/>
              <w:autoSpaceDN w:val="0"/>
              <w:adjustRightInd w:val="0"/>
              <w:ind w:firstLine="318"/>
              <w:jc w:val="both"/>
              <w:rPr>
                <w:bCs/>
                <w:i/>
                <w:color w:val="000000"/>
              </w:rPr>
            </w:pPr>
            <w:r w:rsidRPr="00990872">
              <w:rPr>
                <w:bCs/>
                <w:i/>
                <w:color w:val="000000"/>
              </w:rPr>
              <w:t xml:space="preserve">      Код КОПФ/организационно-правовая форма: 20901</w:t>
            </w:r>
          </w:p>
          <w:p w:rsidR="00990872" w:rsidRPr="00990872" w:rsidRDefault="00990872" w:rsidP="00990872">
            <w:pPr>
              <w:keepNext/>
              <w:keepLines/>
              <w:suppressAutoHyphens/>
              <w:autoSpaceDE w:val="0"/>
              <w:autoSpaceDN w:val="0"/>
              <w:adjustRightInd w:val="0"/>
              <w:ind w:firstLine="318"/>
              <w:jc w:val="both"/>
              <w:rPr>
                <w:bCs/>
                <w:i/>
                <w:color w:val="000000"/>
              </w:rPr>
            </w:pPr>
            <w:r w:rsidRPr="00990872">
              <w:rPr>
                <w:bCs/>
                <w:i/>
                <w:color w:val="000000"/>
              </w:rPr>
              <w:t>ОГРН: 1130572000668 (12.08.2016)</w:t>
            </w:r>
          </w:p>
          <w:p w:rsidR="00990872" w:rsidRPr="00990872" w:rsidRDefault="00990872" w:rsidP="00990872">
            <w:pPr>
              <w:keepNext/>
              <w:keepLines/>
              <w:suppressAutoHyphens/>
              <w:autoSpaceDE w:val="0"/>
              <w:autoSpaceDN w:val="0"/>
              <w:adjustRightInd w:val="0"/>
              <w:ind w:firstLine="318"/>
              <w:jc w:val="both"/>
              <w:rPr>
                <w:bCs/>
                <w:i/>
                <w:color w:val="000000"/>
              </w:rPr>
            </w:pPr>
            <w:r w:rsidRPr="00990872">
              <w:rPr>
                <w:bCs/>
                <w:i/>
                <w:color w:val="000000"/>
              </w:rPr>
              <w:t>ОКПО (идентификатор учреждения): 25090984</w:t>
            </w:r>
          </w:p>
          <w:p w:rsidR="00990872" w:rsidRPr="00990872" w:rsidRDefault="00990872" w:rsidP="00990872">
            <w:pPr>
              <w:keepNext/>
              <w:keepLines/>
              <w:suppressAutoHyphens/>
              <w:autoSpaceDE w:val="0"/>
              <w:autoSpaceDN w:val="0"/>
              <w:adjustRightInd w:val="0"/>
              <w:ind w:firstLine="318"/>
              <w:jc w:val="both"/>
              <w:rPr>
                <w:bCs/>
                <w:i/>
                <w:color w:val="000000"/>
              </w:rPr>
            </w:pPr>
            <w:r w:rsidRPr="00990872">
              <w:rPr>
                <w:bCs/>
                <w:i/>
                <w:color w:val="000000"/>
              </w:rPr>
              <w:t>Код ОКВЭД (виды деятельности): 82.99, 84.11</w:t>
            </w:r>
          </w:p>
          <w:p w:rsidR="00990872" w:rsidRPr="00990872" w:rsidRDefault="00990872" w:rsidP="00990872">
            <w:pPr>
              <w:keepNext/>
              <w:keepLines/>
              <w:suppressAutoHyphens/>
              <w:autoSpaceDE w:val="0"/>
              <w:autoSpaceDN w:val="0"/>
              <w:adjustRightInd w:val="0"/>
              <w:ind w:firstLine="318"/>
              <w:jc w:val="both"/>
              <w:rPr>
                <w:bCs/>
                <w:i/>
                <w:color w:val="000000"/>
              </w:rPr>
            </w:pPr>
            <w:r w:rsidRPr="00990872">
              <w:rPr>
                <w:bCs/>
                <w:i/>
                <w:color w:val="000000"/>
              </w:rPr>
              <w:t>Код ОКФС (формы собственности): 13</w:t>
            </w:r>
          </w:p>
          <w:p w:rsidR="00990872" w:rsidRPr="00990872" w:rsidRDefault="00990872" w:rsidP="00990872">
            <w:pPr>
              <w:keepNext/>
              <w:keepLines/>
              <w:suppressAutoHyphens/>
              <w:autoSpaceDE w:val="0"/>
              <w:autoSpaceDN w:val="0"/>
              <w:adjustRightInd w:val="0"/>
              <w:ind w:firstLine="318"/>
              <w:jc w:val="both"/>
              <w:rPr>
                <w:bCs/>
                <w:i/>
                <w:color w:val="000000"/>
              </w:rPr>
            </w:pPr>
            <w:r w:rsidRPr="00990872">
              <w:rPr>
                <w:bCs/>
                <w:i/>
                <w:color w:val="000000"/>
              </w:rPr>
              <w:t>КБК-00000000000000000130</w:t>
            </w:r>
          </w:p>
          <w:p w:rsidR="00991046" w:rsidRPr="00990872" w:rsidRDefault="00990872" w:rsidP="00990872">
            <w:pPr>
              <w:keepNext/>
              <w:keepLines/>
              <w:suppressAutoHyphens/>
              <w:autoSpaceDE w:val="0"/>
              <w:autoSpaceDN w:val="0"/>
              <w:adjustRightInd w:val="0"/>
              <w:ind w:firstLine="318"/>
              <w:jc w:val="both"/>
              <w:rPr>
                <w:bCs/>
                <w:i/>
                <w:color w:val="000000"/>
              </w:rPr>
            </w:pPr>
            <w:r w:rsidRPr="00990872">
              <w:rPr>
                <w:bCs/>
                <w:i/>
                <w:color w:val="000000"/>
              </w:rPr>
              <w:t>ОКТМО-82701000</w:t>
            </w:r>
          </w:p>
          <w:p w:rsidR="004003B2" w:rsidRPr="001C021C" w:rsidRDefault="00991046" w:rsidP="003C0E2F">
            <w:pPr>
              <w:keepNext/>
              <w:ind w:firstLine="318"/>
              <w:jc w:val="both"/>
              <w:rPr>
                <w:color w:val="000000" w:themeColor="text1"/>
              </w:rPr>
            </w:pPr>
            <w:r w:rsidRPr="00AA0285">
              <w:rPr>
                <w:color w:val="000000" w:themeColor="text1"/>
              </w:rPr>
              <w:t xml:space="preserve">Назначение платежа: </w:t>
            </w:r>
            <w:r w:rsidRPr="00320367">
              <w:rPr>
                <w:i/>
                <w:color w:val="000000" w:themeColor="text1"/>
              </w:rPr>
              <w:t xml:space="preserve">Средства для обеспечения исполнения договора по запросу </w:t>
            </w:r>
            <w:r w:rsidR="000B1D87" w:rsidRPr="00320367">
              <w:rPr>
                <w:i/>
                <w:color w:val="000000" w:themeColor="text1"/>
              </w:rPr>
              <w:t>котировок</w:t>
            </w:r>
            <w:r w:rsidRPr="00320367">
              <w:rPr>
                <w:i/>
                <w:color w:val="000000" w:themeColor="text1"/>
              </w:rPr>
              <w:t xml:space="preserve"> в электронной форме </w:t>
            </w:r>
            <w:r w:rsidR="000B1D87" w:rsidRPr="00320367">
              <w:rPr>
                <w:i/>
                <w:color w:val="000000" w:themeColor="text1"/>
              </w:rPr>
              <w:t xml:space="preserve">на </w:t>
            </w:r>
            <w:r w:rsidR="00DC041F" w:rsidRPr="00320367">
              <w:rPr>
                <w:i/>
                <w:color w:val="000000" w:themeColor="text1"/>
              </w:rPr>
              <w:t xml:space="preserve">поставку </w:t>
            </w:r>
            <w:r w:rsidR="0036646F">
              <w:rPr>
                <w:i/>
                <w:color w:val="000000" w:themeColor="text1"/>
              </w:rPr>
              <w:t>офисной мебели.</w:t>
            </w:r>
          </w:p>
          <w:p w:rsidR="00991046" w:rsidRPr="00AA0285" w:rsidRDefault="00991046" w:rsidP="003C0E2F">
            <w:pPr>
              <w:keepNext/>
              <w:ind w:firstLine="318"/>
              <w:jc w:val="both"/>
              <w:rPr>
                <w:color w:val="000000" w:themeColor="text1"/>
              </w:rPr>
            </w:pPr>
            <w:r w:rsidRPr="00AA0285">
              <w:rPr>
                <w:color w:val="000000" w:themeColor="text1"/>
              </w:rPr>
              <w:t xml:space="preserve">В случае установления заказчиком требования об обеспечении исполнения договора, победитель обязан вместе с подписанным проектом договора в срок, установленный для заключения договора, представить документ, подтверждающий обеспечение исполнения договора. </w:t>
            </w:r>
            <w:r w:rsidR="00567730">
              <w:rPr>
                <w:color w:val="000000" w:themeColor="text1"/>
              </w:rPr>
              <w:t xml:space="preserve"> </w:t>
            </w:r>
          </w:p>
          <w:p w:rsidR="00991046" w:rsidRPr="00AA0285" w:rsidRDefault="00991046" w:rsidP="003C0E2F">
            <w:pPr>
              <w:keepNext/>
              <w:ind w:firstLine="318"/>
              <w:jc w:val="both"/>
              <w:rPr>
                <w:color w:val="000000" w:themeColor="text1"/>
              </w:rPr>
            </w:pPr>
            <w:r w:rsidRPr="00AA0285">
              <w:rPr>
                <w:color w:val="000000" w:themeColor="text1"/>
              </w:rPr>
              <w:t>В случае непредставления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rsidR="00991046" w:rsidRPr="00AA0285" w:rsidRDefault="00991046" w:rsidP="003C0E2F">
            <w:pPr>
              <w:keepNext/>
              <w:ind w:firstLine="318"/>
              <w:jc w:val="both"/>
              <w:rPr>
                <w:color w:val="000000" w:themeColor="text1"/>
              </w:rPr>
            </w:pPr>
            <w:r w:rsidRPr="00AA0285">
              <w:rPr>
                <w:color w:val="000000" w:themeColor="text1"/>
              </w:rPr>
              <w:t>Денежные средства, перечисленные победителем закупки в качестве обеспечения исполнения договора, возвращаются:</w:t>
            </w:r>
          </w:p>
          <w:p w:rsidR="00991046" w:rsidRPr="00AA0285" w:rsidRDefault="00991046" w:rsidP="003C0E2F">
            <w:pPr>
              <w:keepNext/>
              <w:ind w:firstLine="318"/>
              <w:jc w:val="both"/>
              <w:rPr>
                <w:color w:val="000000" w:themeColor="text1"/>
              </w:rPr>
            </w:pPr>
            <w:r w:rsidRPr="00AA0285">
              <w:rPr>
                <w:color w:val="000000" w:themeColor="text1"/>
              </w:rPr>
              <w:t>1)  в случае отказа заказчика от заключения договора – в течение десяти рабочих дней с момента принятия комиссией по осуществлению закупок решения об отказе в заключени</w:t>
            </w:r>
            <w:proofErr w:type="gramStart"/>
            <w:r w:rsidRPr="00AA0285">
              <w:rPr>
                <w:color w:val="000000" w:themeColor="text1"/>
              </w:rPr>
              <w:t>и</w:t>
            </w:r>
            <w:proofErr w:type="gramEnd"/>
            <w:r w:rsidRPr="00AA0285">
              <w:rPr>
                <w:color w:val="000000" w:themeColor="text1"/>
              </w:rPr>
              <w:t xml:space="preserve"> договора; </w:t>
            </w:r>
          </w:p>
          <w:p w:rsidR="00991046" w:rsidRPr="00AA0285" w:rsidRDefault="00991046" w:rsidP="003C0E2F">
            <w:pPr>
              <w:keepNext/>
              <w:ind w:firstLine="318"/>
              <w:jc w:val="both"/>
              <w:rPr>
                <w:color w:val="000000" w:themeColor="text1"/>
              </w:rPr>
            </w:pPr>
            <w:r w:rsidRPr="00AA0285">
              <w:rPr>
                <w:color w:val="000000" w:themeColor="text1"/>
              </w:rPr>
              <w:t>2) в случае надлежащего исполнения договора поставщиком (подрядчиком, исполнителем) – в течение десяти рабочих дней с момента исполнения договора;</w:t>
            </w:r>
          </w:p>
          <w:p w:rsidR="00991046" w:rsidRPr="00AA0285" w:rsidRDefault="00991046" w:rsidP="003C0E2F">
            <w:pPr>
              <w:keepNext/>
              <w:ind w:firstLine="318"/>
              <w:jc w:val="both"/>
              <w:rPr>
                <w:color w:val="000000" w:themeColor="text1"/>
              </w:rPr>
            </w:pPr>
            <w:r w:rsidRPr="00AA0285">
              <w:rPr>
                <w:color w:val="000000" w:themeColor="text1"/>
              </w:rPr>
              <w:t>3) в случае расторжения договора по взаимному соглашению сторон без наличия вины поставщика (подрядчика, исполнителя) – в течение десяти рабочих дней с момента подписания соглашения о расторжении договора.</w:t>
            </w:r>
          </w:p>
          <w:p w:rsidR="00991046" w:rsidRPr="00AA0285" w:rsidRDefault="00991046" w:rsidP="003C0E2F">
            <w:pPr>
              <w:keepNext/>
              <w:ind w:firstLine="318"/>
              <w:jc w:val="both"/>
              <w:rPr>
                <w:color w:val="000000" w:themeColor="text1"/>
              </w:rPr>
            </w:pPr>
            <w:r w:rsidRPr="00AA0285">
              <w:rPr>
                <w:color w:val="000000" w:themeColor="text1"/>
              </w:rPr>
              <w:t>В случае ненадлежащего исполнения Договора поставщиком (подрядчиком, исполнителем) порядок взыскания штрафных санкций из средств обеспечения исполнения Договора определяется в соответствии с договором.</w:t>
            </w:r>
          </w:p>
          <w:p w:rsidR="00991046" w:rsidRPr="00320367" w:rsidRDefault="00991046" w:rsidP="003C0E2F">
            <w:pPr>
              <w:keepNext/>
              <w:ind w:firstLine="318"/>
              <w:jc w:val="both"/>
              <w:rPr>
                <w:color w:val="000000" w:themeColor="text1"/>
                <w:sz w:val="10"/>
              </w:rPr>
            </w:pPr>
          </w:p>
          <w:p w:rsidR="00F91F78" w:rsidRDefault="00991046" w:rsidP="00F91F78">
            <w:pPr>
              <w:keepNext/>
              <w:ind w:firstLine="318"/>
              <w:jc w:val="both"/>
              <w:rPr>
                <w:color w:val="000000" w:themeColor="text1"/>
              </w:rPr>
            </w:pPr>
            <w:r w:rsidRPr="00AA0285">
              <w:rPr>
                <w:color w:val="000000" w:themeColor="text1"/>
              </w:rPr>
              <w:t>В случае</w:t>
            </w:r>
            <w:proofErr w:type="gramStart"/>
            <w:r w:rsidRPr="00AA0285">
              <w:rPr>
                <w:color w:val="000000" w:themeColor="text1"/>
              </w:rPr>
              <w:t>,</w:t>
            </w:r>
            <w:proofErr w:type="gramEnd"/>
            <w:r w:rsidRPr="00AA0285">
              <w:rPr>
                <w:color w:val="000000" w:themeColor="text1"/>
              </w:rPr>
              <w:t xml:space="preserve"> если участником закупки, с которым заключается Договор, избирается способ обеспечения исполнения Договора в форме </w:t>
            </w:r>
            <w:r w:rsidR="006D771B">
              <w:rPr>
                <w:color w:val="000000" w:themeColor="text1"/>
              </w:rPr>
              <w:t>независимой</w:t>
            </w:r>
            <w:r w:rsidRPr="00AA0285">
              <w:rPr>
                <w:color w:val="000000" w:themeColor="text1"/>
              </w:rPr>
              <w:t xml:space="preserve"> гарантии, то такой участник перед подписанием Договора предоставляет </w:t>
            </w:r>
            <w:r w:rsidR="006D771B">
              <w:rPr>
                <w:color w:val="000000" w:themeColor="text1"/>
              </w:rPr>
              <w:t>независимую</w:t>
            </w:r>
            <w:r w:rsidR="00F91F78">
              <w:rPr>
                <w:color w:val="000000" w:themeColor="text1"/>
              </w:rPr>
              <w:t xml:space="preserve"> гарантию.</w:t>
            </w:r>
          </w:p>
          <w:p w:rsidR="00F91F78" w:rsidRPr="00F91F78" w:rsidRDefault="00F91F78" w:rsidP="00F91F78">
            <w:pPr>
              <w:keepNext/>
              <w:ind w:firstLine="318"/>
              <w:jc w:val="both"/>
              <w:rPr>
                <w:b/>
                <w:color w:val="000000" w:themeColor="text1"/>
              </w:rPr>
            </w:pPr>
            <w:r w:rsidRPr="00F91F78">
              <w:rPr>
                <w:b/>
                <w:color w:val="000000" w:themeColor="text1"/>
              </w:rPr>
              <w:t xml:space="preserve">Требования к независимой гарантии: </w:t>
            </w:r>
          </w:p>
          <w:p w:rsidR="00F91F78" w:rsidRPr="00F91F78" w:rsidRDefault="00F91F78" w:rsidP="00F91F78">
            <w:pPr>
              <w:keepNext/>
              <w:ind w:firstLine="318"/>
              <w:jc w:val="both"/>
              <w:rPr>
                <w:color w:val="000000" w:themeColor="text1"/>
              </w:rPr>
            </w:pPr>
            <w:r w:rsidRPr="00F91F78">
              <w:rPr>
                <w:color w:val="000000" w:themeColor="text1"/>
              </w:rPr>
              <w:lastRenderedPageBreak/>
              <w:t>1) Независимая гарантия должна быть выдана гарантом, предусмотренным частью 1 статьи 45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rsidR="00F91F78" w:rsidRPr="00F91F78" w:rsidRDefault="00F91F78" w:rsidP="00F91F78">
            <w:pPr>
              <w:keepNext/>
              <w:ind w:firstLine="318"/>
              <w:jc w:val="both"/>
              <w:rPr>
                <w:color w:val="000000" w:themeColor="text1"/>
              </w:rPr>
            </w:pPr>
            <w:r w:rsidRPr="00F91F78">
              <w:rPr>
                <w:color w:val="000000" w:themeColor="text1"/>
              </w:rPr>
              <w:t xml:space="preserve">2) Независимая гарантия не может быть отозвана выдавшим ее гарантом и должна содержать: </w:t>
            </w:r>
          </w:p>
          <w:p w:rsidR="00F91F78" w:rsidRPr="00F91F78" w:rsidRDefault="00F91F78" w:rsidP="00F91F78">
            <w:pPr>
              <w:keepNext/>
              <w:ind w:firstLine="318"/>
              <w:jc w:val="both"/>
              <w:rPr>
                <w:color w:val="000000" w:themeColor="text1"/>
              </w:rPr>
            </w:pPr>
            <w:r w:rsidRPr="00F91F78">
              <w:rPr>
                <w:color w:val="000000" w:themeColor="text1"/>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F91F78" w:rsidRPr="00F91F78" w:rsidRDefault="00F91F78" w:rsidP="00F91F78">
            <w:pPr>
              <w:keepNext/>
              <w:ind w:firstLine="318"/>
              <w:jc w:val="both"/>
              <w:rPr>
                <w:color w:val="000000" w:themeColor="text1"/>
              </w:rPr>
            </w:pPr>
            <w:r w:rsidRPr="00F91F78">
              <w:rPr>
                <w:color w:val="000000" w:themeColor="text1"/>
              </w:rPr>
              <w:t xml:space="preserve">б)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настоящей статьи; </w:t>
            </w:r>
          </w:p>
          <w:p w:rsidR="00F91F78" w:rsidRPr="00F91F78" w:rsidRDefault="00F91F78" w:rsidP="00F91F78">
            <w:pPr>
              <w:keepNext/>
              <w:ind w:firstLine="318"/>
              <w:jc w:val="both"/>
              <w:rPr>
                <w:color w:val="000000" w:themeColor="text1"/>
              </w:rPr>
            </w:pPr>
            <w:proofErr w:type="gramStart"/>
            <w:r w:rsidRPr="00F91F78">
              <w:rPr>
                <w:color w:val="000000" w:themeColor="text1"/>
              </w:rPr>
              <w:t>в) 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roofErr w:type="gramEnd"/>
          </w:p>
          <w:p w:rsidR="00F91F78" w:rsidRPr="00F91F78" w:rsidRDefault="00F91F78" w:rsidP="00F91F78">
            <w:pPr>
              <w:keepNext/>
              <w:ind w:firstLine="318"/>
              <w:jc w:val="both"/>
              <w:rPr>
                <w:color w:val="000000" w:themeColor="text1"/>
              </w:rPr>
            </w:pPr>
            <w:r w:rsidRPr="00F91F78">
              <w:rPr>
                <w:color w:val="000000" w:themeColor="text1"/>
              </w:rPr>
              <w:t xml:space="preserve">д) Срок действия независимой гарантии должен превышать не может составлять менее одного месяца </w:t>
            </w:r>
            <w:proofErr w:type="gramStart"/>
            <w:r w:rsidRPr="00F91F78">
              <w:rPr>
                <w:color w:val="000000" w:themeColor="text1"/>
              </w:rPr>
              <w:t>с даты окончания</w:t>
            </w:r>
            <w:proofErr w:type="gramEnd"/>
            <w:r w:rsidRPr="00F91F78">
              <w:rPr>
                <w:color w:val="000000" w:themeColor="text1"/>
              </w:rPr>
              <w:t xml:space="preserve">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rsidR="00F91F78" w:rsidRPr="00F91F78" w:rsidRDefault="00F91F78" w:rsidP="00F91F78">
            <w:pPr>
              <w:keepNext/>
              <w:ind w:firstLine="318"/>
              <w:jc w:val="both"/>
              <w:rPr>
                <w:color w:val="000000" w:themeColor="text1"/>
              </w:rPr>
            </w:pPr>
            <w:r w:rsidRPr="00F91F78">
              <w:rPr>
                <w:color w:val="000000" w:themeColor="text1"/>
              </w:rPr>
              <w:t xml:space="preserve">3) Несоответствие независимой гарантии, предоставленной участником закупки с участием субъектов малого и среднего предпринимательства, </w:t>
            </w:r>
            <w:proofErr w:type="gramStart"/>
            <w:r w:rsidRPr="00F91F78">
              <w:rPr>
                <w:color w:val="000000" w:themeColor="text1"/>
              </w:rPr>
              <w:t>требованиям, предусмотрен</w:t>
            </w:r>
            <w:r w:rsidR="005033DE">
              <w:rPr>
                <w:color w:val="000000" w:themeColor="text1"/>
              </w:rPr>
              <w:t>ным статьей 3.4 Закона № 223-ФЗ</w:t>
            </w:r>
            <w:r w:rsidRPr="00F91F78">
              <w:rPr>
                <w:color w:val="000000" w:themeColor="text1"/>
              </w:rPr>
              <w:t xml:space="preserve"> является</w:t>
            </w:r>
            <w:proofErr w:type="gramEnd"/>
            <w:r w:rsidRPr="00F91F78">
              <w:rPr>
                <w:color w:val="000000" w:themeColor="text1"/>
              </w:rPr>
              <w:t xml:space="preserve"> основанием для отказа в принятии ее заказчиком; </w:t>
            </w:r>
          </w:p>
          <w:p w:rsidR="00F91F78" w:rsidRPr="00F91F78" w:rsidRDefault="00F91F78" w:rsidP="00F91F78">
            <w:pPr>
              <w:keepNext/>
              <w:ind w:firstLine="318"/>
              <w:jc w:val="both"/>
              <w:rPr>
                <w:color w:val="000000" w:themeColor="text1"/>
              </w:rPr>
            </w:pPr>
            <w:r w:rsidRPr="00F91F78">
              <w:rPr>
                <w:color w:val="000000" w:themeColor="text1"/>
              </w:rPr>
              <w:t>Договор заключается после предоставления участником закупки, с которым заключается договор, обеспечения исполнения Договора.</w:t>
            </w:r>
          </w:p>
          <w:p w:rsidR="00F91F78" w:rsidRPr="00F91F78" w:rsidRDefault="00F91F78" w:rsidP="00F91F78">
            <w:pPr>
              <w:keepNext/>
              <w:ind w:firstLine="318"/>
              <w:jc w:val="both"/>
              <w:rPr>
                <w:color w:val="000000" w:themeColor="text1"/>
              </w:rPr>
            </w:pPr>
            <w:r w:rsidRPr="00F91F78">
              <w:rPr>
                <w:color w:val="000000" w:themeColor="text1"/>
              </w:rPr>
              <w:t>В случае не 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rsidR="00991046" w:rsidRPr="00AA0285" w:rsidRDefault="00F91F78" w:rsidP="00F91F78">
            <w:pPr>
              <w:keepNext/>
              <w:ind w:firstLine="318"/>
              <w:jc w:val="both"/>
              <w:rPr>
                <w:color w:val="000000" w:themeColor="text1"/>
              </w:rPr>
            </w:pPr>
            <w:r w:rsidRPr="00F91F78">
              <w:rPr>
                <w:color w:val="000000" w:themeColor="text1"/>
              </w:rPr>
              <w:t>В случае исполнения Поставщиком, взятых на себя по договору обязательств надлежащим образом и по факту подписания сторонами товарной накладной или универсально передаточного документа, Заказчик возвращает перечисленное Поставщиком обеспечение исполнения Договора в течение 10 рабочих дней со дня получения Заказчиком соответствующего письменного требования от Поставщика. Денежные средства возвращаются на банковский счет, указанный Поставщиком в этом письменном требовании. В случае ненадлежащего исполнения Поставщиком обязательств по договору денежные средства возвращается в размере, уменьшенном на стоимостную оценку требований Заказчика.</w:t>
            </w:r>
          </w:p>
        </w:tc>
      </w:tr>
      <w:tr w:rsidR="00991046" w:rsidRPr="00002E00" w:rsidTr="00701BB7">
        <w:trPr>
          <w:trHeight w:val="3669"/>
        </w:trPr>
        <w:tc>
          <w:tcPr>
            <w:tcW w:w="851" w:type="dxa"/>
            <w:shd w:val="clear" w:color="auto" w:fill="auto"/>
            <w:vAlign w:val="center"/>
          </w:tcPr>
          <w:p w:rsidR="00991046" w:rsidRPr="00002E00" w:rsidRDefault="00991046" w:rsidP="003C0E2F">
            <w:pPr>
              <w:pStyle w:val="af4"/>
              <w:numPr>
                <w:ilvl w:val="0"/>
                <w:numId w:val="2"/>
              </w:numPr>
              <w:spacing w:after="0" w:line="240" w:lineRule="auto"/>
              <w:ind w:left="113" w:firstLine="0"/>
              <w:jc w:val="center"/>
              <w:rPr>
                <w:rFonts w:ascii="Times New Roman" w:hAnsi="Times New Roman"/>
                <w:sz w:val="20"/>
                <w:szCs w:val="20"/>
              </w:rPr>
            </w:pPr>
          </w:p>
        </w:tc>
        <w:tc>
          <w:tcPr>
            <w:tcW w:w="3696" w:type="dxa"/>
            <w:shd w:val="clear" w:color="auto" w:fill="auto"/>
            <w:vAlign w:val="center"/>
          </w:tcPr>
          <w:p w:rsidR="00991046" w:rsidRPr="00002E00" w:rsidRDefault="00991046" w:rsidP="003C0E2F">
            <w:pPr>
              <w:keepNext/>
              <w:jc w:val="both"/>
            </w:pPr>
            <w:r w:rsidRPr="00002E00">
              <w:t>Требования к участникам закупки</w:t>
            </w:r>
          </w:p>
        </w:tc>
        <w:tc>
          <w:tcPr>
            <w:tcW w:w="6039" w:type="dxa"/>
            <w:shd w:val="clear" w:color="auto" w:fill="auto"/>
            <w:vAlign w:val="center"/>
          </w:tcPr>
          <w:p w:rsidR="00991046" w:rsidRPr="00710A79" w:rsidRDefault="00991046" w:rsidP="003C0E2F">
            <w:pPr>
              <w:keepNext/>
              <w:autoSpaceDE w:val="0"/>
              <w:autoSpaceDN w:val="0"/>
              <w:adjustRightInd w:val="0"/>
              <w:ind w:firstLine="318"/>
              <w:jc w:val="both"/>
            </w:pPr>
            <w:proofErr w:type="gramStart"/>
            <w:r w:rsidRPr="00710A79">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rsidR="00991046" w:rsidRPr="00710A79" w:rsidRDefault="00991046" w:rsidP="003C0E2F">
            <w:pPr>
              <w:keepNext/>
              <w:widowControl w:val="0"/>
              <w:autoSpaceDE w:val="0"/>
              <w:autoSpaceDN w:val="0"/>
              <w:adjustRightInd w:val="0"/>
              <w:ind w:firstLine="318"/>
              <w:jc w:val="both"/>
            </w:pPr>
            <w:r w:rsidRPr="00710A79">
              <w:t>Требования к участникам закупки:</w:t>
            </w:r>
          </w:p>
          <w:p w:rsidR="00991046" w:rsidRPr="00710A79" w:rsidRDefault="00991046" w:rsidP="003C0E2F">
            <w:pPr>
              <w:keepNext/>
              <w:suppressAutoHyphens/>
              <w:ind w:firstLine="318"/>
              <w:jc w:val="both"/>
              <w:rPr>
                <w:lang w:eastAsia="ar-SA"/>
              </w:rPr>
            </w:pPr>
            <w:r w:rsidRPr="00710A79">
              <w:rPr>
                <w:lang w:eastAsia="ar-SA"/>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оказания услуги,</w:t>
            </w:r>
            <w:r w:rsidR="00F91F78">
              <w:rPr>
                <w:lang w:eastAsia="ar-SA"/>
              </w:rPr>
              <w:t xml:space="preserve"> </w:t>
            </w:r>
            <w:proofErr w:type="gramStart"/>
            <w:r w:rsidR="00F91F78">
              <w:rPr>
                <w:lang w:eastAsia="ar-SA"/>
              </w:rPr>
              <w:t>являющихся</w:t>
            </w:r>
            <w:proofErr w:type="gramEnd"/>
            <w:r w:rsidR="00F91F78">
              <w:rPr>
                <w:lang w:eastAsia="ar-SA"/>
              </w:rPr>
              <w:t xml:space="preserve"> предметом  закупки</w:t>
            </w:r>
            <w:r w:rsidRPr="00710A79">
              <w:rPr>
                <w:lang w:eastAsia="ar-SA"/>
              </w:rPr>
              <w:t>;</w:t>
            </w:r>
          </w:p>
          <w:p w:rsidR="00991046" w:rsidRPr="00710A79" w:rsidRDefault="00991046" w:rsidP="003C0E2F">
            <w:pPr>
              <w:keepNext/>
              <w:suppressAutoHyphens/>
              <w:ind w:firstLine="318"/>
              <w:jc w:val="both"/>
              <w:rPr>
                <w:lang w:eastAsia="ar-SA"/>
              </w:rPr>
            </w:pPr>
            <w:r w:rsidRPr="00710A79">
              <w:rPr>
                <w:lang w:eastAsia="ar-SA"/>
              </w:rPr>
              <w:t xml:space="preserve">2) </w:t>
            </w:r>
            <w:r w:rsidR="007E310F" w:rsidRPr="00710A79">
              <w:rPr>
                <w:lang w:eastAsia="ar-SA"/>
              </w:rPr>
              <w:t>не проведение</w:t>
            </w:r>
            <w:r w:rsidRPr="00710A79">
              <w:rPr>
                <w:lang w:eastAsia="ar-SA"/>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991046" w:rsidRPr="00710A79" w:rsidRDefault="00991046" w:rsidP="003C0E2F">
            <w:pPr>
              <w:keepNext/>
              <w:suppressAutoHyphens/>
              <w:ind w:firstLine="318"/>
              <w:jc w:val="both"/>
              <w:rPr>
                <w:lang w:eastAsia="ar-SA"/>
              </w:rPr>
            </w:pPr>
            <w:r w:rsidRPr="00710A79">
              <w:rPr>
                <w:lang w:eastAsia="ar-SA"/>
              </w:rPr>
              <w:t xml:space="preserve">3) </w:t>
            </w:r>
            <w:r w:rsidR="007E310F" w:rsidRPr="00710A79">
              <w:rPr>
                <w:lang w:eastAsia="ar-SA"/>
              </w:rPr>
              <w:t>не приостановление</w:t>
            </w:r>
            <w:r w:rsidRPr="00710A79">
              <w:rPr>
                <w:lang w:eastAsia="ar-SA"/>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991046" w:rsidRPr="00710A79" w:rsidRDefault="00991046" w:rsidP="003C0E2F">
            <w:pPr>
              <w:keepNext/>
              <w:suppressAutoHyphens/>
              <w:ind w:firstLine="318"/>
              <w:jc w:val="both"/>
              <w:rPr>
                <w:lang w:eastAsia="ar-SA"/>
              </w:rPr>
            </w:pPr>
            <w:proofErr w:type="gramStart"/>
            <w:r w:rsidRPr="00710A79">
              <w:rPr>
                <w:lang w:eastAsia="ar-SA"/>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710A79">
              <w:rPr>
                <w:lang w:eastAsia="ar-SA"/>
              </w:rPr>
              <w:t xml:space="preserve"> обязанности </w:t>
            </w:r>
            <w:proofErr w:type="gramStart"/>
            <w:r w:rsidRPr="00710A79">
              <w:rPr>
                <w:lang w:eastAsia="ar-SA"/>
              </w:rPr>
              <w:t>заявителя</w:t>
            </w:r>
            <w:proofErr w:type="gramEnd"/>
            <w:r w:rsidRPr="00710A79">
              <w:rPr>
                <w:lang w:eastAsia="ar-SA"/>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710A79">
              <w:rPr>
                <w:lang w:eastAsia="ar-SA"/>
              </w:rPr>
              <w:t>указанных</w:t>
            </w:r>
            <w:proofErr w:type="gramEnd"/>
            <w:r w:rsidRPr="00710A79">
              <w:rPr>
                <w:lang w:eastAsia="ar-SA"/>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991046" w:rsidRPr="00710A79" w:rsidRDefault="00991046" w:rsidP="003C0E2F">
            <w:pPr>
              <w:keepNext/>
              <w:suppressAutoHyphens/>
              <w:ind w:firstLine="318"/>
              <w:jc w:val="both"/>
              <w:rPr>
                <w:lang w:eastAsia="ar-SA"/>
              </w:rPr>
            </w:pPr>
            <w:proofErr w:type="gramStart"/>
            <w:r w:rsidRPr="00710A79">
              <w:rPr>
                <w:lang w:eastAsia="ar-SA"/>
              </w:rPr>
              <w:t xml:space="preserve">5) отсутствие у участника закупки – физического лица либо у руководителя, членов коллегиального </w:t>
            </w:r>
            <w:r w:rsidR="005B4935" w:rsidRPr="005B4935">
              <w:rPr>
                <w:lang w:eastAsia="ar-SA"/>
              </w:rPr>
              <w:t>исполнитель</w:t>
            </w:r>
            <w:r w:rsidRPr="00710A79">
              <w:rPr>
                <w:lang w:eastAsia="ar-SA"/>
              </w:rPr>
              <w:t>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w:t>
            </w:r>
            <w:proofErr w:type="gramEnd"/>
            <w:r w:rsidRPr="00710A79">
              <w:rPr>
                <w:lang w:eastAsia="ar-SA"/>
              </w:rPr>
              <w:t xml:space="preserve"> поставкой товара, выполнением работы, оказанием услуги, </w:t>
            </w:r>
            <w:proofErr w:type="gramStart"/>
            <w:r w:rsidRPr="00710A79">
              <w:rPr>
                <w:lang w:eastAsia="ar-SA"/>
              </w:rPr>
              <w:t>являющихся</w:t>
            </w:r>
            <w:proofErr w:type="gramEnd"/>
            <w:r w:rsidRPr="00710A79">
              <w:rPr>
                <w:lang w:eastAsia="ar-SA"/>
              </w:rPr>
              <w:t xml:space="preserve"> объектом осуществляемой закупки, и административного наказания в виде дисквалификации;</w:t>
            </w:r>
          </w:p>
          <w:p w:rsidR="00991046" w:rsidRPr="00710A79" w:rsidRDefault="00991046" w:rsidP="003C0E2F">
            <w:pPr>
              <w:keepNext/>
              <w:ind w:firstLine="318"/>
              <w:jc w:val="both"/>
            </w:pPr>
            <w:r w:rsidRPr="00710A79">
              <w:t>6) участник закупки – юридическое лицо, которое в течение двух лет до</w:t>
            </w:r>
            <w:r w:rsidRPr="00710A79">
              <w:rPr>
                <w:lang w:val="en-US"/>
              </w:rPr>
              <w:t> </w:t>
            </w:r>
            <w:r w:rsidRPr="00710A79">
              <w:t>момента подачи заявки на участие в закупке не было привлечено к</w:t>
            </w:r>
            <w:r w:rsidRPr="00710A79">
              <w:rPr>
                <w:lang w:val="en-US"/>
              </w:rPr>
              <w:t> </w:t>
            </w:r>
            <w:r w:rsidRPr="00710A79">
              <w:t>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991046" w:rsidRPr="00710A79" w:rsidRDefault="00991046" w:rsidP="003C0E2F">
            <w:pPr>
              <w:keepNext/>
              <w:ind w:firstLine="318"/>
              <w:jc w:val="both"/>
            </w:pPr>
            <w:r w:rsidRPr="00710A79">
              <w:rPr>
                <w:lang w:eastAsia="ar-SA"/>
              </w:rPr>
              <w:t xml:space="preserve">7) </w:t>
            </w:r>
            <w:r w:rsidRPr="00710A79">
              <w:rPr>
                <w:lang w:eastAsia="ar-SA"/>
              </w:rPr>
              <w:tab/>
            </w:r>
            <w:r w:rsidRPr="00710A79">
              <w:t>обладание участником закупки исключительными правами на</w:t>
            </w:r>
            <w:r w:rsidRPr="00710A79">
              <w:rPr>
                <w:lang w:val="en-US"/>
              </w:rPr>
              <w:t> </w:t>
            </w:r>
            <w:r w:rsidRPr="00710A79">
              <w:t>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w:t>
            </w:r>
            <w:r w:rsidRPr="00710A79">
              <w:rPr>
                <w:lang w:val="en-US"/>
              </w:rPr>
              <w:t> </w:t>
            </w:r>
            <w:r w:rsidRPr="00710A79">
              <w:t xml:space="preserve">искусства, исполнения, на </w:t>
            </w:r>
            <w:r w:rsidRPr="00710A79">
              <w:lastRenderedPageBreak/>
              <w:t>финансирование проката или показа национального фильма;</w:t>
            </w:r>
          </w:p>
          <w:p w:rsidR="00991046" w:rsidRPr="00710A79" w:rsidRDefault="00991046" w:rsidP="003C0E2F">
            <w:pPr>
              <w:keepNext/>
              <w:ind w:firstLine="318"/>
              <w:jc w:val="both"/>
            </w:pPr>
            <w:proofErr w:type="gramStart"/>
            <w:r w:rsidRPr="00710A79">
              <w:rPr>
                <w:lang w:eastAsia="ar-SA"/>
              </w:rPr>
              <w:t>8)</w:t>
            </w:r>
            <w:r w:rsidRPr="00710A79">
              <w:rPr>
                <w:lang w:eastAsia="ar-SA"/>
              </w:rPr>
              <w:tab/>
            </w:r>
            <w:r w:rsidRPr="00710A79">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договорной службы заказчика, договорный управляющий состоят в браке с</w:t>
            </w:r>
            <w:r w:rsidRPr="00710A79">
              <w:rPr>
                <w:lang w:val="en-US"/>
              </w:rPr>
              <w:t> </w:t>
            </w:r>
            <w:r w:rsidRPr="00710A79">
              <w:t xml:space="preserve">физическими лицами, являющимися </w:t>
            </w:r>
            <w:r w:rsidR="00415EC1" w:rsidRPr="00710A79">
              <w:t>выгодо</w:t>
            </w:r>
            <w:r w:rsidRPr="00710A79">
              <w:t xml:space="preserve">приобретателями, единоличным </w:t>
            </w:r>
            <w:r w:rsidR="005B4935" w:rsidRPr="005B4935">
              <w:t>исполнитель</w:t>
            </w:r>
            <w:r w:rsidRPr="00710A79">
              <w:t xml:space="preserve">ным органом хозяйственного общества (директором, генеральным директором, управляющим, президентом и другими), членами коллегиального </w:t>
            </w:r>
            <w:r w:rsidR="005B4935" w:rsidRPr="005B4935">
              <w:t>исполнительного</w:t>
            </w:r>
            <w:r w:rsidR="005B4935">
              <w:t xml:space="preserve"> </w:t>
            </w:r>
            <w:r w:rsidRPr="00710A79">
              <w:t>органа хозяйственного общества, руководителем (директором, генеральным директором) учреждения или</w:t>
            </w:r>
            <w:proofErr w:type="gramEnd"/>
            <w:r w:rsidR="00B33672" w:rsidRPr="00710A79">
              <w:t xml:space="preserve"> </w:t>
            </w:r>
            <w:proofErr w:type="gramStart"/>
            <w:r w:rsidRPr="00710A79">
              <w:t>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w:t>
            </w:r>
            <w:r w:rsidRPr="00710A79">
              <w:rPr>
                <w:lang w:val="en-US"/>
              </w:rPr>
              <w:t> </w:t>
            </w:r>
            <w:r w:rsidRPr="00710A79">
              <w:t>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w:t>
            </w:r>
            <w:proofErr w:type="gramEnd"/>
            <w:r w:rsidRPr="00710A79">
              <w:t xml:space="preserve"> Под </w:t>
            </w:r>
            <w:r w:rsidR="00415EC1" w:rsidRPr="00710A79">
              <w:t>выгодо</w:t>
            </w:r>
            <w:r w:rsidRPr="00710A79">
              <w:t>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r w:rsidRPr="00710A79">
              <w:rPr>
                <w:lang w:val="en-US"/>
              </w:rPr>
              <w:t> </w:t>
            </w:r>
            <w:r w:rsidRPr="00710A79">
              <w:t>уставном капитале хозяйственного общества;</w:t>
            </w:r>
          </w:p>
          <w:p w:rsidR="00991046" w:rsidRPr="00710A79" w:rsidRDefault="00991046" w:rsidP="003C0E2F">
            <w:pPr>
              <w:keepNext/>
              <w:ind w:firstLine="318"/>
              <w:jc w:val="both"/>
            </w:pPr>
            <w:r w:rsidRPr="00710A79">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 коллективного участника);</w:t>
            </w:r>
          </w:p>
          <w:p w:rsidR="00991046" w:rsidRPr="00710A79" w:rsidRDefault="00991046" w:rsidP="003C0E2F">
            <w:pPr>
              <w:keepNext/>
              <w:ind w:firstLine="318"/>
              <w:jc w:val="both"/>
            </w:pPr>
            <w:r w:rsidRPr="00710A79">
              <w:t>10) участник закупки не является офшорной компанией.</w:t>
            </w:r>
          </w:p>
          <w:p w:rsidR="00991046" w:rsidRPr="00710A79" w:rsidRDefault="00991046" w:rsidP="003C0E2F">
            <w:pPr>
              <w:keepNext/>
              <w:suppressAutoHyphens/>
              <w:ind w:firstLine="318"/>
              <w:jc w:val="both"/>
              <w:rPr>
                <w:lang w:eastAsia="ar-SA"/>
              </w:rPr>
            </w:pPr>
            <w:r w:rsidRPr="00710A79">
              <w:rPr>
                <w:lang w:eastAsia="ar-SA"/>
              </w:rPr>
              <w:t>11) отсутствие сведений об участнике закупки в реестре недобросовестных поставщиков (подрядчиков, исполнителей),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991046" w:rsidRDefault="00991046" w:rsidP="003C0E2F">
            <w:pPr>
              <w:keepNext/>
              <w:suppressAutoHyphens/>
              <w:ind w:firstLine="318"/>
              <w:jc w:val="both"/>
              <w:rPr>
                <w:lang w:eastAsia="ar-SA"/>
              </w:rPr>
            </w:pPr>
            <w:r w:rsidRPr="00710A79">
              <w:rPr>
                <w:lang w:eastAsia="ar-SA"/>
              </w:rPr>
              <w:t>12)</w:t>
            </w:r>
            <w:r w:rsidRPr="00710A79">
              <w:rPr>
                <w:lang w:eastAsia="ar-SA"/>
              </w:rPr>
              <w:tab/>
              <w:t xml:space="preserve">отсутствие сведений об участнике закупки в реестре недобросовестных поставщиков, предусмотренном  Федеральным законом </w:t>
            </w:r>
            <w:r w:rsidRPr="00710A79">
              <w:t>от 18 июля 2011 года № 223-ФЗ «О закупках товаров, работ, услуг отдельными видами юридических лиц» (далее – Федеральный закон № 223-ФЗ)</w:t>
            </w:r>
            <w:r w:rsidR="00F91F78">
              <w:rPr>
                <w:lang w:eastAsia="ar-SA"/>
              </w:rPr>
              <w:t>;</w:t>
            </w:r>
          </w:p>
          <w:p w:rsidR="00F91F78" w:rsidRPr="00F91F78" w:rsidRDefault="00F91F78" w:rsidP="00F91F78">
            <w:pPr>
              <w:keepNext/>
              <w:suppressAutoHyphens/>
              <w:ind w:firstLine="318"/>
              <w:jc w:val="both"/>
              <w:rPr>
                <w:rFonts w:eastAsia="Calibri"/>
                <w:lang w:eastAsia="en-US"/>
              </w:rPr>
            </w:pPr>
            <w:proofErr w:type="gramStart"/>
            <w:r>
              <w:rPr>
                <w:rFonts w:eastAsia="Calibri"/>
                <w:lang w:eastAsia="en-US"/>
              </w:rPr>
              <w:t>13</w:t>
            </w:r>
            <w:r w:rsidRPr="00F91F78">
              <w:rPr>
                <w:rFonts w:eastAsia="Calibri"/>
                <w:lang w:eastAsia="en-US"/>
              </w:rPr>
              <w:t>) 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РФ от 11 мая 2022 г. «О мерах по реализации Указа Президента Российской Федерации от 3 мая 2022 г. № 252» № 851, а также не является организацией, находящейся под контролем лиц, обозначенных в перечне;</w:t>
            </w:r>
            <w:proofErr w:type="gramEnd"/>
          </w:p>
          <w:p w:rsidR="00F91F78" w:rsidRPr="00710A79" w:rsidRDefault="00F91F78" w:rsidP="00F91F78">
            <w:pPr>
              <w:keepNext/>
              <w:suppressAutoHyphens/>
              <w:ind w:firstLine="318"/>
              <w:jc w:val="both"/>
              <w:rPr>
                <w:rFonts w:eastAsia="Calibri"/>
                <w:lang w:eastAsia="en-US"/>
              </w:rPr>
            </w:pPr>
            <w:r>
              <w:rPr>
                <w:rFonts w:eastAsia="Calibri"/>
                <w:lang w:eastAsia="en-US"/>
              </w:rPr>
              <w:t>14</w:t>
            </w:r>
            <w:r w:rsidRPr="00F91F78">
              <w:rPr>
                <w:rFonts w:eastAsia="Calibri"/>
                <w:lang w:eastAsia="en-US"/>
              </w:rPr>
              <w:t xml:space="preserve">) участник закупки не является иностранным агентом в соответствии с Федеральным законом от 14.07.2022 № 255-ФЗ «О </w:t>
            </w:r>
            <w:proofErr w:type="gramStart"/>
            <w:r w:rsidRPr="00F91F78">
              <w:rPr>
                <w:rFonts w:eastAsia="Calibri"/>
                <w:lang w:eastAsia="en-US"/>
              </w:rPr>
              <w:t>контроле за</w:t>
            </w:r>
            <w:proofErr w:type="gramEnd"/>
            <w:r w:rsidRPr="00F91F78">
              <w:rPr>
                <w:rFonts w:eastAsia="Calibri"/>
                <w:lang w:eastAsia="en-US"/>
              </w:rPr>
              <w:t xml:space="preserve"> деятельностью лиц, находящихся под иностранным влиянием</w:t>
            </w:r>
            <w:r>
              <w:rPr>
                <w:rFonts w:eastAsia="Calibri"/>
                <w:lang w:eastAsia="en-US"/>
              </w:rPr>
              <w:t>.</w:t>
            </w:r>
          </w:p>
        </w:tc>
      </w:tr>
      <w:tr w:rsidR="00991046" w:rsidRPr="00002E00" w:rsidTr="00701BB7">
        <w:trPr>
          <w:trHeight w:val="5520"/>
        </w:trPr>
        <w:tc>
          <w:tcPr>
            <w:tcW w:w="851" w:type="dxa"/>
            <w:shd w:val="clear" w:color="auto" w:fill="auto"/>
            <w:vAlign w:val="center"/>
          </w:tcPr>
          <w:p w:rsidR="00991046" w:rsidRPr="00002E00" w:rsidRDefault="00991046" w:rsidP="003C0E2F">
            <w:pPr>
              <w:pStyle w:val="af4"/>
              <w:numPr>
                <w:ilvl w:val="0"/>
                <w:numId w:val="2"/>
              </w:numPr>
              <w:spacing w:after="0" w:line="240" w:lineRule="auto"/>
              <w:ind w:left="113" w:firstLine="0"/>
              <w:jc w:val="center"/>
              <w:rPr>
                <w:rFonts w:ascii="Times New Roman" w:hAnsi="Times New Roman"/>
                <w:sz w:val="20"/>
                <w:szCs w:val="20"/>
              </w:rPr>
            </w:pPr>
          </w:p>
        </w:tc>
        <w:tc>
          <w:tcPr>
            <w:tcW w:w="3696" w:type="dxa"/>
            <w:shd w:val="clear" w:color="auto" w:fill="auto"/>
            <w:vAlign w:val="center"/>
          </w:tcPr>
          <w:p w:rsidR="007547B9" w:rsidRPr="00002E00" w:rsidRDefault="00677579" w:rsidP="003C0E2F">
            <w:pPr>
              <w:keepNext/>
              <w:jc w:val="both"/>
              <w:rPr>
                <w:rFonts w:eastAsia="Calibri"/>
                <w:bCs/>
                <w:lang w:eastAsia="ar-SA"/>
              </w:rPr>
            </w:pPr>
            <w:r w:rsidRPr="00002E00">
              <w:rPr>
                <w:rFonts w:eastAsia="Calibri"/>
                <w:bCs/>
                <w:lang w:eastAsia="ar-SA"/>
              </w:rPr>
              <w:t>Антидемпинговые меры</w:t>
            </w:r>
          </w:p>
        </w:tc>
        <w:tc>
          <w:tcPr>
            <w:tcW w:w="6039" w:type="dxa"/>
            <w:shd w:val="clear" w:color="auto" w:fill="auto"/>
            <w:vAlign w:val="center"/>
          </w:tcPr>
          <w:p w:rsidR="00677579" w:rsidRPr="00710A79" w:rsidRDefault="00677579" w:rsidP="003C0E2F">
            <w:pPr>
              <w:pStyle w:val="af4"/>
              <w:keepNext/>
              <w:spacing w:after="0" w:line="240" w:lineRule="auto"/>
              <w:ind w:left="0" w:firstLine="318"/>
              <w:jc w:val="both"/>
              <w:rPr>
                <w:rFonts w:ascii="Times New Roman" w:hAnsi="Times New Roman"/>
                <w:sz w:val="20"/>
                <w:szCs w:val="20"/>
              </w:rPr>
            </w:pPr>
            <w:r w:rsidRPr="00710A79">
              <w:rPr>
                <w:rFonts w:ascii="Times New Roman" w:hAnsi="Times New Roman"/>
                <w:sz w:val="20"/>
                <w:szCs w:val="20"/>
              </w:rPr>
              <w:t xml:space="preserve">Если в ходе проведения закупки, при заключении договора победителем закупки была снижена начальная (максимальная) цена договора на </w:t>
            </w:r>
            <w:r w:rsidR="002B5DDA" w:rsidRPr="00710A79">
              <w:rPr>
                <w:rFonts w:ascii="Times New Roman" w:hAnsi="Times New Roman"/>
                <w:sz w:val="20"/>
                <w:szCs w:val="20"/>
              </w:rPr>
              <w:t>25 (</w:t>
            </w:r>
            <w:r w:rsidRPr="00710A79">
              <w:rPr>
                <w:rFonts w:ascii="Times New Roman" w:hAnsi="Times New Roman"/>
                <w:sz w:val="20"/>
                <w:szCs w:val="20"/>
              </w:rPr>
              <w:t>двадцать пять</w:t>
            </w:r>
            <w:r w:rsidR="002B5DDA" w:rsidRPr="00710A79">
              <w:rPr>
                <w:rFonts w:ascii="Times New Roman" w:hAnsi="Times New Roman"/>
                <w:sz w:val="20"/>
                <w:szCs w:val="20"/>
              </w:rPr>
              <w:t>)</w:t>
            </w:r>
            <w:r w:rsidRPr="00710A79">
              <w:rPr>
                <w:rFonts w:ascii="Times New Roman" w:hAnsi="Times New Roman"/>
                <w:sz w:val="20"/>
                <w:szCs w:val="20"/>
              </w:rPr>
              <w:t xml:space="preserve"> и более процентов, заказчик применяет к победителю </w:t>
            </w:r>
            <w:proofErr w:type="gramStart"/>
            <w:r w:rsidRPr="00710A79">
              <w:rPr>
                <w:rFonts w:ascii="Times New Roman" w:hAnsi="Times New Roman"/>
                <w:sz w:val="20"/>
                <w:szCs w:val="20"/>
              </w:rPr>
              <w:t>закупки</w:t>
            </w:r>
            <w:proofErr w:type="gramEnd"/>
            <w:r w:rsidRPr="00710A79">
              <w:rPr>
                <w:rFonts w:ascii="Times New Roman" w:hAnsi="Times New Roman"/>
                <w:sz w:val="20"/>
                <w:szCs w:val="20"/>
              </w:rPr>
              <w:t xml:space="preserve"> следующие антидемпинговую меру:</w:t>
            </w:r>
          </w:p>
          <w:p w:rsidR="00677579" w:rsidRPr="00710A79" w:rsidRDefault="00677579" w:rsidP="003C0E2F">
            <w:pPr>
              <w:keepNext/>
              <w:ind w:firstLine="318"/>
              <w:jc w:val="both"/>
            </w:pPr>
            <w:r w:rsidRPr="00710A79">
              <w:t xml:space="preserve">1) победитель закупки обязан до заключения договора предоставить обеспечение исполнения договора в размере, превышающем в </w:t>
            </w:r>
            <w:r w:rsidR="002B5DDA" w:rsidRPr="00710A79">
              <w:t>1,5 (</w:t>
            </w:r>
            <w:r w:rsidRPr="00710A79">
              <w:t>полтора</w:t>
            </w:r>
            <w:r w:rsidR="002B5DDA" w:rsidRPr="00710A79">
              <w:t>)</w:t>
            </w:r>
            <w:r w:rsidRPr="00710A79">
              <w:t xml:space="preserve"> раза размер обеспечения исполнения договора, указанный в извещении и (или) в документации о закупке, но не менее чем в размере аванса (если договором предусмотрена выплата аванса), если в извещении и (</w:t>
            </w:r>
            <w:proofErr w:type="gramStart"/>
            <w:r w:rsidRPr="00710A79">
              <w:t>или) </w:t>
            </w:r>
            <w:proofErr w:type="gramEnd"/>
            <w:r w:rsidRPr="00710A79">
              <w:t>документации установлено требование о предоставлении обеспечения исполнения договора.</w:t>
            </w:r>
          </w:p>
          <w:p w:rsidR="00677579" w:rsidRPr="00710A79" w:rsidRDefault="00677579" w:rsidP="003C0E2F">
            <w:pPr>
              <w:keepNext/>
              <w:ind w:firstLine="318"/>
              <w:jc w:val="both"/>
            </w:pPr>
            <w:r w:rsidRPr="00710A79">
              <w:t xml:space="preserve">В случае неисполнения установленных антидемпинговыми мерами требований победитель закупки признается уклонившимся от заключения договора. </w:t>
            </w:r>
          </w:p>
          <w:p w:rsidR="00677579" w:rsidRPr="00710A79" w:rsidRDefault="00677579" w:rsidP="003C0E2F">
            <w:pPr>
              <w:keepNext/>
              <w:ind w:firstLine="318"/>
              <w:jc w:val="both"/>
            </w:pPr>
            <w:r w:rsidRPr="00710A79">
              <w:t>Если заказчиком принято решение о заключении договора с</w:t>
            </w:r>
            <w:r w:rsidRPr="00710A79">
              <w:rPr>
                <w:lang w:val="en-US"/>
              </w:rPr>
              <w:t> </w:t>
            </w:r>
            <w:r w:rsidRPr="00710A79">
              <w:t>участником, занявшим второе место по результатам проведения закупки, на</w:t>
            </w:r>
            <w:r w:rsidRPr="00710A79">
              <w:rPr>
                <w:lang w:val="en-US"/>
              </w:rPr>
              <w:t> </w:t>
            </w:r>
            <w:r w:rsidRPr="00710A79">
              <w:t>такого участника распространяются требования настоящей главы.</w:t>
            </w:r>
          </w:p>
          <w:p w:rsidR="007E310F" w:rsidRPr="00710A79" w:rsidRDefault="00677579" w:rsidP="003C0E2F">
            <w:pPr>
              <w:keepNext/>
              <w:ind w:firstLine="318"/>
              <w:jc w:val="both"/>
            </w:pPr>
            <w:r w:rsidRPr="00710A79">
              <w:t xml:space="preserve">           Принятое решение и выбранный способ антидемпинговых мер не могут быть изменены в ходе проведения закупки без</w:t>
            </w:r>
            <w:r w:rsidRPr="00710A79">
              <w:rPr>
                <w:lang w:val="en-US"/>
              </w:rPr>
              <w:t> </w:t>
            </w:r>
            <w:r w:rsidRPr="00710A79">
              <w:t>внесения изменений в извещение и документацию (при наличии).</w:t>
            </w:r>
          </w:p>
        </w:tc>
      </w:tr>
      <w:tr w:rsidR="00C244EB" w:rsidRPr="00002E00" w:rsidTr="00701BB7">
        <w:trPr>
          <w:trHeight w:val="6368"/>
        </w:trPr>
        <w:tc>
          <w:tcPr>
            <w:tcW w:w="851" w:type="dxa"/>
            <w:shd w:val="clear" w:color="auto" w:fill="auto"/>
            <w:vAlign w:val="center"/>
          </w:tcPr>
          <w:p w:rsidR="00C244EB" w:rsidRPr="00002E00" w:rsidRDefault="000C0C68" w:rsidP="003C0E2F">
            <w:pPr>
              <w:pStyle w:val="af4"/>
              <w:numPr>
                <w:ilvl w:val="0"/>
                <w:numId w:val="2"/>
              </w:numPr>
              <w:spacing w:after="0" w:line="240" w:lineRule="auto"/>
              <w:ind w:left="113" w:firstLine="0"/>
              <w:jc w:val="center"/>
              <w:rPr>
                <w:rFonts w:ascii="Times New Roman" w:hAnsi="Times New Roman"/>
                <w:sz w:val="20"/>
                <w:szCs w:val="20"/>
              </w:rPr>
            </w:pPr>
            <w:r w:rsidRPr="00002E00">
              <w:rPr>
                <w:rFonts w:ascii="Times New Roman" w:hAnsi="Times New Roman"/>
              </w:rPr>
              <w:br w:type="page"/>
            </w:r>
          </w:p>
        </w:tc>
        <w:tc>
          <w:tcPr>
            <w:tcW w:w="3696" w:type="dxa"/>
            <w:tcBorders>
              <w:bottom w:val="single" w:sz="4" w:space="0" w:color="auto"/>
            </w:tcBorders>
            <w:shd w:val="clear" w:color="auto" w:fill="auto"/>
            <w:vAlign w:val="center"/>
          </w:tcPr>
          <w:p w:rsidR="00C244EB" w:rsidRPr="00002E00" w:rsidRDefault="00C244EB" w:rsidP="003C0E2F">
            <w:pPr>
              <w:keepNext/>
              <w:widowControl w:val="0"/>
              <w:suppressLineNumbers/>
              <w:snapToGrid w:val="0"/>
              <w:jc w:val="both"/>
              <w:rPr>
                <w:color w:val="000000"/>
                <w:lang w:eastAsia="en-US"/>
              </w:rPr>
            </w:pPr>
            <w:r w:rsidRPr="00002E00">
              <w:t>Порядок подачи заявок на участие в закупке</w:t>
            </w:r>
          </w:p>
        </w:tc>
        <w:tc>
          <w:tcPr>
            <w:tcW w:w="6039" w:type="dxa"/>
            <w:shd w:val="clear" w:color="auto" w:fill="auto"/>
            <w:vAlign w:val="center"/>
          </w:tcPr>
          <w:p w:rsidR="00C244EB" w:rsidRPr="00710A79" w:rsidRDefault="00C244EB" w:rsidP="003C0E2F">
            <w:pPr>
              <w:keepNext/>
              <w:shd w:val="clear" w:color="auto" w:fill="FFFFFF"/>
              <w:jc w:val="both"/>
            </w:pPr>
            <w:r w:rsidRPr="00710A79">
              <w:t xml:space="preserve">Участник запроса котировок в электронной форме вправе подать заявку </w:t>
            </w:r>
            <w:proofErr w:type="gramStart"/>
            <w:r w:rsidRPr="00710A79">
              <w:t>на участие в таком запросе в любое время с момента размещения извещения о его проведении</w:t>
            </w:r>
            <w:proofErr w:type="gramEnd"/>
            <w:r w:rsidRPr="00710A79">
              <w:t xml:space="preserve"> до предусмотренных извещением о запросе котировок в электронной форме даты и времени окончания срока подачи заявок на участие в таком запросе.</w:t>
            </w:r>
          </w:p>
          <w:p w:rsidR="00C244EB" w:rsidRPr="00710A79" w:rsidRDefault="00C244EB" w:rsidP="003C0E2F">
            <w:pPr>
              <w:keepNext/>
              <w:shd w:val="clear" w:color="auto" w:fill="FFFFFF"/>
              <w:jc w:val="both"/>
            </w:pPr>
            <w:r w:rsidRPr="00710A79">
              <w:t>Участник запроса котировок в электронной форме вправе подать только одну заявку на участие в таком запросе.</w:t>
            </w:r>
          </w:p>
          <w:p w:rsidR="00C244EB" w:rsidRPr="00710A79" w:rsidRDefault="00C244EB" w:rsidP="003C0E2F">
            <w:pPr>
              <w:keepNext/>
              <w:shd w:val="clear" w:color="auto" w:fill="FFFFFF"/>
              <w:jc w:val="both"/>
            </w:pPr>
            <w:r w:rsidRPr="00710A79">
              <w:t>Заявка на участие в закупке подается в форме электронного документа посредством функционала электронной площадки. Участнику конкурентной закупки в электронной форме для участия в конкурентной закупке в электронной форме необходимо получить аккредитацию на электронной площадке в порядке, установленном оператором электронной площадки.</w:t>
            </w:r>
          </w:p>
          <w:p w:rsidR="00C244EB" w:rsidRPr="00710A79" w:rsidRDefault="00C244EB" w:rsidP="003C0E2F">
            <w:pPr>
              <w:keepNext/>
              <w:shd w:val="clear" w:color="auto" w:fill="FFFFFF"/>
              <w:jc w:val="both"/>
            </w:pPr>
            <w:r w:rsidRPr="00710A79">
              <w:t>Электронные документы участника конкурентной закупки в электронной форме должны быть подписаны усиленной квалифицированной электронной подписью лица, имеющего право действовать от имени участника конкурентной закупки в электронной форме.</w:t>
            </w:r>
          </w:p>
          <w:p w:rsidR="00C244EB" w:rsidRPr="00710A79" w:rsidRDefault="00C244EB" w:rsidP="003C0E2F">
            <w:pPr>
              <w:keepNext/>
              <w:shd w:val="clear" w:color="auto" w:fill="FFFFFF"/>
              <w:jc w:val="both"/>
            </w:pPr>
            <w:r w:rsidRPr="00710A79">
              <w:t>Участник закупки может изменить или отозвать свою заявку в любой момент до окончания срока подачи заявок. Ограничений в отношении количества попыток внесения изменений в поданную заявку нет. Изменение или отзыв заявки после окончания срока подачи заявок не допускается.</w:t>
            </w:r>
          </w:p>
          <w:p w:rsidR="00C244EB" w:rsidRPr="00710A79" w:rsidRDefault="00C244EB" w:rsidP="003C0E2F">
            <w:pPr>
              <w:pStyle w:val="13"/>
              <w:keepNext/>
              <w:jc w:val="both"/>
              <w:rPr>
                <w:rFonts w:ascii="Times New Roman" w:hAnsi="Times New Roman" w:cs="Times New Roman"/>
                <w:color w:val="000000"/>
              </w:rPr>
            </w:pPr>
            <w:r w:rsidRPr="00710A79">
              <w:rPr>
                <w:rFonts w:ascii="Times New Roman" w:hAnsi="Times New Roman" w:cs="Times New Roman"/>
              </w:rPr>
              <w:t>Порядок отзыва и изменения заявки в электронной форме осуществляется посредством функционала электронной площадки и в соответствии с регламентом электронной площадки, на которой проводится закупка.</w:t>
            </w:r>
          </w:p>
        </w:tc>
      </w:tr>
      <w:tr w:rsidR="007C5738" w:rsidRPr="00002E00" w:rsidTr="007C5738">
        <w:trPr>
          <w:trHeight w:val="3602"/>
        </w:trPr>
        <w:tc>
          <w:tcPr>
            <w:tcW w:w="851" w:type="dxa"/>
            <w:shd w:val="clear" w:color="auto" w:fill="auto"/>
            <w:vAlign w:val="center"/>
          </w:tcPr>
          <w:p w:rsidR="007C5738" w:rsidRPr="007C5738" w:rsidRDefault="007C5738" w:rsidP="007C5738">
            <w:pPr>
              <w:jc w:val="center"/>
            </w:pPr>
            <w:r>
              <w:lastRenderedPageBreak/>
              <w:t>24.1.</w:t>
            </w:r>
          </w:p>
        </w:tc>
        <w:tc>
          <w:tcPr>
            <w:tcW w:w="3696" w:type="dxa"/>
            <w:tcBorders>
              <w:bottom w:val="single" w:sz="4" w:space="0" w:color="auto"/>
            </w:tcBorders>
            <w:shd w:val="clear" w:color="auto" w:fill="auto"/>
            <w:vAlign w:val="center"/>
          </w:tcPr>
          <w:p w:rsidR="007C5738" w:rsidRPr="00002E00" w:rsidRDefault="007C5738" w:rsidP="003C0E2F">
            <w:pPr>
              <w:keepNext/>
              <w:widowControl w:val="0"/>
              <w:suppressLineNumbers/>
              <w:snapToGrid w:val="0"/>
              <w:jc w:val="both"/>
            </w:pPr>
            <w:r w:rsidRPr="007C5738">
              <w:t>Если позицией 1.6. извещения установлен приоритет Товарам российского происхождения, работам, услугам, выполняемым, оказываемым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tc>
        <w:tc>
          <w:tcPr>
            <w:tcW w:w="6039" w:type="dxa"/>
            <w:shd w:val="clear" w:color="auto" w:fill="auto"/>
            <w:vAlign w:val="center"/>
          </w:tcPr>
          <w:p w:rsidR="007C5738" w:rsidRDefault="007C5738" w:rsidP="007C5738">
            <w:pPr>
              <w:keepNext/>
              <w:shd w:val="clear" w:color="auto" w:fill="FFFFFF"/>
              <w:jc w:val="both"/>
            </w:pPr>
            <w:r>
              <w:t>Порядок предоставление национального режима при осуществлении закупок регламентируется нормами статьи 3.1-4 Закона № 223-ФЗ.</w:t>
            </w:r>
          </w:p>
          <w:p w:rsidR="007C5738" w:rsidRDefault="007C5738" w:rsidP="007C5738">
            <w:pPr>
              <w:keepNext/>
              <w:shd w:val="clear" w:color="auto" w:fill="FFFFFF"/>
              <w:jc w:val="both"/>
            </w:pPr>
            <w:r>
              <w:t xml:space="preserve">В случае применения мер, предусмотренных пунктом 1 части 2 статьи 3.1-4 Закона № 223-ФЗ: </w:t>
            </w:r>
          </w:p>
          <w:p w:rsidR="007C5738" w:rsidRDefault="007C5738" w:rsidP="007C5738">
            <w:pPr>
              <w:keepNext/>
              <w:shd w:val="clear" w:color="auto" w:fill="FFFFFF"/>
              <w:jc w:val="both"/>
            </w:pPr>
            <w:r>
              <w:t>комиссия по осуществлению закупок осуществляет рассмотрение, оценку, сопоставление заявок на участие в конкурентных закупках и заявок на участие в неконкурентных закупках, окончательных предложений с учетом положений частей 4 и 5 статьи 3.1-4 Закона № 223-ФЗ;</w:t>
            </w:r>
          </w:p>
          <w:p w:rsidR="007C5738" w:rsidRPr="00710A79" w:rsidRDefault="007C5738" w:rsidP="007C5738">
            <w:pPr>
              <w:keepNext/>
              <w:shd w:val="clear" w:color="auto" w:fill="FFFFFF"/>
              <w:jc w:val="both"/>
            </w:pPr>
            <w:r>
              <w:t>заказчик заключает договор по результатам закупки и осуществляет его исполнение с учетом положений частей 4 и 5 статьи 3.1-4 Закона № 223-ФЗ.</w:t>
            </w:r>
          </w:p>
        </w:tc>
      </w:tr>
      <w:tr w:rsidR="00C244EB" w:rsidRPr="00002E00" w:rsidTr="00701BB7">
        <w:trPr>
          <w:trHeight w:val="9056"/>
        </w:trPr>
        <w:tc>
          <w:tcPr>
            <w:tcW w:w="851" w:type="dxa"/>
            <w:shd w:val="clear" w:color="auto" w:fill="auto"/>
            <w:vAlign w:val="center"/>
          </w:tcPr>
          <w:p w:rsidR="00C244EB" w:rsidRPr="00002E00" w:rsidRDefault="00C244EB" w:rsidP="003C0E2F">
            <w:pPr>
              <w:pStyle w:val="af4"/>
              <w:numPr>
                <w:ilvl w:val="0"/>
                <w:numId w:val="2"/>
              </w:numPr>
              <w:spacing w:after="0" w:line="240" w:lineRule="auto"/>
              <w:ind w:left="113" w:firstLine="0"/>
              <w:jc w:val="center"/>
              <w:rPr>
                <w:rFonts w:ascii="Times New Roman" w:hAnsi="Times New Roman"/>
                <w:sz w:val="20"/>
                <w:szCs w:val="20"/>
              </w:rPr>
            </w:pPr>
          </w:p>
        </w:tc>
        <w:tc>
          <w:tcPr>
            <w:tcW w:w="3696" w:type="dxa"/>
            <w:tcBorders>
              <w:top w:val="single" w:sz="4" w:space="0" w:color="auto"/>
            </w:tcBorders>
            <w:shd w:val="clear" w:color="auto" w:fill="auto"/>
            <w:vAlign w:val="center"/>
          </w:tcPr>
          <w:p w:rsidR="00C244EB" w:rsidRPr="00002E00" w:rsidRDefault="00C244EB" w:rsidP="0032451D">
            <w:pPr>
              <w:keepNext/>
              <w:keepLines/>
              <w:widowControl w:val="0"/>
              <w:jc w:val="both"/>
            </w:pPr>
          </w:p>
          <w:p w:rsidR="00C244EB" w:rsidRPr="00002E00" w:rsidRDefault="00C244EB" w:rsidP="0032451D">
            <w:pPr>
              <w:keepNext/>
              <w:keepLines/>
              <w:widowControl w:val="0"/>
              <w:jc w:val="both"/>
            </w:pPr>
          </w:p>
          <w:p w:rsidR="00C244EB" w:rsidRPr="00002E00" w:rsidRDefault="00C244EB" w:rsidP="0032451D">
            <w:pPr>
              <w:keepNext/>
              <w:keepLines/>
              <w:widowControl w:val="0"/>
              <w:jc w:val="both"/>
            </w:pPr>
            <w:r w:rsidRPr="00002E00">
              <w:t>Форма заявки</w:t>
            </w:r>
            <w:r w:rsidR="009256AC" w:rsidRPr="00002E00">
              <w:t>.</w:t>
            </w:r>
            <w:r w:rsidRPr="00002E00">
              <w:t xml:space="preserve"> Требования к содержанию и составу заявки на участие в закупке, перечень документов представляемых участниками закупки для подтверждения их соответствия установленным требованиям.</w:t>
            </w:r>
          </w:p>
        </w:tc>
        <w:tc>
          <w:tcPr>
            <w:tcW w:w="6039" w:type="dxa"/>
            <w:shd w:val="clear" w:color="auto" w:fill="auto"/>
            <w:vAlign w:val="center"/>
          </w:tcPr>
          <w:p w:rsidR="00C244EB" w:rsidRPr="00710A79" w:rsidRDefault="00C244EB" w:rsidP="0032451D">
            <w:pPr>
              <w:keepNext/>
              <w:keepLines/>
              <w:widowControl w:val="0"/>
              <w:ind w:firstLine="459"/>
              <w:contextualSpacing/>
              <w:jc w:val="both"/>
              <w:rPr>
                <w:b/>
              </w:rPr>
            </w:pPr>
            <w:r w:rsidRPr="00710A79">
              <w:rPr>
                <w:b/>
              </w:rPr>
              <w:t>Заявка на участие в запросе котировок в электронной форме должна содержать следующие документы и информацию:</w:t>
            </w:r>
          </w:p>
          <w:p w:rsidR="00C244EB" w:rsidRPr="00710A79" w:rsidRDefault="00C244EB" w:rsidP="0032451D">
            <w:pPr>
              <w:pStyle w:val="Default"/>
              <w:keepNext/>
              <w:keepLines/>
              <w:widowControl w:val="0"/>
              <w:ind w:firstLine="459"/>
              <w:jc w:val="both"/>
              <w:rPr>
                <w:rFonts w:ascii="Times New Roman" w:hAnsi="Times New Roman" w:cs="Times New Roman"/>
                <w:color w:val="auto"/>
                <w:sz w:val="20"/>
                <w:szCs w:val="20"/>
              </w:rPr>
            </w:pPr>
            <w:r w:rsidRPr="00710A79">
              <w:rPr>
                <w:rFonts w:ascii="Times New Roman" w:hAnsi="Times New Roman" w:cs="Times New Roman"/>
                <w:color w:val="auto"/>
                <w:sz w:val="20"/>
                <w:szCs w:val="20"/>
              </w:rPr>
              <w:t>1) заполненная форма заявки на участие в запросе котировок в электронной форме (</w:t>
            </w:r>
            <w:r w:rsidRPr="00710A79">
              <w:rPr>
                <w:rFonts w:ascii="Times New Roman" w:hAnsi="Times New Roman" w:cs="Times New Roman"/>
                <w:b/>
                <w:color w:val="auto"/>
                <w:sz w:val="20"/>
                <w:szCs w:val="20"/>
              </w:rPr>
              <w:t>Форма 1</w:t>
            </w:r>
            <w:r w:rsidRPr="00710A79">
              <w:rPr>
                <w:rFonts w:ascii="Times New Roman" w:hAnsi="Times New Roman" w:cs="Times New Roman"/>
                <w:color w:val="auto"/>
                <w:sz w:val="20"/>
                <w:szCs w:val="20"/>
              </w:rPr>
              <w:t>, Раздел 4 настоящего извещения), которая содержит:</w:t>
            </w:r>
          </w:p>
          <w:p w:rsidR="00C244EB" w:rsidRPr="00710A79" w:rsidRDefault="00C244EB" w:rsidP="0032451D">
            <w:pPr>
              <w:pStyle w:val="Default"/>
              <w:keepNext/>
              <w:keepLines/>
              <w:widowControl w:val="0"/>
              <w:ind w:firstLine="459"/>
              <w:jc w:val="both"/>
              <w:rPr>
                <w:rFonts w:ascii="Times New Roman" w:hAnsi="Times New Roman" w:cs="Times New Roman"/>
                <w:color w:val="auto"/>
                <w:sz w:val="20"/>
                <w:szCs w:val="20"/>
              </w:rPr>
            </w:pPr>
            <w:r w:rsidRPr="00710A79">
              <w:rPr>
                <w:rFonts w:ascii="Times New Roman" w:hAnsi="Times New Roman" w:cs="Times New Roman"/>
                <w:sz w:val="20"/>
                <w:szCs w:val="20"/>
              </w:rPr>
              <w:t>2) согласие участника запроса котировок на поставку товара, выполнение работы или оказание услуги на условиях, предусмотренных извещением, и</w:t>
            </w:r>
            <w:r w:rsidRPr="00710A79">
              <w:rPr>
                <w:rFonts w:ascii="Times New Roman" w:hAnsi="Times New Roman" w:cs="Times New Roman"/>
                <w:sz w:val="20"/>
                <w:szCs w:val="20"/>
                <w:lang w:val="en-US"/>
              </w:rPr>
              <w:t> </w:t>
            </w:r>
            <w:r w:rsidRPr="00710A79">
              <w:rPr>
                <w:rFonts w:ascii="Times New Roman" w:hAnsi="Times New Roman" w:cs="Times New Roman"/>
                <w:sz w:val="20"/>
                <w:szCs w:val="20"/>
              </w:rPr>
              <w:t>не</w:t>
            </w:r>
            <w:r w:rsidRPr="00710A79">
              <w:rPr>
                <w:rFonts w:ascii="Times New Roman" w:hAnsi="Times New Roman" w:cs="Times New Roman"/>
                <w:sz w:val="20"/>
                <w:szCs w:val="20"/>
                <w:lang w:val="en-US"/>
              </w:rPr>
              <w:t> </w:t>
            </w:r>
            <w:r w:rsidRPr="00710A79">
              <w:rPr>
                <w:rFonts w:ascii="Times New Roman" w:hAnsi="Times New Roman" w:cs="Times New Roman"/>
                <w:sz w:val="20"/>
                <w:szCs w:val="20"/>
              </w:rPr>
              <w:t>подлежащих изменению по результатам проведения закупки</w:t>
            </w:r>
          </w:p>
          <w:p w:rsidR="00C244EB" w:rsidRPr="00710A79" w:rsidRDefault="00C244EB" w:rsidP="0032451D">
            <w:pPr>
              <w:pStyle w:val="ConsPlusNormal"/>
              <w:keepNext/>
              <w:keepLines/>
              <w:tabs>
                <w:tab w:val="left" w:pos="709"/>
              </w:tabs>
              <w:ind w:firstLine="459"/>
              <w:jc w:val="both"/>
              <w:rPr>
                <w:rFonts w:ascii="Times New Roman" w:hAnsi="Times New Roman" w:cs="Times New Roman"/>
                <w:sz w:val="20"/>
                <w:szCs w:val="20"/>
              </w:rPr>
            </w:pPr>
            <w:r w:rsidRPr="00710A79">
              <w:rPr>
                <w:rFonts w:ascii="Times New Roman" w:hAnsi="Times New Roman" w:cs="Times New Roman"/>
                <w:sz w:val="20"/>
                <w:szCs w:val="20"/>
              </w:rPr>
              <w:t>3) наименование страны происхождения товара, при этом отсутствие информации о стране происхождения товара не является основанием для</w:t>
            </w:r>
            <w:r w:rsidRPr="00710A79">
              <w:rPr>
                <w:rFonts w:ascii="Times New Roman" w:hAnsi="Times New Roman" w:cs="Times New Roman"/>
                <w:sz w:val="20"/>
                <w:szCs w:val="20"/>
                <w:lang w:val="en-US"/>
              </w:rPr>
              <w:t> </w:t>
            </w:r>
            <w:r w:rsidRPr="00710A79">
              <w:rPr>
                <w:rFonts w:ascii="Times New Roman" w:hAnsi="Times New Roman" w:cs="Times New Roman"/>
                <w:sz w:val="20"/>
                <w:szCs w:val="20"/>
              </w:rPr>
              <w:t>признания заявки не соответствующей требованиям, установленным извещением;</w:t>
            </w:r>
          </w:p>
          <w:p w:rsidR="00C244EB" w:rsidRPr="00710A79" w:rsidRDefault="00C244EB" w:rsidP="0032451D">
            <w:pPr>
              <w:pStyle w:val="ConsPlusNormal"/>
              <w:keepNext/>
              <w:keepLines/>
              <w:tabs>
                <w:tab w:val="left" w:pos="709"/>
              </w:tabs>
              <w:ind w:firstLine="459"/>
              <w:jc w:val="both"/>
              <w:rPr>
                <w:rFonts w:ascii="Times New Roman" w:hAnsi="Times New Roman" w:cs="Times New Roman"/>
                <w:sz w:val="20"/>
                <w:szCs w:val="20"/>
              </w:rPr>
            </w:pPr>
            <w:r w:rsidRPr="00710A79">
              <w:rPr>
                <w:rFonts w:ascii="Times New Roman" w:hAnsi="Times New Roman" w:cs="Times New Roman"/>
                <w:sz w:val="20"/>
                <w:szCs w:val="20"/>
              </w:rPr>
              <w:t>4) конкретные показатели товара, соответствующие значениям, установленным в извещении, и указание на товарный знак (при наличии);</w:t>
            </w:r>
          </w:p>
          <w:p w:rsidR="00C244EB" w:rsidRPr="00710A79" w:rsidRDefault="00C244EB" w:rsidP="0032451D">
            <w:pPr>
              <w:pStyle w:val="ConsPlusNormal"/>
              <w:keepNext/>
              <w:keepLines/>
              <w:tabs>
                <w:tab w:val="left" w:pos="709"/>
              </w:tabs>
              <w:ind w:firstLine="459"/>
              <w:jc w:val="both"/>
              <w:rPr>
                <w:rFonts w:ascii="Times New Roman" w:hAnsi="Times New Roman" w:cs="Times New Roman"/>
                <w:sz w:val="20"/>
                <w:szCs w:val="20"/>
              </w:rPr>
            </w:pPr>
            <w:r w:rsidRPr="00710A79">
              <w:rPr>
                <w:rFonts w:ascii="Times New Roman" w:hAnsi="Times New Roman" w:cs="Times New Roman"/>
                <w:sz w:val="20"/>
                <w:szCs w:val="20"/>
              </w:rPr>
              <w:t xml:space="preserve">5) сведения об участнике запроса котировок, подавшем такую заявку, включая наименование, фирменное наименование (при наличии); </w:t>
            </w:r>
          </w:p>
          <w:p w:rsidR="00C244EB" w:rsidRPr="00710A79" w:rsidRDefault="00C244EB" w:rsidP="0032451D">
            <w:pPr>
              <w:pStyle w:val="ConsPlusNormal"/>
              <w:keepNext/>
              <w:keepLines/>
              <w:tabs>
                <w:tab w:val="left" w:pos="709"/>
              </w:tabs>
              <w:ind w:firstLine="459"/>
              <w:jc w:val="both"/>
              <w:rPr>
                <w:rFonts w:ascii="Times New Roman" w:hAnsi="Times New Roman" w:cs="Times New Roman"/>
                <w:sz w:val="20"/>
                <w:szCs w:val="20"/>
              </w:rPr>
            </w:pPr>
            <w:r w:rsidRPr="00710A79">
              <w:rPr>
                <w:rFonts w:ascii="Times New Roman" w:hAnsi="Times New Roman" w:cs="Times New Roman"/>
                <w:sz w:val="20"/>
                <w:szCs w:val="20"/>
              </w:rPr>
              <w:t>сведения о</w:t>
            </w:r>
            <w:r w:rsidRPr="00710A79">
              <w:rPr>
                <w:rFonts w:ascii="Times New Roman" w:hAnsi="Times New Roman" w:cs="Times New Roman"/>
                <w:sz w:val="20"/>
                <w:szCs w:val="20"/>
                <w:lang w:val="en-US"/>
              </w:rPr>
              <w:t> </w:t>
            </w:r>
            <w:r w:rsidRPr="00710A79">
              <w:rPr>
                <w:rFonts w:ascii="Times New Roman" w:hAnsi="Times New Roman" w:cs="Times New Roman"/>
                <w:sz w:val="20"/>
                <w:szCs w:val="20"/>
              </w:rPr>
              <w:t>месте нахождения, адрес, идентификационный номер налогоплательщика или</w:t>
            </w:r>
            <w:r w:rsidRPr="00710A79">
              <w:rPr>
                <w:rFonts w:ascii="Times New Roman" w:hAnsi="Times New Roman" w:cs="Times New Roman"/>
                <w:sz w:val="20"/>
                <w:szCs w:val="20"/>
                <w:lang w:val="en-US"/>
              </w:rPr>
              <w:t> </w:t>
            </w:r>
            <w:r w:rsidRPr="00710A79">
              <w:rPr>
                <w:rFonts w:ascii="Times New Roman" w:hAnsi="Times New Roman" w:cs="Times New Roman"/>
                <w:sz w:val="20"/>
                <w:szCs w:val="20"/>
              </w:rPr>
              <w:t xml:space="preserve">основной государственный регистрационный номер, идентификационный номер налогоплательщика (при наличии) учредителей, членов коллегиального </w:t>
            </w:r>
            <w:r w:rsidR="005B4935" w:rsidRPr="005B4935">
              <w:rPr>
                <w:rFonts w:ascii="Times New Roman" w:hAnsi="Times New Roman" w:cs="Times New Roman"/>
                <w:sz w:val="20"/>
                <w:szCs w:val="20"/>
              </w:rPr>
              <w:t xml:space="preserve">исполнительного </w:t>
            </w:r>
            <w:r w:rsidRPr="00710A79">
              <w:rPr>
                <w:rFonts w:ascii="Times New Roman" w:hAnsi="Times New Roman" w:cs="Times New Roman"/>
                <w:sz w:val="20"/>
                <w:szCs w:val="20"/>
              </w:rPr>
              <w:t xml:space="preserve">органа, лица, исполняющего функции единоличного </w:t>
            </w:r>
            <w:r w:rsidR="005B4935" w:rsidRPr="005B4935">
              <w:rPr>
                <w:rFonts w:ascii="Times New Roman" w:hAnsi="Times New Roman" w:cs="Times New Roman"/>
                <w:sz w:val="20"/>
                <w:szCs w:val="20"/>
              </w:rPr>
              <w:t xml:space="preserve">исполнительного </w:t>
            </w:r>
            <w:r w:rsidRPr="00710A79">
              <w:rPr>
                <w:rFonts w:ascii="Times New Roman" w:hAnsi="Times New Roman" w:cs="Times New Roman"/>
                <w:sz w:val="20"/>
                <w:szCs w:val="20"/>
              </w:rPr>
              <w:t xml:space="preserve">органа участника запроса котировок (для юридического лица); </w:t>
            </w:r>
            <w:r w:rsidR="005B4935">
              <w:rPr>
                <w:rFonts w:ascii="Times New Roman" w:hAnsi="Times New Roman" w:cs="Times New Roman"/>
                <w:sz w:val="20"/>
                <w:szCs w:val="20"/>
              </w:rPr>
              <w:t xml:space="preserve"> </w:t>
            </w:r>
          </w:p>
          <w:p w:rsidR="00C244EB" w:rsidRPr="00710A79" w:rsidRDefault="00C244EB" w:rsidP="0032451D">
            <w:pPr>
              <w:pStyle w:val="ConsPlusNormal"/>
              <w:keepNext/>
              <w:keepLines/>
              <w:tabs>
                <w:tab w:val="left" w:pos="709"/>
              </w:tabs>
              <w:ind w:firstLine="459"/>
              <w:jc w:val="both"/>
              <w:rPr>
                <w:rFonts w:ascii="Times New Roman" w:hAnsi="Times New Roman" w:cs="Times New Roman"/>
                <w:sz w:val="20"/>
                <w:szCs w:val="20"/>
              </w:rPr>
            </w:pPr>
            <w:r w:rsidRPr="00710A79">
              <w:rPr>
                <w:rFonts w:ascii="Times New Roman" w:hAnsi="Times New Roman" w:cs="Times New Roman"/>
                <w:sz w:val="20"/>
                <w:szCs w:val="20"/>
              </w:rPr>
              <w:t>фамилия, имя, отчество (при наличии), паспортные данные, сведения о</w:t>
            </w:r>
            <w:r w:rsidRPr="00710A79">
              <w:rPr>
                <w:rFonts w:ascii="Times New Roman" w:hAnsi="Times New Roman" w:cs="Times New Roman"/>
                <w:sz w:val="20"/>
                <w:szCs w:val="20"/>
                <w:lang w:val="en-US"/>
              </w:rPr>
              <w:t> </w:t>
            </w:r>
            <w:r w:rsidRPr="00710A79">
              <w:rPr>
                <w:rFonts w:ascii="Times New Roman" w:hAnsi="Times New Roman" w:cs="Times New Roman"/>
                <w:sz w:val="20"/>
                <w:szCs w:val="20"/>
              </w:rPr>
              <w:t xml:space="preserve">месте жительства (для физического лица); </w:t>
            </w:r>
          </w:p>
          <w:p w:rsidR="00C244EB" w:rsidRPr="00710A79" w:rsidRDefault="00C244EB" w:rsidP="0032451D">
            <w:pPr>
              <w:pStyle w:val="ConsPlusNormal"/>
              <w:keepNext/>
              <w:keepLines/>
              <w:tabs>
                <w:tab w:val="left" w:pos="709"/>
              </w:tabs>
              <w:ind w:firstLine="459"/>
              <w:jc w:val="both"/>
              <w:rPr>
                <w:rFonts w:ascii="Times New Roman" w:hAnsi="Times New Roman" w:cs="Times New Roman"/>
                <w:sz w:val="20"/>
                <w:szCs w:val="20"/>
              </w:rPr>
            </w:pPr>
            <w:r w:rsidRPr="00710A79">
              <w:rPr>
                <w:rFonts w:ascii="Times New Roman" w:hAnsi="Times New Roman" w:cs="Times New Roman"/>
                <w:sz w:val="20"/>
                <w:szCs w:val="20"/>
              </w:rPr>
              <w:t>номер контактного телефона, адрес электронной почты участника (при их нал</w:t>
            </w:r>
            <w:r w:rsidR="002B5DDA" w:rsidRPr="00710A79">
              <w:rPr>
                <w:rFonts w:ascii="Times New Roman" w:hAnsi="Times New Roman" w:cs="Times New Roman"/>
                <w:sz w:val="20"/>
                <w:szCs w:val="20"/>
              </w:rPr>
              <w:t>ичии</w:t>
            </w:r>
            <w:r w:rsidRPr="00710A79">
              <w:rPr>
                <w:rFonts w:ascii="Times New Roman" w:hAnsi="Times New Roman" w:cs="Times New Roman"/>
                <w:sz w:val="20"/>
                <w:szCs w:val="20"/>
              </w:rPr>
              <w:t xml:space="preserve">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C244EB" w:rsidRPr="00710A79" w:rsidRDefault="00C244EB" w:rsidP="0032451D">
            <w:pPr>
              <w:pStyle w:val="ConsPlusNormal"/>
              <w:keepNext/>
              <w:keepLines/>
              <w:tabs>
                <w:tab w:val="left" w:pos="709"/>
              </w:tabs>
              <w:ind w:firstLine="459"/>
              <w:jc w:val="both"/>
              <w:rPr>
                <w:rFonts w:ascii="Times New Roman" w:hAnsi="Times New Roman" w:cs="Times New Roman"/>
                <w:sz w:val="20"/>
                <w:szCs w:val="20"/>
              </w:rPr>
            </w:pPr>
            <w:proofErr w:type="gramStart"/>
            <w:r w:rsidRPr="00710A79">
              <w:rPr>
                <w:rFonts w:ascii="Times New Roman" w:hAnsi="Times New Roman" w:cs="Times New Roman"/>
                <w:sz w:val="20"/>
                <w:szCs w:val="20"/>
              </w:rPr>
              <w:t xml:space="preserve">6) полученную не ранее чем за </w:t>
            </w:r>
            <w:r w:rsidR="00F843A7" w:rsidRPr="00710A79">
              <w:rPr>
                <w:rFonts w:ascii="Times New Roman" w:hAnsi="Times New Roman" w:cs="Times New Roman"/>
                <w:sz w:val="20"/>
                <w:szCs w:val="20"/>
              </w:rPr>
              <w:t>90 (</w:t>
            </w:r>
            <w:r w:rsidRPr="00710A79">
              <w:rPr>
                <w:rFonts w:ascii="Times New Roman" w:hAnsi="Times New Roman" w:cs="Times New Roman"/>
                <w:sz w:val="20"/>
                <w:szCs w:val="20"/>
              </w:rPr>
              <w:t>девяносто</w:t>
            </w:r>
            <w:r w:rsidR="00F843A7" w:rsidRPr="00710A79">
              <w:rPr>
                <w:rFonts w:ascii="Times New Roman" w:hAnsi="Times New Roman" w:cs="Times New Roman"/>
                <w:sz w:val="20"/>
                <w:szCs w:val="20"/>
              </w:rPr>
              <w:t>)</w:t>
            </w:r>
            <w:r w:rsidRPr="00710A79">
              <w:rPr>
                <w:rFonts w:ascii="Times New Roman" w:hAnsi="Times New Roman" w:cs="Times New Roman"/>
                <w:sz w:val="20"/>
                <w:szCs w:val="20"/>
              </w:rPr>
              <w:t xml:space="preserve"> дней до дня размещения в ЕИС извещения о запроса котировок</w:t>
            </w:r>
            <w:r w:rsidR="00F843A7" w:rsidRPr="00710A79">
              <w:rPr>
                <w:rFonts w:ascii="Times New Roman" w:hAnsi="Times New Roman" w:cs="Times New Roman"/>
                <w:sz w:val="20"/>
                <w:szCs w:val="20"/>
              </w:rPr>
              <w:t xml:space="preserve"> в электронной форме</w:t>
            </w:r>
            <w:r w:rsidRPr="00710A79">
              <w:rPr>
                <w:rFonts w:ascii="Times New Roman" w:hAnsi="Times New Roman" w:cs="Times New Roman"/>
                <w:sz w:val="20"/>
                <w:szCs w:val="20"/>
              </w:rPr>
              <w:t xml:space="preserve"> выписку из Единого государственного реестра юридических лиц (для юридического лица), полученную не ранее чем за</w:t>
            </w:r>
            <w:r w:rsidRPr="00710A79">
              <w:rPr>
                <w:rFonts w:ascii="Times New Roman" w:hAnsi="Times New Roman" w:cs="Times New Roman"/>
                <w:sz w:val="20"/>
                <w:szCs w:val="20"/>
                <w:lang w:val="en-US"/>
              </w:rPr>
              <w:t> </w:t>
            </w:r>
            <w:r w:rsidR="005D5BEB" w:rsidRPr="00710A79">
              <w:rPr>
                <w:rFonts w:ascii="Times New Roman" w:hAnsi="Times New Roman" w:cs="Times New Roman"/>
                <w:sz w:val="20"/>
                <w:szCs w:val="20"/>
              </w:rPr>
              <w:t>90 (</w:t>
            </w:r>
            <w:r w:rsidRPr="00710A79">
              <w:rPr>
                <w:rFonts w:ascii="Times New Roman" w:hAnsi="Times New Roman" w:cs="Times New Roman"/>
                <w:sz w:val="20"/>
                <w:szCs w:val="20"/>
              </w:rPr>
              <w:t>девяносто</w:t>
            </w:r>
            <w:r w:rsidR="005D5BEB" w:rsidRPr="00710A79">
              <w:rPr>
                <w:rFonts w:ascii="Times New Roman" w:hAnsi="Times New Roman" w:cs="Times New Roman"/>
                <w:sz w:val="20"/>
                <w:szCs w:val="20"/>
              </w:rPr>
              <w:t>)</w:t>
            </w:r>
            <w:r w:rsidRPr="00710A79">
              <w:rPr>
                <w:rFonts w:ascii="Times New Roman" w:hAnsi="Times New Roman" w:cs="Times New Roman"/>
                <w:sz w:val="20"/>
                <w:szCs w:val="20"/>
              </w:rPr>
              <w:t xml:space="preserve"> дней до дня размещения в ЕИС извещения о проведении запроса котировок </w:t>
            </w:r>
            <w:r w:rsidR="005D5BEB" w:rsidRPr="00710A79">
              <w:rPr>
                <w:rFonts w:ascii="Times New Roman" w:hAnsi="Times New Roman" w:cs="Times New Roman"/>
                <w:sz w:val="20"/>
                <w:szCs w:val="20"/>
              </w:rPr>
              <w:t xml:space="preserve">в электронной форме </w:t>
            </w:r>
            <w:r w:rsidRPr="00710A79">
              <w:rPr>
                <w:rFonts w:ascii="Times New Roman" w:hAnsi="Times New Roman" w:cs="Times New Roman"/>
                <w:sz w:val="20"/>
                <w:szCs w:val="20"/>
              </w:rPr>
              <w:t>выписку из Единого государственного реестра индивидуальных предпринимателей (для</w:t>
            </w:r>
            <w:proofErr w:type="gramEnd"/>
            <w:r w:rsidRPr="00710A79">
              <w:rPr>
                <w:rFonts w:ascii="Times New Roman" w:hAnsi="Times New Roman" w:cs="Times New Roman"/>
                <w:sz w:val="20"/>
                <w:szCs w:val="20"/>
              </w:rPr>
              <w:t xml:space="preserve"> </w:t>
            </w:r>
            <w:proofErr w:type="gramStart"/>
            <w:r w:rsidRPr="00710A79">
              <w:rPr>
                <w:rFonts w:ascii="Times New Roman" w:hAnsi="Times New Roman" w:cs="Times New Roman"/>
                <w:sz w:val="20"/>
                <w:szCs w:val="20"/>
              </w:rPr>
              <w:t>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w:t>
            </w:r>
            <w:r w:rsidRPr="00710A79">
              <w:rPr>
                <w:rFonts w:ascii="Times New Roman" w:hAnsi="Times New Roman" w:cs="Times New Roman"/>
                <w:sz w:val="20"/>
                <w:szCs w:val="20"/>
                <w:lang w:val="en-US"/>
              </w:rPr>
              <w:t> </w:t>
            </w:r>
            <w:r w:rsidRPr="00710A79">
              <w:rPr>
                <w:rFonts w:ascii="Times New Roman" w:hAnsi="Times New Roman" w:cs="Times New Roman"/>
                <w:sz w:val="20"/>
                <w:szCs w:val="20"/>
              </w:rPr>
              <w:t>государственной регистрации юридического лица или государственной регистрации физического лица в качестве индивидуального предпринимателя в</w:t>
            </w:r>
            <w:r w:rsidRPr="00710A79">
              <w:rPr>
                <w:rFonts w:ascii="Times New Roman" w:hAnsi="Times New Roman" w:cs="Times New Roman"/>
                <w:sz w:val="20"/>
                <w:szCs w:val="20"/>
                <w:lang w:val="en-US"/>
              </w:rPr>
              <w:t> </w:t>
            </w:r>
            <w:r w:rsidRPr="00710A79">
              <w:rPr>
                <w:rFonts w:ascii="Times New Roman" w:hAnsi="Times New Roman" w:cs="Times New Roman"/>
                <w:sz w:val="20"/>
                <w:szCs w:val="20"/>
              </w:rPr>
              <w:t>соответствии с законодательством соответствующего государства (для</w:t>
            </w:r>
            <w:r w:rsidRPr="00710A79">
              <w:rPr>
                <w:rFonts w:ascii="Times New Roman" w:hAnsi="Times New Roman" w:cs="Times New Roman"/>
                <w:sz w:val="20"/>
                <w:szCs w:val="20"/>
                <w:lang w:val="en-US"/>
              </w:rPr>
              <w:t> </w:t>
            </w:r>
            <w:r w:rsidRPr="00710A79">
              <w:rPr>
                <w:rFonts w:ascii="Times New Roman" w:hAnsi="Times New Roman" w:cs="Times New Roman"/>
                <w:sz w:val="20"/>
                <w:szCs w:val="20"/>
              </w:rPr>
              <w:t>иностранного лица), полученные не ранее чем за</w:t>
            </w:r>
            <w:r w:rsidR="0013007C" w:rsidRPr="00710A79">
              <w:rPr>
                <w:rFonts w:ascii="Times New Roman" w:hAnsi="Times New Roman" w:cs="Times New Roman"/>
                <w:sz w:val="20"/>
                <w:szCs w:val="20"/>
              </w:rPr>
              <w:t xml:space="preserve"> 90</w:t>
            </w:r>
            <w:r w:rsidRPr="00710A79">
              <w:rPr>
                <w:rFonts w:ascii="Times New Roman" w:hAnsi="Times New Roman" w:cs="Times New Roman"/>
                <w:sz w:val="20"/>
                <w:szCs w:val="20"/>
              </w:rPr>
              <w:t xml:space="preserve"> </w:t>
            </w:r>
            <w:r w:rsidR="0013007C" w:rsidRPr="00710A79">
              <w:rPr>
                <w:rFonts w:ascii="Times New Roman" w:hAnsi="Times New Roman" w:cs="Times New Roman"/>
                <w:sz w:val="20"/>
                <w:szCs w:val="20"/>
              </w:rPr>
              <w:t xml:space="preserve">(девяносто) </w:t>
            </w:r>
            <w:r w:rsidRPr="00710A79">
              <w:rPr>
                <w:rFonts w:ascii="Times New Roman" w:hAnsi="Times New Roman" w:cs="Times New Roman"/>
                <w:sz w:val="20"/>
                <w:szCs w:val="20"/>
              </w:rPr>
              <w:t xml:space="preserve">дней до дня размещения в ЕИС извещения о </w:t>
            </w:r>
            <w:r w:rsidRPr="00710A79">
              <w:rPr>
                <w:rFonts w:ascii="Times New Roman" w:hAnsi="Times New Roman" w:cs="Times New Roman"/>
                <w:sz w:val="20"/>
                <w:szCs w:val="20"/>
              </w:rPr>
              <w:lastRenderedPageBreak/>
              <w:t>проведении запроса котировок</w:t>
            </w:r>
            <w:r w:rsidR="0013007C" w:rsidRPr="00710A79">
              <w:rPr>
                <w:rFonts w:ascii="Times New Roman" w:hAnsi="Times New Roman" w:cs="Times New Roman"/>
                <w:sz w:val="20"/>
                <w:szCs w:val="20"/>
              </w:rPr>
              <w:t xml:space="preserve"> в</w:t>
            </w:r>
            <w:proofErr w:type="gramEnd"/>
            <w:r w:rsidR="0013007C" w:rsidRPr="00710A79">
              <w:rPr>
                <w:rFonts w:ascii="Times New Roman" w:hAnsi="Times New Roman" w:cs="Times New Roman"/>
                <w:sz w:val="20"/>
                <w:szCs w:val="20"/>
              </w:rPr>
              <w:t xml:space="preserve"> электронной форме</w:t>
            </w:r>
            <w:r w:rsidRPr="00710A79">
              <w:rPr>
                <w:rFonts w:ascii="Times New Roman" w:hAnsi="Times New Roman" w:cs="Times New Roman"/>
                <w:sz w:val="20"/>
                <w:szCs w:val="20"/>
              </w:rPr>
              <w:t>;</w:t>
            </w:r>
          </w:p>
          <w:p w:rsidR="00C244EB" w:rsidRPr="00710A79" w:rsidRDefault="00C244EB" w:rsidP="0032451D">
            <w:pPr>
              <w:pStyle w:val="ConsPlusNormal"/>
              <w:keepNext/>
              <w:keepLines/>
              <w:tabs>
                <w:tab w:val="left" w:pos="709"/>
              </w:tabs>
              <w:ind w:firstLine="459"/>
              <w:jc w:val="both"/>
              <w:rPr>
                <w:rFonts w:ascii="Times New Roman" w:hAnsi="Times New Roman" w:cs="Times New Roman"/>
                <w:sz w:val="20"/>
                <w:szCs w:val="20"/>
              </w:rPr>
            </w:pPr>
            <w:r w:rsidRPr="00710A79">
              <w:rPr>
                <w:rFonts w:ascii="Times New Roman" w:hAnsi="Times New Roman" w:cs="Times New Roman"/>
                <w:sz w:val="20"/>
                <w:szCs w:val="20"/>
              </w:rPr>
              <w:t>7) копии документов, подтверждающих полномочия лица на</w:t>
            </w:r>
            <w:r w:rsidRPr="00710A79">
              <w:rPr>
                <w:rFonts w:ascii="Times New Roman" w:hAnsi="Times New Roman" w:cs="Times New Roman"/>
                <w:sz w:val="20"/>
                <w:szCs w:val="20"/>
                <w:lang w:val="en-US"/>
              </w:rPr>
              <w:t> </w:t>
            </w:r>
            <w:r w:rsidRPr="00710A79">
              <w:rPr>
                <w:rFonts w:ascii="Times New Roman" w:hAnsi="Times New Roman" w:cs="Times New Roman"/>
                <w:sz w:val="20"/>
                <w:szCs w:val="20"/>
              </w:rPr>
              <w:t>осуществление действий от имени участника закупки – юридического лица (копия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sidRPr="00710A79">
              <w:rPr>
                <w:rFonts w:ascii="Times New Roman" w:hAnsi="Times New Roman" w:cs="Times New Roman"/>
                <w:sz w:val="20"/>
                <w:szCs w:val="20"/>
                <w:lang w:val="en-US"/>
              </w:rPr>
              <w:t> </w:t>
            </w:r>
            <w:r w:rsidRPr="00710A79">
              <w:rPr>
                <w:rFonts w:ascii="Times New Roman" w:hAnsi="Times New Roman" w:cs="Times New Roman"/>
                <w:sz w:val="20"/>
                <w:szCs w:val="20"/>
              </w:rPr>
              <w:t>доверенности).</w:t>
            </w:r>
          </w:p>
          <w:p w:rsidR="00C244EB" w:rsidRPr="00710A79" w:rsidRDefault="00C244EB" w:rsidP="0032451D">
            <w:pPr>
              <w:pStyle w:val="ConsPlusNormal"/>
              <w:keepNext/>
              <w:keepLines/>
              <w:tabs>
                <w:tab w:val="left" w:pos="709"/>
              </w:tabs>
              <w:ind w:firstLine="459"/>
              <w:jc w:val="both"/>
              <w:rPr>
                <w:rFonts w:ascii="Times New Roman" w:hAnsi="Times New Roman" w:cs="Times New Roman"/>
                <w:sz w:val="20"/>
                <w:szCs w:val="20"/>
              </w:rPr>
            </w:pPr>
            <w:proofErr w:type="gramStart"/>
            <w:r w:rsidRPr="00710A79">
              <w:rPr>
                <w:rFonts w:ascii="Times New Roman" w:hAnsi="Times New Roman" w:cs="Times New Roman"/>
                <w:sz w:val="20"/>
                <w:szCs w:val="20"/>
              </w:rPr>
              <w:t>В случае если от имени участника запроса котировок</w:t>
            </w:r>
            <w:r w:rsidR="00170664" w:rsidRPr="00710A79">
              <w:rPr>
                <w:rFonts w:ascii="Times New Roman" w:hAnsi="Times New Roman" w:cs="Times New Roman"/>
                <w:sz w:val="20"/>
                <w:szCs w:val="20"/>
              </w:rPr>
              <w:t xml:space="preserve"> в электронной форме</w:t>
            </w:r>
            <w:r w:rsidRPr="00710A79">
              <w:rPr>
                <w:rFonts w:ascii="Times New Roman" w:hAnsi="Times New Roman" w:cs="Times New Roman"/>
                <w:sz w:val="20"/>
                <w:szCs w:val="20"/>
              </w:rPr>
              <w:t xml:space="preserve"> действует иное лицо, заявка на участие в таком запросе должна содержать также доверенность на осуществление действий от имени участника запроса котировок</w:t>
            </w:r>
            <w:r w:rsidR="00170664" w:rsidRPr="00710A79">
              <w:rPr>
                <w:rFonts w:ascii="Times New Roman" w:hAnsi="Times New Roman" w:cs="Times New Roman"/>
                <w:sz w:val="20"/>
                <w:szCs w:val="20"/>
              </w:rPr>
              <w:t xml:space="preserve"> в электронной форме</w:t>
            </w:r>
            <w:r w:rsidRPr="00710A79">
              <w:rPr>
                <w:rFonts w:ascii="Times New Roman" w:hAnsi="Times New Roman" w:cs="Times New Roman"/>
                <w:sz w:val="20"/>
                <w:szCs w:val="20"/>
              </w:rPr>
              <w:t xml:space="preserve">, заверенную печатью участника запроса котировок </w:t>
            </w:r>
            <w:r w:rsidR="00170664" w:rsidRPr="00710A79">
              <w:rPr>
                <w:rFonts w:ascii="Times New Roman" w:hAnsi="Times New Roman" w:cs="Times New Roman"/>
                <w:sz w:val="20"/>
                <w:szCs w:val="20"/>
              </w:rPr>
              <w:t xml:space="preserve">в электронной форме </w:t>
            </w:r>
            <w:r w:rsidRPr="00710A79">
              <w:rPr>
                <w:rFonts w:ascii="Times New Roman" w:hAnsi="Times New Roman" w:cs="Times New Roman"/>
                <w:sz w:val="20"/>
                <w:szCs w:val="20"/>
              </w:rPr>
              <w:t>(при наличии печати) и подписанную руководителем (для юридического лица) или</w:t>
            </w:r>
            <w:r w:rsidRPr="00710A79">
              <w:rPr>
                <w:rFonts w:ascii="Times New Roman" w:hAnsi="Times New Roman" w:cs="Times New Roman"/>
                <w:sz w:val="20"/>
                <w:szCs w:val="20"/>
                <w:lang w:val="en-US"/>
              </w:rPr>
              <w:t> </w:t>
            </w:r>
            <w:r w:rsidRPr="00710A79">
              <w:rPr>
                <w:rFonts w:ascii="Times New Roman" w:hAnsi="Times New Roman" w:cs="Times New Roman"/>
                <w:sz w:val="20"/>
                <w:szCs w:val="20"/>
              </w:rPr>
              <w:t>уполномоченным руководителем лицом.</w:t>
            </w:r>
            <w:proofErr w:type="gramEnd"/>
            <w:r w:rsidRPr="00710A79">
              <w:rPr>
                <w:rFonts w:ascii="Times New Roman" w:hAnsi="Times New Roman" w:cs="Times New Roman"/>
                <w:sz w:val="20"/>
                <w:szCs w:val="20"/>
              </w:rPr>
              <w:t xml:space="preserve"> В случае если указанная доверенность подписана лицом, уполномоченным руководителем, заявка на</w:t>
            </w:r>
            <w:r w:rsidRPr="00710A79">
              <w:rPr>
                <w:rFonts w:ascii="Times New Roman" w:hAnsi="Times New Roman" w:cs="Times New Roman"/>
                <w:sz w:val="20"/>
                <w:szCs w:val="20"/>
                <w:lang w:val="en-US"/>
              </w:rPr>
              <w:t> </w:t>
            </w:r>
            <w:r w:rsidRPr="00710A79">
              <w:rPr>
                <w:rFonts w:ascii="Times New Roman" w:hAnsi="Times New Roman" w:cs="Times New Roman"/>
                <w:sz w:val="20"/>
                <w:szCs w:val="20"/>
              </w:rPr>
              <w:t xml:space="preserve">участие в запросе котировок </w:t>
            </w:r>
            <w:r w:rsidR="00170664" w:rsidRPr="00710A79">
              <w:rPr>
                <w:rFonts w:ascii="Times New Roman" w:hAnsi="Times New Roman" w:cs="Times New Roman"/>
                <w:sz w:val="20"/>
                <w:szCs w:val="20"/>
              </w:rPr>
              <w:t xml:space="preserve">в электронной форме </w:t>
            </w:r>
            <w:r w:rsidRPr="00710A79">
              <w:rPr>
                <w:rFonts w:ascii="Times New Roman" w:hAnsi="Times New Roman" w:cs="Times New Roman"/>
                <w:sz w:val="20"/>
                <w:szCs w:val="20"/>
              </w:rPr>
              <w:t>должна содержать также документ, подтверждающий полномочия такого лица;</w:t>
            </w:r>
          </w:p>
          <w:p w:rsidR="00C244EB" w:rsidRPr="00710A79" w:rsidRDefault="00C244EB" w:rsidP="0032451D">
            <w:pPr>
              <w:pStyle w:val="ConsPlusNormal"/>
              <w:keepNext/>
              <w:keepLines/>
              <w:tabs>
                <w:tab w:val="left" w:pos="709"/>
              </w:tabs>
              <w:ind w:firstLine="459"/>
              <w:jc w:val="both"/>
              <w:rPr>
                <w:rFonts w:ascii="Times New Roman" w:hAnsi="Times New Roman" w:cs="Times New Roman"/>
                <w:sz w:val="20"/>
                <w:szCs w:val="20"/>
              </w:rPr>
            </w:pPr>
            <w:r w:rsidRPr="00710A79">
              <w:rPr>
                <w:rFonts w:ascii="Times New Roman" w:hAnsi="Times New Roman" w:cs="Times New Roman"/>
                <w:sz w:val="20"/>
                <w:szCs w:val="20"/>
              </w:rPr>
              <w:t>8) копии учредительных документов участника запроса котировок</w:t>
            </w:r>
            <w:r w:rsidR="00170664" w:rsidRPr="00710A79">
              <w:rPr>
                <w:rFonts w:ascii="Times New Roman" w:hAnsi="Times New Roman" w:cs="Times New Roman"/>
                <w:sz w:val="20"/>
                <w:szCs w:val="20"/>
              </w:rPr>
              <w:t xml:space="preserve"> в электронной форме</w:t>
            </w:r>
            <w:r w:rsidRPr="00710A79">
              <w:rPr>
                <w:rFonts w:ascii="Times New Roman" w:hAnsi="Times New Roman" w:cs="Times New Roman"/>
                <w:sz w:val="20"/>
                <w:szCs w:val="20"/>
              </w:rPr>
              <w:t xml:space="preserve"> (для</w:t>
            </w:r>
            <w:r w:rsidRPr="00710A79">
              <w:rPr>
                <w:rFonts w:ascii="Times New Roman" w:hAnsi="Times New Roman" w:cs="Times New Roman"/>
                <w:sz w:val="20"/>
                <w:szCs w:val="20"/>
                <w:lang w:val="en-US"/>
              </w:rPr>
              <w:t> </w:t>
            </w:r>
            <w:r w:rsidRPr="00710A79">
              <w:rPr>
                <w:rFonts w:ascii="Times New Roman" w:hAnsi="Times New Roman" w:cs="Times New Roman"/>
                <w:sz w:val="20"/>
                <w:szCs w:val="20"/>
              </w:rPr>
              <w:t>юридических лиц);</w:t>
            </w:r>
          </w:p>
          <w:p w:rsidR="00C244EB" w:rsidRPr="00710A79" w:rsidRDefault="00C244EB" w:rsidP="0032451D">
            <w:pPr>
              <w:pStyle w:val="ConsPlusNormal"/>
              <w:keepNext/>
              <w:keepLines/>
              <w:tabs>
                <w:tab w:val="left" w:pos="709"/>
              </w:tabs>
              <w:ind w:firstLine="459"/>
              <w:jc w:val="both"/>
              <w:rPr>
                <w:rFonts w:ascii="Times New Roman" w:hAnsi="Times New Roman" w:cs="Times New Roman"/>
                <w:sz w:val="20"/>
                <w:szCs w:val="20"/>
              </w:rPr>
            </w:pPr>
            <w:proofErr w:type="gramStart"/>
            <w:r w:rsidRPr="00710A79">
              <w:rPr>
                <w:rFonts w:ascii="Times New Roman" w:hAnsi="Times New Roman" w:cs="Times New Roman"/>
                <w:sz w:val="20"/>
                <w:szCs w:val="20"/>
              </w:rPr>
              <w:t>9)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w:t>
            </w:r>
            <w:r w:rsidRPr="00710A79">
              <w:rPr>
                <w:rFonts w:ascii="Times New Roman" w:hAnsi="Times New Roman" w:cs="Times New Roman"/>
                <w:sz w:val="20"/>
                <w:szCs w:val="20"/>
                <w:lang w:val="en-US"/>
              </w:rPr>
              <w:t> </w:t>
            </w:r>
            <w:r w:rsidRPr="00710A79">
              <w:rPr>
                <w:rFonts w:ascii="Times New Roman" w:hAnsi="Times New Roman" w:cs="Times New Roman"/>
                <w:sz w:val="20"/>
                <w:szCs w:val="20"/>
              </w:rPr>
              <w:t>если для участника запроса котировок</w:t>
            </w:r>
            <w:r w:rsidR="00170664" w:rsidRPr="00710A79">
              <w:rPr>
                <w:rFonts w:ascii="Times New Roman" w:hAnsi="Times New Roman" w:cs="Times New Roman"/>
                <w:sz w:val="20"/>
                <w:szCs w:val="20"/>
              </w:rPr>
              <w:t xml:space="preserve"> в электронной форме</w:t>
            </w:r>
            <w:r w:rsidRPr="00710A79">
              <w:rPr>
                <w:rFonts w:ascii="Times New Roman" w:hAnsi="Times New Roman" w:cs="Times New Roman"/>
                <w:sz w:val="20"/>
                <w:szCs w:val="20"/>
              </w:rPr>
              <w:t xml:space="preserve"> заключение договора на поставку товаров (выполнение работ, оказание услуг) является сделкой, требующей решения об одобрении</w:t>
            </w:r>
            <w:proofErr w:type="gramEnd"/>
            <w:r w:rsidRPr="00710A79">
              <w:rPr>
                <w:rFonts w:ascii="Times New Roman" w:hAnsi="Times New Roman" w:cs="Times New Roman"/>
                <w:sz w:val="20"/>
                <w:szCs w:val="20"/>
              </w:rPr>
              <w:t xml:space="preserve"> ил</w:t>
            </w:r>
            <w:proofErr w:type="gramStart"/>
            <w:r w:rsidRPr="00710A79">
              <w:rPr>
                <w:rFonts w:ascii="Times New Roman" w:hAnsi="Times New Roman" w:cs="Times New Roman"/>
                <w:sz w:val="20"/>
                <w:szCs w:val="20"/>
              </w:rPr>
              <w:t>и о</w:t>
            </w:r>
            <w:r w:rsidR="00D84C24" w:rsidRPr="00710A79">
              <w:rPr>
                <w:rFonts w:ascii="Times New Roman" w:hAnsi="Times New Roman" w:cs="Times New Roman"/>
                <w:sz w:val="20"/>
                <w:szCs w:val="20"/>
              </w:rPr>
              <w:t xml:space="preserve"> </w:t>
            </w:r>
            <w:r w:rsidRPr="00710A79">
              <w:rPr>
                <w:rFonts w:ascii="Times New Roman" w:hAnsi="Times New Roman" w:cs="Times New Roman"/>
                <w:sz w:val="20"/>
                <w:szCs w:val="20"/>
              </w:rPr>
              <w:t>ее</w:t>
            </w:r>
            <w:proofErr w:type="gramEnd"/>
            <w:r w:rsidR="00D84C24" w:rsidRPr="00710A79">
              <w:rPr>
                <w:rFonts w:ascii="Times New Roman" w:hAnsi="Times New Roman" w:cs="Times New Roman"/>
                <w:sz w:val="20"/>
                <w:szCs w:val="20"/>
              </w:rPr>
              <w:t xml:space="preserve"> </w:t>
            </w:r>
            <w:r w:rsidRPr="00710A79">
              <w:rPr>
                <w:rFonts w:ascii="Times New Roman" w:hAnsi="Times New Roman" w:cs="Times New Roman"/>
                <w:sz w:val="20"/>
                <w:szCs w:val="20"/>
              </w:rPr>
              <w:t>совершении, либо составленное в свободной форме и подписанное уполномоченным лицом участника письмо о том, что</w:t>
            </w:r>
            <w:r w:rsidRPr="00710A79">
              <w:rPr>
                <w:rFonts w:ascii="Times New Roman" w:hAnsi="Times New Roman" w:cs="Times New Roman"/>
                <w:sz w:val="20"/>
                <w:szCs w:val="20"/>
                <w:lang w:val="en-US"/>
              </w:rPr>
              <w:t> </w:t>
            </w:r>
            <w:r w:rsidRPr="00710A79">
              <w:rPr>
                <w:rFonts w:ascii="Times New Roman" w:hAnsi="Times New Roman" w:cs="Times New Roman"/>
                <w:sz w:val="20"/>
                <w:szCs w:val="20"/>
              </w:rPr>
              <w:t>сделка не является сделкой, требующей решения об одобрении или о ее совершении;</w:t>
            </w:r>
          </w:p>
          <w:p w:rsidR="00C244EB" w:rsidRPr="00710A79" w:rsidRDefault="00C244EB" w:rsidP="0032451D">
            <w:pPr>
              <w:pStyle w:val="ConsPlusNormal"/>
              <w:keepNext/>
              <w:keepLines/>
              <w:tabs>
                <w:tab w:val="left" w:pos="709"/>
              </w:tabs>
              <w:ind w:firstLine="459"/>
              <w:jc w:val="both"/>
              <w:rPr>
                <w:rFonts w:ascii="Times New Roman" w:hAnsi="Times New Roman" w:cs="Times New Roman"/>
                <w:sz w:val="20"/>
                <w:szCs w:val="20"/>
              </w:rPr>
            </w:pPr>
            <w:proofErr w:type="gramStart"/>
            <w:r w:rsidRPr="00710A79">
              <w:rPr>
                <w:rFonts w:ascii="Times New Roman" w:hAnsi="Times New Roman" w:cs="Times New Roman"/>
                <w:sz w:val="20"/>
                <w:szCs w:val="20"/>
              </w:rPr>
              <w:t>10) решение об одобрении или о совершении сделки (в том числе крупной) либо копия такого решения в случае, если внесение денежных средств или</w:t>
            </w:r>
            <w:r w:rsidRPr="00710A79">
              <w:rPr>
                <w:rFonts w:ascii="Times New Roman" w:hAnsi="Times New Roman" w:cs="Times New Roman"/>
                <w:sz w:val="20"/>
                <w:szCs w:val="20"/>
                <w:lang w:val="en-US"/>
              </w:rPr>
              <w:t> </w:t>
            </w:r>
            <w:r w:rsidRPr="00710A79">
              <w:rPr>
                <w:rFonts w:ascii="Times New Roman" w:hAnsi="Times New Roman" w:cs="Times New Roman"/>
                <w:sz w:val="20"/>
                <w:szCs w:val="20"/>
              </w:rPr>
              <w:t>получение безотзывной банковской гарантии в качестве обеспечения заявки на участие в запросе котировок, обеспечения исполнения договора является сделкой, требующей решения об одобрении или о ее совершении, либо</w:t>
            </w:r>
            <w:r w:rsidRPr="00710A79">
              <w:rPr>
                <w:rFonts w:ascii="Times New Roman" w:hAnsi="Times New Roman" w:cs="Times New Roman"/>
                <w:sz w:val="20"/>
                <w:szCs w:val="20"/>
                <w:lang w:val="en-US"/>
              </w:rPr>
              <w:t> </w:t>
            </w:r>
            <w:r w:rsidRPr="00710A79">
              <w:rPr>
                <w:rFonts w:ascii="Times New Roman" w:hAnsi="Times New Roman" w:cs="Times New Roman"/>
                <w:sz w:val="20"/>
                <w:szCs w:val="20"/>
              </w:rPr>
              <w:t>составленное в свободной форме и подписанное уполномоченным лицом участника письмо</w:t>
            </w:r>
            <w:proofErr w:type="gramEnd"/>
            <w:r w:rsidRPr="00710A79">
              <w:rPr>
                <w:rFonts w:ascii="Times New Roman" w:hAnsi="Times New Roman" w:cs="Times New Roman"/>
                <w:sz w:val="20"/>
                <w:szCs w:val="20"/>
              </w:rPr>
              <w:t xml:space="preserve"> о том, что сделка не является сделкой, требующей решения об одобрении ил</w:t>
            </w:r>
            <w:proofErr w:type="gramStart"/>
            <w:r w:rsidRPr="00710A79">
              <w:rPr>
                <w:rFonts w:ascii="Times New Roman" w:hAnsi="Times New Roman" w:cs="Times New Roman"/>
                <w:sz w:val="20"/>
                <w:szCs w:val="20"/>
              </w:rPr>
              <w:t>и о ее</w:t>
            </w:r>
            <w:proofErr w:type="gramEnd"/>
            <w:r w:rsidRPr="00710A79">
              <w:rPr>
                <w:rFonts w:ascii="Times New Roman" w:hAnsi="Times New Roman" w:cs="Times New Roman"/>
                <w:sz w:val="20"/>
                <w:szCs w:val="20"/>
              </w:rPr>
              <w:t xml:space="preserve"> совершении;</w:t>
            </w:r>
          </w:p>
          <w:p w:rsidR="00C244EB" w:rsidRPr="00710A79" w:rsidRDefault="00C244EB" w:rsidP="0032451D">
            <w:pPr>
              <w:pStyle w:val="ConsPlusNormal"/>
              <w:keepNext/>
              <w:keepLines/>
              <w:tabs>
                <w:tab w:val="left" w:pos="709"/>
              </w:tabs>
              <w:ind w:firstLine="459"/>
              <w:jc w:val="both"/>
              <w:rPr>
                <w:rFonts w:ascii="Times New Roman" w:hAnsi="Times New Roman" w:cs="Times New Roman"/>
                <w:sz w:val="20"/>
                <w:szCs w:val="20"/>
              </w:rPr>
            </w:pPr>
            <w:r w:rsidRPr="00710A79">
              <w:rPr>
                <w:rFonts w:ascii="Times New Roman" w:hAnsi="Times New Roman" w:cs="Times New Roman"/>
                <w:sz w:val="20"/>
                <w:szCs w:val="20"/>
              </w:rPr>
              <w:t>11) предложение о цене договора, цене единицы товара, работы, услуги;</w:t>
            </w:r>
          </w:p>
          <w:p w:rsidR="00C244EB" w:rsidRPr="00710A79" w:rsidRDefault="00C244EB" w:rsidP="0032451D">
            <w:pPr>
              <w:keepNext/>
              <w:keepLines/>
              <w:widowControl w:val="0"/>
              <w:ind w:firstLine="459"/>
              <w:contextualSpacing/>
              <w:jc w:val="both"/>
            </w:pPr>
            <w:r w:rsidRPr="00710A79">
              <w:t>12) документы или копии документов, подтверждающие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w:t>
            </w:r>
            <w:r w:rsidR="00642B76">
              <w:t>ющихся объектом закупки</w:t>
            </w:r>
            <w:r w:rsidR="007C5738">
              <w:t xml:space="preserve"> - </w:t>
            </w:r>
            <w:r w:rsidR="007C5738" w:rsidRPr="007C5738">
              <w:rPr>
                <w:b/>
                <w:i/>
              </w:rPr>
              <w:t>не требуется</w:t>
            </w:r>
            <w:r w:rsidRPr="007C5738">
              <w:rPr>
                <w:b/>
                <w:i/>
              </w:rPr>
              <w:t>;</w:t>
            </w:r>
          </w:p>
          <w:p w:rsidR="00C244EB" w:rsidRPr="00710A79" w:rsidRDefault="00C244EB" w:rsidP="007C5738">
            <w:pPr>
              <w:keepNext/>
              <w:keepLines/>
              <w:widowControl w:val="0"/>
              <w:ind w:firstLine="459"/>
              <w:contextualSpacing/>
              <w:jc w:val="both"/>
              <w:rPr>
                <w:i/>
              </w:rPr>
            </w:pPr>
            <w:proofErr w:type="gramStart"/>
            <w:r w:rsidRPr="00710A79">
              <w:t xml:space="preserve">13) </w:t>
            </w:r>
            <w:r w:rsidR="007C5738" w:rsidRPr="007C5738">
              <w:t xml:space="preserve">информацию и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 </w:t>
            </w:r>
            <w:r w:rsidR="007C5738" w:rsidRPr="007C5738">
              <w:rPr>
                <w:b/>
                <w:i/>
              </w:rPr>
              <w:t>требуется,</w:t>
            </w:r>
            <w:r w:rsidR="007C5738" w:rsidRPr="007C5738">
              <w:t xml:space="preserve"> в соответствии с пунктом 3 Постановления Правительства РФ от 23.12.2024 N 1875 "О мерах по предоставлению национального режима при осуществлении закупок товаров, работ, услуг</w:t>
            </w:r>
            <w:proofErr w:type="gramEnd"/>
            <w:r w:rsidR="007C5738" w:rsidRPr="007C5738">
              <w:t xml:space="preserve"> для обеспечения государственных и муниципальных нужд, закупок товаров, работ, услуг отдельными видами юридических лиц"</w:t>
            </w:r>
          </w:p>
        </w:tc>
      </w:tr>
      <w:tr w:rsidR="00C244EB" w:rsidRPr="00002E00" w:rsidTr="00701BB7">
        <w:trPr>
          <w:trHeight w:val="2973"/>
        </w:trPr>
        <w:tc>
          <w:tcPr>
            <w:tcW w:w="851" w:type="dxa"/>
            <w:shd w:val="clear" w:color="auto" w:fill="auto"/>
            <w:vAlign w:val="center"/>
          </w:tcPr>
          <w:p w:rsidR="00C244EB" w:rsidRPr="00002E00" w:rsidRDefault="00C244EB" w:rsidP="003C0E2F">
            <w:pPr>
              <w:pStyle w:val="af4"/>
              <w:numPr>
                <w:ilvl w:val="0"/>
                <w:numId w:val="2"/>
              </w:numPr>
              <w:spacing w:after="0" w:line="240" w:lineRule="auto"/>
              <w:ind w:left="113" w:firstLine="0"/>
              <w:jc w:val="center"/>
              <w:rPr>
                <w:rFonts w:ascii="Times New Roman" w:hAnsi="Times New Roman"/>
                <w:sz w:val="20"/>
                <w:szCs w:val="20"/>
              </w:rPr>
            </w:pPr>
          </w:p>
        </w:tc>
        <w:tc>
          <w:tcPr>
            <w:tcW w:w="3696" w:type="dxa"/>
            <w:shd w:val="clear" w:color="auto" w:fill="auto"/>
            <w:vAlign w:val="center"/>
          </w:tcPr>
          <w:p w:rsidR="00C244EB" w:rsidRPr="00002E00" w:rsidRDefault="00B62BD2" w:rsidP="0032451D">
            <w:pPr>
              <w:keepNext/>
              <w:keepLines/>
              <w:widowControl w:val="0"/>
              <w:jc w:val="both"/>
              <w:rPr>
                <w:i/>
              </w:rPr>
            </w:pPr>
            <w:r>
              <w:t>Оформление</w:t>
            </w:r>
            <w:r w:rsidR="00C244EB" w:rsidRPr="00002E00">
              <w:t xml:space="preserve"> заявки на участие в закупке</w:t>
            </w:r>
          </w:p>
        </w:tc>
        <w:tc>
          <w:tcPr>
            <w:tcW w:w="6039" w:type="dxa"/>
            <w:shd w:val="clear" w:color="auto" w:fill="auto"/>
            <w:vAlign w:val="center"/>
          </w:tcPr>
          <w:p w:rsidR="00C244EB" w:rsidRPr="00710A79" w:rsidRDefault="00C244EB" w:rsidP="0032451D">
            <w:pPr>
              <w:pStyle w:val="13"/>
              <w:keepNext/>
              <w:keepLines/>
              <w:widowControl w:val="0"/>
              <w:jc w:val="both"/>
              <w:rPr>
                <w:lang w:eastAsia="ru-RU"/>
              </w:rPr>
            </w:pPr>
            <w:r w:rsidRPr="00710A79">
              <w:rPr>
                <w:rFonts w:ascii="Times New Roman" w:hAnsi="Times New Roman" w:cs="Times New Roman"/>
                <w:kern w:val="0"/>
              </w:rPr>
              <w:t>Заявка на участие в запросе котировок в электронной форме направляется участником закупки оператору электронной площадки в форме электронных документов, содержащих предусмотренные пунктом 25 настоящего Раздела.</w:t>
            </w:r>
            <w:r w:rsidR="00B62BD2" w:rsidRPr="00710A79">
              <w:rPr>
                <w:rFonts w:ascii="Times New Roman" w:hAnsi="Times New Roman" w:cs="Times New Roman"/>
                <w:kern w:val="0"/>
              </w:rPr>
              <w:t xml:space="preserve"> </w:t>
            </w:r>
            <w:r w:rsidRPr="00710A79">
              <w:rPr>
                <w:rFonts w:ascii="Times New Roman" w:hAnsi="Times New Roman" w:cs="Times New Roman"/>
                <w:kern w:val="0"/>
              </w:rPr>
              <w:t>Указанные электронные документы подаются одновременно.</w:t>
            </w:r>
            <w:r w:rsidR="00B62BD2" w:rsidRPr="00710A79">
              <w:rPr>
                <w:rFonts w:ascii="Times New Roman" w:hAnsi="Times New Roman" w:cs="Times New Roman"/>
                <w:kern w:val="0"/>
              </w:rPr>
              <w:t xml:space="preserve"> </w:t>
            </w:r>
            <w:r w:rsidR="00B62BD2" w:rsidRPr="00710A79">
              <w:rPr>
                <w:rFonts w:ascii="Times New Roman" w:hAnsi="Times New Roman" w:cs="Times New Roman"/>
              </w:rPr>
              <w:t>Отсутствие в составе заявки требуемых документов и информации, а также несоблюдение строгого соответствия форме</w:t>
            </w:r>
            <w:r w:rsidR="00083AD8" w:rsidRPr="00710A79">
              <w:rPr>
                <w:rFonts w:ascii="Times New Roman" w:hAnsi="Times New Roman" w:cs="Times New Roman"/>
              </w:rPr>
              <w:t xml:space="preserve"> заявки</w:t>
            </w:r>
            <w:r w:rsidR="00B62BD2" w:rsidRPr="00710A79">
              <w:rPr>
                <w:rFonts w:ascii="Times New Roman" w:hAnsi="Times New Roman" w:cs="Times New Roman"/>
              </w:rPr>
              <w:t xml:space="preserve"> установленной Заказчиком,  явля</w:t>
            </w:r>
            <w:r w:rsidR="00083AD8" w:rsidRPr="00710A79">
              <w:rPr>
                <w:rFonts w:ascii="Times New Roman" w:hAnsi="Times New Roman" w:cs="Times New Roman"/>
              </w:rPr>
              <w:t>ю</w:t>
            </w:r>
            <w:r w:rsidR="00B62BD2" w:rsidRPr="00710A79">
              <w:rPr>
                <w:rFonts w:ascii="Times New Roman" w:hAnsi="Times New Roman" w:cs="Times New Roman"/>
              </w:rPr>
              <w:t xml:space="preserve">тся основанием для отклонения заявки участника запроса </w:t>
            </w:r>
            <w:r w:rsidR="00083AD8" w:rsidRPr="00710A79">
              <w:rPr>
                <w:rFonts w:ascii="Times New Roman" w:hAnsi="Times New Roman" w:cs="Times New Roman"/>
              </w:rPr>
              <w:t>котировок</w:t>
            </w:r>
            <w:r w:rsidR="00B62BD2" w:rsidRPr="00710A79">
              <w:rPr>
                <w:rFonts w:ascii="Times New Roman" w:hAnsi="Times New Roman" w:cs="Times New Roman"/>
              </w:rPr>
              <w:t xml:space="preserve"> в электронной форме. Каждый участник закупки вправе подать только одну заявку на участие в запросе котировок в электронной форме, по установленной Заказчиком форме. Все сведения должны быть отражены в составе документов, предоставленных участником закупки.</w:t>
            </w:r>
          </w:p>
        </w:tc>
      </w:tr>
      <w:tr w:rsidR="00BF1284" w:rsidRPr="00002E00" w:rsidTr="00701BB7">
        <w:trPr>
          <w:trHeight w:val="5086"/>
        </w:trPr>
        <w:tc>
          <w:tcPr>
            <w:tcW w:w="851" w:type="dxa"/>
            <w:shd w:val="clear" w:color="auto" w:fill="auto"/>
            <w:vAlign w:val="center"/>
          </w:tcPr>
          <w:p w:rsidR="00BF1284" w:rsidRPr="00002E00" w:rsidRDefault="00BF1284" w:rsidP="003C0E2F">
            <w:pPr>
              <w:pStyle w:val="af4"/>
              <w:numPr>
                <w:ilvl w:val="0"/>
                <w:numId w:val="2"/>
              </w:numPr>
              <w:spacing w:after="0" w:line="240" w:lineRule="auto"/>
              <w:ind w:left="113" w:firstLine="0"/>
              <w:jc w:val="center"/>
              <w:rPr>
                <w:rFonts w:ascii="Times New Roman" w:hAnsi="Times New Roman"/>
                <w:sz w:val="20"/>
                <w:szCs w:val="20"/>
              </w:rPr>
            </w:pPr>
          </w:p>
        </w:tc>
        <w:tc>
          <w:tcPr>
            <w:tcW w:w="3696" w:type="dxa"/>
            <w:shd w:val="clear" w:color="auto" w:fill="auto"/>
            <w:vAlign w:val="center"/>
          </w:tcPr>
          <w:p w:rsidR="00BF1284" w:rsidRPr="00002E00" w:rsidRDefault="00BF1284" w:rsidP="0032451D">
            <w:pPr>
              <w:keepNext/>
              <w:keepLines/>
              <w:widowControl w:val="0"/>
              <w:jc w:val="both"/>
            </w:pPr>
            <w:r w:rsidRPr="00002E00">
              <w:t>Требования к описанию участниками закупки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выполняемой  работы, оказываемой услуги, их количественных и качественных характеристик</w:t>
            </w:r>
          </w:p>
        </w:tc>
        <w:tc>
          <w:tcPr>
            <w:tcW w:w="6039" w:type="dxa"/>
            <w:shd w:val="clear" w:color="auto" w:fill="auto"/>
            <w:vAlign w:val="center"/>
          </w:tcPr>
          <w:p w:rsidR="00BF1284" w:rsidRPr="00710A79" w:rsidRDefault="00BF1284" w:rsidP="0032451D">
            <w:pPr>
              <w:keepNext/>
              <w:keepLines/>
              <w:widowControl w:val="0"/>
              <w:contextualSpacing/>
              <w:jc w:val="both"/>
            </w:pPr>
            <w:r w:rsidRPr="00710A79">
              <w:t>Заявка на участие в запросе котировок в электронной форме, подготовленная участником закупки, должна быть составлена на русском языке. Входящие в заявку на участие в запросе котировок 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преимущество будет иметь перевод.</w:t>
            </w:r>
          </w:p>
          <w:p w:rsidR="00BF1284" w:rsidRPr="00710A79" w:rsidRDefault="00BF1284" w:rsidP="0032451D">
            <w:pPr>
              <w:keepNext/>
              <w:keepLines/>
              <w:widowControl w:val="0"/>
              <w:contextualSpacing/>
              <w:jc w:val="both"/>
            </w:pPr>
            <w:r w:rsidRPr="00710A79">
              <w:t>Все документы, входящие в состав заявки на участие в запросе котировок в электронной форме, должны иметь четко читаемый текст.</w:t>
            </w:r>
          </w:p>
          <w:p w:rsidR="00BF1284" w:rsidRPr="00710A79" w:rsidRDefault="00BF1284" w:rsidP="0032451D">
            <w:pPr>
              <w:keepNext/>
              <w:keepLines/>
              <w:widowControl w:val="0"/>
              <w:contextualSpacing/>
              <w:jc w:val="both"/>
            </w:pPr>
            <w:r w:rsidRPr="00710A79">
              <w:t>Информация, содержащаяся в заявке на участие в запросе котировок в электронной форме, не должна допускать двусмысленных толкований (разночтений), должна трактоваться однозначно.</w:t>
            </w:r>
          </w:p>
          <w:p w:rsidR="00BF1284" w:rsidRPr="00710A79" w:rsidRDefault="00BF1284" w:rsidP="0032451D">
            <w:pPr>
              <w:keepNext/>
              <w:keepLines/>
              <w:widowControl w:val="0"/>
              <w:shd w:val="clear" w:color="auto" w:fill="FFFFFF"/>
              <w:jc w:val="both"/>
            </w:pPr>
            <w:r w:rsidRPr="00710A79">
              <w:t xml:space="preserve">Предложения о характеристиках объекта закупки должны быть выражены в конкретных показателях, соответствующих значениям, установленным документацией о закупке. </w:t>
            </w:r>
            <w:proofErr w:type="gramStart"/>
            <w:r w:rsidRPr="00710A79">
              <w:t>При указании конкретных показателей товаров сопровождение таких показателей словами «не более», «не менее», «более», «менее», «не выше», «не ниже», «выше», «ниже», «от... до…», «от», «до», «должно», «или», «либо» и их производными не допускается.</w:t>
            </w:r>
            <w:proofErr w:type="gramEnd"/>
            <w:r w:rsidRPr="00710A79">
              <w:t xml:space="preserve"> </w:t>
            </w:r>
            <w:proofErr w:type="gramStart"/>
            <w:r w:rsidRPr="00710A79">
              <w:t>Также недопустимо употребление участником закупки таких слов и знаков, которые не позволяют однозначно определить, какой именно товар (с какими именно показателями) предложен участником закупки, например, слова «или эквивалент», «или аналог», «типа» и их производные, или, например, знаки «-» (когда этот знак обозначает диапазон значений, подлежащих конкретизации путем указания недиапазонных значений), «/» (когда этот знак использован в документации о закупке между показателями одной</w:t>
            </w:r>
            <w:proofErr w:type="gramEnd"/>
            <w:r w:rsidRPr="00710A79">
              <w:t xml:space="preserve"> характеристики товара, но не в случае, когда товар производится исключительно со всеми показателями в совокупности). Знаки «</w:t>
            </w:r>
            <w:proofErr w:type="gramStart"/>
            <w:r w:rsidRPr="00710A79">
              <w:t>,»</w:t>
            </w:r>
            <w:proofErr w:type="gramEnd"/>
            <w:r w:rsidRPr="00710A79">
              <w:t xml:space="preserve"> и «;» означают, что участнику закупки нужно выбрать все показатели, при указании которых заказчиком использованы данные знаки. </w:t>
            </w:r>
            <w:proofErr w:type="gramStart"/>
            <w:r w:rsidRPr="00710A79">
              <w:t>Знак «/», использованный при перечислении характеристик (их показателей), марок товара, означает, что участнику закупки необходимо выбрать одну из характеристик, один из показателей, одну из марок, при указании которых заказчиком использован данный знак (но не в случае, когда товар производится исключительно со всеми характеристиками (их показателями) в совокупности), если иное не установлено настоящей инструкцией.</w:t>
            </w:r>
            <w:proofErr w:type="gramEnd"/>
            <w:r w:rsidRPr="00710A79">
              <w:t xml:space="preserve"> Знак «≤» («менее или равно») означает, что участник закупки должен предложить значение, которое меньше указанного в документации о закупке значения или равно ему, а знак «≥» («более или равно») - значение, которое больше указанного в документации о закупке значения или равно ему. Знак «&lt;» («менее») означает, что участник закупки должен предложить значение, которое меньше указанного в документации о закупке значения, а знак «&gt;» («более») - значение, которое больше указанного в документации о закупке значения. </w:t>
            </w:r>
            <w:proofErr w:type="gramStart"/>
            <w:r w:rsidRPr="00710A79">
              <w:t xml:space="preserve">В случае установления в документации о закупке минимального, максимального, минимального и максимального значений </w:t>
            </w:r>
            <w:r w:rsidRPr="00710A79">
              <w:lastRenderedPageBreak/>
              <w:t>(диапазон значений, интервал значений) показателя товара участник закупки выбирает одно конкретное неинтервальное значение такого показателя, не меньше минимального значения и не превышающее максимального значения диапазона (интервала) значений показателя товара, установленных документацией о закупке, за исключением случаев, когда иное установлено настоящей инструкцией, и случаев, когда в связи с</w:t>
            </w:r>
            <w:proofErr w:type="gramEnd"/>
            <w:r w:rsidRPr="00710A79">
              <w:t xml:space="preserve"> функциональными (потребительскими), техническими, технологическими, качественными и иными особенностями характеристики товара должно быть указано исключительно интервальное (диапазонное) значение. Предлог «от» употребляется в значении, включающем наименьший показатель диапазона. Предлог «до» употребляется в значении, включающем наибольший показатель диапазона (за исключением употребления данного предлога при описании температур, напряжения, мощности, массы, силы тока и давления – в этом случае наибольший показатель не включается в диапазон). При указании в документации о закупке фракции материала, требования к которой установлены ГОСТом, предлоги «от» и «до» употребляются в значении, определенном ГОСТом, при этом указание участником закупки в этом случае данных предлогов, а также слова «свыше» не свидетельствует о непредставлении конкретных показателей. </w:t>
            </w:r>
            <w:proofErr w:type="gramStart"/>
            <w:r w:rsidRPr="00710A79">
              <w:t>Если документация о закупке предусматривает возможность отклонения от определенного документацией о закупке показателя путем указания знаков «+» (то есть плюс), «-» (то есть минус), «+/-» (то есть плюс/минус), участник закупки выбирает конкретный показатель</w:t>
            </w:r>
            <w:r w:rsidR="00083AD8" w:rsidRPr="00710A79">
              <w:t xml:space="preserve"> (но не в случае, когда товар производится исключительно со всеми характеристиками (их показателями) в совокупности)</w:t>
            </w:r>
            <w:r w:rsidRPr="00710A79">
              <w:t>, не выходящий за установленные документацией о закупке пределы отклонения, по правилам настоящей инструкции.</w:t>
            </w:r>
            <w:proofErr w:type="gramEnd"/>
            <w:r w:rsidRPr="00710A79">
              <w:t xml:space="preserve"> Заключение данных знаков в круглые скобки означает, что заказчику требуются все показатели в пределах отклонения. Значения показателей характеристик товара предоставляются участником закупки с учетом физического смысла таких характеристик. Если требования к характеристике товара прямо указывают на использование нескольких значений, то участник закупки в приоритетном порядке указывает все значения, соответствующие требованиям. </w:t>
            </w:r>
            <w:proofErr w:type="gramStart"/>
            <w:r w:rsidRPr="00710A79">
              <w:t>Если показатели конкретной характеристики товара указаны с использованием обобщающего эти показатели слова (родового для всех показателей характеристики понятия) и знака препинания, устанавливающего смысловую связь между показателями и обобщающим словом, то участник закупки в приоритетном порядке предлагает товар со всеми перечисленными показателями, за исключением случаев указания в качестве обобщающего слова общепринятых сокращений, а также употребления союзов «или», «либо».</w:t>
            </w:r>
            <w:proofErr w:type="gramEnd"/>
            <w:r w:rsidRPr="00710A79">
              <w:t xml:space="preserve"> Данное правило предоставления показателей в приоритетном порядке применяется также и в том случае, когда при установлении требований к показателям одной характеристики товара заказчиком использованы различные сравнительные наречия. В случае если в описание требований к конкретному товару включены ссылки на технические регламенты, стандарты и иные документы, предусмотренные законодательством Российской Федерации о техническом регулировании и стандартизации (далее – Стандарты), то участник закупки предлагает товар, соответствующий указанным Стандартам. Если в документации о закупке содержится ссылка на утративший силу Стандарт, то использованию подлежит Стандарт, принятый и введенный в действие в качестве заменяющего Стандарт, утративший силу (в противном случае применение утратившего силу Стандарта не является обязательным). </w:t>
            </w:r>
            <w:proofErr w:type="gramStart"/>
            <w:r w:rsidRPr="00710A79">
              <w:t>В случае если в документации о закупке содержится требование, прямо указывающее на использование товара различных размеров, видов (разновидностей и т.п.), типов, вариантов исполнения, с различным набором функций, то участник закупки должен предложить товар, указав конкретные его размеры, виды (разновидности и т.п.), типы, варианты исполнения, функции.</w:t>
            </w:r>
            <w:proofErr w:type="gramEnd"/>
            <w:r w:rsidRPr="00710A79">
              <w:t xml:space="preserve"> </w:t>
            </w:r>
            <w:r w:rsidRPr="00710A79">
              <w:lastRenderedPageBreak/>
              <w:t xml:space="preserve">При этом количество видов (разновидностей и т.п.), типов, вариантов исполнения товара должно соответствовать количеству, требующемуся заказчику. Все указания на товарные знаки, производителя товара, упаковку товара надлежит читать со словами «или эквивалент». </w:t>
            </w:r>
          </w:p>
          <w:p w:rsidR="00BF1284" w:rsidRPr="00710A79" w:rsidRDefault="00BF1284" w:rsidP="0032451D">
            <w:pPr>
              <w:keepNext/>
              <w:keepLines/>
              <w:widowControl w:val="0"/>
              <w:shd w:val="clear" w:color="auto" w:fill="FFFFFF"/>
              <w:jc w:val="both"/>
            </w:pPr>
            <w:proofErr w:type="gramStart"/>
            <w:r w:rsidRPr="00710A79">
              <w:t>Заключение в круглые скобки одного из двух или нескольких показателей одной характеристики товара означает, что показатель, заключенный в скобки, является альтернативным показателю, указанному перед скобками, но не показателю после скобок (данное правило не применяется в случае, когда в скобки заключены слово, словосочетание, числовое или иное обозначение, которые уточняют значение показателя перед скобками (детальнее раскрывают его смысл), то есть не имеют</w:t>
            </w:r>
            <w:proofErr w:type="gramEnd"/>
            <w:r w:rsidRPr="00710A79">
              <w:t xml:space="preserve"> самостоятельного значения в качестве показателя характеристики), если иное не установлено настоящей инструкцией. Данное правило применяется также и в отношении марок (моделей, серий, сортов и т.д.) товара, если иное не установлено настоящей инструкцией. </w:t>
            </w:r>
          </w:p>
          <w:p w:rsidR="00BF1284" w:rsidRPr="00710A79" w:rsidRDefault="00BF1284" w:rsidP="0032451D">
            <w:pPr>
              <w:keepNext/>
              <w:keepLines/>
              <w:widowControl w:val="0"/>
              <w:shd w:val="clear" w:color="auto" w:fill="FFFFFF"/>
              <w:jc w:val="both"/>
            </w:pPr>
            <w:proofErr w:type="gramStart"/>
            <w:r w:rsidRPr="00710A79">
              <w:t>Заключение в круглые скобки двух или нескольких показателей из трех или более показателей одной характеристики товара означает, что заключенные в скобки показатели являются альтернативными друг другу (вне зависимости от разделяющих их знаков препинания и союзов), но не показателям, указанным перед скобками и (или) после них (данное правило не применяется в случае, когда в скобки заключены слова, словосочетания, числовые или иные</w:t>
            </w:r>
            <w:proofErr w:type="gramEnd"/>
            <w:r w:rsidRPr="00710A79">
              <w:t xml:space="preserve"> обозначения, которые уточняют значение показателя перед скобками (детальнее раскрывают его смысл), то есть не имеют самостоятельного значения в качестве показателя характеристики), если иное не установлено настоящей инструкцией. Данное правило применяется также и в отношении марок (моделей, серий) товара, если иное не установлено настоящей инструкцией.</w:t>
            </w:r>
          </w:p>
          <w:p w:rsidR="00BF1284" w:rsidRPr="00710A79" w:rsidRDefault="00BF1284" w:rsidP="0032451D">
            <w:pPr>
              <w:keepNext/>
              <w:keepLines/>
              <w:widowControl w:val="0"/>
              <w:shd w:val="clear" w:color="auto" w:fill="FFFFFF"/>
              <w:jc w:val="both"/>
            </w:pPr>
            <w:r w:rsidRPr="00710A79">
              <w:t>Применяемые методы изготовления товара во всех вышеуказанных случаях конкретизируются участником закупки путем выбора одного из них. В случае если в документации о закупки какие-либо показатели товара указаны без единиц измерения, то за единицы измерения принимаются такие единицы измерения, которые являются общепринятыми для показателей товара либо которые используются в Стандартах, устанавливающих требования к таким показателям (при наличии Стандартов). Представляемые в заявке на участие в закупке сведения о товаре должны быть достоверными. При заполнении заявки участник закупки должен учитывать тот факт, что в случае признания его победителем закупки конкретные показатели товара, указанные в его заявке, полностью включаются в договор, заключаемый по результатам закупки. Документация о закупке, частью которой является настоящая инструкция, не устанавливает требований к наличию у участника закупки производственных мощностей, технологического оборудования, трудовых, финансовых и других ресурсов, необходимых для производства товара (выполнения работы, оказания услуги). В случае если сведения о таких ресурсах имеются в документации о закупке, то они включены в целях обоснования начальной (</w:t>
            </w:r>
            <w:proofErr w:type="gramStart"/>
            <w:r w:rsidRPr="00710A79">
              <w:t xml:space="preserve">максимальной) </w:t>
            </w:r>
            <w:proofErr w:type="gramEnd"/>
            <w:r w:rsidRPr="00710A79">
              <w:t>цены договора, не являются сведениями о товаре и не подлежат конкретизации участником закупки.</w:t>
            </w:r>
          </w:p>
          <w:p w:rsidR="00BF1284" w:rsidRPr="00710A79" w:rsidRDefault="00BF1284" w:rsidP="0032451D">
            <w:pPr>
              <w:keepNext/>
              <w:keepLines/>
              <w:widowControl w:val="0"/>
              <w:shd w:val="clear" w:color="auto" w:fill="FFFFFF"/>
              <w:jc w:val="both"/>
            </w:pPr>
            <w:r w:rsidRPr="00710A79">
              <w:t>В случае указания в техническом задании предоставления двух и более товаров с общим объемо</w:t>
            </w:r>
            <w:proofErr w:type="gramStart"/>
            <w:r w:rsidRPr="00710A79">
              <w:t>м(</w:t>
            </w:r>
            <w:proofErr w:type="gramEnd"/>
            <w:r w:rsidRPr="00710A79">
              <w:t>количеством), то считать объемы (количество) каждого из них равным друг другу.  Если установлены требования к размерам товара (материала) со словами «не более», «более», «менее», «не менее» до которых использован знак тире  «</w:t>
            </w:r>
            <w:proofErr w:type="gramStart"/>
            <w:r w:rsidRPr="00710A79">
              <w:t>-»</w:t>
            </w:r>
            <w:proofErr w:type="gramEnd"/>
            <w:r w:rsidRPr="00710A79">
              <w:t>, то такие требования установлены только к первому указанному размеру, остальные размеры в таком случае будут являться неизменяемыми. В случае</w:t>
            </w:r>
            <w:proofErr w:type="gramStart"/>
            <w:r w:rsidRPr="00710A79">
              <w:t>,</w:t>
            </w:r>
            <w:proofErr w:type="gramEnd"/>
            <w:r w:rsidRPr="00710A79">
              <w:t xml:space="preserve"> если значение показателя определяется путем проведения испытаний, то, участник может представить конкретное  значение показателя в соответствии с документом качества на соответствующий товар (в случае наличия такого документа), либо представить диапазонное значение </w:t>
            </w:r>
            <w:r w:rsidRPr="00710A79">
              <w:lastRenderedPageBreak/>
              <w:t>данного показателя.   Если установлены требования к размерам товара (материала) со словами «не более», «более», «менее», «не менее» до которых использован знак двоеточие «</w:t>
            </w:r>
            <w:proofErr w:type="gramStart"/>
            <w:r w:rsidRPr="00710A79">
              <w:t>:»</w:t>
            </w:r>
            <w:proofErr w:type="gramEnd"/>
            <w:r w:rsidRPr="00710A79">
              <w:t>, то такие требования установлены только к последнему указанному размеру, остальные размеры в таком случае будут являться неизменяемыми.  В случае</w:t>
            </w:r>
            <w:proofErr w:type="gramStart"/>
            <w:r w:rsidRPr="00710A79">
              <w:t>,</w:t>
            </w:r>
            <w:proofErr w:type="gramEnd"/>
            <w:r w:rsidRPr="00710A79">
              <w:t xml:space="preserve"> если значения или диапазоны значений параметра указаны одновременно с использованием символов «точка с запятой», «запятая» - участнику закупки необходимо представить в заявке значения при условии что символ «точка с запятой» имеет приоритет и означает «или», а символ «запятая» означает «и» действует не только между двумя соседними значениями, разделенными этим символом, но и всеми остальными значениями параметра (например, 4; </w:t>
            </w:r>
            <w:proofErr w:type="gramStart"/>
            <w:r w:rsidRPr="00710A79">
              <w:t>6, 3; 10 участник закупки должен указать 4 и 3 или 6 и 3 и т.д.).</w:t>
            </w:r>
            <w:proofErr w:type="gramEnd"/>
            <w:r w:rsidRPr="00710A79">
              <w:t xml:space="preserve"> В случае если какой-либо показатель не нормируется нормативно-технической документацией, участник должен указать « - » или «не нормируется». </w:t>
            </w:r>
            <w:proofErr w:type="gramStart"/>
            <w:r w:rsidRPr="00710A79">
              <w:t>При установлении заказчиком требований к нескольким взаимоисключающим товарам (материалам) на выбор, участник закупки в первой части заявки указывает конкретные значения только тех показателей, которые относятся к предлагаемому им товару (материалу), причем указанию в составе первой части заявки подлежит весь перечень показателей, относящихся к предлагаемой участником одной из альтернативных характеристик, в отношении характеристик показателей, которые не относятся к предлагаемому им товару</w:t>
            </w:r>
            <w:proofErr w:type="gramEnd"/>
            <w:r w:rsidRPr="00710A79">
              <w:t xml:space="preserve"> (материалу) участник должен указать « - » или «не нормируется». </w:t>
            </w:r>
            <w:proofErr w:type="gramStart"/>
            <w:r w:rsidRPr="00710A79">
              <w:t>Данные правила не относятся к описаниям условий, при которых осуществляются замеры показателей товара, также применения символов, приведенных в инструкции, в марках или обозначениях товара, к примеру «срок эксплуатации при относительной влажности воздуха не более 90 % - 5 лет».. В случае описания дефектов (трещин, пороков, сколов и т.д.) показатели должны оставаться диапазонными (неизменной), либо необходимо указать «отсутствуют».</w:t>
            </w:r>
            <w:proofErr w:type="gramEnd"/>
            <w:r w:rsidRPr="00710A79">
              <w:t xml:space="preserve"> Заказчик обязательно должен знать, какой товар ему будет поставлен по итогам определения поставщика (подрядчика</w:t>
            </w:r>
            <w:r w:rsidR="00BB77B6">
              <w:t>, исполнителя</w:t>
            </w:r>
            <w:r w:rsidRPr="00710A79">
              <w:t>). Участник закупки при подготовке заявки должен предлагать к поставке товары с такими характеристиками, которые не выходят за пределы диапазонов, установленных Заказчиком в извещении о закупке.</w:t>
            </w:r>
          </w:p>
        </w:tc>
      </w:tr>
      <w:tr w:rsidR="00BF1284" w:rsidRPr="00002E00" w:rsidTr="007C5738">
        <w:trPr>
          <w:trHeight w:val="420"/>
        </w:trPr>
        <w:tc>
          <w:tcPr>
            <w:tcW w:w="851" w:type="dxa"/>
            <w:shd w:val="clear" w:color="auto" w:fill="auto"/>
            <w:vAlign w:val="center"/>
          </w:tcPr>
          <w:p w:rsidR="00BF1284" w:rsidRPr="00002E00" w:rsidRDefault="00BF1284" w:rsidP="003C0E2F">
            <w:pPr>
              <w:pStyle w:val="af4"/>
              <w:numPr>
                <w:ilvl w:val="0"/>
                <w:numId w:val="2"/>
              </w:numPr>
              <w:spacing w:after="0" w:line="240" w:lineRule="auto"/>
              <w:ind w:left="113" w:firstLine="0"/>
              <w:jc w:val="center"/>
              <w:rPr>
                <w:rFonts w:ascii="Times New Roman" w:hAnsi="Times New Roman"/>
                <w:sz w:val="20"/>
                <w:szCs w:val="20"/>
              </w:rPr>
            </w:pPr>
          </w:p>
        </w:tc>
        <w:tc>
          <w:tcPr>
            <w:tcW w:w="3696" w:type="dxa"/>
            <w:shd w:val="clear" w:color="auto" w:fill="auto"/>
            <w:vAlign w:val="center"/>
          </w:tcPr>
          <w:p w:rsidR="00BF1284" w:rsidRPr="00002E00" w:rsidRDefault="00BF1284" w:rsidP="0032451D">
            <w:pPr>
              <w:keepNext/>
              <w:keepLines/>
              <w:widowControl w:val="0"/>
              <w:jc w:val="both"/>
            </w:pPr>
            <w:r w:rsidRPr="00002E00">
              <w:t>Порядок открытия доступа к поданным заявкам, рассмотрения и</w:t>
            </w:r>
            <w:r w:rsidRPr="00002E00">
              <w:rPr>
                <w:lang w:val="en-US"/>
              </w:rPr>
              <w:t> </w:t>
            </w:r>
            <w:r w:rsidRPr="00002E00">
              <w:t>оценки таких заявок на участие в запросе котировок в электронной форме</w:t>
            </w:r>
          </w:p>
        </w:tc>
        <w:tc>
          <w:tcPr>
            <w:tcW w:w="6039" w:type="dxa"/>
            <w:shd w:val="clear" w:color="auto" w:fill="auto"/>
            <w:vAlign w:val="center"/>
          </w:tcPr>
          <w:p w:rsidR="00BF1284" w:rsidRPr="00710A79" w:rsidRDefault="00BF1284" w:rsidP="0032451D">
            <w:pPr>
              <w:keepNext/>
              <w:keepLines/>
              <w:widowControl w:val="0"/>
              <w:ind w:firstLine="23"/>
              <w:jc w:val="both"/>
            </w:pPr>
            <w:r w:rsidRPr="00710A79">
              <w:t xml:space="preserve">      Комиссия по осуществлению закупок открывает доступ </w:t>
            </w:r>
            <w:proofErr w:type="gramStart"/>
            <w:r w:rsidRPr="00710A79">
              <w:t>к поданным в форме электронных документов заявкам на участие в запросе котировок во</w:t>
            </w:r>
            <w:r w:rsidRPr="00710A79">
              <w:rPr>
                <w:lang w:val="en-US"/>
              </w:rPr>
              <w:t> </w:t>
            </w:r>
            <w:r w:rsidRPr="00710A79">
              <w:t>время</w:t>
            </w:r>
            <w:proofErr w:type="gramEnd"/>
            <w:r w:rsidRPr="00710A79">
              <w:t xml:space="preserve"> и в месте, которые указаны в извещении.  </w:t>
            </w:r>
          </w:p>
          <w:p w:rsidR="00BF1284" w:rsidRPr="00710A79" w:rsidRDefault="00BF1284" w:rsidP="0032451D">
            <w:pPr>
              <w:keepNext/>
              <w:keepLines/>
              <w:widowControl w:val="0"/>
              <w:ind w:firstLine="23"/>
              <w:jc w:val="both"/>
            </w:pPr>
            <w:r w:rsidRPr="00710A79">
              <w:t xml:space="preserve">     Открытие доступа к</w:t>
            </w:r>
            <w:r w:rsidRPr="00710A79">
              <w:rPr>
                <w:lang w:val="en-US"/>
              </w:rPr>
              <w:t> </w:t>
            </w:r>
            <w:r w:rsidRPr="00710A79">
              <w:t xml:space="preserve">поданным в форме электронных документов таким заявкам, а также рассмотрение и оценка таких заявок осуществляются в один день. </w:t>
            </w:r>
          </w:p>
          <w:p w:rsidR="00BF1284" w:rsidRPr="00710A79" w:rsidRDefault="00BF1284" w:rsidP="0032451D">
            <w:pPr>
              <w:keepNext/>
              <w:keepLines/>
              <w:widowControl w:val="0"/>
              <w:ind w:firstLine="23"/>
              <w:jc w:val="both"/>
            </w:pPr>
            <w:r w:rsidRPr="00710A79">
              <w:t xml:space="preserve">     При проведении запроса котировок открытие доступа осуществляется комиссией посредством функционала электронной площадки, на которой проводится процедура.</w:t>
            </w:r>
          </w:p>
          <w:p w:rsidR="00BF1284" w:rsidRPr="00710A79" w:rsidRDefault="00BF1284" w:rsidP="0032451D">
            <w:pPr>
              <w:keepNext/>
              <w:keepLines/>
              <w:widowControl w:val="0"/>
              <w:ind w:firstLine="23"/>
              <w:jc w:val="both"/>
            </w:pPr>
            <w:r w:rsidRPr="00710A79">
              <w:t xml:space="preserve">     Победителем запроса котировок признается участник, подавший заявку, которая соответствует всем требованиям, установленным в извещении о</w:t>
            </w:r>
            <w:r w:rsidRPr="00710A79">
              <w:rPr>
                <w:lang w:val="en-US"/>
              </w:rPr>
              <w:t> </w:t>
            </w:r>
            <w:r w:rsidRPr="00710A79">
              <w:t xml:space="preserve">проведении запроса котировок, и </w:t>
            </w:r>
            <w:proofErr w:type="gramStart"/>
            <w:r w:rsidRPr="00710A79">
              <w:t>в</w:t>
            </w:r>
            <w:proofErr w:type="gramEnd"/>
            <w:r w:rsidRPr="00710A79">
              <w:t xml:space="preserve"> </w:t>
            </w:r>
            <w:proofErr w:type="gramStart"/>
            <w:r w:rsidRPr="00710A79">
              <w:t>которой</w:t>
            </w:r>
            <w:proofErr w:type="gramEnd"/>
            <w:r w:rsidRPr="00710A79">
              <w:t xml:space="preserve"> указана наиболее низкая цена товара, работы или услуги. </w:t>
            </w:r>
          </w:p>
          <w:p w:rsidR="00BF1284" w:rsidRPr="00710A79" w:rsidRDefault="00BF1284" w:rsidP="0032451D">
            <w:pPr>
              <w:keepNext/>
              <w:keepLines/>
              <w:widowControl w:val="0"/>
              <w:ind w:firstLine="23"/>
              <w:jc w:val="both"/>
            </w:pPr>
            <w:r w:rsidRPr="00710A79">
              <w:t xml:space="preserve">     При предложении наиболее низкой цены товара, работы или услуги несколькими участниками запроса котировок победителем запроса котировок признается участник, заявка на участие которого поступила ранее других заявок, в которых предложена такая же цена.</w:t>
            </w:r>
          </w:p>
          <w:p w:rsidR="00BF1284" w:rsidRPr="00710A79" w:rsidRDefault="00BF1284" w:rsidP="0032451D">
            <w:pPr>
              <w:keepNext/>
              <w:keepLines/>
              <w:widowControl w:val="0"/>
              <w:ind w:firstLine="23"/>
              <w:jc w:val="both"/>
            </w:pPr>
            <w:r w:rsidRPr="00710A79">
              <w:t xml:space="preserve">      Комиссия по осуществлению закупок не рассматривает и отклоняет заявки на участие в запросе котировок в следующих случаях:</w:t>
            </w:r>
          </w:p>
          <w:p w:rsidR="00BF1284" w:rsidRPr="00EA130F" w:rsidRDefault="00BF1284" w:rsidP="0032451D">
            <w:pPr>
              <w:keepNext/>
              <w:keepLines/>
              <w:widowControl w:val="0"/>
              <w:jc w:val="both"/>
              <w:rPr>
                <w:spacing w:val="-2"/>
              </w:rPr>
            </w:pPr>
            <w:r w:rsidRPr="00710A79">
              <w:t xml:space="preserve">      1) </w:t>
            </w:r>
            <w:r w:rsidRPr="00710A79">
              <w:rPr>
                <w:spacing w:val="-2"/>
              </w:rPr>
              <w:t xml:space="preserve">непредставление информации, </w:t>
            </w:r>
            <w:r w:rsidRPr="00EA130F">
              <w:rPr>
                <w:spacing w:val="-2"/>
              </w:rPr>
              <w:t xml:space="preserve">предусмотренной </w:t>
            </w:r>
            <w:r w:rsidR="00EA130F" w:rsidRPr="00EA130F">
              <w:rPr>
                <w:spacing w:val="-2"/>
              </w:rPr>
              <w:t>пунктом 48</w:t>
            </w:r>
            <w:r w:rsidRPr="00EA130F">
              <w:rPr>
                <w:spacing w:val="-2"/>
              </w:rPr>
              <w:t xml:space="preserve">.2 Положения о закупках ГАУ РД «МФЦ в РД»,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 </w:t>
            </w:r>
            <w:r w:rsidRPr="00EA130F">
              <w:rPr>
                <w:spacing w:val="-2"/>
              </w:rPr>
              <w:lastRenderedPageBreak/>
              <w:t>котировок;</w:t>
            </w:r>
          </w:p>
          <w:p w:rsidR="00BF1284" w:rsidRPr="00710A79" w:rsidRDefault="00BF1284" w:rsidP="0032451D">
            <w:pPr>
              <w:keepNext/>
              <w:keepLines/>
              <w:widowControl w:val="0"/>
              <w:jc w:val="both"/>
              <w:rPr>
                <w:spacing w:val="-2"/>
              </w:rPr>
            </w:pPr>
            <w:r w:rsidRPr="00EA130F">
              <w:rPr>
                <w:spacing w:val="-2"/>
              </w:rPr>
              <w:t xml:space="preserve">       2) несоответствия информации, предусмотренной пунктом </w:t>
            </w:r>
            <w:r w:rsidR="00EA130F" w:rsidRPr="00EA130F">
              <w:rPr>
                <w:spacing w:val="-2"/>
              </w:rPr>
              <w:t>48</w:t>
            </w:r>
            <w:r w:rsidRPr="00EA130F">
              <w:rPr>
                <w:spacing w:val="-2"/>
              </w:rPr>
              <w:t>.2 Положения о закупках ГАУ РД «МФЦ в РД»,</w:t>
            </w:r>
            <w:r w:rsidRPr="00710A79">
              <w:rPr>
                <w:spacing w:val="-2"/>
              </w:rPr>
              <w:t xml:space="preserve"> требованиям извещения о таком запросе котировок; </w:t>
            </w:r>
          </w:p>
          <w:p w:rsidR="00BF1284" w:rsidRPr="00710A79" w:rsidRDefault="00BF1284" w:rsidP="0032451D">
            <w:pPr>
              <w:pStyle w:val="formattext"/>
              <w:keepNext/>
              <w:keepLines/>
              <w:widowControl w:val="0"/>
              <w:spacing w:before="0" w:beforeAutospacing="0" w:after="0" w:afterAutospacing="0"/>
              <w:jc w:val="both"/>
              <w:rPr>
                <w:spacing w:val="-2"/>
                <w:sz w:val="20"/>
                <w:szCs w:val="20"/>
              </w:rPr>
            </w:pPr>
            <w:r w:rsidRPr="00710A79">
              <w:rPr>
                <w:spacing w:val="-2"/>
                <w:sz w:val="20"/>
                <w:szCs w:val="20"/>
              </w:rPr>
              <w:t xml:space="preserve">       3) если предложенная в таких заявках цена товара, работы или услуги превышает начальную (максимальную) цену договора, указанную в извещении о проведении запроса котировок. </w:t>
            </w:r>
          </w:p>
          <w:p w:rsidR="00BF1284" w:rsidRPr="00710A79" w:rsidRDefault="00BF1284" w:rsidP="0032451D">
            <w:pPr>
              <w:pStyle w:val="formattext"/>
              <w:keepNext/>
              <w:keepLines/>
              <w:widowControl w:val="0"/>
              <w:spacing w:before="0" w:beforeAutospacing="0" w:after="0" w:afterAutospacing="0"/>
              <w:jc w:val="both"/>
              <w:rPr>
                <w:spacing w:val="-2"/>
                <w:sz w:val="20"/>
                <w:szCs w:val="20"/>
              </w:rPr>
            </w:pPr>
            <w:r w:rsidRPr="00710A79">
              <w:rPr>
                <w:spacing w:val="-2"/>
                <w:sz w:val="20"/>
                <w:szCs w:val="20"/>
              </w:rPr>
              <w:t xml:space="preserve">        Отклонение заявок на участие в запросе котировок по иным основаниям не допускается.</w:t>
            </w:r>
          </w:p>
          <w:p w:rsidR="00BF1284" w:rsidRPr="00710A79" w:rsidRDefault="00BF1284" w:rsidP="007C5738">
            <w:pPr>
              <w:keepNext/>
              <w:keepLines/>
              <w:widowControl w:val="0"/>
              <w:tabs>
                <w:tab w:val="left" w:pos="284"/>
              </w:tabs>
              <w:autoSpaceDE w:val="0"/>
              <w:autoSpaceDN w:val="0"/>
              <w:adjustRightInd w:val="0"/>
              <w:jc w:val="both"/>
              <w:rPr>
                <w:spacing w:val="-2"/>
              </w:rPr>
            </w:pPr>
            <w:r w:rsidRPr="00710A79">
              <w:t xml:space="preserve">       </w:t>
            </w:r>
            <w:r w:rsidRPr="00710A79">
              <w:rPr>
                <w:spacing w:val="-2"/>
              </w:rPr>
              <w:t>Результаты рассмотрения и оценки заявок оформляются протоколом, в котором содержатся информация, предусмотренная частью 14 статьи 3.2 Закона № 223-ФЗ. Заказчик вправе включать в протокол иные сведения по его усмотрению, если указание таких сведений не на</w:t>
            </w:r>
            <w:r w:rsidR="00710A79">
              <w:rPr>
                <w:spacing w:val="-2"/>
              </w:rPr>
              <w:t>рушает норм законодательства.</w:t>
            </w:r>
          </w:p>
        </w:tc>
      </w:tr>
      <w:tr w:rsidR="00BF1284" w:rsidRPr="00002E00" w:rsidTr="00701BB7">
        <w:trPr>
          <w:trHeight w:val="5093"/>
        </w:trPr>
        <w:tc>
          <w:tcPr>
            <w:tcW w:w="851" w:type="dxa"/>
            <w:shd w:val="clear" w:color="auto" w:fill="auto"/>
            <w:vAlign w:val="center"/>
          </w:tcPr>
          <w:p w:rsidR="00BF1284" w:rsidRPr="00002E00" w:rsidRDefault="00BF1284" w:rsidP="003C0E2F">
            <w:pPr>
              <w:pStyle w:val="af4"/>
              <w:numPr>
                <w:ilvl w:val="0"/>
                <w:numId w:val="2"/>
              </w:numPr>
              <w:spacing w:after="0" w:line="240" w:lineRule="auto"/>
              <w:ind w:left="113" w:firstLine="0"/>
              <w:jc w:val="center"/>
              <w:rPr>
                <w:rFonts w:ascii="Times New Roman" w:hAnsi="Times New Roman"/>
                <w:sz w:val="20"/>
                <w:szCs w:val="20"/>
              </w:rPr>
            </w:pPr>
          </w:p>
        </w:tc>
        <w:tc>
          <w:tcPr>
            <w:tcW w:w="3696" w:type="dxa"/>
            <w:shd w:val="clear" w:color="auto" w:fill="auto"/>
            <w:vAlign w:val="center"/>
          </w:tcPr>
          <w:p w:rsidR="00BF1284" w:rsidRPr="00002E00" w:rsidRDefault="00BF1284" w:rsidP="0032451D">
            <w:pPr>
              <w:keepNext/>
              <w:keepLines/>
              <w:widowControl w:val="0"/>
              <w:jc w:val="both"/>
            </w:pPr>
            <w:r w:rsidRPr="00002E00">
              <w:rPr>
                <w:color w:val="000000"/>
              </w:rPr>
              <w:t xml:space="preserve">Признание запроса котировок в электронной форме </w:t>
            </w:r>
            <w:proofErr w:type="gramStart"/>
            <w:r w:rsidRPr="00002E00">
              <w:rPr>
                <w:color w:val="000000"/>
              </w:rPr>
              <w:t>несостоявшимся</w:t>
            </w:r>
            <w:proofErr w:type="gramEnd"/>
          </w:p>
        </w:tc>
        <w:tc>
          <w:tcPr>
            <w:tcW w:w="6039" w:type="dxa"/>
            <w:shd w:val="clear" w:color="auto" w:fill="auto"/>
            <w:vAlign w:val="center"/>
          </w:tcPr>
          <w:p w:rsidR="00BF1284" w:rsidRPr="00710A79" w:rsidRDefault="00BF1284" w:rsidP="0032451D">
            <w:pPr>
              <w:keepNext/>
              <w:keepLines/>
              <w:widowControl w:val="0"/>
              <w:ind w:firstLine="709"/>
              <w:rPr>
                <w:spacing w:val="-2"/>
              </w:rPr>
            </w:pPr>
            <w:r w:rsidRPr="00710A79">
              <w:rPr>
                <w:spacing w:val="-2"/>
              </w:rPr>
              <w:t>В случае если комиссией отклонены все поданные заявки на участие в запросе котировок или по результатам рассмотрения таких заявок только одна такая заявка признана соответствующей всем требованиям, указанным в извещении, запрос котировок признается несостоявшимся.</w:t>
            </w:r>
          </w:p>
          <w:p w:rsidR="00BF1284" w:rsidRPr="00710A79" w:rsidRDefault="00BF1284" w:rsidP="0032451D">
            <w:pPr>
              <w:keepNext/>
              <w:keepLines/>
              <w:widowControl w:val="0"/>
              <w:ind w:firstLine="709"/>
              <w:rPr>
                <w:spacing w:val="-2"/>
              </w:rPr>
            </w:pPr>
            <w:r w:rsidRPr="00710A79">
              <w:rPr>
                <w:spacing w:val="-2"/>
              </w:rPr>
              <w:t>В случае если запрос котировок признан несостоявшимся по причине того, что по результатам рассмотрения заявок на участие в запросе котировок только одна такая заявка признана соответствующей всем требованиям, указанным в извещении и документации, заказчик вправе:</w:t>
            </w:r>
          </w:p>
          <w:p w:rsidR="00BF1284" w:rsidRPr="00710A79" w:rsidRDefault="00BF1284" w:rsidP="0032451D">
            <w:pPr>
              <w:pStyle w:val="ConsPlusNormal"/>
              <w:keepNext/>
              <w:keepLines/>
              <w:tabs>
                <w:tab w:val="left" w:pos="709"/>
              </w:tabs>
              <w:ind w:firstLine="709"/>
              <w:rPr>
                <w:rFonts w:ascii="Times New Roman" w:hAnsi="Times New Roman" w:cs="Times New Roman"/>
                <w:spacing w:val="-2"/>
                <w:sz w:val="20"/>
                <w:szCs w:val="20"/>
              </w:rPr>
            </w:pPr>
            <w:r w:rsidRPr="00710A79">
              <w:rPr>
                <w:rFonts w:ascii="Times New Roman" w:hAnsi="Times New Roman" w:cs="Times New Roman"/>
                <w:spacing w:val="-2"/>
                <w:sz w:val="20"/>
                <w:szCs w:val="20"/>
              </w:rPr>
              <w:t>1) провести новую конкурентную закупку;</w:t>
            </w:r>
          </w:p>
          <w:p w:rsidR="00BF1284" w:rsidRPr="00710A79" w:rsidRDefault="00BF1284" w:rsidP="0032451D">
            <w:pPr>
              <w:pStyle w:val="ConsPlusNormal"/>
              <w:keepNext/>
              <w:keepLines/>
              <w:tabs>
                <w:tab w:val="left" w:pos="709"/>
              </w:tabs>
              <w:ind w:firstLine="709"/>
              <w:rPr>
                <w:rFonts w:ascii="Times New Roman" w:hAnsi="Times New Roman" w:cs="Times New Roman"/>
                <w:spacing w:val="-2"/>
                <w:sz w:val="20"/>
                <w:szCs w:val="20"/>
              </w:rPr>
            </w:pPr>
            <w:r w:rsidRPr="00710A79">
              <w:rPr>
                <w:rFonts w:ascii="Times New Roman" w:hAnsi="Times New Roman" w:cs="Times New Roman"/>
                <w:spacing w:val="-2"/>
                <w:sz w:val="20"/>
                <w:szCs w:val="20"/>
              </w:rPr>
              <w:t>2) заключить договор с единственным поставщиком (подрядчиком, исполнителем) в соответствии с</w:t>
            </w:r>
            <w:r w:rsidR="00880BE1">
              <w:rPr>
                <w:rFonts w:ascii="Times New Roman" w:hAnsi="Times New Roman" w:cs="Times New Roman"/>
                <w:spacing w:val="-2"/>
                <w:sz w:val="20"/>
                <w:szCs w:val="20"/>
              </w:rPr>
              <w:t xml:space="preserve"> подпунктом 2 пункта 63</w:t>
            </w:r>
            <w:r w:rsidRPr="00710A79">
              <w:rPr>
                <w:rFonts w:ascii="Times New Roman" w:hAnsi="Times New Roman" w:cs="Times New Roman"/>
                <w:spacing w:val="-2"/>
                <w:sz w:val="20"/>
                <w:szCs w:val="20"/>
              </w:rPr>
              <w:t>.1 Положения о закупках ГАУ РД «МФЦ в РД».</w:t>
            </w:r>
          </w:p>
          <w:p w:rsidR="00BF1284" w:rsidRPr="00710A79" w:rsidRDefault="00BF1284" w:rsidP="0032451D">
            <w:pPr>
              <w:keepNext/>
              <w:keepLines/>
              <w:widowControl w:val="0"/>
              <w:ind w:firstLine="709"/>
              <w:rPr>
                <w:spacing w:val="-2"/>
              </w:rPr>
            </w:pPr>
            <w:r w:rsidRPr="00710A79">
              <w:rPr>
                <w:spacing w:val="-2"/>
              </w:rPr>
              <w:t>В случае если запрос котировок признан несостоявшимся по причине того, что по результатам рассмотрения заявок на участие в запросе котировок комиссией отклонены все поданные заявки на участие в таком запросе, заказчик вправе:</w:t>
            </w:r>
          </w:p>
          <w:p w:rsidR="00BF1284" w:rsidRPr="00710A79" w:rsidRDefault="00BF1284" w:rsidP="0032451D">
            <w:pPr>
              <w:keepNext/>
              <w:keepLines/>
              <w:widowControl w:val="0"/>
              <w:ind w:firstLine="709"/>
              <w:rPr>
                <w:spacing w:val="-2"/>
              </w:rPr>
            </w:pPr>
            <w:r w:rsidRPr="00710A79">
              <w:rPr>
                <w:spacing w:val="-2"/>
              </w:rPr>
              <w:t>1) провести новую конкурентную закупку;</w:t>
            </w:r>
          </w:p>
          <w:p w:rsidR="00E72D39" w:rsidRPr="00710A79" w:rsidRDefault="00BF1284" w:rsidP="0032451D">
            <w:pPr>
              <w:keepNext/>
              <w:keepLines/>
              <w:widowControl w:val="0"/>
              <w:ind w:firstLine="709"/>
            </w:pPr>
            <w:r w:rsidRPr="00710A79">
              <w:t>2) заключить договор с единственным поставщиком (подрядчиком, исполнителем) в соотв</w:t>
            </w:r>
            <w:r w:rsidR="00FC436B">
              <w:t>етствии с подпунктом 3 пункта 63</w:t>
            </w:r>
            <w:r w:rsidRPr="00710A79">
              <w:t xml:space="preserve">.1 </w:t>
            </w:r>
            <w:r w:rsidRPr="00710A79">
              <w:rPr>
                <w:spacing w:val="-2"/>
              </w:rPr>
              <w:t>Положения о закупках ГАУ РД «МФЦ в РД»</w:t>
            </w:r>
            <w:r w:rsidRPr="00710A79">
              <w:t>.</w:t>
            </w:r>
          </w:p>
        </w:tc>
      </w:tr>
      <w:tr w:rsidR="00BF1284" w:rsidRPr="00002E00" w:rsidTr="00701BB7">
        <w:trPr>
          <w:trHeight w:val="4378"/>
        </w:trPr>
        <w:tc>
          <w:tcPr>
            <w:tcW w:w="851" w:type="dxa"/>
            <w:shd w:val="clear" w:color="auto" w:fill="auto"/>
            <w:vAlign w:val="center"/>
          </w:tcPr>
          <w:p w:rsidR="00BF1284" w:rsidRPr="00002E00" w:rsidRDefault="00BF1284" w:rsidP="003C0E2F">
            <w:pPr>
              <w:pStyle w:val="af4"/>
              <w:numPr>
                <w:ilvl w:val="0"/>
                <w:numId w:val="2"/>
              </w:numPr>
              <w:spacing w:after="0" w:line="240" w:lineRule="auto"/>
              <w:ind w:left="113" w:firstLine="0"/>
              <w:jc w:val="center"/>
              <w:rPr>
                <w:rFonts w:ascii="Times New Roman" w:hAnsi="Times New Roman"/>
                <w:sz w:val="20"/>
                <w:szCs w:val="20"/>
              </w:rPr>
            </w:pPr>
          </w:p>
        </w:tc>
        <w:tc>
          <w:tcPr>
            <w:tcW w:w="3696" w:type="dxa"/>
            <w:shd w:val="clear" w:color="auto" w:fill="auto"/>
            <w:vAlign w:val="center"/>
          </w:tcPr>
          <w:p w:rsidR="00BF1284" w:rsidRPr="00002E00" w:rsidRDefault="00BF1284" w:rsidP="003C0E2F">
            <w:pPr>
              <w:keepNext/>
              <w:jc w:val="both"/>
              <w:rPr>
                <w:color w:val="000000"/>
              </w:rPr>
            </w:pPr>
            <w:r w:rsidRPr="00002E00">
              <w:rPr>
                <w:color w:val="000000"/>
              </w:rPr>
              <w:t xml:space="preserve">Порядок заключения договора </w:t>
            </w:r>
            <w:r w:rsidRPr="00002E00">
              <w:t>по результатам закупки</w:t>
            </w:r>
          </w:p>
        </w:tc>
        <w:tc>
          <w:tcPr>
            <w:tcW w:w="6039" w:type="dxa"/>
            <w:shd w:val="clear" w:color="auto" w:fill="auto"/>
            <w:vAlign w:val="center"/>
          </w:tcPr>
          <w:p w:rsidR="00BF1284" w:rsidRPr="00710A79" w:rsidRDefault="00BF1284" w:rsidP="003C0E2F">
            <w:pPr>
              <w:keepNext/>
              <w:suppressAutoHyphens/>
              <w:autoSpaceDE w:val="0"/>
              <w:jc w:val="both"/>
            </w:pPr>
            <w:r w:rsidRPr="00710A79">
              <w:t>Договор подписывается посредством функционала электронной площадки в форме электронного документа, подписанного сторонами квалифицированной электронной цифровой подписью в соответствии с законодательством РФ.</w:t>
            </w:r>
          </w:p>
          <w:p w:rsidR="00BF1284" w:rsidRPr="00710A79" w:rsidRDefault="00BF1284" w:rsidP="003C0E2F">
            <w:pPr>
              <w:keepNext/>
              <w:suppressAutoHyphens/>
              <w:autoSpaceDE w:val="0"/>
              <w:jc w:val="both"/>
            </w:pPr>
            <w:r w:rsidRPr="00710A79">
              <w:t xml:space="preserve"> Дополнительно Стороны вправе оформить Договор в письменном виде в 2 (двух) экземплярах по одному для каждой из Сторон, имеющих такую же юридическую силу, как и Договор, заключенный в электронной форме.</w:t>
            </w:r>
          </w:p>
          <w:p w:rsidR="00BF1284" w:rsidRPr="00710A79" w:rsidRDefault="00BF1284" w:rsidP="003C0E2F">
            <w:pPr>
              <w:keepNext/>
              <w:ind w:firstLine="708"/>
              <w:jc w:val="both"/>
            </w:pPr>
            <w:r w:rsidRPr="00710A79">
              <w:t>Договор заключается на условиях, предусмотренных извещением об</w:t>
            </w:r>
            <w:r w:rsidRPr="00710A79">
              <w:rPr>
                <w:lang w:val="en-US"/>
              </w:rPr>
              <w:t> </w:t>
            </w:r>
            <w:r w:rsidRPr="00710A79">
              <w:t>осуществлении закупки или приглашением принять участие в закупке, документацией о закупке, заявкой, окончательным предложением участника закупки, с которым заключается договор. При заключении договора его цена не может превышать начальную (максимальную) цену договора, указанную в извещении об осуществлении закупки.</w:t>
            </w:r>
          </w:p>
          <w:p w:rsidR="00BF1284" w:rsidRPr="00710A79" w:rsidRDefault="00BF1284" w:rsidP="003C0E2F">
            <w:pPr>
              <w:keepNext/>
              <w:ind w:firstLine="708"/>
              <w:jc w:val="both"/>
            </w:pPr>
            <w:r w:rsidRPr="00710A79">
              <w:t xml:space="preserve">Договор по результатам конкурентной закупки заключается не ранее чем через десять дней и не позднее чем через двадцать дней </w:t>
            </w:r>
            <w:proofErr w:type="gramStart"/>
            <w:r w:rsidRPr="00710A79">
              <w:t>с даты размещения</w:t>
            </w:r>
            <w:proofErr w:type="gramEnd"/>
            <w:r w:rsidRPr="00710A79">
              <w:t xml:space="preserve"> в ЕИС итогового протокола, составленного по результатам конкурентной закупки. В случае обжалования в антимонопольном органе действий (бездействия) заказчика, комиссии, ее членов, оператора электронной площадки договор должен быть заключен не позднее чем через пять дней </w:t>
            </w:r>
            <w:proofErr w:type="gramStart"/>
            <w:r w:rsidRPr="00710A79">
              <w:t>с даты вынесения</w:t>
            </w:r>
            <w:proofErr w:type="gramEnd"/>
            <w:r w:rsidRPr="00710A79">
              <w:t xml:space="preserve"> решения антимонопольного органа по результатам обжалования действий (бездействия) заказчика, комиссии, ее членов, оператора электронной площадки.</w:t>
            </w:r>
          </w:p>
          <w:p w:rsidR="00BF1284" w:rsidRPr="00710A79" w:rsidRDefault="00BF1284" w:rsidP="003C0E2F">
            <w:pPr>
              <w:keepNext/>
              <w:ind w:firstLine="708"/>
              <w:jc w:val="both"/>
            </w:pPr>
            <w:r w:rsidRPr="00710A79">
              <w:t>Обязанность заключения договора с заказчиком возлагается на</w:t>
            </w:r>
            <w:r w:rsidRPr="00710A79">
              <w:rPr>
                <w:lang w:val="en-US"/>
              </w:rPr>
              <w:t> </w:t>
            </w:r>
            <w:r w:rsidRPr="00710A79">
              <w:t>участника, признанного победителем конкурентной процедуры закупки или</w:t>
            </w:r>
            <w:r w:rsidRPr="00710A79">
              <w:rPr>
                <w:lang w:val="en-US"/>
              </w:rPr>
              <w:t> </w:t>
            </w:r>
            <w:r w:rsidRPr="00710A79">
              <w:t>на единственного участника закупки в соотв</w:t>
            </w:r>
            <w:r w:rsidR="00FC436B">
              <w:t>етствии с подпунктом 2 пункта 63</w:t>
            </w:r>
            <w:r w:rsidRPr="00710A79">
              <w:t>.1 Положения о закупках ГАУ РД «МФЦ в РД».</w:t>
            </w:r>
          </w:p>
          <w:p w:rsidR="00BF1284" w:rsidRPr="00710A79" w:rsidRDefault="00BF1284" w:rsidP="003C0E2F">
            <w:pPr>
              <w:keepNext/>
              <w:ind w:firstLine="708"/>
              <w:jc w:val="both"/>
            </w:pPr>
            <w:r w:rsidRPr="00710A79">
              <w:lastRenderedPageBreak/>
              <w:t>Победитель закупки считается уклонившимся от заключения договора при наступлении любого из следующих событий:</w:t>
            </w:r>
          </w:p>
          <w:p w:rsidR="00BF1284" w:rsidRPr="00710A79" w:rsidRDefault="00BF1284" w:rsidP="003C0E2F">
            <w:pPr>
              <w:keepNext/>
              <w:ind w:firstLine="708"/>
              <w:jc w:val="both"/>
            </w:pPr>
            <w:r w:rsidRPr="00710A79">
              <w:t>1) предоставление участником закупки письменного отказа от</w:t>
            </w:r>
            <w:r w:rsidRPr="00710A79">
              <w:rPr>
                <w:lang w:val="en-US"/>
              </w:rPr>
              <w:t> </w:t>
            </w:r>
            <w:r w:rsidRPr="00710A79">
              <w:t>заключения договора;</w:t>
            </w:r>
          </w:p>
          <w:p w:rsidR="00BF1284" w:rsidRPr="00710A79" w:rsidRDefault="00BF1284" w:rsidP="003C0E2F">
            <w:pPr>
              <w:keepNext/>
              <w:ind w:firstLine="708"/>
              <w:jc w:val="both"/>
            </w:pPr>
            <w:r w:rsidRPr="00710A79">
              <w:t>2) непредставление участником закупки в указанные в извещении и</w:t>
            </w:r>
            <w:r w:rsidRPr="00710A79">
              <w:rPr>
                <w:lang w:val="en-US"/>
              </w:rPr>
              <w:t> </w:t>
            </w:r>
            <w:r w:rsidRPr="00710A79">
              <w:t>(или) документации сроки подписанного со своей стороны проекта договора;</w:t>
            </w:r>
          </w:p>
          <w:p w:rsidR="00BF1284" w:rsidRPr="00710A79" w:rsidRDefault="00BF1284" w:rsidP="003C0E2F">
            <w:pPr>
              <w:keepNext/>
              <w:ind w:firstLine="708"/>
              <w:jc w:val="both"/>
            </w:pPr>
            <w:proofErr w:type="gramStart"/>
            <w:r w:rsidRPr="00710A79">
              <w:t>3) непредставление обеспечения исполнения договора в размере и</w:t>
            </w:r>
            <w:r w:rsidRPr="00710A79">
              <w:rPr>
                <w:lang w:val="en-US"/>
              </w:rPr>
              <w:t> </w:t>
            </w:r>
            <w:r w:rsidRPr="00710A79">
              <w:t>порядке, установленными извещением об осуществлении закупки и документацией о закупке (при наличии таких требований).</w:t>
            </w:r>
            <w:proofErr w:type="gramEnd"/>
          </w:p>
          <w:p w:rsidR="00BF1284" w:rsidRPr="00871138" w:rsidRDefault="00BF1284" w:rsidP="003C0E2F">
            <w:pPr>
              <w:keepNext/>
              <w:ind w:firstLine="708"/>
              <w:jc w:val="both"/>
            </w:pPr>
            <w:proofErr w:type="gramStart"/>
            <w:r w:rsidRPr="00710A79">
              <w:t>Если участник конкурентной закупки, признанный победителем,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конкурентной закупки (далее – второй участник закупки).</w:t>
            </w:r>
            <w:proofErr w:type="gramEnd"/>
            <w:r w:rsidRPr="00710A79">
              <w:t xml:space="preserve"> При этом срок и порядок подписания договора с таким участником закупки аналогич</w:t>
            </w:r>
            <w:r w:rsidR="00FC436B">
              <w:t xml:space="preserve">ны сроку, указанному в пункте </w:t>
            </w:r>
            <w:r w:rsidR="00FC436B" w:rsidRPr="00871138">
              <w:t>26</w:t>
            </w:r>
            <w:r w:rsidRPr="00871138">
              <w:t xml:space="preserve">.2 Положения о закупках ГАУ РД «МФЦ в РД». </w:t>
            </w:r>
          </w:p>
          <w:p w:rsidR="00BF1284" w:rsidRPr="00710A79" w:rsidRDefault="00BF1284" w:rsidP="003C0E2F">
            <w:pPr>
              <w:pStyle w:val="af4"/>
              <w:keepNext/>
              <w:spacing w:after="0" w:line="240" w:lineRule="auto"/>
              <w:ind w:left="0" w:firstLine="709"/>
              <w:jc w:val="both"/>
              <w:rPr>
                <w:rFonts w:ascii="Times New Roman" w:hAnsi="Times New Roman"/>
                <w:sz w:val="20"/>
                <w:szCs w:val="20"/>
              </w:rPr>
            </w:pPr>
            <w:r w:rsidRPr="00710A79">
              <w:rPr>
                <w:rFonts w:ascii="Times New Roman" w:hAnsi="Times New Roman"/>
                <w:sz w:val="20"/>
                <w:szCs w:val="20"/>
              </w:rPr>
              <w:t>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rsidR="00BF1284" w:rsidRPr="00710A79" w:rsidRDefault="00BF1284" w:rsidP="003C0E2F">
            <w:pPr>
              <w:keepNext/>
              <w:shd w:val="clear" w:color="auto" w:fill="FFFFFF"/>
              <w:ind w:firstLine="709"/>
              <w:jc w:val="both"/>
            </w:pPr>
            <w:r w:rsidRPr="00710A79">
              <w:t xml:space="preserve">Заказчик и участник закупки, с которым заключаются договор (далее в разделе – стороны), могут проводить преддоговорные переговоры, в том числе путем направления участником закупок протоколов разногласий, </w:t>
            </w:r>
            <w:r w:rsidRPr="00710A79">
              <w:rPr>
                <w:spacing w:val="1"/>
                <w:shd w:val="clear" w:color="auto" w:fill="FFFFFF"/>
              </w:rPr>
              <w:t>направленные на уточнение условий договора, которые не были зафиксированы в проекте договора, документации о закупке и предложении победителя закупки.</w:t>
            </w:r>
          </w:p>
          <w:p w:rsidR="00BF1284" w:rsidRPr="00710A79" w:rsidRDefault="00BF1284" w:rsidP="003C0E2F">
            <w:pPr>
              <w:keepNext/>
              <w:shd w:val="clear" w:color="auto" w:fill="FFFFFF"/>
              <w:ind w:firstLine="709"/>
              <w:jc w:val="both"/>
            </w:pPr>
            <w:r w:rsidRPr="00710A79">
              <w:t>Преддоговорные переговоры могут быть проведены в очной или заочной форме, в том числе с помощью средств аудио-, виде</w:t>
            </w:r>
            <w:proofErr w:type="gramStart"/>
            <w:r w:rsidRPr="00710A79">
              <w:t>о-</w:t>
            </w:r>
            <w:proofErr w:type="gramEnd"/>
            <w:r w:rsidRPr="00710A79">
              <w:t xml:space="preserve"> конференцсвязи. Формат проведения преддоговорных переговоров определяет заказчик, организатор закупки. </w:t>
            </w:r>
          </w:p>
          <w:p w:rsidR="00BF1284" w:rsidRPr="00710A79" w:rsidRDefault="00BF1284" w:rsidP="003C0E2F">
            <w:pPr>
              <w:keepNext/>
              <w:shd w:val="clear" w:color="auto" w:fill="FFFFFF"/>
              <w:ind w:firstLine="709"/>
              <w:jc w:val="both"/>
            </w:pPr>
            <w:r w:rsidRPr="00710A79">
              <w:t>Преддоговорные переговоры могут быть проведены по следующим аспектам:</w:t>
            </w:r>
          </w:p>
          <w:p w:rsidR="00710A79" w:rsidRDefault="00BF1284" w:rsidP="003C0E2F">
            <w:pPr>
              <w:pStyle w:val="af4"/>
              <w:keepNext/>
              <w:numPr>
                <w:ilvl w:val="0"/>
                <w:numId w:val="14"/>
              </w:numPr>
              <w:shd w:val="clear" w:color="auto" w:fill="FFFFFF"/>
              <w:spacing w:after="0" w:line="240" w:lineRule="auto"/>
              <w:ind w:left="0" w:firstLine="709"/>
              <w:jc w:val="both"/>
              <w:rPr>
                <w:rFonts w:ascii="Times New Roman" w:eastAsia="Times New Roman" w:hAnsi="Times New Roman"/>
                <w:sz w:val="20"/>
                <w:szCs w:val="20"/>
                <w:lang w:eastAsia="ru-RU"/>
              </w:rPr>
            </w:pPr>
            <w:r w:rsidRPr="00710A79">
              <w:rPr>
                <w:rFonts w:ascii="Times New Roman" w:eastAsia="Times New Roman" w:hAnsi="Times New Roman"/>
                <w:sz w:val="20"/>
                <w:szCs w:val="20"/>
                <w:lang w:eastAsia="ru-RU"/>
              </w:rPr>
              <w:t>снижение цены договора без изменения объема закупаемой продукции;</w:t>
            </w:r>
          </w:p>
          <w:p w:rsidR="00BF1284" w:rsidRPr="00710A79" w:rsidRDefault="00BF1284" w:rsidP="003C0E2F">
            <w:pPr>
              <w:pStyle w:val="af4"/>
              <w:keepNext/>
              <w:numPr>
                <w:ilvl w:val="0"/>
                <w:numId w:val="14"/>
              </w:numPr>
              <w:shd w:val="clear" w:color="auto" w:fill="FFFFFF"/>
              <w:spacing w:after="0" w:line="240" w:lineRule="auto"/>
              <w:ind w:left="0" w:firstLine="709"/>
              <w:jc w:val="both"/>
              <w:rPr>
                <w:rFonts w:ascii="Times New Roman" w:eastAsia="Times New Roman" w:hAnsi="Times New Roman"/>
                <w:sz w:val="20"/>
                <w:szCs w:val="20"/>
                <w:lang w:eastAsia="ru-RU"/>
              </w:rPr>
            </w:pPr>
            <w:r w:rsidRPr="00710A79">
              <w:rPr>
                <w:rFonts w:ascii="Times New Roman" w:eastAsia="Times New Roman" w:hAnsi="Times New Roman"/>
                <w:sz w:val="20"/>
                <w:szCs w:val="20"/>
                <w:lang w:eastAsia="ru-RU"/>
              </w:rPr>
              <w:t>улучшение условий исполнения договора для заказчика (сокращение сроков исполнения договора (его отдельных этапов), отмена или уменьшение аванса, предоставление отсрочки или рассрочки при оплате, улучшение характеристик продукции, увеличение сроков и объема гарантии);</w:t>
            </w:r>
          </w:p>
          <w:p w:rsidR="00BF1284" w:rsidRPr="00710A79" w:rsidRDefault="00BF1284" w:rsidP="003C0E2F">
            <w:pPr>
              <w:pStyle w:val="af4"/>
              <w:keepNext/>
              <w:numPr>
                <w:ilvl w:val="0"/>
                <w:numId w:val="14"/>
              </w:numPr>
              <w:shd w:val="clear" w:color="auto" w:fill="FFFFFF"/>
              <w:spacing w:after="0" w:line="240" w:lineRule="auto"/>
              <w:ind w:left="0" w:firstLine="709"/>
              <w:jc w:val="both"/>
              <w:rPr>
                <w:rFonts w:ascii="Times New Roman" w:eastAsia="Times New Roman" w:hAnsi="Times New Roman"/>
                <w:sz w:val="20"/>
                <w:szCs w:val="20"/>
                <w:lang w:eastAsia="ru-RU"/>
              </w:rPr>
            </w:pPr>
            <w:r w:rsidRPr="00710A79">
              <w:rPr>
                <w:rFonts w:ascii="Times New Roman" w:eastAsia="Times New Roman" w:hAnsi="Times New Roman"/>
                <w:sz w:val="20"/>
                <w:szCs w:val="20"/>
                <w:lang w:eastAsia="ru-RU"/>
              </w:rPr>
              <w:t>уточнение сроков исполнения обязательств по договору, в случае если договор не был подписан в планируемые сроки в связи с рассмотрением жалобы, в связи с административным производством и с судебным разбирательством и иными обстоятельствами;</w:t>
            </w:r>
          </w:p>
          <w:p w:rsidR="00BF1284" w:rsidRPr="00710A79" w:rsidRDefault="00BF1284" w:rsidP="003C0E2F">
            <w:pPr>
              <w:pStyle w:val="af4"/>
              <w:keepNext/>
              <w:numPr>
                <w:ilvl w:val="0"/>
                <w:numId w:val="14"/>
              </w:numPr>
              <w:shd w:val="clear" w:color="auto" w:fill="FFFFFF"/>
              <w:spacing w:after="0" w:line="240" w:lineRule="auto"/>
              <w:ind w:left="0" w:firstLine="709"/>
              <w:jc w:val="both"/>
              <w:rPr>
                <w:rFonts w:ascii="Times New Roman" w:eastAsia="Times New Roman" w:hAnsi="Times New Roman"/>
                <w:sz w:val="20"/>
                <w:szCs w:val="20"/>
                <w:lang w:eastAsia="ru-RU"/>
              </w:rPr>
            </w:pPr>
            <w:r w:rsidRPr="00710A79">
              <w:rPr>
                <w:rFonts w:ascii="Times New Roman" w:eastAsia="Times New Roman" w:hAnsi="Times New Roman"/>
                <w:sz w:val="20"/>
                <w:szCs w:val="20"/>
                <w:lang w:eastAsia="ru-RU"/>
              </w:rPr>
              <w:t xml:space="preserve"> включение условий, обусловленных изменениями законодательства или предписаниями органов государственной власти, органов местного самоуправления;</w:t>
            </w:r>
          </w:p>
          <w:p w:rsidR="00BF1284" w:rsidRPr="00710A79" w:rsidRDefault="00BF1284" w:rsidP="003C0E2F">
            <w:pPr>
              <w:pStyle w:val="af4"/>
              <w:keepNext/>
              <w:numPr>
                <w:ilvl w:val="0"/>
                <w:numId w:val="14"/>
              </w:numPr>
              <w:shd w:val="clear" w:color="auto" w:fill="FFFFFF"/>
              <w:spacing w:after="0" w:line="240" w:lineRule="auto"/>
              <w:ind w:left="0" w:firstLine="709"/>
              <w:jc w:val="both"/>
              <w:rPr>
                <w:rFonts w:ascii="Times New Roman" w:eastAsia="Times New Roman" w:hAnsi="Times New Roman"/>
                <w:sz w:val="20"/>
                <w:szCs w:val="20"/>
                <w:lang w:eastAsia="ru-RU"/>
              </w:rPr>
            </w:pPr>
            <w:r w:rsidRPr="00710A79">
              <w:rPr>
                <w:rFonts w:ascii="Times New Roman" w:eastAsia="Times New Roman" w:hAnsi="Times New Roman"/>
                <w:sz w:val="20"/>
                <w:szCs w:val="20"/>
                <w:lang w:eastAsia="ru-RU"/>
              </w:rPr>
              <w:t>уточнение условий договора, которые не были зафиксированы в документации о закупке и заявке лица, с которым заключается договор, при условии, что это не меняет существенные условия договора;</w:t>
            </w:r>
          </w:p>
          <w:p w:rsidR="00BF1284" w:rsidRPr="00710A79" w:rsidRDefault="00BF1284" w:rsidP="003C0E2F">
            <w:pPr>
              <w:pStyle w:val="af4"/>
              <w:keepNext/>
              <w:numPr>
                <w:ilvl w:val="0"/>
                <w:numId w:val="14"/>
              </w:numPr>
              <w:shd w:val="clear" w:color="auto" w:fill="FFFFFF"/>
              <w:spacing w:after="0" w:line="240" w:lineRule="auto"/>
              <w:ind w:left="0" w:firstLine="709"/>
              <w:jc w:val="both"/>
              <w:rPr>
                <w:rFonts w:ascii="Times New Roman" w:eastAsia="Times New Roman" w:hAnsi="Times New Roman"/>
                <w:sz w:val="20"/>
                <w:szCs w:val="20"/>
                <w:lang w:eastAsia="ru-RU"/>
              </w:rPr>
            </w:pPr>
            <w:r w:rsidRPr="00710A79">
              <w:rPr>
                <w:rFonts w:ascii="Times New Roman" w:eastAsia="Times New Roman" w:hAnsi="Times New Roman"/>
                <w:sz w:val="20"/>
                <w:szCs w:val="20"/>
                <w:lang w:eastAsia="ru-RU"/>
              </w:rPr>
              <w:t xml:space="preserve"> уточнение условий договора в случае заключения договора у единственного поставщика (подрядчика, исполнителя).</w:t>
            </w:r>
          </w:p>
          <w:p w:rsidR="00BF1284" w:rsidRPr="00710A79" w:rsidRDefault="00BF1284" w:rsidP="003C0E2F">
            <w:pPr>
              <w:pStyle w:val="af4"/>
              <w:keepNext/>
              <w:spacing w:after="0" w:line="240" w:lineRule="auto"/>
              <w:ind w:left="0" w:firstLine="709"/>
              <w:jc w:val="both"/>
              <w:rPr>
                <w:rFonts w:ascii="Times New Roman" w:hAnsi="Times New Roman"/>
                <w:sz w:val="20"/>
                <w:szCs w:val="20"/>
                <w:shd w:val="clear" w:color="auto" w:fill="FFFFFF"/>
              </w:rPr>
            </w:pPr>
            <w:r w:rsidRPr="00710A79">
              <w:rPr>
                <w:rFonts w:ascii="Times New Roman" w:hAnsi="Times New Roman"/>
                <w:sz w:val="20"/>
                <w:szCs w:val="20"/>
                <w:shd w:val="clear" w:color="auto" w:fill="FFFFFF"/>
              </w:rPr>
              <w:t>Преддоговорные переговоры, направленные на изменение условий заключаемого договора, которое ведет к ухудшению условий договора для заказчика, запрещаются.</w:t>
            </w:r>
          </w:p>
          <w:p w:rsidR="00BF1284" w:rsidRDefault="00BF1284" w:rsidP="003C0E2F">
            <w:pPr>
              <w:keepNext/>
              <w:shd w:val="clear" w:color="auto" w:fill="FFFFFF"/>
              <w:ind w:firstLine="709"/>
              <w:jc w:val="both"/>
            </w:pPr>
            <w:r w:rsidRPr="00710A79">
              <w:t xml:space="preserve">Результаты преддоговорных переговоров фиксируются в виде протокола переговоров и согласованной редакции проекта </w:t>
            </w:r>
            <w:r w:rsidRPr="00710A79">
              <w:lastRenderedPageBreak/>
              <w:t>договора.</w:t>
            </w:r>
          </w:p>
          <w:p w:rsidR="007C5738" w:rsidRDefault="007C5738" w:rsidP="007C5738">
            <w:pPr>
              <w:keepNext/>
              <w:shd w:val="clear" w:color="auto" w:fill="FFFFFF"/>
              <w:ind w:firstLine="709"/>
              <w:jc w:val="both"/>
            </w:pPr>
            <w:r>
              <w:t>Преддоговорные переговоры могут быть проведены в очной или заочной форме, в том числе с помощью средств аудио-, виде</w:t>
            </w:r>
            <w:proofErr w:type="gramStart"/>
            <w:r>
              <w:t>о-</w:t>
            </w:r>
            <w:proofErr w:type="gramEnd"/>
            <w:r>
              <w:t xml:space="preserve"> конференцсвязи. Формат проведения преддоговорных переговоров определяет заказчик, организатор закупки. </w:t>
            </w:r>
          </w:p>
          <w:p w:rsidR="007C5738" w:rsidRDefault="007C5738" w:rsidP="007C5738">
            <w:pPr>
              <w:keepNext/>
              <w:shd w:val="clear" w:color="auto" w:fill="FFFFFF"/>
              <w:ind w:firstLine="709"/>
              <w:jc w:val="both"/>
            </w:pPr>
            <w:r>
              <w:t xml:space="preserve">          В течение пяти дней </w:t>
            </w:r>
            <w:proofErr w:type="gramStart"/>
            <w:r>
              <w:t>с даты направления</w:t>
            </w:r>
            <w:proofErr w:type="gramEnd"/>
            <w:r>
              <w:t xml:space="preserve"> заказчиком проектом договора, участник закупки, с которым заключается договор, в случае наличия разногласий по проекту договора, размещает на электронной площадке протокол разногласий, подписанный усиленной электронной подписью лица, имеющего право действовать от имени победителя электронной процедуры. Указанный протокол может быть размещен на электронной площадке в отношении соответствующего договора не более чем один раз. </w:t>
            </w:r>
          </w:p>
          <w:p w:rsidR="007C5738" w:rsidRDefault="007C5738" w:rsidP="007C5738">
            <w:pPr>
              <w:keepNext/>
              <w:shd w:val="clear" w:color="auto" w:fill="FFFFFF"/>
              <w:ind w:firstLine="709"/>
              <w:jc w:val="both"/>
            </w:pPr>
            <w:r>
              <w:t xml:space="preserve">          При этом победитель электронной процедуры, с которым заключается договор, указывает в протоколе разногласий замечания к положениям проекта договора, не соответствующим документации и (или) извещению о закупке и своей заявке на участие в электронной процедуре, с указанием соответствующих положений данных документов.         </w:t>
            </w:r>
          </w:p>
          <w:p w:rsidR="007C5738" w:rsidRDefault="007C5738" w:rsidP="007C5738">
            <w:pPr>
              <w:keepNext/>
              <w:shd w:val="clear" w:color="auto" w:fill="FFFFFF"/>
              <w:ind w:firstLine="709"/>
              <w:jc w:val="both"/>
            </w:pPr>
            <w:r>
              <w:t xml:space="preserve">          Протокол разногласий составляется в письменной форме. Он должен содержать следующие сведения:</w:t>
            </w:r>
          </w:p>
          <w:p w:rsidR="007C5738" w:rsidRDefault="007C5738" w:rsidP="007C5738">
            <w:pPr>
              <w:keepNext/>
              <w:shd w:val="clear" w:color="auto" w:fill="FFFFFF"/>
              <w:ind w:firstLine="709"/>
              <w:jc w:val="both"/>
            </w:pPr>
            <w:r>
              <w:t>1) место, дату и время составления протокола;</w:t>
            </w:r>
          </w:p>
          <w:p w:rsidR="007C5738" w:rsidRDefault="007C5738" w:rsidP="007C5738">
            <w:pPr>
              <w:keepNext/>
              <w:shd w:val="clear" w:color="auto" w:fill="FFFFFF"/>
              <w:ind w:firstLine="709"/>
              <w:jc w:val="both"/>
            </w:pPr>
            <w:r>
              <w:t>2) наименование предмета закупки и номер закупки;</w:t>
            </w:r>
          </w:p>
          <w:p w:rsidR="007C5738" w:rsidRDefault="007C5738" w:rsidP="007C5738">
            <w:pPr>
              <w:keepNext/>
              <w:shd w:val="clear" w:color="auto" w:fill="FFFFFF"/>
              <w:ind w:firstLine="709"/>
              <w:jc w:val="both"/>
            </w:pPr>
            <w:r>
              <w:t>3) положения договора, в которых, по мнению участника закупки, содержатся неточности, технические ошибки, опечатки, несоответствие условиям, предложенным в заявке данного участника.</w:t>
            </w:r>
          </w:p>
          <w:p w:rsidR="007C5738" w:rsidRDefault="007C5738" w:rsidP="007C5738">
            <w:pPr>
              <w:keepNext/>
              <w:shd w:val="clear" w:color="auto" w:fill="FFFFFF"/>
              <w:ind w:firstLine="709"/>
              <w:jc w:val="both"/>
            </w:pPr>
            <w:r>
              <w:t>Подписанный победителем закупки протокол разногласий направляется Заказчику с использованием программно-аппаратных средств электронной площадки.</w:t>
            </w:r>
          </w:p>
          <w:p w:rsidR="007C5738" w:rsidRPr="00710A79" w:rsidRDefault="007C5738" w:rsidP="007C5738">
            <w:pPr>
              <w:keepNext/>
              <w:shd w:val="clear" w:color="auto" w:fill="FFFFFF"/>
              <w:ind w:firstLine="709"/>
              <w:jc w:val="both"/>
            </w:pPr>
            <w:r>
              <w:t>Заказчик рассматривает протокол разногласий в течение трех рабочих дней со дня его размещения победителем закупки на электронной площадке. Если замечания участника закупки учтены полностью или частично, Заказчик вносит изменения в проект договора и без своей подписи повторно направляет его участнику. Вместе с тем Заказчик вправе направить победителю закупки договор в первоначальном варианте и отдельный документ с указанием причин, по которым в принятии замечаний участника закупки, содержащихся в протоколе разногласий, отказано.</w:t>
            </w:r>
          </w:p>
          <w:p w:rsidR="00BF1284" w:rsidRPr="00710A79" w:rsidRDefault="00BF1284" w:rsidP="003C0E2F">
            <w:pPr>
              <w:keepNext/>
              <w:shd w:val="clear" w:color="auto" w:fill="FFFFFF"/>
              <w:ind w:firstLine="709"/>
              <w:jc w:val="both"/>
            </w:pPr>
            <w:proofErr w:type="gramStart"/>
            <w:r w:rsidRPr="00710A79">
              <w:t xml:space="preserve">В случае если при заключении договора изменяются объем, цена закупаемой продукции или сроки исполнения договора по сравнению с указанными в протоколе, составленном по результатам закупки, заказчик не позднее чем в течение 10 (десяти) дней со дня внесения изменений в договор официально размещает информацию об изменении договора с указанием измененных условий в ЕИС. </w:t>
            </w:r>
            <w:proofErr w:type="gramEnd"/>
          </w:p>
          <w:p w:rsidR="00BF1284" w:rsidRPr="00710A79" w:rsidRDefault="00BF1284" w:rsidP="003C0E2F">
            <w:pPr>
              <w:keepNext/>
              <w:shd w:val="clear" w:color="auto" w:fill="FFFFFF"/>
              <w:ind w:firstLine="709"/>
              <w:jc w:val="both"/>
            </w:pPr>
            <w:r w:rsidRPr="00710A79">
              <w:t>Проведение преддоговорных переговоров не освобождает стороны от обязанности заключения договора по результатам проведения конкурентной закупки, за исключением отдельных случаев, определенных Положением о закупках ГАУ РД «МФЦ в РД».</w:t>
            </w:r>
          </w:p>
          <w:p w:rsidR="00BF1284" w:rsidRPr="00710A79" w:rsidRDefault="00BF1284" w:rsidP="003C0E2F">
            <w:pPr>
              <w:pStyle w:val="af4"/>
              <w:keepNext/>
              <w:spacing w:after="0" w:line="240" w:lineRule="auto"/>
              <w:ind w:left="0" w:firstLine="709"/>
              <w:jc w:val="both"/>
              <w:rPr>
                <w:rFonts w:ascii="Times New Roman" w:hAnsi="Times New Roman"/>
                <w:sz w:val="20"/>
                <w:szCs w:val="20"/>
              </w:rPr>
            </w:pPr>
            <w:r w:rsidRPr="00710A79">
              <w:rPr>
                <w:rFonts w:ascii="Times New Roman" w:hAnsi="Times New Roman"/>
                <w:sz w:val="20"/>
                <w:szCs w:val="20"/>
              </w:rPr>
              <w:t>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BF1284" w:rsidRPr="00710A79" w:rsidRDefault="00BF1284" w:rsidP="003C0E2F">
            <w:pPr>
              <w:pStyle w:val="af4"/>
              <w:keepNext/>
              <w:spacing w:after="0" w:line="240" w:lineRule="auto"/>
              <w:ind w:left="0" w:firstLine="708"/>
              <w:jc w:val="both"/>
              <w:rPr>
                <w:rFonts w:ascii="Times New Roman" w:hAnsi="Times New Roman"/>
                <w:sz w:val="20"/>
                <w:szCs w:val="20"/>
              </w:rPr>
            </w:pPr>
            <w:r w:rsidRPr="00710A79">
              <w:rPr>
                <w:rFonts w:ascii="Times New Roman" w:hAnsi="Times New Roman"/>
                <w:sz w:val="20"/>
                <w:szCs w:val="20"/>
              </w:rPr>
              <w:t>Заказчик обязан принять решение об отказе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в случае, если после составления итогового протокола, но до заключения договора было выявлено:</w:t>
            </w:r>
          </w:p>
          <w:p w:rsidR="00BF1284" w:rsidRPr="00710A79" w:rsidRDefault="00BF1284" w:rsidP="003C0E2F">
            <w:pPr>
              <w:pStyle w:val="af4"/>
              <w:keepNext/>
              <w:spacing w:after="0" w:line="240" w:lineRule="auto"/>
              <w:ind w:left="0" w:firstLine="708"/>
              <w:jc w:val="both"/>
              <w:rPr>
                <w:rFonts w:ascii="Times New Roman" w:hAnsi="Times New Roman"/>
                <w:sz w:val="20"/>
                <w:szCs w:val="20"/>
              </w:rPr>
            </w:pPr>
            <w:r w:rsidRPr="00710A79">
              <w:rPr>
                <w:rFonts w:ascii="Times New Roman" w:hAnsi="Times New Roman"/>
                <w:sz w:val="20"/>
                <w:szCs w:val="20"/>
              </w:rPr>
              <w:t>1) 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rsidR="00BF1284" w:rsidRPr="00710A79" w:rsidRDefault="00BF1284" w:rsidP="003C0E2F">
            <w:pPr>
              <w:pStyle w:val="af4"/>
              <w:keepNext/>
              <w:spacing w:after="0" w:line="240" w:lineRule="auto"/>
              <w:ind w:left="0" w:firstLine="708"/>
              <w:jc w:val="both"/>
              <w:rPr>
                <w:rFonts w:ascii="Times New Roman" w:hAnsi="Times New Roman"/>
                <w:sz w:val="20"/>
                <w:szCs w:val="20"/>
              </w:rPr>
            </w:pPr>
            <w:r w:rsidRPr="00710A79">
              <w:rPr>
                <w:rFonts w:ascii="Times New Roman" w:hAnsi="Times New Roman"/>
                <w:sz w:val="20"/>
                <w:szCs w:val="20"/>
              </w:rPr>
              <w:lastRenderedPageBreak/>
              <w:t xml:space="preserve">2) несоответствие участника закупки требованиям, установленным извещением и (или) документацией о такой закупке. </w:t>
            </w:r>
          </w:p>
          <w:p w:rsidR="00BF1284" w:rsidRPr="00710A79" w:rsidRDefault="00BF1284" w:rsidP="003C0E2F">
            <w:pPr>
              <w:pStyle w:val="af4"/>
              <w:keepNext/>
              <w:spacing w:after="0" w:line="240" w:lineRule="auto"/>
              <w:ind w:left="0" w:firstLine="708"/>
              <w:jc w:val="both"/>
              <w:rPr>
                <w:rFonts w:ascii="Times New Roman" w:hAnsi="Times New Roman"/>
                <w:sz w:val="20"/>
                <w:szCs w:val="20"/>
              </w:rPr>
            </w:pPr>
            <w:r w:rsidRPr="00710A79">
              <w:rPr>
                <w:rFonts w:ascii="Times New Roman" w:hAnsi="Times New Roman"/>
                <w:sz w:val="20"/>
                <w:szCs w:val="20"/>
              </w:rPr>
              <w:t xml:space="preserve">В иных случаях заказчик вправе принять решение об отказе от заключения договора с победителем закупки только при наличии обстоятельств непреодолимой силы, препятствующих заключению договора по результатам проведенной закупки. </w:t>
            </w:r>
          </w:p>
          <w:p w:rsidR="00BF1284" w:rsidRPr="00710A79" w:rsidRDefault="00BF1284" w:rsidP="003C0E2F">
            <w:pPr>
              <w:pStyle w:val="af4"/>
              <w:keepNext/>
              <w:spacing w:after="0" w:line="240" w:lineRule="auto"/>
              <w:ind w:left="0" w:firstLine="708"/>
              <w:jc w:val="both"/>
              <w:rPr>
                <w:rFonts w:ascii="Times New Roman" w:hAnsi="Times New Roman"/>
                <w:sz w:val="20"/>
                <w:szCs w:val="20"/>
              </w:rPr>
            </w:pPr>
            <w:r w:rsidRPr="00710A79">
              <w:rPr>
                <w:rFonts w:ascii="Times New Roman" w:hAnsi="Times New Roman"/>
                <w:sz w:val="20"/>
                <w:szCs w:val="20"/>
              </w:rPr>
              <w:t>Отказ заказчика от заключения договора с победителем закупки осуществляется в любой момент до заключения договора, если заказчик или комиссия по осуществлению закупок выявит обстоятель</w:t>
            </w:r>
            <w:r w:rsidR="00FC436B">
              <w:rPr>
                <w:rFonts w:ascii="Times New Roman" w:hAnsi="Times New Roman"/>
                <w:sz w:val="20"/>
                <w:szCs w:val="20"/>
              </w:rPr>
              <w:t>ства, предусмотренные пунктом 26</w:t>
            </w:r>
            <w:r w:rsidRPr="00710A79">
              <w:rPr>
                <w:rFonts w:ascii="Times New Roman" w:hAnsi="Times New Roman"/>
                <w:sz w:val="20"/>
                <w:szCs w:val="20"/>
              </w:rPr>
              <w:t>.11 Положения о закупках ГАУ РД «МФ в РД».</w:t>
            </w:r>
          </w:p>
          <w:p w:rsidR="00BF1284" w:rsidRPr="00710A79" w:rsidRDefault="00BF1284" w:rsidP="003C0E2F">
            <w:pPr>
              <w:pStyle w:val="af4"/>
              <w:keepNext/>
              <w:spacing w:after="0" w:line="240" w:lineRule="auto"/>
              <w:ind w:left="0" w:firstLine="708"/>
              <w:jc w:val="both"/>
              <w:rPr>
                <w:rFonts w:ascii="Times New Roman" w:hAnsi="Times New Roman"/>
                <w:sz w:val="20"/>
                <w:szCs w:val="20"/>
              </w:rPr>
            </w:pPr>
            <w:r w:rsidRPr="00710A79">
              <w:rPr>
                <w:rFonts w:ascii="Times New Roman" w:hAnsi="Times New Roman"/>
                <w:sz w:val="20"/>
                <w:szCs w:val="20"/>
              </w:rPr>
              <w:t>При принятии заказчиком решения об отказе от заключения договора с участником комиссия размещает в ЕИС в день принятия такого решения протокол отказа от заключения договора, в котором указываются следующие сведения:</w:t>
            </w:r>
          </w:p>
          <w:p w:rsidR="00BF1284" w:rsidRPr="00710A79" w:rsidRDefault="00BF1284" w:rsidP="003C0E2F">
            <w:pPr>
              <w:pStyle w:val="af4"/>
              <w:keepNext/>
              <w:spacing w:after="0" w:line="240" w:lineRule="auto"/>
              <w:ind w:left="0" w:firstLine="708"/>
              <w:jc w:val="both"/>
              <w:rPr>
                <w:rFonts w:ascii="Times New Roman" w:hAnsi="Times New Roman"/>
                <w:sz w:val="20"/>
                <w:szCs w:val="20"/>
              </w:rPr>
            </w:pPr>
            <w:r w:rsidRPr="00710A79">
              <w:rPr>
                <w:rFonts w:ascii="Times New Roman" w:hAnsi="Times New Roman"/>
                <w:sz w:val="20"/>
                <w:szCs w:val="20"/>
              </w:rPr>
              <w:t>1) дата подписания протокола;</w:t>
            </w:r>
          </w:p>
          <w:p w:rsidR="00BF1284" w:rsidRPr="00710A79" w:rsidRDefault="00BF1284" w:rsidP="003C0E2F">
            <w:pPr>
              <w:pStyle w:val="af4"/>
              <w:keepNext/>
              <w:spacing w:after="0" w:line="240" w:lineRule="auto"/>
              <w:ind w:left="0" w:firstLine="708"/>
              <w:jc w:val="both"/>
              <w:rPr>
                <w:rFonts w:ascii="Times New Roman" w:hAnsi="Times New Roman"/>
                <w:sz w:val="20"/>
                <w:szCs w:val="20"/>
              </w:rPr>
            </w:pPr>
            <w:r w:rsidRPr="00710A79">
              <w:rPr>
                <w:rFonts w:ascii="Times New Roman" w:hAnsi="Times New Roman"/>
                <w:sz w:val="20"/>
                <w:szCs w:val="20"/>
              </w:rPr>
              <w:t>2) указание на отказ от заключения договора с участником закупки, а также указание пункта Положения, на основании которого было принято решение о таком отказе;</w:t>
            </w:r>
          </w:p>
          <w:p w:rsidR="00BF1284" w:rsidRPr="00710A79" w:rsidRDefault="00BF1284" w:rsidP="003C0E2F">
            <w:pPr>
              <w:pStyle w:val="af4"/>
              <w:keepNext/>
              <w:spacing w:after="0" w:line="240" w:lineRule="auto"/>
              <w:ind w:left="0" w:firstLine="708"/>
              <w:jc w:val="both"/>
              <w:rPr>
                <w:rFonts w:ascii="Times New Roman" w:hAnsi="Times New Roman"/>
                <w:sz w:val="20"/>
                <w:szCs w:val="20"/>
              </w:rPr>
            </w:pPr>
            <w:r w:rsidRPr="00710A79">
              <w:rPr>
                <w:rFonts w:ascii="Times New Roman" w:hAnsi="Times New Roman"/>
                <w:sz w:val="20"/>
                <w:szCs w:val="20"/>
              </w:rPr>
              <w:t>3) указание на содержащиеся в заявке такого участника закупки сведения, которые были признаны комиссией недостоверными;</w:t>
            </w:r>
          </w:p>
          <w:p w:rsidR="00BF1284" w:rsidRPr="00710A79" w:rsidRDefault="00BF1284" w:rsidP="003C0E2F">
            <w:pPr>
              <w:pStyle w:val="af4"/>
              <w:keepNext/>
              <w:spacing w:after="0" w:line="240" w:lineRule="auto"/>
              <w:ind w:left="0" w:firstLine="708"/>
              <w:jc w:val="both"/>
              <w:rPr>
                <w:rFonts w:ascii="Times New Roman" w:hAnsi="Times New Roman"/>
                <w:sz w:val="20"/>
                <w:szCs w:val="20"/>
              </w:rPr>
            </w:pPr>
            <w:r w:rsidRPr="00710A79">
              <w:rPr>
                <w:rFonts w:ascii="Times New Roman" w:hAnsi="Times New Roman"/>
                <w:sz w:val="20"/>
                <w:szCs w:val="20"/>
              </w:rPr>
              <w:t>4) иная информация, размещаемая в протоколе отказа от заключения договора по решению заказчика.</w:t>
            </w:r>
          </w:p>
          <w:p w:rsidR="00BF1284" w:rsidRPr="00710A79" w:rsidRDefault="00BF1284" w:rsidP="003C0E2F">
            <w:pPr>
              <w:pStyle w:val="af4"/>
              <w:keepNext/>
              <w:spacing w:after="0" w:line="240" w:lineRule="auto"/>
              <w:ind w:left="0" w:firstLine="708"/>
              <w:jc w:val="both"/>
              <w:rPr>
                <w:rFonts w:ascii="Times New Roman" w:hAnsi="Times New Roman"/>
                <w:sz w:val="20"/>
                <w:szCs w:val="20"/>
              </w:rPr>
            </w:pPr>
            <w:r w:rsidRPr="00710A79">
              <w:rPr>
                <w:rFonts w:ascii="Times New Roman" w:hAnsi="Times New Roman"/>
                <w:sz w:val="20"/>
                <w:szCs w:val="20"/>
              </w:rPr>
              <w:t>В договоре может быть предусмотрено, что условия заключенного договора применяются к отношениям, возникшим до заключения договора, если иное не установлено законом и вытекает из существа соответствующих отношений (в порядке, предусмотренном ч. 2 ст. 425 ГК РФ).</w:t>
            </w:r>
          </w:p>
        </w:tc>
      </w:tr>
      <w:tr w:rsidR="00BF1284" w:rsidRPr="00002E00" w:rsidTr="00701BB7">
        <w:trPr>
          <w:trHeight w:val="2256"/>
        </w:trPr>
        <w:tc>
          <w:tcPr>
            <w:tcW w:w="851" w:type="dxa"/>
            <w:shd w:val="clear" w:color="auto" w:fill="auto"/>
            <w:vAlign w:val="center"/>
          </w:tcPr>
          <w:p w:rsidR="00BF1284" w:rsidRPr="00002E00" w:rsidRDefault="00BF1284" w:rsidP="003C0E2F">
            <w:pPr>
              <w:pStyle w:val="af4"/>
              <w:numPr>
                <w:ilvl w:val="0"/>
                <w:numId w:val="2"/>
              </w:numPr>
              <w:spacing w:after="0" w:line="240" w:lineRule="auto"/>
              <w:ind w:left="113" w:firstLine="0"/>
              <w:jc w:val="center"/>
              <w:rPr>
                <w:rFonts w:ascii="Times New Roman" w:hAnsi="Times New Roman"/>
                <w:sz w:val="20"/>
                <w:szCs w:val="20"/>
              </w:rPr>
            </w:pPr>
          </w:p>
        </w:tc>
        <w:tc>
          <w:tcPr>
            <w:tcW w:w="3696" w:type="dxa"/>
            <w:shd w:val="clear" w:color="auto" w:fill="auto"/>
            <w:vAlign w:val="center"/>
          </w:tcPr>
          <w:p w:rsidR="00BF1284" w:rsidRPr="004003B2" w:rsidRDefault="00BF1284" w:rsidP="003C0E2F">
            <w:pPr>
              <w:keepNext/>
              <w:jc w:val="both"/>
              <w:rPr>
                <w:szCs w:val="22"/>
              </w:rPr>
            </w:pPr>
            <w:r w:rsidRPr="004003B2">
              <w:rPr>
                <w:szCs w:val="22"/>
              </w:rPr>
              <w:t>Информация о возможности одностороннего отказа от исполнения договора</w:t>
            </w:r>
          </w:p>
        </w:tc>
        <w:tc>
          <w:tcPr>
            <w:tcW w:w="6039" w:type="dxa"/>
            <w:shd w:val="clear" w:color="auto" w:fill="auto"/>
            <w:vAlign w:val="center"/>
          </w:tcPr>
          <w:p w:rsidR="00BF1284" w:rsidRPr="004003B2" w:rsidRDefault="00BF1284" w:rsidP="003C0E2F">
            <w:pPr>
              <w:pStyle w:val="HTML0"/>
              <w:keepNext/>
              <w:spacing w:after="0"/>
              <w:rPr>
                <w:rFonts w:ascii="Times New Roman" w:hAnsi="Times New Roman" w:cs="Times New Roman"/>
                <w:sz w:val="20"/>
                <w:szCs w:val="22"/>
              </w:rPr>
            </w:pPr>
            <w:r w:rsidRPr="004003B2">
              <w:rPr>
                <w:rFonts w:ascii="Times New Roman" w:hAnsi="Times New Roman" w:cs="Times New Roman"/>
                <w:sz w:val="20"/>
                <w:szCs w:val="22"/>
              </w:rPr>
              <w:t>Предусмотрено.</w:t>
            </w:r>
          </w:p>
          <w:p w:rsidR="00BF1284" w:rsidRPr="004003B2" w:rsidRDefault="00BF1284" w:rsidP="003C0E2F">
            <w:pPr>
              <w:keepNext/>
              <w:jc w:val="both"/>
              <w:rPr>
                <w:szCs w:val="22"/>
              </w:rPr>
            </w:pPr>
            <w:r w:rsidRPr="004003B2">
              <w:rPr>
                <w:szCs w:val="22"/>
              </w:rPr>
              <w:t>В договор может быть включено условие о возможности одностороннего отказа от исполнения договора в соответствии с гражданским законодательством.</w:t>
            </w:r>
          </w:p>
          <w:p w:rsidR="00BF1284" w:rsidRPr="004003B2" w:rsidRDefault="00BF1284" w:rsidP="003C0E2F">
            <w:pPr>
              <w:keepNext/>
              <w:jc w:val="both"/>
              <w:rPr>
                <w:szCs w:val="22"/>
              </w:rPr>
            </w:pPr>
            <w:r w:rsidRPr="004003B2">
              <w:rPr>
                <w:szCs w:val="22"/>
              </w:rPr>
              <w:t xml:space="preserve">Заказчик, поставщик (подрядчик, </w:t>
            </w:r>
            <w:r w:rsidR="00845AF1">
              <w:rPr>
                <w:szCs w:val="22"/>
              </w:rPr>
              <w:t>«Лицензиар»/«Лицензиат»</w:t>
            </w:r>
            <w:r w:rsidRPr="004003B2">
              <w:rPr>
                <w:szCs w:val="22"/>
              </w:rPr>
              <w:t>)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договором.</w:t>
            </w:r>
          </w:p>
        </w:tc>
      </w:tr>
      <w:tr w:rsidR="00BF1284" w:rsidRPr="00002E00" w:rsidTr="00701BB7">
        <w:trPr>
          <w:trHeight w:val="8781"/>
        </w:trPr>
        <w:tc>
          <w:tcPr>
            <w:tcW w:w="851" w:type="dxa"/>
            <w:shd w:val="clear" w:color="auto" w:fill="auto"/>
            <w:vAlign w:val="center"/>
          </w:tcPr>
          <w:p w:rsidR="00BF1284" w:rsidRPr="004003B2" w:rsidRDefault="00BF1284" w:rsidP="003C0E2F">
            <w:pPr>
              <w:pStyle w:val="af4"/>
              <w:numPr>
                <w:ilvl w:val="0"/>
                <w:numId w:val="2"/>
              </w:numPr>
              <w:spacing w:after="0" w:line="240" w:lineRule="auto"/>
              <w:ind w:left="113" w:firstLine="0"/>
              <w:jc w:val="center"/>
              <w:rPr>
                <w:rFonts w:ascii="Times New Roman" w:hAnsi="Times New Roman"/>
                <w:sz w:val="20"/>
                <w:szCs w:val="20"/>
              </w:rPr>
            </w:pPr>
          </w:p>
        </w:tc>
        <w:tc>
          <w:tcPr>
            <w:tcW w:w="3696" w:type="dxa"/>
            <w:shd w:val="clear" w:color="auto" w:fill="auto"/>
            <w:vAlign w:val="center"/>
          </w:tcPr>
          <w:p w:rsidR="00BF1284" w:rsidRPr="004003B2" w:rsidRDefault="00BF1284" w:rsidP="00BF1284">
            <w:pPr>
              <w:jc w:val="both"/>
            </w:pPr>
            <w:r w:rsidRPr="004003B2">
              <w:t>Возможность изменения условий договора</w:t>
            </w:r>
          </w:p>
        </w:tc>
        <w:tc>
          <w:tcPr>
            <w:tcW w:w="6039" w:type="dxa"/>
            <w:shd w:val="clear" w:color="auto" w:fill="auto"/>
            <w:vAlign w:val="center"/>
          </w:tcPr>
          <w:p w:rsidR="00BF1284" w:rsidRPr="004003B2" w:rsidRDefault="00BF1284" w:rsidP="00BF1284">
            <w:pPr>
              <w:ind w:firstLine="708"/>
              <w:jc w:val="both"/>
            </w:pPr>
            <w:r w:rsidRPr="004003B2">
              <w:t xml:space="preserve">Предусмотрено. </w:t>
            </w:r>
          </w:p>
          <w:p w:rsidR="00BF1284" w:rsidRPr="004003B2" w:rsidRDefault="00BF1284" w:rsidP="00BF1284">
            <w:pPr>
              <w:ind w:firstLine="708"/>
              <w:jc w:val="both"/>
            </w:pPr>
            <w:r w:rsidRPr="004003B2">
              <w:t>При исполнении договора изменение существенных условий договора допускается в соответствии с требованиями Гражданского кодекса Российской Федерации и настоящего Раздела.</w:t>
            </w:r>
          </w:p>
          <w:p w:rsidR="00BF1284" w:rsidRPr="004003B2" w:rsidRDefault="00BF1284" w:rsidP="00BF1284">
            <w:pPr>
              <w:ind w:firstLine="708"/>
              <w:jc w:val="both"/>
            </w:pPr>
            <w:r w:rsidRPr="004003B2">
              <w:t>Изменение существенных условий договора при его заключении и исполнении допускается по соглашению сторон путем заключения дополнительного соглашения в случаях:</w:t>
            </w:r>
          </w:p>
          <w:p w:rsidR="00BF1284" w:rsidRPr="004003B2" w:rsidRDefault="00BF1284" w:rsidP="00BF1284">
            <w:pPr>
              <w:ind w:firstLine="708"/>
              <w:jc w:val="both"/>
            </w:pPr>
            <w:r w:rsidRPr="004003B2">
              <w:t xml:space="preserve">1) </w:t>
            </w:r>
            <w:r w:rsidRPr="004003B2">
              <w:rPr>
                <w:b/>
              </w:rPr>
              <w:t>увеличения по инициативе заказчика</w:t>
            </w:r>
            <w:r w:rsidRPr="004003B2">
              <w:t xml:space="preserve"> количества поставляемого товара, объема выполняемых работ,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
          <w:p w:rsidR="00BF1284" w:rsidRPr="004003B2" w:rsidRDefault="00BF1284" w:rsidP="00BF1284">
            <w:pPr>
              <w:ind w:firstLine="708"/>
              <w:jc w:val="both"/>
            </w:pPr>
            <w:r w:rsidRPr="004003B2">
              <w:t xml:space="preserve">2) </w:t>
            </w:r>
            <w:r w:rsidRPr="004003B2">
              <w:rPr>
                <w:b/>
              </w:rPr>
              <w:t>снижения цены договора</w:t>
            </w:r>
            <w:r w:rsidRPr="004003B2">
              <w:t xml:space="preserve"> без изменения предусмотренных таким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BF1284" w:rsidRPr="004003B2" w:rsidRDefault="00BF1284" w:rsidP="00BF1284">
            <w:pPr>
              <w:ind w:firstLine="708"/>
              <w:jc w:val="both"/>
            </w:pPr>
            <w:r w:rsidRPr="004003B2">
              <w:t xml:space="preserve">3) </w:t>
            </w:r>
            <w:r w:rsidRPr="004003B2">
              <w:rPr>
                <w:b/>
              </w:rPr>
              <w:t>возникновения необходимости изменения</w:t>
            </w:r>
            <w:r w:rsidRPr="004003B2">
              <w:t xml:space="preserve"> условий договора, обусловленной изменениями действующего законодательства, предписаниями федеральных органов </w:t>
            </w:r>
            <w:r w:rsidR="00FC436B">
              <w:t>исполнитель</w:t>
            </w:r>
            <w:r w:rsidRPr="004003B2">
              <w:t xml:space="preserve">ной власти, органов </w:t>
            </w:r>
            <w:r w:rsidR="00FC436B">
              <w:t>исполнитель</w:t>
            </w:r>
            <w:r w:rsidRPr="004003B2">
              <w:t>ной власти субъектов Российской Федерации;</w:t>
            </w:r>
          </w:p>
          <w:p w:rsidR="00BF1284" w:rsidRPr="004003B2" w:rsidRDefault="00BF1284" w:rsidP="00BF1284">
            <w:pPr>
              <w:ind w:firstLine="708"/>
              <w:jc w:val="both"/>
            </w:pPr>
            <w:r w:rsidRPr="004003B2">
              <w:t xml:space="preserve">4) </w:t>
            </w:r>
            <w:r w:rsidRPr="004003B2">
              <w:rPr>
                <w:b/>
              </w:rPr>
              <w:t>изменения условий договора</w:t>
            </w:r>
            <w:r w:rsidRPr="004003B2">
              <w:t xml:space="preserve"> при возникновении обстоятельств непреодолимой силы;</w:t>
            </w:r>
          </w:p>
          <w:p w:rsidR="00BF1284" w:rsidRPr="004003B2" w:rsidRDefault="00BF1284" w:rsidP="00BF1284">
            <w:pPr>
              <w:ind w:firstLine="708"/>
              <w:jc w:val="both"/>
            </w:pPr>
            <w:r w:rsidRPr="004003B2">
              <w:t xml:space="preserve">5) </w:t>
            </w:r>
            <w:r w:rsidRPr="004003B2">
              <w:rPr>
                <w:b/>
              </w:rPr>
              <w:t>изменения в ходе исполнения договора</w:t>
            </w:r>
            <w:r w:rsidRPr="004003B2">
              <w:t xml:space="preserve"> регулируемых государством цен и (или) тарифов на продукцию, поставляемую в ходе исполнения договора;</w:t>
            </w:r>
          </w:p>
          <w:p w:rsidR="00BF1284" w:rsidRPr="004003B2" w:rsidRDefault="00BF1284" w:rsidP="00BF1284">
            <w:pPr>
              <w:ind w:firstLine="708"/>
              <w:jc w:val="both"/>
            </w:pPr>
            <w:r w:rsidRPr="004003B2">
              <w:t xml:space="preserve">6) </w:t>
            </w:r>
            <w:r w:rsidRPr="004003B2">
              <w:rPr>
                <w:b/>
              </w:rPr>
              <w:t>если исполнителем предложена поставка товара</w:t>
            </w:r>
            <w:r w:rsidRPr="004003B2">
              <w:t xml:space="preserve">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p>
          <w:p w:rsidR="00BF1284" w:rsidRPr="004003B2" w:rsidRDefault="00BF1284" w:rsidP="00BF1284">
            <w:pPr>
              <w:ind w:firstLine="708"/>
              <w:jc w:val="both"/>
            </w:pPr>
            <w:r w:rsidRPr="004003B2">
              <w:t xml:space="preserve">7) </w:t>
            </w:r>
            <w:r w:rsidRPr="004003B2">
              <w:rPr>
                <w:b/>
              </w:rPr>
              <w:t>увеличение (продление) срока исполнения договора</w:t>
            </w:r>
            <w:r w:rsidRPr="004003B2">
              <w:t xml:space="preserve"> (сроков исполнения обязательств) без изменения цены договора, цены единицы товара, работы, услуги. </w:t>
            </w:r>
          </w:p>
          <w:p w:rsidR="00BF1284" w:rsidRPr="004003B2" w:rsidRDefault="00BF1284" w:rsidP="00BF1284">
            <w:pPr>
              <w:jc w:val="both"/>
            </w:pPr>
            <w:r w:rsidRPr="004003B2">
              <w:t>При исполнении договора не допускается перемена поставщика (подрядчика, исполнителя), за исключением случаев, предусмотренных Гражданским кодексом Российской Федерации.</w:t>
            </w:r>
          </w:p>
        </w:tc>
      </w:tr>
    </w:tbl>
    <w:p w:rsidR="00002E00" w:rsidRPr="00002E00" w:rsidRDefault="00002E00" w:rsidP="0081498A">
      <w:pPr>
        <w:tabs>
          <w:tab w:val="num" w:pos="360"/>
        </w:tabs>
        <w:ind w:right="-285"/>
        <w:jc w:val="center"/>
      </w:pPr>
    </w:p>
    <w:p w:rsidR="00921F6B" w:rsidRDefault="00921F6B" w:rsidP="0081498A">
      <w:pPr>
        <w:tabs>
          <w:tab w:val="num" w:pos="360"/>
        </w:tabs>
        <w:ind w:right="-285"/>
        <w:jc w:val="center"/>
        <w:rPr>
          <w:b/>
          <w:sz w:val="24"/>
          <w:szCs w:val="24"/>
        </w:rPr>
      </w:pPr>
    </w:p>
    <w:p w:rsidR="00430E78" w:rsidRDefault="00430E78" w:rsidP="0081498A">
      <w:pPr>
        <w:tabs>
          <w:tab w:val="num" w:pos="360"/>
        </w:tabs>
        <w:ind w:right="-285"/>
        <w:jc w:val="center"/>
        <w:rPr>
          <w:b/>
          <w:sz w:val="24"/>
          <w:szCs w:val="24"/>
        </w:rPr>
      </w:pPr>
    </w:p>
    <w:p w:rsidR="00430E78" w:rsidRDefault="00430E78" w:rsidP="0081498A">
      <w:pPr>
        <w:tabs>
          <w:tab w:val="num" w:pos="360"/>
        </w:tabs>
        <w:ind w:right="-285"/>
        <w:jc w:val="center"/>
        <w:rPr>
          <w:b/>
          <w:sz w:val="24"/>
          <w:szCs w:val="24"/>
        </w:rPr>
      </w:pPr>
    </w:p>
    <w:p w:rsidR="00430E78" w:rsidRDefault="00430E78" w:rsidP="0081498A">
      <w:pPr>
        <w:tabs>
          <w:tab w:val="num" w:pos="360"/>
        </w:tabs>
        <w:ind w:right="-285"/>
        <w:jc w:val="center"/>
        <w:rPr>
          <w:b/>
          <w:sz w:val="24"/>
          <w:szCs w:val="24"/>
        </w:rPr>
      </w:pPr>
    </w:p>
    <w:p w:rsidR="00430E78" w:rsidRDefault="00430E78" w:rsidP="0081498A">
      <w:pPr>
        <w:tabs>
          <w:tab w:val="num" w:pos="360"/>
        </w:tabs>
        <w:ind w:right="-285"/>
        <w:jc w:val="center"/>
        <w:rPr>
          <w:b/>
          <w:sz w:val="24"/>
          <w:szCs w:val="24"/>
        </w:rPr>
      </w:pPr>
    </w:p>
    <w:p w:rsidR="00430E78" w:rsidRDefault="00430E78" w:rsidP="0081498A">
      <w:pPr>
        <w:tabs>
          <w:tab w:val="num" w:pos="360"/>
        </w:tabs>
        <w:ind w:right="-285"/>
        <w:jc w:val="center"/>
        <w:rPr>
          <w:b/>
          <w:sz w:val="24"/>
          <w:szCs w:val="24"/>
        </w:rPr>
      </w:pPr>
    </w:p>
    <w:p w:rsidR="00430E78" w:rsidRDefault="00430E78" w:rsidP="0081498A">
      <w:pPr>
        <w:tabs>
          <w:tab w:val="num" w:pos="360"/>
        </w:tabs>
        <w:ind w:right="-285"/>
        <w:jc w:val="center"/>
        <w:rPr>
          <w:b/>
          <w:sz w:val="24"/>
          <w:szCs w:val="24"/>
        </w:rPr>
      </w:pPr>
    </w:p>
    <w:p w:rsidR="00430E78" w:rsidRDefault="00430E78" w:rsidP="0081498A">
      <w:pPr>
        <w:tabs>
          <w:tab w:val="num" w:pos="360"/>
        </w:tabs>
        <w:ind w:right="-285"/>
        <w:jc w:val="center"/>
        <w:rPr>
          <w:b/>
          <w:sz w:val="24"/>
          <w:szCs w:val="24"/>
        </w:rPr>
      </w:pPr>
    </w:p>
    <w:p w:rsidR="00430E78" w:rsidRDefault="00430E78" w:rsidP="0081498A">
      <w:pPr>
        <w:tabs>
          <w:tab w:val="num" w:pos="360"/>
        </w:tabs>
        <w:ind w:right="-285"/>
        <w:jc w:val="center"/>
        <w:rPr>
          <w:b/>
          <w:sz w:val="24"/>
          <w:szCs w:val="24"/>
        </w:rPr>
      </w:pPr>
    </w:p>
    <w:p w:rsidR="00430E78" w:rsidRDefault="00430E78" w:rsidP="0081498A">
      <w:pPr>
        <w:tabs>
          <w:tab w:val="num" w:pos="360"/>
        </w:tabs>
        <w:ind w:right="-285"/>
        <w:jc w:val="center"/>
        <w:rPr>
          <w:b/>
          <w:sz w:val="24"/>
          <w:szCs w:val="24"/>
        </w:rPr>
      </w:pPr>
    </w:p>
    <w:p w:rsidR="00430E78" w:rsidRDefault="00430E78" w:rsidP="0081498A">
      <w:pPr>
        <w:tabs>
          <w:tab w:val="num" w:pos="360"/>
        </w:tabs>
        <w:ind w:right="-285"/>
        <w:jc w:val="center"/>
        <w:rPr>
          <w:b/>
          <w:sz w:val="24"/>
          <w:szCs w:val="24"/>
        </w:rPr>
      </w:pPr>
    </w:p>
    <w:p w:rsidR="00430E78" w:rsidRDefault="00430E78" w:rsidP="0081498A">
      <w:pPr>
        <w:tabs>
          <w:tab w:val="num" w:pos="360"/>
        </w:tabs>
        <w:ind w:right="-285"/>
        <w:jc w:val="center"/>
        <w:rPr>
          <w:b/>
          <w:sz w:val="24"/>
          <w:szCs w:val="24"/>
        </w:rPr>
      </w:pPr>
    </w:p>
    <w:p w:rsidR="00430E78" w:rsidRDefault="00430E78" w:rsidP="0081498A">
      <w:pPr>
        <w:tabs>
          <w:tab w:val="num" w:pos="360"/>
        </w:tabs>
        <w:ind w:right="-285"/>
        <w:jc w:val="center"/>
        <w:rPr>
          <w:b/>
          <w:sz w:val="24"/>
          <w:szCs w:val="24"/>
        </w:rPr>
      </w:pPr>
    </w:p>
    <w:p w:rsidR="00430E78" w:rsidRDefault="00430E78" w:rsidP="0081498A">
      <w:pPr>
        <w:tabs>
          <w:tab w:val="num" w:pos="360"/>
        </w:tabs>
        <w:ind w:right="-285"/>
        <w:jc w:val="center"/>
        <w:rPr>
          <w:b/>
          <w:sz w:val="24"/>
          <w:szCs w:val="24"/>
        </w:rPr>
      </w:pPr>
    </w:p>
    <w:p w:rsidR="00430E78" w:rsidRDefault="00430E78" w:rsidP="0081498A">
      <w:pPr>
        <w:tabs>
          <w:tab w:val="num" w:pos="360"/>
        </w:tabs>
        <w:ind w:right="-285"/>
        <w:jc w:val="center"/>
        <w:rPr>
          <w:b/>
          <w:sz w:val="24"/>
          <w:szCs w:val="24"/>
        </w:rPr>
      </w:pPr>
    </w:p>
    <w:p w:rsidR="00430E78" w:rsidRDefault="00430E78" w:rsidP="0081498A">
      <w:pPr>
        <w:tabs>
          <w:tab w:val="num" w:pos="360"/>
        </w:tabs>
        <w:ind w:right="-285"/>
        <w:jc w:val="center"/>
        <w:rPr>
          <w:b/>
          <w:sz w:val="24"/>
          <w:szCs w:val="24"/>
        </w:rPr>
      </w:pPr>
    </w:p>
    <w:p w:rsidR="00430E78" w:rsidRDefault="00430E78" w:rsidP="0081498A">
      <w:pPr>
        <w:tabs>
          <w:tab w:val="num" w:pos="360"/>
        </w:tabs>
        <w:ind w:right="-285"/>
        <w:jc w:val="center"/>
        <w:rPr>
          <w:b/>
          <w:sz w:val="24"/>
          <w:szCs w:val="24"/>
        </w:rPr>
      </w:pPr>
    </w:p>
    <w:p w:rsidR="00430E78" w:rsidRDefault="00430E78" w:rsidP="0081498A">
      <w:pPr>
        <w:tabs>
          <w:tab w:val="num" w:pos="360"/>
        </w:tabs>
        <w:ind w:right="-285"/>
        <w:jc w:val="center"/>
        <w:rPr>
          <w:b/>
          <w:sz w:val="24"/>
          <w:szCs w:val="24"/>
        </w:rPr>
      </w:pPr>
    </w:p>
    <w:p w:rsidR="00430E78" w:rsidRDefault="00430E78" w:rsidP="0081498A">
      <w:pPr>
        <w:tabs>
          <w:tab w:val="num" w:pos="360"/>
        </w:tabs>
        <w:ind w:right="-285"/>
        <w:jc w:val="center"/>
        <w:rPr>
          <w:b/>
          <w:sz w:val="24"/>
          <w:szCs w:val="24"/>
        </w:rPr>
      </w:pPr>
    </w:p>
    <w:p w:rsidR="00430E78" w:rsidRDefault="00430E78" w:rsidP="0081498A">
      <w:pPr>
        <w:tabs>
          <w:tab w:val="num" w:pos="360"/>
        </w:tabs>
        <w:ind w:right="-285"/>
        <w:jc w:val="center"/>
        <w:rPr>
          <w:b/>
          <w:sz w:val="24"/>
          <w:szCs w:val="24"/>
        </w:rPr>
      </w:pPr>
    </w:p>
    <w:p w:rsidR="00B46D40" w:rsidRDefault="00B46D40" w:rsidP="0081498A">
      <w:pPr>
        <w:tabs>
          <w:tab w:val="num" w:pos="360"/>
        </w:tabs>
        <w:ind w:right="-285"/>
        <w:jc w:val="center"/>
        <w:rPr>
          <w:b/>
          <w:sz w:val="24"/>
          <w:szCs w:val="24"/>
        </w:rPr>
      </w:pPr>
    </w:p>
    <w:p w:rsidR="00B46D40" w:rsidRDefault="00B46D40" w:rsidP="0081498A">
      <w:pPr>
        <w:tabs>
          <w:tab w:val="num" w:pos="360"/>
        </w:tabs>
        <w:ind w:right="-285"/>
        <w:jc w:val="center"/>
        <w:rPr>
          <w:b/>
          <w:sz w:val="24"/>
          <w:szCs w:val="24"/>
        </w:rPr>
      </w:pPr>
    </w:p>
    <w:p w:rsidR="00B46D40" w:rsidRDefault="00B46D40" w:rsidP="0081498A">
      <w:pPr>
        <w:tabs>
          <w:tab w:val="num" w:pos="360"/>
        </w:tabs>
        <w:ind w:right="-285"/>
        <w:jc w:val="center"/>
        <w:rPr>
          <w:b/>
          <w:sz w:val="24"/>
          <w:szCs w:val="24"/>
        </w:rPr>
      </w:pPr>
    </w:p>
    <w:p w:rsidR="00E154C0" w:rsidRPr="00880BE1" w:rsidRDefault="00710A79" w:rsidP="00701BB7">
      <w:pPr>
        <w:tabs>
          <w:tab w:val="num" w:pos="360"/>
        </w:tabs>
        <w:ind w:right="-285"/>
        <w:jc w:val="center"/>
        <w:rPr>
          <w:b/>
          <w:sz w:val="24"/>
          <w:szCs w:val="24"/>
        </w:rPr>
      </w:pPr>
      <w:r w:rsidRPr="00880BE1">
        <w:rPr>
          <w:b/>
          <w:sz w:val="24"/>
          <w:szCs w:val="24"/>
        </w:rPr>
        <w:lastRenderedPageBreak/>
        <w:t>Р</w:t>
      </w:r>
      <w:r w:rsidR="00E154C0" w:rsidRPr="00880BE1">
        <w:rPr>
          <w:b/>
          <w:sz w:val="24"/>
          <w:szCs w:val="24"/>
        </w:rPr>
        <w:t>АЗДЕЛ 2.  Описание предмета закупки</w:t>
      </w:r>
    </w:p>
    <w:p w:rsidR="008E50E4" w:rsidRDefault="00E154C0" w:rsidP="00746814">
      <w:pPr>
        <w:tabs>
          <w:tab w:val="num" w:pos="360"/>
        </w:tabs>
        <w:ind w:right="-285"/>
        <w:jc w:val="center"/>
        <w:rPr>
          <w:b/>
          <w:sz w:val="24"/>
          <w:szCs w:val="24"/>
        </w:rPr>
      </w:pPr>
      <w:r w:rsidRPr="00880BE1">
        <w:rPr>
          <w:b/>
          <w:sz w:val="24"/>
          <w:szCs w:val="24"/>
        </w:rPr>
        <w:t>(далее - Техническое задание)</w:t>
      </w:r>
    </w:p>
    <w:p w:rsidR="00990872" w:rsidRPr="00990872" w:rsidRDefault="00990872" w:rsidP="00990872">
      <w:pPr>
        <w:tabs>
          <w:tab w:val="num" w:pos="360"/>
        </w:tabs>
        <w:ind w:right="-285"/>
        <w:jc w:val="center"/>
        <w:rPr>
          <w:b/>
          <w:sz w:val="28"/>
          <w:szCs w:val="28"/>
        </w:rPr>
      </w:pPr>
      <w:r w:rsidRPr="00990872">
        <w:rPr>
          <w:b/>
          <w:sz w:val="28"/>
          <w:szCs w:val="28"/>
        </w:rPr>
        <w:t>Техническое задание</w:t>
      </w:r>
    </w:p>
    <w:p w:rsidR="00990872" w:rsidRPr="00990872" w:rsidRDefault="00990872" w:rsidP="00990872">
      <w:pPr>
        <w:tabs>
          <w:tab w:val="left" w:pos="2595"/>
        </w:tabs>
        <w:spacing w:line="276" w:lineRule="auto"/>
        <w:rPr>
          <w:sz w:val="24"/>
          <w:szCs w:val="24"/>
        </w:rPr>
      </w:pPr>
    </w:p>
    <w:p w:rsidR="00990872" w:rsidRPr="00990872" w:rsidRDefault="00990872" w:rsidP="00990872">
      <w:pPr>
        <w:jc w:val="both"/>
        <w:rPr>
          <w:color w:val="000000"/>
          <w:sz w:val="24"/>
          <w:szCs w:val="24"/>
        </w:rPr>
      </w:pPr>
      <w:r w:rsidRPr="00990872">
        <w:rPr>
          <w:b/>
          <w:color w:val="000000"/>
          <w:sz w:val="24"/>
          <w:szCs w:val="24"/>
        </w:rPr>
        <w:t>1.</w:t>
      </w:r>
      <w:r w:rsidRPr="00990872">
        <w:rPr>
          <w:b/>
          <w:i/>
          <w:color w:val="000000"/>
          <w:sz w:val="24"/>
          <w:szCs w:val="24"/>
        </w:rPr>
        <w:t xml:space="preserve"> </w:t>
      </w:r>
      <w:r w:rsidRPr="00990872">
        <w:rPr>
          <w:b/>
          <w:color w:val="000000"/>
          <w:sz w:val="24"/>
          <w:szCs w:val="24"/>
        </w:rPr>
        <w:t>Заказчик</w:t>
      </w:r>
      <w:r w:rsidRPr="00990872">
        <w:rPr>
          <w:i/>
          <w:color w:val="000000"/>
          <w:sz w:val="24"/>
          <w:szCs w:val="24"/>
        </w:rPr>
        <w:t>:</w:t>
      </w:r>
      <w:r w:rsidRPr="00990872">
        <w:rPr>
          <w:color w:val="000000"/>
          <w:sz w:val="24"/>
          <w:szCs w:val="24"/>
        </w:rPr>
        <w:t xml:space="preserve"> Государственное автономное учреждение Республики Дагестан «Многофункциональный центр предоставления государственных и муниципальных услуг в Республике Дагестан».</w:t>
      </w:r>
    </w:p>
    <w:p w:rsidR="00990872" w:rsidRDefault="00990872" w:rsidP="00990872">
      <w:pPr>
        <w:jc w:val="both"/>
        <w:rPr>
          <w:color w:val="000000"/>
          <w:sz w:val="24"/>
          <w:szCs w:val="24"/>
        </w:rPr>
      </w:pPr>
      <w:r w:rsidRPr="00990872">
        <w:rPr>
          <w:b/>
          <w:color w:val="000000"/>
          <w:sz w:val="24"/>
          <w:szCs w:val="24"/>
        </w:rPr>
        <w:t>2. Местонахождение Заказчика:</w:t>
      </w:r>
      <w:r w:rsidRPr="00990872">
        <w:rPr>
          <w:color w:val="000000"/>
          <w:sz w:val="24"/>
          <w:szCs w:val="24"/>
        </w:rPr>
        <w:t xml:space="preserve"> 367032, Республика Дагестан, г. Махачкала, пр. Насрутдинова, д.1</w:t>
      </w:r>
    </w:p>
    <w:p w:rsidR="00990872" w:rsidRPr="00990872" w:rsidRDefault="00990872" w:rsidP="00990872">
      <w:pPr>
        <w:jc w:val="both"/>
        <w:rPr>
          <w:color w:val="000000"/>
          <w:sz w:val="24"/>
          <w:szCs w:val="24"/>
        </w:rPr>
      </w:pPr>
      <w:r w:rsidRPr="00990872">
        <w:rPr>
          <w:b/>
          <w:color w:val="000000"/>
          <w:sz w:val="24"/>
          <w:szCs w:val="24"/>
        </w:rPr>
        <w:t>3</w:t>
      </w:r>
      <w:r>
        <w:rPr>
          <w:color w:val="000000"/>
          <w:sz w:val="24"/>
          <w:szCs w:val="24"/>
        </w:rPr>
        <w:t xml:space="preserve">. </w:t>
      </w:r>
      <w:r w:rsidRPr="00990872">
        <w:rPr>
          <w:b/>
          <w:color w:val="000000"/>
          <w:sz w:val="24"/>
          <w:szCs w:val="24"/>
        </w:rPr>
        <w:t>Наименование товара:</w:t>
      </w:r>
      <w:r>
        <w:rPr>
          <w:color w:val="000000"/>
          <w:sz w:val="24"/>
          <w:szCs w:val="24"/>
        </w:rPr>
        <w:t xml:space="preserve"> офисная мебель.</w:t>
      </w:r>
    </w:p>
    <w:p w:rsidR="00990872" w:rsidRPr="00990872" w:rsidRDefault="00990872" w:rsidP="00990872">
      <w:pPr>
        <w:jc w:val="both"/>
        <w:rPr>
          <w:b/>
          <w:color w:val="000000"/>
          <w:sz w:val="24"/>
          <w:szCs w:val="24"/>
        </w:rPr>
      </w:pPr>
      <w:r>
        <w:rPr>
          <w:b/>
          <w:color w:val="000000"/>
          <w:sz w:val="24"/>
          <w:szCs w:val="24"/>
        </w:rPr>
        <w:t>4</w:t>
      </w:r>
      <w:r w:rsidRPr="00990872">
        <w:rPr>
          <w:b/>
          <w:color w:val="000000"/>
          <w:sz w:val="24"/>
          <w:szCs w:val="24"/>
        </w:rPr>
        <w:t>. Требования к поставляемым товарам:</w:t>
      </w:r>
    </w:p>
    <w:p w:rsidR="00990872" w:rsidRPr="00990872" w:rsidRDefault="00990872" w:rsidP="00990872">
      <w:pPr>
        <w:jc w:val="center"/>
        <w:rPr>
          <w:color w:val="000000"/>
          <w:sz w:val="24"/>
          <w:szCs w:val="24"/>
        </w:rPr>
      </w:pPr>
    </w:p>
    <w:tbl>
      <w:tblPr>
        <w:tblpPr w:leftFromText="180" w:rightFromText="180" w:vertAnchor="text" w:tblpXSpec="center" w:tblpY="1"/>
        <w:tblOverlap w:val="never"/>
        <w:tblW w:w="1034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675"/>
        <w:gridCol w:w="6379"/>
        <w:gridCol w:w="992"/>
        <w:gridCol w:w="709"/>
        <w:gridCol w:w="1592"/>
      </w:tblGrid>
      <w:tr w:rsidR="00990872" w:rsidRPr="00990872" w:rsidTr="00F60192">
        <w:trPr>
          <w:trHeight w:val="274"/>
        </w:trPr>
        <w:tc>
          <w:tcPr>
            <w:tcW w:w="675" w:type="dxa"/>
            <w:tcBorders>
              <w:top w:val="single" w:sz="12" w:space="0" w:color="auto"/>
              <w:left w:val="single" w:sz="12" w:space="0" w:color="auto"/>
              <w:bottom w:val="single" w:sz="12" w:space="0" w:color="auto"/>
              <w:right w:val="single" w:sz="4" w:space="0" w:color="auto"/>
            </w:tcBorders>
            <w:noWrap/>
            <w:vAlign w:val="center"/>
            <w:hideMark/>
          </w:tcPr>
          <w:p w:rsidR="00990872" w:rsidRPr="00990872" w:rsidRDefault="00990872" w:rsidP="00990872">
            <w:pPr>
              <w:jc w:val="center"/>
              <w:rPr>
                <w:rFonts w:eastAsia="Calibri"/>
                <w:b/>
                <w:bCs/>
                <w:sz w:val="24"/>
                <w:szCs w:val="24"/>
              </w:rPr>
            </w:pPr>
            <w:r w:rsidRPr="00990872">
              <w:rPr>
                <w:rFonts w:eastAsia="Calibri"/>
                <w:b/>
                <w:bCs/>
                <w:sz w:val="24"/>
                <w:szCs w:val="24"/>
              </w:rPr>
              <w:t xml:space="preserve">№ </w:t>
            </w:r>
            <w:proofErr w:type="gramStart"/>
            <w:r w:rsidRPr="00990872">
              <w:rPr>
                <w:rFonts w:eastAsia="Calibri"/>
                <w:b/>
                <w:bCs/>
                <w:sz w:val="24"/>
                <w:szCs w:val="24"/>
              </w:rPr>
              <w:t>п</w:t>
            </w:r>
            <w:proofErr w:type="gramEnd"/>
            <w:r w:rsidRPr="00990872">
              <w:rPr>
                <w:rFonts w:eastAsia="Calibri"/>
                <w:b/>
                <w:bCs/>
                <w:sz w:val="24"/>
                <w:szCs w:val="24"/>
              </w:rPr>
              <w:t>/п</w:t>
            </w:r>
          </w:p>
        </w:tc>
        <w:tc>
          <w:tcPr>
            <w:tcW w:w="6379" w:type="dxa"/>
            <w:tcBorders>
              <w:top w:val="single" w:sz="12" w:space="0" w:color="auto"/>
              <w:left w:val="single" w:sz="4" w:space="0" w:color="auto"/>
              <w:bottom w:val="single" w:sz="12" w:space="0" w:color="auto"/>
              <w:right w:val="single" w:sz="4" w:space="0" w:color="auto"/>
            </w:tcBorders>
            <w:noWrap/>
            <w:vAlign w:val="center"/>
            <w:hideMark/>
          </w:tcPr>
          <w:p w:rsidR="00990872" w:rsidRPr="00990872" w:rsidRDefault="00990872" w:rsidP="00990872">
            <w:pPr>
              <w:jc w:val="center"/>
              <w:rPr>
                <w:rFonts w:eastAsia="Calibri"/>
                <w:b/>
                <w:bCs/>
                <w:sz w:val="24"/>
                <w:szCs w:val="24"/>
              </w:rPr>
            </w:pPr>
            <w:r w:rsidRPr="00990872">
              <w:rPr>
                <w:rFonts w:eastAsia="Calibri"/>
                <w:b/>
                <w:bCs/>
                <w:sz w:val="24"/>
                <w:szCs w:val="24"/>
              </w:rPr>
              <w:t>Товар</w:t>
            </w:r>
            <w:r w:rsidRPr="00990872">
              <w:rPr>
                <w:rFonts w:eastAsia="Calibri"/>
                <w:b/>
                <w:bCs/>
                <w:sz w:val="24"/>
                <w:szCs w:val="24"/>
                <w:lang w:val="en-US"/>
              </w:rPr>
              <w:t xml:space="preserve"> </w:t>
            </w:r>
            <w:r w:rsidRPr="00990872">
              <w:rPr>
                <w:rFonts w:eastAsia="Calibri"/>
                <w:b/>
                <w:bCs/>
                <w:sz w:val="24"/>
                <w:szCs w:val="24"/>
              </w:rPr>
              <w:t>и его характеристика</w:t>
            </w:r>
          </w:p>
        </w:tc>
        <w:tc>
          <w:tcPr>
            <w:tcW w:w="992" w:type="dxa"/>
            <w:tcBorders>
              <w:top w:val="single" w:sz="12" w:space="0" w:color="auto"/>
              <w:left w:val="single" w:sz="4" w:space="0" w:color="auto"/>
              <w:bottom w:val="single" w:sz="12" w:space="0" w:color="auto"/>
              <w:right w:val="single" w:sz="4" w:space="0" w:color="auto"/>
            </w:tcBorders>
            <w:vAlign w:val="center"/>
            <w:hideMark/>
          </w:tcPr>
          <w:p w:rsidR="00990872" w:rsidRPr="00990872" w:rsidRDefault="00990872" w:rsidP="00990872">
            <w:pPr>
              <w:jc w:val="center"/>
              <w:rPr>
                <w:rFonts w:eastAsia="Calibri"/>
                <w:sz w:val="24"/>
                <w:szCs w:val="24"/>
              </w:rPr>
            </w:pPr>
            <w:r w:rsidRPr="00990872">
              <w:rPr>
                <w:rFonts w:eastAsia="Calibri"/>
                <w:b/>
                <w:bCs/>
                <w:sz w:val="24"/>
                <w:szCs w:val="24"/>
              </w:rPr>
              <w:t>Ед. изм.</w:t>
            </w:r>
          </w:p>
        </w:tc>
        <w:tc>
          <w:tcPr>
            <w:tcW w:w="709" w:type="dxa"/>
            <w:tcBorders>
              <w:top w:val="single" w:sz="12" w:space="0" w:color="auto"/>
              <w:left w:val="single" w:sz="4" w:space="0" w:color="auto"/>
              <w:bottom w:val="single" w:sz="12" w:space="0" w:color="auto"/>
              <w:right w:val="single" w:sz="12" w:space="0" w:color="auto"/>
            </w:tcBorders>
            <w:vAlign w:val="center"/>
            <w:hideMark/>
          </w:tcPr>
          <w:p w:rsidR="00990872" w:rsidRPr="00990872" w:rsidRDefault="00990872" w:rsidP="00990872">
            <w:pPr>
              <w:jc w:val="center"/>
              <w:rPr>
                <w:rFonts w:eastAsia="Calibri"/>
                <w:b/>
                <w:bCs/>
                <w:sz w:val="24"/>
                <w:szCs w:val="24"/>
              </w:rPr>
            </w:pPr>
            <w:r w:rsidRPr="00990872">
              <w:rPr>
                <w:rFonts w:eastAsia="Calibri"/>
                <w:b/>
                <w:bCs/>
                <w:sz w:val="24"/>
                <w:szCs w:val="24"/>
              </w:rPr>
              <w:t>Кол-во</w:t>
            </w:r>
          </w:p>
        </w:tc>
        <w:tc>
          <w:tcPr>
            <w:tcW w:w="1592" w:type="dxa"/>
            <w:tcBorders>
              <w:top w:val="single" w:sz="12" w:space="0" w:color="auto"/>
              <w:left w:val="single" w:sz="4" w:space="0" w:color="auto"/>
              <w:bottom w:val="single" w:sz="12" w:space="0" w:color="auto"/>
              <w:right w:val="single" w:sz="12" w:space="0" w:color="auto"/>
            </w:tcBorders>
          </w:tcPr>
          <w:p w:rsidR="00990872" w:rsidRPr="00990872" w:rsidRDefault="00990872" w:rsidP="00990872">
            <w:pPr>
              <w:jc w:val="center"/>
              <w:rPr>
                <w:rFonts w:eastAsia="Calibri"/>
                <w:b/>
                <w:bCs/>
                <w:sz w:val="24"/>
                <w:szCs w:val="24"/>
              </w:rPr>
            </w:pPr>
            <w:r w:rsidRPr="00990872">
              <w:rPr>
                <w:rFonts w:eastAsia="Calibri"/>
                <w:b/>
                <w:bCs/>
                <w:sz w:val="24"/>
                <w:szCs w:val="24"/>
              </w:rPr>
              <w:t>Вид требования *</w:t>
            </w:r>
          </w:p>
        </w:tc>
      </w:tr>
      <w:tr w:rsidR="00990872" w:rsidRPr="00990872" w:rsidTr="00F60192">
        <w:trPr>
          <w:trHeight w:val="225"/>
        </w:trPr>
        <w:tc>
          <w:tcPr>
            <w:tcW w:w="675" w:type="dxa"/>
            <w:tcBorders>
              <w:top w:val="single" w:sz="4" w:space="0" w:color="auto"/>
              <w:left w:val="single" w:sz="12" w:space="0" w:color="auto"/>
              <w:bottom w:val="single" w:sz="4" w:space="0" w:color="auto"/>
              <w:right w:val="single" w:sz="4" w:space="0" w:color="auto"/>
            </w:tcBorders>
            <w:noWrap/>
            <w:vAlign w:val="center"/>
            <w:hideMark/>
          </w:tcPr>
          <w:p w:rsidR="00990872" w:rsidRPr="00990872" w:rsidRDefault="00990872" w:rsidP="00990872">
            <w:pPr>
              <w:jc w:val="center"/>
              <w:rPr>
                <w:rFonts w:eastAsia="Calibri"/>
                <w:b/>
                <w:sz w:val="24"/>
                <w:szCs w:val="24"/>
              </w:rPr>
            </w:pPr>
            <w:r w:rsidRPr="00990872">
              <w:rPr>
                <w:rFonts w:eastAsia="Calibri"/>
                <w:b/>
                <w:sz w:val="24"/>
                <w:szCs w:val="24"/>
              </w:rPr>
              <w:t>1</w:t>
            </w:r>
          </w:p>
        </w:tc>
        <w:tc>
          <w:tcPr>
            <w:tcW w:w="6379" w:type="dxa"/>
            <w:tcBorders>
              <w:top w:val="single" w:sz="4" w:space="0" w:color="auto"/>
              <w:left w:val="single" w:sz="4" w:space="0" w:color="auto"/>
              <w:bottom w:val="single" w:sz="4" w:space="0" w:color="auto"/>
              <w:right w:val="single" w:sz="4" w:space="0" w:color="auto"/>
            </w:tcBorders>
            <w:vAlign w:val="center"/>
            <w:hideMark/>
          </w:tcPr>
          <w:p w:rsidR="00990872" w:rsidRPr="00990872" w:rsidRDefault="00990872" w:rsidP="00990872">
            <w:pPr>
              <w:jc w:val="both"/>
              <w:rPr>
                <w:rFonts w:eastAsia="Calibri"/>
                <w:sz w:val="24"/>
                <w:szCs w:val="24"/>
              </w:rPr>
            </w:pPr>
            <w:r w:rsidRPr="00990872">
              <w:rPr>
                <w:rFonts w:eastAsia="Calibri"/>
                <w:b/>
                <w:sz w:val="24"/>
                <w:szCs w:val="24"/>
              </w:rPr>
              <w:t xml:space="preserve">Кресло для посетителей </w:t>
            </w:r>
            <w:proofErr w:type="spellStart"/>
            <w:r w:rsidRPr="00990872">
              <w:rPr>
                <w:rFonts w:eastAsia="Calibri"/>
                <w:b/>
                <w:sz w:val="24"/>
                <w:szCs w:val="24"/>
              </w:rPr>
              <w:t>трехсекционное</w:t>
            </w:r>
            <w:proofErr w:type="spellEnd"/>
            <w:r w:rsidRPr="00990872">
              <w:rPr>
                <w:rFonts w:eastAsia="Calibri"/>
                <w:b/>
                <w:sz w:val="24"/>
                <w:szCs w:val="24"/>
              </w:rPr>
              <w:t xml:space="preserve"> «Троя» или эквивалент</w:t>
            </w:r>
            <w:r w:rsidRPr="00990872">
              <w:rPr>
                <w:rFonts w:eastAsia="Calibri"/>
                <w:sz w:val="24"/>
                <w:szCs w:val="24"/>
              </w:rPr>
              <w:t xml:space="preserve"> (ОКПД</w:t>
            </w:r>
            <w:proofErr w:type="gramStart"/>
            <w:r w:rsidRPr="00990872">
              <w:rPr>
                <w:rFonts w:eastAsia="Calibri"/>
                <w:sz w:val="24"/>
                <w:szCs w:val="24"/>
              </w:rPr>
              <w:t>2</w:t>
            </w:r>
            <w:proofErr w:type="gramEnd"/>
            <w:r w:rsidRPr="00990872">
              <w:rPr>
                <w:rFonts w:eastAsia="Calibri"/>
                <w:sz w:val="24"/>
                <w:szCs w:val="24"/>
              </w:rPr>
              <w:t xml:space="preserve"> - </w:t>
            </w:r>
            <w:r w:rsidRPr="00990872">
              <w:t xml:space="preserve"> </w:t>
            </w:r>
            <w:r w:rsidRPr="00990872">
              <w:rPr>
                <w:rFonts w:eastAsia="Calibri"/>
                <w:sz w:val="24"/>
                <w:szCs w:val="24"/>
              </w:rPr>
              <w:t>31.01.11.150)</w:t>
            </w:r>
          </w:p>
          <w:p w:rsidR="00990872" w:rsidRPr="00990872" w:rsidRDefault="00990872" w:rsidP="00990872">
            <w:pPr>
              <w:jc w:val="both"/>
              <w:rPr>
                <w:rFonts w:eastAsia="Calibri"/>
                <w:sz w:val="24"/>
                <w:szCs w:val="24"/>
              </w:rPr>
            </w:pPr>
            <w:r w:rsidRPr="00990872">
              <w:rPr>
                <w:rFonts w:eastAsia="Calibri"/>
                <w:sz w:val="24"/>
                <w:szCs w:val="24"/>
              </w:rPr>
              <w:t>Тип рамы: разборная металлическая.</w:t>
            </w:r>
          </w:p>
          <w:p w:rsidR="00990872" w:rsidRPr="00990872" w:rsidRDefault="00990872" w:rsidP="00990872">
            <w:pPr>
              <w:jc w:val="both"/>
              <w:rPr>
                <w:rFonts w:eastAsia="Calibri"/>
                <w:sz w:val="24"/>
                <w:szCs w:val="24"/>
              </w:rPr>
            </w:pPr>
            <w:r w:rsidRPr="00990872">
              <w:rPr>
                <w:rFonts w:eastAsia="Calibri"/>
                <w:sz w:val="24"/>
                <w:szCs w:val="24"/>
              </w:rPr>
              <w:t>Диаметр трубы: 25,60 мм.</w:t>
            </w:r>
          </w:p>
          <w:p w:rsidR="00990872" w:rsidRPr="00990872" w:rsidRDefault="00990872" w:rsidP="00990872">
            <w:pPr>
              <w:jc w:val="both"/>
              <w:rPr>
                <w:rFonts w:eastAsia="Calibri"/>
                <w:sz w:val="24"/>
                <w:szCs w:val="24"/>
              </w:rPr>
            </w:pPr>
            <w:r w:rsidRPr="00990872">
              <w:rPr>
                <w:rFonts w:eastAsia="Calibri"/>
                <w:sz w:val="24"/>
                <w:szCs w:val="24"/>
              </w:rPr>
              <w:t>Цвет рамы: серебристый.</w:t>
            </w:r>
          </w:p>
          <w:p w:rsidR="00990872" w:rsidRPr="00990872" w:rsidRDefault="00990872" w:rsidP="00990872">
            <w:pPr>
              <w:jc w:val="both"/>
              <w:rPr>
                <w:rFonts w:eastAsia="Calibri"/>
                <w:sz w:val="24"/>
                <w:szCs w:val="24"/>
              </w:rPr>
            </w:pPr>
            <w:r w:rsidRPr="00990872">
              <w:rPr>
                <w:rFonts w:eastAsia="Calibri"/>
                <w:sz w:val="24"/>
                <w:szCs w:val="24"/>
              </w:rPr>
              <w:t xml:space="preserve">Ширина, </w:t>
            </w:r>
            <w:proofErr w:type="gramStart"/>
            <w:r w:rsidRPr="00990872">
              <w:rPr>
                <w:rFonts w:eastAsia="Calibri"/>
                <w:sz w:val="24"/>
                <w:szCs w:val="24"/>
              </w:rPr>
              <w:t>мм</w:t>
            </w:r>
            <w:proofErr w:type="gramEnd"/>
            <w:r w:rsidRPr="00990872">
              <w:rPr>
                <w:rFonts w:eastAsia="Calibri"/>
                <w:sz w:val="24"/>
                <w:szCs w:val="24"/>
              </w:rPr>
              <w:t>: 1470 ±10%.</w:t>
            </w:r>
          </w:p>
          <w:p w:rsidR="00990872" w:rsidRPr="00990872" w:rsidRDefault="00990872" w:rsidP="00990872">
            <w:pPr>
              <w:jc w:val="both"/>
              <w:rPr>
                <w:rFonts w:eastAsia="Calibri"/>
                <w:sz w:val="24"/>
                <w:szCs w:val="24"/>
              </w:rPr>
            </w:pPr>
            <w:r w:rsidRPr="00990872">
              <w:rPr>
                <w:rFonts w:eastAsia="Calibri"/>
                <w:sz w:val="24"/>
                <w:szCs w:val="24"/>
              </w:rPr>
              <w:t xml:space="preserve">Высота спинки от сиденья, </w:t>
            </w:r>
            <w:proofErr w:type="gramStart"/>
            <w:r w:rsidRPr="00990872">
              <w:rPr>
                <w:rFonts w:eastAsia="Calibri"/>
                <w:sz w:val="24"/>
                <w:szCs w:val="24"/>
              </w:rPr>
              <w:t>мм</w:t>
            </w:r>
            <w:proofErr w:type="gramEnd"/>
            <w:r w:rsidRPr="00990872">
              <w:rPr>
                <w:rFonts w:eastAsia="Calibri"/>
                <w:sz w:val="24"/>
                <w:szCs w:val="24"/>
              </w:rPr>
              <w:t>: 350 ±10%.</w:t>
            </w:r>
          </w:p>
          <w:p w:rsidR="00990872" w:rsidRPr="00990872" w:rsidRDefault="00990872" w:rsidP="00990872">
            <w:pPr>
              <w:jc w:val="both"/>
              <w:rPr>
                <w:rFonts w:eastAsia="Calibri"/>
                <w:sz w:val="24"/>
                <w:szCs w:val="24"/>
              </w:rPr>
            </w:pPr>
            <w:r w:rsidRPr="00990872">
              <w:rPr>
                <w:rFonts w:eastAsia="Calibri"/>
                <w:sz w:val="24"/>
                <w:szCs w:val="24"/>
              </w:rPr>
              <w:t xml:space="preserve">Ширина сиденья, </w:t>
            </w:r>
            <w:proofErr w:type="gramStart"/>
            <w:r w:rsidRPr="00990872">
              <w:rPr>
                <w:rFonts w:eastAsia="Calibri"/>
                <w:sz w:val="24"/>
                <w:szCs w:val="24"/>
              </w:rPr>
              <w:t>мм</w:t>
            </w:r>
            <w:proofErr w:type="gramEnd"/>
            <w:r w:rsidRPr="00990872">
              <w:rPr>
                <w:rFonts w:eastAsia="Calibri"/>
                <w:sz w:val="24"/>
                <w:szCs w:val="24"/>
              </w:rPr>
              <w:t>: 475 ±10%.</w:t>
            </w:r>
          </w:p>
          <w:p w:rsidR="00990872" w:rsidRPr="00990872" w:rsidRDefault="00990872" w:rsidP="00990872">
            <w:pPr>
              <w:jc w:val="both"/>
              <w:rPr>
                <w:rFonts w:eastAsia="Calibri"/>
                <w:sz w:val="24"/>
                <w:szCs w:val="24"/>
              </w:rPr>
            </w:pPr>
            <w:r w:rsidRPr="00990872">
              <w:rPr>
                <w:rFonts w:eastAsia="Calibri"/>
                <w:sz w:val="24"/>
                <w:szCs w:val="24"/>
              </w:rPr>
              <w:t xml:space="preserve">Глубина сиденья, </w:t>
            </w:r>
            <w:proofErr w:type="gramStart"/>
            <w:r w:rsidRPr="00990872">
              <w:rPr>
                <w:rFonts w:eastAsia="Calibri"/>
                <w:sz w:val="24"/>
                <w:szCs w:val="24"/>
              </w:rPr>
              <w:t>мм</w:t>
            </w:r>
            <w:proofErr w:type="gramEnd"/>
            <w:r w:rsidRPr="00990872">
              <w:rPr>
                <w:rFonts w:eastAsia="Calibri"/>
                <w:sz w:val="24"/>
                <w:szCs w:val="24"/>
              </w:rPr>
              <w:t>: 500 ±10%.</w:t>
            </w:r>
          </w:p>
          <w:p w:rsidR="00990872" w:rsidRPr="00990872" w:rsidRDefault="00990872" w:rsidP="00990872">
            <w:pPr>
              <w:jc w:val="both"/>
              <w:rPr>
                <w:rFonts w:eastAsia="Calibri"/>
                <w:sz w:val="24"/>
                <w:szCs w:val="24"/>
              </w:rPr>
            </w:pPr>
            <w:r w:rsidRPr="00990872">
              <w:rPr>
                <w:rFonts w:eastAsia="Calibri"/>
                <w:sz w:val="24"/>
                <w:szCs w:val="24"/>
              </w:rPr>
              <w:t xml:space="preserve">Высота от пола до сиденья, </w:t>
            </w:r>
            <w:proofErr w:type="gramStart"/>
            <w:r w:rsidRPr="00990872">
              <w:rPr>
                <w:rFonts w:eastAsia="Calibri"/>
                <w:sz w:val="24"/>
                <w:szCs w:val="24"/>
              </w:rPr>
              <w:t>мм</w:t>
            </w:r>
            <w:proofErr w:type="gramEnd"/>
            <w:r w:rsidRPr="00990872">
              <w:rPr>
                <w:rFonts w:eastAsia="Calibri"/>
                <w:sz w:val="24"/>
                <w:szCs w:val="24"/>
              </w:rPr>
              <w:t>: 430 ±10%.</w:t>
            </w:r>
          </w:p>
          <w:p w:rsidR="00990872" w:rsidRPr="00990872" w:rsidRDefault="00990872" w:rsidP="00990872">
            <w:pPr>
              <w:jc w:val="both"/>
              <w:rPr>
                <w:rFonts w:eastAsia="Calibri"/>
                <w:sz w:val="24"/>
                <w:szCs w:val="24"/>
              </w:rPr>
            </w:pPr>
            <w:r w:rsidRPr="00990872">
              <w:rPr>
                <w:rFonts w:eastAsia="Calibri"/>
                <w:sz w:val="24"/>
                <w:szCs w:val="24"/>
              </w:rPr>
              <w:t xml:space="preserve">Высота, </w:t>
            </w:r>
            <w:proofErr w:type="gramStart"/>
            <w:r w:rsidRPr="00990872">
              <w:rPr>
                <w:rFonts w:eastAsia="Calibri"/>
                <w:sz w:val="24"/>
                <w:szCs w:val="24"/>
              </w:rPr>
              <w:t>мм</w:t>
            </w:r>
            <w:proofErr w:type="gramEnd"/>
            <w:r w:rsidRPr="00990872">
              <w:rPr>
                <w:rFonts w:eastAsia="Calibri"/>
                <w:sz w:val="24"/>
                <w:szCs w:val="24"/>
              </w:rPr>
              <w:t>: 755 ±10%.</w:t>
            </w:r>
          </w:p>
          <w:p w:rsidR="00990872" w:rsidRPr="00990872" w:rsidRDefault="00990872" w:rsidP="00990872">
            <w:pPr>
              <w:jc w:val="both"/>
              <w:rPr>
                <w:rFonts w:eastAsia="Calibri"/>
                <w:sz w:val="24"/>
                <w:szCs w:val="24"/>
              </w:rPr>
            </w:pPr>
            <w:r w:rsidRPr="00990872">
              <w:rPr>
                <w:rFonts w:eastAsia="Calibri"/>
                <w:sz w:val="24"/>
                <w:szCs w:val="24"/>
              </w:rPr>
              <w:t xml:space="preserve">Глубина, </w:t>
            </w:r>
            <w:proofErr w:type="gramStart"/>
            <w:r w:rsidRPr="00990872">
              <w:rPr>
                <w:rFonts w:eastAsia="Calibri"/>
                <w:sz w:val="24"/>
                <w:szCs w:val="24"/>
              </w:rPr>
              <w:t>мм</w:t>
            </w:r>
            <w:proofErr w:type="gramEnd"/>
            <w:r w:rsidRPr="00990872">
              <w:rPr>
                <w:rFonts w:eastAsia="Calibri"/>
                <w:sz w:val="24"/>
                <w:szCs w:val="24"/>
              </w:rPr>
              <w:t>: 590 ±10%.</w:t>
            </w:r>
          </w:p>
          <w:p w:rsidR="00990872" w:rsidRPr="00990872" w:rsidRDefault="00990872" w:rsidP="00990872">
            <w:pPr>
              <w:jc w:val="both"/>
              <w:rPr>
                <w:rFonts w:eastAsia="Calibri"/>
                <w:sz w:val="24"/>
                <w:szCs w:val="24"/>
              </w:rPr>
            </w:pPr>
            <w:r w:rsidRPr="00990872">
              <w:rPr>
                <w:rFonts w:eastAsia="Calibri"/>
                <w:sz w:val="24"/>
                <w:szCs w:val="24"/>
              </w:rPr>
              <w:t xml:space="preserve">Материал обивки: </w:t>
            </w:r>
            <w:proofErr w:type="spellStart"/>
            <w:r w:rsidRPr="00990872">
              <w:rPr>
                <w:rFonts w:eastAsia="Calibri"/>
                <w:sz w:val="24"/>
                <w:szCs w:val="24"/>
              </w:rPr>
              <w:t>кожзам</w:t>
            </w:r>
            <w:proofErr w:type="spellEnd"/>
            <w:r w:rsidRPr="00990872">
              <w:rPr>
                <w:rFonts w:eastAsia="Calibri"/>
                <w:sz w:val="24"/>
                <w:szCs w:val="24"/>
              </w:rPr>
              <w:t>.</w:t>
            </w:r>
          </w:p>
          <w:p w:rsidR="00990872" w:rsidRPr="00990872" w:rsidRDefault="00990872" w:rsidP="00990872">
            <w:pPr>
              <w:jc w:val="both"/>
              <w:rPr>
                <w:rFonts w:eastAsia="Calibri"/>
                <w:sz w:val="24"/>
                <w:szCs w:val="24"/>
              </w:rPr>
            </w:pPr>
            <w:r w:rsidRPr="00990872">
              <w:rPr>
                <w:rFonts w:eastAsia="Calibri"/>
                <w:sz w:val="24"/>
                <w:szCs w:val="24"/>
              </w:rPr>
              <w:t xml:space="preserve">Материал сиденья и спинки: фанера, </w:t>
            </w:r>
            <w:proofErr w:type="spellStart"/>
            <w:r w:rsidRPr="00990872">
              <w:rPr>
                <w:rFonts w:eastAsia="Calibri"/>
                <w:sz w:val="24"/>
                <w:szCs w:val="24"/>
              </w:rPr>
              <w:t>пенополеуретановый</w:t>
            </w:r>
            <w:proofErr w:type="spellEnd"/>
            <w:r w:rsidRPr="00990872">
              <w:rPr>
                <w:rFonts w:eastAsia="Calibri"/>
                <w:sz w:val="24"/>
                <w:szCs w:val="24"/>
              </w:rPr>
              <w:t xml:space="preserve"> настил не менее 30 мм.</w:t>
            </w:r>
          </w:p>
          <w:p w:rsidR="00990872" w:rsidRPr="00990872" w:rsidRDefault="00990872" w:rsidP="00990872">
            <w:pPr>
              <w:jc w:val="both"/>
              <w:rPr>
                <w:rFonts w:eastAsia="Calibri"/>
                <w:sz w:val="24"/>
                <w:szCs w:val="24"/>
              </w:rPr>
            </w:pPr>
            <w:r w:rsidRPr="00990872">
              <w:rPr>
                <w:rFonts w:eastAsia="Calibri"/>
                <w:sz w:val="24"/>
                <w:szCs w:val="24"/>
              </w:rPr>
              <w:t>Цвет обивки: коричневый.</w:t>
            </w:r>
          </w:p>
          <w:p w:rsidR="00990872" w:rsidRPr="00990872" w:rsidRDefault="00990872" w:rsidP="00990872">
            <w:pPr>
              <w:jc w:val="both"/>
              <w:rPr>
                <w:rFonts w:eastAsia="Calibri"/>
                <w:sz w:val="24"/>
                <w:szCs w:val="24"/>
              </w:rPr>
            </w:pPr>
            <w:r w:rsidRPr="00990872">
              <w:rPr>
                <w:rFonts w:eastAsia="Calibri"/>
                <w:sz w:val="24"/>
                <w:szCs w:val="24"/>
              </w:rPr>
              <w:t>Должен соответствовать требованиям ГОСТа: ГОСТ 19917-2014.</w:t>
            </w:r>
          </w:p>
        </w:tc>
        <w:tc>
          <w:tcPr>
            <w:tcW w:w="992" w:type="dxa"/>
            <w:tcBorders>
              <w:top w:val="single" w:sz="4" w:space="0" w:color="auto"/>
              <w:left w:val="single" w:sz="4" w:space="0" w:color="auto"/>
              <w:bottom w:val="single" w:sz="4" w:space="0" w:color="auto"/>
              <w:right w:val="single" w:sz="4" w:space="0" w:color="auto"/>
            </w:tcBorders>
            <w:vAlign w:val="center"/>
            <w:hideMark/>
          </w:tcPr>
          <w:p w:rsidR="00990872" w:rsidRPr="00990872" w:rsidRDefault="00990872" w:rsidP="00990872">
            <w:pPr>
              <w:jc w:val="center"/>
              <w:rPr>
                <w:rFonts w:eastAsia="Calibri"/>
                <w:sz w:val="24"/>
                <w:szCs w:val="24"/>
              </w:rPr>
            </w:pPr>
            <w:r w:rsidRPr="00990872">
              <w:rPr>
                <w:rFonts w:eastAsia="Calibri"/>
                <w:b/>
                <w:bCs/>
                <w:sz w:val="24"/>
                <w:szCs w:val="24"/>
              </w:rPr>
              <w:t>Шт.</w:t>
            </w:r>
          </w:p>
        </w:tc>
        <w:tc>
          <w:tcPr>
            <w:tcW w:w="709" w:type="dxa"/>
            <w:tcBorders>
              <w:top w:val="single" w:sz="4" w:space="0" w:color="auto"/>
              <w:left w:val="single" w:sz="4" w:space="0" w:color="auto"/>
              <w:bottom w:val="single" w:sz="4" w:space="0" w:color="auto"/>
              <w:right w:val="single" w:sz="12" w:space="0" w:color="auto"/>
            </w:tcBorders>
            <w:vAlign w:val="center"/>
            <w:hideMark/>
          </w:tcPr>
          <w:p w:rsidR="00990872" w:rsidRPr="00990872" w:rsidRDefault="00990872" w:rsidP="00990872">
            <w:pPr>
              <w:jc w:val="center"/>
              <w:rPr>
                <w:rFonts w:eastAsia="Calibri"/>
                <w:sz w:val="24"/>
                <w:szCs w:val="24"/>
              </w:rPr>
            </w:pPr>
            <w:r w:rsidRPr="00990872">
              <w:rPr>
                <w:rFonts w:eastAsia="Calibri"/>
                <w:sz w:val="24"/>
                <w:szCs w:val="24"/>
              </w:rPr>
              <w:t>12</w:t>
            </w:r>
          </w:p>
        </w:tc>
        <w:tc>
          <w:tcPr>
            <w:tcW w:w="1592" w:type="dxa"/>
            <w:tcBorders>
              <w:top w:val="single" w:sz="4" w:space="0" w:color="auto"/>
              <w:left w:val="single" w:sz="4" w:space="0" w:color="auto"/>
              <w:bottom w:val="single" w:sz="4" w:space="0" w:color="auto"/>
              <w:right w:val="single" w:sz="12" w:space="0" w:color="auto"/>
            </w:tcBorders>
            <w:vAlign w:val="center"/>
          </w:tcPr>
          <w:p w:rsidR="00990872" w:rsidRPr="00990872" w:rsidRDefault="00990872" w:rsidP="00990872">
            <w:pPr>
              <w:jc w:val="center"/>
              <w:rPr>
                <w:rFonts w:eastAsia="Calibri"/>
                <w:sz w:val="24"/>
                <w:szCs w:val="24"/>
              </w:rPr>
            </w:pPr>
            <w:r w:rsidRPr="00990872">
              <w:rPr>
                <w:rFonts w:eastAsia="Calibri"/>
                <w:sz w:val="24"/>
                <w:szCs w:val="24"/>
              </w:rPr>
              <w:t>Ограничение закупок товаров, происходящих из иностранных государств, выполняемых работ, оказываемых услуг иностранными лицами</w:t>
            </w:r>
          </w:p>
        </w:tc>
      </w:tr>
      <w:tr w:rsidR="00990872" w:rsidRPr="00990872" w:rsidTr="00F60192">
        <w:trPr>
          <w:trHeight w:val="274"/>
        </w:trPr>
        <w:tc>
          <w:tcPr>
            <w:tcW w:w="675" w:type="dxa"/>
            <w:tcBorders>
              <w:top w:val="single" w:sz="4" w:space="0" w:color="auto"/>
              <w:left w:val="single" w:sz="12" w:space="0" w:color="auto"/>
              <w:bottom w:val="single" w:sz="4" w:space="0" w:color="auto"/>
              <w:right w:val="single" w:sz="4" w:space="0" w:color="auto"/>
            </w:tcBorders>
            <w:noWrap/>
            <w:vAlign w:val="center"/>
            <w:hideMark/>
          </w:tcPr>
          <w:p w:rsidR="00990872" w:rsidRPr="00990872" w:rsidRDefault="00990872" w:rsidP="00990872">
            <w:pPr>
              <w:jc w:val="center"/>
              <w:rPr>
                <w:rFonts w:eastAsia="Calibri"/>
                <w:b/>
                <w:sz w:val="24"/>
                <w:szCs w:val="24"/>
              </w:rPr>
            </w:pPr>
            <w:r w:rsidRPr="00990872">
              <w:rPr>
                <w:rFonts w:eastAsia="Calibri"/>
                <w:b/>
                <w:sz w:val="24"/>
                <w:szCs w:val="24"/>
              </w:rPr>
              <w:t>2</w:t>
            </w:r>
          </w:p>
        </w:tc>
        <w:tc>
          <w:tcPr>
            <w:tcW w:w="6379" w:type="dxa"/>
            <w:tcBorders>
              <w:top w:val="single" w:sz="4" w:space="0" w:color="auto"/>
              <w:left w:val="single" w:sz="4" w:space="0" w:color="auto"/>
              <w:bottom w:val="single" w:sz="4" w:space="0" w:color="auto"/>
              <w:right w:val="single" w:sz="4" w:space="0" w:color="auto"/>
            </w:tcBorders>
            <w:vAlign w:val="center"/>
            <w:hideMark/>
          </w:tcPr>
          <w:p w:rsidR="00990872" w:rsidRPr="00990872" w:rsidRDefault="00990872" w:rsidP="00990872">
            <w:pPr>
              <w:jc w:val="both"/>
              <w:rPr>
                <w:rFonts w:eastAsia="Calibri"/>
                <w:b/>
                <w:sz w:val="24"/>
                <w:szCs w:val="24"/>
              </w:rPr>
            </w:pPr>
            <w:r w:rsidRPr="00990872">
              <w:rPr>
                <w:rFonts w:eastAsia="Calibri"/>
                <w:b/>
                <w:sz w:val="24"/>
                <w:szCs w:val="24"/>
              </w:rPr>
              <w:t xml:space="preserve">Комплект мебели для приемной индивидуального изготовления </w:t>
            </w:r>
            <w:r w:rsidRPr="00990872">
              <w:rPr>
                <w:rFonts w:eastAsia="Calibri"/>
                <w:sz w:val="24"/>
                <w:szCs w:val="24"/>
              </w:rPr>
              <w:t>(ОКПД</w:t>
            </w:r>
            <w:proofErr w:type="gramStart"/>
            <w:r w:rsidRPr="00990872">
              <w:rPr>
                <w:rFonts w:eastAsia="Calibri"/>
                <w:sz w:val="24"/>
                <w:szCs w:val="24"/>
              </w:rPr>
              <w:t>2</w:t>
            </w:r>
            <w:proofErr w:type="gramEnd"/>
            <w:r w:rsidRPr="00990872">
              <w:rPr>
                <w:rFonts w:eastAsia="Calibri"/>
                <w:sz w:val="24"/>
                <w:szCs w:val="24"/>
              </w:rPr>
              <w:t xml:space="preserve"> - </w:t>
            </w:r>
            <w:r w:rsidR="00F60192">
              <w:t xml:space="preserve"> </w:t>
            </w:r>
            <w:r w:rsidR="00F60192" w:rsidRPr="00F60192">
              <w:rPr>
                <w:rFonts w:eastAsia="Calibri"/>
                <w:sz w:val="24"/>
                <w:szCs w:val="24"/>
              </w:rPr>
              <w:t>31.01.12.190</w:t>
            </w:r>
            <w:r w:rsidRPr="00990872">
              <w:rPr>
                <w:rFonts w:eastAsia="Calibri"/>
                <w:sz w:val="24"/>
                <w:szCs w:val="24"/>
              </w:rPr>
              <w:t>)</w:t>
            </w:r>
          </w:p>
          <w:p w:rsidR="00990872" w:rsidRPr="00990872" w:rsidRDefault="00990872" w:rsidP="00990872">
            <w:pPr>
              <w:jc w:val="both"/>
              <w:rPr>
                <w:rFonts w:eastAsia="Calibri"/>
                <w:sz w:val="24"/>
                <w:szCs w:val="24"/>
              </w:rPr>
            </w:pPr>
            <w:r w:rsidRPr="00990872">
              <w:rPr>
                <w:rFonts w:eastAsia="Calibri"/>
                <w:sz w:val="24"/>
                <w:szCs w:val="24"/>
              </w:rPr>
              <w:t>В комплект входит:</w:t>
            </w:r>
          </w:p>
          <w:p w:rsidR="00990872" w:rsidRPr="00990872" w:rsidRDefault="00990872" w:rsidP="00990872">
            <w:pPr>
              <w:jc w:val="both"/>
              <w:rPr>
                <w:rFonts w:eastAsia="Calibri"/>
                <w:sz w:val="24"/>
                <w:szCs w:val="24"/>
              </w:rPr>
            </w:pPr>
            <w:r w:rsidRPr="00990872">
              <w:rPr>
                <w:rFonts w:eastAsia="Calibri"/>
                <w:b/>
                <w:sz w:val="24"/>
                <w:szCs w:val="24"/>
              </w:rPr>
              <w:t xml:space="preserve">Стол с тумбой </w:t>
            </w:r>
            <w:r w:rsidRPr="00990872">
              <w:rPr>
                <w:rFonts w:eastAsia="Calibri"/>
                <w:sz w:val="24"/>
                <w:szCs w:val="24"/>
              </w:rPr>
              <w:t>(2200х900х750мм.) (Ш.Г.В.)</w:t>
            </w:r>
          </w:p>
          <w:p w:rsidR="00990872" w:rsidRPr="00990872" w:rsidRDefault="00990872" w:rsidP="00990872">
            <w:pPr>
              <w:jc w:val="both"/>
              <w:rPr>
                <w:rFonts w:eastAsia="Calibri"/>
                <w:sz w:val="24"/>
                <w:szCs w:val="24"/>
              </w:rPr>
            </w:pPr>
            <w:r w:rsidRPr="00990872">
              <w:rPr>
                <w:rFonts w:eastAsia="Calibri"/>
                <w:b/>
                <w:sz w:val="24"/>
                <w:szCs w:val="24"/>
              </w:rPr>
              <w:t>Тумба-приставка</w:t>
            </w:r>
            <w:r w:rsidRPr="00990872">
              <w:rPr>
                <w:rFonts w:eastAsia="Calibri"/>
                <w:sz w:val="24"/>
                <w:szCs w:val="24"/>
              </w:rPr>
              <w:t xml:space="preserve"> (1000х500х600мм.)</w:t>
            </w:r>
          </w:p>
          <w:p w:rsidR="00990872" w:rsidRPr="00990872" w:rsidRDefault="00990872" w:rsidP="00990872">
            <w:pPr>
              <w:jc w:val="both"/>
              <w:rPr>
                <w:rFonts w:eastAsia="Calibri"/>
                <w:sz w:val="24"/>
                <w:szCs w:val="24"/>
              </w:rPr>
            </w:pPr>
            <w:r w:rsidRPr="00990872">
              <w:rPr>
                <w:rFonts w:eastAsia="Calibri"/>
                <w:b/>
                <w:sz w:val="24"/>
                <w:szCs w:val="24"/>
              </w:rPr>
              <w:t>Шкаф-</w:t>
            </w:r>
            <w:r w:rsidRPr="00990872">
              <w:rPr>
                <w:b/>
                <w:sz w:val="24"/>
                <w:szCs w:val="24"/>
              </w:rPr>
              <w:t>г</w:t>
            </w:r>
            <w:r w:rsidRPr="00990872">
              <w:rPr>
                <w:rFonts w:eastAsia="Calibri"/>
                <w:b/>
                <w:sz w:val="24"/>
                <w:szCs w:val="24"/>
              </w:rPr>
              <w:t xml:space="preserve">ардероб </w:t>
            </w:r>
            <w:r w:rsidRPr="00990872">
              <w:rPr>
                <w:rFonts w:eastAsia="Calibri"/>
                <w:sz w:val="24"/>
                <w:szCs w:val="24"/>
              </w:rPr>
              <w:t>(800х500х2200мм.)</w:t>
            </w:r>
          </w:p>
          <w:p w:rsidR="00990872" w:rsidRPr="00990872" w:rsidRDefault="00990872" w:rsidP="00990872">
            <w:pPr>
              <w:jc w:val="both"/>
              <w:rPr>
                <w:rFonts w:eastAsia="Calibri"/>
                <w:sz w:val="24"/>
                <w:szCs w:val="24"/>
              </w:rPr>
            </w:pPr>
            <w:r w:rsidRPr="00990872">
              <w:rPr>
                <w:rFonts w:eastAsia="Calibri"/>
                <w:b/>
                <w:sz w:val="24"/>
                <w:szCs w:val="24"/>
              </w:rPr>
              <w:t xml:space="preserve">Шкаф для документов </w:t>
            </w:r>
            <w:r w:rsidRPr="00990872">
              <w:rPr>
                <w:rFonts w:eastAsia="Calibri"/>
                <w:sz w:val="24"/>
                <w:szCs w:val="24"/>
              </w:rPr>
              <w:t>(800х500х2200мм.)</w:t>
            </w:r>
          </w:p>
          <w:p w:rsidR="00990872" w:rsidRPr="00990872" w:rsidRDefault="00990872" w:rsidP="00990872">
            <w:pPr>
              <w:jc w:val="both"/>
              <w:rPr>
                <w:rFonts w:eastAsia="Calibri"/>
                <w:b/>
                <w:bCs/>
                <w:sz w:val="24"/>
                <w:szCs w:val="24"/>
              </w:rPr>
            </w:pPr>
            <w:r w:rsidRPr="00990872">
              <w:rPr>
                <w:rFonts w:eastAsia="Calibri"/>
                <w:b/>
                <w:bCs/>
                <w:sz w:val="24"/>
                <w:szCs w:val="24"/>
              </w:rPr>
              <w:t xml:space="preserve">Шкаф высокий </w:t>
            </w:r>
            <w:r w:rsidRPr="00990872">
              <w:rPr>
                <w:rFonts w:eastAsia="Calibri"/>
                <w:bCs/>
                <w:sz w:val="24"/>
                <w:szCs w:val="24"/>
              </w:rPr>
              <w:t>(800х500х2200мм.)</w:t>
            </w:r>
          </w:p>
          <w:p w:rsidR="00990872" w:rsidRPr="00990872" w:rsidRDefault="00990872" w:rsidP="00990872">
            <w:pPr>
              <w:jc w:val="both"/>
              <w:rPr>
                <w:rFonts w:eastAsia="Calibri"/>
                <w:sz w:val="24"/>
                <w:szCs w:val="24"/>
              </w:rPr>
            </w:pPr>
            <w:r w:rsidRPr="00990872">
              <w:rPr>
                <w:rFonts w:eastAsia="Calibri"/>
                <w:sz w:val="24"/>
                <w:szCs w:val="24"/>
              </w:rPr>
              <w:t>Мебель выполнена из ЛДСП толщиной 25, 18, 16мм. Торцы деталей обработаны кромочной ПВХ-лентой в тон толщиной не менее 2 мм.</w:t>
            </w:r>
          </w:p>
          <w:p w:rsidR="00990872" w:rsidRPr="00990872" w:rsidRDefault="00990872" w:rsidP="00990872">
            <w:pPr>
              <w:jc w:val="both"/>
              <w:rPr>
                <w:rFonts w:eastAsia="Calibri"/>
                <w:sz w:val="24"/>
                <w:szCs w:val="24"/>
              </w:rPr>
            </w:pPr>
            <w:r w:rsidRPr="00990872">
              <w:rPr>
                <w:rFonts w:eastAsia="Calibri"/>
                <w:b/>
                <w:sz w:val="24"/>
                <w:szCs w:val="24"/>
              </w:rPr>
              <w:t xml:space="preserve">Стол с тумбой: </w:t>
            </w:r>
            <w:r w:rsidRPr="00990872">
              <w:rPr>
                <w:rFonts w:eastAsia="Calibri"/>
                <w:sz w:val="24"/>
                <w:szCs w:val="24"/>
              </w:rPr>
              <w:t xml:space="preserve">Ширина-2200мм. Глубина 900мм. Высота 750мм. Столешница стола и боковые стенки имеют толщину не менее 25 мм. Под столом с левой стороны находится тумба с тремя выдвижными ящиками. Ширина ящиком не менее 500мм. С правой стороны стола полка под системный блок. Фасад стола утоплен от края столешницы и боковых стенок на 150мм. Боковые стенки и столешница со стороны фасада должны иметь декоративные вставки для визуального утолщения (не менее 100мм). Стол должен быть установлен на пластиковые опоры, не регулируемые по высоте толщиной </w:t>
            </w:r>
            <w:r w:rsidRPr="00990872">
              <w:rPr>
                <w:rFonts w:eastAsia="Calibri"/>
                <w:sz w:val="24"/>
                <w:szCs w:val="24"/>
              </w:rPr>
              <w:lastRenderedPageBreak/>
              <w:t xml:space="preserve">не менее 4мм. Верхние части столешниц, опоры столов и приставок должны иметь толщину не менее 25 мм, траверсы, нижние части столешниц, внутреннее наполнение и </w:t>
            </w:r>
            <w:proofErr w:type="spellStart"/>
            <w:r w:rsidRPr="00990872">
              <w:rPr>
                <w:rFonts w:eastAsia="Calibri"/>
                <w:sz w:val="24"/>
                <w:szCs w:val="24"/>
              </w:rPr>
              <w:t>проставки</w:t>
            </w:r>
            <w:proofErr w:type="spellEnd"/>
            <w:r w:rsidRPr="00990872">
              <w:rPr>
                <w:rFonts w:eastAsia="Calibri"/>
                <w:sz w:val="24"/>
                <w:szCs w:val="24"/>
              </w:rPr>
              <w:t xml:space="preserve"> топов тумб и шкафов — 16 мм, заполнение фасадов шкафов — 16 мм, остальные детали — 16 мм.</w:t>
            </w:r>
          </w:p>
          <w:p w:rsidR="00990872" w:rsidRPr="00990872" w:rsidRDefault="00990872" w:rsidP="00990872">
            <w:pPr>
              <w:jc w:val="both"/>
              <w:rPr>
                <w:rFonts w:eastAsia="Calibri"/>
                <w:sz w:val="24"/>
                <w:szCs w:val="24"/>
              </w:rPr>
            </w:pPr>
            <w:r w:rsidRPr="00990872">
              <w:rPr>
                <w:rFonts w:eastAsia="Calibri"/>
                <w:b/>
                <w:sz w:val="24"/>
                <w:szCs w:val="24"/>
              </w:rPr>
              <w:t>Тумба-приставка</w:t>
            </w:r>
            <w:r w:rsidRPr="00990872">
              <w:rPr>
                <w:rFonts w:eastAsia="Calibri"/>
                <w:sz w:val="24"/>
                <w:szCs w:val="24"/>
              </w:rPr>
              <w:t xml:space="preserve">: Ширина-1000мм. Глубина 500мм. Высота 600мм Тумба разделена по горизонтали и вертикали и образуют четыре части фасада, которые являются фасадами выдвижных шкафчиков. Верхние шкафчики должны иметь ширину не более 500мм и высоту не более 200мм. Нижние шкафчики должны иметь ширину не более 500мм и высоту не более 400мм. Внутреннее наполнение и </w:t>
            </w:r>
            <w:proofErr w:type="spellStart"/>
            <w:r w:rsidRPr="00990872">
              <w:rPr>
                <w:rFonts w:eastAsia="Calibri"/>
                <w:sz w:val="24"/>
                <w:szCs w:val="24"/>
              </w:rPr>
              <w:t>проставки</w:t>
            </w:r>
            <w:proofErr w:type="spellEnd"/>
            <w:r w:rsidRPr="00990872">
              <w:rPr>
                <w:rFonts w:eastAsia="Calibri"/>
                <w:sz w:val="24"/>
                <w:szCs w:val="24"/>
              </w:rPr>
              <w:t xml:space="preserve"> топов тумб и шкафов — 16 мм. Дно нижних шкафчиков также должно быть выполнено из ЛДСП толщиной 16мм.</w:t>
            </w:r>
          </w:p>
          <w:p w:rsidR="00990872" w:rsidRPr="00990872" w:rsidRDefault="00990872" w:rsidP="00990872">
            <w:pPr>
              <w:jc w:val="both"/>
              <w:rPr>
                <w:rFonts w:eastAsia="Calibri"/>
                <w:sz w:val="24"/>
                <w:szCs w:val="24"/>
              </w:rPr>
            </w:pPr>
            <w:r w:rsidRPr="00990872">
              <w:rPr>
                <w:rFonts w:eastAsia="Calibri"/>
                <w:b/>
                <w:sz w:val="24"/>
                <w:szCs w:val="24"/>
              </w:rPr>
              <w:t>Шкаф-</w:t>
            </w:r>
            <w:r w:rsidRPr="00990872">
              <w:rPr>
                <w:b/>
                <w:sz w:val="24"/>
                <w:szCs w:val="24"/>
              </w:rPr>
              <w:t>г</w:t>
            </w:r>
            <w:r w:rsidRPr="00990872">
              <w:rPr>
                <w:rFonts w:eastAsia="Calibri"/>
                <w:b/>
                <w:sz w:val="24"/>
                <w:szCs w:val="24"/>
              </w:rPr>
              <w:t>ардероб:</w:t>
            </w:r>
            <w:r w:rsidRPr="00990872">
              <w:rPr>
                <w:rFonts w:eastAsia="Calibri"/>
                <w:sz w:val="24"/>
                <w:szCs w:val="24"/>
              </w:rPr>
              <w:t xml:space="preserve"> Ширина-800мм. Глубина 500мм. Высота 2200мм.</w:t>
            </w:r>
          </w:p>
          <w:p w:rsidR="00990872" w:rsidRPr="00990872" w:rsidRDefault="00990872" w:rsidP="00990872">
            <w:pPr>
              <w:jc w:val="both"/>
              <w:rPr>
                <w:sz w:val="24"/>
                <w:szCs w:val="24"/>
              </w:rPr>
            </w:pPr>
            <w:r w:rsidRPr="00990872">
              <w:rPr>
                <w:rFonts w:eastAsia="Calibri"/>
                <w:sz w:val="24"/>
                <w:szCs w:val="24"/>
              </w:rPr>
              <w:t xml:space="preserve">Шкаф состоит из трех отсеков: нижний для обуви (350мм), средний </w:t>
            </w:r>
            <w:proofErr w:type="gramStart"/>
            <w:r w:rsidRPr="00990872">
              <w:rPr>
                <w:rFonts w:eastAsia="Calibri"/>
                <w:sz w:val="24"/>
                <w:szCs w:val="24"/>
              </w:rPr>
              <w:t>с</w:t>
            </w:r>
            <w:proofErr w:type="gramEnd"/>
            <w:r w:rsidRPr="00990872">
              <w:rPr>
                <w:rFonts w:eastAsia="Calibri"/>
                <w:sz w:val="24"/>
                <w:szCs w:val="24"/>
              </w:rPr>
              <w:t xml:space="preserve"> штангой для верхней одежды, верхний (350мм) свободного назначения. Шкаф должен иметь две двери на всю высоту, и петли с плавным закрытием.</w:t>
            </w:r>
            <w:r w:rsidRPr="00990872">
              <w:t xml:space="preserve"> </w:t>
            </w:r>
            <w:r w:rsidRPr="00990872">
              <w:rPr>
                <w:sz w:val="24"/>
                <w:szCs w:val="24"/>
              </w:rPr>
              <w:t xml:space="preserve">Шкаф должен устанавливаться на 4 опоры, регулируемые по высоте изнутри корпуса. Спинка шкафа должна быть закрыта белым ДСП толщиной не менее 5 мм. </w:t>
            </w:r>
            <w:r w:rsidRPr="00990872">
              <w:rPr>
                <w:rFonts w:eastAsia="Calibri"/>
                <w:sz w:val="24"/>
                <w:szCs w:val="24"/>
              </w:rPr>
              <w:t>Все  части шкафа должны иметь толщину 16 мм.</w:t>
            </w:r>
          </w:p>
          <w:p w:rsidR="00990872" w:rsidRPr="00990872" w:rsidRDefault="00990872" w:rsidP="00990872">
            <w:pPr>
              <w:jc w:val="both"/>
              <w:rPr>
                <w:rFonts w:eastAsia="Calibri"/>
                <w:sz w:val="24"/>
                <w:szCs w:val="24"/>
              </w:rPr>
            </w:pPr>
            <w:r w:rsidRPr="00990872">
              <w:rPr>
                <w:rFonts w:eastAsia="Calibri"/>
                <w:b/>
                <w:sz w:val="24"/>
                <w:szCs w:val="24"/>
              </w:rPr>
              <w:t>Шкаф для документов:</w:t>
            </w:r>
            <w:r w:rsidRPr="00990872">
              <w:rPr>
                <w:rFonts w:eastAsia="Calibri"/>
                <w:sz w:val="24"/>
                <w:szCs w:val="24"/>
              </w:rPr>
              <w:t xml:space="preserve"> Ширина-800мм. Глубина 500мм. Высота 2200мм.</w:t>
            </w:r>
          </w:p>
          <w:p w:rsidR="00990872" w:rsidRPr="00990872" w:rsidRDefault="00990872" w:rsidP="00990872">
            <w:pPr>
              <w:jc w:val="both"/>
              <w:rPr>
                <w:sz w:val="24"/>
                <w:szCs w:val="24"/>
              </w:rPr>
            </w:pPr>
            <w:r w:rsidRPr="00990872">
              <w:rPr>
                <w:rFonts w:eastAsia="Calibri"/>
                <w:sz w:val="24"/>
                <w:szCs w:val="24"/>
              </w:rPr>
              <w:t>Шкаф разделен на два отсека по горизонтали. Нижняя часть шкафа должна иметь две дери высотой не более 847мм. Также должна быть оснащена выдвижным шкафчиком на всю ширину шкафа скрытую за дверцами высотой не более 150мм, и одной полкой делящей нижний отсек на равные части. Верхняя часть шкафа также имеет две дверцы высотой не более 1354 мм. Верхнюю часть шкафа делят на равные части три полки.</w:t>
            </w:r>
            <w:r w:rsidRPr="00990872">
              <w:rPr>
                <w:sz w:val="24"/>
                <w:szCs w:val="24"/>
              </w:rPr>
              <w:t xml:space="preserve"> Шкаф должен устанавливаться на 4 опоры, регулируемые по высоте изнутри корпуса. Спинка шкафа</w:t>
            </w:r>
            <w:r w:rsidRPr="00990872">
              <w:t xml:space="preserve"> </w:t>
            </w:r>
            <w:r w:rsidRPr="00990872">
              <w:rPr>
                <w:sz w:val="24"/>
                <w:szCs w:val="24"/>
              </w:rPr>
              <w:t xml:space="preserve">должна быть закрыта белым ДСП толщиной не менее 5 мм. </w:t>
            </w:r>
            <w:r w:rsidRPr="00990872">
              <w:rPr>
                <w:rFonts w:eastAsia="Calibri"/>
                <w:sz w:val="24"/>
                <w:szCs w:val="24"/>
              </w:rPr>
              <w:t>Все  части шкафа должны иметь толщину 16 мм.</w:t>
            </w:r>
          </w:p>
          <w:p w:rsidR="00990872" w:rsidRPr="00990872" w:rsidRDefault="00990872" w:rsidP="00990872">
            <w:pPr>
              <w:jc w:val="both"/>
              <w:rPr>
                <w:rFonts w:eastAsia="Calibri"/>
                <w:sz w:val="24"/>
                <w:szCs w:val="24"/>
              </w:rPr>
            </w:pPr>
            <w:r w:rsidRPr="00990872">
              <w:rPr>
                <w:rFonts w:eastAsia="Calibri"/>
                <w:b/>
                <w:bCs/>
                <w:sz w:val="24"/>
                <w:szCs w:val="24"/>
              </w:rPr>
              <w:t>Шкаф высокий:</w:t>
            </w:r>
            <w:r w:rsidRPr="00990872">
              <w:rPr>
                <w:rFonts w:eastAsia="Calibri"/>
                <w:sz w:val="24"/>
                <w:szCs w:val="24"/>
              </w:rPr>
              <w:t xml:space="preserve"> Ширина-800мм. Глубина 500мм. Высота 2200мм.</w:t>
            </w:r>
          </w:p>
          <w:p w:rsidR="00990872" w:rsidRPr="00990872" w:rsidRDefault="00990872" w:rsidP="00990872">
            <w:pPr>
              <w:jc w:val="both"/>
              <w:rPr>
                <w:rFonts w:eastAsia="Calibri"/>
                <w:sz w:val="24"/>
                <w:szCs w:val="24"/>
              </w:rPr>
            </w:pPr>
            <w:r w:rsidRPr="00990872">
              <w:rPr>
                <w:rFonts w:eastAsia="Calibri"/>
                <w:sz w:val="24"/>
                <w:szCs w:val="24"/>
              </w:rPr>
              <w:t xml:space="preserve">Шкаф должен быть разделен на три отсека по горизонтали. Нижний отсек разделен на две части по вертикали и должен иметь каждая свою дверцу высотой не более 846мм. В правой стороне нижнего отсека должен устанавливаться кулер для воды габаритами (385х830х345мм – </w:t>
            </w:r>
            <w:proofErr w:type="spellStart"/>
            <w:r w:rsidRPr="00990872">
              <w:rPr>
                <w:rFonts w:eastAsia="Calibri"/>
                <w:sz w:val="24"/>
                <w:szCs w:val="24"/>
              </w:rPr>
              <w:t>ш.в.г</w:t>
            </w:r>
            <w:proofErr w:type="spellEnd"/>
            <w:r w:rsidRPr="00990872">
              <w:rPr>
                <w:rFonts w:eastAsia="Calibri"/>
                <w:sz w:val="24"/>
                <w:szCs w:val="24"/>
              </w:rPr>
              <w:t>.) и не имеет крышки для доступа к кулеру.</w:t>
            </w:r>
          </w:p>
          <w:p w:rsidR="00990872" w:rsidRPr="00990872" w:rsidRDefault="00990872" w:rsidP="00990872">
            <w:pPr>
              <w:jc w:val="both"/>
              <w:rPr>
                <w:rFonts w:eastAsia="Calibri"/>
                <w:sz w:val="24"/>
                <w:szCs w:val="24"/>
              </w:rPr>
            </w:pPr>
            <w:r w:rsidRPr="00990872">
              <w:rPr>
                <w:rFonts w:eastAsia="Calibri"/>
                <w:sz w:val="24"/>
                <w:szCs w:val="24"/>
              </w:rPr>
              <w:t>В левой стороне шкаф должен иметь одну полку. Средний отсек открытый не должен иметь дверей. Высота среднего отсека не более 700мм. Спинка нижнего и верхнего отсека выполнены из ЛДСП -16 мм. Того же цвета что и вся мебель.</w:t>
            </w:r>
          </w:p>
          <w:p w:rsidR="00990872" w:rsidRPr="00990872" w:rsidRDefault="00990872" w:rsidP="00990872">
            <w:pPr>
              <w:jc w:val="both"/>
              <w:rPr>
                <w:sz w:val="24"/>
                <w:szCs w:val="24"/>
              </w:rPr>
            </w:pPr>
            <w:r w:rsidRPr="00990872">
              <w:rPr>
                <w:rFonts w:eastAsia="Calibri"/>
                <w:sz w:val="24"/>
                <w:szCs w:val="24"/>
              </w:rPr>
              <w:t xml:space="preserve">Верхний отсек должен иметь две дверцы, высотой не более </w:t>
            </w:r>
            <w:r w:rsidRPr="00990872">
              <w:rPr>
                <w:rFonts w:eastAsia="Calibri"/>
                <w:sz w:val="24"/>
                <w:szCs w:val="24"/>
              </w:rPr>
              <w:lastRenderedPageBreak/>
              <w:t>656мм, и должен быть разделен на две равные части одной полкой.</w:t>
            </w:r>
            <w:r w:rsidRPr="00990872">
              <w:rPr>
                <w:sz w:val="24"/>
                <w:szCs w:val="24"/>
              </w:rPr>
              <w:t xml:space="preserve"> Шкаф должен устанавливаться на 4 опоры, регулируемые по высоте изнутри корпуса. Спинка шкафа должна быть закрыта белым ДСП толщиной не менее 5 мм.</w:t>
            </w:r>
          </w:p>
          <w:p w:rsidR="00990872" w:rsidRPr="00990872" w:rsidRDefault="00990872" w:rsidP="00990872">
            <w:pPr>
              <w:jc w:val="both"/>
              <w:rPr>
                <w:rFonts w:eastAsia="Calibri"/>
                <w:sz w:val="24"/>
                <w:szCs w:val="24"/>
              </w:rPr>
            </w:pPr>
            <w:r w:rsidRPr="00990872">
              <w:rPr>
                <w:rFonts w:eastAsia="Calibri"/>
                <w:sz w:val="24"/>
                <w:szCs w:val="24"/>
              </w:rPr>
              <w:t>Все  части шкафа должны иметь толщину 16 мм.</w:t>
            </w:r>
          </w:p>
          <w:p w:rsidR="00990872" w:rsidRPr="00990872" w:rsidRDefault="00990872" w:rsidP="00990872">
            <w:pPr>
              <w:jc w:val="both"/>
              <w:rPr>
                <w:rFonts w:eastAsia="Calibri"/>
                <w:sz w:val="24"/>
                <w:szCs w:val="24"/>
              </w:rPr>
            </w:pPr>
          </w:p>
          <w:p w:rsidR="00990872" w:rsidRPr="00990872" w:rsidRDefault="00990872" w:rsidP="00990872">
            <w:pPr>
              <w:jc w:val="both"/>
              <w:rPr>
                <w:rFonts w:eastAsia="Calibri"/>
                <w:sz w:val="24"/>
                <w:szCs w:val="24"/>
              </w:rPr>
            </w:pPr>
            <w:r w:rsidRPr="00990872">
              <w:rPr>
                <w:rFonts w:eastAsia="Calibri"/>
                <w:sz w:val="24"/>
                <w:szCs w:val="24"/>
              </w:rPr>
              <w:t>Лицевая фурнитура должна быть выполнена из металла цвета «черный матовый».</w:t>
            </w:r>
          </w:p>
          <w:p w:rsidR="00990872" w:rsidRPr="00990872" w:rsidRDefault="00990872" w:rsidP="00990872">
            <w:pPr>
              <w:jc w:val="both"/>
              <w:rPr>
                <w:rFonts w:eastAsia="Calibri"/>
                <w:sz w:val="24"/>
                <w:szCs w:val="24"/>
              </w:rPr>
            </w:pPr>
            <w:r w:rsidRPr="00990872">
              <w:rPr>
                <w:rFonts w:eastAsia="Calibri"/>
                <w:sz w:val="24"/>
                <w:szCs w:val="24"/>
              </w:rPr>
              <w:t xml:space="preserve">Цвет всей мебели - Дуб </w:t>
            </w:r>
            <w:proofErr w:type="spellStart"/>
            <w:r w:rsidRPr="00990872">
              <w:rPr>
                <w:rFonts w:eastAsia="Calibri"/>
                <w:sz w:val="24"/>
                <w:szCs w:val="24"/>
              </w:rPr>
              <w:t>галифакс</w:t>
            </w:r>
            <w:proofErr w:type="spellEnd"/>
            <w:r w:rsidRPr="00990872">
              <w:rPr>
                <w:rFonts w:eastAsia="Calibri"/>
                <w:sz w:val="24"/>
                <w:szCs w:val="24"/>
              </w:rPr>
              <w:t xml:space="preserve"> табак.</w:t>
            </w:r>
          </w:p>
          <w:p w:rsidR="00990872" w:rsidRPr="00990872" w:rsidRDefault="00990872" w:rsidP="00990872">
            <w:pPr>
              <w:jc w:val="both"/>
              <w:rPr>
                <w:rFonts w:eastAsia="Calibri"/>
                <w:sz w:val="24"/>
                <w:szCs w:val="24"/>
              </w:rPr>
            </w:pPr>
            <w:r w:rsidRPr="00990872">
              <w:rPr>
                <w:rFonts w:eastAsia="Calibri"/>
                <w:sz w:val="24"/>
                <w:szCs w:val="24"/>
              </w:rPr>
              <w:t xml:space="preserve">Мебель должна быть собрана на эксцентриковых стяжках, стяжках-полкодержателях, пластиковых уголках, </w:t>
            </w:r>
            <w:proofErr w:type="spellStart"/>
            <w:r w:rsidRPr="00990872">
              <w:rPr>
                <w:rFonts w:eastAsia="Calibri"/>
                <w:sz w:val="24"/>
                <w:szCs w:val="24"/>
              </w:rPr>
              <w:t>евровинтах</w:t>
            </w:r>
            <w:proofErr w:type="spellEnd"/>
            <w:r w:rsidRPr="00990872">
              <w:rPr>
                <w:rFonts w:eastAsia="Calibri"/>
                <w:sz w:val="24"/>
                <w:szCs w:val="24"/>
              </w:rPr>
              <w:t>, что обеспечивает жесткость всех конструкций и позволяет скрыть элементы крепления.</w:t>
            </w:r>
          </w:p>
          <w:p w:rsidR="00990872" w:rsidRPr="00990872" w:rsidRDefault="00990872" w:rsidP="00990872">
            <w:pPr>
              <w:jc w:val="both"/>
              <w:rPr>
                <w:rFonts w:eastAsia="Calibri"/>
                <w:sz w:val="24"/>
                <w:szCs w:val="24"/>
              </w:rPr>
            </w:pPr>
            <w:r w:rsidRPr="00990872">
              <w:rPr>
                <w:rFonts w:eastAsia="Calibri"/>
                <w:sz w:val="24"/>
                <w:szCs w:val="24"/>
              </w:rPr>
              <w:t>Ящики в тумбах должны оснащаться роликовыми направляющими. Верхние ящики тумб должны закрываться на замок.</w:t>
            </w:r>
          </w:p>
          <w:p w:rsidR="00990872" w:rsidRPr="00990872" w:rsidRDefault="00990872" w:rsidP="00990872">
            <w:pPr>
              <w:jc w:val="both"/>
              <w:rPr>
                <w:rFonts w:eastAsia="Calibri"/>
                <w:sz w:val="24"/>
                <w:szCs w:val="24"/>
              </w:rPr>
            </w:pPr>
            <w:r w:rsidRPr="00990872">
              <w:rPr>
                <w:rFonts w:eastAsia="Calibri"/>
                <w:sz w:val="24"/>
                <w:szCs w:val="24"/>
              </w:rPr>
              <w:t>Полки в изделиях — стационарные, на усиленных стяжках.</w:t>
            </w:r>
          </w:p>
          <w:p w:rsidR="00990872" w:rsidRPr="00990872" w:rsidRDefault="00990872" w:rsidP="00990872">
            <w:pPr>
              <w:jc w:val="both"/>
              <w:rPr>
                <w:rFonts w:eastAsia="Calibri"/>
                <w:sz w:val="24"/>
                <w:szCs w:val="24"/>
              </w:rPr>
            </w:pPr>
            <w:r w:rsidRPr="00990872">
              <w:rPr>
                <w:rFonts w:eastAsia="Calibri"/>
                <w:sz w:val="24"/>
                <w:szCs w:val="24"/>
              </w:rPr>
              <w:t>Гардероб должен комплектоваться штангой для одежды.</w:t>
            </w:r>
          </w:p>
          <w:p w:rsidR="00990872" w:rsidRPr="00990872" w:rsidRDefault="00990872" w:rsidP="00990872">
            <w:pPr>
              <w:jc w:val="both"/>
              <w:rPr>
                <w:rFonts w:eastAsia="Calibri"/>
                <w:sz w:val="24"/>
                <w:szCs w:val="24"/>
              </w:rPr>
            </w:pPr>
            <w:r w:rsidRPr="00990872">
              <w:rPr>
                <w:rFonts w:eastAsia="Calibri"/>
                <w:sz w:val="24"/>
                <w:szCs w:val="24"/>
              </w:rPr>
              <w:t>Все стационарные изделия устанавливаются на регулируемые по высоте опоры.</w:t>
            </w:r>
          </w:p>
          <w:p w:rsidR="00990872" w:rsidRPr="00990872" w:rsidRDefault="00990872" w:rsidP="00990872">
            <w:pPr>
              <w:jc w:val="both"/>
              <w:rPr>
                <w:rFonts w:eastAsia="Calibri"/>
                <w:sz w:val="24"/>
                <w:szCs w:val="24"/>
              </w:rPr>
            </w:pPr>
            <w:proofErr w:type="spellStart"/>
            <w:r w:rsidRPr="00990872">
              <w:rPr>
                <w:rFonts w:eastAsia="Calibri"/>
                <w:sz w:val="24"/>
                <w:szCs w:val="24"/>
              </w:rPr>
              <w:t>Экологичность</w:t>
            </w:r>
            <w:proofErr w:type="spellEnd"/>
            <w:r w:rsidRPr="00990872">
              <w:rPr>
                <w:rFonts w:eastAsia="Calibri"/>
                <w:sz w:val="24"/>
                <w:szCs w:val="24"/>
              </w:rPr>
              <w:t xml:space="preserve"> – стандарт Е01.</w:t>
            </w:r>
          </w:p>
        </w:tc>
        <w:tc>
          <w:tcPr>
            <w:tcW w:w="992" w:type="dxa"/>
            <w:tcBorders>
              <w:top w:val="single" w:sz="4" w:space="0" w:color="auto"/>
              <w:left w:val="single" w:sz="4" w:space="0" w:color="auto"/>
              <w:bottom w:val="single" w:sz="4" w:space="0" w:color="auto"/>
              <w:right w:val="single" w:sz="4" w:space="0" w:color="auto"/>
            </w:tcBorders>
            <w:vAlign w:val="center"/>
            <w:hideMark/>
          </w:tcPr>
          <w:p w:rsidR="00990872" w:rsidRPr="00990872" w:rsidRDefault="00F60192" w:rsidP="00990872">
            <w:pPr>
              <w:jc w:val="center"/>
              <w:rPr>
                <w:rFonts w:eastAsia="Calibri"/>
                <w:sz w:val="24"/>
                <w:szCs w:val="24"/>
              </w:rPr>
            </w:pPr>
            <w:r>
              <w:rPr>
                <w:rFonts w:eastAsia="Calibri"/>
                <w:b/>
                <w:bCs/>
                <w:sz w:val="24"/>
                <w:szCs w:val="24"/>
              </w:rPr>
              <w:lastRenderedPageBreak/>
              <w:t>Комп</w:t>
            </w:r>
            <w:r w:rsidR="00990872" w:rsidRPr="00990872">
              <w:rPr>
                <w:rFonts w:eastAsia="Calibri"/>
                <w:b/>
                <w:bCs/>
                <w:sz w:val="24"/>
                <w:szCs w:val="24"/>
              </w:rPr>
              <w:t>.</w:t>
            </w:r>
          </w:p>
        </w:tc>
        <w:tc>
          <w:tcPr>
            <w:tcW w:w="709" w:type="dxa"/>
            <w:tcBorders>
              <w:top w:val="single" w:sz="4" w:space="0" w:color="auto"/>
              <w:left w:val="single" w:sz="4" w:space="0" w:color="auto"/>
              <w:bottom w:val="single" w:sz="4" w:space="0" w:color="auto"/>
              <w:right w:val="single" w:sz="12" w:space="0" w:color="auto"/>
            </w:tcBorders>
            <w:vAlign w:val="center"/>
            <w:hideMark/>
          </w:tcPr>
          <w:p w:rsidR="00990872" w:rsidRPr="00990872" w:rsidRDefault="00990872" w:rsidP="00990872">
            <w:pPr>
              <w:jc w:val="center"/>
              <w:rPr>
                <w:rFonts w:eastAsia="Calibri"/>
                <w:sz w:val="24"/>
                <w:szCs w:val="24"/>
              </w:rPr>
            </w:pPr>
            <w:r w:rsidRPr="00990872">
              <w:rPr>
                <w:rFonts w:eastAsia="Calibri"/>
                <w:sz w:val="24"/>
                <w:szCs w:val="24"/>
              </w:rPr>
              <w:t>1</w:t>
            </w:r>
          </w:p>
        </w:tc>
        <w:tc>
          <w:tcPr>
            <w:tcW w:w="1592" w:type="dxa"/>
            <w:tcBorders>
              <w:top w:val="single" w:sz="4" w:space="0" w:color="auto"/>
              <w:left w:val="single" w:sz="4" w:space="0" w:color="auto"/>
              <w:bottom w:val="single" w:sz="4" w:space="0" w:color="auto"/>
              <w:right w:val="single" w:sz="12" w:space="0" w:color="auto"/>
            </w:tcBorders>
            <w:vAlign w:val="center"/>
          </w:tcPr>
          <w:p w:rsidR="00990872" w:rsidRPr="00990872" w:rsidRDefault="00990872" w:rsidP="00990872">
            <w:pPr>
              <w:jc w:val="center"/>
              <w:rPr>
                <w:rFonts w:eastAsia="Calibri"/>
                <w:sz w:val="24"/>
                <w:szCs w:val="24"/>
              </w:rPr>
            </w:pPr>
            <w:r w:rsidRPr="00990872">
              <w:rPr>
                <w:rFonts w:eastAsia="Calibri"/>
                <w:sz w:val="24"/>
                <w:szCs w:val="24"/>
              </w:rPr>
              <w:t>Ограничение закупок товаров, происходящих из иностранных государств, выполняемых работ, оказываемых услуг иностранными лицами</w:t>
            </w:r>
          </w:p>
        </w:tc>
      </w:tr>
    </w:tbl>
    <w:p w:rsidR="00990872" w:rsidRPr="00990872" w:rsidRDefault="00990872" w:rsidP="00990872">
      <w:pPr>
        <w:ind w:left="-567" w:firstLine="566"/>
        <w:jc w:val="both"/>
        <w:rPr>
          <w:rFonts w:eastAsia="Calibri"/>
          <w:b/>
          <w:sz w:val="14"/>
          <w:szCs w:val="24"/>
        </w:rPr>
      </w:pPr>
    </w:p>
    <w:p w:rsidR="00990872" w:rsidRPr="00990872" w:rsidRDefault="00990872" w:rsidP="00990872">
      <w:pPr>
        <w:jc w:val="both"/>
        <w:rPr>
          <w:sz w:val="18"/>
          <w:szCs w:val="18"/>
        </w:rPr>
      </w:pPr>
      <w:proofErr w:type="gramStart"/>
      <w:r w:rsidRPr="00990872">
        <w:rPr>
          <w:b/>
          <w:sz w:val="18"/>
          <w:szCs w:val="18"/>
        </w:rPr>
        <w:t xml:space="preserve">* </w:t>
      </w:r>
      <w:r w:rsidRPr="00990872">
        <w:rPr>
          <w:sz w:val="18"/>
          <w:szCs w:val="18"/>
        </w:rPr>
        <w:t>Основанием для установки указания запретов, ограничений закупок товаров, происходящих из иностранных государств, выполняемых работ, оказываемых услуг иностранными лицами, а также преимуществ в отношении товаров российского происхождения, а также товаров происходящих из стран ЕАЭС, выполняемых работ, оказываемых услуг российскими лицами, а также лицами, зарегистрированными в странах ЕАЭС, является Постановление Правительства Российской Федерации о мерах по предоставлению национального режима от 23.12.2024 № 1875.</w:t>
      </w:r>
      <w:proofErr w:type="gramEnd"/>
    </w:p>
    <w:p w:rsidR="00990872" w:rsidRPr="00990872" w:rsidRDefault="00990872" w:rsidP="00990872">
      <w:pPr>
        <w:ind w:left="-567" w:firstLine="566"/>
        <w:jc w:val="both"/>
        <w:rPr>
          <w:rFonts w:eastAsia="Calibri"/>
          <w:b/>
          <w:sz w:val="6"/>
          <w:szCs w:val="24"/>
        </w:rPr>
      </w:pPr>
    </w:p>
    <w:p w:rsidR="00990872" w:rsidRPr="00990872" w:rsidRDefault="00990872" w:rsidP="00990872">
      <w:pPr>
        <w:ind w:left="-567" w:firstLine="566"/>
        <w:jc w:val="both"/>
        <w:rPr>
          <w:rFonts w:eastAsia="Calibri"/>
          <w:b/>
          <w:sz w:val="6"/>
          <w:szCs w:val="24"/>
        </w:rPr>
      </w:pPr>
    </w:p>
    <w:p w:rsidR="00990872" w:rsidRPr="00990872" w:rsidRDefault="00990872" w:rsidP="00990872">
      <w:pPr>
        <w:ind w:left="-567" w:firstLine="566"/>
        <w:jc w:val="both"/>
        <w:rPr>
          <w:rFonts w:eastAsia="Calibri"/>
          <w:sz w:val="24"/>
          <w:szCs w:val="24"/>
        </w:rPr>
      </w:pPr>
      <w:r w:rsidRPr="00990872">
        <w:rPr>
          <w:rFonts w:eastAsia="Calibri"/>
          <w:b/>
          <w:sz w:val="24"/>
          <w:szCs w:val="24"/>
        </w:rPr>
        <w:t xml:space="preserve">5. Место поставки остальной части товара: </w:t>
      </w:r>
      <w:r w:rsidRPr="00990872">
        <w:rPr>
          <w:rFonts w:eastAsia="Calibri"/>
          <w:sz w:val="24"/>
          <w:szCs w:val="24"/>
        </w:rPr>
        <w:t>367032, Республика Дагестан, г. Махачкала, пр. Насрутдинова, д. 1 (здание ГАУ РД «МФЦ в РД»).</w:t>
      </w:r>
    </w:p>
    <w:p w:rsidR="00990872" w:rsidRPr="00990872" w:rsidRDefault="00990872" w:rsidP="00990872">
      <w:pPr>
        <w:ind w:left="-567" w:firstLine="566"/>
        <w:jc w:val="both"/>
        <w:rPr>
          <w:rFonts w:eastAsia="Calibri"/>
          <w:bCs/>
          <w:sz w:val="24"/>
          <w:szCs w:val="24"/>
        </w:rPr>
      </w:pPr>
      <w:r w:rsidRPr="00990872">
        <w:rPr>
          <w:rFonts w:eastAsia="Calibri"/>
          <w:bCs/>
          <w:sz w:val="24"/>
          <w:szCs w:val="24"/>
        </w:rPr>
        <w:t>Поставщик осуществляет доставку товара до места поставки, указанного в п. 5 настоящего технического задания и выполняет все виды погрузо-разгрузочных работ, сборку и установку всего товара.</w:t>
      </w:r>
    </w:p>
    <w:p w:rsidR="00990872" w:rsidRPr="00990872" w:rsidRDefault="00990872" w:rsidP="00990872">
      <w:pPr>
        <w:ind w:left="-567" w:firstLine="566"/>
        <w:jc w:val="both"/>
        <w:rPr>
          <w:sz w:val="24"/>
          <w:szCs w:val="24"/>
        </w:rPr>
      </w:pPr>
      <w:r w:rsidRPr="00990872">
        <w:rPr>
          <w:rFonts w:eastAsia="Calibri"/>
          <w:b/>
          <w:sz w:val="24"/>
          <w:szCs w:val="24"/>
        </w:rPr>
        <w:t>6. Срок поставки товара</w:t>
      </w:r>
      <w:r w:rsidRPr="00990872">
        <w:rPr>
          <w:rFonts w:eastAsia="Calibri"/>
          <w:sz w:val="24"/>
          <w:szCs w:val="24"/>
        </w:rPr>
        <w:t xml:space="preserve">: не более 5 (пяти) рабочих дней с момента заключения договора. </w:t>
      </w:r>
    </w:p>
    <w:p w:rsidR="00990872" w:rsidRPr="00990872" w:rsidRDefault="00990872" w:rsidP="00990872">
      <w:pPr>
        <w:numPr>
          <w:ilvl w:val="0"/>
          <w:numId w:val="46"/>
        </w:numPr>
        <w:suppressAutoHyphens/>
        <w:ind w:left="-567" w:firstLine="567"/>
        <w:contextualSpacing/>
        <w:rPr>
          <w:rFonts w:cs="Calibri"/>
          <w:color w:val="000000"/>
          <w:sz w:val="24"/>
          <w:szCs w:val="24"/>
        </w:rPr>
      </w:pPr>
      <w:r w:rsidRPr="00990872">
        <w:rPr>
          <w:rFonts w:cs="Calibri"/>
          <w:b/>
          <w:color w:val="000000"/>
          <w:sz w:val="24"/>
          <w:szCs w:val="24"/>
        </w:rPr>
        <w:t>Качество товара и гарантийные обязательства.</w:t>
      </w:r>
    </w:p>
    <w:p w:rsidR="00990872" w:rsidRPr="00990872" w:rsidRDefault="00990872" w:rsidP="00990872">
      <w:pPr>
        <w:ind w:left="-567" w:right="-166" w:firstLine="566"/>
        <w:jc w:val="both"/>
        <w:rPr>
          <w:color w:val="000000"/>
          <w:sz w:val="24"/>
          <w:szCs w:val="24"/>
        </w:rPr>
      </w:pPr>
      <w:r w:rsidRPr="00990872">
        <w:rPr>
          <w:color w:val="000000"/>
          <w:sz w:val="24"/>
          <w:szCs w:val="24"/>
        </w:rPr>
        <w:t xml:space="preserve">7.1. Поставщик гарантирует качество поставляемого товара. Товар должен отвечать требованиям качества, безопасности жизни и здоровья, а также иным требованиям сертификации, безопасности, ГОСТам (санитарным нормам и правилам, государственным стандартам и т.п.), лицензирования, если такие требования предъявляются действующим законодательством Российской Федерации. </w:t>
      </w:r>
    </w:p>
    <w:p w:rsidR="00990872" w:rsidRPr="00990872" w:rsidRDefault="00990872" w:rsidP="00990872">
      <w:pPr>
        <w:ind w:left="-567" w:right="-2" w:firstLine="566"/>
        <w:jc w:val="both"/>
        <w:rPr>
          <w:color w:val="000000"/>
          <w:sz w:val="24"/>
          <w:szCs w:val="24"/>
        </w:rPr>
      </w:pPr>
      <w:r w:rsidRPr="00990872">
        <w:rPr>
          <w:color w:val="000000"/>
          <w:sz w:val="24"/>
          <w:szCs w:val="24"/>
        </w:rPr>
        <w:t>7.2. 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всякого рода повреждений, загрязнений, утраты товарного вида и порчи при его перевозке с учетом возможных перегрузок в пути и длительного хранения.</w:t>
      </w:r>
    </w:p>
    <w:p w:rsidR="00990872" w:rsidRPr="00990872" w:rsidRDefault="00990872" w:rsidP="00990872">
      <w:pPr>
        <w:ind w:left="-567" w:right="140" w:firstLine="566"/>
        <w:jc w:val="both"/>
        <w:rPr>
          <w:color w:val="000000"/>
          <w:sz w:val="24"/>
          <w:szCs w:val="24"/>
        </w:rPr>
      </w:pPr>
      <w:r w:rsidRPr="00990872">
        <w:rPr>
          <w:color w:val="000000"/>
          <w:sz w:val="24"/>
          <w:szCs w:val="24"/>
        </w:rPr>
        <w:t>7.3. Поставляемый товар должен быть новым товаром (товаром, который не был в употреблении), даты выпуска не ранее 2026 года.</w:t>
      </w:r>
    </w:p>
    <w:p w:rsidR="00990872" w:rsidRPr="00990872" w:rsidRDefault="00990872" w:rsidP="00990872">
      <w:pPr>
        <w:ind w:left="-567" w:firstLine="566"/>
        <w:jc w:val="both"/>
        <w:rPr>
          <w:rFonts w:eastAsia="Calibri"/>
          <w:sz w:val="24"/>
          <w:szCs w:val="24"/>
        </w:rPr>
      </w:pPr>
      <w:r w:rsidRPr="00990872">
        <w:rPr>
          <w:color w:val="000000"/>
          <w:sz w:val="24"/>
          <w:szCs w:val="24"/>
        </w:rPr>
        <w:t xml:space="preserve">7.4.  Доставка товара, погрузочно-разгрузочные работы: осуществляются силами и транспортом Поставщика до местонахождения Заказчика  по адресу: </w:t>
      </w:r>
      <w:r w:rsidRPr="00990872">
        <w:rPr>
          <w:rFonts w:eastAsia="Calibri"/>
          <w:sz w:val="24"/>
          <w:szCs w:val="24"/>
        </w:rPr>
        <w:t>367032, Республика Дагестан, г. Махачкала, пр. Насрутдинова, д. 1 (здание ГАУ РД «МФЦ в РД»).</w:t>
      </w:r>
    </w:p>
    <w:p w:rsidR="00990872" w:rsidRPr="00990872" w:rsidRDefault="00990872" w:rsidP="00990872">
      <w:pPr>
        <w:ind w:left="-567" w:right="140" w:firstLine="566"/>
        <w:jc w:val="both"/>
        <w:rPr>
          <w:color w:val="000000"/>
          <w:sz w:val="24"/>
          <w:szCs w:val="24"/>
        </w:rPr>
      </w:pPr>
      <w:r w:rsidRPr="00990872">
        <w:rPr>
          <w:color w:val="000000"/>
          <w:sz w:val="24"/>
          <w:szCs w:val="24"/>
        </w:rPr>
        <w:t>7.5. На поставляемый товар Поставщик предоставляет гарантию качества. Срок гарантии на поставленный товар составляет не менее срока гарантии производителя и не менее 12 (двенадцати) месяцев и начинает исчисляться со дня подписания Заказчиком документа о приемке Товара. Гарантия поставщика предоставляется вместе с Товаром.</w:t>
      </w:r>
    </w:p>
    <w:p w:rsidR="00990872" w:rsidRPr="00990872" w:rsidRDefault="00990872" w:rsidP="00990872">
      <w:pPr>
        <w:ind w:left="-567" w:firstLine="566"/>
        <w:jc w:val="both"/>
        <w:rPr>
          <w:sz w:val="24"/>
          <w:szCs w:val="24"/>
        </w:rPr>
      </w:pPr>
      <w:r w:rsidRPr="00990872">
        <w:rPr>
          <w:color w:val="000000"/>
          <w:sz w:val="24"/>
          <w:szCs w:val="24"/>
        </w:rPr>
        <w:t>7.6. Гарантийный срок на Товар должен соответствовать гарантийным требованиям, предъявляемым к такому виду товарам и должен подтверждаться документами от производителя (Поставщика). В период действия гарантийного срока поставщик осуществляет гарантийного обслуживания Товара без дополнительной оплаты со стороны Заказчика.</w:t>
      </w:r>
      <w:r w:rsidRPr="00990872">
        <w:rPr>
          <w:sz w:val="24"/>
          <w:szCs w:val="24"/>
        </w:rPr>
        <w:t xml:space="preserve"> Выполнение гарантийных </w:t>
      </w:r>
      <w:r w:rsidRPr="00990872">
        <w:rPr>
          <w:sz w:val="24"/>
          <w:szCs w:val="24"/>
        </w:rPr>
        <w:lastRenderedPageBreak/>
        <w:t>обязательств осуществляется силами и за счет средств Поставщика в течение 3-х дней с момента уведомления Заказчиком Поставщика о необходимости выполнения гарантийных обязательств.</w:t>
      </w:r>
    </w:p>
    <w:p w:rsidR="00990872" w:rsidRPr="00990872" w:rsidRDefault="00990872" w:rsidP="00990872">
      <w:pPr>
        <w:ind w:left="-567" w:firstLine="566"/>
        <w:jc w:val="both"/>
        <w:rPr>
          <w:b/>
          <w:bCs/>
          <w:sz w:val="24"/>
          <w:szCs w:val="24"/>
        </w:rPr>
      </w:pPr>
      <w:r w:rsidRPr="00990872">
        <w:rPr>
          <w:sz w:val="24"/>
          <w:szCs w:val="24"/>
        </w:rPr>
        <w:t xml:space="preserve">      В случае необходимости замены некачественного товара в пределах гарантийного срока Поставщик обязуется производить замену некачественного товара на качественный аналогичный товар.</w:t>
      </w:r>
      <w:r w:rsidRPr="00990872">
        <w:rPr>
          <w:rFonts w:eastAsia="Calibri"/>
          <w:sz w:val="24"/>
          <w:szCs w:val="24"/>
        </w:rPr>
        <w:t xml:space="preserve"> </w:t>
      </w:r>
    </w:p>
    <w:p w:rsidR="00FA4A3F" w:rsidRDefault="00FA4A3F" w:rsidP="00746814">
      <w:pPr>
        <w:tabs>
          <w:tab w:val="num" w:pos="360"/>
        </w:tabs>
        <w:ind w:right="-285"/>
        <w:jc w:val="center"/>
        <w:rPr>
          <w:b/>
          <w:sz w:val="24"/>
          <w:szCs w:val="24"/>
        </w:rPr>
      </w:pPr>
    </w:p>
    <w:p w:rsidR="007C5738" w:rsidRDefault="007C5738" w:rsidP="0063727A">
      <w:pPr>
        <w:tabs>
          <w:tab w:val="left" w:pos="7513"/>
        </w:tabs>
        <w:jc w:val="center"/>
        <w:rPr>
          <w:b/>
          <w:bCs/>
          <w:sz w:val="24"/>
          <w:szCs w:val="24"/>
        </w:rPr>
      </w:pPr>
    </w:p>
    <w:p w:rsidR="00F60192" w:rsidRDefault="00F60192" w:rsidP="0063727A">
      <w:pPr>
        <w:tabs>
          <w:tab w:val="left" w:pos="7513"/>
        </w:tabs>
        <w:jc w:val="center"/>
        <w:rPr>
          <w:b/>
          <w:bCs/>
          <w:sz w:val="24"/>
          <w:szCs w:val="24"/>
        </w:rPr>
      </w:pPr>
    </w:p>
    <w:p w:rsidR="00F60192" w:rsidRDefault="00F60192" w:rsidP="0063727A">
      <w:pPr>
        <w:tabs>
          <w:tab w:val="left" w:pos="7513"/>
        </w:tabs>
        <w:jc w:val="center"/>
        <w:rPr>
          <w:b/>
          <w:bCs/>
          <w:sz w:val="24"/>
          <w:szCs w:val="24"/>
        </w:rPr>
      </w:pPr>
    </w:p>
    <w:p w:rsidR="00F60192" w:rsidRDefault="00F60192" w:rsidP="0063727A">
      <w:pPr>
        <w:tabs>
          <w:tab w:val="left" w:pos="7513"/>
        </w:tabs>
        <w:jc w:val="center"/>
        <w:rPr>
          <w:b/>
          <w:bCs/>
          <w:sz w:val="24"/>
          <w:szCs w:val="24"/>
        </w:rPr>
      </w:pPr>
    </w:p>
    <w:p w:rsidR="00F60192" w:rsidRDefault="00F60192" w:rsidP="0063727A">
      <w:pPr>
        <w:tabs>
          <w:tab w:val="left" w:pos="7513"/>
        </w:tabs>
        <w:jc w:val="center"/>
        <w:rPr>
          <w:b/>
          <w:bCs/>
          <w:sz w:val="24"/>
          <w:szCs w:val="24"/>
        </w:rPr>
      </w:pPr>
    </w:p>
    <w:p w:rsidR="00F60192" w:rsidRDefault="00F60192" w:rsidP="0063727A">
      <w:pPr>
        <w:tabs>
          <w:tab w:val="left" w:pos="7513"/>
        </w:tabs>
        <w:jc w:val="center"/>
        <w:rPr>
          <w:b/>
          <w:bCs/>
          <w:sz w:val="24"/>
          <w:szCs w:val="24"/>
        </w:rPr>
      </w:pPr>
    </w:p>
    <w:p w:rsidR="00F60192" w:rsidRDefault="00F60192" w:rsidP="0063727A">
      <w:pPr>
        <w:tabs>
          <w:tab w:val="left" w:pos="7513"/>
        </w:tabs>
        <w:jc w:val="center"/>
        <w:rPr>
          <w:b/>
          <w:bCs/>
          <w:sz w:val="24"/>
          <w:szCs w:val="24"/>
        </w:rPr>
      </w:pPr>
    </w:p>
    <w:p w:rsidR="00F60192" w:rsidRDefault="00F60192" w:rsidP="0063727A">
      <w:pPr>
        <w:tabs>
          <w:tab w:val="left" w:pos="7513"/>
        </w:tabs>
        <w:jc w:val="center"/>
        <w:rPr>
          <w:b/>
          <w:bCs/>
          <w:sz w:val="24"/>
          <w:szCs w:val="24"/>
        </w:rPr>
      </w:pPr>
    </w:p>
    <w:p w:rsidR="00F60192" w:rsidRDefault="00F60192" w:rsidP="0063727A">
      <w:pPr>
        <w:tabs>
          <w:tab w:val="left" w:pos="7513"/>
        </w:tabs>
        <w:jc w:val="center"/>
        <w:rPr>
          <w:b/>
          <w:bCs/>
          <w:sz w:val="24"/>
          <w:szCs w:val="24"/>
        </w:rPr>
      </w:pPr>
    </w:p>
    <w:p w:rsidR="00F60192" w:rsidRDefault="00F60192" w:rsidP="0063727A">
      <w:pPr>
        <w:tabs>
          <w:tab w:val="left" w:pos="7513"/>
        </w:tabs>
        <w:jc w:val="center"/>
        <w:rPr>
          <w:b/>
          <w:bCs/>
          <w:sz w:val="24"/>
          <w:szCs w:val="24"/>
        </w:rPr>
      </w:pPr>
    </w:p>
    <w:p w:rsidR="00F60192" w:rsidRDefault="00F60192" w:rsidP="0063727A">
      <w:pPr>
        <w:tabs>
          <w:tab w:val="left" w:pos="7513"/>
        </w:tabs>
        <w:jc w:val="center"/>
        <w:rPr>
          <w:b/>
          <w:bCs/>
          <w:sz w:val="24"/>
          <w:szCs w:val="24"/>
        </w:rPr>
      </w:pPr>
    </w:p>
    <w:p w:rsidR="00F60192" w:rsidRDefault="00F60192" w:rsidP="0063727A">
      <w:pPr>
        <w:tabs>
          <w:tab w:val="left" w:pos="7513"/>
        </w:tabs>
        <w:jc w:val="center"/>
        <w:rPr>
          <w:b/>
          <w:bCs/>
          <w:sz w:val="24"/>
          <w:szCs w:val="24"/>
        </w:rPr>
      </w:pPr>
    </w:p>
    <w:p w:rsidR="00F60192" w:rsidRDefault="00F60192" w:rsidP="0063727A">
      <w:pPr>
        <w:tabs>
          <w:tab w:val="left" w:pos="7513"/>
        </w:tabs>
        <w:jc w:val="center"/>
        <w:rPr>
          <w:b/>
          <w:bCs/>
          <w:sz w:val="24"/>
          <w:szCs w:val="24"/>
        </w:rPr>
      </w:pPr>
    </w:p>
    <w:p w:rsidR="00F60192" w:rsidRDefault="00F60192" w:rsidP="0063727A">
      <w:pPr>
        <w:tabs>
          <w:tab w:val="left" w:pos="7513"/>
        </w:tabs>
        <w:jc w:val="center"/>
        <w:rPr>
          <w:b/>
          <w:bCs/>
          <w:sz w:val="24"/>
          <w:szCs w:val="24"/>
        </w:rPr>
      </w:pPr>
    </w:p>
    <w:p w:rsidR="00F60192" w:rsidRDefault="00F60192" w:rsidP="0063727A">
      <w:pPr>
        <w:tabs>
          <w:tab w:val="left" w:pos="7513"/>
        </w:tabs>
        <w:jc w:val="center"/>
        <w:rPr>
          <w:b/>
          <w:bCs/>
          <w:sz w:val="24"/>
          <w:szCs w:val="24"/>
        </w:rPr>
      </w:pPr>
    </w:p>
    <w:p w:rsidR="00F60192" w:rsidRDefault="00F60192" w:rsidP="0063727A">
      <w:pPr>
        <w:tabs>
          <w:tab w:val="left" w:pos="7513"/>
        </w:tabs>
        <w:jc w:val="center"/>
        <w:rPr>
          <w:b/>
          <w:bCs/>
          <w:sz w:val="24"/>
          <w:szCs w:val="24"/>
        </w:rPr>
      </w:pPr>
    </w:p>
    <w:p w:rsidR="00F60192" w:rsidRDefault="00F60192" w:rsidP="0063727A">
      <w:pPr>
        <w:tabs>
          <w:tab w:val="left" w:pos="7513"/>
        </w:tabs>
        <w:jc w:val="center"/>
        <w:rPr>
          <w:b/>
          <w:bCs/>
          <w:sz w:val="24"/>
          <w:szCs w:val="24"/>
        </w:rPr>
      </w:pPr>
    </w:p>
    <w:p w:rsidR="00F60192" w:rsidRDefault="00F60192" w:rsidP="0063727A">
      <w:pPr>
        <w:tabs>
          <w:tab w:val="left" w:pos="7513"/>
        </w:tabs>
        <w:jc w:val="center"/>
        <w:rPr>
          <w:b/>
          <w:bCs/>
          <w:sz w:val="24"/>
          <w:szCs w:val="24"/>
        </w:rPr>
      </w:pPr>
    </w:p>
    <w:p w:rsidR="00F60192" w:rsidRDefault="00F60192" w:rsidP="0063727A">
      <w:pPr>
        <w:tabs>
          <w:tab w:val="left" w:pos="7513"/>
        </w:tabs>
        <w:jc w:val="center"/>
        <w:rPr>
          <w:b/>
          <w:bCs/>
          <w:sz w:val="24"/>
          <w:szCs w:val="24"/>
        </w:rPr>
      </w:pPr>
    </w:p>
    <w:p w:rsidR="00F60192" w:rsidRDefault="00F60192" w:rsidP="0063727A">
      <w:pPr>
        <w:tabs>
          <w:tab w:val="left" w:pos="7513"/>
        </w:tabs>
        <w:jc w:val="center"/>
        <w:rPr>
          <w:b/>
          <w:bCs/>
          <w:sz w:val="24"/>
          <w:szCs w:val="24"/>
        </w:rPr>
      </w:pPr>
    </w:p>
    <w:p w:rsidR="00F60192" w:rsidRDefault="00F60192" w:rsidP="0063727A">
      <w:pPr>
        <w:tabs>
          <w:tab w:val="left" w:pos="7513"/>
        </w:tabs>
        <w:jc w:val="center"/>
        <w:rPr>
          <w:b/>
          <w:bCs/>
          <w:sz w:val="24"/>
          <w:szCs w:val="24"/>
        </w:rPr>
      </w:pPr>
    </w:p>
    <w:p w:rsidR="00F60192" w:rsidRDefault="00F60192" w:rsidP="0063727A">
      <w:pPr>
        <w:tabs>
          <w:tab w:val="left" w:pos="7513"/>
        </w:tabs>
        <w:jc w:val="center"/>
        <w:rPr>
          <w:b/>
          <w:bCs/>
          <w:sz w:val="24"/>
          <w:szCs w:val="24"/>
        </w:rPr>
      </w:pPr>
    </w:p>
    <w:p w:rsidR="00F60192" w:rsidRDefault="00F60192" w:rsidP="0063727A">
      <w:pPr>
        <w:tabs>
          <w:tab w:val="left" w:pos="7513"/>
        </w:tabs>
        <w:jc w:val="center"/>
        <w:rPr>
          <w:b/>
          <w:bCs/>
          <w:sz w:val="24"/>
          <w:szCs w:val="24"/>
        </w:rPr>
      </w:pPr>
    </w:p>
    <w:p w:rsidR="00F60192" w:rsidRDefault="00F60192" w:rsidP="0063727A">
      <w:pPr>
        <w:tabs>
          <w:tab w:val="left" w:pos="7513"/>
        </w:tabs>
        <w:jc w:val="center"/>
        <w:rPr>
          <w:b/>
          <w:bCs/>
          <w:sz w:val="24"/>
          <w:szCs w:val="24"/>
        </w:rPr>
      </w:pPr>
    </w:p>
    <w:p w:rsidR="00F60192" w:rsidRDefault="00F60192" w:rsidP="0063727A">
      <w:pPr>
        <w:tabs>
          <w:tab w:val="left" w:pos="7513"/>
        </w:tabs>
        <w:jc w:val="center"/>
        <w:rPr>
          <w:b/>
          <w:bCs/>
          <w:sz w:val="24"/>
          <w:szCs w:val="24"/>
        </w:rPr>
      </w:pPr>
    </w:p>
    <w:p w:rsidR="00F60192" w:rsidRDefault="00F60192" w:rsidP="0063727A">
      <w:pPr>
        <w:tabs>
          <w:tab w:val="left" w:pos="7513"/>
        </w:tabs>
        <w:jc w:val="center"/>
        <w:rPr>
          <w:b/>
          <w:bCs/>
          <w:sz w:val="24"/>
          <w:szCs w:val="24"/>
        </w:rPr>
      </w:pPr>
    </w:p>
    <w:p w:rsidR="00F60192" w:rsidRDefault="00F60192" w:rsidP="0063727A">
      <w:pPr>
        <w:tabs>
          <w:tab w:val="left" w:pos="7513"/>
        </w:tabs>
        <w:jc w:val="center"/>
        <w:rPr>
          <w:b/>
          <w:bCs/>
          <w:sz w:val="24"/>
          <w:szCs w:val="24"/>
        </w:rPr>
      </w:pPr>
    </w:p>
    <w:p w:rsidR="00F60192" w:rsidRDefault="00F60192" w:rsidP="0063727A">
      <w:pPr>
        <w:tabs>
          <w:tab w:val="left" w:pos="7513"/>
        </w:tabs>
        <w:jc w:val="center"/>
        <w:rPr>
          <w:b/>
          <w:bCs/>
          <w:sz w:val="24"/>
          <w:szCs w:val="24"/>
        </w:rPr>
      </w:pPr>
    </w:p>
    <w:p w:rsidR="00F60192" w:rsidRDefault="00F60192" w:rsidP="0063727A">
      <w:pPr>
        <w:tabs>
          <w:tab w:val="left" w:pos="7513"/>
        </w:tabs>
        <w:jc w:val="center"/>
        <w:rPr>
          <w:b/>
          <w:bCs/>
          <w:sz w:val="24"/>
          <w:szCs w:val="24"/>
        </w:rPr>
      </w:pPr>
    </w:p>
    <w:p w:rsidR="00F60192" w:rsidRDefault="00F60192" w:rsidP="0063727A">
      <w:pPr>
        <w:tabs>
          <w:tab w:val="left" w:pos="7513"/>
        </w:tabs>
        <w:jc w:val="center"/>
        <w:rPr>
          <w:b/>
          <w:bCs/>
          <w:sz w:val="24"/>
          <w:szCs w:val="24"/>
        </w:rPr>
      </w:pPr>
    </w:p>
    <w:p w:rsidR="00F60192" w:rsidRDefault="00F60192" w:rsidP="0063727A">
      <w:pPr>
        <w:tabs>
          <w:tab w:val="left" w:pos="7513"/>
        </w:tabs>
        <w:jc w:val="center"/>
        <w:rPr>
          <w:b/>
          <w:bCs/>
          <w:sz w:val="24"/>
          <w:szCs w:val="24"/>
        </w:rPr>
      </w:pPr>
    </w:p>
    <w:p w:rsidR="00F60192" w:rsidRDefault="00F60192" w:rsidP="0063727A">
      <w:pPr>
        <w:tabs>
          <w:tab w:val="left" w:pos="7513"/>
        </w:tabs>
        <w:jc w:val="center"/>
        <w:rPr>
          <w:b/>
          <w:bCs/>
          <w:sz w:val="24"/>
          <w:szCs w:val="24"/>
        </w:rPr>
      </w:pPr>
    </w:p>
    <w:p w:rsidR="00F60192" w:rsidRDefault="00F60192" w:rsidP="0063727A">
      <w:pPr>
        <w:tabs>
          <w:tab w:val="left" w:pos="7513"/>
        </w:tabs>
        <w:jc w:val="center"/>
        <w:rPr>
          <w:b/>
          <w:bCs/>
          <w:sz w:val="24"/>
          <w:szCs w:val="24"/>
        </w:rPr>
      </w:pPr>
    </w:p>
    <w:p w:rsidR="00F60192" w:rsidRDefault="00F60192" w:rsidP="0063727A">
      <w:pPr>
        <w:tabs>
          <w:tab w:val="left" w:pos="7513"/>
        </w:tabs>
        <w:jc w:val="center"/>
        <w:rPr>
          <w:b/>
          <w:bCs/>
          <w:sz w:val="24"/>
          <w:szCs w:val="24"/>
        </w:rPr>
      </w:pPr>
    </w:p>
    <w:p w:rsidR="00F60192" w:rsidRDefault="00F60192" w:rsidP="0063727A">
      <w:pPr>
        <w:tabs>
          <w:tab w:val="left" w:pos="7513"/>
        </w:tabs>
        <w:jc w:val="center"/>
        <w:rPr>
          <w:b/>
          <w:bCs/>
          <w:sz w:val="24"/>
          <w:szCs w:val="24"/>
        </w:rPr>
      </w:pPr>
    </w:p>
    <w:p w:rsidR="00F60192" w:rsidRDefault="00F60192" w:rsidP="0063727A">
      <w:pPr>
        <w:tabs>
          <w:tab w:val="left" w:pos="7513"/>
        </w:tabs>
        <w:jc w:val="center"/>
        <w:rPr>
          <w:b/>
          <w:bCs/>
          <w:sz w:val="24"/>
          <w:szCs w:val="24"/>
        </w:rPr>
      </w:pPr>
    </w:p>
    <w:p w:rsidR="00F60192" w:rsidRDefault="00F60192" w:rsidP="0063727A">
      <w:pPr>
        <w:tabs>
          <w:tab w:val="left" w:pos="7513"/>
        </w:tabs>
        <w:jc w:val="center"/>
        <w:rPr>
          <w:b/>
          <w:bCs/>
          <w:sz w:val="24"/>
          <w:szCs w:val="24"/>
        </w:rPr>
      </w:pPr>
    </w:p>
    <w:p w:rsidR="00F60192" w:rsidRDefault="00F60192" w:rsidP="0063727A">
      <w:pPr>
        <w:tabs>
          <w:tab w:val="left" w:pos="7513"/>
        </w:tabs>
        <w:jc w:val="center"/>
        <w:rPr>
          <w:b/>
          <w:bCs/>
          <w:sz w:val="24"/>
          <w:szCs w:val="24"/>
        </w:rPr>
      </w:pPr>
    </w:p>
    <w:p w:rsidR="00F60192" w:rsidRDefault="00F60192" w:rsidP="0063727A">
      <w:pPr>
        <w:tabs>
          <w:tab w:val="left" w:pos="7513"/>
        </w:tabs>
        <w:jc w:val="center"/>
        <w:rPr>
          <w:b/>
          <w:bCs/>
          <w:sz w:val="24"/>
          <w:szCs w:val="24"/>
        </w:rPr>
      </w:pPr>
    </w:p>
    <w:p w:rsidR="00F60192" w:rsidRDefault="00F60192" w:rsidP="0063727A">
      <w:pPr>
        <w:tabs>
          <w:tab w:val="left" w:pos="7513"/>
        </w:tabs>
        <w:jc w:val="center"/>
        <w:rPr>
          <w:b/>
          <w:bCs/>
          <w:sz w:val="24"/>
          <w:szCs w:val="24"/>
        </w:rPr>
      </w:pPr>
    </w:p>
    <w:p w:rsidR="00F60192" w:rsidRDefault="00F60192" w:rsidP="0063727A">
      <w:pPr>
        <w:tabs>
          <w:tab w:val="left" w:pos="7513"/>
        </w:tabs>
        <w:jc w:val="center"/>
        <w:rPr>
          <w:b/>
          <w:bCs/>
          <w:sz w:val="24"/>
          <w:szCs w:val="24"/>
        </w:rPr>
      </w:pPr>
    </w:p>
    <w:p w:rsidR="00F60192" w:rsidRDefault="00F60192" w:rsidP="0063727A">
      <w:pPr>
        <w:tabs>
          <w:tab w:val="left" w:pos="7513"/>
        </w:tabs>
        <w:jc w:val="center"/>
        <w:rPr>
          <w:b/>
          <w:bCs/>
          <w:sz w:val="24"/>
          <w:szCs w:val="24"/>
        </w:rPr>
      </w:pPr>
    </w:p>
    <w:p w:rsidR="00F60192" w:rsidRDefault="00F60192" w:rsidP="0063727A">
      <w:pPr>
        <w:tabs>
          <w:tab w:val="left" w:pos="7513"/>
        </w:tabs>
        <w:jc w:val="center"/>
        <w:rPr>
          <w:b/>
          <w:bCs/>
          <w:sz w:val="24"/>
          <w:szCs w:val="24"/>
        </w:rPr>
      </w:pPr>
    </w:p>
    <w:p w:rsidR="00F60192" w:rsidRDefault="00F60192" w:rsidP="0063727A">
      <w:pPr>
        <w:tabs>
          <w:tab w:val="left" w:pos="7513"/>
        </w:tabs>
        <w:jc w:val="center"/>
        <w:rPr>
          <w:b/>
          <w:bCs/>
          <w:sz w:val="24"/>
          <w:szCs w:val="24"/>
        </w:rPr>
      </w:pPr>
    </w:p>
    <w:p w:rsidR="00F60192" w:rsidRDefault="00F60192" w:rsidP="0063727A">
      <w:pPr>
        <w:tabs>
          <w:tab w:val="left" w:pos="7513"/>
        </w:tabs>
        <w:jc w:val="center"/>
        <w:rPr>
          <w:b/>
          <w:bCs/>
          <w:sz w:val="24"/>
          <w:szCs w:val="24"/>
        </w:rPr>
      </w:pPr>
    </w:p>
    <w:p w:rsidR="00F60192" w:rsidRDefault="00F60192" w:rsidP="0063727A">
      <w:pPr>
        <w:tabs>
          <w:tab w:val="left" w:pos="7513"/>
        </w:tabs>
        <w:jc w:val="center"/>
        <w:rPr>
          <w:b/>
          <w:bCs/>
          <w:sz w:val="24"/>
          <w:szCs w:val="24"/>
        </w:rPr>
      </w:pPr>
    </w:p>
    <w:p w:rsidR="00F60192" w:rsidRDefault="00F60192" w:rsidP="0063727A">
      <w:pPr>
        <w:tabs>
          <w:tab w:val="left" w:pos="7513"/>
        </w:tabs>
        <w:jc w:val="center"/>
        <w:rPr>
          <w:b/>
          <w:bCs/>
          <w:sz w:val="24"/>
          <w:szCs w:val="24"/>
        </w:rPr>
      </w:pPr>
    </w:p>
    <w:p w:rsidR="00F60192" w:rsidRDefault="00F60192" w:rsidP="0063727A">
      <w:pPr>
        <w:tabs>
          <w:tab w:val="left" w:pos="7513"/>
        </w:tabs>
        <w:jc w:val="center"/>
        <w:rPr>
          <w:b/>
          <w:bCs/>
          <w:sz w:val="24"/>
          <w:szCs w:val="24"/>
        </w:rPr>
      </w:pPr>
    </w:p>
    <w:p w:rsidR="00F60192" w:rsidRDefault="00F60192" w:rsidP="0063727A">
      <w:pPr>
        <w:tabs>
          <w:tab w:val="left" w:pos="7513"/>
        </w:tabs>
        <w:jc w:val="center"/>
        <w:rPr>
          <w:b/>
          <w:bCs/>
          <w:sz w:val="24"/>
          <w:szCs w:val="24"/>
        </w:rPr>
      </w:pPr>
    </w:p>
    <w:p w:rsidR="00547446" w:rsidRPr="00880BE1" w:rsidRDefault="0092308C" w:rsidP="0063727A">
      <w:pPr>
        <w:tabs>
          <w:tab w:val="left" w:pos="7513"/>
        </w:tabs>
        <w:jc w:val="center"/>
        <w:rPr>
          <w:b/>
          <w:sz w:val="24"/>
          <w:szCs w:val="24"/>
        </w:rPr>
      </w:pPr>
      <w:r w:rsidRPr="00880BE1">
        <w:rPr>
          <w:b/>
          <w:bCs/>
          <w:sz w:val="24"/>
          <w:szCs w:val="24"/>
        </w:rPr>
        <w:lastRenderedPageBreak/>
        <w:t xml:space="preserve">РАЗДЕЛ </w:t>
      </w:r>
      <w:r w:rsidR="007861EA" w:rsidRPr="00880BE1">
        <w:rPr>
          <w:b/>
          <w:bCs/>
          <w:sz w:val="24"/>
          <w:szCs w:val="24"/>
        </w:rPr>
        <w:t>3</w:t>
      </w:r>
      <w:r w:rsidR="004E6ADD" w:rsidRPr="00880BE1">
        <w:rPr>
          <w:bCs/>
          <w:sz w:val="24"/>
          <w:szCs w:val="24"/>
        </w:rPr>
        <w:t xml:space="preserve">. </w:t>
      </w:r>
      <w:r w:rsidR="00547446" w:rsidRPr="00880BE1">
        <w:rPr>
          <w:b/>
          <w:sz w:val="24"/>
          <w:szCs w:val="24"/>
        </w:rPr>
        <w:t>ПРОЕКТ ДОГОВОРА</w:t>
      </w:r>
    </w:p>
    <w:p w:rsidR="00115829" w:rsidRPr="00002E00" w:rsidRDefault="00115829" w:rsidP="007D30A0">
      <w:pPr>
        <w:autoSpaceDE w:val="0"/>
        <w:autoSpaceDN w:val="0"/>
        <w:adjustRightInd w:val="0"/>
        <w:outlineLvl w:val="1"/>
        <w:rPr>
          <w:rFonts w:eastAsiaTheme="minorEastAsia"/>
          <w:b/>
          <w:sz w:val="22"/>
          <w:szCs w:val="22"/>
        </w:rPr>
      </w:pPr>
    </w:p>
    <w:p w:rsidR="00797585" w:rsidRPr="00797585" w:rsidRDefault="00797585" w:rsidP="00F135B1">
      <w:pPr>
        <w:jc w:val="center"/>
        <w:rPr>
          <w:rFonts w:eastAsia="Calibri"/>
          <w:b/>
          <w:bCs/>
          <w:szCs w:val="22"/>
        </w:rPr>
      </w:pPr>
      <w:r w:rsidRPr="00797585">
        <w:rPr>
          <w:rFonts w:eastAsia="Calibri"/>
          <w:b/>
          <w:bCs/>
          <w:sz w:val="24"/>
          <w:szCs w:val="22"/>
        </w:rPr>
        <w:t>ПРОЕКТ ДОГОВОРА № __</w:t>
      </w:r>
      <w:r w:rsidR="00B46D40">
        <w:rPr>
          <w:rFonts w:eastAsia="Calibri"/>
          <w:b/>
          <w:bCs/>
          <w:sz w:val="24"/>
          <w:szCs w:val="22"/>
        </w:rPr>
        <w:t>/______</w:t>
      </w:r>
    </w:p>
    <w:p w:rsidR="00797585" w:rsidRPr="00797585" w:rsidRDefault="00797585" w:rsidP="00F135B1">
      <w:pPr>
        <w:jc w:val="center"/>
        <w:rPr>
          <w:rFonts w:eastAsia="Calibri"/>
          <w:b/>
          <w:bCs/>
          <w:sz w:val="24"/>
          <w:szCs w:val="22"/>
        </w:rPr>
      </w:pPr>
      <w:r w:rsidRPr="00797585">
        <w:rPr>
          <w:rFonts w:eastAsia="Calibri"/>
          <w:b/>
          <w:bCs/>
          <w:sz w:val="24"/>
          <w:szCs w:val="22"/>
        </w:rPr>
        <w:t xml:space="preserve">на поставку </w:t>
      </w:r>
      <w:r w:rsidR="00684F06">
        <w:rPr>
          <w:rFonts w:eastAsia="Calibri"/>
          <w:b/>
          <w:bCs/>
          <w:sz w:val="24"/>
          <w:szCs w:val="22"/>
        </w:rPr>
        <w:t>офисной мебели</w:t>
      </w:r>
    </w:p>
    <w:p w:rsidR="00797585" w:rsidRPr="00880BE1" w:rsidRDefault="00797585" w:rsidP="00797585">
      <w:pPr>
        <w:rPr>
          <w:rFonts w:eastAsia="Calibri"/>
          <w:b/>
          <w:bCs/>
          <w:sz w:val="10"/>
          <w:szCs w:val="22"/>
        </w:rPr>
      </w:pPr>
      <w:r w:rsidRPr="00797585">
        <w:rPr>
          <w:rFonts w:eastAsia="Calibri"/>
          <w:b/>
          <w:bCs/>
          <w:sz w:val="24"/>
          <w:szCs w:val="22"/>
        </w:rPr>
        <w:t xml:space="preserve"> </w:t>
      </w:r>
    </w:p>
    <w:p w:rsidR="00797585" w:rsidRPr="00797585" w:rsidRDefault="00797585" w:rsidP="00797585">
      <w:pPr>
        <w:rPr>
          <w:rFonts w:eastAsia="Calibri"/>
          <w:b/>
          <w:bCs/>
          <w:sz w:val="24"/>
          <w:szCs w:val="22"/>
        </w:rPr>
      </w:pPr>
    </w:p>
    <w:p w:rsidR="00797585" w:rsidRPr="00797585" w:rsidRDefault="00797585" w:rsidP="00797585">
      <w:pPr>
        <w:rPr>
          <w:rFonts w:eastAsia="Calibri"/>
          <w:bCs/>
          <w:sz w:val="24"/>
          <w:szCs w:val="22"/>
          <w:u w:val="single"/>
        </w:rPr>
      </w:pPr>
      <w:r w:rsidRPr="00797585">
        <w:rPr>
          <w:rFonts w:eastAsia="Calibri"/>
          <w:bCs/>
          <w:sz w:val="24"/>
          <w:szCs w:val="22"/>
        </w:rPr>
        <w:t>г. Махачкала</w:t>
      </w:r>
      <w:r w:rsidRPr="00797585">
        <w:rPr>
          <w:rFonts w:eastAsia="Calibri"/>
          <w:bCs/>
          <w:sz w:val="24"/>
          <w:szCs w:val="22"/>
        </w:rPr>
        <w:tab/>
      </w:r>
      <w:r w:rsidRPr="00797585">
        <w:rPr>
          <w:rFonts w:eastAsia="Calibri"/>
          <w:bCs/>
          <w:sz w:val="24"/>
          <w:szCs w:val="22"/>
        </w:rPr>
        <w:tab/>
      </w:r>
      <w:r w:rsidRPr="00797585">
        <w:rPr>
          <w:rFonts w:eastAsia="Calibri"/>
          <w:bCs/>
          <w:sz w:val="24"/>
          <w:szCs w:val="22"/>
        </w:rPr>
        <w:tab/>
      </w:r>
      <w:r w:rsidRPr="00797585">
        <w:rPr>
          <w:rFonts w:eastAsia="Calibri"/>
          <w:bCs/>
          <w:sz w:val="24"/>
          <w:szCs w:val="22"/>
        </w:rPr>
        <w:tab/>
      </w:r>
      <w:r w:rsidRPr="00797585">
        <w:rPr>
          <w:rFonts w:eastAsia="Calibri"/>
          <w:bCs/>
          <w:sz w:val="24"/>
          <w:szCs w:val="22"/>
        </w:rPr>
        <w:tab/>
      </w:r>
      <w:r w:rsidRPr="00797585">
        <w:rPr>
          <w:rFonts w:eastAsia="Calibri"/>
          <w:bCs/>
          <w:sz w:val="24"/>
          <w:szCs w:val="22"/>
        </w:rPr>
        <w:tab/>
      </w:r>
      <w:r w:rsidRPr="00797585">
        <w:rPr>
          <w:rFonts w:eastAsia="Calibri"/>
          <w:bCs/>
          <w:sz w:val="24"/>
          <w:szCs w:val="22"/>
        </w:rPr>
        <w:tab/>
        <w:t xml:space="preserve">                         «__» ________ 202</w:t>
      </w:r>
      <w:r w:rsidR="007C5738">
        <w:rPr>
          <w:rFonts w:eastAsia="Calibri"/>
          <w:bCs/>
          <w:sz w:val="24"/>
          <w:szCs w:val="22"/>
        </w:rPr>
        <w:t>6</w:t>
      </w:r>
      <w:r w:rsidRPr="00797585">
        <w:rPr>
          <w:rFonts w:eastAsia="Calibri"/>
          <w:bCs/>
          <w:sz w:val="24"/>
          <w:szCs w:val="22"/>
        </w:rPr>
        <w:t xml:space="preserve"> года</w:t>
      </w:r>
    </w:p>
    <w:p w:rsidR="00797585" w:rsidRPr="00797585" w:rsidRDefault="00797585" w:rsidP="00797585">
      <w:pPr>
        <w:rPr>
          <w:rFonts w:eastAsia="Calibri"/>
          <w:bCs/>
          <w:sz w:val="24"/>
          <w:szCs w:val="22"/>
          <w:u w:val="single"/>
        </w:rPr>
      </w:pPr>
    </w:p>
    <w:p w:rsidR="00797585" w:rsidRPr="00797585" w:rsidRDefault="00797585" w:rsidP="00797585">
      <w:pPr>
        <w:jc w:val="both"/>
        <w:rPr>
          <w:rFonts w:eastAsia="Calibri"/>
          <w:bCs/>
          <w:sz w:val="24"/>
          <w:szCs w:val="22"/>
        </w:rPr>
      </w:pPr>
      <w:r w:rsidRPr="00797585">
        <w:rPr>
          <w:rFonts w:eastAsia="Calibri"/>
          <w:bCs/>
          <w:sz w:val="24"/>
          <w:szCs w:val="22"/>
        </w:rPr>
        <w:t xml:space="preserve">          Государственное автономное учреждение Республики Дагестан «Многофункциональный центр предоставления государственных и муниципальных услуг в Республике Дагестан», именуемое в дальнейшем «</w:t>
      </w:r>
      <w:r w:rsidRPr="00797585">
        <w:rPr>
          <w:rFonts w:eastAsia="Calibri"/>
          <w:b/>
          <w:bCs/>
          <w:sz w:val="24"/>
          <w:szCs w:val="22"/>
        </w:rPr>
        <w:t>Заказчик</w:t>
      </w:r>
      <w:r w:rsidRPr="00797585">
        <w:rPr>
          <w:rFonts w:eastAsia="Calibri"/>
          <w:bCs/>
          <w:sz w:val="24"/>
          <w:szCs w:val="22"/>
        </w:rPr>
        <w:t>», в лице</w:t>
      </w:r>
      <w:r w:rsidR="006206E3">
        <w:rPr>
          <w:rFonts w:eastAsia="Calibri"/>
          <w:bCs/>
          <w:sz w:val="24"/>
          <w:szCs w:val="22"/>
        </w:rPr>
        <w:t>______________________________________</w:t>
      </w:r>
      <w:r w:rsidRPr="00797585">
        <w:rPr>
          <w:rFonts w:eastAsia="Calibri"/>
          <w:bCs/>
          <w:sz w:val="24"/>
          <w:szCs w:val="22"/>
        </w:rPr>
        <w:t xml:space="preserve">, действующего на основании </w:t>
      </w:r>
      <w:r w:rsidR="006206E3">
        <w:rPr>
          <w:rFonts w:eastAsia="Calibri"/>
          <w:bCs/>
          <w:sz w:val="24"/>
          <w:szCs w:val="22"/>
        </w:rPr>
        <w:t>_______</w:t>
      </w:r>
      <w:r w:rsidRPr="00797585">
        <w:rPr>
          <w:rFonts w:eastAsia="Calibri"/>
          <w:bCs/>
          <w:sz w:val="24"/>
          <w:szCs w:val="22"/>
        </w:rPr>
        <w:t xml:space="preserve">, с одной стороны, и ______________________, именуемое в дальнейшем </w:t>
      </w:r>
      <w:r w:rsidRPr="00797585">
        <w:rPr>
          <w:rFonts w:eastAsia="Calibri"/>
          <w:b/>
          <w:bCs/>
          <w:sz w:val="24"/>
          <w:szCs w:val="22"/>
        </w:rPr>
        <w:t>«Поставщик»,</w:t>
      </w:r>
      <w:r w:rsidRPr="00797585">
        <w:rPr>
          <w:rFonts w:eastAsia="Calibri"/>
          <w:bCs/>
          <w:sz w:val="24"/>
          <w:szCs w:val="22"/>
        </w:rPr>
        <w:t xml:space="preserve"> в лице _______________________, действующий на основании _________________________, с другой стороны, совместно именуемые Стороны, заключили настоящий Договор о нижеследующем:</w:t>
      </w:r>
    </w:p>
    <w:p w:rsidR="00797585" w:rsidRPr="00797585" w:rsidRDefault="00797585" w:rsidP="00797585">
      <w:pPr>
        <w:numPr>
          <w:ilvl w:val="0"/>
          <w:numId w:val="15"/>
        </w:numPr>
        <w:jc w:val="center"/>
        <w:rPr>
          <w:rFonts w:eastAsia="Calibri"/>
          <w:b/>
          <w:bCs/>
          <w:sz w:val="24"/>
          <w:szCs w:val="22"/>
        </w:rPr>
      </w:pPr>
      <w:r w:rsidRPr="00797585">
        <w:rPr>
          <w:rFonts w:eastAsia="Calibri"/>
          <w:b/>
          <w:bCs/>
          <w:sz w:val="24"/>
          <w:szCs w:val="22"/>
        </w:rPr>
        <w:t>ПРЕДМЕТ ДОГОВОРА</w:t>
      </w:r>
    </w:p>
    <w:p w:rsidR="00797585" w:rsidRPr="00797585" w:rsidRDefault="00797585" w:rsidP="004E6E22">
      <w:pPr>
        <w:numPr>
          <w:ilvl w:val="1"/>
          <w:numId w:val="16"/>
        </w:numPr>
        <w:ind w:left="0" w:firstLine="710"/>
        <w:jc w:val="both"/>
        <w:rPr>
          <w:rFonts w:eastAsia="Calibri"/>
          <w:bCs/>
          <w:sz w:val="24"/>
          <w:szCs w:val="22"/>
        </w:rPr>
      </w:pPr>
      <w:r w:rsidRPr="00797585">
        <w:rPr>
          <w:rFonts w:eastAsia="Calibri"/>
          <w:bCs/>
          <w:sz w:val="24"/>
          <w:szCs w:val="22"/>
        </w:rPr>
        <w:t xml:space="preserve">По настоящему Договору Поставщик обязуется поставить </w:t>
      </w:r>
      <w:r w:rsidR="00684F06">
        <w:rPr>
          <w:rFonts w:eastAsia="Calibri"/>
          <w:b/>
          <w:bCs/>
          <w:sz w:val="24"/>
          <w:szCs w:val="22"/>
        </w:rPr>
        <w:t xml:space="preserve">офисную мебель </w:t>
      </w:r>
      <w:r w:rsidRPr="00797585">
        <w:rPr>
          <w:rFonts w:eastAsia="Calibri"/>
          <w:b/>
          <w:bCs/>
          <w:sz w:val="24"/>
          <w:szCs w:val="22"/>
        </w:rPr>
        <w:t>(</w:t>
      </w:r>
      <w:r w:rsidRPr="00797585">
        <w:rPr>
          <w:rFonts w:eastAsia="Calibri"/>
          <w:bCs/>
          <w:sz w:val="24"/>
          <w:szCs w:val="22"/>
        </w:rPr>
        <w:t>далее – Товар), а Заказчик обязуется принять поставленный товар и оплатить Поставщику стоимость товара, в порядке и на условиях, оговоренных Договором.</w:t>
      </w:r>
    </w:p>
    <w:p w:rsidR="00797585" w:rsidRPr="00797585" w:rsidRDefault="00797585" w:rsidP="00797585">
      <w:pPr>
        <w:numPr>
          <w:ilvl w:val="1"/>
          <w:numId w:val="16"/>
        </w:numPr>
        <w:ind w:left="0" w:firstLine="709"/>
        <w:jc w:val="both"/>
        <w:rPr>
          <w:rFonts w:eastAsia="Calibri"/>
          <w:b/>
          <w:bCs/>
          <w:sz w:val="24"/>
          <w:szCs w:val="22"/>
        </w:rPr>
      </w:pPr>
      <w:r w:rsidRPr="00797585">
        <w:rPr>
          <w:rFonts w:eastAsia="Calibri"/>
          <w:bCs/>
          <w:sz w:val="24"/>
          <w:szCs w:val="22"/>
        </w:rPr>
        <w:t>Наименование, количество, цены и характеристики товара указаны в Спецификации (Приложение №1).</w:t>
      </w:r>
    </w:p>
    <w:p w:rsidR="00797585" w:rsidRPr="00797585" w:rsidRDefault="00797585" w:rsidP="00797585">
      <w:pPr>
        <w:numPr>
          <w:ilvl w:val="1"/>
          <w:numId w:val="16"/>
        </w:numPr>
        <w:ind w:left="0" w:firstLine="709"/>
        <w:jc w:val="both"/>
        <w:rPr>
          <w:rFonts w:eastAsia="Calibri"/>
          <w:b/>
          <w:bCs/>
          <w:sz w:val="24"/>
          <w:szCs w:val="22"/>
        </w:rPr>
      </w:pPr>
      <w:r w:rsidRPr="00797585">
        <w:rPr>
          <w:rFonts w:eastAsia="Calibri"/>
          <w:bCs/>
          <w:sz w:val="24"/>
          <w:szCs w:val="22"/>
        </w:rPr>
        <w:t>Поставляемый товар принадлежит Поставщику на праве собственности и на момент заключения настоящего Договора в залоге или под арестом не находится и свободен от любых притязаний третьих лиц.</w:t>
      </w:r>
    </w:p>
    <w:p w:rsidR="00797585" w:rsidRPr="00797585" w:rsidRDefault="00797585" w:rsidP="00797585">
      <w:pPr>
        <w:numPr>
          <w:ilvl w:val="1"/>
          <w:numId w:val="16"/>
        </w:numPr>
        <w:ind w:left="0" w:firstLine="709"/>
        <w:jc w:val="both"/>
        <w:rPr>
          <w:rFonts w:eastAsia="Calibri"/>
          <w:b/>
          <w:bCs/>
          <w:sz w:val="24"/>
          <w:szCs w:val="22"/>
        </w:rPr>
      </w:pPr>
      <w:r w:rsidRPr="00797585">
        <w:rPr>
          <w:rFonts w:eastAsia="Calibri"/>
          <w:bCs/>
          <w:sz w:val="24"/>
          <w:szCs w:val="22"/>
        </w:rPr>
        <w:t>Место поставки товара:</w:t>
      </w:r>
      <w:r w:rsidR="008E50E4">
        <w:rPr>
          <w:rFonts w:eastAsia="Calibri"/>
          <w:bCs/>
          <w:sz w:val="24"/>
          <w:szCs w:val="22"/>
        </w:rPr>
        <w:t xml:space="preserve"> </w:t>
      </w:r>
      <w:r w:rsidR="00C90559">
        <w:rPr>
          <w:rFonts w:eastAsia="Calibri"/>
          <w:bCs/>
          <w:sz w:val="24"/>
          <w:szCs w:val="22"/>
        </w:rPr>
        <w:t>в соответствии с Техническим заданием (Приложение №2)</w:t>
      </w:r>
      <w:r w:rsidR="004E6E22">
        <w:rPr>
          <w:rFonts w:eastAsia="Calibri"/>
          <w:bCs/>
          <w:sz w:val="24"/>
          <w:szCs w:val="22"/>
        </w:rPr>
        <w:t>.</w:t>
      </w:r>
      <w:r w:rsidRPr="00797585">
        <w:rPr>
          <w:rFonts w:eastAsia="Calibri"/>
          <w:bCs/>
          <w:sz w:val="24"/>
          <w:szCs w:val="22"/>
        </w:rPr>
        <w:t xml:space="preserve"> </w:t>
      </w:r>
    </w:p>
    <w:p w:rsidR="00797585" w:rsidRPr="00797585" w:rsidRDefault="00797585" w:rsidP="00797585">
      <w:pPr>
        <w:numPr>
          <w:ilvl w:val="1"/>
          <w:numId w:val="16"/>
        </w:numPr>
        <w:ind w:left="0" w:firstLine="709"/>
        <w:jc w:val="both"/>
        <w:rPr>
          <w:rFonts w:eastAsia="Calibri"/>
          <w:b/>
          <w:bCs/>
          <w:sz w:val="24"/>
          <w:szCs w:val="22"/>
        </w:rPr>
      </w:pPr>
      <w:r w:rsidRPr="00797585">
        <w:rPr>
          <w:rFonts w:eastAsia="Calibri"/>
          <w:bCs/>
          <w:sz w:val="24"/>
          <w:szCs w:val="22"/>
        </w:rPr>
        <w:t>Поставщик передает Заказчику товар, а также оказывает следующие услуги, связанные с поставкой товара (далее - сопутствующие услуги):</w:t>
      </w:r>
    </w:p>
    <w:p w:rsidR="00797585" w:rsidRPr="00797585" w:rsidRDefault="00797585" w:rsidP="00797585">
      <w:pPr>
        <w:ind w:firstLine="709"/>
        <w:jc w:val="both"/>
        <w:rPr>
          <w:rFonts w:eastAsia="Calibri"/>
          <w:bCs/>
          <w:sz w:val="24"/>
          <w:szCs w:val="22"/>
        </w:rPr>
      </w:pPr>
      <w:r w:rsidRPr="00797585">
        <w:rPr>
          <w:rFonts w:eastAsia="Calibri"/>
          <w:bCs/>
          <w:sz w:val="24"/>
          <w:szCs w:val="22"/>
        </w:rPr>
        <w:t>- осуществляет доставку товара до места поставки, указанного в п. 1.4. настоящего Договора;</w:t>
      </w:r>
    </w:p>
    <w:p w:rsidR="006206E3" w:rsidRDefault="00797585" w:rsidP="00797585">
      <w:pPr>
        <w:ind w:firstLine="709"/>
        <w:jc w:val="both"/>
        <w:rPr>
          <w:rFonts w:eastAsia="Calibri"/>
          <w:bCs/>
          <w:sz w:val="24"/>
          <w:szCs w:val="22"/>
        </w:rPr>
      </w:pPr>
      <w:r w:rsidRPr="00797585">
        <w:rPr>
          <w:rFonts w:eastAsia="Calibri"/>
          <w:bCs/>
          <w:sz w:val="24"/>
          <w:szCs w:val="22"/>
        </w:rPr>
        <w:t>- выполняет все виды погрузо</w:t>
      </w:r>
      <w:r w:rsidR="006206E3">
        <w:rPr>
          <w:rFonts w:eastAsia="Calibri"/>
          <w:bCs/>
          <w:sz w:val="24"/>
          <w:szCs w:val="22"/>
        </w:rPr>
        <w:t>чно</w:t>
      </w:r>
      <w:r w:rsidRPr="00797585">
        <w:rPr>
          <w:rFonts w:eastAsia="Calibri"/>
          <w:bCs/>
          <w:sz w:val="24"/>
          <w:szCs w:val="22"/>
        </w:rPr>
        <w:t>-разгрузочных работ</w:t>
      </w:r>
      <w:r w:rsidR="006206E3">
        <w:rPr>
          <w:rFonts w:eastAsia="Calibri"/>
          <w:bCs/>
          <w:sz w:val="24"/>
          <w:szCs w:val="22"/>
        </w:rPr>
        <w:t>;</w:t>
      </w:r>
    </w:p>
    <w:p w:rsidR="00797585" w:rsidRPr="00797585" w:rsidRDefault="006206E3" w:rsidP="00797585">
      <w:pPr>
        <w:ind w:firstLine="709"/>
        <w:jc w:val="both"/>
        <w:rPr>
          <w:rFonts w:eastAsia="Calibri"/>
          <w:bCs/>
          <w:sz w:val="24"/>
          <w:szCs w:val="22"/>
        </w:rPr>
      </w:pPr>
      <w:r>
        <w:rPr>
          <w:rFonts w:eastAsia="Calibri"/>
          <w:bCs/>
          <w:sz w:val="24"/>
          <w:szCs w:val="22"/>
        </w:rPr>
        <w:t xml:space="preserve">- </w:t>
      </w:r>
      <w:r w:rsidRPr="006206E3">
        <w:rPr>
          <w:rFonts w:eastAsia="Calibri"/>
          <w:bCs/>
          <w:sz w:val="24"/>
          <w:szCs w:val="22"/>
        </w:rPr>
        <w:t>сборку товара и его установку</w:t>
      </w:r>
      <w:r w:rsidR="00797585" w:rsidRPr="00797585">
        <w:rPr>
          <w:rFonts w:eastAsia="Calibri"/>
          <w:bCs/>
          <w:sz w:val="24"/>
          <w:szCs w:val="22"/>
        </w:rPr>
        <w:t>.</w:t>
      </w:r>
    </w:p>
    <w:p w:rsidR="00797585" w:rsidRPr="00797585" w:rsidRDefault="00797585" w:rsidP="00797585">
      <w:pPr>
        <w:rPr>
          <w:rFonts w:eastAsia="Calibri"/>
          <w:b/>
          <w:bCs/>
          <w:sz w:val="24"/>
          <w:szCs w:val="22"/>
        </w:rPr>
      </w:pPr>
    </w:p>
    <w:p w:rsidR="00797585" w:rsidRPr="00797585" w:rsidRDefault="00797585" w:rsidP="00797585">
      <w:pPr>
        <w:numPr>
          <w:ilvl w:val="0"/>
          <w:numId w:val="16"/>
        </w:numPr>
        <w:jc w:val="center"/>
        <w:rPr>
          <w:rFonts w:eastAsia="Calibri"/>
          <w:bCs/>
          <w:sz w:val="24"/>
          <w:szCs w:val="22"/>
        </w:rPr>
      </w:pPr>
      <w:r w:rsidRPr="00797585">
        <w:rPr>
          <w:rFonts w:eastAsia="Calibri"/>
          <w:b/>
          <w:bCs/>
          <w:sz w:val="24"/>
          <w:szCs w:val="22"/>
        </w:rPr>
        <w:t>ЦЕНА ДОГОВОРА И ПОРЯДОК РАСЧЕТОВ</w:t>
      </w:r>
    </w:p>
    <w:p w:rsidR="00797585" w:rsidRPr="00797585" w:rsidRDefault="00797585" w:rsidP="00797585">
      <w:pPr>
        <w:numPr>
          <w:ilvl w:val="1"/>
          <w:numId w:val="16"/>
        </w:numPr>
        <w:ind w:left="0" w:firstLine="710"/>
        <w:jc w:val="both"/>
        <w:rPr>
          <w:rFonts w:eastAsia="Calibri"/>
          <w:bCs/>
          <w:sz w:val="24"/>
          <w:szCs w:val="22"/>
        </w:rPr>
      </w:pPr>
      <w:r w:rsidRPr="00797585">
        <w:rPr>
          <w:rFonts w:eastAsia="Calibri"/>
          <w:bCs/>
          <w:sz w:val="24"/>
          <w:szCs w:val="22"/>
        </w:rPr>
        <w:t>Цена договора составляет</w:t>
      </w:r>
      <w:proofErr w:type="gramStart"/>
      <w:r w:rsidRPr="00797585">
        <w:rPr>
          <w:rFonts w:eastAsia="Calibri"/>
          <w:bCs/>
          <w:sz w:val="24"/>
          <w:szCs w:val="22"/>
        </w:rPr>
        <w:t xml:space="preserve"> _________ (__________________) </w:t>
      </w:r>
      <w:proofErr w:type="gramEnd"/>
      <w:r w:rsidRPr="00797585">
        <w:rPr>
          <w:rFonts w:eastAsia="Calibri"/>
          <w:bCs/>
          <w:sz w:val="24"/>
          <w:szCs w:val="22"/>
        </w:rPr>
        <w:t>рублей ____________ копеек, в том числе НДС _____ (НДС не предусмотрен), является твердой и определяется на весь срок исполнения Договора.</w:t>
      </w:r>
    </w:p>
    <w:p w:rsidR="00797585" w:rsidRPr="00797585" w:rsidRDefault="00797585" w:rsidP="00797585">
      <w:pPr>
        <w:numPr>
          <w:ilvl w:val="1"/>
          <w:numId w:val="16"/>
        </w:numPr>
        <w:ind w:left="0" w:firstLine="710"/>
        <w:jc w:val="both"/>
        <w:rPr>
          <w:rFonts w:eastAsia="Calibri"/>
          <w:bCs/>
          <w:sz w:val="24"/>
          <w:szCs w:val="22"/>
        </w:rPr>
      </w:pPr>
      <w:r w:rsidRPr="00797585">
        <w:rPr>
          <w:rFonts w:eastAsia="Calibri"/>
          <w:bCs/>
          <w:sz w:val="24"/>
          <w:szCs w:val="22"/>
        </w:rPr>
        <w:t>Цена за единицу Товара указана в Спецификации (Приложение № 1 к договору), являющейся неотъемлемой частью настоящего договора.</w:t>
      </w:r>
    </w:p>
    <w:p w:rsidR="00797585" w:rsidRPr="00797585" w:rsidRDefault="00797585" w:rsidP="00797585">
      <w:pPr>
        <w:numPr>
          <w:ilvl w:val="1"/>
          <w:numId w:val="16"/>
        </w:numPr>
        <w:ind w:left="0" w:firstLine="710"/>
        <w:jc w:val="both"/>
        <w:rPr>
          <w:rFonts w:eastAsia="Calibri"/>
          <w:bCs/>
          <w:sz w:val="24"/>
          <w:szCs w:val="22"/>
        </w:rPr>
      </w:pPr>
      <w:r w:rsidRPr="00797585">
        <w:rPr>
          <w:rFonts w:eastAsia="Calibri"/>
          <w:bCs/>
          <w:sz w:val="24"/>
          <w:szCs w:val="22"/>
        </w:rPr>
        <w:t>Цена Договора включает в себя стоимость Товара, страхование, уплату таможенных пошлин, налогов и других обязательных платежей, взимаемые с Поставщика при исполнении условий Договора, установленные законодательством Российской Федерации, а также расходы, связанные с оказанием услуг и расходы прямо не предусмотренные, но которые могут возникнуть в ходе исполнения Договора.</w:t>
      </w:r>
    </w:p>
    <w:p w:rsidR="00797585" w:rsidRPr="00797585" w:rsidRDefault="00797585" w:rsidP="00797585">
      <w:pPr>
        <w:numPr>
          <w:ilvl w:val="1"/>
          <w:numId w:val="16"/>
        </w:numPr>
        <w:ind w:left="0" w:firstLine="710"/>
        <w:jc w:val="both"/>
        <w:rPr>
          <w:rFonts w:eastAsia="Calibri"/>
          <w:bCs/>
          <w:sz w:val="24"/>
          <w:szCs w:val="22"/>
        </w:rPr>
      </w:pPr>
      <w:r w:rsidRPr="00797585">
        <w:rPr>
          <w:rFonts w:eastAsia="Calibri"/>
          <w:bCs/>
          <w:sz w:val="24"/>
          <w:szCs w:val="22"/>
        </w:rPr>
        <w:t>Оплата производится Заказчиком в рублях на расчетный счет Поставщика, по фак</w:t>
      </w:r>
      <w:r w:rsidR="00701BB7">
        <w:rPr>
          <w:rFonts w:eastAsia="Calibri"/>
          <w:bCs/>
          <w:sz w:val="24"/>
          <w:szCs w:val="22"/>
        </w:rPr>
        <w:t>ту по</w:t>
      </w:r>
      <w:r w:rsidR="00D750EC">
        <w:rPr>
          <w:rFonts w:eastAsia="Calibri"/>
          <w:bCs/>
          <w:sz w:val="24"/>
          <w:szCs w:val="22"/>
        </w:rPr>
        <w:t>ставки товара, в течение 7 (семи</w:t>
      </w:r>
      <w:r w:rsidRPr="00797585">
        <w:rPr>
          <w:rFonts w:eastAsia="Calibri"/>
          <w:bCs/>
          <w:sz w:val="24"/>
          <w:szCs w:val="22"/>
        </w:rPr>
        <w:t xml:space="preserve">) рабочих дней с даты подписания Заказчиком документа о приемке, на основании счета, товарной накладной, </w:t>
      </w:r>
      <w:proofErr w:type="gramStart"/>
      <w:r w:rsidRPr="00797585">
        <w:rPr>
          <w:rFonts w:eastAsia="Calibri"/>
          <w:bCs/>
          <w:sz w:val="24"/>
          <w:szCs w:val="22"/>
        </w:rPr>
        <w:t>счет-фактуры</w:t>
      </w:r>
      <w:proofErr w:type="gramEnd"/>
      <w:r w:rsidRPr="00797585">
        <w:rPr>
          <w:rFonts w:eastAsia="Calibri"/>
          <w:bCs/>
          <w:sz w:val="24"/>
          <w:szCs w:val="22"/>
        </w:rPr>
        <w:t xml:space="preserve"> или универсального передаточного документа (</w:t>
      </w:r>
      <w:r w:rsidRPr="00797585">
        <w:rPr>
          <w:rFonts w:eastAsia="Calibri"/>
          <w:bCs/>
          <w:i/>
          <w:sz w:val="24"/>
          <w:szCs w:val="22"/>
        </w:rPr>
        <w:t>в случае если Поставщик является плательщиком НДС</w:t>
      </w:r>
      <w:r w:rsidRPr="00797585">
        <w:rPr>
          <w:rFonts w:eastAsia="Calibri"/>
          <w:bCs/>
          <w:sz w:val="24"/>
          <w:szCs w:val="22"/>
        </w:rPr>
        <w:t>)</w:t>
      </w:r>
      <w:r w:rsidR="00656F45" w:rsidRPr="00656F45">
        <w:rPr>
          <w:rFonts w:eastAsia="Calibri"/>
          <w:bCs/>
          <w:sz w:val="24"/>
          <w:szCs w:val="22"/>
        </w:rPr>
        <w:t>.</w:t>
      </w:r>
    </w:p>
    <w:p w:rsidR="00797585" w:rsidRPr="00797585" w:rsidRDefault="00797585" w:rsidP="00797585">
      <w:pPr>
        <w:numPr>
          <w:ilvl w:val="1"/>
          <w:numId w:val="16"/>
        </w:numPr>
        <w:ind w:left="0" w:firstLine="710"/>
        <w:jc w:val="both"/>
        <w:rPr>
          <w:rFonts w:eastAsia="Calibri"/>
          <w:bCs/>
          <w:sz w:val="24"/>
          <w:szCs w:val="22"/>
        </w:rPr>
      </w:pPr>
      <w:r w:rsidRPr="00797585">
        <w:rPr>
          <w:rFonts w:eastAsia="Calibri"/>
          <w:bCs/>
          <w:sz w:val="24"/>
          <w:szCs w:val="22"/>
        </w:rPr>
        <w:t>В случае изменения расчетного счета Поставщика он обязан в двухдневный срок в письменной форме сообщить об этом Заказчику с указанием новых реквизитов расчётного счёта. В противном случае все риски, связанные с перечислением Заказчиком денежных средств на указанный в настоящем Договоре счёт Поставщика, несёт Поставщик.</w:t>
      </w:r>
    </w:p>
    <w:p w:rsidR="00797585" w:rsidRPr="00797585" w:rsidRDefault="00797585" w:rsidP="00797585">
      <w:pPr>
        <w:rPr>
          <w:rFonts w:eastAsia="Calibri"/>
          <w:bCs/>
          <w:sz w:val="24"/>
          <w:szCs w:val="22"/>
        </w:rPr>
      </w:pPr>
    </w:p>
    <w:p w:rsidR="00797585" w:rsidRPr="00797585" w:rsidRDefault="00797585" w:rsidP="00797585">
      <w:pPr>
        <w:numPr>
          <w:ilvl w:val="0"/>
          <w:numId w:val="16"/>
        </w:numPr>
        <w:jc w:val="center"/>
        <w:rPr>
          <w:rFonts w:eastAsia="Calibri"/>
          <w:bCs/>
          <w:sz w:val="24"/>
          <w:szCs w:val="22"/>
        </w:rPr>
      </w:pPr>
      <w:r w:rsidRPr="00797585">
        <w:rPr>
          <w:rFonts w:eastAsia="Calibri"/>
          <w:b/>
          <w:bCs/>
          <w:sz w:val="24"/>
          <w:szCs w:val="22"/>
        </w:rPr>
        <w:t>ПРАВА И ОБЯЗАННОСТИ СТОРОН</w:t>
      </w:r>
    </w:p>
    <w:p w:rsidR="00797585" w:rsidRPr="00797585" w:rsidRDefault="00797585" w:rsidP="00797585">
      <w:pPr>
        <w:numPr>
          <w:ilvl w:val="1"/>
          <w:numId w:val="16"/>
        </w:numPr>
        <w:ind w:left="360" w:firstLine="349"/>
        <w:jc w:val="both"/>
        <w:rPr>
          <w:rFonts w:eastAsia="Calibri"/>
          <w:bCs/>
          <w:sz w:val="24"/>
          <w:szCs w:val="22"/>
        </w:rPr>
      </w:pPr>
      <w:r w:rsidRPr="00797585">
        <w:rPr>
          <w:rFonts w:eastAsia="Calibri"/>
          <w:b/>
          <w:bCs/>
          <w:sz w:val="24"/>
          <w:szCs w:val="22"/>
        </w:rPr>
        <w:lastRenderedPageBreak/>
        <w:t>Заказчик имеет право:</w:t>
      </w:r>
    </w:p>
    <w:p w:rsidR="00797585" w:rsidRPr="00797585" w:rsidRDefault="00797585" w:rsidP="00797585">
      <w:pPr>
        <w:ind w:firstLine="709"/>
        <w:jc w:val="both"/>
        <w:rPr>
          <w:rFonts w:eastAsia="Calibri"/>
          <w:bCs/>
          <w:sz w:val="24"/>
          <w:szCs w:val="22"/>
        </w:rPr>
      </w:pPr>
      <w:r w:rsidRPr="00797585">
        <w:rPr>
          <w:rFonts w:eastAsia="Calibri"/>
          <w:bCs/>
          <w:sz w:val="24"/>
          <w:szCs w:val="22"/>
        </w:rPr>
        <w:t>3.1.1. Требовать от Поставщика исполнения обязательств, предусмотренных Договором, надлежащим образом в соответствии с действующим законодательством Российской Федерации и настоящим Договором.</w:t>
      </w:r>
    </w:p>
    <w:p w:rsidR="00797585" w:rsidRPr="00797585" w:rsidRDefault="00797585" w:rsidP="00797585">
      <w:pPr>
        <w:ind w:firstLine="709"/>
        <w:jc w:val="both"/>
        <w:rPr>
          <w:rFonts w:eastAsia="Calibri"/>
          <w:bCs/>
          <w:sz w:val="24"/>
          <w:szCs w:val="22"/>
        </w:rPr>
      </w:pPr>
      <w:r w:rsidRPr="00797585">
        <w:rPr>
          <w:rFonts w:eastAsia="Calibri"/>
          <w:bCs/>
          <w:sz w:val="24"/>
          <w:szCs w:val="22"/>
        </w:rPr>
        <w:t>3.1.2. Запрашивать у Поставщика информацию о ходе исполнения обязательств Поставщика по настоящему Договору.</w:t>
      </w:r>
    </w:p>
    <w:p w:rsidR="00797585" w:rsidRPr="00797585" w:rsidRDefault="00797585" w:rsidP="00797585">
      <w:pPr>
        <w:ind w:firstLine="709"/>
        <w:jc w:val="both"/>
        <w:rPr>
          <w:rFonts w:eastAsia="Calibri"/>
          <w:bCs/>
          <w:sz w:val="24"/>
          <w:szCs w:val="22"/>
        </w:rPr>
      </w:pPr>
      <w:r w:rsidRPr="00797585">
        <w:rPr>
          <w:rFonts w:eastAsia="Calibri"/>
          <w:bCs/>
          <w:sz w:val="24"/>
          <w:szCs w:val="22"/>
        </w:rPr>
        <w:t xml:space="preserve">3.1.3. Требовать замены товара, несоответствующего по качеству условиям Договора. </w:t>
      </w:r>
    </w:p>
    <w:p w:rsidR="00797585" w:rsidRPr="00797585" w:rsidRDefault="00797585" w:rsidP="00797585">
      <w:pPr>
        <w:ind w:firstLine="709"/>
        <w:jc w:val="both"/>
        <w:rPr>
          <w:rFonts w:eastAsia="Calibri"/>
          <w:bCs/>
          <w:sz w:val="24"/>
          <w:szCs w:val="22"/>
        </w:rPr>
      </w:pPr>
      <w:r w:rsidRPr="00797585">
        <w:rPr>
          <w:rFonts w:eastAsia="Calibri"/>
          <w:bCs/>
          <w:sz w:val="24"/>
          <w:szCs w:val="22"/>
        </w:rPr>
        <w:t xml:space="preserve">3.1.4. Взыскивать пеню и штраф в соответствии с условиями настоящего Договора. </w:t>
      </w:r>
    </w:p>
    <w:p w:rsidR="00797585" w:rsidRPr="00797585" w:rsidRDefault="00797585" w:rsidP="00797585">
      <w:pPr>
        <w:ind w:firstLine="709"/>
        <w:jc w:val="both"/>
        <w:rPr>
          <w:rFonts w:eastAsia="Calibri"/>
          <w:bCs/>
          <w:sz w:val="24"/>
          <w:szCs w:val="22"/>
        </w:rPr>
      </w:pPr>
      <w:r w:rsidRPr="00797585">
        <w:rPr>
          <w:rFonts w:eastAsia="Calibri"/>
          <w:bCs/>
          <w:sz w:val="24"/>
          <w:szCs w:val="22"/>
        </w:rPr>
        <w:t>3.1.5. Отказать Поставщику в приемке поставленного товара в случае его ненадлежащего качества.</w:t>
      </w:r>
    </w:p>
    <w:p w:rsidR="00797585" w:rsidRDefault="00797585" w:rsidP="00797585">
      <w:pPr>
        <w:ind w:firstLine="709"/>
        <w:jc w:val="both"/>
        <w:rPr>
          <w:rFonts w:eastAsia="Calibri"/>
          <w:bCs/>
          <w:sz w:val="24"/>
          <w:szCs w:val="22"/>
        </w:rPr>
      </w:pPr>
      <w:r w:rsidRPr="00797585">
        <w:rPr>
          <w:rFonts w:eastAsia="Calibri"/>
          <w:bCs/>
          <w:sz w:val="24"/>
          <w:szCs w:val="22"/>
        </w:rPr>
        <w:t>3.1.6. Отказаться от оплаты товара ненадлежащего качества, а если товар оплачен, потребовать возврата уплаченных сумм, а также требовать возмещения убытков.</w:t>
      </w:r>
    </w:p>
    <w:p w:rsidR="00DD7B29" w:rsidRPr="00797585" w:rsidRDefault="00DD7B29" w:rsidP="00797585">
      <w:pPr>
        <w:ind w:firstLine="709"/>
        <w:jc w:val="both"/>
        <w:rPr>
          <w:rFonts w:eastAsia="Calibri"/>
          <w:bCs/>
          <w:sz w:val="24"/>
          <w:szCs w:val="22"/>
        </w:rPr>
      </w:pPr>
      <w:r w:rsidRPr="00DD7B29">
        <w:rPr>
          <w:rFonts w:eastAsia="Calibri"/>
          <w:bCs/>
          <w:sz w:val="24"/>
          <w:szCs w:val="22"/>
        </w:rPr>
        <w:t>3.1.7. В случае нарушения Поставщиком обязательств по договору Заказчик вправе удержать начисленные за нарушения штрафы и пени из суммы, подлежащей уплате за исполнение обязательств по данному договору.</w:t>
      </w:r>
      <w:r>
        <w:rPr>
          <w:rFonts w:eastAsia="Calibri"/>
          <w:bCs/>
          <w:sz w:val="24"/>
          <w:szCs w:val="22"/>
        </w:rPr>
        <w:t xml:space="preserve"> </w:t>
      </w:r>
    </w:p>
    <w:p w:rsidR="00797585" w:rsidRPr="00797585" w:rsidRDefault="00797585" w:rsidP="00797585">
      <w:pPr>
        <w:numPr>
          <w:ilvl w:val="1"/>
          <w:numId w:val="16"/>
        </w:numPr>
        <w:ind w:left="360" w:firstLine="349"/>
        <w:jc w:val="both"/>
        <w:rPr>
          <w:rFonts w:eastAsia="Calibri"/>
          <w:bCs/>
          <w:sz w:val="24"/>
          <w:szCs w:val="22"/>
        </w:rPr>
      </w:pPr>
      <w:r w:rsidRPr="00797585">
        <w:rPr>
          <w:rFonts w:eastAsia="Calibri"/>
          <w:b/>
          <w:bCs/>
          <w:sz w:val="24"/>
          <w:szCs w:val="22"/>
        </w:rPr>
        <w:t xml:space="preserve">Заказчик обязан: </w:t>
      </w:r>
    </w:p>
    <w:p w:rsidR="00797585" w:rsidRPr="00797585" w:rsidRDefault="00797585" w:rsidP="00797585">
      <w:pPr>
        <w:ind w:firstLine="709"/>
        <w:jc w:val="both"/>
        <w:rPr>
          <w:rFonts w:eastAsia="Calibri"/>
          <w:bCs/>
          <w:sz w:val="24"/>
          <w:szCs w:val="22"/>
        </w:rPr>
      </w:pPr>
      <w:r w:rsidRPr="00797585">
        <w:rPr>
          <w:rFonts w:eastAsia="Calibri"/>
          <w:bCs/>
          <w:sz w:val="24"/>
          <w:szCs w:val="22"/>
        </w:rPr>
        <w:t>3.2.1. Принять товар в соответствии с разделом 7 настоящего Договора и при отсутствии претензий относительно качества, количества и других характеристик товара, указанных в Спецификации, подписать документ о приемке товара и передать Поставщику</w:t>
      </w:r>
      <w:r w:rsidRPr="00797585">
        <w:rPr>
          <w:rFonts w:eastAsia="Calibri"/>
          <w:bCs/>
          <w:i/>
          <w:sz w:val="24"/>
          <w:szCs w:val="22"/>
        </w:rPr>
        <w:t>.</w:t>
      </w:r>
    </w:p>
    <w:p w:rsidR="00797585" w:rsidRPr="00797585" w:rsidRDefault="00797585" w:rsidP="00797585">
      <w:pPr>
        <w:ind w:firstLine="709"/>
        <w:jc w:val="both"/>
        <w:rPr>
          <w:rFonts w:eastAsia="Calibri"/>
          <w:bCs/>
          <w:sz w:val="24"/>
          <w:szCs w:val="22"/>
        </w:rPr>
      </w:pPr>
      <w:r w:rsidRPr="00797585">
        <w:rPr>
          <w:rFonts w:eastAsia="Calibri"/>
          <w:bCs/>
          <w:sz w:val="24"/>
          <w:szCs w:val="22"/>
        </w:rPr>
        <w:t>3.2.2. </w:t>
      </w:r>
      <w:proofErr w:type="gramStart"/>
      <w:r w:rsidRPr="00797585">
        <w:rPr>
          <w:rFonts w:eastAsia="Calibri"/>
          <w:bCs/>
          <w:sz w:val="24"/>
          <w:szCs w:val="22"/>
        </w:rPr>
        <w:t>Оплатить стоимость товара</w:t>
      </w:r>
      <w:proofErr w:type="gramEnd"/>
      <w:r w:rsidRPr="00797585">
        <w:rPr>
          <w:rFonts w:eastAsia="Calibri"/>
          <w:bCs/>
          <w:sz w:val="24"/>
          <w:szCs w:val="22"/>
        </w:rPr>
        <w:t>, поставленного Поставщиком, согласно условиям настоящего Договора.</w:t>
      </w:r>
    </w:p>
    <w:p w:rsidR="00797585" w:rsidRPr="00797585" w:rsidRDefault="00797585" w:rsidP="00797585">
      <w:pPr>
        <w:ind w:firstLine="709"/>
        <w:jc w:val="both"/>
        <w:rPr>
          <w:rFonts w:eastAsia="Calibri"/>
          <w:bCs/>
          <w:sz w:val="24"/>
          <w:szCs w:val="22"/>
        </w:rPr>
      </w:pPr>
      <w:r w:rsidRPr="00797585">
        <w:rPr>
          <w:rFonts w:eastAsia="Calibri"/>
          <w:bCs/>
          <w:sz w:val="24"/>
          <w:szCs w:val="22"/>
        </w:rPr>
        <w:t xml:space="preserve">3.2.3. Осуществлять </w:t>
      </w:r>
      <w:proofErr w:type="gramStart"/>
      <w:r w:rsidRPr="00797585">
        <w:rPr>
          <w:rFonts w:eastAsia="Calibri"/>
          <w:bCs/>
          <w:sz w:val="24"/>
          <w:szCs w:val="22"/>
        </w:rPr>
        <w:t>контроль за</w:t>
      </w:r>
      <w:proofErr w:type="gramEnd"/>
      <w:r w:rsidRPr="00797585">
        <w:rPr>
          <w:rFonts w:eastAsia="Calibri"/>
          <w:bCs/>
          <w:sz w:val="24"/>
          <w:szCs w:val="22"/>
        </w:rPr>
        <w:t xml:space="preserve"> исполнением Поставщиком обязанностей по Договору, не вмешиваясь в его административно-хозяйственную деятельность.</w:t>
      </w:r>
    </w:p>
    <w:p w:rsidR="00797585" w:rsidRPr="00797585" w:rsidRDefault="00797585" w:rsidP="00797585">
      <w:pPr>
        <w:numPr>
          <w:ilvl w:val="1"/>
          <w:numId w:val="16"/>
        </w:numPr>
        <w:ind w:left="360" w:firstLine="349"/>
        <w:jc w:val="both"/>
        <w:rPr>
          <w:rFonts w:eastAsia="Calibri"/>
          <w:bCs/>
          <w:sz w:val="24"/>
          <w:szCs w:val="22"/>
        </w:rPr>
      </w:pPr>
      <w:r w:rsidRPr="00797585">
        <w:rPr>
          <w:rFonts w:eastAsia="Calibri"/>
          <w:b/>
          <w:bCs/>
          <w:sz w:val="24"/>
          <w:szCs w:val="22"/>
        </w:rPr>
        <w:t>Поставщик имеет право:</w:t>
      </w:r>
    </w:p>
    <w:p w:rsidR="00797585" w:rsidRPr="00797585" w:rsidRDefault="00797585" w:rsidP="00797585">
      <w:pPr>
        <w:ind w:firstLine="709"/>
        <w:jc w:val="both"/>
        <w:rPr>
          <w:rFonts w:eastAsia="Calibri"/>
          <w:bCs/>
          <w:sz w:val="24"/>
          <w:szCs w:val="22"/>
        </w:rPr>
      </w:pPr>
      <w:r w:rsidRPr="00797585">
        <w:rPr>
          <w:rFonts w:eastAsia="Calibri"/>
          <w:bCs/>
          <w:sz w:val="24"/>
          <w:szCs w:val="22"/>
        </w:rPr>
        <w:t>3.3.1. Требовать от Заказчика исполнения обязательств по приемке и оплате стоимости поставляемого товара по настоящему Договору.</w:t>
      </w:r>
    </w:p>
    <w:p w:rsidR="00797585" w:rsidRPr="00797585" w:rsidRDefault="00797585" w:rsidP="00797585">
      <w:pPr>
        <w:ind w:firstLine="709"/>
        <w:jc w:val="both"/>
        <w:rPr>
          <w:rFonts w:eastAsia="Calibri"/>
          <w:bCs/>
          <w:sz w:val="24"/>
          <w:szCs w:val="22"/>
        </w:rPr>
      </w:pPr>
      <w:r w:rsidRPr="00797585">
        <w:rPr>
          <w:rFonts w:eastAsia="Calibri"/>
          <w:bCs/>
          <w:sz w:val="24"/>
          <w:szCs w:val="22"/>
        </w:rPr>
        <w:t>3.3.2. Пользоваться иными правами, установленными Договором и законодательством Российской Федерации.</w:t>
      </w:r>
    </w:p>
    <w:p w:rsidR="00797585" w:rsidRPr="00797585" w:rsidRDefault="00797585" w:rsidP="00797585">
      <w:pPr>
        <w:numPr>
          <w:ilvl w:val="1"/>
          <w:numId w:val="16"/>
        </w:numPr>
        <w:ind w:left="360" w:firstLine="349"/>
        <w:jc w:val="both"/>
        <w:rPr>
          <w:rFonts w:eastAsia="Calibri"/>
          <w:bCs/>
          <w:sz w:val="24"/>
          <w:szCs w:val="22"/>
        </w:rPr>
      </w:pPr>
      <w:r w:rsidRPr="00797585">
        <w:rPr>
          <w:rFonts w:eastAsia="Calibri"/>
          <w:b/>
          <w:bCs/>
          <w:sz w:val="24"/>
          <w:szCs w:val="22"/>
        </w:rPr>
        <w:t>Поставщик обязан:</w:t>
      </w:r>
    </w:p>
    <w:p w:rsidR="00797585" w:rsidRPr="00797585" w:rsidRDefault="00797585" w:rsidP="00797585">
      <w:pPr>
        <w:ind w:firstLine="709"/>
        <w:jc w:val="both"/>
        <w:rPr>
          <w:rFonts w:eastAsia="Calibri"/>
          <w:bCs/>
          <w:sz w:val="24"/>
          <w:szCs w:val="22"/>
        </w:rPr>
      </w:pPr>
      <w:r w:rsidRPr="00797585">
        <w:rPr>
          <w:rFonts w:eastAsia="Calibri"/>
          <w:bCs/>
          <w:sz w:val="24"/>
          <w:szCs w:val="22"/>
        </w:rPr>
        <w:t xml:space="preserve">3.4.1. Своевременно и надлежащим образом поставить товар, указанный в Спецификации в соответствии с условиями Договора, представить Заказчику все необходимые документы, в соответствии с настоящим Договором, а также оказать сопутствующие услуги, указанные в пункте 1.5. настоящего Договора. </w:t>
      </w:r>
    </w:p>
    <w:p w:rsidR="00797585" w:rsidRPr="00797585" w:rsidRDefault="00797585" w:rsidP="00797585">
      <w:pPr>
        <w:ind w:firstLine="709"/>
        <w:jc w:val="both"/>
        <w:rPr>
          <w:rFonts w:eastAsia="Calibri"/>
          <w:bCs/>
          <w:sz w:val="24"/>
          <w:szCs w:val="22"/>
        </w:rPr>
      </w:pPr>
      <w:r w:rsidRPr="00797585">
        <w:rPr>
          <w:rFonts w:eastAsia="Calibri"/>
          <w:bCs/>
          <w:sz w:val="24"/>
          <w:szCs w:val="22"/>
        </w:rPr>
        <w:t>3.4.2. К установленному Договором сроку предоставить Заказчику результаты поставки товара, предусмотренные Договором.</w:t>
      </w:r>
    </w:p>
    <w:p w:rsidR="00797585" w:rsidRPr="00797585" w:rsidRDefault="00797585" w:rsidP="00797585">
      <w:pPr>
        <w:ind w:firstLine="709"/>
        <w:jc w:val="both"/>
        <w:rPr>
          <w:rFonts w:eastAsia="Calibri"/>
          <w:bCs/>
          <w:sz w:val="24"/>
          <w:szCs w:val="22"/>
        </w:rPr>
      </w:pPr>
      <w:r w:rsidRPr="00797585">
        <w:rPr>
          <w:rFonts w:eastAsia="Calibri"/>
          <w:bCs/>
          <w:sz w:val="24"/>
          <w:szCs w:val="22"/>
        </w:rPr>
        <w:t xml:space="preserve">3.4.3. </w:t>
      </w:r>
      <w:r w:rsidR="001C560E">
        <w:rPr>
          <w:rFonts w:eastAsia="Calibri"/>
          <w:bCs/>
          <w:sz w:val="24"/>
          <w:szCs w:val="22"/>
        </w:rPr>
        <w:t>По телефону</w:t>
      </w:r>
      <w:r w:rsidRPr="00797585">
        <w:rPr>
          <w:rFonts w:eastAsia="Calibri"/>
          <w:bCs/>
          <w:sz w:val="24"/>
          <w:szCs w:val="22"/>
        </w:rPr>
        <w:t xml:space="preserve"> и иными видами связи, уведомить Заказчика о точном времени и дате поставки не менее чем за 1 (один) рабочий день до дня поставки.</w:t>
      </w:r>
    </w:p>
    <w:p w:rsidR="00797585" w:rsidRPr="00797585" w:rsidRDefault="00797585" w:rsidP="00797585">
      <w:pPr>
        <w:ind w:firstLine="709"/>
        <w:jc w:val="both"/>
        <w:rPr>
          <w:rFonts w:eastAsia="Calibri"/>
          <w:bCs/>
          <w:sz w:val="24"/>
          <w:szCs w:val="22"/>
        </w:rPr>
      </w:pPr>
      <w:r w:rsidRPr="00797585">
        <w:rPr>
          <w:rFonts w:eastAsia="Calibri"/>
          <w:bCs/>
          <w:sz w:val="24"/>
          <w:szCs w:val="22"/>
        </w:rPr>
        <w:t>3.4.4. Устранить недостатки товара в течение 3 (трех) рабочих дней с момента заявления о них Заказчиком, нести расходы, связанные с устранением данных недостатков.</w:t>
      </w:r>
    </w:p>
    <w:p w:rsidR="00797585" w:rsidRPr="00797585" w:rsidRDefault="00797585" w:rsidP="00797585">
      <w:pPr>
        <w:ind w:firstLine="709"/>
        <w:jc w:val="both"/>
        <w:rPr>
          <w:rFonts w:eastAsia="Calibri"/>
          <w:bCs/>
          <w:sz w:val="24"/>
          <w:szCs w:val="22"/>
        </w:rPr>
      </w:pPr>
      <w:r w:rsidRPr="00797585">
        <w:rPr>
          <w:rFonts w:eastAsia="Calibri"/>
          <w:bCs/>
          <w:sz w:val="24"/>
          <w:szCs w:val="22"/>
        </w:rPr>
        <w:t>3.4.5. Предоставлять по требованию Заказчика полную и точную информацию о товаре, а также о ходе исполнения своих обязательств по настоящему Договору, в том числе о сложностях, возникающих при исполнении Договора.</w:t>
      </w:r>
    </w:p>
    <w:p w:rsidR="00797585" w:rsidRPr="00797585" w:rsidRDefault="00797585" w:rsidP="00797585">
      <w:pPr>
        <w:ind w:firstLine="709"/>
        <w:jc w:val="both"/>
        <w:rPr>
          <w:rFonts w:eastAsia="Calibri"/>
          <w:bCs/>
          <w:sz w:val="24"/>
          <w:szCs w:val="22"/>
        </w:rPr>
      </w:pPr>
      <w:r w:rsidRPr="00797585">
        <w:rPr>
          <w:rFonts w:eastAsia="Calibri"/>
          <w:bCs/>
          <w:sz w:val="24"/>
          <w:szCs w:val="22"/>
        </w:rPr>
        <w:t>3.4.6. Предоставить Заказчику подробную информацию о порядке обращения и взаимодействия со службой технической поддержки Поставщика, ответственным за исполнение гарантийных обязательств, предусмотренных настоящим Договором, службой технической поддержки производителя.</w:t>
      </w:r>
    </w:p>
    <w:p w:rsidR="00797585" w:rsidRPr="00797585" w:rsidRDefault="00797585" w:rsidP="00797585">
      <w:pPr>
        <w:ind w:firstLine="709"/>
        <w:jc w:val="both"/>
        <w:rPr>
          <w:rFonts w:eastAsia="Calibri"/>
          <w:bCs/>
          <w:sz w:val="24"/>
          <w:szCs w:val="22"/>
        </w:rPr>
      </w:pPr>
      <w:r w:rsidRPr="00797585">
        <w:rPr>
          <w:rFonts w:eastAsia="Calibri"/>
          <w:bCs/>
          <w:sz w:val="24"/>
          <w:szCs w:val="22"/>
        </w:rPr>
        <w:t>3.4.7. Гарантировать качество поставленного товара.</w:t>
      </w:r>
    </w:p>
    <w:p w:rsidR="00797585" w:rsidRPr="00797585" w:rsidRDefault="00797585" w:rsidP="00797585">
      <w:pPr>
        <w:ind w:firstLine="709"/>
        <w:jc w:val="both"/>
        <w:rPr>
          <w:rFonts w:eastAsia="Calibri"/>
          <w:bCs/>
          <w:sz w:val="24"/>
          <w:szCs w:val="22"/>
        </w:rPr>
      </w:pPr>
      <w:r w:rsidRPr="00797585">
        <w:rPr>
          <w:rFonts w:eastAsia="Calibri"/>
          <w:bCs/>
          <w:sz w:val="24"/>
          <w:szCs w:val="22"/>
        </w:rPr>
        <w:t>3.4.8. Обеспечить соответствие товара предъявленным к нему требованиям, указанным в Спецификации, а также требованиям законодательства Российской Федерации.</w:t>
      </w:r>
    </w:p>
    <w:p w:rsidR="00797585" w:rsidRPr="00797585" w:rsidRDefault="00797585" w:rsidP="00797585">
      <w:pPr>
        <w:ind w:firstLine="709"/>
        <w:jc w:val="both"/>
        <w:rPr>
          <w:rFonts w:eastAsia="Calibri"/>
          <w:bCs/>
          <w:sz w:val="24"/>
          <w:szCs w:val="22"/>
        </w:rPr>
      </w:pPr>
      <w:r w:rsidRPr="00797585">
        <w:rPr>
          <w:rFonts w:eastAsia="Calibri"/>
          <w:bCs/>
          <w:sz w:val="24"/>
          <w:szCs w:val="22"/>
        </w:rPr>
        <w:t>3.4.9. В день отгрузки товара передать Заказчику документы, указанные в п.6.5. настоящего Договора.</w:t>
      </w:r>
    </w:p>
    <w:p w:rsidR="00797585" w:rsidRPr="00797585" w:rsidRDefault="00797585" w:rsidP="00797585">
      <w:pPr>
        <w:ind w:firstLine="709"/>
        <w:jc w:val="both"/>
        <w:rPr>
          <w:rFonts w:eastAsia="Calibri"/>
          <w:bCs/>
          <w:sz w:val="24"/>
          <w:szCs w:val="22"/>
        </w:rPr>
      </w:pPr>
      <w:r w:rsidRPr="00797585">
        <w:rPr>
          <w:rFonts w:eastAsia="Calibri"/>
          <w:bCs/>
          <w:sz w:val="24"/>
          <w:szCs w:val="22"/>
        </w:rPr>
        <w:t>3.4.10. Исполнять иные обязанности, предусмотренные законодательством Российской Федерации и настоящим Договором.</w:t>
      </w:r>
    </w:p>
    <w:p w:rsidR="00797585" w:rsidRPr="00797585" w:rsidRDefault="00797585" w:rsidP="00797585">
      <w:pPr>
        <w:rPr>
          <w:rFonts w:eastAsia="Calibri"/>
          <w:bCs/>
          <w:sz w:val="24"/>
          <w:szCs w:val="22"/>
        </w:rPr>
      </w:pPr>
    </w:p>
    <w:p w:rsidR="00797585" w:rsidRPr="00797585" w:rsidRDefault="00797585" w:rsidP="00797585">
      <w:pPr>
        <w:numPr>
          <w:ilvl w:val="0"/>
          <w:numId w:val="16"/>
        </w:numPr>
        <w:jc w:val="center"/>
        <w:rPr>
          <w:rFonts w:eastAsia="Calibri"/>
          <w:bCs/>
          <w:sz w:val="24"/>
          <w:szCs w:val="22"/>
        </w:rPr>
      </w:pPr>
      <w:r w:rsidRPr="00797585">
        <w:rPr>
          <w:rFonts w:eastAsia="Calibri"/>
          <w:b/>
          <w:bCs/>
          <w:sz w:val="24"/>
          <w:szCs w:val="22"/>
        </w:rPr>
        <w:t>ОТВЕТСТВЕННОСТЬ СТОРОН</w:t>
      </w:r>
    </w:p>
    <w:p w:rsidR="00797585" w:rsidRPr="00797585" w:rsidRDefault="00797585" w:rsidP="00797585">
      <w:pPr>
        <w:ind w:firstLine="709"/>
        <w:jc w:val="both"/>
        <w:rPr>
          <w:rFonts w:eastAsia="Calibri"/>
          <w:bCs/>
          <w:sz w:val="24"/>
          <w:szCs w:val="22"/>
        </w:rPr>
      </w:pPr>
      <w:r w:rsidRPr="00797585">
        <w:rPr>
          <w:rFonts w:eastAsia="Calibri"/>
          <w:bCs/>
          <w:sz w:val="24"/>
          <w:szCs w:val="22"/>
        </w:rPr>
        <w:lastRenderedPageBreak/>
        <w:t>4.1. За качество поставленного Товара Поставщик несет ответственность в соответствии с действующим законодательством Российской Федерации.</w:t>
      </w:r>
    </w:p>
    <w:p w:rsidR="00797585" w:rsidRPr="00797585" w:rsidRDefault="00797585" w:rsidP="00797585">
      <w:pPr>
        <w:ind w:firstLine="709"/>
        <w:jc w:val="both"/>
        <w:rPr>
          <w:rFonts w:eastAsia="Calibri"/>
          <w:bCs/>
          <w:sz w:val="24"/>
          <w:szCs w:val="22"/>
        </w:rPr>
      </w:pPr>
      <w:r w:rsidRPr="00797585">
        <w:rPr>
          <w:rFonts w:eastAsia="Calibri"/>
          <w:bCs/>
          <w:sz w:val="24"/>
          <w:szCs w:val="22"/>
        </w:rPr>
        <w:t>4.2. В случае просрочки исполнения Поставщиком обязательств (в том числе гарантийного обязательства), предусмотренных настоящим Договором, а также неисполнения или ненадлежащего исполнения Поставщиком обязательств, предусмотренных настоящим Договором, Заказчик направляет Поставщику требование об уплате неустоек (штрафов, пеней).</w:t>
      </w:r>
    </w:p>
    <w:p w:rsidR="00797585" w:rsidRPr="00797585" w:rsidRDefault="00797585" w:rsidP="00797585">
      <w:pPr>
        <w:ind w:firstLine="709"/>
        <w:jc w:val="both"/>
        <w:rPr>
          <w:rFonts w:eastAsia="Calibri"/>
          <w:bCs/>
          <w:sz w:val="24"/>
          <w:szCs w:val="22"/>
        </w:rPr>
      </w:pPr>
      <w:r w:rsidRPr="00797585">
        <w:rPr>
          <w:rFonts w:eastAsia="Calibri"/>
          <w:bCs/>
          <w:sz w:val="24"/>
          <w:szCs w:val="22"/>
        </w:rPr>
        <w:t xml:space="preserve">4.3. </w:t>
      </w:r>
      <w:r w:rsidR="00B50A8A" w:rsidRPr="00B50A8A">
        <w:rPr>
          <w:rFonts w:eastAsia="Calibri"/>
          <w:bCs/>
          <w:sz w:val="24"/>
          <w:szCs w:val="22"/>
        </w:rPr>
        <w:t xml:space="preserve">В случае недопоставки или просрочки поставки товара Заказчик вправе потребовать уплаты Поставщиком неустойки в размере </w:t>
      </w:r>
      <w:r w:rsidR="00C90559">
        <w:rPr>
          <w:rFonts w:eastAsia="Calibri"/>
          <w:bCs/>
          <w:sz w:val="24"/>
          <w:szCs w:val="22"/>
        </w:rPr>
        <w:t>0,3</w:t>
      </w:r>
      <w:r w:rsidR="00B50A8A" w:rsidRPr="00B50A8A">
        <w:rPr>
          <w:rFonts w:eastAsia="Calibri"/>
          <w:bCs/>
          <w:sz w:val="24"/>
          <w:szCs w:val="22"/>
        </w:rPr>
        <w:t xml:space="preserve"> % стоимости не переданного в срок товара за каждый день просрочки.</w:t>
      </w:r>
    </w:p>
    <w:p w:rsidR="00797585" w:rsidRPr="00797585" w:rsidRDefault="00797585" w:rsidP="00797585">
      <w:pPr>
        <w:ind w:firstLine="709"/>
        <w:jc w:val="both"/>
        <w:rPr>
          <w:rFonts w:eastAsia="Calibri"/>
          <w:bCs/>
          <w:sz w:val="24"/>
          <w:szCs w:val="22"/>
        </w:rPr>
      </w:pPr>
      <w:r w:rsidRPr="00797585">
        <w:rPr>
          <w:rFonts w:eastAsia="Calibri"/>
          <w:bCs/>
          <w:sz w:val="24"/>
          <w:szCs w:val="22"/>
        </w:rPr>
        <w:t>4.4. Заказчик вправе отказаться:</w:t>
      </w:r>
    </w:p>
    <w:p w:rsidR="00797585" w:rsidRPr="00797585" w:rsidRDefault="00797585" w:rsidP="00797585">
      <w:pPr>
        <w:ind w:firstLine="709"/>
        <w:jc w:val="both"/>
        <w:rPr>
          <w:rFonts w:eastAsia="Calibri"/>
          <w:bCs/>
          <w:sz w:val="24"/>
          <w:szCs w:val="22"/>
        </w:rPr>
      </w:pPr>
      <w:r w:rsidRPr="00797585">
        <w:rPr>
          <w:rFonts w:eastAsia="Calibri"/>
          <w:bCs/>
          <w:sz w:val="24"/>
          <w:szCs w:val="22"/>
        </w:rPr>
        <w:t>4.4.1. От оплаты товара ненадлежащего качества или не соответствующего настоящему Договору по количеству и ассортименту.</w:t>
      </w:r>
    </w:p>
    <w:p w:rsidR="00797585" w:rsidRPr="00797585" w:rsidRDefault="00797585" w:rsidP="00797585">
      <w:pPr>
        <w:ind w:firstLine="709"/>
        <w:jc w:val="both"/>
        <w:rPr>
          <w:rFonts w:eastAsia="Calibri"/>
          <w:bCs/>
          <w:sz w:val="24"/>
          <w:szCs w:val="22"/>
        </w:rPr>
      </w:pPr>
      <w:r w:rsidRPr="00797585">
        <w:rPr>
          <w:rFonts w:eastAsia="Calibri"/>
          <w:bCs/>
          <w:sz w:val="24"/>
          <w:szCs w:val="22"/>
        </w:rPr>
        <w:t>4.4.2. От принятия товара, поставка которого просрочена, уведомив об этом Поставщика.</w:t>
      </w:r>
    </w:p>
    <w:p w:rsidR="00797585" w:rsidRPr="00797585" w:rsidRDefault="00797585" w:rsidP="00797585">
      <w:pPr>
        <w:ind w:firstLine="709"/>
        <w:jc w:val="both"/>
        <w:rPr>
          <w:rFonts w:eastAsia="Calibri"/>
          <w:bCs/>
          <w:sz w:val="24"/>
          <w:szCs w:val="22"/>
        </w:rPr>
      </w:pPr>
      <w:r w:rsidRPr="00797585">
        <w:rPr>
          <w:rFonts w:eastAsia="Calibri"/>
          <w:bCs/>
          <w:sz w:val="24"/>
          <w:szCs w:val="22"/>
        </w:rPr>
        <w:t>4.4.3. Штрафы начисляются за каждый факт неисполнение или ненадлежащее исполнение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w:t>
      </w:r>
    </w:p>
    <w:p w:rsidR="00797585" w:rsidRPr="00797585" w:rsidRDefault="00797585" w:rsidP="00797585">
      <w:pPr>
        <w:ind w:firstLine="709"/>
        <w:jc w:val="both"/>
        <w:rPr>
          <w:rFonts w:eastAsia="Calibri"/>
          <w:bCs/>
          <w:sz w:val="24"/>
          <w:szCs w:val="22"/>
        </w:rPr>
      </w:pPr>
      <w:r w:rsidRPr="00797585">
        <w:rPr>
          <w:rFonts w:eastAsia="Calibri"/>
          <w:bCs/>
          <w:sz w:val="24"/>
          <w:szCs w:val="22"/>
        </w:rPr>
        <w:t xml:space="preserve">а) 3 процента цены договора (этапа) в случае, если цена договора (этапа) не превышает 3 млн. рублей; </w:t>
      </w:r>
    </w:p>
    <w:p w:rsidR="00797585" w:rsidRPr="00797585" w:rsidRDefault="00797585" w:rsidP="00797585">
      <w:pPr>
        <w:ind w:firstLine="709"/>
        <w:jc w:val="both"/>
        <w:rPr>
          <w:rFonts w:eastAsia="Calibri"/>
          <w:bCs/>
          <w:sz w:val="24"/>
          <w:szCs w:val="22"/>
        </w:rPr>
      </w:pPr>
      <w:r w:rsidRPr="00797585">
        <w:rPr>
          <w:rFonts w:eastAsia="Calibri"/>
          <w:bCs/>
          <w:sz w:val="24"/>
          <w:szCs w:val="22"/>
        </w:rPr>
        <w:t>б) 2 процента цены договора (этапа) в случае, если цена договора (этапа) составляет от 3 млн. рублей до 50 млн. рублей (включительно).</w:t>
      </w:r>
    </w:p>
    <w:p w:rsidR="00797585" w:rsidRPr="00797585" w:rsidRDefault="00797585" w:rsidP="00797585">
      <w:pPr>
        <w:ind w:firstLine="709"/>
        <w:jc w:val="both"/>
        <w:rPr>
          <w:rFonts w:eastAsia="Calibri"/>
          <w:bCs/>
          <w:sz w:val="24"/>
          <w:szCs w:val="22"/>
        </w:rPr>
      </w:pPr>
      <w:r w:rsidRPr="00797585">
        <w:rPr>
          <w:rFonts w:eastAsia="Calibri"/>
          <w:bCs/>
          <w:sz w:val="24"/>
          <w:szCs w:val="22"/>
        </w:rPr>
        <w:t>4.5. Во всем остальном, что не урегулировано условиями настоящего Договора, Стороны несут ответственность в соответствии с действующим законодательством Российской Федерации.</w:t>
      </w:r>
    </w:p>
    <w:p w:rsidR="00797585" w:rsidRPr="00797585" w:rsidRDefault="00797585" w:rsidP="00797585">
      <w:pPr>
        <w:ind w:firstLine="709"/>
        <w:jc w:val="both"/>
        <w:rPr>
          <w:rFonts w:eastAsia="Calibri"/>
          <w:bCs/>
          <w:sz w:val="24"/>
          <w:szCs w:val="22"/>
        </w:rPr>
      </w:pPr>
      <w:r w:rsidRPr="00797585">
        <w:rPr>
          <w:rFonts w:eastAsia="Calibri"/>
          <w:bCs/>
          <w:sz w:val="24"/>
          <w:szCs w:val="22"/>
        </w:rPr>
        <w:t>4.6. Ответственность Сторон в иных случаях определяется в соответствии с законодательством Российской Федерации.</w:t>
      </w:r>
    </w:p>
    <w:p w:rsidR="00797585" w:rsidRPr="00797585" w:rsidRDefault="00797585" w:rsidP="00797585">
      <w:pPr>
        <w:ind w:firstLine="709"/>
        <w:jc w:val="both"/>
        <w:rPr>
          <w:rFonts w:eastAsia="Calibri"/>
          <w:bCs/>
          <w:sz w:val="24"/>
          <w:szCs w:val="22"/>
        </w:rPr>
      </w:pPr>
      <w:r w:rsidRPr="00797585">
        <w:rPr>
          <w:rFonts w:eastAsia="Calibri"/>
          <w:bCs/>
          <w:sz w:val="24"/>
          <w:szCs w:val="22"/>
        </w:rPr>
        <w:t>4.7. Уплата штрафа, пени не освобождает Стороны от исполнения обязательств или устранения нарушений.</w:t>
      </w:r>
    </w:p>
    <w:p w:rsidR="00797585" w:rsidRPr="00797585" w:rsidRDefault="00797585" w:rsidP="00797585">
      <w:pPr>
        <w:ind w:firstLine="709"/>
        <w:jc w:val="both"/>
        <w:rPr>
          <w:rFonts w:eastAsia="Calibri"/>
          <w:bCs/>
          <w:sz w:val="24"/>
          <w:szCs w:val="22"/>
        </w:rPr>
      </w:pPr>
      <w:r w:rsidRPr="00797585">
        <w:rPr>
          <w:rFonts w:eastAsia="Calibri"/>
          <w:bCs/>
          <w:sz w:val="24"/>
          <w:szCs w:val="22"/>
        </w:rPr>
        <w:t xml:space="preserve">4.8. Стороны освобождаются от уплаты штрафа и пени, если докажут, что неисполнение или ненадлежащее исполнение обязательства, предусмотренного настоящим Договором, произошло вследствие непреодолимой силы или по вине другой Стороны. </w:t>
      </w:r>
    </w:p>
    <w:p w:rsidR="00797585" w:rsidRPr="00797585" w:rsidRDefault="00797585" w:rsidP="00797585">
      <w:pPr>
        <w:ind w:firstLine="709"/>
        <w:jc w:val="both"/>
        <w:rPr>
          <w:rFonts w:eastAsia="Calibri"/>
          <w:bCs/>
          <w:sz w:val="24"/>
          <w:szCs w:val="22"/>
        </w:rPr>
      </w:pPr>
      <w:r w:rsidRPr="00797585">
        <w:rPr>
          <w:rFonts w:eastAsia="Calibri"/>
          <w:bCs/>
          <w:sz w:val="24"/>
          <w:szCs w:val="22"/>
        </w:rPr>
        <w:t xml:space="preserve">4.9. Требование об уплате пени или штрафа направляется в письменной форме, Сторона получившая требование обязана в срок, не превышающий 5 (пять) рабочих дней исполнить его или представить письменно мотивированный отказ от исполнения требования. </w:t>
      </w:r>
    </w:p>
    <w:p w:rsidR="00797585" w:rsidRPr="00797585" w:rsidRDefault="00797585" w:rsidP="00990872">
      <w:pPr>
        <w:ind w:firstLine="709"/>
        <w:jc w:val="both"/>
        <w:rPr>
          <w:rFonts w:eastAsia="Calibri"/>
          <w:bCs/>
          <w:sz w:val="24"/>
          <w:szCs w:val="22"/>
        </w:rPr>
      </w:pPr>
      <w:r w:rsidRPr="00797585">
        <w:rPr>
          <w:rFonts w:eastAsia="Calibri"/>
          <w:bCs/>
          <w:sz w:val="24"/>
          <w:szCs w:val="22"/>
        </w:rPr>
        <w:t xml:space="preserve">4.10. </w:t>
      </w:r>
      <w:r w:rsidR="008E50E4" w:rsidRPr="008E50E4">
        <w:rPr>
          <w:rFonts w:eastAsia="Calibri"/>
          <w:bCs/>
          <w:sz w:val="24"/>
          <w:szCs w:val="22"/>
        </w:rPr>
        <w:t>Заказчик имеет право на удержание суммы начисленной неустойки (штрафа, пени) при осуществлении оплаты договора или удержание начисленной неустойк</w:t>
      </w:r>
      <w:proofErr w:type="gramStart"/>
      <w:r w:rsidR="008E50E4" w:rsidRPr="008E50E4">
        <w:rPr>
          <w:rFonts w:eastAsia="Calibri"/>
          <w:bCs/>
          <w:sz w:val="24"/>
          <w:szCs w:val="22"/>
        </w:rPr>
        <w:t>и(</w:t>
      </w:r>
      <w:proofErr w:type="gramEnd"/>
      <w:r w:rsidR="008E50E4" w:rsidRPr="008E50E4">
        <w:rPr>
          <w:rFonts w:eastAsia="Calibri"/>
          <w:bCs/>
          <w:sz w:val="24"/>
          <w:szCs w:val="22"/>
        </w:rPr>
        <w:t>штрафа, пени) из денежных средств, внесенных в качестве обеспечения исполнения договора на счет заказчика.</w:t>
      </w:r>
    </w:p>
    <w:p w:rsidR="00797585" w:rsidRPr="00797585" w:rsidRDefault="00797585" w:rsidP="00797585">
      <w:pPr>
        <w:numPr>
          <w:ilvl w:val="0"/>
          <w:numId w:val="16"/>
        </w:numPr>
        <w:jc w:val="center"/>
        <w:rPr>
          <w:rFonts w:eastAsia="Calibri"/>
          <w:b/>
          <w:bCs/>
          <w:sz w:val="24"/>
          <w:szCs w:val="22"/>
        </w:rPr>
      </w:pPr>
      <w:r w:rsidRPr="00797585">
        <w:rPr>
          <w:rFonts w:eastAsia="Calibri"/>
          <w:b/>
          <w:bCs/>
          <w:sz w:val="24"/>
          <w:szCs w:val="22"/>
        </w:rPr>
        <w:t>ГАРАНТИЯ КАЧЕСТВА ТОВАРА</w:t>
      </w:r>
    </w:p>
    <w:p w:rsidR="00797585" w:rsidRPr="00797585" w:rsidRDefault="00797585" w:rsidP="00797585">
      <w:pPr>
        <w:ind w:firstLine="709"/>
        <w:jc w:val="both"/>
        <w:rPr>
          <w:rFonts w:eastAsia="Calibri"/>
          <w:bCs/>
          <w:sz w:val="24"/>
          <w:szCs w:val="22"/>
        </w:rPr>
      </w:pPr>
      <w:r w:rsidRPr="00797585">
        <w:rPr>
          <w:rFonts w:eastAsia="Calibri"/>
          <w:bCs/>
          <w:sz w:val="24"/>
          <w:szCs w:val="22"/>
        </w:rPr>
        <w:t xml:space="preserve">5.1. </w:t>
      </w:r>
      <w:proofErr w:type="gramStart"/>
      <w:r w:rsidRPr="00797585">
        <w:rPr>
          <w:rFonts w:eastAsia="Calibri"/>
          <w:bCs/>
          <w:sz w:val="24"/>
          <w:szCs w:val="22"/>
        </w:rPr>
        <w:t>Качество товара, поставляемого по настоящему договору, должно соответствовать установленным в Российской Федерации государственным стандартам, техническим регламентам или техническим условиям изготовителей поставляемого товара и требованиям настоящего договора, изложенным в показателях качества Спецификации.</w:t>
      </w:r>
      <w:proofErr w:type="gramEnd"/>
    </w:p>
    <w:p w:rsidR="00797585" w:rsidRPr="00797585" w:rsidRDefault="00797585" w:rsidP="00797585">
      <w:pPr>
        <w:ind w:firstLine="709"/>
        <w:jc w:val="both"/>
        <w:rPr>
          <w:rFonts w:eastAsia="Calibri"/>
          <w:bCs/>
          <w:sz w:val="24"/>
          <w:szCs w:val="22"/>
        </w:rPr>
      </w:pPr>
      <w:r w:rsidRPr="00797585">
        <w:rPr>
          <w:rFonts w:eastAsia="Calibri"/>
          <w:bCs/>
          <w:sz w:val="24"/>
          <w:szCs w:val="22"/>
        </w:rPr>
        <w:t>5.2. На поставляемый товар Поставщик предоставляет гарантию качества в соответствии с Приложением № 1 (Спецификация), являющимся неотъемлемой частью настоящего Договора.</w:t>
      </w:r>
    </w:p>
    <w:p w:rsidR="00797585" w:rsidRPr="00797585" w:rsidRDefault="00797585" w:rsidP="00797585">
      <w:pPr>
        <w:ind w:firstLine="709"/>
        <w:jc w:val="both"/>
        <w:rPr>
          <w:rFonts w:eastAsia="Calibri"/>
          <w:bCs/>
          <w:i/>
          <w:sz w:val="24"/>
          <w:szCs w:val="22"/>
        </w:rPr>
      </w:pPr>
      <w:r w:rsidRPr="00797585">
        <w:rPr>
          <w:rFonts w:eastAsia="Calibri"/>
          <w:bCs/>
          <w:sz w:val="24"/>
          <w:szCs w:val="22"/>
        </w:rPr>
        <w:t>Гарантийный срок производителя на поставляемый товар указывается в гарантийном талоне либо документе, его заменяющем.</w:t>
      </w:r>
    </w:p>
    <w:p w:rsidR="00797585" w:rsidRPr="00797585" w:rsidRDefault="00797585" w:rsidP="00797585">
      <w:pPr>
        <w:ind w:firstLine="709"/>
        <w:jc w:val="both"/>
        <w:rPr>
          <w:rFonts w:eastAsia="Calibri"/>
          <w:bCs/>
          <w:sz w:val="24"/>
          <w:szCs w:val="22"/>
        </w:rPr>
      </w:pPr>
      <w:r w:rsidRPr="00797585">
        <w:rPr>
          <w:rFonts w:eastAsia="Calibri"/>
          <w:bCs/>
          <w:sz w:val="24"/>
          <w:szCs w:val="22"/>
        </w:rPr>
        <w:t>Наличие гарантии качества удостоверяется выдачей Поставщиком гарантийного талона, либо документа, его заменяющего. Гарантийный срок Поставщика не может быть менее срока, установленного производителем.</w:t>
      </w:r>
    </w:p>
    <w:p w:rsidR="00797585" w:rsidRPr="00797585" w:rsidRDefault="00797585" w:rsidP="00797585">
      <w:pPr>
        <w:ind w:firstLine="709"/>
        <w:jc w:val="both"/>
        <w:rPr>
          <w:rFonts w:eastAsia="Calibri"/>
          <w:bCs/>
          <w:sz w:val="24"/>
          <w:szCs w:val="22"/>
        </w:rPr>
      </w:pPr>
      <w:r w:rsidRPr="00797585">
        <w:rPr>
          <w:rFonts w:eastAsia="Calibri"/>
          <w:bCs/>
          <w:sz w:val="24"/>
          <w:szCs w:val="22"/>
        </w:rPr>
        <w:lastRenderedPageBreak/>
        <w:t xml:space="preserve">5.3. Срок устранения недостатков товара, выявленных в гарантийный период, не должен превышать 5 (пяти) </w:t>
      </w:r>
      <w:r w:rsidR="001C560E">
        <w:rPr>
          <w:rFonts w:eastAsia="Calibri"/>
          <w:bCs/>
          <w:sz w:val="24"/>
          <w:szCs w:val="22"/>
        </w:rPr>
        <w:t>календарных</w:t>
      </w:r>
      <w:r w:rsidRPr="00797585">
        <w:rPr>
          <w:rFonts w:eastAsia="Calibri"/>
          <w:bCs/>
          <w:sz w:val="24"/>
          <w:szCs w:val="22"/>
        </w:rPr>
        <w:t xml:space="preserve"> дней с момента письменного заявления о них Заказчиком.</w:t>
      </w:r>
    </w:p>
    <w:p w:rsidR="00797585" w:rsidRPr="00797585" w:rsidRDefault="00797585" w:rsidP="00797585">
      <w:pPr>
        <w:ind w:firstLine="709"/>
        <w:jc w:val="both"/>
        <w:rPr>
          <w:rFonts w:eastAsia="Calibri"/>
          <w:bCs/>
          <w:sz w:val="24"/>
          <w:szCs w:val="22"/>
        </w:rPr>
      </w:pPr>
      <w:r w:rsidRPr="00797585">
        <w:rPr>
          <w:rFonts w:eastAsia="Calibri"/>
          <w:bCs/>
          <w:sz w:val="24"/>
          <w:szCs w:val="22"/>
        </w:rPr>
        <w:t>5.4. Заказчик вправе предъявлять требования, связанные с ненадлежащим качеством поставленного товара, в течение установленного гарантийного срока. В период гарантийного срока Поставщик обязуется за свой счет производить необходимый ремонт, устранение недостатков в соответствии с требованиями гражданского законодательства Российской Федерации.</w:t>
      </w:r>
    </w:p>
    <w:p w:rsidR="00797585" w:rsidRPr="00797585" w:rsidRDefault="0037421B" w:rsidP="00797585">
      <w:pPr>
        <w:ind w:firstLine="709"/>
        <w:jc w:val="both"/>
        <w:rPr>
          <w:rFonts w:eastAsia="Calibri"/>
          <w:bCs/>
          <w:sz w:val="24"/>
          <w:szCs w:val="22"/>
        </w:rPr>
      </w:pPr>
      <w:r>
        <w:rPr>
          <w:rFonts w:eastAsia="Calibri"/>
          <w:bCs/>
          <w:sz w:val="24"/>
          <w:szCs w:val="22"/>
        </w:rPr>
        <w:t>5.5</w:t>
      </w:r>
      <w:r w:rsidR="00797585" w:rsidRPr="00797585">
        <w:rPr>
          <w:rFonts w:eastAsia="Calibri"/>
          <w:bCs/>
          <w:sz w:val="24"/>
          <w:szCs w:val="22"/>
        </w:rPr>
        <w:t>. Течение гарантийного срока прерывается на время, в течение которого поставленный товар не мог эксплуатироваться вследствие выявленных Заказчиком недостатков, возникших по вине Поставщика.</w:t>
      </w:r>
    </w:p>
    <w:p w:rsidR="00797585" w:rsidRPr="00797585" w:rsidRDefault="00797585" w:rsidP="00797585">
      <w:pPr>
        <w:rPr>
          <w:rFonts w:eastAsia="Calibri"/>
          <w:bCs/>
          <w:sz w:val="24"/>
          <w:szCs w:val="22"/>
        </w:rPr>
      </w:pPr>
    </w:p>
    <w:p w:rsidR="00797585" w:rsidRPr="00797585" w:rsidRDefault="00797585" w:rsidP="00797585">
      <w:pPr>
        <w:numPr>
          <w:ilvl w:val="0"/>
          <w:numId w:val="16"/>
        </w:numPr>
        <w:jc w:val="center"/>
        <w:rPr>
          <w:rFonts w:eastAsia="Calibri"/>
          <w:bCs/>
          <w:sz w:val="24"/>
          <w:szCs w:val="22"/>
        </w:rPr>
      </w:pPr>
      <w:r w:rsidRPr="00797585">
        <w:rPr>
          <w:rFonts w:eastAsia="Calibri"/>
          <w:b/>
          <w:bCs/>
          <w:sz w:val="24"/>
          <w:szCs w:val="22"/>
        </w:rPr>
        <w:t>УСЛОВИЯ ПОСТАВКИ ТОВАРА</w:t>
      </w:r>
    </w:p>
    <w:p w:rsidR="00797585" w:rsidRPr="00797585" w:rsidRDefault="00797585" w:rsidP="00797585">
      <w:pPr>
        <w:ind w:left="360"/>
        <w:rPr>
          <w:rFonts w:eastAsia="Calibri"/>
          <w:bCs/>
          <w:sz w:val="6"/>
          <w:szCs w:val="22"/>
        </w:rPr>
      </w:pPr>
    </w:p>
    <w:p w:rsidR="00797585" w:rsidRPr="00797585" w:rsidRDefault="00797585" w:rsidP="00797585">
      <w:pPr>
        <w:ind w:firstLine="709"/>
        <w:jc w:val="both"/>
        <w:rPr>
          <w:rFonts w:eastAsia="Calibri"/>
          <w:bCs/>
          <w:sz w:val="24"/>
          <w:szCs w:val="22"/>
        </w:rPr>
      </w:pPr>
      <w:r w:rsidRPr="00797585">
        <w:rPr>
          <w:rFonts w:eastAsia="Calibri"/>
          <w:bCs/>
          <w:sz w:val="24"/>
          <w:szCs w:val="22"/>
        </w:rPr>
        <w:t xml:space="preserve">6.1 </w:t>
      </w:r>
      <w:r w:rsidRPr="00797585">
        <w:rPr>
          <w:rFonts w:eastAsia="Calibri"/>
          <w:b/>
          <w:bCs/>
          <w:sz w:val="24"/>
          <w:szCs w:val="22"/>
        </w:rPr>
        <w:t>Срок поставки:</w:t>
      </w:r>
      <w:r w:rsidRPr="00797585">
        <w:rPr>
          <w:rFonts w:eastAsia="Calibri"/>
          <w:bCs/>
          <w:sz w:val="24"/>
          <w:szCs w:val="22"/>
        </w:rPr>
        <w:t xml:space="preserve"> </w:t>
      </w:r>
      <w:r w:rsidR="00F135B1">
        <w:rPr>
          <w:rFonts w:eastAsia="Calibri"/>
          <w:bCs/>
          <w:sz w:val="24"/>
          <w:szCs w:val="22"/>
        </w:rPr>
        <w:t>в соответствии с Приложением № 2 «Техническое задание»</w:t>
      </w:r>
      <w:r w:rsidR="00F135B1" w:rsidRPr="00F135B1">
        <w:rPr>
          <w:rFonts w:eastAsia="Calibri"/>
          <w:bCs/>
          <w:sz w:val="24"/>
          <w:szCs w:val="22"/>
        </w:rPr>
        <w:t xml:space="preserve">  к настоящему Договору</w:t>
      </w:r>
      <w:r w:rsidRPr="00797585">
        <w:rPr>
          <w:rFonts w:eastAsia="Calibri"/>
          <w:bCs/>
          <w:sz w:val="24"/>
          <w:szCs w:val="22"/>
        </w:rPr>
        <w:t>.</w:t>
      </w:r>
    </w:p>
    <w:p w:rsidR="00797585" w:rsidRPr="00797585" w:rsidRDefault="00797585" w:rsidP="00797585">
      <w:pPr>
        <w:ind w:firstLine="709"/>
        <w:jc w:val="both"/>
        <w:rPr>
          <w:rFonts w:eastAsia="Calibri"/>
          <w:bCs/>
          <w:sz w:val="24"/>
          <w:szCs w:val="22"/>
        </w:rPr>
      </w:pPr>
      <w:r w:rsidRPr="00797585">
        <w:rPr>
          <w:rFonts w:eastAsia="Calibri"/>
          <w:bCs/>
          <w:sz w:val="24"/>
          <w:szCs w:val="22"/>
        </w:rPr>
        <w:t>6.2. Тара, упаковка товара и упаковочные материалы должны быть разрешены к применению на данный вид товара указанных в Спецификации к настоящему Договору (Приложение №1) и соответствовать требованиям нормативных документов (технических регламентов, ГОСТ, СаНПин), действующих на территории Российской Федерации.</w:t>
      </w:r>
    </w:p>
    <w:p w:rsidR="00797585" w:rsidRPr="00797585" w:rsidRDefault="00797585" w:rsidP="00797585">
      <w:pPr>
        <w:ind w:firstLine="709"/>
        <w:jc w:val="both"/>
        <w:rPr>
          <w:rFonts w:eastAsia="Calibri"/>
          <w:bCs/>
          <w:sz w:val="24"/>
          <w:szCs w:val="22"/>
        </w:rPr>
      </w:pPr>
      <w:r w:rsidRPr="00797585">
        <w:rPr>
          <w:rFonts w:eastAsia="Calibri"/>
          <w:bCs/>
          <w:sz w:val="24"/>
          <w:szCs w:val="22"/>
        </w:rPr>
        <w:t>Упаковка должна обеспечить сохранность товара при транспортировке, погрузочно-разгрузочных работах, хранении. Маркировка на индивидуальной и транспортной упаковке. Описание на русском языке, с техническими характеристиками и правилами ухода и эксплуатации, на каждое изделие.</w:t>
      </w:r>
    </w:p>
    <w:p w:rsidR="00797585" w:rsidRPr="00797585" w:rsidRDefault="00797585" w:rsidP="00797585">
      <w:pPr>
        <w:ind w:firstLine="709"/>
        <w:jc w:val="both"/>
        <w:rPr>
          <w:rFonts w:eastAsia="Calibri"/>
          <w:bCs/>
          <w:sz w:val="24"/>
          <w:szCs w:val="22"/>
        </w:rPr>
      </w:pPr>
      <w:r w:rsidRPr="00797585">
        <w:rPr>
          <w:rFonts w:eastAsia="Calibri"/>
          <w:bCs/>
          <w:sz w:val="24"/>
          <w:szCs w:val="22"/>
        </w:rPr>
        <w:t xml:space="preserve">6.3. Поставка товара может быть осуществлена с привлечением транспортной компании. </w:t>
      </w:r>
    </w:p>
    <w:p w:rsidR="00797585" w:rsidRPr="00797585" w:rsidRDefault="00797585" w:rsidP="00797585">
      <w:pPr>
        <w:ind w:firstLine="709"/>
        <w:jc w:val="both"/>
        <w:rPr>
          <w:rFonts w:eastAsia="Calibri"/>
          <w:bCs/>
          <w:sz w:val="24"/>
          <w:szCs w:val="22"/>
        </w:rPr>
      </w:pPr>
      <w:r w:rsidRPr="00797585">
        <w:rPr>
          <w:rFonts w:eastAsia="Calibri"/>
          <w:bCs/>
          <w:sz w:val="24"/>
          <w:szCs w:val="22"/>
        </w:rPr>
        <w:t xml:space="preserve">6.4. </w:t>
      </w:r>
      <w:proofErr w:type="gramStart"/>
      <w:r w:rsidRPr="00797585">
        <w:rPr>
          <w:rFonts w:eastAsia="Calibri"/>
          <w:bCs/>
          <w:sz w:val="24"/>
          <w:szCs w:val="22"/>
        </w:rPr>
        <w:t>При поставке, вместе с товаром Поставщик передает Заказчику следующие документы: счет на оплату, товарную накладную, при наличии, копии сертификатов (декларации о соответствии) обязательные для данного вида товара (если товар подлежит сертификации), заполненные гарантийные талоны, либо документы, заменяющие их, на каждую единицу товара, иные документы, подтверждающие качество товара, оформленные в соответствии с законодательством Российской Федерации, и (или)  подписанные со стороны Поставщика</w:t>
      </w:r>
      <w:proofErr w:type="gramEnd"/>
      <w:r w:rsidRPr="00797585">
        <w:rPr>
          <w:rFonts w:eastAsia="Calibri"/>
          <w:bCs/>
          <w:sz w:val="24"/>
          <w:szCs w:val="22"/>
        </w:rPr>
        <w:t xml:space="preserve"> в двух экземплярах, счет-фактуру или универсально передаточный документ (</w:t>
      </w:r>
      <w:r w:rsidRPr="00797585">
        <w:rPr>
          <w:rFonts w:eastAsia="Calibri"/>
          <w:bCs/>
          <w:i/>
          <w:sz w:val="24"/>
          <w:szCs w:val="22"/>
        </w:rPr>
        <w:t>в случае если Поставщик является плательщиком НДС</w:t>
      </w:r>
      <w:r w:rsidRPr="00797585">
        <w:rPr>
          <w:rFonts w:eastAsia="Calibri"/>
          <w:bCs/>
          <w:sz w:val="24"/>
          <w:szCs w:val="22"/>
        </w:rPr>
        <w:t>).</w:t>
      </w:r>
    </w:p>
    <w:p w:rsidR="00797585" w:rsidRPr="00797585" w:rsidRDefault="00797585" w:rsidP="00797585">
      <w:pPr>
        <w:ind w:firstLine="709"/>
        <w:jc w:val="both"/>
        <w:rPr>
          <w:rFonts w:eastAsia="Calibri"/>
          <w:bCs/>
          <w:sz w:val="24"/>
          <w:szCs w:val="22"/>
        </w:rPr>
      </w:pPr>
      <w:r w:rsidRPr="00797585">
        <w:rPr>
          <w:rFonts w:eastAsia="Calibri"/>
          <w:bCs/>
          <w:sz w:val="24"/>
          <w:szCs w:val="22"/>
        </w:rPr>
        <w:t>6.5. Право собственности на товар, а также риск повреждения и/или случайной гибели товара переходит от Поставщика к Заказчику с момента подписания Заказчиком товарной накладной.</w:t>
      </w:r>
    </w:p>
    <w:p w:rsidR="00797585" w:rsidRPr="00797585" w:rsidRDefault="00797585" w:rsidP="00797585">
      <w:pPr>
        <w:ind w:firstLine="709"/>
        <w:jc w:val="both"/>
        <w:rPr>
          <w:rFonts w:eastAsia="Calibri"/>
          <w:bCs/>
          <w:sz w:val="24"/>
          <w:szCs w:val="22"/>
        </w:rPr>
      </w:pPr>
      <w:r w:rsidRPr="00797585">
        <w:rPr>
          <w:rFonts w:eastAsia="Calibri"/>
          <w:bCs/>
          <w:sz w:val="24"/>
          <w:szCs w:val="22"/>
        </w:rPr>
        <w:t xml:space="preserve">6.6. </w:t>
      </w:r>
      <w:r w:rsidR="00DD7B29" w:rsidRPr="00DD7B29">
        <w:rPr>
          <w:rFonts w:eastAsia="Calibri"/>
          <w:bCs/>
          <w:sz w:val="24"/>
          <w:szCs w:val="22"/>
        </w:rPr>
        <w:t>Поставщик осуществляет доставку товара в соответствии с Приложением №2 «Техническое задание»  к настоящему Договору за свой счет.</w:t>
      </w:r>
      <w:r w:rsidR="00DD7B29">
        <w:rPr>
          <w:rFonts w:eastAsia="Calibri"/>
          <w:bCs/>
          <w:sz w:val="24"/>
          <w:szCs w:val="22"/>
        </w:rPr>
        <w:t xml:space="preserve"> </w:t>
      </w:r>
    </w:p>
    <w:p w:rsidR="00797585" w:rsidRPr="00797585" w:rsidRDefault="00797585" w:rsidP="00797585">
      <w:pPr>
        <w:rPr>
          <w:rFonts w:eastAsia="Calibri"/>
          <w:b/>
          <w:bCs/>
          <w:sz w:val="24"/>
          <w:szCs w:val="22"/>
        </w:rPr>
      </w:pPr>
    </w:p>
    <w:p w:rsidR="00797585" w:rsidRPr="00797585" w:rsidRDefault="00797585" w:rsidP="00797585">
      <w:pPr>
        <w:numPr>
          <w:ilvl w:val="0"/>
          <w:numId w:val="16"/>
        </w:numPr>
        <w:jc w:val="center"/>
        <w:rPr>
          <w:rFonts w:eastAsia="Calibri"/>
          <w:bCs/>
          <w:sz w:val="24"/>
          <w:szCs w:val="22"/>
        </w:rPr>
      </w:pPr>
      <w:r w:rsidRPr="00797585">
        <w:rPr>
          <w:rFonts w:eastAsia="Calibri"/>
          <w:b/>
          <w:bCs/>
          <w:sz w:val="24"/>
          <w:szCs w:val="22"/>
        </w:rPr>
        <w:t>ПОРЯДОК ПРИЕМКИ ПОСТАВЛЕННОГО ТОВАРА</w:t>
      </w:r>
    </w:p>
    <w:p w:rsidR="00797585" w:rsidRPr="00797585" w:rsidRDefault="00797585" w:rsidP="00797585">
      <w:pPr>
        <w:ind w:firstLine="709"/>
        <w:jc w:val="both"/>
        <w:rPr>
          <w:rFonts w:eastAsia="Calibri"/>
          <w:bCs/>
          <w:sz w:val="24"/>
          <w:szCs w:val="22"/>
        </w:rPr>
      </w:pPr>
      <w:r w:rsidRPr="00797585">
        <w:rPr>
          <w:rFonts w:eastAsia="Calibri"/>
          <w:bCs/>
          <w:sz w:val="24"/>
          <w:szCs w:val="22"/>
        </w:rPr>
        <w:t>7.1. Приемка результата исполнения Договора осуществляется в порядке, установленном законодательством Российской Федерации и настоящим Договором.</w:t>
      </w:r>
    </w:p>
    <w:p w:rsidR="00797585" w:rsidRPr="00797585" w:rsidRDefault="00797585" w:rsidP="00797585">
      <w:pPr>
        <w:ind w:firstLine="709"/>
        <w:jc w:val="both"/>
        <w:rPr>
          <w:rFonts w:eastAsia="Calibri"/>
          <w:bCs/>
          <w:sz w:val="24"/>
          <w:szCs w:val="22"/>
        </w:rPr>
      </w:pPr>
      <w:r w:rsidRPr="00797585">
        <w:rPr>
          <w:rFonts w:eastAsia="Calibri"/>
          <w:bCs/>
          <w:sz w:val="24"/>
          <w:szCs w:val="22"/>
        </w:rPr>
        <w:t>По решению Заказчика для приемки поставленного товара, результатов исполнения Договора может создаваться приемочная комиссия, которая состоит не менее чем из пяти человек.</w:t>
      </w:r>
    </w:p>
    <w:p w:rsidR="00797585" w:rsidRPr="00797585" w:rsidRDefault="00797585" w:rsidP="00797585">
      <w:pPr>
        <w:ind w:firstLine="709"/>
        <w:jc w:val="both"/>
        <w:rPr>
          <w:rFonts w:eastAsia="Calibri"/>
          <w:bCs/>
          <w:sz w:val="24"/>
          <w:szCs w:val="22"/>
        </w:rPr>
      </w:pPr>
      <w:proofErr w:type="gramStart"/>
      <w:r w:rsidRPr="00797585">
        <w:rPr>
          <w:rFonts w:eastAsia="Calibri"/>
          <w:bCs/>
          <w:sz w:val="24"/>
          <w:szCs w:val="22"/>
        </w:rPr>
        <w:t>Приемка результатов исполнения Договора, а также поставленного товара осуществляется в порядке и в сроки, которые установлены Договором,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в те же сроки Заказчиком направляется в письменной форме мотивированный отказ от подписания такого документа, составляемый на основании акта о</w:t>
      </w:r>
      <w:proofErr w:type="gramEnd"/>
      <w:r w:rsidRPr="00797585">
        <w:rPr>
          <w:rFonts w:eastAsia="Calibri"/>
          <w:bCs/>
          <w:sz w:val="24"/>
          <w:szCs w:val="22"/>
        </w:rPr>
        <w:t xml:space="preserve"> </w:t>
      </w:r>
      <w:proofErr w:type="gramStart"/>
      <w:r w:rsidRPr="00797585">
        <w:rPr>
          <w:rFonts w:eastAsia="Calibri"/>
          <w:bCs/>
          <w:sz w:val="24"/>
          <w:szCs w:val="22"/>
        </w:rPr>
        <w:t>несоответствии</w:t>
      </w:r>
      <w:proofErr w:type="gramEnd"/>
      <w:r w:rsidRPr="00797585">
        <w:rPr>
          <w:rFonts w:eastAsia="Calibri"/>
          <w:bCs/>
          <w:sz w:val="24"/>
          <w:szCs w:val="22"/>
        </w:rPr>
        <w:t xml:space="preserve"> (Приложение № 3). </w:t>
      </w:r>
    </w:p>
    <w:p w:rsidR="00797585" w:rsidRPr="00797585" w:rsidRDefault="00797585" w:rsidP="00797585">
      <w:pPr>
        <w:ind w:firstLine="709"/>
        <w:jc w:val="both"/>
        <w:rPr>
          <w:rFonts w:eastAsia="Calibri"/>
          <w:bCs/>
          <w:sz w:val="24"/>
          <w:szCs w:val="22"/>
        </w:rPr>
      </w:pPr>
      <w:r w:rsidRPr="00797585">
        <w:rPr>
          <w:rFonts w:eastAsia="Calibri"/>
          <w:bCs/>
          <w:sz w:val="24"/>
          <w:szCs w:val="22"/>
        </w:rPr>
        <w:t xml:space="preserve">7.2. Не позднее, чем за 5 (пять) рабочих дней до фактической поставки Товара Поставщик уведомляет Заказчика о намерении осуществить поставку Товара, а также о </w:t>
      </w:r>
      <w:r w:rsidRPr="00797585">
        <w:rPr>
          <w:rFonts w:eastAsia="Calibri"/>
          <w:bCs/>
          <w:sz w:val="24"/>
          <w:szCs w:val="22"/>
        </w:rPr>
        <w:lastRenderedPageBreak/>
        <w:t>времени такой поставки, с тем, чтобы Заказчик смог совершить необходимые действия, обеспечивающие приемку Товара.</w:t>
      </w:r>
    </w:p>
    <w:p w:rsidR="00797585" w:rsidRPr="00797585" w:rsidRDefault="00797585" w:rsidP="00797585">
      <w:pPr>
        <w:ind w:firstLine="709"/>
        <w:jc w:val="both"/>
        <w:rPr>
          <w:rFonts w:eastAsia="Calibri"/>
          <w:bCs/>
          <w:sz w:val="24"/>
          <w:szCs w:val="22"/>
        </w:rPr>
      </w:pPr>
      <w:r w:rsidRPr="00797585">
        <w:rPr>
          <w:rFonts w:eastAsia="Calibri"/>
          <w:bCs/>
          <w:sz w:val="24"/>
          <w:szCs w:val="22"/>
        </w:rPr>
        <w:t>При готовности Заказчика принять Товар, он подтверждает дату, время и место поставки, после чего производится поставка Товара Поставщиком.</w:t>
      </w:r>
    </w:p>
    <w:p w:rsidR="00797585" w:rsidRPr="00797585" w:rsidRDefault="00797585" w:rsidP="00797585">
      <w:pPr>
        <w:ind w:firstLine="709"/>
        <w:jc w:val="both"/>
        <w:rPr>
          <w:rFonts w:eastAsia="Calibri"/>
          <w:bCs/>
          <w:sz w:val="24"/>
          <w:szCs w:val="22"/>
        </w:rPr>
      </w:pPr>
      <w:r w:rsidRPr="00797585">
        <w:rPr>
          <w:rFonts w:eastAsia="Calibri"/>
          <w:bCs/>
          <w:sz w:val="24"/>
          <w:szCs w:val="22"/>
        </w:rPr>
        <w:t>7.3. Заказчик осуществляет приемку результата исполнения Договора в течение 3 (трех) рабочих дней с момента фактической поставки товара и предоставления Поставщиком документов, указанных в пункте 6.5. Договора. В случае поставки товара с нарушением условий предусмотренных п. 3.4.3. и 6.1. Договора Заказчик обеспечивает приемку товара в срок, не превышающий 5 (пяти) рабочих дней.</w:t>
      </w:r>
    </w:p>
    <w:p w:rsidR="00797585" w:rsidRPr="00797585" w:rsidRDefault="00797585" w:rsidP="00797585">
      <w:pPr>
        <w:ind w:firstLine="709"/>
        <w:jc w:val="both"/>
        <w:rPr>
          <w:rFonts w:eastAsia="Calibri"/>
          <w:bCs/>
          <w:sz w:val="24"/>
          <w:szCs w:val="22"/>
        </w:rPr>
      </w:pPr>
      <w:r w:rsidRPr="00797585">
        <w:rPr>
          <w:rFonts w:eastAsia="Calibri"/>
          <w:bCs/>
          <w:sz w:val="24"/>
          <w:szCs w:val="22"/>
        </w:rPr>
        <w:t xml:space="preserve">7.4. В случае поставки Товара с привлечением транспортной организации, Товар должен сопровождать уполномоченный представитель Поставщика и </w:t>
      </w:r>
      <w:proofErr w:type="gramStart"/>
      <w:r w:rsidRPr="00797585">
        <w:rPr>
          <w:rFonts w:eastAsia="Calibri"/>
          <w:bCs/>
          <w:sz w:val="24"/>
          <w:szCs w:val="22"/>
        </w:rPr>
        <w:t>предоставить Заказчику документы</w:t>
      </w:r>
      <w:proofErr w:type="gramEnd"/>
      <w:r w:rsidRPr="00797585">
        <w:rPr>
          <w:rFonts w:eastAsia="Calibri"/>
          <w:bCs/>
          <w:sz w:val="24"/>
          <w:szCs w:val="22"/>
        </w:rPr>
        <w:t>, указанные в пункте 6.5. Договора.</w:t>
      </w:r>
    </w:p>
    <w:p w:rsidR="00797585" w:rsidRPr="00797585" w:rsidRDefault="00797585" w:rsidP="00797585">
      <w:pPr>
        <w:ind w:firstLine="709"/>
        <w:jc w:val="both"/>
        <w:rPr>
          <w:rFonts w:eastAsia="Calibri"/>
          <w:bCs/>
          <w:sz w:val="24"/>
          <w:szCs w:val="22"/>
        </w:rPr>
      </w:pPr>
      <w:r w:rsidRPr="00797585">
        <w:rPr>
          <w:rFonts w:eastAsia="Calibri"/>
          <w:bCs/>
          <w:sz w:val="24"/>
          <w:szCs w:val="22"/>
        </w:rPr>
        <w:t>7.5. Заказчик вправе не отказывать в приемке поставленного товара в случае выявления несоответствия этого товара условиям Договора, если выявленное несоответствие не препятствует приемке этого товара и устранено Поставщиком.</w:t>
      </w:r>
      <w:bookmarkStart w:id="1" w:name="Par6"/>
      <w:bookmarkEnd w:id="1"/>
    </w:p>
    <w:p w:rsidR="00797585" w:rsidRPr="00797585" w:rsidRDefault="00797585" w:rsidP="00797585">
      <w:pPr>
        <w:ind w:firstLine="709"/>
        <w:jc w:val="both"/>
        <w:rPr>
          <w:rFonts w:eastAsia="Calibri"/>
          <w:bCs/>
          <w:sz w:val="24"/>
          <w:szCs w:val="22"/>
        </w:rPr>
      </w:pPr>
      <w:r w:rsidRPr="00797585">
        <w:rPr>
          <w:rFonts w:eastAsia="Calibri"/>
          <w:bCs/>
          <w:sz w:val="24"/>
          <w:szCs w:val="22"/>
        </w:rPr>
        <w:t>7.6. По итогам приемки товара при наличии документов, предусмотренных условиями настоящего Договора, и при отсутствии претензий относительно качества, количества и других характеристик товара Заказчик подписывает товарную накладную, и (или) подписанный со стороны, счет-фактуру или универсально передаточный документ (</w:t>
      </w:r>
      <w:r w:rsidRPr="00797585">
        <w:rPr>
          <w:rFonts w:eastAsia="Calibri"/>
          <w:bCs/>
          <w:i/>
          <w:sz w:val="24"/>
          <w:szCs w:val="22"/>
        </w:rPr>
        <w:t>в случае если Поставщик является плательщиком НДС</w:t>
      </w:r>
      <w:r w:rsidRPr="00797585">
        <w:rPr>
          <w:rFonts w:eastAsia="Calibri"/>
          <w:bCs/>
          <w:sz w:val="24"/>
          <w:szCs w:val="22"/>
        </w:rPr>
        <w:t>).</w:t>
      </w:r>
    </w:p>
    <w:p w:rsidR="00797585" w:rsidRPr="00797585" w:rsidRDefault="00797585" w:rsidP="00797585">
      <w:pPr>
        <w:ind w:firstLine="709"/>
        <w:jc w:val="both"/>
        <w:rPr>
          <w:rFonts w:eastAsia="Calibri"/>
          <w:bCs/>
          <w:sz w:val="24"/>
          <w:szCs w:val="22"/>
        </w:rPr>
      </w:pPr>
      <w:r w:rsidRPr="00797585">
        <w:rPr>
          <w:rFonts w:eastAsia="Calibri"/>
          <w:bCs/>
          <w:sz w:val="24"/>
          <w:szCs w:val="22"/>
        </w:rPr>
        <w:t xml:space="preserve">В случае отказа Заказчика принять товар и невозможности его возврата в день поставки, Заказчик осуществляет мероприятия по ответственному хранению и действует согласно нормам Гражданского и Бюджетного кодекса Российской Федерации. </w:t>
      </w:r>
    </w:p>
    <w:p w:rsidR="00797585" w:rsidRPr="00797585" w:rsidRDefault="00797585" w:rsidP="00797585">
      <w:pPr>
        <w:ind w:firstLine="709"/>
        <w:jc w:val="both"/>
        <w:rPr>
          <w:rFonts w:eastAsia="Calibri"/>
          <w:bCs/>
          <w:sz w:val="24"/>
          <w:szCs w:val="22"/>
        </w:rPr>
      </w:pPr>
      <w:r w:rsidRPr="00797585">
        <w:rPr>
          <w:rFonts w:eastAsia="Calibri"/>
          <w:bCs/>
          <w:sz w:val="24"/>
          <w:szCs w:val="22"/>
        </w:rPr>
        <w:t>7.7. В случае выявления Заказчиком при приемке товара ненадлежащего качества, а равно товара, несоответствующего условиям настоящего Договора, Поставщик обязан в течение 1 (одного) дня заменить такой товар товаром надлежащего качества, соответствующего условиям настоящего Договора.</w:t>
      </w:r>
    </w:p>
    <w:p w:rsidR="00797585" w:rsidRPr="00797585" w:rsidRDefault="00797585" w:rsidP="00797585">
      <w:pPr>
        <w:ind w:firstLine="709"/>
        <w:jc w:val="both"/>
        <w:rPr>
          <w:rFonts w:eastAsia="Calibri"/>
          <w:bCs/>
          <w:sz w:val="24"/>
          <w:szCs w:val="22"/>
        </w:rPr>
      </w:pPr>
      <w:r w:rsidRPr="00797585">
        <w:rPr>
          <w:rFonts w:eastAsia="Calibri"/>
          <w:bCs/>
          <w:sz w:val="24"/>
          <w:szCs w:val="22"/>
        </w:rPr>
        <w:t xml:space="preserve">7.8. Если при приемке товара Заказчиком будет обнаружено несоответствие количества поставленного товара, Заказчик вправе принять данный товар, при этом уполномоченные представители Сторон, осуществляющие сдачу-приемку товара обязаны, составить двухсторонний Акт о выявленных недостатках с указанием фактически принятого товара, после чего Поставщик обязан </w:t>
      </w:r>
      <w:proofErr w:type="gramStart"/>
      <w:r w:rsidRPr="00797585">
        <w:rPr>
          <w:rFonts w:eastAsia="Calibri"/>
          <w:bCs/>
          <w:sz w:val="24"/>
          <w:szCs w:val="22"/>
        </w:rPr>
        <w:t>предоставить Заказчику исправленные товаросопроводительные документы</w:t>
      </w:r>
      <w:proofErr w:type="gramEnd"/>
      <w:r w:rsidRPr="00797585">
        <w:rPr>
          <w:rFonts w:eastAsia="Calibri"/>
          <w:bCs/>
          <w:sz w:val="24"/>
          <w:szCs w:val="22"/>
        </w:rPr>
        <w:t>.</w:t>
      </w:r>
    </w:p>
    <w:p w:rsidR="00797585" w:rsidRPr="00797585" w:rsidRDefault="00797585" w:rsidP="00797585">
      <w:pPr>
        <w:ind w:firstLine="709"/>
        <w:jc w:val="both"/>
        <w:rPr>
          <w:rFonts w:eastAsia="Calibri"/>
          <w:bCs/>
          <w:sz w:val="24"/>
          <w:szCs w:val="22"/>
        </w:rPr>
      </w:pPr>
      <w:r w:rsidRPr="00797585">
        <w:rPr>
          <w:rFonts w:eastAsia="Calibri"/>
          <w:bCs/>
          <w:sz w:val="24"/>
          <w:szCs w:val="22"/>
        </w:rPr>
        <w:t>7.9. При обнаружении недостатков товара, которые было невозможно обнаружить при приемке, Заказчик извещает об этом Поставщика с использованием любых сре</w:t>
      </w:r>
      <w:proofErr w:type="gramStart"/>
      <w:r w:rsidRPr="00797585">
        <w:rPr>
          <w:rFonts w:eastAsia="Calibri"/>
          <w:bCs/>
          <w:sz w:val="24"/>
          <w:szCs w:val="22"/>
        </w:rPr>
        <w:t>дств св</w:t>
      </w:r>
      <w:proofErr w:type="gramEnd"/>
      <w:r w:rsidRPr="00797585">
        <w:rPr>
          <w:rFonts w:eastAsia="Calibri"/>
          <w:bCs/>
          <w:sz w:val="24"/>
          <w:szCs w:val="22"/>
        </w:rPr>
        <w:t>язи в течение 24 (двадцати четырех) часов с момента обнаружения недостатков. Уполномоченный представитель Поставщика обязан прибыть в тот же день к Заказчику для осмотра товара и составления двухстороннего Акта о выявленных недостатках.</w:t>
      </w:r>
    </w:p>
    <w:p w:rsidR="00797585" w:rsidRPr="00797585" w:rsidRDefault="00797585" w:rsidP="00797585">
      <w:pPr>
        <w:rPr>
          <w:rFonts w:eastAsia="Calibri"/>
          <w:bCs/>
          <w:sz w:val="24"/>
          <w:szCs w:val="22"/>
        </w:rPr>
      </w:pPr>
    </w:p>
    <w:p w:rsidR="00797585" w:rsidRPr="00797585" w:rsidRDefault="00797585" w:rsidP="00797585">
      <w:pPr>
        <w:numPr>
          <w:ilvl w:val="0"/>
          <w:numId w:val="16"/>
        </w:numPr>
        <w:jc w:val="center"/>
        <w:rPr>
          <w:rFonts w:eastAsia="Calibri"/>
          <w:bCs/>
          <w:sz w:val="24"/>
          <w:szCs w:val="22"/>
        </w:rPr>
      </w:pPr>
      <w:r w:rsidRPr="00797585">
        <w:rPr>
          <w:rFonts w:eastAsia="Calibri"/>
          <w:b/>
          <w:bCs/>
          <w:sz w:val="24"/>
          <w:szCs w:val="22"/>
        </w:rPr>
        <w:t>ОБЕСПЕЧЕНИЕ ИСПОЛНЕНИЯ ДОГОВОРА</w:t>
      </w:r>
    </w:p>
    <w:p w:rsidR="00797585" w:rsidRPr="00797585" w:rsidRDefault="00797585" w:rsidP="00797585">
      <w:pPr>
        <w:ind w:firstLine="709"/>
        <w:jc w:val="both"/>
        <w:rPr>
          <w:rFonts w:eastAsia="Calibri"/>
          <w:bCs/>
          <w:sz w:val="24"/>
          <w:szCs w:val="22"/>
        </w:rPr>
      </w:pPr>
      <w:r w:rsidRPr="00797585">
        <w:rPr>
          <w:rFonts w:eastAsia="Calibri"/>
          <w:bCs/>
          <w:sz w:val="24"/>
          <w:szCs w:val="22"/>
        </w:rPr>
        <w:t>8.1. Поставщик должен предоставить Заказчику обеспечение исполнения Договора.</w:t>
      </w:r>
    </w:p>
    <w:p w:rsidR="00865F29" w:rsidRDefault="00797585" w:rsidP="0037421B">
      <w:pPr>
        <w:ind w:firstLine="709"/>
        <w:jc w:val="both"/>
        <w:rPr>
          <w:rFonts w:eastAsia="Calibri"/>
          <w:bCs/>
          <w:sz w:val="24"/>
          <w:szCs w:val="22"/>
        </w:rPr>
      </w:pPr>
      <w:r w:rsidRPr="00797585">
        <w:rPr>
          <w:rFonts w:eastAsia="Calibri"/>
          <w:bCs/>
          <w:sz w:val="24"/>
          <w:szCs w:val="22"/>
        </w:rPr>
        <w:t>Размер обеспечения и</w:t>
      </w:r>
      <w:r w:rsidR="00EF3224" w:rsidRPr="00EF3224">
        <w:rPr>
          <w:rFonts w:eastAsia="Calibri"/>
          <w:bCs/>
          <w:sz w:val="24"/>
          <w:szCs w:val="22"/>
        </w:rPr>
        <w:t>сполнения Договора установлен в размере</w:t>
      </w:r>
      <w:r w:rsidR="00B46D40" w:rsidRPr="00EF3224">
        <w:rPr>
          <w:rFonts w:eastAsia="Calibri"/>
          <w:bCs/>
          <w:sz w:val="24"/>
          <w:szCs w:val="22"/>
        </w:rPr>
        <w:t xml:space="preserve"> </w:t>
      </w:r>
      <w:r w:rsidR="00B46D40" w:rsidRPr="00865F29">
        <w:rPr>
          <w:rFonts w:eastAsia="Calibri"/>
          <w:bCs/>
          <w:sz w:val="24"/>
          <w:szCs w:val="22"/>
        </w:rPr>
        <w:t>5</w:t>
      </w:r>
      <w:r w:rsidRPr="00865F29">
        <w:rPr>
          <w:rFonts w:eastAsia="Calibri"/>
          <w:bCs/>
          <w:sz w:val="24"/>
          <w:szCs w:val="22"/>
        </w:rPr>
        <w:t xml:space="preserve"> % </w:t>
      </w:r>
      <w:r w:rsidR="00EF3224" w:rsidRPr="00865F29">
        <w:rPr>
          <w:rFonts w:eastAsia="Calibri"/>
          <w:bCs/>
          <w:sz w:val="24"/>
          <w:szCs w:val="22"/>
        </w:rPr>
        <w:t xml:space="preserve"> от </w:t>
      </w:r>
      <w:r w:rsidRPr="00865F29">
        <w:rPr>
          <w:rFonts w:eastAsia="Calibri"/>
          <w:bCs/>
          <w:sz w:val="24"/>
          <w:szCs w:val="22"/>
        </w:rPr>
        <w:t xml:space="preserve">начальной (максимальной) цены Договора, что составляет </w:t>
      </w:r>
      <w:r w:rsidR="00990872" w:rsidRPr="00990872">
        <w:rPr>
          <w:rFonts w:eastAsia="Calibri"/>
          <w:bCs/>
          <w:sz w:val="24"/>
          <w:szCs w:val="22"/>
        </w:rPr>
        <w:t>30 711 (тридцать тысяч семьсот одиннадцать) рублей  66 (шестьдесят шесть) копеек</w:t>
      </w:r>
      <w:r w:rsidR="00865F29">
        <w:rPr>
          <w:rFonts w:eastAsia="Calibri"/>
          <w:bCs/>
          <w:sz w:val="24"/>
          <w:szCs w:val="22"/>
        </w:rPr>
        <w:t>.</w:t>
      </w:r>
      <w:r w:rsidR="006206E3">
        <w:rPr>
          <w:rFonts w:eastAsia="Calibri"/>
          <w:bCs/>
          <w:sz w:val="24"/>
          <w:szCs w:val="22"/>
        </w:rPr>
        <w:t xml:space="preserve"> </w:t>
      </w:r>
      <w:r w:rsidR="00990872">
        <w:rPr>
          <w:rFonts w:eastAsia="Calibri"/>
          <w:bCs/>
          <w:sz w:val="24"/>
          <w:szCs w:val="22"/>
        </w:rPr>
        <w:t xml:space="preserve"> </w:t>
      </w:r>
    </w:p>
    <w:p w:rsidR="00867058" w:rsidRPr="00867058" w:rsidRDefault="00867058" w:rsidP="0037421B">
      <w:pPr>
        <w:ind w:firstLine="709"/>
        <w:jc w:val="both"/>
        <w:rPr>
          <w:rFonts w:eastAsia="Calibri"/>
          <w:bCs/>
          <w:sz w:val="24"/>
          <w:szCs w:val="22"/>
        </w:rPr>
      </w:pPr>
      <w:r w:rsidRPr="00867058">
        <w:rPr>
          <w:rFonts w:eastAsia="Calibri"/>
          <w:bCs/>
          <w:sz w:val="24"/>
          <w:szCs w:val="22"/>
        </w:rPr>
        <w:t>8.2. Обеспечение исполнения Договора подлежит выплате Заказчику в качестве компенсации за любые убытки, которые могут возникнуть вследствие неисполнения или ненадлежащего выполнения Исполнителем своих обязательств по Договору.</w:t>
      </w:r>
    </w:p>
    <w:p w:rsidR="00867058" w:rsidRPr="00867058" w:rsidRDefault="00867058" w:rsidP="0037421B">
      <w:pPr>
        <w:ind w:firstLine="709"/>
        <w:jc w:val="both"/>
        <w:rPr>
          <w:rFonts w:eastAsia="Calibri"/>
          <w:bCs/>
          <w:sz w:val="24"/>
          <w:szCs w:val="22"/>
        </w:rPr>
      </w:pPr>
      <w:r w:rsidRPr="00867058">
        <w:rPr>
          <w:rFonts w:eastAsia="Calibri"/>
          <w:bCs/>
          <w:sz w:val="24"/>
          <w:szCs w:val="22"/>
        </w:rPr>
        <w:t>8.3. Возврат обеспечения исполнения обязательств по договору осуществляется в течение 10-ти рабочих дней со дня получения Заказчиком соответствующего письменного требования при условии надлежащего исполнения победителем закупки или иным участником всех своих обязательств по договору.</w:t>
      </w:r>
    </w:p>
    <w:p w:rsidR="00867058" w:rsidRPr="00867058" w:rsidRDefault="00867058" w:rsidP="0037421B">
      <w:pPr>
        <w:ind w:firstLine="709"/>
        <w:jc w:val="both"/>
        <w:rPr>
          <w:rFonts w:eastAsia="Calibri"/>
          <w:bCs/>
          <w:sz w:val="24"/>
          <w:szCs w:val="22"/>
        </w:rPr>
      </w:pPr>
      <w:r w:rsidRPr="00867058">
        <w:rPr>
          <w:rFonts w:eastAsia="Calibri"/>
          <w:bCs/>
          <w:sz w:val="24"/>
          <w:szCs w:val="22"/>
        </w:rPr>
        <w:t>8.4. Исполнение Договора может обеспечиваться предоставлением независимой гарантии, выданной гарантом и соответствующей требованиям Извещения о проведении запроса котировок в электронной форме.</w:t>
      </w:r>
      <w:r w:rsidR="0037421B">
        <w:rPr>
          <w:rFonts w:eastAsia="Calibri"/>
          <w:bCs/>
          <w:sz w:val="24"/>
          <w:szCs w:val="22"/>
        </w:rPr>
        <w:t xml:space="preserve"> </w:t>
      </w:r>
    </w:p>
    <w:p w:rsidR="00797585" w:rsidRPr="00797585" w:rsidRDefault="00797585" w:rsidP="00797585">
      <w:pPr>
        <w:rPr>
          <w:rFonts w:eastAsia="Calibri"/>
          <w:bCs/>
          <w:sz w:val="24"/>
          <w:szCs w:val="22"/>
        </w:rPr>
      </w:pPr>
    </w:p>
    <w:p w:rsidR="00797585" w:rsidRPr="00797585" w:rsidRDefault="00797585" w:rsidP="00797585">
      <w:pPr>
        <w:numPr>
          <w:ilvl w:val="0"/>
          <w:numId w:val="17"/>
        </w:numPr>
        <w:jc w:val="center"/>
        <w:rPr>
          <w:rFonts w:eastAsia="Calibri"/>
          <w:bCs/>
          <w:sz w:val="24"/>
          <w:szCs w:val="22"/>
        </w:rPr>
      </w:pPr>
      <w:r w:rsidRPr="00797585">
        <w:rPr>
          <w:rFonts w:eastAsia="Calibri"/>
          <w:b/>
          <w:bCs/>
          <w:sz w:val="24"/>
          <w:szCs w:val="22"/>
        </w:rPr>
        <w:lastRenderedPageBreak/>
        <w:t>ФОРС-МАЖОР</w:t>
      </w:r>
    </w:p>
    <w:p w:rsidR="00797585" w:rsidRPr="00797585" w:rsidRDefault="00797585" w:rsidP="00797585">
      <w:pPr>
        <w:ind w:firstLine="709"/>
        <w:jc w:val="both"/>
        <w:rPr>
          <w:rFonts w:eastAsia="Calibri"/>
          <w:bCs/>
          <w:sz w:val="24"/>
          <w:szCs w:val="22"/>
        </w:rPr>
      </w:pPr>
      <w:r w:rsidRPr="00797585">
        <w:rPr>
          <w:rFonts w:eastAsia="Calibri"/>
          <w:bCs/>
          <w:sz w:val="24"/>
          <w:szCs w:val="22"/>
        </w:rPr>
        <w:t>9.1.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обстоятель</w:t>
      </w:r>
      <w:proofErr w:type="gramStart"/>
      <w:r w:rsidRPr="00797585">
        <w:rPr>
          <w:rFonts w:eastAsia="Calibri"/>
          <w:bCs/>
          <w:sz w:val="24"/>
          <w:szCs w:val="22"/>
        </w:rPr>
        <w:t>ств чр</w:t>
      </w:r>
      <w:proofErr w:type="gramEnd"/>
      <w:r w:rsidRPr="00797585">
        <w:rPr>
          <w:rFonts w:eastAsia="Calibri"/>
          <w:bCs/>
          <w:sz w:val="24"/>
          <w:szCs w:val="22"/>
        </w:rPr>
        <w:t>езвычайного характера, которые Стороны не могли предвидеть или предотвратить.</w:t>
      </w:r>
    </w:p>
    <w:p w:rsidR="00797585" w:rsidRPr="00797585" w:rsidRDefault="00797585" w:rsidP="00797585">
      <w:pPr>
        <w:ind w:firstLine="709"/>
        <w:jc w:val="both"/>
        <w:rPr>
          <w:rFonts w:eastAsia="Calibri"/>
          <w:bCs/>
          <w:sz w:val="24"/>
          <w:szCs w:val="22"/>
        </w:rPr>
      </w:pPr>
      <w:r w:rsidRPr="00797585">
        <w:rPr>
          <w:rFonts w:eastAsia="Calibri"/>
          <w:bCs/>
          <w:sz w:val="24"/>
          <w:szCs w:val="22"/>
        </w:rPr>
        <w:t>9.2. При наступлении обстоятельств, указанных в пункте 9.1. настоящего Договора, каждая Сторона должна в течение 10 (десяти) рабочих дней известить о них в письменном виде другую Сторону. Извещение должно содержать данные о характере обстоятельств, а также официальные документы, удостоверяющие наличие этих обстоятельств и, по возможности, дающие оценку их влияния на возможность исполнения Стороной своих обязательств по данному Договору.</w:t>
      </w:r>
    </w:p>
    <w:p w:rsidR="00797585" w:rsidRPr="00797585" w:rsidRDefault="00797585" w:rsidP="00797585">
      <w:pPr>
        <w:ind w:firstLine="709"/>
        <w:jc w:val="both"/>
        <w:rPr>
          <w:rFonts w:eastAsia="Calibri"/>
          <w:bCs/>
          <w:sz w:val="24"/>
          <w:szCs w:val="22"/>
        </w:rPr>
      </w:pPr>
      <w:r w:rsidRPr="00797585">
        <w:rPr>
          <w:rFonts w:eastAsia="Calibri"/>
          <w:bCs/>
          <w:sz w:val="24"/>
          <w:szCs w:val="22"/>
        </w:rPr>
        <w:t xml:space="preserve">9.3. В случаях наступления обстоятельств, предусмотренных в пункте 9.1. настоящего Договора,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 </w:t>
      </w:r>
    </w:p>
    <w:p w:rsidR="00797585" w:rsidRPr="00797585" w:rsidRDefault="00797585" w:rsidP="00797585">
      <w:pPr>
        <w:ind w:firstLine="709"/>
        <w:jc w:val="both"/>
        <w:rPr>
          <w:rFonts w:eastAsia="Calibri"/>
          <w:bCs/>
          <w:sz w:val="24"/>
          <w:szCs w:val="22"/>
        </w:rPr>
      </w:pPr>
      <w:r w:rsidRPr="00797585">
        <w:rPr>
          <w:rFonts w:eastAsia="Calibri"/>
          <w:bCs/>
          <w:sz w:val="24"/>
          <w:szCs w:val="22"/>
        </w:rPr>
        <w:t>9.4. Если обстоятельства непреодолимой силы действуют на протяжении 2 последовательных месяцев, настоящий Договор, может быть, расторгнут любой из Сторон путем направления письменного уведомления другой Стороне.</w:t>
      </w:r>
    </w:p>
    <w:p w:rsidR="00D750EC" w:rsidRPr="00797585" w:rsidRDefault="00D750EC" w:rsidP="00B50A8A">
      <w:pPr>
        <w:jc w:val="both"/>
        <w:rPr>
          <w:rFonts w:eastAsia="Calibri"/>
          <w:bCs/>
          <w:sz w:val="24"/>
          <w:szCs w:val="22"/>
        </w:rPr>
      </w:pPr>
    </w:p>
    <w:p w:rsidR="00797585" w:rsidRPr="00797585" w:rsidRDefault="00797585" w:rsidP="00797585">
      <w:pPr>
        <w:jc w:val="center"/>
        <w:rPr>
          <w:rFonts w:eastAsia="Calibri"/>
          <w:b/>
          <w:bCs/>
          <w:sz w:val="24"/>
          <w:szCs w:val="22"/>
        </w:rPr>
      </w:pPr>
      <w:r w:rsidRPr="00797585">
        <w:rPr>
          <w:rFonts w:eastAsia="Calibri"/>
          <w:b/>
          <w:bCs/>
          <w:sz w:val="24"/>
          <w:szCs w:val="22"/>
        </w:rPr>
        <w:t>10.СРОК ДЕЙСТВИЯ ДОГОВОРА</w:t>
      </w:r>
    </w:p>
    <w:p w:rsidR="00797585" w:rsidRPr="00797585" w:rsidRDefault="00797585" w:rsidP="00797585">
      <w:pPr>
        <w:ind w:firstLine="709"/>
        <w:jc w:val="both"/>
        <w:rPr>
          <w:rFonts w:eastAsia="Calibri"/>
          <w:bCs/>
          <w:sz w:val="24"/>
          <w:szCs w:val="22"/>
        </w:rPr>
      </w:pPr>
      <w:r w:rsidRPr="002638FF">
        <w:rPr>
          <w:rFonts w:eastAsia="Calibri"/>
          <w:bCs/>
          <w:sz w:val="24"/>
          <w:szCs w:val="22"/>
        </w:rPr>
        <w:t xml:space="preserve">10.1. Настоящий Договор вступает в силу </w:t>
      </w:r>
      <w:proofErr w:type="gramStart"/>
      <w:r w:rsidRPr="002638FF">
        <w:rPr>
          <w:rFonts w:eastAsia="Calibri"/>
          <w:bCs/>
          <w:i/>
          <w:sz w:val="24"/>
          <w:szCs w:val="22"/>
        </w:rPr>
        <w:t>с даты заключения</w:t>
      </w:r>
      <w:proofErr w:type="gramEnd"/>
      <w:r w:rsidRPr="002638FF">
        <w:rPr>
          <w:rFonts w:eastAsia="Calibri"/>
          <w:bCs/>
          <w:i/>
          <w:sz w:val="24"/>
          <w:szCs w:val="22"/>
        </w:rPr>
        <w:t xml:space="preserve"> и действует по 3</w:t>
      </w:r>
      <w:r w:rsidR="00F135B1">
        <w:rPr>
          <w:rFonts w:eastAsia="Calibri"/>
          <w:bCs/>
          <w:i/>
          <w:sz w:val="24"/>
          <w:szCs w:val="22"/>
        </w:rPr>
        <w:t>1</w:t>
      </w:r>
      <w:r w:rsidRPr="002638FF">
        <w:rPr>
          <w:rFonts w:eastAsia="Calibri"/>
          <w:bCs/>
          <w:i/>
          <w:sz w:val="24"/>
          <w:szCs w:val="22"/>
        </w:rPr>
        <w:t xml:space="preserve"> </w:t>
      </w:r>
      <w:r w:rsidR="00F135B1">
        <w:rPr>
          <w:rFonts w:eastAsia="Calibri"/>
          <w:bCs/>
          <w:i/>
          <w:sz w:val="24"/>
          <w:szCs w:val="22"/>
        </w:rPr>
        <w:t xml:space="preserve">декабря </w:t>
      </w:r>
      <w:r w:rsidR="006206E3">
        <w:rPr>
          <w:rFonts w:eastAsia="Calibri"/>
          <w:bCs/>
          <w:i/>
          <w:sz w:val="24"/>
          <w:szCs w:val="22"/>
        </w:rPr>
        <w:t>2026</w:t>
      </w:r>
      <w:r w:rsidRPr="002638FF">
        <w:rPr>
          <w:rFonts w:eastAsia="Calibri"/>
          <w:bCs/>
          <w:i/>
          <w:sz w:val="24"/>
          <w:szCs w:val="22"/>
        </w:rPr>
        <w:t xml:space="preserve"> года (включительно)</w:t>
      </w:r>
      <w:r w:rsidRPr="002638FF">
        <w:rPr>
          <w:rFonts w:eastAsia="Calibri"/>
          <w:bCs/>
          <w:sz w:val="24"/>
          <w:szCs w:val="22"/>
        </w:rPr>
        <w:t>, а в части неисполненных обязательств до полного их исполнения Сторонами.</w:t>
      </w:r>
    </w:p>
    <w:p w:rsidR="00797585" w:rsidRPr="00797585" w:rsidRDefault="00797585" w:rsidP="00797585">
      <w:pPr>
        <w:jc w:val="both"/>
        <w:rPr>
          <w:rFonts w:eastAsia="Calibri"/>
          <w:bCs/>
          <w:sz w:val="24"/>
          <w:szCs w:val="22"/>
        </w:rPr>
      </w:pPr>
    </w:p>
    <w:p w:rsidR="00797585" w:rsidRPr="00797585" w:rsidRDefault="00797585" w:rsidP="00797585">
      <w:pPr>
        <w:jc w:val="center"/>
        <w:rPr>
          <w:rFonts w:eastAsia="Calibri"/>
          <w:b/>
          <w:bCs/>
          <w:sz w:val="24"/>
          <w:szCs w:val="22"/>
        </w:rPr>
      </w:pPr>
      <w:r w:rsidRPr="00797585">
        <w:rPr>
          <w:rFonts w:eastAsia="Calibri"/>
          <w:b/>
          <w:bCs/>
          <w:sz w:val="24"/>
          <w:szCs w:val="22"/>
        </w:rPr>
        <w:t>11. ИЗМЕНЕНИЕ И РАСТОРЖЕНИЕ ДОГОВОРА</w:t>
      </w:r>
    </w:p>
    <w:p w:rsidR="00797585" w:rsidRPr="00797585" w:rsidRDefault="00797585" w:rsidP="00797585">
      <w:pPr>
        <w:ind w:firstLine="709"/>
        <w:jc w:val="both"/>
        <w:rPr>
          <w:rFonts w:eastAsia="Calibri"/>
          <w:bCs/>
          <w:sz w:val="24"/>
          <w:szCs w:val="22"/>
        </w:rPr>
      </w:pPr>
      <w:r w:rsidRPr="00797585">
        <w:rPr>
          <w:rFonts w:eastAsia="Calibri"/>
          <w:bCs/>
          <w:sz w:val="24"/>
          <w:szCs w:val="22"/>
        </w:rPr>
        <w:t>11.1.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rsidR="00797585" w:rsidRPr="00797585" w:rsidRDefault="00797585" w:rsidP="00797585">
      <w:pPr>
        <w:ind w:firstLine="709"/>
        <w:jc w:val="both"/>
        <w:rPr>
          <w:rFonts w:eastAsia="Calibri"/>
          <w:bCs/>
          <w:sz w:val="24"/>
          <w:szCs w:val="22"/>
        </w:rPr>
      </w:pPr>
      <w:r w:rsidRPr="00797585">
        <w:rPr>
          <w:rFonts w:eastAsia="Calibri"/>
          <w:bCs/>
          <w:sz w:val="24"/>
          <w:szCs w:val="22"/>
        </w:rPr>
        <w:t>11.2. Любые изменения и дополнения к настоящему Договору имеют силу только в том случае, если они оформлены в письменном виде и подписаны обеими Сторонами. В случае, изменения у какой - либо из Сторон юридического адреса, названия, банковских реквизитов и прочего она обязана в течение 10 (десяти) дней письменно известить об этом другую Сторону.</w:t>
      </w:r>
    </w:p>
    <w:p w:rsidR="00797585" w:rsidRPr="00797585" w:rsidRDefault="00797585" w:rsidP="00797585">
      <w:pPr>
        <w:ind w:firstLine="709"/>
        <w:jc w:val="both"/>
        <w:rPr>
          <w:rFonts w:eastAsia="Calibri"/>
          <w:bCs/>
          <w:sz w:val="24"/>
          <w:szCs w:val="22"/>
        </w:rPr>
      </w:pPr>
      <w:r w:rsidRPr="00797585">
        <w:rPr>
          <w:rFonts w:eastAsia="Calibri"/>
          <w:bCs/>
          <w:sz w:val="24"/>
          <w:szCs w:val="22"/>
        </w:rPr>
        <w:t>11.3. Стороны предусмотрели, что изменение существенных условий Договора при его исполнении не допускается, за исключением их изменения по соглашению Сторон в случае, если по предложению Заказчика:</w:t>
      </w:r>
    </w:p>
    <w:p w:rsidR="00797585" w:rsidRPr="00797585" w:rsidRDefault="00797585" w:rsidP="00797585">
      <w:pPr>
        <w:ind w:firstLine="709"/>
        <w:jc w:val="both"/>
        <w:rPr>
          <w:rFonts w:eastAsia="Calibri"/>
          <w:bCs/>
          <w:sz w:val="24"/>
          <w:szCs w:val="22"/>
        </w:rPr>
      </w:pPr>
      <w:r w:rsidRPr="00797585">
        <w:rPr>
          <w:rFonts w:eastAsia="Calibri"/>
          <w:bCs/>
          <w:sz w:val="24"/>
          <w:szCs w:val="22"/>
        </w:rPr>
        <w:t>- увеличения по инициативе Заказчика количества поставляемого товара, объема выполняемых работ,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
    <w:p w:rsidR="00797585" w:rsidRPr="00797585" w:rsidRDefault="00797585" w:rsidP="00797585">
      <w:pPr>
        <w:ind w:firstLine="709"/>
        <w:jc w:val="both"/>
        <w:rPr>
          <w:rFonts w:eastAsia="Calibri"/>
          <w:bCs/>
          <w:sz w:val="24"/>
          <w:szCs w:val="22"/>
        </w:rPr>
      </w:pPr>
      <w:r w:rsidRPr="00797585">
        <w:rPr>
          <w:rFonts w:eastAsia="Calibri"/>
          <w:bCs/>
          <w:sz w:val="24"/>
          <w:szCs w:val="22"/>
        </w:rPr>
        <w:t>- снижения цены договора без изменения предусмотренных таким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797585" w:rsidRPr="00797585" w:rsidRDefault="00797585" w:rsidP="00797585">
      <w:pPr>
        <w:ind w:firstLine="709"/>
        <w:jc w:val="both"/>
        <w:rPr>
          <w:rFonts w:eastAsia="Calibri"/>
          <w:bCs/>
          <w:sz w:val="24"/>
          <w:szCs w:val="22"/>
        </w:rPr>
      </w:pPr>
      <w:r w:rsidRPr="00797585">
        <w:rPr>
          <w:rFonts w:eastAsia="Calibri"/>
          <w:bCs/>
          <w:sz w:val="24"/>
          <w:szCs w:val="22"/>
        </w:rPr>
        <w:t>- возникновения необходимости изменения условий договора, обусловленной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w:t>
      </w:r>
    </w:p>
    <w:p w:rsidR="00797585" w:rsidRPr="00797585" w:rsidRDefault="00797585" w:rsidP="00797585">
      <w:pPr>
        <w:ind w:firstLine="709"/>
        <w:jc w:val="both"/>
        <w:rPr>
          <w:rFonts w:eastAsia="Calibri"/>
          <w:bCs/>
          <w:sz w:val="24"/>
          <w:szCs w:val="22"/>
        </w:rPr>
      </w:pPr>
      <w:r w:rsidRPr="00797585">
        <w:rPr>
          <w:rFonts w:eastAsia="Calibri"/>
          <w:bCs/>
          <w:sz w:val="24"/>
          <w:szCs w:val="22"/>
        </w:rPr>
        <w:t>- изменения условий договора при возникновении обстоятельств непреодолимой силы;</w:t>
      </w:r>
    </w:p>
    <w:p w:rsidR="00797585" w:rsidRPr="00797585" w:rsidRDefault="00797585" w:rsidP="00797585">
      <w:pPr>
        <w:ind w:firstLine="709"/>
        <w:jc w:val="both"/>
        <w:rPr>
          <w:rFonts w:eastAsia="Calibri"/>
          <w:bCs/>
          <w:sz w:val="24"/>
          <w:szCs w:val="22"/>
        </w:rPr>
      </w:pPr>
      <w:r w:rsidRPr="00797585">
        <w:rPr>
          <w:rFonts w:eastAsia="Calibri"/>
          <w:bCs/>
          <w:sz w:val="24"/>
          <w:szCs w:val="22"/>
        </w:rPr>
        <w:t>- изменения в ходе исполнения договора регулируемых государством цен и (или) тарифов на продукцию, поставляемую в ходе исполнения договора;</w:t>
      </w:r>
    </w:p>
    <w:p w:rsidR="00797585" w:rsidRPr="00797585" w:rsidRDefault="00797585" w:rsidP="00797585">
      <w:pPr>
        <w:ind w:firstLine="709"/>
        <w:jc w:val="both"/>
        <w:rPr>
          <w:rFonts w:eastAsia="Calibri"/>
          <w:bCs/>
          <w:sz w:val="24"/>
          <w:szCs w:val="22"/>
        </w:rPr>
      </w:pPr>
      <w:r w:rsidRPr="00797585">
        <w:rPr>
          <w:rFonts w:eastAsia="Calibri"/>
          <w:bCs/>
          <w:sz w:val="24"/>
          <w:szCs w:val="22"/>
        </w:rPr>
        <w:t>- если исполнителем предложена поставка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p>
    <w:p w:rsidR="00797585" w:rsidRPr="00797585" w:rsidRDefault="00797585" w:rsidP="00797585">
      <w:pPr>
        <w:ind w:firstLine="709"/>
        <w:jc w:val="both"/>
        <w:rPr>
          <w:rFonts w:eastAsia="Calibri"/>
          <w:bCs/>
          <w:sz w:val="24"/>
          <w:szCs w:val="22"/>
        </w:rPr>
      </w:pPr>
      <w:r w:rsidRPr="00797585">
        <w:rPr>
          <w:rFonts w:eastAsia="Calibri"/>
          <w:bCs/>
          <w:sz w:val="24"/>
          <w:szCs w:val="22"/>
        </w:rPr>
        <w:t xml:space="preserve">- увеличение (продление) срока исполнения договора (сроков исполнения обязательств) без изменения цены договора, цены единицы товара, работы, услуги. </w:t>
      </w:r>
    </w:p>
    <w:p w:rsidR="00797585" w:rsidRPr="00797585" w:rsidRDefault="00797585" w:rsidP="00797585">
      <w:pPr>
        <w:ind w:firstLine="709"/>
        <w:jc w:val="both"/>
        <w:rPr>
          <w:rFonts w:eastAsia="Calibri"/>
          <w:bCs/>
          <w:sz w:val="24"/>
          <w:szCs w:val="22"/>
        </w:rPr>
      </w:pPr>
      <w:r w:rsidRPr="00797585">
        <w:rPr>
          <w:rFonts w:eastAsia="Calibri"/>
          <w:bCs/>
          <w:sz w:val="24"/>
          <w:szCs w:val="22"/>
        </w:rPr>
        <w:lastRenderedPageBreak/>
        <w:t>11.4. При исполнении договора не допускается перемена поставщика (подрядчика, исполнителя), за исключением случаев, предусмотренных Гражданским кодексом Российской Федерации.</w:t>
      </w:r>
    </w:p>
    <w:p w:rsidR="00797585" w:rsidRPr="00797585" w:rsidRDefault="00797585" w:rsidP="00797585">
      <w:pPr>
        <w:ind w:firstLine="709"/>
        <w:jc w:val="both"/>
        <w:rPr>
          <w:rFonts w:eastAsia="Calibri"/>
          <w:bCs/>
          <w:sz w:val="24"/>
          <w:szCs w:val="22"/>
        </w:rPr>
      </w:pPr>
      <w:r w:rsidRPr="00797585">
        <w:rPr>
          <w:rFonts w:eastAsia="Calibri"/>
          <w:bCs/>
          <w:sz w:val="24"/>
          <w:szCs w:val="22"/>
        </w:rPr>
        <w:t xml:space="preserve">11.5. Заказчик,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w:t>
      </w:r>
    </w:p>
    <w:p w:rsidR="00797585" w:rsidRPr="00797585" w:rsidRDefault="00797585" w:rsidP="00797585">
      <w:pPr>
        <w:ind w:firstLine="709"/>
        <w:jc w:val="both"/>
        <w:rPr>
          <w:rFonts w:eastAsia="Calibri"/>
          <w:bCs/>
          <w:sz w:val="24"/>
          <w:szCs w:val="22"/>
        </w:rPr>
      </w:pPr>
      <w:r w:rsidRPr="00797585">
        <w:rPr>
          <w:rFonts w:eastAsia="Calibri"/>
          <w:bCs/>
          <w:sz w:val="24"/>
          <w:szCs w:val="22"/>
        </w:rPr>
        <w:t>11.6. При исполнении договора не допускается перемена поставщика (подрядчика, исполнителя), за исключением случаев, предусмотренных Гражданским кодексом Российской Федерации.</w:t>
      </w:r>
    </w:p>
    <w:p w:rsidR="00797585" w:rsidRPr="00797585" w:rsidRDefault="00797585" w:rsidP="00797585">
      <w:pPr>
        <w:ind w:firstLine="709"/>
        <w:jc w:val="both"/>
        <w:rPr>
          <w:rFonts w:eastAsia="Calibri"/>
          <w:bCs/>
          <w:sz w:val="24"/>
          <w:szCs w:val="22"/>
        </w:rPr>
      </w:pPr>
      <w:r w:rsidRPr="00797585">
        <w:rPr>
          <w:rFonts w:eastAsia="Calibri"/>
          <w:bCs/>
          <w:sz w:val="24"/>
          <w:szCs w:val="22"/>
        </w:rPr>
        <w:t>11.7. Во всем, что не предусмотрено настоящим Договором, Стороны руководствуется действующим законодательством Российской Федерации.</w:t>
      </w:r>
    </w:p>
    <w:p w:rsidR="00797585" w:rsidRPr="00797585" w:rsidRDefault="00797585" w:rsidP="00797585">
      <w:pPr>
        <w:rPr>
          <w:rFonts w:eastAsia="Calibri"/>
          <w:b/>
          <w:bCs/>
          <w:sz w:val="24"/>
          <w:szCs w:val="22"/>
        </w:rPr>
      </w:pPr>
    </w:p>
    <w:p w:rsidR="00797585" w:rsidRPr="00797585" w:rsidRDefault="00797585" w:rsidP="00797585">
      <w:pPr>
        <w:jc w:val="center"/>
        <w:rPr>
          <w:rFonts w:eastAsia="Calibri"/>
          <w:b/>
          <w:bCs/>
          <w:sz w:val="24"/>
          <w:szCs w:val="22"/>
        </w:rPr>
      </w:pPr>
      <w:r w:rsidRPr="00797585">
        <w:rPr>
          <w:rFonts w:eastAsia="Calibri"/>
          <w:b/>
          <w:bCs/>
          <w:sz w:val="24"/>
          <w:szCs w:val="22"/>
        </w:rPr>
        <w:t>12. ПОРЯДОК РАЗРЕШЕНИЯ СПОРОВ</w:t>
      </w:r>
    </w:p>
    <w:p w:rsidR="00797585" w:rsidRPr="00797585" w:rsidRDefault="00797585" w:rsidP="00797585">
      <w:pPr>
        <w:jc w:val="both"/>
        <w:rPr>
          <w:rFonts w:eastAsia="Calibri"/>
          <w:bCs/>
          <w:sz w:val="24"/>
          <w:szCs w:val="22"/>
        </w:rPr>
      </w:pPr>
      <w:r w:rsidRPr="00797585">
        <w:rPr>
          <w:rFonts w:eastAsia="Calibri"/>
          <w:bCs/>
          <w:sz w:val="24"/>
          <w:szCs w:val="22"/>
        </w:rPr>
        <w:t xml:space="preserve">            12.1. Все споры и разногласия, возникшие в связи с исполнением договора, его изменением, расторжением или признанием недействительным, решаются в претензионном порядке. Претензия должна быть направлена в письменном виде. Сторона, получившая претензию, должна дать ответ по существу претензии в срок, не превышающий 5 (пять) рабочих дней.  </w:t>
      </w:r>
    </w:p>
    <w:p w:rsidR="00797585" w:rsidRPr="00797585" w:rsidRDefault="00797585" w:rsidP="00797585">
      <w:pPr>
        <w:ind w:firstLine="709"/>
        <w:jc w:val="both"/>
        <w:rPr>
          <w:rFonts w:eastAsia="Calibri"/>
          <w:bCs/>
          <w:sz w:val="24"/>
          <w:szCs w:val="22"/>
        </w:rPr>
      </w:pPr>
      <w:r w:rsidRPr="00797585">
        <w:rPr>
          <w:rFonts w:eastAsia="Calibri"/>
          <w:bCs/>
          <w:sz w:val="24"/>
          <w:szCs w:val="22"/>
        </w:rPr>
        <w:t xml:space="preserve">12.2. В случае </w:t>
      </w:r>
      <w:proofErr w:type="gramStart"/>
      <w:r w:rsidRPr="00797585">
        <w:rPr>
          <w:rFonts w:eastAsia="Calibri"/>
          <w:bCs/>
          <w:sz w:val="24"/>
          <w:szCs w:val="22"/>
        </w:rPr>
        <w:t>не достижения</w:t>
      </w:r>
      <w:proofErr w:type="gramEnd"/>
      <w:r w:rsidRPr="00797585">
        <w:rPr>
          <w:rFonts w:eastAsia="Calibri"/>
          <w:bCs/>
          <w:sz w:val="24"/>
          <w:szCs w:val="22"/>
        </w:rPr>
        <w:t xml:space="preserve"> взаимного согласия, все споры по договору разрешаются в судебном порядке в соответствии с законодательством РФ.</w:t>
      </w:r>
    </w:p>
    <w:p w:rsidR="00797585" w:rsidRPr="00797585" w:rsidRDefault="00797585" w:rsidP="00797585">
      <w:pPr>
        <w:rPr>
          <w:rFonts w:eastAsia="Calibri"/>
          <w:bCs/>
          <w:sz w:val="24"/>
          <w:szCs w:val="22"/>
        </w:rPr>
      </w:pPr>
    </w:p>
    <w:p w:rsidR="00797585" w:rsidRPr="00797585" w:rsidRDefault="00797585" w:rsidP="00797585">
      <w:pPr>
        <w:ind w:firstLine="709"/>
        <w:jc w:val="center"/>
        <w:rPr>
          <w:rFonts w:eastAsia="Calibri"/>
          <w:b/>
          <w:bCs/>
          <w:sz w:val="24"/>
          <w:szCs w:val="22"/>
        </w:rPr>
      </w:pPr>
      <w:r w:rsidRPr="00797585">
        <w:rPr>
          <w:rFonts w:eastAsia="Calibri"/>
          <w:b/>
          <w:bCs/>
          <w:sz w:val="24"/>
          <w:szCs w:val="22"/>
        </w:rPr>
        <w:t>13. ЗАКЛЮЧИТЕЛЬНЫЕ ПОЛОЖЕНИЯ</w:t>
      </w:r>
    </w:p>
    <w:p w:rsidR="00797585" w:rsidRPr="00797585" w:rsidRDefault="00797585" w:rsidP="00797585">
      <w:pPr>
        <w:ind w:firstLine="709"/>
        <w:jc w:val="both"/>
        <w:rPr>
          <w:rFonts w:eastAsia="Calibri"/>
          <w:bCs/>
          <w:sz w:val="24"/>
          <w:szCs w:val="22"/>
        </w:rPr>
      </w:pPr>
      <w:r w:rsidRPr="00797585">
        <w:rPr>
          <w:rFonts w:eastAsia="Calibri"/>
          <w:bCs/>
          <w:sz w:val="24"/>
          <w:szCs w:val="22"/>
        </w:rPr>
        <w:t>13.1. Поставщик не вправе передавать свои права и обязанности по настоящему Договору полностью или частично другому лицу.</w:t>
      </w:r>
    </w:p>
    <w:p w:rsidR="00797585" w:rsidRPr="00797585" w:rsidRDefault="00797585" w:rsidP="00797585">
      <w:pPr>
        <w:ind w:firstLine="709"/>
        <w:jc w:val="both"/>
        <w:rPr>
          <w:rFonts w:eastAsia="Calibri"/>
          <w:bCs/>
          <w:sz w:val="24"/>
          <w:szCs w:val="22"/>
        </w:rPr>
      </w:pPr>
      <w:r w:rsidRPr="00797585">
        <w:rPr>
          <w:rFonts w:eastAsia="Calibri"/>
          <w:bCs/>
          <w:sz w:val="24"/>
          <w:szCs w:val="22"/>
        </w:rPr>
        <w:t xml:space="preserve">13.2. Об изменении адресов и банковских реквизитов Стороны уведомляют друг друга в срок 5 (пять) дней с момента их изменения. При несоблюдении этого условия обязательства другой стороны по Договору, связанные с перепиской и расчетами по Договору, считаются исполненными надлежащим образом. </w:t>
      </w:r>
    </w:p>
    <w:p w:rsidR="00797585" w:rsidRPr="00797585" w:rsidRDefault="00797585" w:rsidP="00797585">
      <w:pPr>
        <w:ind w:firstLine="709"/>
        <w:jc w:val="both"/>
        <w:rPr>
          <w:rFonts w:eastAsia="Calibri"/>
          <w:bCs/>
          <w:sz w:val="24"/>
          <w:szCs w:val="22"/>
        </w:rPr>
      </w:pPr>
      <w:r w:rsidRPr="00797585">
        <w:rPr>
          <w:rFonts w:eastAsia="Calibri"/>
          <w:bCs/>
          <w:sz w:val="24"/>
          <w:szCs w:val="22"/>
        </w:rPr>
        <w:t xml:space="preserve">13.3. Стороны обязуются не разглашать, не передавать и не делать каким-либо еще способом доступными третьим организациям и лицам сведения, содержащиеся в документах, оформляющих совместную деятельность сторон в рамках настоящего Договора, иначе как с письменного согласия другой Стороны. </w:t>
      </w:r>
    </w:p>
    <w:p w:rsidR="00797585" w:rsidRPr="00797585" w:rsidRDefault="00797585" w:rsidP="00797585">
      <w:pPr>
        <w:ind w:firstLine="709"/>
        <w:jc w:val="both"/>
        <w:rPr>
          <w:rFonts w:eastAsia="Calibri"/>
          <w:bCs/>
          <w:sz w:val="24"/>
          <w:szCs w:val="22"/>
        </w:rPr>
      </w:pPr>
      <w:r w:rsidRPr="00797585">
        <w:rPr>
          <w:rFonts w:eastAsia="Calibri"/>
          <w:bCs/>
          <w:sz w:val="24"/>
          <w:szCs w:val="22"/>
        </w:rPr>
        <w:t>13.4. Во всем, что не урегулировано условиями настоящего Договора, Стороны будут руководствоваться нормами действующего законодательства Российской Федерации.</w:t>
      </w:r>
    </w:p>
    <w:p w:rsidR="00797585" w:rsidRPr="00797585" w:rsidRDefault="00797585" w:rsidP="00797585">
      <w:pPr>
        <w:ind w:firstLine="709"/>
        <w:jc w:val="both"/>
        <w:rPr>
          <w:rFonts w:eastAsia="Calibri"/>
          <w:bCs/>
          <w:sz w:val="24"/>
          <w:szCs w:val="22"/>
        </w:rPr>
      </w:pPr>
      <w:r w:rsidRPr="00797585">
        <w:rPr>
          <w:rFonts w:eastAsia="Calibri"/>
          <w:bCs/>
          <w:sz w:val="24"/>
          <w:szCs w:val="22"/>
        </w:rPr>
        <w:t xml:space="preserve">13.5. Настоящий Договор заключен в двух экземплярах, по одному для каждой из сторон. </w:t>
      </w:r>
    </w:p>
    <w:p w:rsidR="00797585" w:rsidRPr="00797585" w:rsidRDefault="00797585" w:rsidP="00797585">
      <w:pPr>
        <w:ind w:firstLine="709"/>
        <w:jc w:val="both"/>
        <w:rPr>
          <w:rFonts w:eastAsia="Calibri"/>
          <w:bCs/>
          <w:sz w:val="24"/>
          <w:szCs w:val="22"/>
        </w:rPr>
      </w:pPr>
      <w:r w:rsidRPr="00797585">
        <w:rPr>
          <w:rFonts w:eastAsia="Calibri"/>
          <w:bCs/>
          <w:sz w:val="24"/>
          <w:szCs w:val="22"/>
        </w:rPr>
        <w:t>13.6. Неотъемлемой частью настоящего Договора являются следующие Приложения к Договору:</w:t>
      </w:r>
    </w:p>
    <w:p w:rsidR="00797585" w:rsidRPr="00797585" w:rsidRDefault="00797585" w:rsidP="00797585">
      <w:pPr>
        <w:ind w:firstLine="709"/>
        <w:jc w:val="both"/>
        <w:rPr>
          <w:rFonts w:eastAsia="Calibri"/>
          <w:bCs/>
          <w:sz w:val="24"/>
          <w:szCs w:val="22"/>
        </w:rPr>
      </w:pPr>
      <w:r w:rsidRPr="00797585">
        <w:rPr>
          <w:rFonts w:eastAsia="Calibri"/>
          <w:bCs/>
          <w:sz w:val="24"/>
          <w:szCs w:val="22"/>
        </w:rPr>
        <w:t>-Приложение № 1 – Спецификация;</w:t>
      </w:r>
    </w:p>
    <w:p w:rsidR="00797585" w:rsidRPr="00797585" w:rsidRDefault="00797585" w:rsidP="00797585">
      <w:pPr>
        <w:ind w:firstLine="709"/>
        <w:jc w:val="both"/>
        <w:rPr>
          <w:rFonts w:eastAsia="Calibri"/>
          <w:bCs/>
          <w:sz w:val="24"/>
          <w:szCs w:val="22"/>
        </w:rPr>
      </w:pPr>
      <w:r w:rsidRPr="00797585">
        <w:rPr>
          <w:rFonts w:eastAsia="Calibri"/>
          <w:bCs/>
          <w:sz w:val="24"/>
          <w:szCs w:val="22"/>
        </w:rPr>
        <w:t>-Приложение № 2 – Техническое задание;</w:t>
      </w:r>
    </w:p>
    <w:p w:rsidR="00797585" w:rsidRPr="00797585" w:rsidRDefault="00797585" w:rsidP="00797585">
      <w:pPr>
        <w:ind w:firstLine="709"/>
        <w:jc w:val="both"/>
        <w:rPr>
          <w:rFonts w:eastAsia="Calibri"/>
          <w:bCs/>
          <w:sz w:val="24"/>
          <w:szCs w:val="22"/>
        </w:rPr>
      </w:pPr>
      <w:r w:rsidRPr="00797585">
        <w:rPr>
          <w:rFonts w:eastAsia="Calibri"/>
          <w:bCs/>
          <w:sz w:val="24"/>
          <w:szCs w:val="22"/>
        </w:rPr>
        <w:t>-Приложение № 3 – Форма акта о несоответствии;</w:t>
      </w:r>
    </w:p>
    <w:p w:rsidR="00797585" w:rsidRPr="00797585" w:rsidRDefault="00797585" w:rsidP="00797585">
      <w:pPr>
        <w:rPr>
          <w:rFonts w:eastAsia="Calibri"/>
          <w:bCs/>
          <w:sz w:val="24"/>
          <w:szCs w:val="22"/>
        </w:rPr>
      </w:pPr>
    </w:p>
    <w:p w:rsidR="00797585" w:rsidRPr="00797585" w:rsidRDefault="00797585" w:rsidP="00797585">
      <w:pPr>
        <w:rPr>
          <w:rFonts w:eastAsia="Calibri"/>
          <w:bCs/>
          <w:sz w:val="24"/>
          <w:szCs w:val="22"/>
        </w:rPr>
      </w:pPr>
    </w:p>
    <w:p w:rsidR="00797585" w:rsidRPr="00797585" w:rsidRDefault="00797585" w:rsidP="00797585">
      <w:pPr>
        <w:jc w:val="center"/>
        <w:rPr>
          <w:rFonts w:eastAsia="Calibri"/>
          <w:b/>
          <w:bCs/>
          <w:sz w:val="24"/>
          <w:szCs w:val="22"/>
        </w:rPr>
      </w:pPr>
      <w:r w:rsidRPr="00797585">
        <w:rPr>
          <w:rFonts w:eastAsia="Calibri"/>
          <w:b/>
          <w:bCs/>
          <w:sz w:val="24"/>
          <w:szCs w:val="22"/>
        </w:rPr>
        <w:t>14.ЮРИДИЧЕСКИЕ АДРЕСА, РЕКВИЗИТЫ И ПОДПИСИ СТОРОН:</w:t>
      </w:r>
    </w:p>
    <w:p w:rsidR="00797585" w:rsidRPr="00797585" w:rsidRDefault="00797585" w:rsidP="00797585">
      <w:pPr>
        <w:rPr>
          <w:rFonts w:eastAsia="Calibri"/>
          <w:b/>
          <w:bCs/>
          <w:sz w:val="24"/>
          <w:szCs w:val="22"/>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5103"/>
      </w:tblGrid>
      <w:tr w:rsidR="00797585" w:rsidRPr="00D92D38" w:rsidTr="00D750EC">
        <w:trPr>
          <w:trHeight w:val="4554"/>
        </w:trPr>
        <w:tc>
          <w:tcPr>
            <w:tcW w:w="4962" w:type="dxa"/>
            <w:tcBorders>
              <w:top w:val="single" w:sz="4" w:space="0" w:color="auto"/>
              <w:left w:val="single" w:sz="4" w:space="0" w:color="auto"/>
              <w:bottom w:val="single" w:sz="4" w:space="0" w:color="auto"/>
              <w:right w:val="single" w:sz="4" w:space="0" w:color="auto"/>
            </w:tcBorders>
          </w:tcPr>
          <w:p w:rsidR="00797585" w:rsidRPr="00797585" w:rsidRDefault="00797585" w:rsidP="00797585">
            <w:pPr>
              <w:rPr>
                <w:rFonts w:eastAsia="Calibri"/>
                <w:b/>
                <w:bCs/>
                <w:sz w:val="24"/>
                <w:szCs w:val="22"/>
              </w:rPr>
            </w:pPr>
            <w:r w:rsidRPr="00797585">
              <w:rPr>
                <w:rFonts w:eastAsia="Calibri"/>
                <w:b/>
                <w:bCs/>
                <w:sz w:val="24"/>
                <w:szCs w:val="22"/>
              </w:rPr>
              <w:lastRenderedPageBreak/>
              <w:t>Поставщик:</w:t>
            </w:r>
          </w:p>
          <w:p w:rsidR="00797585" w:rsidRPr="00797585" w:rsidRDefault="00797585" w:rsidP="00797585">
            <w:pPr>
              <w:rPr>
                <w:rFonts w:eastAsia="Calibri"/>
                <w:bCs/>
                <w:sz w:val="24"/>
                <w:szCs w:val="22"/>
              </w:rPr>
            </w:pPr>
          </w:p>
          <w:p w:rsidR="00797585" w:rsidRPr="00797585" w:rsidRDefault="00797585" w:rsidP="00797585">
            <w:pPr>
              <w:rPr>
                <w:rFonts w:eastAsia="Calibri"/>
                <w:bCs/>
                <w:sz w:val="24"/>
                <w:szCs w:val="22"/>
              </w:rPr>
            </w:pPr>
          </w:p>
        </w:tc>
        <w:tc>
          <w:tcPr>
            <w:tcW w:w="5103" w:type="dxa"/>
            <w:tcBorders>
              <w:top w:val="single" w:sz="4" w:space="0" w:color="auto"/>
              <w:left w:val="single" w:sz="4" w:space="0" w:color="auto"/>
              <w:bottom w:val="single" w:sz="4" w:space="0" w:color="auto"/>
              <w:right w:val="single" w:sz="4" w:space="0" w:color="auto"/>
            </w:tcBorders>
            <w:hideMark/>
          </w:tcPr>
          <w:p w:rsidR="00797585" w:rsidRPr="00797585" w:rsidRDefault="00797585" w:rsidP="00880BE1">
            <w:pPr>
              <w:rPr>
                <w:rFonts w:eastAsia="Calibri"/>
                <w:b/>
                <w:bCs/>
                <w:sz w:val="24"/>
                <w:szCs w:val="22"/>
              </w:rPr>
            </w:pPr>
            <w:r w:rsidRPr="00797585">
              <w:rPr>
                <w:rFonts w:eastAsia="Calibri"/>
                <w:b/>
                <w:bCs/>
                <w:sz w:val="24"/>
                <w:szCs w:val="22"/>
              </w:rPr>
              <w:t>Заказчик:</w:t>
            </w:r>
          </w:p>
          <w:p w:rsidR="00EF3224" w:rsidRPr="00A6639B" w:rsidRDefault="00EF3224" w:rsidP="00880BE1">
            <w:pPr>
              <w:suppressAutoHyphens/>
              <w:jc w:val="both"/>
              <w:rPr>
                <w:b/>
                <w:sz w:val="24"/>
                <w:szCs w:val="24"/>
                <w:lang w:eastAsia="ar-SA"/>
              </w:rPr>
            </w:pPr>
            <w:r w:rsidRPr="00A6639B">
              <w:rPr>
                <w:b/>
                <w:sz w:val="24"/>
                <w:szCs w:val="24"/>
                <w:lang w:eastAsia="ar-SA"/>
              </w:rPr>
              <w:t>ГАУ РД «МФЦ в РД»</w:t>
            </w:r>
          </w:p>
          <w:p w:rsidR="00EF3224" w:rsidRPr="00A6639B" w:rsidRDefault="00EF3224" w:rsidP="00880BE1">
            <w:pPr>
              <w:suppressAutoHyphens/>
              <w:jc w:val="both"/>
              <w:rPr>
                <w:bCs/>
                <w:sz w:val="24"/>
                <w:szCs w:val="24"/>
                <w:lang w:eastAsia="ar-SA"/>
              </w:rPr>
            </w:pPr>
            <w:r w:rsidRPr="00A6639B">
              <w:rPr>
                <w:sz w:val="24"/>
                <w:szCs w:val="24"/>
                <w:lang w:eastAsia="ar-SA"/>
              </w:rPr>
              <w:t xml:space="preserve">Юридический адрес: </w:t>
            </w:r>
            <w:r w:rsidRPr="00A6639B">
              <w:rPr>
                <w:bCs/>
                <w:sz w:val="24"/>
                <w:szCs w:val="24"/>
                <w:lang w:eastAsia="ar-SA"/>
              </w:rPr>
              <w:t>367032, Республика Дагестан, г. Махачкала, пр. Насрутдинова, д. 1.</w:t>
            </w:r>
          </w:p>
          <w:p w:rsidR="00EF3224" w:rsidRPr="00A6639B" w:rsidRDefault="00EF3224" w:rsidP="00880BE1">
            <w:pPr>
              <w:suppressAutoHyphens/>
              <w:jc w:val="both"/>
              <w:rPr>
                <w:bCs/>
                <w:sz w:val="24"/>
                <w:szCs w:val="24"/>
                <w:lang w:eastAsia="ar-SA"/>
              </w:rPr>
            </w:pPr>
            <w:r>
              <w:rPr>
                <w:bCs/>
                <w:sz w:val="24"/>
                <w:szCs w:val="24"/>
                <w:lang w:eastAsia="ar-SA"/>
              </w:rPr>
              <w:t>ИНН/КПП: 0572004299</w:t>
            </w:r>
            <w:r w:rsidRPr="00A6639B">
              <w:rPr>
                <w:bCs/>
                <w:sz w:val="24"/>
                <w:szCs w:val="24"/>
                <w:lang w:eastAsia="ar-SA"/>
              </w:rPr>
              <w:t xml:space="preserve">/057101001. </w:t>
            </w:r>
          </w:p>
          <w:p w:rsidR="00EF3224" w:rsidRPr="00A6639B" w:rsidRDefault="00EF3224" w:rsidP="00880BE1">
            <w:pPr>
              <w:suppressAutoHyphens/>
              <w:jc w:val="both"/>
              <w:rPr>
                <w:bCs/>
                <w:sz w:val="24"/>
                <w:szCs w:val="24"/>
                <w:lang w:eastAsia="ar-SA"/>
              </w:rPr>
            </w:pPr>
            <w:r w:rsidRPr="00A6639B">
              <w:rPr>
                <w:bCs/>
                <w:sz w:val="24"/>
                <w:szCs w:val="24"/>
                <w:lang w:eastAsia="ar-SA"/>
              </w:rPr>
              <w:t>ОГРН: 1130572000668 от 29.04.2013 г.</w:t>
            </w:r>
          </w:p>
          <w:p w:rsidR="00990872" w:rsidRPr="00990872" w:rsidRDefault="00990872" w:rsidP="00990872">
            <w:pPr>
              <w:suppressAutoHyphens/>
              <w:jc w:val="both"/>
              <w:rPr>
                <w:bCs/>
                <w:sz w:val="24"/>
                <w:szCs w:val="24"/>
                <w:lang w:eastAsia="ar-SA"/>
              </w:rPr>
            </w:pPr>
            <w:r w:rsidRPr="00990872">
              <w:rPr>
                <w:bCs/>
                <w:sz w:val="24"/>
                <w:szCs w:val="24"/>
                <w:lang w:eastAsia="ar-SA"/>
              </w:rPr>
              <w:t>УФК по РД (ГАУ РД «МФЦ в РД» л/сч 902Щ3312000)</w:t>
            </w:r>
          </w:p>
          <w:p w:rsidR="00990872" w:rsidRPr="00990872" w:rsidRDefault="00990872" w:rsidP="00990872">
            <w:pPr>
              <w:suppressAutoHyphens/>
              <w:jc w:val="both"/>
              <w:rPr>
                <w:bCs/>
                <w:sz w:val="24"/>
                <w:szCs w:val="24"/>
                <w:lang w:eastAsia="ar-SA"/>
              </w:rPr>
            </w:pPr>
            <w:proofErr w:type="gramStart"/>
            <w:r w:rsidRPr="00990872">
              <w:rPr>
                <w:bCs/>
                <w:sz w:val="24"/>
                <w:szCs w:val="24"/>
                <w:lang w:eastAsia="ar-SA"/>
              </w:rPr>
              <w:t>Р</w:t>
            </w:r>
            <w:proofErr w:type="gramEnd"/>
            <w:r w:rsidRPr="00990872">
              <w:rPr>
                <w:bCs/>
                <w:sz w:val="24"/>
                <w:szCs w:val="24"/>
                <w:lang w:eastAsia="ar-SA"/>
              </w:rPr>
              <w:t>/сч: 0322 4643 8200 0000 3200</w:t>
            </w:r>
          </w:p>
          <w:p w:rsidR="00990872" w:rsidRPr="00990872" w:rsidRDefault="00990872" w:rsidP="00990872">
            <w:pPr>
              <w:suppressAutoHyphens/>
              <w:jc w:val="both"/>
              <w:rPr>
                <w:bCs/>
                <w:sz w:val="24"/>
                <w:szCs w:val="24"/>
                <w:lang w:eastAsia="ar-SA"/>
              </w:rPr>
            </w:pPr>
            <w:r w:rsidRPr="00990872">
              <w:rPr>
                <w:bCs/>
                <w:sz w:val="24"/>
                <w:szCs w:val="24"/>
                <w:lang w:eastAsia="ar-SA"/>
              </w:rPr>
              <w:t>В ОКЦ № 1 ВВГУ Банка России//УФК по Нижегородской области, г. Нижний Новгород</w:t>
            </w:r>
          </w:p>
          <w:p w:rsidR="00990872" w:rsidRPr="00990872" w:rsidRDefault="00990872" w:rsidP="00990872">
            <w:pPr>
              <w:suppressAutoHyphens/>
              <w:jc w:val="both"/>
              <w:rPr>
                <w:bCs/>
                <w:sz w:val="24"/>
                <w:szCs w:val="24"/>
                <w:lang w:eastAsia="ar-SA"/>
              </w:rPr>
            </w:pPr>
            <w:r w:rsidRPr="00990872">
              <w:rPr>
                <w:bCs/>
                <w:sz w:val="24"/>
                <w:szCs w:val="24"/>
                <w:lang w:eastAsia="ar-SA"/>
              </w:rPr>
              <w:t xml:space="preserve">БИК: 012 202 102 </w:t>
            </w:r>
          </w:p>
          <w:p w:rsidR="00990872" w:rsidRDefault="00990872" w:rsidP="00990872">
            <w:pPr>
              <w:suppressAutoHyphens/>
              <w:jc w:val="both"/>
              <w:rPr>
                <w:bCs/>
                <w:sz w:val="24"/>
                <w:szCs w:val="24"/>
                <w:lang w:eastAsia="ar-SA"/>
              </w:rPr>
            </w:pPr>
            <w:r w:rsidRPr="00990872">
              <w:rPr>
                <w:bCs/>
                <w:sz w:val="24"/>
                <w:szCs w:val="24"/>
                <w:lang w:eastAsia="ar-SA"/>
              </w:rPr>
              <w:t>К/сч: 4010 2810 7453 7000 0024</w:t>
            </w:r>
          </w:p>
          <w:p w:rsidR="00EF3224" w:rsidRPr="00A6639B" w:rsidRDefault="00990872" w:rsidP="00990872">
            <w:pPr>
              <w:suppressAutoHyphens/>
              <w:jc w:val="both"/>
              <w:rPr>
                <w:bCs/>
                <w:sz w:val="24"/>
                <w:szCs w:val="24"/>
                <w:lang w:eastAsia="ar-SA"/>
              </w:rPr>
            </w:pPr>
            <w:r>
              <w:rPr>
                <w:bCs/>
                <w:sz w:val="24"/>
                <w:szCs w:val="24"/>
                <w:lang w:eastAsia="ar-SA"/>
              </w:rPr>
              <w:t>Телефон/факс: 8 (8722) 51-11-15</w:t>
            </w:r>
            <w:r w:rsidR="00EF3224" w:rsidRPr="00A6639B">
              <w:rPr>
                <w:bCs/>
                <w:sz w:val="24"/>
                <w:szCs w:val="24"/>
                <w:lang w:eastAsia="ar-SA"/>
              </w:rPr>
              <w:t>.</w:t>
            </w:r>
          </w:p>
          <w:p w:rsidR="00DF4869" w:rsidRPr="00DF4869" w:rsidRDefault="00EF3224" w:rsidP="00880BE1">
            <w:pPr>
              <w:rPr>
                <w:bCs/>
                <w:sz w:val="24"/>
                <w:szCs w:val="24"/>
                <w:lang w:val="en-US" w:eastAsia="ar-SA"/>
              </w:rPr>
            </w:pPr>
            <w:r w:rsidRPr="00A6639B">
              <w:rPr>
                <w:bCs/>
                <w:sz w:val="24"/>
                <w:szCs w:val="24"/>
                <w:lang w:val="en-US" w:eastAsia="ar-SA"/>
              </w:rPr>
              <w:t xml:space="preserve">E-mail: </w:t>
            </w:r>
            <w:hyperlink r:id="rId13" w:history="1">
              <w:r w:rsidR="00DF4869" w:rsidRPr="00FC0EC1">
                <w:rPr>
                  <w:rStyle w:val="ac"/>
                  <w:bCs/>
                  <w:sz w:val="24"/>
                  <w:szCs w:val="24"/>
                  <w:lang w:val="en-US" w:eastAsia="ar-SA"/>
                </w:rPr>
                <w:t>info@mfcrd.ru</w:t>
              </w:r>
            </w:hyperlink>
          </w:p>
        </w:tc>
      </w:tr>
    </w:tbl>
    <w:p w:rsidR="00797585" w:rsidRPr="00797585" w:rsidRDefault="00797585" w:rsidP="00797585">
      <w:pPr>
        <w:rPr>
          <w:rFonts w:eastAsia="Calibri"/>
          <w:b/>
          <w:bCs/>
          <w:sz w:val="24"/>
          <w:szCs w:val="22"/>
          <w:lang w:val="en-US"/>
        </w:rPr>
      </w:pPr>
    </w:p>
    <w:p w:rsidR="00797585" w:rsidRPr="00797585" w:rsidRDefault="00797585" w:rsidP="00797585">
      <w:pPr>
        <w:rPr>
          <w:rFonts w:eastAsia="Calibri"/>
          <w:b/>
          <w:bCs/>
          <w:sz w:val="24"/>
          <w:szCs w:val="22"/>
          <w:lang w:val="en-US"/>
        </w:rPr>
      </w:pPr>
    </w:p>
    <w:p w:rsidR="00797585" w:rsidRPr="00797585" w:rsidRDefault="00797585" w:rsidP="00797585">
      <w:pPr>
        <w:rPr>
          <w:rFonts w:eastAsia="Calibri"/>
          <w:b/>
          <w:bCs/>
          <w:sz w:val="24"/>
          <w:szCs w:val="22"/>
          <w:lang w:val="en-US"/>
        </w:rPr>
      </w:pPr>
    </w:p>
    <w:p w:rsidR="00797585" w:rsidRPr="00797585" w:rsidRDefault="00797585" w:rsidP="00797585">
      <w:pPr>
        <w:rPr>
          <w:rFonts w:eastAsia="Calibri"/>
          <w:b/>
          <w:bCs/>
          <w:sz w:val="24"/>
          <w:szCs w:val="22"/>
          <w:lang w:val="en-US"/>
        </w:rPr>
      </w:pPr>
    </w:p>
    <w:p w:rsidR="00797585" w:rsidRPr="00797585" w:rsidRDefault="00797585" w:rsidP="00797585">
      <w:pPr>
        <w:rPr>
          <w:rFonts w:eastAsia="Calibri"/>
          <w:b/>
          <w:bCs/>
          <w:sz w:val="24"/>
          <w:szCs w:val="22"/>
          <w:lang w:val="en-US"/>
        </w:rPr>
      </w:pPr>
    </w:p>
    <w:p w:rsidR="00797585" w:rsidRPr="00797585" w:rsidRDefault="00797585" w:rsidP="00797585">
      <w:pPr>
        <w:rPr>
          <w:rFonts w:eastAsia="Calibri"/>
          <w:b/>
          <w:bCs/>
          <w:sz w:val="24"/>
          <w:szCs w:val="22"/>
          <w:lang w:val="en-US"/>
        </w:rPr>
      </w:pPr>
    </w:p>
    <w:p w:rsidR="00797585" w:rsidRPr="00797585" w:rsidRDefault="00797585" w:rsidP="00797585">
      <w:pPr>
        <w:rPr>
          <w:rFonts w:eastAsia="Calibri"/>
          <w:b/>
          <w:bCs/>
          <w:sz w:val="24"/>
          <w:szCs w:val="22"/>
          <w:lang w:val="en-US"/>
        </w:rPr>
      </w:pPr>
    </w:p>
    <w:tbl>
      <w:tblPr>
        <w:tblW w:w="10200" w:type="dxa"/>
        <w:tblLayout w:type="fixed"/>
        <w:tblLook w:val="04A0" w:firstRow="1" w:lastRow="0" w:firstColumn="1" w:lastColumn="0" w:noHBand="0" w:noVBand="1"/>
      </w:tblPr>
      <w:tblGrid>
        <w:gridCol w:w="4959"/>
        <w:gridCol w:w="5241"/>
      </w:tblGrid>
      <w:tr w:rsidR="00797585" w:rsidRPr="00797585" w:rsidTr="00880BE1">
        <w:tc>
          <w:tcPr>
            <w:tcW w:w="4959" w:type="dxa"/>
          </w:tcPr>
          <w:p w:rsidR="00797585" w:rsidRPr="00797585" w:rsidRDefault="00797585" w:rsidP="00797585">
            <w:pPr>
              <w:rPr>
                <w:rFonts w:eastAsia="Calibri"/>
                <w:b/>
                <w:bCs/>
                <w:sz w:val="24"/>
                <w:szCs w:val="22"/>
              </w:rPr>
            </w:pPr>
            <w:r w:rsidRPr="00797585">
              <w:rPr>
                <w:rFonts w:eastAsia="Calibri"/>
                <w:b/>
                <w:bCs/>
                <w:sz w:val="24"/>
                <w:szCs w:val="22"/>
              </w:rPr>
              <w:t>Поставщик:</w:t>
            </w:r>
          </w:p>
          <w:p w:rsidR="00797585" w:rsidRPr="00797585" w:rsidRDefault="00797585" w:rsidP="00797585">
            <w:pPr>
              <w:rPr>
                <w:rFonts w:eastAsia="Calibri"/>
                <w:b/>
                <w:bCs/>
                <w:sz w:val="24"/>
                <w:szCs w:val="22"/>
              </w:rPr>
            </w:pPr>
          </w:p>
        </w:tc>
        <w:tc>
          <w:tcPr>
            <w:tcW w:w="5241" w:type="dxa"/>
            <w:hideMark/>
          </w:tcPr>
          <w:p w:rsidR="00797585" w:rsidRPr="00797585" w:rsidRDefault="00797585" w:rsidP="00797585">
            <w:pPr>
              <w:rPr>
                <w:rFonts w:eastAsia="Calibri"/>
                <w:b/>
                <w:bCs/>
                <w:sz w:val="24"/>
                <w:szCs w:val="22"/>
              </w:rPr>
            </w:pPr>
            <w:r w:rsidRPr="00797585">
              <w:rPr>
                <w:rFonts w:eastAsia="Calibri"/>
                <w:b/>
                <w:bCs/>
                <w:sz w:val="24"/>
                <w:szCs w:val="22"/>
              </w:rPr>
              <w:t>Заказчик:</w:t>
            </w:r>
          </w:p>
        </w:tc>
      </w:tr>
      <w:tr w:rsidR="00797585" w:rsidRPr="00797585" w:rsidTr="00880BE1">
        <w:tc>
          <w:tcPr>
            <w:tcW w:w="4959" w:type="dxa"/>
          </w:tcPr>
          <w:p w:rsidR="00797585" w:rsidRPr="00797585" w:rsidRDefault="00797585" w:rsidP="00797585">
            <w:pPr>
              <w:rPr>
                <w:rFonts w:eastAsia="Calibri"/>
                <w:bCs/>
                <w:sz w:val="24"/>
                <w:szCs w:val="22"/>
              </w:rPr>
            </w:pPr>
          </w:p>
          <w:p w:rsidR="00797585" w:rsidRPr="00797585" w:rsidRDefault="00797585" w:rsidP="00797585">
            <w:pPr>
              <w:rPr>
                <w:rFonts w:eastAsia="Calibri"/>
                <w:bCs/>
                <w:sz w:val="24"/>
                <w:szCs w:val="22"/>
              </w:rPr>
            </w:pPr>
          </w:p>
          <w:p w:rsidR="00797585" w:rsidRPr="00797585" w:rsidRDefault="00797585" w:rsidP="00797585">
            <w:pPr>
              <w:rPr>
                <w:rFonts w:eastAsia="Calibri"/>
                <w:bCs/>
                <w:sz w:val="24"/>
                <w:szCs w:val="22"/>
              </w:rPr>
            </w:pPr>
            <w:r w:rsidRPr="00797585">
              <w:rPr>
                <w:rFonts w:eastAsia="Calibri"/>
                <w:bCs/>
                <w:sz w:val="24"/>
                <w:szCs w:val="22"/>
              </w:rPr>
              <w:t>_______________ / /</w:t>
            </w:r>
          </w:p>
        </w:tc>
        <w:tc>
          <w:tcPr>
            <w:tcW w:w="5241" w:type="dxa"/>
          </w:tcPr>
          <w:p w:rsidR="00797585" w:rsidRPr="00797585" w:rsidRDefault="00797585" w:rsidP="00797585">
            <w:pPr>
              <w:rPr>
                <w:rFonts w:eastAsia="Calibri"/>
                <w:bCs/>
                <w:sz w:val="24"/>
                <w:szCs w:val="22"/>
              </w:rPr>
            </w:pPr>
          </w:p>
          <w:p w:rsidR="00797585" w:rsidRPr="00797585" w:rsidRDefault="00797585" w:rsidP="00797585">
            <w:pPr>
              <w:rPr>
                <w:rFonts w:eastAsia="Calibri"/>
                <w:bCs/>
                <w:sz w:val="24"/>
                <w:szCs w:val="22"/>
              </w:rPr>
            </w:pPr>
          </w:p>
          <w:p w:rsidR="00797585" w:rsidRPr="00797585" w:rsidRDefault="00880BE1" w:rsidP="006206E3">
            <w:pPr>
              <w:rPr>
                <w:rFonts w:eastAsia="Calibri"/>
                <w:bCs/>
                <w:sz w:val="24"/>
                <w:szCs w:val="22"/>
              </w:rPr>
            </w:pPr>
            <w:r>
              <w:rPr>
                <w:rFonts w:eastAsia="Calibri"/>
                <w:bCs/>
                <w:sz w:val="24"/>
                <w:szCs w:val="22"/>
              </w:rPr>
              <w:t>______________ /</w:t>
            </w:r>
            <w:r w:rsidR="006206E3" w:rsidRPr="00797585">
              <w:rPr>
                <w:rFonts w:eastAsia="Calibri"/>
                <w:bCs/>
                <w:sz w:val="24"/>
                <w:szCs w:val="22"/>
              </w:rPr>
              <w:t xml:space="preserve"> </w:t>
            </w:r>
            <w:r w:rsidR="00797585" w:rsidRPr="00797585">
              <w:rPr>
                <w:rFonts w:eastAsia="Calibri"/>
                <w:bCs/>
                <w:sz w:val="24"/>
                <w:szCs w:val="22"/>
              </w:rPr>
              <w:t>/</w:t>
            </w:r>
          </w:p>
        </w:tc>
      </w:tr>
      <w:tr w:rsidR="00797585" w:rsidRPr="00797585" w:rsidTr="00880BE1">
        <w:tc>
          <w:tcPr>
            <w:tcW w:w="4959" w:type="dxa"/>
          </w:tcPr>
          <w:p w:rsidR="00797585" w:rsidRPr="00797585" w:rsidRDefault="00797585" w:rsidP="00797585">
            <w:pPr>
              <w:rPr>
                <w:rFonts w:eastAsia="Calibri"/>
                <w:bCs/>
                <w:sz w:val="24"/>
                <w:szCs w:val="22"/>
              </w:rPr>
            </w:pPr>
            <w:r w:rsidRPr="00797585">
              <w:rPr>
                <w:rFonts w:eastAsia="Calibri"/>
                <w:bCs/>
                <w:sz w:val="24"/>
                <w:szCs w:val="22"/>
              </w:rPr>
              <w:t xml:space="preserve">            М.П.</w:t>
            </w:r>
          </w:p>
          <w:p w:rsidR="00797585" w:rsidRPr="00797585" w:rsidRDefault="00797585" w:rsidP="00797585">
            <w:pPr>
              <w:rPr>
                <w:rFonts w:eastAsia="Calibri"/>
                <w:bCs/>
                <w:sz w:val="24"/>
                <w:szCs w:val="22"/>
              </w:rPr>
            </w:pPr>
          </w:p>
        </w:tc>
        <w:tc>
          <w:tcPr>
            <w:tcW w:w="5241" w:type="dxa"/>
            <w:hideMark/>
          </w:tcPr>
          <w:p w:rsidR="00797585" w:rsidRPr="00797585" w:rsidRDefault="00797585" w:rsidP="00797585">
            <w:pPr>
              <w:rPr>
                <w:rFonts w:eastAsia="Calibri"/>
                <w:bCs/>
                <w:sz w:val="24"/>
                <w:szCs w:val="22"/>
              </w:rPr>
            </w:pPr>
            <w:r w:rsidRPr="00797585">
              <w:rPr>
                <w:rFonts w:eastAsia="Calibri"/>
                <w:bCs/>
                <w:sz w:val="24"/>
                <w:szCs w:val="22"/>
              </w:rPr>
              <w:t xml:space="preserve">          М.П.</w:t>
            </w:r>
          </w:p>
        </w:tc>
      </w:tr>
    </w:tbl>
    <w:p w:rsidR="00797585" w:rsidRPr="00797585" w:rsidRDefault="00797585" w:rsidP="00797585">
      <w:pPr>
        <w:rPr>
          <w:sz w:val="24"/>
          <w:szCs w:val="24"/>
          <w:lang w:eastAsia="ar-SA"/>
        </w:rPr>
        <w:sectPr w:rsidR="00797585" w:rsidRPr="00797585" w:rsidSect="00701BB7">
          <w:footnotePr>
            <w:pos w:val="beneathText"/>
          </w:footnotePr>
          <w:pgSz w:w="11905" w:h="16837"/>
          <w:pgMar w:top="709" w:right="706" w:bottom="709" w:left="1440" w:header="720" w:footer="922" w:gutter="0"/>
          <w:cols w:space="720"/>
        </w:sectPr>
      </w:pPr>
    </w:p>
    <w:p w:rsidR="00797585" w:rsidRPr="00797585" w:rsidRDefault="00797585" w:rsidP="00797585">
      <w:pPr>
        <w:suppressAutoHyphens/>
        <w:ind w:right="-1"/>
        <w:jc w:val="right"/>
        <w:rPr>
          <w:sz w:val="22"/>
          <w:szCs w:val="22"/>
          <w:lang w:eastAsia="ar-SA"/>
        </w:rPr>
      </w:pPr>
      <w:r w:rsidRPr="00797585">
        <w:rPr>
          <w:sz w:val="22"/>
          <w:szCs w:val="22"/>
          <w:lang w:eastAsia="ar-SA"/>
        </w:rPr>
        <w:lastRenderedPageBreak/>
        <w:t>Приложение №1</w:t>
      </w:r>
    </w:p>
    <w:p w:rsidR="00797585" w:rsidRPr="00797585" w:rsidRDefault="00797585" w:rsidP="00797585">
      <w:pPr>
        <w:suppressAutoHyphens/>
        <w:jc w:val="right"/>
        <w:rPr>
          <w:rFonts w:eastAsia="Calibri"/>
          <w:bCs/>
          <w:sz w:val="22"/>
          <w:szCs w:val="22"/>
        </w:rPr>
      </w:pPr>
      <w:r w:rsidRPr="00797585">
        <w:rPr>
          <w:rFonts w:eastAsia="Calibri"/>
          <w:bCs/>
          <w:sz w:val="22"/>
          <w:szCs w:val="22"/>
        </w:rPr>
        <w:t>к Договору № ___</w:t>
      </w:r>
      <w:r>
        <w:rPr>
          <w:rFonts w:eastAsia="Calibri"/>
          <w:bCs/>
          <w:sz w:val="22"/>
          <w:szCs w:val="22"/>
        </w:rPr>
        <w:t>/____</w:t>
      </w:r>
    </w:p>
    <w:p w:rsidR="00EC6FFA" w:rsidRDefault="00797585" w:rsidP="00701BB7">
      <w:pPr>
        <w:suppressAutoHyphens/>
        <w:jc w:val="right"/>
        <w:rPr>
          <w:rFonts w:eastAsia="Calibri"/>
          <w:bCs/>
          <w:sz w:val="22"/>
          <w:szCs w:val="22"/>
        </w:rPr>
      </w:pPr>
      <w:r w:rsidRPr="00797585">
        <w:rPr>
          <w:rFonts w:eastAsia="Calibri"/>
          <w:bCs/>
          <w:sz w:val="22"/>
          <w:szCs w:val="22"/>
        </w:rPr>
        <w:t xml:space="preserve">на </w:t>
      </w:r>
      <w:r w:rsidR="00684F06">
        <w:rPr>
          <w:rFonts w:eastAsia="Calibri"/>
          <w:bCs/>
          <w:sz w:val="22"/>
          <w:szCs w:val="22"/>
        </w:rPr>
        <w:t>поставку офисной мебели</w:t>
      </w:r>
    </w:p>
    <w:p w:rsidR="00797585" w:rsidRPr="00797585" w:rsidRDefault="00701BB7" w:rsidP="00701BB7">
      <w:pPr>
        <w:suppressAutoHyphens/>
        <w:jc w:val="right"/>
        <w:rPr>
          <w:rFonts w:eastAsia="Calibri"/>
          <w:bCs/>
          <w:sz w:val="22"/>
          <w:szCs w:val="22"/>
        </w:rPr>
      </w:pPr>
      <w:r w:rsidRPr="00701BB7">
        <w:rPr>
          <w:rFonts w:eastAsia="Calibri"/>
          <w:bCs/>
          <w:sz w:val="22"/>
          <w:szCs w:val="22"/>
        </w:rPr>
        <w:t xml:space="preserve"> </w:t>
      </w:r>
      <w:r w:rsidR="006206E3">
        <w:rPr>
          <w:rFonts w:eastAsia="Calibri"/>
          <w:bCs/>
          <w:sz w:val="22"/>
          <w:szCs w:val="22"/>
        </w:rPr>
        <w:t>от «___»____________2026</w:t>
      </w:r>
      <w:r w:rsidR="00797585" w:rsidRPr="00797585">
        <w:rPr>
          <w:rFonts w:eastAsia="Calibri"/>
          <w:bCs/>
          <w:sz w:val="22"/>
          <w:szCs w:val="22"/>
        </w:rPr>
        <w:t>г.</w:t>
      </w:r>
    </w:p>
    <w:p w:rsidR="00797585" w:rsidRPr="00797585" w:rsidRDefault="00797585" w:rsidP="00797585">
      <w:pPr>
        <w:suppressAutoHyphens/>
        <w:rPr>
          <w:sz w:val="24"/>
          <w:szCs w:val="24"/>
          <w:lang w:eastAsia="ar-SA"/>
        </w:rPr>
      </w:pPr>
    </w:p>
    <w:p w:rsidR="00797585" w:rsidRPr="00797585" w:rsidRDefault="00797585" w:rsidP="00797585">
      <w:pPr>
        <w:suppressAutoHyphens/>
        <w:jc w:val="center"/>
        <w:rPr>
          <w:b/>
          <w:sz w:val="24"/>
          <w:szCs w:val="24"/>
          <w:lang w:eastAsia="ar-SA"/>
        </w:rPr>
      </w:pPr>
    </w:p>
    <w:p w:rsidR="00797585" w:rsidRPr="00797585" w:rsidRDefault="00797585" w:rsidP="00797585">
      <w:pPr>
        <w:suppressAutoHyphens/>
        <w:jc w:val="center"/>
        <w:rPr>
          <w:b/>
          <w:sz w:val="24"/>
          <w:szCs w:val="24"/>
          <w:lang w:eastAsia="ar-SA"/>
        </w:rPr>
      </w:pPr>
      <w:r w:rsidRPr="00797585">
        <w:rPr>
          <w:b/>
          <w:sz w:val="24"/>
          <w:szCs w:val="24"/>
          <w:lang w:eastAsia="ar-SA"/>
        </w:rPr>
        <w:t>СПЕЦИФИКАЦИЯ</w:t>
      </w:r>
    </w:p>
    <w:p w:rsidR="00797585" w:rsidRPr="00797585" w:rsidRDefault="00797585" w:rsidP="00797585">
      <w:pPr>
        <w:suppressAutoHyphens/>
        <w:rPr>
          <w:sz w:val="24"/>
          <w:szCs w:val="24"/>
          <w:lang w:eastAsia="ar-SA"/>
        </w:rPr>
      </w:pPr>
    </w:p>
    <w:p w:rsidR="00797585" w:rsidRPr="00797585" w:rsidRDefault="00797585" w:rsidP="00797585">
      <w:pPr>
        <w:suppressAutoHyphens/>
        <w:jc w:val="both"/>
        <w:rPr>
          <w:b/>
          <w:sz w:val="24"/>
          <w:szCs w:val="24"/>
          <w:lang w:eastAsia="ar-SA"/>
        </w:rPr>
      </w:pPr>
      <w:r w:rsidRPr="00797585">
        <w:rPr>
          <w:b/>
          <w:sz w:val="24"/>
          <w:szCs w:val="24"/>
          <w:lang w:eastAsia="ar-SA"/>
        </w:rPr>
        <w:t>Заказчик:</w:t>
      </w:r>
      <w:r w:rsidRPr="00797585">
        <w:rPr>
          <w:b/>
          <w:color w:val="000000"/>
          <w:sz w:val="24"/>
          <w:szCs w:val="24"/>
          <w:lang w:eastAsia="ar-SA"/>
        </w:rPr>
        <w:t xml:space="preserve"> </w:t>
      </w:r>
      <w:r w:rsidRPr="00797585">
        <w:rPr>
          <w:rFonts w:eastAsia="Calibri"/>
          <w:sz w:val="24"/>
          <w:szCs w:val="24"/>
          <w:lang w:eastAsia="en-US"/>
        </w:rPr>
        <w:t>Государственное автономное учреждение Республики Дагестан «Многофункциональный центр предоставления государственных и муниципальных услуг в Республике Дагестан»</w:t>
      </w:r>
    </w:p>
    <w:p w:rsidR="00797585" w:rsidRPr="00797585" w:rsidRDefault="00797585" w:rsidP="00797585">
      <w:pPr>
        <w:suppressAutoHyphens/>
        <w:rPr>
          <w:b/>
          <w:sz w:val="24"/>
          <w:szCs w:val="24"/>
          <w:lang w:eastAsia="ar-SA"/>
        </w:rPr>
      </w:pPr>
    </w:p>
    <w:p w:rsidR="00797585" w:rsidRPr="00797585" w:rsidRDefault="00797585" w:rsidP="00797585">
      <w:pPr>
        <w:suppressAutoHyphens/>
        <w:rPr>
          <w:sz w:val="24"/>
          <w:szCs w:val="24"/>
          <w:u w:val="single"/>
          <w:lang w:eastAsia="ar-SA"/>
        </w:rPr>
      </w:pPr>
      <w:r w:rsidRPr="00797585">
        <w:rPr>
          <w:b/>
          <w:sz w:val="24"/>
          <w:szCs w:val="24"/>
          <w:lang w:eastAsia="ar-SA"/>
        </w:rPr>
        <w:t>Поставщик: _________________</w:t>
      </w:r>
      <w:r w:rsidR="00EF3224">
        <w:rPr>
          <w:b/>
          <w:sz w:val="24"/>
          <w:szCs w:val="24"/>
          <w:lang w:eastAsia="ar-SA"/>
        </w:rPr>
        <w:t>______________________________________________</w:t>
      </w:r>
      <w:r w:rsidRPr="00797585">
        <w:rPr>
          <w:b/>
          <w:sz w:val="24"/>
          <w:szCs w:val="24"/>
          <w:lang w:eastAsia="ar-SA"/>
        </w:rPr>
        <w:t>_______</w:t>
      </w:r>
      <w:r w:rsidRPr="00797585">
        <w:rPr>
          <w:sz w:val="24"/>
          <w:szCs w:val="24"/>
          <w:u w:val="single"/>
          <w:lang w:eastAsia="ar-SA"/>
        </w:rPr>
        <w:t xml:space="preserve">  </w:t>
      </w:r>
    </w:p>
    <w:p w:rsidR="00797585" w:rsidRPr="00797585" w:rsidRDefault="00797585" w:rsidP="00797585">
      <w:pPr>
        <w:suppressAutoHyphens/>
        <w:rPr>
          <w:sz w:val="24"/>
          <w:szCs w:val="24"/>
          <w:u w:val="single"/>
          <w:lang w:eastAsia="ar-SA"/>
        </w:rPr>
      </w:pPr>
      <w:r w:rsidRPr="00797585">
        <w:rPr>
          <w:sz w:val="24"/>
          <w:szCs w:val="24"/>
          <w:u w:val="single"/>
          <w:lang w:eastAsia="ar-SA"/>
        </w:rPr>
        <w:t xml:space="preserve">                                           </w:t>
      </w:r>
    </w:p>
    <w:p w:rsidR="00797585" w:rsidRPr="00797585" w:rsidRDefault="00797585" w:rsidP="00797585">
      <w:pPr>
        <w:suppressAutoHyphens/>
        <w:rPr>
          <w:b/>
          <w:sz w:val="24"/>
          <w:szCs w:val="24"/>
          <w:u w:val="single"/>
          <w:lang w:eastAsia="ar-SA"/>
        </w:rPr>
      </w:pPr>
    </w:p>
    <w:tbl>
      <w:tblPr>
        <w:tblW w:w="0" w:type="auto"/>
        <w:jc w:val="center"/>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3006"/>
        <w:gridCol w:w="1901"/>
        <w:gridCol w:w="707"/>
        <w:gridCol w:w="1106"/>
        <w:gridCol w:w="851"/>
        <w:gridCol w:w="1784"/>
      </w:tblGrid>
      <w:tr w:rsidR="00797585" w:rsidRPr="00797585" w:rsidTr="00D750EC">
        <w:trPr>
          <w:trHeight w:val="1088"/>
          <w:jc w:val="center"/>
        </w:trPr>
        <w:tc>
          <w:tcPr>
            <w:tcW w:w="601" w:type="dxa"/>
            <w:tcBorders>
              <w:top w:val="single" w:sz="4" w:space="0" w:color="auto"/>
              <w:left w:val="single" w:sz="4" w:space="0" w:color="auto"/>
              <w:bottom w:val="single" w:sz="4" w:space="0" w:color="auto"/>
              <w:right w:val="single" w:sz="4" w:space="0" w:color="auto"/>
            </w:tcBorders>
            <w:vAlign w:val="center"/>
          </w:tcPr>
          <w:p w:rsidR="00D750EC" w:rsidRDefault="00D750EC" w:rsidP="00D750EC">
            <w:pPr>
              <w:suppressAutoHyphens/>
              <w:jc w:val="center"/>
              <w:rPr>
                <w:b/>
                <w:sz w:val="24"/>
                <w:szCs w:val="24"/>
                <w:lang w:eastAsia="ar-SA"/>
              </w:rPr>
            </w:pPr>
          </w:p>
          <w:p w:rsidR="00797585" w:rsidRPr="00D750EC" w:rsidRDefault="00797585" w:rsidP="00D750EC">
            <w:pPr>
              <w:suppressAutoHyphens/>
              <w:jc w:val="center"/>
              <w:rPr>
                <w:b/>
                <w:sz w:val="24"/>
                <w:szCs w:val="24"/>
                <w:lang w:eastAsia="ar-SA"/>
              </w:rPr>
            </w:pPr>
            <w:r w:rsidRPr="00D750EC">
              <w:rPr>
                <w:b/>
                <w:sz w:val="24"/>
                <w:szCs w:val="24"/>
                <w:lang w:eastAsia="ar-SA"/>
              </w:rPr>
              <w:t xml:space="preserve">№ </w:t>
            </w:r>
            <w:proofErr w:type="gramStart"/>
            <w:r w:rsidRPr="00D750EC">
              <w:rPr>
                <w:b/>
                <w:sz w:val="24"/>
                <w:szCs w:val="24"/>
                <w:lang w:eastAsia="ar-SA"/>
              </w:rPr>
              <w:t>п</w:t>
            </w:r>
            <w:proofErr w:type="gramEnd"/>
            <w:r w:rsidRPr="00D750EC">
              <w:rPr>
                <w:b/>
                <w:sz w:val="24"/>
                <w:szCs w:val="24"/>
                <w:lang w:eastAsia="ar-SA"/>
              </w:rPr>
              <w:t>/п</w:t>
            </w:r>
          </w:p>
          <w:p w:rsidR="00797585" w:rsidRPr="00D750EC" w:rsidRDefault="00797585" w:rsidP="00D750EC">
            <w:pPr>
              <w:suppressAutoHyphens/>
              <w:ind w:left="-50"/>
              <w:jc w:val="center"/>
              <w:rPr>
                <w:b/>
                <w:sz w:val="24"/>
                <w:szCs w:val="24"/>
                <w:lang w:eastAsia="ar-SA"/>
              </w:rPr>
            </w:pPr>
          </w:p>
        </w:tc>
        <w:tc>
          <w:tcPr>
            <w:tcW w:w="3006" w:type="dxa"/>
            <w:tcBorders>
              <w:top w:val="single" w:sz="4" w:space="0" w:color="auto"/>
              <w:left w:val="single" w:sz="4" w:space="0" w:color="auto"/>
              <w:bottom w:val="single" w:sz="4" w:space="0" w:color="auto"/>
              <w:right w:val="single" w:sz="4" w:space="0" w:color="auto"/>
            </w:tcBorders>
            <w:vAlign w:val="center"/>
          </w:tcPr>
          <w:p w:rsidR="00797585" w:rsidRPr="00D750EC" w:rsidRDefault="00797585" w:rsidP="00D750EC">
            <w:pPr>
              <w:jc w:val="center"/>
              <w:rPr>
                <w:b/>
                <w:sz w:val="24"/>
                <w:szCs w:val="24"/>
                <w:lang w:eastAsia="ar-SA"/>
              </w:rPr>
            </w:pPr>
          </w:p>
          <w:p w:rsidR="00797585" w:rsidRPr="00D750EC" w:rsidRDefault="00797585" w:rsidP="00D750EC">
            <w:pPr>
              <w:jc w:val="center"/>
              <w:rPr>
                <w:b/>
                <w:sz w:val="24"/>
                <w:szCs w:val="24"/>
                <w:lang w:eastAsia="ar-SA"/>
              </w:rPr>
            </w:pPr>
            <w:r w:rsidRPr="00D750EC">
              <w:rPr>
                <w:b/>
                <w:sz w:val="24"/>
                <w:szCs w:val="24"/>
                <w:lang w:eastAsia="ar-SA"/>
              </w:rPr>
              <w:t>Наименование товара</w:t>
            </w:r>
          </w:p>
          <w:p w:rsidR="00797585" w:rsidRPr="00D750EC" w:rsidRDefault="00797585" w:rsidP="00D750EC">
            <w:pPr>
              <w:suppressAutoHyphens/>
              <w:jc w:val="center"/>
              <w:rPr>
                <w:b/>
                <w:sz w:val="24"/>
                <w:szCs w:val="24"/>
                <w:lang w:eastAsia="ar-SA"/>
              </w:rPr>
            </w:pPr>
          </w:p>
        </w:tc>
        <w:tc>
          <w:tcPr>
            <w:tcW w:w="1901" w:type="dxa"/>
            <w:tcBorders>
              <w:top w:val="single" w:sz="4" w:space="0" w:color="auto"/>
              <w:left w:val="single" w:sz="4" w:space="0" w:color="auto"/>
              <w:bottom w:val="single" w:sz="4" w:space="0" w:color="auto"/>
              <w:right w:val="single" w:sz="4" w:space="0" w:color="auto"/>
            </w:tcBorders>
            <w:vAlign w:val="center"/>
          </w:tcPr>
          <w:p w:rsidR="00797585" w:rsidRPr="00D750EC" w:rsidRDefault="00797585" w:rsidP="00D750EC">
            <w:pPr>
              <w:jc w:val="center"/>
              <w:rPr>
                <w:b/>
                <w:sz w:val="24"/>
                <w:szCs w:val="24"/>
                <w:lang w:eastAsia="ar-SA"/>
              </w:rPr>
            </w:pPr>
            <w:r w:rsidRPr="00D750EC">
              <w:rPr>
                <w:b/>
                <w:sz w:val="24"/>
                <w:szCs w:val="24"/>
                <w:lang w:eastAsia="ar-SA"/>
              </w:rPr>
              <w:t>Страна происхождения</w:t>
            </w:r>
          </w:p>
        </w:tc>
        <w:tc>
          <w:tcPr>
            <w:tcW w:w="707" w:type="dxa"/>
            <w:tcBorders>
              <w:top w:val="single" w:sz="4" w:space="0" w:color="auto"/>
              <w:left w:val="single" w:sz="4" w:space="0" w:color="auto"/>
              <w:bottom w:val="single" w:sz="4" w:space="0" w:color="auto"/>
              <w:right w:val="single" w:sz="4" w:space="0" w:color="auto"/>
            </w:tcBorders>
            <w:vAlign w:val="center"/>
          </w:tcPr>
          <w:p w:rsidR="00797585" w:rsidRPr="00D750EC" w:rsidRDefault="00797585" w:rsidP="00D750EC">
            <w:pPr>
              <w:suppressAutoHyphens/>
              <w:jc w:val="center"/>
              <w:rPr>
                <w:b/>
                <w:sz w:val="24"/>
                <w:szCs w:val="24"/>
                <w:lang w:eastAsia="ar-SA"/>
              </w:rPr>
            </w:pPr>
            <w:r w:rsidRPr="00D750EC">
              <w:rPr>
                <w:b/>
                <w:sz w:val="24"/>
                <w:szCs w:val="24"/>
                <w:lang w:eastAsia="ar-SA"/>
              </w:rPr>
              <w:t>Ед. изм.</w:t>
            </w:r>
          </w:p>
        </w:tc>
        <w:tc>
          <w:tcPr>
            <w:tcW w:w="1106" w:type="dxa"/>
            <w:tcBorders>
              <w:top w:val="single" w:sz="4" w:space="0" w:color="auto"/>
              <w:left w:val="single" w:sz="4" w:space="0" w:color="auto"/>
              <w:bottom w:val="single" w:sz="4" w:space="0" w:color="auto"/>
              <w:right w:val="single" w:sz="4" w:space="0" w:color="auto"/>
            </w:tcBorders>
            <w:vAlign w:val="center"/>
          </w:tcPr>
          <w:p w:rsidR="00797585" w:rsidRPr="00D750EC" w:rsidRDefault="00D750EC" w:rsidP="00D750EC">
            <w:pPr>
              <w:suppressAutoHyphens/>
              <w:rPr>
                <w:b/>
                <w:sz w:val="24"/>
                <w:szCs w:val="24"/>
                <w:lang w:eastAsia="ar-SA"/>
              </w:rPr>
            </w:pPr>
            <w:r>
              <w:rPr>
                <w:b/>
                <w:sz w:val="24"/>
                <w:szCs w:val="24"/>
                <w:lang w:eastAsia="ar-SA"/>
              </w:rPr>
              <w:t>Кол-</w:t>
            </w:r>
            <w:r w:rsidR="00797585" w:rsidRPr="00D750EC">
              <w:rPr>
                <w:b/>
                <w:sz w:val="24"/>
                <w:szCs w:val="24"/>
                <w:lang w:eastAsia="ar-SA"/>
              </w:rPr>
              <w:t>во</w:t>
            </w:r>
          </w:p>
        </w:tc>
        <w:tc>
          <w:tcPr>
            <w:tcW w:w="851" w:type="dxa"/>
            <w:tcBorders>
              <w:top w:val="single" w:sz="4" w:space="0" w:color="auto"/>
              <w:left w:val="single" w:sz="4" w:space="0" w:color="auto"/>
              <w:bottom w:val="single" w:sz="4" w:space="0" w:color="auto"/>
              <w:right w:val="single" w:sz="4" w:space="0" w:color="auto"/>
            </w:tcBorders>
            <w:vAlign w:val="center"/>
          </w:tcPr>
          <w:p w:rsidR="00797585" w:rsidRPr="00D750EC" w:rsidRDefault="00797585" w:rsidP="00D750EC">
            <w:pPr>
              <w:jc w:val="center"/>
              <w:rPr>
                <w:b/>
                <w:sz w:val="24"/>
                <w:szCs w:val="24"/>
                <w:lang w:eastAsia="ar-SA"/>
              </w:rPr>
            </w:pPr>
          </w:p>
          <w:p w:rsidR="00797585" w:rsidRPr="00D750EC" w:rsidRDefault="00797585" w:rsidP="00D750EC">
            <w:pPr>
              <w:jc w:val="center"/>
              <w:rPr>
                <w:b/>
                <w:sz w:val="24"/>
                <w:szCs w:val="24"/>
                <w:lang w:eastAsia="ar-SA"/>
              </w:rPr>
            </w:pPr>
            <w:r w:rsidRPr="00D750EC">
              <w:rPr>
                <w:b/>
                <w:sz w:val="24"/>
                <w:szCs w:val="24"/>
                <w:lang w:eastAsia="ar-SA"/>
              </w:rPr>
              <w:t>Цена, руб.</w:t>
            </w:r>
          </w:p>
          <w:p w:rsidR="00797585" w:rsidRPr="00D750EC" w:rsidRDefault="00797585" w:rsidP="00D750EC">
            <w:pPr>
              <w:suppressAutoHyphens/>
              <w:jc w:val="center"/>
              <w:rPr>
                <w:b/>
                <w:sz w:val="24"/>
                <w:szCs w:val="24"/>
                <w:lang w:eastAsia="ar-SA"/>
              </w:rPr>
            </w:pPr>
          </w:p>
        </w:tc>
        <w:tc>
          <w:tcPr>
            <w:tcW w:w="1784" w:type="dxa"/>
            <w:tcBorders>
              <w:top w:val="single" w:sz="4" w:space="0" w:color="auto"/>
              <w:left w:val="single" w:sz="4" w:space="0" w:color="auto"/>
              <w:bottom w:val="single" w:sz="4" w:space="0" w:color="auto"/>
              <w:right w:val="single" w:sz="4" w:space="0" w:color="auto"/>
            </w:tcBorders>
            <w:vAlign w:val="center"/>
          </w:tcPr>
          <w:p w:rsidR="00797585" w:rsidRPr="00D750EC" w:rsidRDefault="00797585" w:rsidP="00D750EC">
            <w:pPr>
              <w:jc w:val="center"/>
              <w:rPr>
                <w:b/>
                <w:sz w:val="24"/>
                <w:szCs w:val="24"/>
                <w:lang w:eastAsia="ar-SA"/>
              </w:rPr>
            </w:pPr>
          </w:p>
          <w:p w:rsidR="00797585" w:rsidRPr="00D750EC" w:rsidRDefault="00797585" w:rsidP="00D750EC">
            <w:pPr>
              <w:jc w:val="center"/>
              <w:rPr>
                <w:b/>
                <w:sz w:val="24"/>
                <w:szCs w:val="24"/>
                <w:lang w:eastAsia="ar-SA"/>
              </w:rPr>
            </w:pPr>
            <w:r w:rsidRPr="00D750EC">
              <w:rPr>
                <w:b/>
                <w:sz w:val="24"/>
                <w:szCs w:val="24"/>
                <w:lang w:eastAsia="ar-SA"/>
              </w:rPr>
              <w:t>Сумма, руб.</w:t>
            </w:r>
          </w:p>
          <w:p w:rsidR="00797585" w:rsidRPr="00D750EC" w:rsidRDefault="00797585" w:rsidP="00D750EC">
            <w:pPr>
              <w:suppressAutoHyphens/>
              <w:jc w:val="center"/>
              <w:rPr>
                <w:b/>
                <w:sz w:val="24"/>
                <w:szCs w:val="24"/>
                <w:lang w:eastAsia="ar-SA"/>
              </w:rPr>
            </w:pPr>
          </w:p>
        </w:tc>
      </w:tr>
      <w:tr w:rsidR="00797585" w:rsidRPr="00797585" w:rsidTr="00D750EC">
        <w:trPr>
          <w:trHeight w:val="394"/>
          <w:jc w:val="center"/>
        </w:trPr>
        <w:tc>
          <w:tcPr>
            <w:tcW w:w="601" w:type="dxa"/>
            <w:tcBorders>
              <w:top w:val="single" w:sz="4" w:space="0" w:color="auto"/>
              <w:left w:val="single" w:sz="4" w:space="0" w:color="auto"/>
              <w:bottom w:val="single" w:sz="4" w:space="0" w:color="auto"/>
              <w:right w:val="single" w:sz="4" w:space="0" w:color="auto"/>
            </w:tcBorders>
            <w:vAlign w:val="center"/>
            <w:hideMark/>
          </w:tcPr>
          <w:p w:rsidR="00797585" w:rsidRPr="00797585" w:rsidRDefault="00797585" w:rsidP="00797585">
            <w:pPr>
              <w:suppressAutoHyphens/>
              <w:ind w:left="-50"/>
              <w:jc w:val="center"/>
              <w:rPr>
                <w:sz w:val="24"/>
                <w:szCs w:val="24"/>
                <w:lang w:eastAsia="ar-SA"/>
              </w:rPr>
            </w:pPr>
            <w:r w:rsidRPr="00797585">
              <w:rPr>
                <w:sz w:val="24"/>
                <w:szCs w:val="24"/>
                <w:lang w:eastAsia="ar-SA"/>
              </w:rPr>
              <w:t>1</w:t>
            </w:r>
            <w:r>
              <w:rPr>
                <w:sz w:val="24"/>
                <w:szCs w:val="24"/>
                <w:lang w:eastAsia="ar-SA"/>
              </w:rPr>
              <w:t>.</w:t>
            </w:r>
          </w:p>
        </w:tc>
        <w:tc>
          <w:tcPr>
            <w:tcW w:w="3006" w:type="dxa"/>
            <w:tcBorders>
              <w:top w:val="single" w:sz="4" w:space="0" w:color="auto"/>
              <w:left w:val="single" w:sz="4" w:space="0" w:color="auto"/>
              <w:bottom w:val="single" w:sz="4" w:space="0" w:color="auto"/>
              <w:right w:val="single" w:sz="4" w:space="0" w:color="auto"/>
            </w:tcBorders>
            <w:hideMark/>
          </w:tcPr>
          <w:p w:rsidR="00797585" w:rsidRPr="00797585" w:rsidRDefault="00797585" w:rsidP="00797585">
            <w:pPr>
              <w:rPr>
                <w:sz w:val="24"/>
                <w:szCs w:val="24"/>
                <w:lang w:eastAsia="ar-SA"/>
              </w:rPr>
            </w:pPr>
          </w:p>
        </w:tc>
        <w:tc>
          <w:tcPr>
            <w:tcW w:w="1901" w:type="dxa"/>
            <w:tcBorders>
              <w:top w:val="single" w:sz="4" w:space="0" w:color="auto"/>
              <w:left w:val="single" w:sz="4" w:space="0" w:color="auto"/>
              <w:bottom w:val="single" w:sz="4" w:space="0" w:color="auto"/>
              <w:right w:val="single" w:sz="4" w:space="0" w:color="auto"/>
            </w:tcBorders>
          </w:tcPr>
          <w:p w:rsidR="00797585" w:rsidRPr="00797585" w:rsidRDefault="00797585" w:rsidP="00797585">
            <w:pPr>
              <w:suppressAutoHyphens/>
              <w:jc w:val="center"/>
              <w:rPr>
                <w:sz w:val="24"/>
                <w:szCs w:val="24"/>
                <w:lang w:eastAsia="ar-SA"/>
              </w:rPr>
            </w:pPr>
          </w:p>
        </w:tc>
        <w:tc>
          <w:tcPr>
            <w:tcW w:w="707" w:type="dxa"/>
            <w:tcBorders>
              <w:top w:val="single" w:sz="4" w:space="0" w:color="auto"/>
              <w:left w:val="single" w:sz="4" w:space="0" w:color="auto"/>
              <w:bottom w:val="single" w:sz="4" w:space="0" w:color="auto"/>
              <w:right w:val="single" w:sz="4" w:space="0" w:color="auto"/>
            </w:tcBorders>
            <w:hideMark/>
          </w:tcPr>
          <w:p w:rsidR="00797585" w:rsidRPr="00797585" w:rsidRDefault="00797585" w:rsidP="00797585">
            <w:pPr>
              <w:suppressAutoHyphens/>
              <w:jc w:val="center"/>
              <w:rPr>
                <w:sz w:val="24"/>
                <w:szCs w:val="24"/>
                <w:lang w:eastAsia="ar-SA"/>
              </w:rPr>
            </w:pPr>
          </w:p>
        </w:tc>
        <w:tc>
          <w:tcPr>
            <w:tcW w:w="1106" w:type="dxa"/>
            <w:tcBorders>
              <w:top w:val="single" w:sz="4" w:space="0" w:color="auto"/>
              <w:left w:val="single" w:sz="4" w:space="0" w:color="auto"/>
              <w:bottom w:val="single" w:sz="4" w:space="0" w:color="auto"/>
              <w:right w:val="single" w:sz="4" w:space="0" w:color="auto"/>
            </w:tcBorders>
            <w:vAlign w:val="center"/>
            <w:hideMark/>
          </w:tcPr>
          <w:p w:rsidR="00797585" w:rsidRPr="00797585" w:rsidRDefault="00797585" w:rsidP="00797585">
            <w:pPr>
              <w:suppressAutoHyphens/>
              <w:jc w:val="center"/>
              <w:rPr>
                <w:sz w:val="24"/>
                <w:szCs w:val="24"/>
                <w:lang w:eastAsia="ar-SA"/>
              </w:rPr>
            </w:pPr>
          </w:p>
        </w:tc>
        <w:tc>
          <w:tcPr>
            <w:tcW w:w="851" w:type="dxa"/>
            <w:tcBorders>
              <w:top w:val="single" w:sz="4" w:space="0" w:color="auto"/>
              <w:left w:val="single" w:sz="4" w:space="0" w:color="auto"/>
              <w:bottom w:val="single" w:sz="4" w:space="0" w:color="auto"/>
              <w:right w:val="single" w:sz="4" w:space="0" w:color="auto"/>
            </w:tcBorders>
            <w:vAlign w:val="center"/>
            <w:hideMark/>
          </w:tcPr>
          <w:p w:rsidR="00797585" w:rsidRPr="00797585" w:rsidRDefault="00797585" w:rsidP="00797585">
            <w:pPr>
              <w:suppressAutoHyphens/>
              <w:jc w:val="center"/>
              <w:rPr>
                <w:sz w:val="24"/>
                <w:szCs w:val="24"/>
                <w:lang w:eastAsia="ar-SA"/>
              </w:rPr>
            </w:pPr>
          </w:p>
        </w:tc>
        <w:tc>
          <w:tcPr>
            <w:tcW w:w="1784" w:type="dxa"/>
            <w:tcBorders>
              <w:top w:val="single" w:sz="4" w:space="0" w:color="auto"/>
              <w:left w:val="single" w:sz="4" w:space="0" w:color="auto"/>
              <w:bottom w:val="single" w:sz="4" w:space="0" w:color="auto"/>
              <w:right w:val="single" w:sz="4" w:space="0" w:color="auto"/>
            </w:tcBorders>
            <w:vAlign w:val="center"/>
            <w:hideMark/>
          </w:tcPr>
          <w:p w:rsidR="00797585" w:rsidRPr="00797585" w:rsidRDefault="00797585" w:rsidP="00797585">
            <w:pPr>
              <w:suppressAutoHyphens/>
              <w:jc w:val="center"/>
              <w:rPr>
                <w:sz w:val="24"/>
                <w:szCs w:val="24"/>
                <w:lang w:eastAsia="ar-SA"/>
              </w:rPr>
            </w:pPr>
          </w:p>
        </w:tc>
      </w:tr>
      <w:tr w:rsidR="00797585" w:rsidRPr="00797585" w:rsidTr="00D750EC">
        <w:trPr>
          <w:trHeight w:val="414"/>
          <w:jc w:val="center"/>
        </w:trPr>
        <w:tc>
          <w:tcPr>
            <w:tcW w:w="601" w:type="dxa"/>
            <w:tcBorders>
              <w:top w:val="single" w:sz="4" w:space="0" w:color="auto"/>
              <w:left w:val="single" w:sz="4" w:space="0" w:color="auto"/>
              <w:bottom w:val="single" w:sz="4" w:space="0" w:color="auto"/>
              <w:right w:val="single" w:sz="4" w:space="0" w:color="auto"/>
            </w:tcBorders>
            <w:vAlign w:val="center"/>
            <w:hideMark/>
          </w:tcPr>
          <w:p w:rsidR="00797585" w:rsidRPr="00797585" w:rsidRDefault="00797585" w:rsidP="00797585">
            <w:pPr>
              <w:suppressAutoHyphens/>
              <w:ind w:left="-50"/>
              <w:jc w:val="center"/>
              <w:rPr>
                <w:sz w:val="24"/>
                <w:szCs w:val="24"/>
                <w:lang w:eastAsia="ar-SA"/>
              </w:rPr>
            </w:pPr>
            <w:r w:rsidRPr="00797585">
              <w:rPr>
                <w:sz w:val="24"/>
                <w:szCs w:val="24"/>
                <w:lang w:eastAsia="ar-SA"/>
              </w:rPr>
              <w:t>2</w:t>
            </w:r>
            <w:r>
              <w:rPr>
                <w:sz w:val="24"/>
                <w:szCs w:val="24"/>
                <w:lang w:eastAsia="ar-SA"/>
              </w:rPr>
              <w:t>.</w:t>
            </w:r>
          </w:p>
        </w:tc>
        <w:tc>
          <w:tcPr>
            <w:tcW w:w="3006" w:type="dxa"/>
            <w:tcBorders>
              <w:top w:val="single" w:sz="4" w:space="0" w:color="auto"/>
              <w:left w:val="single" w:sz="4" w:space="0" w:color="auto"/>
              <w:bottom w:val="single" w:sz="4" w:space="0" w:color="auto"/>
              <w:right w:val="single" w:sz="4" w:space="0" w:color="auto"/>
            </w:tcBorders>
            <w:hideMark/>
          </w:tcPr>
          <w:p w:rsidR="00797585" w:rsidRPr="00797585" w:rsidRDefault="00797585" w:rsidP="00797585">
            <w:pPr>
              <w:rPr>
                <w:sz w:val="24"/>
                <w:szCs w:val="24"/>
                <w:lang w:eastAsia="ar-SA"/>
              </w:rPr>
            </w:pPr>
          </w:p>
        </w:tc>
        <w:tc>
          <w:tcPr>
            <w:tcW w:w="1901" w:type="dxa"/>
            <w:tcBorders>
              <w:top w:val="single" w:sz="4" w:space="0" w:color="auto"/>
              <w:left w:val="single" w:sz="4" w:space="0" w:color="auto"/>
              <w:bottom w:val="single" w:sz="4" w:space="0" w:color="auto"/>
              <w:right w:val="single" w:sz="4" w:space="0" w:color="auto"/>
            </w:tcBorders>
          </w:tcPr>
          <w:p w:rsidR="00797585" w:rsidRPr="00797585" w:rsidRDefault="00797585" w:rsidP="00797585">
            <w:pPr>
              <w:suppressAutoHyphens/>
              <w:jc w:val="center"/>
              <w:rPr>
                <w:sz w:val="24"/>
                <w:szCs w:val="24"/>
                <w:lang w:eastAsia="ar-SA"/>
              </w:rPr>
            </w:pPr>
          </w:p>
        </w:tc>
        <w:tc>
          <w:tcPr>
            <w:tcW w:w="707" w:type="dxa"/>
            <w:tcBorders>
              <w:top w:val="single" w:sz="4" w:space="0" w:color="auto"/>
              <w:left w:val="single" w:sz="4" w:space="0" w:color="auto"/>
              <w:bottom w:val="single" w:sz="4" w:space="0" w:color="auto"/>
              <w:right w:val="single" w:sz="4" w:space="0" w:color="auto"/>
            </w:tcBorders>
            <w:hideMark/>
          </w:tcPr>
          <w:p w:rsidR="00797585" w:rsidRPr="00797585" w:rsidRDefault="00797585" w:rsidP="00797585">
            <w:pPr>
              <w:suppressAutoHyphens/>
              <w:jc w:val="center"/>
              <w:rPr>
                <w:sz w:val="24"/>
                <w:szCs w:val="24"/>
                <w:lang w:eastAsia="ar-SA"/>
              </w:rPr>
            </w:pPr>
          </w:p>
        </w:tc>
        <w:tc>
          <w:tcPr>
            <w:tcW w:w="1106" w:type="dxa"/>
            <w:tcBorders>
              <w:top w:val="single" w:sz="4" w:space="0" w:color="auto"/>
              <w:left w:val="single" w:sz="4" w:space="0" w:color="auto"/>
              <w:bottom w:val="single" w:sz="4" w:space="0" w:color="auto"/>
              <w:right w:val="single" w:sz="4" w:space="0" w:color="auto"/>
            </w:tcBorders>
            <w:vAlign w:val="center"/>
            <w:hideMark/>
          </w:tcPr>
          <w:p w:rsidR="00797585" w:rsidRPr="00797585" w:rsidRDefault="00797585" w:rsidP="00797585">
            <w:pPr>
              <w:suppressAutoHyphens/>
              <w:jc w:val="center"/>
              <w:rPr>
                <w:sz w:val="24"/>
                <w:szCs w:val="24"/>
                <w:lang w:eastAsia="ar-SA"/>
              </w:rPr>
            </w:pPr>
          </w:p>
        </w:tc>
        <w:tc>
          <w:tcPr>
            <w:tcW w:w="851" w:type="dxa"/>
            <w:tcBorders>
              <w:top w:val="single" w:sz="4" w:space="0" w:color="auto"/>
              <w:left w:val="single" w:sz="4" w:space="0" w:color="auto"/>
              <w:bottom w:val="single" w:sz="4" w:space="0" w:color="auto"/>
              <w:right w:val="single" w:sz="4" w:space="0" w:color="auto"/>
            </w:tcBorders>
            <w:vAlign w:val="center"/>
            <w:hideMark/>
          </w:tcPr>
          <w:p w:rsidR="00797585" w:rsidRPr="00797585" w:rsidRDefault="00797585" w:rsidP="00797585">
            <w:pPr>
              <w:suppressAutoHyphens/>
              <w:jc w:val="center"/>
              <w:rPr>
                <w:sz w:val="24"/>
                <w:szCs w:val="24"/>
                <w:lang w:eastAsia="ar-SA"/>
              </w:rPr>
            </w:pPr>
          </w:p>
        </w:tc>
        <w:tc>
          <w:tcPr>
            <w:tcW w:w="1784" w:type="dxa"/>
            <w:tcBorders>
              <w:top w:val="single" w:sz="4" w:space="0" w:color="auto"/>
              <w:left w:val="single" w:sz="4" w:space="0" w:color="auto"/>
              <w:bottom w:val="single" w:sz="4" w:space="0" w:color="auto"/>
              <w:right w:val="single" w:sz="4" w:space="0" w:color="auto"/>
            </w:tcBorders>
            <w:vAlign w:val="center"/>
            <w:hideMark/>
          </w:tcPr>
          <w:p w:rsidR="00797585" w:rsidRPr="00797585" w:rsidRDefault="00797585" w:rsidP="00797585">
            <w:pPr>
              <w:suppressAutoHyphens/>
              <w:jc w:val="center"/>
              <w:rPr>
                <w:sz w:val="24"/>
                <w:szCs w:val="24"/>
                <w:lang w:eastAsia="ar-SA"/>
              </w:rPr>
            </w:pPr>
          </w:p>
        </w:tc>
      </w:tr>
      <w:tr w:rsidR="00797585" w:rsidRPr="00797585" w:rsidTr="00D750EC">
        <w:trPr>
          <w:trHeight w:val="414"/>
          <w:jc w:val="center"/>
        </w:trPr>
        <w:tc>
          <w:tcPr>
            <w:tcW w:w="601" w:type="dxa"/>
            <w:tcBorders>
              <w:top w:val="single" w:sz="4" w:space="0" w:color="auto"/>
              <w:left w:val="single" w:sz="4" w:space="0" w:color="auto"/>
              <w:bottom w:val="single" w:sz="4" w:space="0" w:color="auto"/>
              <w:right w:val="single" w:sz="4" w:space="0" w:color="auto"/>
            </w:tcBorders>
            <w:vAlign w:val="center"/>
          </w:tcPr>
          <w:p w:rsidR="00797585" w:rsidRPr="00797585" w:rsidRDefault="00797585" w:rsidP="00797585">
            <w:pPr>
              <w:suppressAutoHyphens/>
              <w:ind w:left="-50"/>
              <w:jc w:val="center"/>
              <w:rPr>
                <w:sz w:val="24"/>
                <w:szCs w:val="24"/>
                <w:lang w:eastAsia="ar-SA"/>
              </w:rPr>
            </w:pPr>
            <w:r w:rsidRPr="00797585">
              <w:rPr>
                <w:sz w:val="24"/>
                <w:szCs w:val="24"/>
                <w:lang w:eastAsia="ar-SA"/>
              </w:rPr>
              <w:t>3</w:t>
            </w:r>
            <w:r>
              <w:rPr>
                <w:sz w:val="24"/>
                <w:szCs w:val="24"/>
                <w:lang w:eastAsia="ar-SA"/>
              </w:rPr>
              <w:t>.</w:t>
            </w:r>
          </w:p>
        </w:tc>
        <w:tc>
          <w:tcPr>
            <w:tcW w:w="3006" w:type="dxa"/>
            <w:tcBorders>
              <w:top w:val="single" w:sz="4" w:space="0" w:color="auto"/>
              <w:left w:val="single" w:sz="4" w:space="0" w:color="auto"/>
              <w:bottom w:val="single" w:sz="4" w:space="0" w:color="auto"/>
              <w:right w:val="single" w:sz="4" w:space="0" w:color="auto"/>
            </w:tcBorders>
          </w:tcPr>
          <w:p w:rsidR="00797585" w:rsidRPr="00797585" w:rsidRDefault="00797585" w:rsidP="00797585">
            <w:pPr>
              <w:rPr>
                <w:sz w:val="24"/>
                <w:szCs w:val="24"/>
                <w:lang w:eastAsia="ar-SA"/>
              </w:rPr>
            </w:pPr>
          </w:p>
        </w:tc>
        <w:tc>
          <w:tcPr>
            <w:tcW w:w="1901" w:type="dxa"/>
            <w:tcBorders>
              <w:top w:val="single" w:sz="4" w:space="0" w:color="auto"/>
              <w:left w:val="single" w:sz="4" w:space="0" w:color="auto"/>
              <w:bottom w:val="single" w:sz="4" w:space="0" w:color="auto"/>
              <w:right w:val="single" w:sz="4" w:space="0" w:color="auto"/>
            </w:tcBorders>
          </w:tcPr>
          <w:p w:rsidR="00797585" w:rsidRPr="00797585" w:rsidRDefault="00797585" w:rsidP="00797585">
            <w:pPr>
              <w:suppressAutoHyphens/>
              <w:jc w:val="center"/>
              <w:rPr>
                <w:sz w:val="24"/>
                <w:szCs w:val="24"/>
                <w:lang w:eastAsia="ar-SA"/>
              </w:rPr>
            </w:pPr>
          </w:p>
        </w:tc>
        <w:tc>
          <w:tcPr>
            <w:tcW w:w="707" w:type="dxa"/>
            <w:tcBorders>
              <w:top w:val="single" w:sz="4" w:space="0" w:color="auto"/>
              <w:left w:val="single" w:sz="4" w:space="0" w:color="auto"/>
              <w:bottom w:val="single" w:sz="4" w:space="0" w:color="auto"/>
              <w:right w:val="single" w:sz="4" w:space="0" w:color="auto"/>
            </w:tcBorders>
          </w:tcPr>
          <w:p w:rsidR="00797585" w:rsidRPr="00797585" w:rsidRDefault="00797585" w:rsidP="00797585">
            <w:pPr>
              <w:suppressAutoHyphens/>
              <w:jc w:val="center"/>
              <w:rPr>
                <w:sz w:val="24"/>
                <w:szCs w:val="24"/>
                <w:lang w:eastAsia="ar-SA"/>
              </w:rPr>
            </w:pPr>
          </w:p>
        </w:tc>
        <w:tc>
          <w:tcPr>
            <w:tcW w:w="1106" w:type="dxa"/>
            <w:tcBorders>
              <w:top w:val="single" w:sz="4" w:space="0" w:color="auto"/>
              <w:left w:val="single" w:sz="4" w:space="0" w:color="auto"/>
              <w:bottom w:val="single" w:sz="4" w:space="0" w:color="auto"/>
              <w:right w:val="single" w:sz="4" w:space="0" w:color="auto"/>
            </w:tcBorders>
            <w:vAlign w:val="center"/>
          </w:tcPr>
          <w:p w:rsidR="00797585" w:rsidRPr="00797585" w:rsidRDefault="00797585" w:rsidP="00797585">
            <w:pPr>
              <w:suppressAutoHyphens/>
              <w:jc w:val="center"/>
              <w:rPr>
                <w:sz w:val="24"/>
                <w:szCs w:val="24"/>
                <w:lang w:eastAsia="ar-SA"/>
              </w:rPr>
            </w:pPr>
          </w:p>
        </w:tc>
        <w:tc>
          <w:tcPr>
            <w:tcW w:w="851" w:type="dxa"/>
            <w:tcBorders>
              <w:top w:val="single" w:sz="4" w:space="0" w:color="auto"/>
              <w:left w:val="single" w:sz="4" w:space="0" w:color="auto"/>
              <w:bottom w:val="single" w:sz="4" w:space="0" w:color="auto"/>
              <w:right w:val="single" w:sz="4" w:space="0" w:color="auto"/>
            </w:tcBorders>
            <w:vAlign w:val="center"/>
          </w:tcPr>
          <w:p w:rsidR="00797585" w:rsidRPr="00797585" w:rsidRDefault="00797585" w:rsidP="00797585">
            <w:pPr>
              <w:suppressAutoHyphens/>
              <w:jc w:val="center"/>
              <w:rPr>
                <w:sz w:val="24"/>
                <w:szCs w:val="24"/>
                <w:lang w:eastAsia="ar-SA"/>
              </w:rPr>
            </w:pPr>
          </w:p>
        </w:tc>
        <w:tc>
          <w:tcPr>
            <w:tcW w:w="1784" w:type="dxa"/>
            <w:tcBorders>
              <w:top w:val="single" w:sz="4" w:space="0" w:color="auto"/>
              <w:left w:val="single" w:sz="4" w:space="0" w:color="auto"/>
              <w:bottom w:val="single" w:sz="4" w:space="0" w:color="auto"/>
              <w:right w:val="single" w:sz="4" w:space="0" w:color="auto"/>
            </w:tcBorders>
            <w:vAlign w:val="center"/>
          </w:tcPr>
          <w:p w:rsidR="00797585" w:rsidRPr="00797585" w:rsidRDefault="00797585" w:rsidP="00797585">
            <w:pPr>
              <w:suppressAutoHyphens/>
              <w:jc w:val="center"/>
              <w:rPr>
                <w:sz w:val="24"/>
                <w:szCs w:val="24"/>
                <w:lang w:eastAsia="ar-SA"/>
              </w:rPr>
            </w:pPr>
          </w:p>
        </w:tc>
      </w:tr>
      <w:tr w:rsidR="00797585" w:rsidRPr="00797585" w:rsidTr="00D750EC">
        <w:trPr>
          <w:trHeight w:val="165"/>
          <w:jc w:val="center"/>
        </w:trPr>
        <w:tc>
          <w:tcPr>
            <w:tcW w:w="8172" w:type="dxa"/>
            <w:gridSpan w:val="6"/>
            <w:tcBorders>
              <w:top w:val="single" w:sz="4" w:space="0" w:color="auto"/>
              <w:left w:val="single" w:sz="4" w:space="0" w:color="auto"/>
              <w:bottom w:val="single" w:sz="4" w:space="0" w:color="auto"/>
              <w:right w:val="single" w:sz="4" w:space="0" w:color="auto"/>
            </w:tcBorders>
          </w:tcPr>
          <w:p w:rsidR="00797585" w:rsidRPr="00797585" w:rsidRDefault="00797585" w:rsidP="00797585">
            <w:pPr>
              <w:suppressAutoHyphens/>
              <w:jc w:val="right"/>
              <w:rPr>
                <w:sz w:val="24"/>
                <w:szCs w:val="24"/>
                <w:lang w:eastAsia="ar-SA"/>
              </w:rPr>
            </w:pPr>
            <w:r w:rsidRPr="00797585">
              <w:rPr>
                <w:b/>
                <w:sz w:val="24"/>
                <w:szCs w:val="24"/>
                <w:lang w:eastAsia="ar-SA"/>
              </w:rPr>
              <w:t>Итого</w:t>
            </w:r>
            <w:r>
              <w:rPr>
                <w:b/>
                <w:sz w:val="24"/>
                <w:szCs w:val="24"/>
                <w:lang w:eastAsia="ar-SA"/>
              </w:rPr>
              <w:t>:</w:t>
            </w:r>
          </w:p>
        </w:tc>
        <w:tc>
          <w:tcPr>
            <w:tcW w:w="1784" w:type="dxa"/>
            <w:tcBorders>
              <w:top w:val="single" w:sz="4" w:space="0" w:color="auto"/>
              <w:left w:val="single" w:sz="4" w:space="0" w:color="auto"/>
              <w:bottom w:val="single" w:sz="4" w:space="0" w:color="auto"/>
              <w:right w:val="single" w:sz="4" w:space="0" w:color="auto"/>
            </w:tcBorders>
            <w:vAlign w:val="center"/>
          </w:tcPr>
          <w:p w:rsidR="00797585" w:rsidRPr="00797585" w:rsidRDefault="00797585" w:rsidP="00797585">
            <w:pPr>
              <w:suppressAutoHyphens/>
              <w:jc w:val="center"/>
              <w:rPr>
                <w:sz w:val="24"/>
                <w:szCs w:val="24"/>
                <w:lang w:eastAsia="ar-SA"/>
              </w:rPr>
            </w:pPr>
          </w:p>
        </w:tc>
      </w:tr>
    </w:tbl>
    <w:p w:rsidR="00797585" w:rsidRPr="00797585" w:rsidRDefault="00797585" w:rsidP="00797585">
      <w:pPr>
        <w:suppressAutoHyphens/>
        <w:rPr>
          <w:rFonts w:ascii="Calibri" w:eastAsia="Calibri" w:hAnsi="Calibri"/>
          <w:sz w:val="22"/>
          <w:szCs w:val="22"/>
          <w:lang w:eastAsia="en-US"/>
        </w:rPr>
      </w:pPr>
      <w:r w:rsidRPr="00797585">
        <w:rPr>
          <w:lang w:eastAsia="ar-SA"/>
        </w:rPr>
        <w:fldChar w:fldCharType="begin"/>
      </w:r>
      <w:r w:rsidRPr="00797585">
        <w:rPr>
          <w:lang w:eastAsia="ar-SA"/>
        </w:rPr>
        <w:instrText xml:space="preserve"> LINK Excel.Sheet.12 "C:\\Users\\Артур\\Desktop\\ОБЩИЕ ЗАКУПКИ\\Закупки 2019\\Поставка Канцтоваров\\Книга1.xlsx" Лист1!R7C4:R55C10 \a \f 4 \h  \* MERGEFORMAT </w:instrText>
      </w:r>
      <w:r w:rsidRPr="00797585">
        <w:rPr>
          <w:lang w:eastAsia="ar-SA"/>
        </w:rPr>
        <w:fldChar w:fldCharType="separate"/>
      </w:r>
    </w:p>
    <w:p w:rsidR="00797585" w:rsidRPr="00797585" w:rsidRDefault="00797585" w:rsidP="00797585">
      <w:pPr>
        <w:suppressAutoHyphens/>
        <w:rPr>
          <w:b/>
          <w:sz w:val="24"/>
          <w:szCs w:val="24"/>
          <w:u w:val="single"/>
          <w:lang w:eastAsia="ar-SA"/>
        </w:rPr>
      </w:pPr>
      <w:r w:rsidRPr="00797585">
        <w:rPr>
          <w:b/>
          <w:sz w:val="24"/>
          <w:szCs w:val="24"/>
          <w:u w:val="single"/>
          <w:lang w:eastAsia="ar-SA"/>
        </w:rPr>
        <w:fldChar w:fldCharType="end"/>
      </w:r>
      <w:r w:rsidRPr="00797585">
        <w:rPr>
          <w:b/>
          <w:sz w:val="24"/>
          <w:szCs w:val="24"/>
          <w:u w:val="single"/>
          <w:lang w:eastAsia="ar-SA"/>
        </w:rPr>
        <w:br w:type="textWrapping" w:clear="all"/>
      </w:r>
    </w:p>
    <w:p w:rsidR="00797585" w:rsidRPr="00797585" w:rsidRDefault="00797585" w:rsidP="00797585">
      <w:pPr>
        <w:suppressAutoHyphens/>
        <w:rPr>
          <w:sz w:val="24"/>
          <w:szCs w:val="24"/>
          <w:lang w:eastAsia="ar-SA"/>
        </w:rPr>
      </w:pPr>
    </w:p>
    <w:tbl>
      <w:tblPr>
        <w:tblW w:w="10200" w:type="dxa"/>
        <w:tblLayout w:type="fixed"/>
        <w:tblLook w:val="04A0" w:firstRow="1" w:lastRow="0" w:firstColumn="1" w:lastColumn="0" w:noHBand="0" w:noVBand="1"/>
      </w:tblPr>
      <w:tblGrid>
        <w:gridCol w:w="4959"/>
        <w:gridCol w:w="5241"/>
      </w:tblGrid>
      <w:tr w:rsidR="00797585" w:rsidRPr="00797585" w:rsidTr="00EF3224">
        <w:tc>
          <w:tcPr>
            <w:tcW w:w="4959" w:type="dxa"/>
          </w:tcPr>
          <w:p w:rsidR="00797585" w:rsidRPr="00797585" w:rsidRDefault="00797585" w:rsidP="00797585">
            <w:pPr>
              <w:suppressAutoHyphens/>
              <w:rPr>
                <w:b/>
                <w:color w:val="000000"/>
                <w:sz w:val="24"/>
                <w:szCs w:val="24"/>
                <w:lang w:eastAsia="ar-SA"/>
              </w:rPr>
            </w:pPr>
            <w:r w:rsidRPr="00797585">
              <w:rPr>
                <w:b/>
                <w:color w:val="000000"/>
                <w:sz w:val="24"/>
                <w:szCs w:val="24"/>
                <w:lang w:eastAsia="ar-SA"/>
              </w:rPr>
              <w:t>Поставщик:</w:t>
            </w:r>
          </w:p>
          <w:p w:rsidR="00797585" w:rsidRPr="00797585" w:rsidRDefault="00797585" w:rsidP="00797585">
            <w:pPr>
              <w:suppressAutoHyphens/>
              <w:rPr>
                <w:b/>
                <w:color w:val="000000"/>
                <w:sz w:val="24"/>
                <w:szCs w:val="24"/>
                <w:lang w:eastAsia="ar-SA"/>
              </w:rPr>
            </w:pPr>
          </w:p>
        </w:tc>
        <w:tc>
          <w:tcPr>
            <w:tcW w:w="5241" w:type="dxa"/>
            <w:hideMark/>
          </w:tcPr>
          <w:p w:rsidR="00797585" w:rsidRPr="00797585" w:rsidRDefault="00797585" w:rsidP="00797585">
            <w:pPr>
              <w:suppressAutoHyphens/>
              <w:rPr>
                <w:b/>
                <w:color w:val="000000"/>
                <w:sz w:val="24"/>
                <w:szCs w:val="24"/>
                <w:lang w:eastAsia="ar-SA"/>
              </w:rPr>
            </w:pPr>
            <w:r w:rsidRPr="00797585">
              <w:rPr>
                <w:b/>
                <w:color w:val="000000"/>
                <w:sz w:val="24"/>
                <w:szCs w:val="24"/>
                <w:lang w:eastAsia="ar-SA"/>
              </w:rPr>
              <w:t>Заказчик:</w:t>
            </w:r>
          </w:p>
        </w:tc>
      </w:tr>
      <w:tr w:rsidR="00797585" w:rsidRPr="00797585" w:rsidTr="00EF3224">
        <w:tc>
          <w:tcPr>
            <w:tcW w:w="4959" w:type="dxa"/>
          </w:tcPr>
          <w:p w:rsidR="00797585" w:rsidRPr="00797585" w:rsidRDefault="00797585" w:rsidP="00797585">
            <w:pPr>
              <w:suppressAutoHyphens/>
              <w:rPr>
                <w:color w:val="000000"/>
                <w:sz w:val="24"/>
                <w:szCs w:val="24"/>
                <w:lang w:eastAsia="ar-SA"/>
              </w:rPr>
            </w:pPr>
          </w:p>
          <w:p w:rsidR="00797585" w:rsidRPr="00797585" w:rsidRDefault="00797585" w:rsidP="00797585">
            <w:pPr>
              <w:suppressAutoHyphens/>
              <w:rPr>
                <w:color w:val="000000"/>
                <w:sz w:val="24"/>
                <w:szCs w:val="24"/>
                <w:lang w:eastAsia="ar-SA"/>
              </w:rPr>
            </w:pPr>
          </w:p>
          <w:p w:rsidR="00797585" w:rsidRPr="00797585" w:rsidRDefault="00797585" w:rsidP="00797585">
            <w:pPr>
              <w:suppressAutoHyphens/>
              <w:rPr>
                <w:color w:val="000000"/>
                <w:sz w:val="24"/>
                <w:szCs w:val="24"/>
                <w:lang w:eastAsia="ar-SA"/>
              </w:rPr>
            </w:pPr>
            <w:r w:rsidRPr="00797585">
              <w:rPr>
                <w:color w:val="000000"/>
                <w:sz w:val="24"/>
                <w:szCs w:val="24"/>
                <w:lang w:eastAsia="ar-SA"/>
              </w:rPr>
              <w:t xml:space="preserve">_______________ / </w:t>
            </w:r>
            <w:r w:rsidRPr="00797585">
              <w:rPr>
                <w:bCs/>
                <w:sz w:val="24"/>
                <w:szCs w:val="24"/>
              </w:rPr>
              <w:t>/</w:t>
            </w:r>
          </w:p>
        </w:tc>
        <w:tc>
          <w:tcPr>
            <w:tcW w:w="5241" w:type="dxa"/>
          </w:tcPr>
          <w:p w:rsidR="00797585" w:rsidRPr="00797585" w:rsidRDefault="00797585" w:rsidP="00797585">
            <w:pPr>
              <w:suppressAutoHyphens/>
              <w:rPr>
                <w:color w:val="000000"/>
                <w:sz w:val="24"/>
                <w:szCs w:val="24"/>
                <w:lang w:eastAsia="ar-SA"/>
              </w:rPr>
            </w:pPr>
          </w:p>
          <w:p w:rsidR="00797585" w:rsidRPr="00797585" w:rsidRDefault="00797585" w:rsidP="00797585">
            <w:pPr>
              <w:suppressAutoHyphens/>
              <w:rPr>
                <w:color w:val="000000"/>
                <w:sz w:val="24"/>
                <w:szCs w:val="24"/>
                <w:lang w:eastAsia="ar-SA"/>
              </w:rPr>
            </w:pPr>
          </w:p>
          <w:p w:rsidR="00797585" w:rsidRPr="00797585" w:rsidRDefault="00797585" w:rsidP="006206E3">
            <w:pPr>
              <w:suppressAutoHyphens/>
              <w:rPr>
                <w:color w:val="000000"/>
                <w:sz w:val="24"/>
                <w:szCs w:val="24"/>
                <w:lang w:eastAsia="ar-SA"/>
              </w:rPr>
            </w:pPr>
            <w:r>
              <w:rPr>
                <w:color w:val="000000"/>
                <w:sz w:val="24"/>
                <w:szCs w:val="24"/>
                <w:lang w:eastAsia="ar-SA"/>
              </w:rPr>
              <w:t>______________ /</w:t>
            </w:r>
            <w:r w:rsidR="006206E3" w:rsidRPr="00797585">
              <w:rPr>
                <w:color w:val="000000"/>
                <w:sz w:val="24"/>
                <w:szCs w:val="24"/>
                <w:lang w:eastAsia="ar-SA"/>
              </w:rPr>
              <w:t xml:space="preserve"> </w:t>
            </w:r>
            <w:r w:rsidRPr="00797585">
              <w:rPr>
                <w:color w:val="000000"/>
                <w:sz w:val="24"/>
                <w:szCs w:val="24"/>
                <w:lang w:eastAsia="ar-SA"/>
              </w:rPr>
              <w:t>/</w:t>
            </w:r>
          </w:p>
        </w:tc>
      </w:tr>
      <w:tr w:rsidR="00797585" w:rsidRPr="00797585" w:rsidTr="00EF3224">
        <w:tc>
          <w:tcPr>
            <w:tcW w:w="4959" w:type="dxa"/>
          </w:tcPr>
          <w:p w:rsidR="00797585" w:rsidRPr="00797585" w:rsidRDefault="00797585" w:rsidP="00797585">
            <w:pPr>
              <w:suppressAutoHyphens/>
              <w:rPr>
                <w:color w:val="000000"/>
                <w:sz w:val="24"/>
                <w:szCs w:val="24"/>
                <w:lang w:eastAsia="ar-SA"/>
              </w:rPr>
            </w:pPr>
            <w:r w:rsidRPr="00797585">
              <w:rPr>
                <w:color w:val="000000"/>
                <w:sz w:val="24"/>
                <w:szCs w:val="24"/>
                <w:lang w:eastAsia="ar-SA"/>
              </w:rPr>
              <w:t xml:space="preserve">            М.П.</w:t>
            </w:r>
          </w:p>
          <w:p w:rsidR="00797585" w:rsidRPr="00797585" w:rsidRDefault="00797585" w:rsidP="00797585">
            <w:pPr>
              <w:suppressAutoHyphens/>
              <w:jc w:val="center"/>
              <w:rPr>
                <w:color w:val="000000"/>
                <w:sz w:val="24"/>
                <w:szCs w:val="24"/>
                <w:lang w:eastAsia="ar-SA"/>
              </w:rPr>
            </w:pPr>
          </w:p>
        </w:tc>
        <w:tc>
          <w:tcPr>
            <w:tcW w:w="5241" w:type="dxa"/>
            <w:hideMark/>
          </w:tcPr>
          <w:p w:rsidR="00797585" w:rsidRPr="00797585" w:rsidRDefault="00797585" w:rsidP="00797585">
            <w:pPr>
              <w:suppressAutoHyphens/>
              <w:rPr>
                <w:sz w:val="24"/>
                <w:szCs w:val="24"/>
                <w:lang w:eastAsia="ar-SA"/>
              </w:rPr>
            </w:pPr>
            <w:r w:rsidRPr="00797585">
              <w:rPr>
                <w:color w:val="000000"/>
                <w:sz w:val="24"/>
                <w:szCs w:val="24"/>
                <w:lang w:eastAsia="ar-SA"/>
              </w:rPr>
              <w:t xml:space="preserve">          М.П.</w:t>
            </w:r>
          </w:p>
        </w:tc>
      </w:tr>
    </w:tbl>
    <w:p w:rsidR="00797585" w:rsidRPr="00797585" w:rsidRDefault="00797585" w:rsidP="00797585">
      <w:pPr>
        <w:tabs>
          <w:tab w:val="left" w:pos="6837"/>
        </w:tabs>
        <w:suppressAutoHyphens/>
        <w:rPr>
          <w:bCs/>
          <w:sz w:val="22"/>
          <w:szCs w:val="22"/>
        </w:rPr>
      </w:pPr>
      <w:r>
        <w:rPr>
          <w:bCs/>
          <w:sz w:val="22"/>
          <w:szCs w:val="22"/>
        </w:rPr>
        <w:tab/>
      </w:r>
    </w:p>
    <w:p w:rsidR="00797585" w:rsidRPr="00797585" w:rsidRDefault="00797585" w:rsidP="00797585">
      <w:pPr>
        <w:tabs>
          <w:tab w:val="left" w:pos="2622"/>
        </w:tabs>
        <w:suppressAutoHyphens/>
        <w:jc w:val="right"/>
        <w:rPr>
          <w:rFonts w:eastAsia="Calibri"/>
          <w:sz w:val="22"/>
          <w:szCs w:val="22"/>
        </w:rPr>
      </w:pPr>
    </w:p>
    <w:p w:rsidR="00797585" w:rsidRPr="00797585" w:rsidRDefault="00797585" w:rsidP="00797585">
      <w:pPr>
        <w:tabs>
          <w:tab w:val="left" w:pos="2622"/>
        </w:tabs>
        <w:suppressAutoHyphens/>
        <w:jc w:val="right"/>
        <w:rPr>
          <w:rFonts w:eastAsia="Calibri"/>
          <w:sz w:val="22"/>
          <w:szCs w:val="22"/>
        </w:rPr>
      </w:pPr>
    </w:p>
    <w:p w:rsidR="00797585" w:rsidRPr="00797585" w:rsidRDefault="00797585" w:rsidP="00797585">
      <w:pPr>
        <w:tabs>
          <w:tab w:val="left" w:pos="2622"/>
        </w:tabs>
        <w:suppressAutoHyphens/>
        <w:jc w:val="right"/>
        <w:rPr>
          <w:rFonts w:eastAsia="Calibri"/>
          <w:sz w:val="22"/>
          <w:szCs w:val="22"/>
        </w:rPr>
      </w:pPr>
    </w:p>
    <w:p w:rsidR="00797585" w:rsidRPr="00797585" w:rsidRDefault="00797585" w:rsidP="00797585">
      <w:pPr>
        <w:tabs>
          <w:tab w:val="left" w:pos="2622"/>
        </w:tabs>
        <w:suppressAutoHyphens/>
        <w:jc w:val="right"/>
        <w:rPr>
          <w:rFonts w:eastAsia="Calibri"/>
          <w:sz w:val="22"/>
          <w:szCs w:val="22"/>
        </w:rPr>
      </w:pPr>
    </w:p>
    <w:p w:rsidR="00797585" w:rsidRPr="00797585" w:rsidRDefault="00797585" w:rsidP="00797585">
      <w:pPr>
        <w:tabs>
          <w:tab w:val="left" w:pos="2622"/>
        </w:tabs>
        <w:suppressAutoHyphens/>
        <w:jc w:val="right"/>
        <w:rPr>
          <w:rFonts w:eastAsia="Calibri"/>
          <w:sz w:val="22"/>
          <w:szCs w:val="22"/>
        </w:rPr>
      </w:pPr>
    </w:p>
    <w:p w:rsidR="00797585" w:rsidRPr="00797585" w:rsidRDefault="00797585" w:rsidP="00797585">
      <w:pPr>
        <w:tabs>
          <w:tab w:val="left" w:pos="2622"/>
        </w:tabs>
        <w:suppressAutoHyphens/>
        <w:jc w:val="right"/>
        <w:rPr>
          <w:rFonts w:eastAsia="Calibri"/>
          <w:sz w:val="22"/>
          <w:szCs w:val="22"/>
        </w:rPr>
      </w:pPr>
    </w:p>
    <w:p w:rsidR="00797585" w:rsidRPr="00797585" w:rsidRDefault="00797585" w:rsidP="00797585">
      <w:pPr>
        <w:tabs>
          <w:tab w:val="left" w:pos="2622"/>
        </w:tabs>
        <w:suppressAutoHyphens/>
        <w:jc w:val="right"/>
        <w:rPr>
          <w:rFonts w:eastAsia="Calibri"/>
          <w:sz w:val="22"/>
          <w:szCs w:val="22"/>
        </w:rPr>
      </w:pPr>
    </w:p>
    <w:p w:rsidR="00797585" w:rsidRPr="00797585" w:rsidRDefault="00797585" w:rsidP="00797585">
      <w:pPr>
        <w:tabs>
          <w:tab w:val="left" w:pos="2622"/>
        </w:tabs>
        <w:suppressAutoHyphens/>
        <w:jc w:val="right"/>
        <w:rPr>
          <w:rFonts w:eastAsia="Calibri"/>
          <w:sz w:val="22"/>
          <w:szCs w:val="22"/>
        </w:rPr>
      </w:pPr>
    </w:p>
    <w:p w:rsidR="00797585" w:rsidRPr="00797585" w:rsidRDefault="00797585" w:rsidP="00797585">
      <w:pPr>
        <w:tabs>
          <w:tab w:val="left" w:pos="2622"/>
        </w:tabs>
        <w:suppressAutoHyphens/>
        <w:jc w:val="right"/>
        <w:rPr>
          <w:rFonts w:eastAsia="Calibri"/>
          <w:sz w:val="22"/>
          <w:szCs w:val="22"/>
        </w:rPr>
      </w:pPr>
    </w:p>
    <w:p w:rsidR="00797585" w:rsidRPr="00797585" w:rsidRDefault="00797585" w:rsidP="00797585">
      <w:pPr>
        <w:tabs>
          <w:tab w:val="left" w:pos="2622"/>
        </w:tabs>
        <w:suppressAutoHyphens/>
        <w:jc w:val="right"/>
        <w:rPr>
          <w:rFonts w:eastAsia="Calibri"/>
          <w:sz w:val="22"/>
          <w:szCs w:val="22"/>
        </w:rPr>
      </w:pPr>
    </w:p>
    <w:p w:rsidR="00797585" w:rsidRPr="00797585" w:rsidRDefault="00797585" w:rsidP="00797585">
      <w:pPr>
        <w:tabs>
          <w:tab w:val="left" w:pos="2622"/>
        </w:tabs>
        <w:suppressAutoHyphens/>
        <w:jc w:val="right"/>
        <w:rPr>
          <w:rFonts w:eastAsia="Calibri"/>
          <w:sz w:val="22"/>
          <w:szCs w:val="22"/>
        </w:rPr>
      </w:pPr>
    </w:p>
    <w:p w:rsidR="00797585" w:rsidRPr="00797585" w:rsidRDefault="00797585" w:rsidP="00797585">
      <w:pPr>
        <w:tabs>
          <w:tab w:val="left" w:pos="2622"/>
        </w:tabs>
        <w:suppressAutoHyphens/>
        <w:jc w:val="right"/>
        <w:rPr>
          <w:rFonts w:eastAsia="Calibri"/>
          <w:sz w:val="22"/>
          <w:szCs w:val="22"/>
        </w:rPr>
      </w:pPr>
    </w:p>
    <w:p w:rsidR="00797585" w:rsidRPr="00797585" w:rsidRDefault="00797585" w:rsidP="00797585">
      <w:pPr>
        <w:tabs>
          <w:tab w:val="left" w:pos="2622"/>
        </w:tabs>
        <w:suppressAutoHyphens/>
        <w:rPr>
          <w:rFonts w:eastAsia="Calibri"/>
          <w:sz w:val="22"/>
          <w:szCs w:val="22"/>
        </w:rPr>
      </w:pPr>
    </w:p>
    <w:p w:rsidR="00797585" w:rsidRPr="00797585" w:rsidRDefault="00797585" w:rsidP="00797585">
      <w:pPr>
        <w:tabs>
          <w:tab w:val="left" w:pos="2622"/>
        </w:tabs>
        <w:suppressAutoHyphens/>
        <w:rPr>
          <w:rFonts w:eastAsia="Calibri"/>
          <w:sz w:val="22"/>
          <w:szCs w:val="22"/>
        </w:rPr>
      </w:pPr>
    </w:p>
    <w:p w:rsidR="00797585" w:rsidRPr="00797585" w:rsidRDefault="00797585" w:rsidP="00797585">
      <w:pPr>
        <w:tabs>
          <w:tab w:val="left" w:pos="2622"/>
        </w:tabs>
        <w:suppressAutoHyphens/>
        <w:rPr>
          <w:rFonts w:eastAsia="Calibri"/>
          <w:sz w:val="22"/>
          <w:szCs w:val="22"/>
        </w:rPr>
      </w:pPr>
    </w:p>
    <w:p w:rsidR="00797585" w:rsidRPr="00797585" w:rsidRDefault="00797585" w:rsidP="00797585">
      <w:pPr>
        <w:tabs>
          <w:tab w:val="left" w:pos="2622"/>
        </w:tabs>
        <w:suppressAutoHyphens/>
        <w:rPr>
          <w:rFonts w:eastAsia="Calibri"/>
          <w:b/>
          <w:sz w:val="22"/>
          <w:szCs w:val="22"/>
        </w:rPr>
      </w:pPr>
    </w:p>
    <w:p w:rsidR="00115829" w:rsidRPr="003E726E" w:rsidRDefault="00115829" w:rsidP="007D30A0">
      <w:pPr>
        <w:rPr>
          <w:rFonts w:eastAsiaTheme="minorEastAsia"/>
          <w:sz w:val="24"/>
          <w:szCs w:val="24"/>
          <w:lang w:eastAsia="ar-SA"/>
        </w:rPr>
        <w:sectPr w:rsidR="00115829" w:rsidRPr="003E726E" w:rsidSect="00083AD8">
          <w:footerReference w:type="default" r:id="rId14"/>
          <w:footnotePr>
            <w:pos w:val="beneathText"/>
          </w:footnotePr>
          <w:pgSz w:w="11905" w:h="16837"/>
          <w:pgMar w:top="851" w:right="567" w:bottom="426" w:left="1440" w:header="720" w:footer="495" w:gutter="0"/>
          <w:cols w:space="720"/>
          <w:titlePg/>
          <w:docGrid w:linePitch="272"/>
        </w:sectPr>
      </w:pPr>
    </w:p>
    <w:p w:rsidR="00430E78" w:rsidRDefault="00115829" w:rsidP="00775158">
      <w:pPr>
        <w:tabs>
          <w:tab w:val="left" w:pos="2622"/>
        </w:tabs>
        <w:suppressAutoHyphens/>
        <w:jc w:val="right"/>
        <w:rPr>
          <w:rFonts w:eastAsia="Calibri"/>
          <w:sz w:val="22"/>
          <w:szCs w:val="22"/>
        </w:rPr>
      </w:pPr>
      <w:r w:rsidRPr="00002E00">
        <w:rPr>
          <w:rFonts w:eastAsia="Calibri"/>
          <w:sz w:val="22"/>
          <w:szCs w:val="22"/>
        </w:rPr>
        <w:lastRenderedPageBreak/>
        <w:t xml:space="preserve">Приложение № 2 </w:t>
      </w:r>
    </w:p>
    <w:p w:rsidR="00797585" w:rsidRPr="00797585" w:rsidRDefault="00797585" w:rsidP="00797585">
      <w:pPr>
        <w:suppressAutoHyphens/>
        <w:jc w:val="right"/>
        <w:rPr>
          <w:rFonts w:eastAsia="Calibri"/>
          <w:bCs/>
          <w:sz w:val="22"/>
          <w:szCs w:val="22"/>
        </w:rPr>
      </w:pPr>
      <w:r w:rsidRPr="00797585">
        <w:rPr>
          <w:rFonts w:eastAsia="Calibri"/>
          <w:bCs/>
          <w:sz w:val="22"/>
          <w:szCs w:val="22"/>
        </w:rPr>
        <w:t>к Договору № ___</w:t>
      </w:r>
      <w:r>
        <w:rPr>
          <w:rFonts w:eastAsia="Calibri"/>
          <w:bCs/>
          <w:sz w:val="22"/>
          <w:szCs w:val="22"/>
        </w:rPr>
        <w:t>/____</w:t>
      </w:r>
    </w:p>
    <w:p w:rsidR="00701BB7" w:rsidRDefault="00701BB7" w:rsidP="00011B72">
      <w:pPr>
        <w:suppressAutoHyphens/>
        <w:jc w:val="right"/>
        <w:rPr>
          <w:rFonts w:eastAsia="Calibri"/>
          <w:bCs/>
          <w:sz w:val="22"/>
          <w:szCs w:val="22"/>
        </w:rPr>
      </w:pPr>
      <w:r w:rsidRPr="00797585">
        <w:rPr>
          <w:rFonts w:eastAsia="Calibri"/>
          <w:bCs/>
          <w:sz w:val="22"/>
          <w:szCs w:val="22"/>
        </w:rPr>
        <w:t xml:space="preserve">на поставку </w:t>
      </w:r>
      <w:r w:rsidR="00684F06">
        <w:rPr>
          <w:rFonts w:eastAsia="Calibri"/>
          <w:bCs/>
          <w:sz w:val="22"/>
          <w:szCs w:val="22"/>
        </w:rPr>
        <w:t>офисной мебели</w:t>
      </w:r>
    </w:p>
    <w:p w:rsidR="007D35A3" w:rsidRDefault="00EF3224" w:rsidP="00797585">
      <w:pPr>
        <w:jc w:val="right"/>
      </w:pPr>
      <w:r>
        <w:rPr>
          <w:rFonts w:eastAsia="Calibri"/>
          <w:bCs/>
          <w:sz w:val="22"/>
          <w:szCs w:val="22"/>
        </w:rPr>
        <w:t xml:space="preserve">от «___»__________ </w:t>
      </w:r>
      <w:r w:rsidR="006206E3">
        <w:rPr>
          <w:rFonts w:eastAsia="Calibri"/>
          <w:bCs/>
          <w:sz w:val="22"/>
          <w:szCs w:val="22"/>
        </w:rPr>
        <w:t>2026</w:t>
      </w:r>
      <w:r w:rsidR="00797585" w:rsidRPr="00797585">
        <w:rPr>
          <w:rFonts w:eastAsia="Calibri"/>
          <w:bCs/>
          <w:sz w:val="22"/>
          <w:szCs w:val="22"/>
        </w:rPr>
        <w:t>г.</w:t>
      </w:r>
    </w:p>
    <w:p w:rsidR="00500FC7" w:rsidRDefault="00500FC7" w:rsidP="00500FC7">
      <w:pPr>
        <w:tabs>
          <w:tab w:val="left" w:pos="2595"/>
        </w:tabs>
        <w:spacing w:line="276" w:lineRule="auto"/>
        <w:rPr>
          <w:sz w:val="24"/>
          <w:szCs w:val="24"/>
        </w:rPr>
      </w:pPr>
    </w:p>
    <w:p w:rsidR="006206E3" w:rsidRPr="008F7E66" w:rsidRDefault="006206E3" w:rsidP="006206E3">
      <w:pPr>
        <w:jc w:val="center"/>
        <w:rPr>
          <w:rFonts w:eastAsiaTheme="minorEastAsia"/>
          <w:b/>
          <w:bCs/>
          <w:sz w:val="28"/>
          <w:szCs w:val="24"/>
          <w:lang w:val="x-none" w:eastAsia="ar-SA"/>
        </w:rPr>
      </w:pPr>
      <w:r w:rsidRPr="008F7E66">
        <w:rPr>
          <w:rFonts w:eastAsiaTheme="minorEastAsia"/>
          <w:b/>
          <w:bCs/>
          <w:sz w:val="28"/>
          <w:szCs w:val="24"/>
          <w:lang w:eastAsia="ar-SA"/>
        </w:rPr>
        <w:t>ТЕХНИЧЕСКОЕ ЗАДАНИЕ</w:t>
      </w:r>
    </w:p>
    <w:p w:rsidR="006206E3" w:rsidRPr="008464D8" w:rsidRDefault="006206E3" w:rsidP="00500FC7">
      <w:pPr>
        <w:tabs>
          <w:tab w:val="left" w:pos="2595"/>
        </w:tabs>
        <w:spacing w:line="276" w:lineRule="auto"/>
        <w:rPr>
          <w:sz w:val="24"/>
          <w:szCs w:val="24"/>
        </w:rPr>
      </w:pPr>
    </w:p>
    <w:p w:rsidR="00990872" w:rsidRPr="00990872" w:rsidRDefault="00990872" w:rsidP="00990872">
      <w:pPr>
        <w:jc w:val="both"/>
        <w:rPr>
          <w:color w:val="000000"/>
          <w:sz w:val="24"/>
          <w:szCs w:val="24"/>
        </w:rPr>
      </w:pPr>
      <w:r w:rsidRPr="00990872">
        <w:rPr>
          <w:b/>
          <w:color w:val="000000"/>
          <w:sz w:val="24"/>
          <w:szCs w:val="24"/>
        </w:rPr>
        <w:t>1.</w:t>
      </w:r>
      <w:r w:rsidRPr="00990872">
        <w:rPr>
          <w:b/>
          <w:i/>
          <w:color w:val="000000"/>
          <w:sz w:val="24"/>
          <w:szCs w:val="24"/>
        </w:rPr>
        <w:t xml:space="preserve"> </w:t>
      </w:r>
      <w:r w:rsidRPr="00990872">
        <w:rPr>
          <w:b/>
          <w:color w:val="000000"/>
          <w:sz w:val="24"/>
          <w:szCs w:val="24"/>
        </w:rPr>
        <w:t>Заказчик</w:t>
      </w:r>
      <w:r w:rsidRPr="00990872">
        <w:rPr>
          <w:i/>
          <w:color w:val="000000"/>
          <w:sz w:val="24"/>
          <w:szCs w:val="24"/>
        </w:rPr>
        <w:t>:</w:t>
      </w:r>
      <w:r w:rsidRPr="00990872">
        <w:rPr>
          <w:color w:val="000000"/>
          <w:sz w:val="24"/>
          <w:szCs w:val="24"/>
        </w:rPr>
        <w:t xml:space="preserve"> Государственное автономное учреждение Республики Дагестан «Многофункциональный центр предоставления государственных и муниципальных услуг в Республике Дагестан».</w:t>
      </w:r>
    </w:p>
    <w:p w:rsidR="00990872" w:rsidRDefault="00990872" w:rsidP="00990872">
      <w:pPr>
        <w:jc w:val="both"/>
        <w:rPr>
          <w:color w:val="000000"/>
          <w:sz w:val="24"/>
          <w:szCs w:val="24"/>
        </w:rPr>
      </w:pPr>
      <w:r w:rsidRPr="00990872">
        <w:rPr>
          <w:b/>
          <w:color w:val="000000"/>
          <w:sz w:val="24"/>
          <w:szCs w:val="24"/>
        </w:rPr>
        <w:t>2. Местонахождение Заказчика:</w:t>
      </w:r>
      <w:r w:rsidRPr="00990872">
        <w:rPr>
          <w:color w:val="000000"/>
          <w:sz w:val="24"/>
          <w:szCs w:val="24"/>
        </w:rPr>
        <w:t xml:space="preserve"> 367032, Республика Дагестан, г. Махачкала, пр. Насрутдинова, д.1</w:t>
      </w:r>
    </w:p>
    <w:p w:rsidR="00990872" w:rsidRPr="00990872" w:rsidRDefault="00990872" w:rsidP="00990872">
      <w:pPr>
        <w:jc w:val="both"/>
        <w:rPr>
          <w:color w:val="000000"/>
          <w:sz w:val="24"/>
          <w:szCs w:val="24"/>
        </w:rPr>
      </w:pPr>
      <w:r w:rsidRPr="00990872">
        <w:rPr>
          <w:b/>
          <w:color w:val="000000"/>
          <w:sz w:val="24"/>
          <w:szCs w:val="24"/>
        </w:rPr>
        <w:t>3</w:t>
      </w:r>
      <w:r>
        <w:rPr>
          <w:color w:val="000000"/>
          <w:sz w:val="24"/>
          <w:szCs w:val="24"/>
        </w:rPr>
        <w:t xml:space="preserve">. </w:t>
      </w:r>
      <w:r w:rsidRPr="00990872">
        <w:rPr>
          <w:b/>
          <w:color w:val="000000"/>
          <w:sz w:val="24"/>
          <w:szCs w:val="24"/>
        </w:rPr>
        <w:t>Наименование товара:</w:t>
      </w:r>
      <w:r>
        <w:rPr>
          <w:color w:val="000000"/>
          <w:sz w:val="24"/>
          <w:szCs w:val="24"/>
        </w:rPr>
        <w:t xml:space="preserve"> офисная мебель.</w:t>
      </w:r>
    </w:p>
    <w:p w:rsidR="00990872" w:rsidRPr="00990872" w:rsidRDefault="00990872" w:rsidP="00990872">
      <w:pPr>
        <w:jc w:val="both"/>
        <w:rPr>
          <w:b/>
          <w:color w:val="000000"/>
          <w:sz w:val="24"/>
          <w:szCs w:val="24"/>
        </w:rPr>
      </w:pPr>
      <w:r>
        <w:rPr>
          <w:b/>
          <w:color w:val="000000"/>
          <w:sz w:val="24"/>
          <w:szCs w:val="24"/>
        </w:rPr>
        <w:t>4</w:t>
      </w:r>
      <w:r w:rsidRPr="00990872">
        <w:rPr>
          <w:b/>
          <w:color w:val="000000"/>
          <w:sz w:val="24"/>
          <w:szCs w:val="24"/>
        </w:rPr>
        <w:t>. Требования к поставляемым товарам:</w:t>
      </w:r>
    </w:p>
    <w:p w:rsidR="00990872" w:rsidRPr="00990872" w:rsidRDefault="00990872" w:rsidP="00990872">
      <w:pPr>
        <w:jc w:val="center"/>
        <w:rPr>
          <w:color w:val="000000"/>
          <w:sz w:val="24"/>
          <w:szCs w:val="24"/>
        </w:rPr>
      </w:pPr>
    </w:p>
    <w:tbl>
      <w:tblPr>
        <w:tblpPr w:leftFromText="180" w:rightFromText="180" w:vertAnchor="text" w:tblpXSpec="center" w:tblpY="1"/>
        <w:tblOverlap w:val="never"/>
        <w:tblW w:w="1034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675"/>
        <w:gridCol w:w="6379"/>
        <w:gridCol w:w="992"/>
        <w:gridCol w:w="709"/>
        <w:gridCol w:w="1592"/>
      </w:tblGrid>
      <w:tr w:rsidR="00990872" w:rsidRPr="00990872" w:rsidTr="00F60192">
        <w:trPr>
          <w:trHeight w:val="274"/>
        </w:trPr>
        <w:tc>
          <w:tcPr>
            <w:tcW w:w="675" w:type="dxa"/>
            <w:tcBorders>
              <w:top w:val="single" w:sz="12" w:space="0" w:color="auto"/>
              <w:left w:val="single" w:sz="12" w:space="0" w:color="auto"/>
              <w:bottom w:val="single" w:sz="12" w:space="0" w:color="auto"/>
              <w:right w:val="single" w:sz="4" w:space="0" w:color="auto"/>
            </w:tcBorders>
            <w:noWrap/>
            <w:vAlign w:val="center"/>
            <w:hideMark/>
          </w:tcPr>
          <w:p w:rsidR="00990872" w:rsidRPr="00990872" w:rsidRDefault="00990872" w:rsidP="00081D90">
            <w:pPr>
              <w:jc w:val="center"/>
              <w:rPr>
                <w:rFonts w:eastAsia="Calibri"/>
                <w:b/>
                <w:bCs/>
                <w:sz w:val="24"/>
                <w:szCs w:val="24"/>
              </w:rPr>
            </w:pPr>
            <w:r w:rsidRPr="00990872">
              <w:rPr>
                <w:rFonts w:eastAsia="Calibri"/>
                <w:b/>
                <w:bCs/>
                <w:sz w:val="24"/>
                <w:szCs w:val="24"/>
              </w:rPr>
              <w:t xml:space="preserve">№ </w:t>
            </w:r>
            <w:proofErr w:type="gramStart"/>
            <w:r w:rsidRPr="00990872">
              <w:rPr>
                <w:rFonts w:eastAsia="Calibri"/>
                <w:b/>
                <w:bCs/>
                <w:sz w:val="24"/>
                <w:szCs w:val="24"/>
              </w:rPr>
              <w:t>п</w:t>
            </w:r>
            <w:proofErr w:type="gramEnd"/>
            <w:r w:rsidRPr="00990872">
              <w:rPr>
                <w:rFonts w:eastAsia="Calibri"/>
                <w:b/>
                <w:bCs/>
                <w:sz w:val="24"/>
                <w:szCs w:val="24"/>
              </w:rPr>
              <w:t>/п</w:t>
            </w:r>
          </w:p>
        </w:tc>
        <w:tc>
          <w:tcPr>
            <w:tcW w:w="6379" w:type="dxa"/>
            <w:tcBorders>
              <w:top w:val="single" w:sz="12" w:space="0" w:color="auto"/>
              <w:left w:val="single" w:sz="4" w:space="0" w:color="auto"/>
              <w:bottom w:val="single" w:sz="12" w:space="0" w:color="auto"/>
              <w:right w:val="single" w:sz="4" w:space="0" w:color="auto"/>
            </w:tcBorders>
            <w:noWrap/>
            <w:vAlign w:val="center"/>
            <w:hideMark/>
          </w:tcPr>
          <w:p w:rsidR="00990872" w:rsidRPr="00990872" w:rsidRDefault="00990872" w:rsidP="00081D90">
            <w:pPr>
              <w:jc w:val="center"/>
              <w:rPr>
                <w:rFonts w:eastAsia="Calibri"/>
                <w:b/>
                <w:bCs/>
                <w:sz w:val="24"/>
                <w:szCs w:val="24"/>
              </w:rPr>
            </w:pPr>
            <w:r w:rsidRPr="00990872">
              <w:rPr>
                <w:rFonts w:eastAsia="Calibri"/>
                <w:b/>
                <w:bCs/>
                <w:sz w:val="24"/>
                <w:szCs w:val="24"/>
              </w:rPr>
              <w:t>Товар</w:t>
            </w:r>
            <w:r w:rsidRPr="00990872">
              <w:rPr>
                <w:rFonts w:eastAsia="Calibri"/>
                <w:b/>
                <w:bCs/>
                <w:sz w:val="24"/>
                <w:szCs w:val="24"/>
                <w:lang w:val="en-US"/>
              </w:rPr>
              <w:t xml:space="preserve"> </w:t>
            </w:r>
            <w:r w:rsidRPr="00990872">
              <w:rPr>
                <w:rFonts w:eastAsia="Calibri"/>
                <w:b/>
                <w:bCs/>
                <w:sz w:val="24"/>
                <w:szCs w:val="24"/>
              </w:rPr>
              <w:t>и его характеристика</w:t>
            </w:r>
          </w:p>
        </w:tc>
        <w:tc>
          <w:tcPr>
            <w:tcW w:w="992" w:type="dxa"/>
            <w:tcBorders>
              <w:top w:val="single" w:sz="12" w:space="0" w:color="auto"/>
              <w:left w:val="single" w:sz="4" w:space="0" w:color="auto"/>
              <w:bottom w:val="single" w:sz="12" w:space="0" w:color="auto"/>
              <w:right w:val="single" w:sz="4" w:space="0" w:color="auto"/>
            </w:tcBorders>
            <w:vAlign w:val="center"/>
            <w:hideMark/>
          </w:tcPr>
          <w:p w:rsidR="00990872" w:rsidRPr="00990872" w:rsidRDefault="00990872" w:rsidP="00081D90">
            <w:pPr>
              <w:jc w:val="center"/>
              <w:rPr>
                <w:rFonts w:eastAsia="Calibri"/>
                <w:sz w:val="24"/>
                <w:szCs w:val="24"/>
              </w:rPr>
            </w:pPr>
            <w:r w:rsidRPr="00990872">
              <w:rPr>
                <w:rFonts w:eastAsia="Calibri"/>
                <w:b/>
                <w:bCs/>
                <w:sz w:val="24"/>
                <w:szCs w:val="24"/>
              </w:rPr>
              <w:t>Ед. изм.</w:t>
            </w:r>
          </w:p>
        </w:tc>
        <w:tc>
          <w:tcPr>
            <w:tcW w:w="709" w:type="dxa"/>
            <w:tcBorders>
              <w:top w:val="single" w:sz="12" w:space="0" w:color="auto"/>
              <w:left w:val="single" w:sz="4" w:space="0" w:color="auto"/>
              <w:bottom w:val="single" w:sz="12" w:space="0" w:color="auto"/>
              <w:right w:val="single" w:sz="12" w:space="0" w:color="auto"/>
            </w:tcBorders>
            <w:vAlign w:val="center"/>
            <w:hideMark/>
          </w:tcPr>
          <w:p w:rsidR="00990872" w:rsidRPr="00990872" w:rsidRDefault="00990872" w:rsidP="00081D90">
            <w:pPr>
              <w:jc w:val="center"/>
              <w:rPr>
                <w:rFonts w:eastAsia="Calibri"/>
                <w:b/>
                <w:bCs/>
                <w:sz w:val="24"/>
                <w:szCs w:val="24"/>
              </w:rPr>
            </w:pPr>
            <w:r w:rsidRPr="00990872">
              <w:rPr>
                <w:rFonts w:eastAsia="Calibri"/>
                <w:b/>
                <w:bCs/>
                <w:sz w:val="24"/>
                <w:szCs w:val="24"/>
              </w:rPr>
              <w:t>Кол-во</w:t>
            </w:r>
          </w:p>
        </w:tc>
        <w:tc>
          <w:tcPr>
            <w:tcW w:w="1592" w:type="dxa"/>
            <w:tcBorders>
              <w:top w:val="single" w:sz="12" w:space="0" w:color="auto"/>
              <w:left w:val="single" w:sz="4" w:space="0" w:color="auto"/>
              <w:bottom w:val="single" w:sz="12" w:space="0" w:color="auto"/>
              <w:right w:val="single" w:sz="12" w:space="0" w:color="auto"/>
            </w:tcBorders>
          </w:tcPr>
          <w:p w:rsidR="00990872" w:rsidRPr="00990872" w:rsidRDefault="00990872" w:rsidP="00081D90">
            <w:pPr>
              <w:jc w:val="center"/>
              <w:rPr>
                <w:rFonts w:eastAsia="Calibri"/>
                <w:b/>
                <w:bCs/>
                <w:sz w:val="24"/>
                <w:szCs w:val="24"/>
              </w:rPr>
            </w:pPr>
            <w:r w:rsidRPr="00990872">
              <w:rPr>
                <w:rFonts w:eastAsia="Calibri"/>
                <w:b/>
                <w:bCs/>
                <w:sz w:val="24"/>
                <w:szCs w:val="24"/>
              </w:rPr>
              <w:t>Вид требования *</w:t>
            </w:r>
          </w:p>
        </w:tc>
      </w:tr>
      <w:tr w:rsidR="00990872" w:rsidRPr="00990872" w:rsidTr="00F60192">
        <w:trPr>
          <w:trHeight w:val="225"/>
        </w:trPr>
        <w:tc>
          <w:tcPr>
            <w:tcW w:w="675" w:type="dxa"/>
            <w:tcBorders>
              <w:top w:val="single" w:sz="4" w:space="0" w:color="auto"/>
              <w:left w:val="single" w:sz="12" w:space="0" w:color="auto"/>
              <w:bottom w:val="single" w:sz="4" w:space="0" w:color="auto"/>
              <w:right w:val="single" w:sz="4" w:space="0" w:color="auto"/>
            </w:tcBorders>
            <w:noWrap/>
            <w:vAlign w:val="center"/>
            <w:hideMark/>
          </w:tcPr>
          <w:p w:rsidR="00990872" w:rsidRPr="00990872" w:rsidRDefault="00990872" w:rsidP="00081D90">
            <w:pPr>
              <w:jc w:val="center"/>
              <w:rPr>
                <w:rFonts w:eastAsia="Calibri"/>
                <w:b/>
                <w:sz w:val="24"/>
                <w:szCs w:val="24"/>
              </w:rPr>
            </w:pPr>
            <w:r w:rsidRPr="00990872">
              <w:rPr>
                <w:rFonts w:eastAsia="Calibri"/>
                <w:b/>
                <w:sz w:val="24"/>
                <w:szCs w:val="24"/>
              </w:rPr>
              <w:t>1</w:t>
            </w:r>
          </w:p>
        </w:tc>
        <w:tc>
          <w:tcPr>
            <w:tcW w:w="6379" w:type="dxa"/>
            <w:tcBorders>
              <w:top w:val="single" w:sz="4" w:space="0" w:color="auto"/>
              <w:left w:val="single" w:sz="4" w:space="0" w:color="auto"/>
              <w:bottom w:val="single" w:sz="4" w:space="0" w:color="auto"/>
              <w:right w:val="single" w:sz="4" w:space="0" w:color="auto"/>
            </w:tcBorders>
            <w:vAlign w:val="center"/>
            <w:hideMark/>
          </w:tcPr>
          <w:p w:rsidR="00990872" w:rsidRPr="00990872" w:rsidRDefault="00990872" w:rsidP="00081D90">
            <w:pPr>
              <w:jc w:val="both"/>
              <w:rPr>
                <w:rFonts w:eastAsia="Calibri"/>
                <w:sz w:val="24"/>
                <w:szCs w:val="24"/>
              </w:rPr>
            </w:pPr>
            <w:r w:rsidRPr="00990872">
              <w:rPr>
                <w:rFonts w:eastAsia="Calibri"/>
                <w:b/>
                <w:sz w:val="24"/>
                <w:szCs w:val="24"/>
              </w:rPr>
              <w:t xml:space="preserve">Кресло для посетителей </w:t>
            </w:r>
            <w:proofErr w:type="spellStart"/>
            <w:r w:rsidRPr="00990872">
              <w:rPr>
                <w:rFonts w:eastAsia="Calibri"/>
                <w:b/>
                <w:sz w:val="24"/>
                <w:szCs w:val="24"/>
              </w:rPr>
              <w:t>трехсекционное</w:t>
            </w:r>
            <w:proofErr w:type="spellEnd"/>
            <w:r w:rsidRPr="00990872">
              <w:rPr>
                <w:rFonts w:eastAsia="Calibri"/>
                <w:b/>
                <w:sz w:val="24"/>
                <w:szCs w:val="24"/>
              </w:rPr>
              <w:t xml:space="preserve"> «Троя» или эквивалент</w:t>
            </w:r>
            <w:r w:rsidRPr="00990872">
              <w:rPr>
                <w:rFonts w:eastAsia="Calibri"/>
                <w:sz w:val="24"/>
                <w:szCs w:val="24"/>
              </w:rPr>
              <w:t xml:space="preserve"> (ОКПД</w:t>
            </w:r>
            <w:proofErr w:type="gramStart"/>
            <w:r w:rsidRPr="00990872">
              <w:rPr>
                <w:rFonts w:eastAsia="Calibri"/>
                <w:sz w:val="24"/>
                <w:szCs w:val="24"/>
              </w:rPr>
              <w:t>2</w:t>
            </w:r>
            <w:proofErr w:type="gramEnd"/>
            <w:r w:rsidRPr="00990872">
              <w:rPr>
                <w:rFonts w:eastAsia="Calibri"/>
                <w:sz w:val="24"/>
                <w:szCs w:val="24"/>
              </w:rPr>
              <w:t xml:space="preserve"> - </w:t>
            </w:r>
            <w:r w:rsidRPr="00990872">
              <w:t xml:space="preserve"> </w:t>
            </w:r>
            <w:r w:rsidRPr="00990872">
              <w:rPr>
                <w:rFonts w:eastAsia="Calibri"/>
                <w:sz w:val="24"/>
                <w:szCs w:val="24"/>
              </w:rPr>
              <w:t>31.01.11.150)</w:t>
            </w:r>
          </w:p>
          <w:p w:rsidR="00990872" w:rsidRPr="00990872" w:rsidRDefault="00990872" w:rsidP="00081D90">
            <w:pPr>
              <w:jc w:val="both"/>
              <w:rPr>
                <w:rFonts w:eastAsia="Calibri"/>
                <w:sz w:val="24"/>
                <w:szCs w:val="24"/>
              </w:rPr>
            </w:pPr>
            <w:r w:rsidRPr="00990872">
              <w:rPr>
                <w:rFonts w:eastAsia="Calibri"/>
                <w:sz w:val="24"/>
                <w:szCs w:val="24"/>
              </w:rPr>
              <w:t>Тип рамы: разборная металлическая.</w:t>
            </w:r>
          </w:p>
          <w:p w:rsidR="00990872" w:rsidRPr="00990872" w:rsidRDefault="00990872" w:rsidP="00081D90">
            <w:pPr>
              <w:jc w:val="both"/>
              <w:rPr>
                <w:rFonts w:eastAsia="Calibri"/>
                <w:sz w:val="24"/>
                <w:szCs w:val="24"/>
              </w:rPr>
            </w:pPr>
            <w:r w:rsidRPr="00990872">
              <w:rPr>
                <w:rFonts w:eastAsia="Calibri"/>
                <w:sz w:val="24"/>
                <w:szCs w:val="24"/>
              </w:rPr>
              <w:t>Диаметр трубы: 25,60 мм.</w:t>
            </w:r>
          </w:p>
          <w:p w:rsidR="00990872" w:rsidRPr="00990872" w:rsidRDefault="00990872" w:rsidP="00081D90">
            <w:pPr>
              <w:jc w:val="both"/>
              <w:rPr>
                <w:rFonts w:eastAsia="Calibri"/>
                <w:sz w:val="24"/>
                <w:szCs w:val="24"/>
              </w:rPr>
            </w:pPr>
            <w:r w:rsidRPr="00990872">
              <w:rPr>
                <w:rFonts w:eastAsia="Calibri"/>
                <w:sz w:val="24"/>
                <w:szCs w:val="24"/>
              </w:rPr>
              <w:t>Цвет рамы: серебристый.</w:t>
            </w:r>
          </w:p>
          <w:p w:rsidR="00990872" w:rsidRPr="00990872" w:rsidRDefault="00990872" w:rsidP="00081D90">
            <w:pPr>
              <w:jc w:val="both"/>
              <w:rPr>
                <w:rFonts w:eastAsia="Calibri"/>
                <w:sz w:val="24"/>
                <w:szCs w:val="24"/>
              </w:rPr>
            </w:pPr>
            <w:r w:rsidRPr="00990872">
              <w:rPr>
                <w:rFonts w:eastAsia="Calibri"/>
                <w:sz w:val="24"/>
                <w:szCs w:val="24"/>
              </w:rPr>
              <w:t xml:space="preserve">Ширина, </w:t>
            </w:r>
            <w:proofErr w:type="gramStart"/>
            <w:r w:rsidRPr="00990872">
              <w:rPr>
                <w:rFonts w:eastAsia="Calibri"/>
                <w:sz w:val="24"/>
                <w:szCs w:val="24"/>
              </w:rPr>
              <w:t>мм</w:t>
            </w:r>
            <w:proofErr w:type="gramEnd"/>
            <w:r w:rsidRPr="00990872">
              <w:rPr>
                <w:rFonts w:eastAsia="Calibri"/>
                <w:sz w:val="24"/>
                <w:szCs w:val="24"/>
              </w:rPr>
              <w:t>: 1470 ±10%.</w:t>
            </w:r>
          </w:p>
          <w:p w:rsidR="00990872" w:rsidRPr="00990872" w:rsidRDefault="00990872" w:rsidP="00081D90">
            <w:pPr>
              <w:jc w:val="both"/>
              <w:rPr>
                <w:rFonts w:eastAsia="Calibri"/>
                <w:sz w:val="24"/>
                <w:szCs w:val="24"/>
              </w:rPr>
            </w:pPr>
            <w:r w:rsidRPr="00990872">
              <w:rPr>
                <w:rFonts w:eastAsia="Calibri"/>
                <w:sz w:val="24"/>
                <w:szCs w:val="24"/>
              </w:rPr>
              <w:t xml:space="preserve">Высота спинки от сиденья, </w:t>
            </w:r>
            <w:proofErr w:type="gramStart"/>
            <w:r w:rsidRPr="00990872">
              <w:rPr>
                <w:rFonts w:eastAsia="Calibri"/>
                <w:sz w:val="24"/>
                <w:szCs w:val="24"/>
              </w:rPr>
              <w:t>мм</w:t>
            </w:r>
            <w:proofErr w:type="gramEnd"/>
            <w:r w:rsidRPr="00990872">
              <w:rPr>
                <w:rFonts w:eastAsia="Calibri"/>
                <w:sz w:val="24"/>
                <w:szCs w:val="24"/>
              </w:rPr>
              <w:t>: 350 ±10%.</w:t>
            </w:r>
          </w:p>
          <w:p w:rsidR="00990872" w:rsidRPr="00990872" w:rsidRDefault="00990872" w:rsidP="00081D90">
            <w:pPr>
              <w:jc w:val="both"/>
              <w:rPr>
                <w:rFonts w:eastAsia="Calibri"/>
                <w:sz w:val="24"/>
                <w:szCs w:val="24"/>
              </w:rPr>
            </w:pPr>
            <w:r w:rsidRPr="00990872">
              <w:rPr>
                <w:rFonts w:eastAsia="Calibri"/>
                <w:sz w:val="24"/>
                <w:szCs w:val="24"/>
              </w:rPr>
              <w:t xml:space="preserve">Ширина сиденья, </w:t>
            </w:r>
            <w:proofErr w:type="gramStart"/>
            <w:r w:rsidRPr="00990872">
              <w:rPr>
                <w:rFonts w:eastAsia="Calibri"/>
                <w:sz w:val="24"/>
                <w:szCs w:val="24"/>
              </w:rPr>
              <w:t>мм</w:t>
            </w:r>
            <w:proofErr w:type="gramEnd"/>
            <w:r w:rsidRPr="00990872">
              <w:rPr>
                <w:rFonts w:eastAsia="Calibri"/>
                <w:sz w:val="24"/>
                <w:szCs w:val="24"/>
              </w:rPr>
              <w:t>: 475 ±10%.</w:t>
            </w:r>
          </w:p>
          <w:p w:rsidR="00990872" w:rsidRPr="00990872" w:rsidRDefault="00990872" w:rsidP="00081D90">
            <w:pPr>
              <w:jc w:val="both"/>
              <w:rPr>
                <w:rFonts w:eastAsia="Calibri"/>
                <w:sz w:val="24"/>
                <w:szCs w:val="24"/>
              </w:rPr>
            </w:pPr>
            <w:r w:rsidRPr="00990872">
              <w:rPr>
                <w:rFonts w:eastAsia="Calibri"/>
                <w:sz w:val="24"/>
                <w:szCs w:val="24"/>
              </w:rPr>
              <w:t xml:space="preserve">Глубина сиденья, </w:t>
            </w:r>
            <w:proofErr w:type="gramStart"/>
            <w:r w:rsidRPr="00990872">
              <w:rPr>
                <w:rFonts w:eastAsia="Calibri"/>
                <w:sz w:val="24"/>
                <w:szCs w:val="24"/>
              </w:rPr>
              <w:t>мм</w:t>
            </w:r>
            <w:proofErr w:type="gramEnd"/>
            <w:r w:rsidRPr="00990872">
              <w:rPr>
                <w:rFonts w:eastAsia="Calibri"/>
                <w:sz w:val="24"/>
                <w:szCs w:val="24"/>
              </w:rPr>
              <w:t>: 500 ±10%.</w:t>
            </w:r>
          </w:p>
          <w:p w:rsidR="00990872" w:rsidRPr="00990872" w:rsidRDefault="00990872" w:rsidP="00081D90">
            <w:pPr>
              <w:jc w:val="both"/>
              <w:rPr>
                <w:rFonts w:eastAsia="Calibri"/>
                <w:sz w:val="24"/>
                <w:szCs w:val="24"/>
              </w:rPr>
            </w:pPr>
            <w:r w:rsidRPr="00990872">
              <w:rPr>
                <w:rFonts w:eastAsia="Calibri"/>
                <w:sz w:val="24"/>
                <w:szCs w:val="24"/>
              </w:rPr>
              <w:t xml:space="preserve">Высота от пола до сиденья, </w:t>
            </w:r>
            <w:proofErr w:type="gramStart"/>
            <w:r w:rsidRPr="00990872">
              <w:rPr>
                <w:rFonts w:eastAsia="Calibri"/>
                <w:sz w:val="24"/>
                <w:szCs w:val="24"/>
              </w:rPr>
              <w:t>мм</w:t>
            </w:r>
            <w:proofErr w:type="gramEnd"/>
            <w:r w:rsidRPr="00990872">
              <w:rPr>
                <w:rFonts w:eastAsia="Calibri"/>
                <w:sz w:val="24"/>
                <w:szCs w:val="24"/>
              </w:rPr>
              <w:t>: 430 ±10%.</w:t>
            </w:r>
          </w:p>
          <w:p w:rsidR="00990872" w:rsidRPr="00990872" w:rsidRDefault="00990872" w:rsidP="00081D90">
            <w:pPr>
              <w:jc w:val="both"/>
              <w:rPr>
                <w:rFonts w:eastAsia="Calibri"/>
                <w:sz w:val="24"/>
                <w:szCs w:val="24"/>
              </w:rPr>
            </w:pPr>
            <w:r w:rsidRPr="00990872">
              <w:rPr>
                <w:rFonts w:eastAsia="Calibri"/>
                <w:sz w:val="24"/>
                <w:szCs w:val="24"/>
              </w:rPr>
              <w:t xml:space="preserve">Высота, </w:t>
            </w:r>
            <w:proofErr w:type="gramStart"/>
            <w:r w:rsidRPr="00990872">
              <w:rPr>
                <w:rFonts w:eastAsia="Calibri"/>
                <w:sz w:val="24"/>
                <w:szCs w:val="24"/>
              </w:rPr>
              <w:t>мм</w:t>
            </w:r>
            <w:proofErr w:type="gramEnd"/>
            <w:r w:rsidRPr="00990872">
              <w:rPr>
                <w:rFonts w:eastAsia="Calibri"/>
                <w:sz w:val="24"/>
                <w:szCs w:val="24"/>
              </w:rPr>
              <w:t>: 755 ±10%.</w:t>
            </w:r>
          </w:p>
          <w:p w:rsidR="00990872" w:rsidRPr="00990872" w:rsidRDefault="00990872" w:rsidP="00081D90">
            <w:pPr>
              <w:jc w:val="both"/>
              <w:rPr>
                <w:rFonts w:eastAsia="Calibri"/>
                <w:sz w:val="24"/>
                <w:szCs w:val="24"/>
              </w:rPr>
            </w:pPr>
            <w:r w:rsidRPr="00990872">
              <w:rPr>
                <w:rFonts w:eastAsia="Calibri"/>
                <w:sz w:val="24"/>
                <w:szCs w:val="24"/>
              </w:rPr>
              <w:t xml:space="preserve">Глубина, </w:t>
            </w:r>
            <w:proofErr w:type="gramStart"/>
            <w:r w:rsidRPr="00990872">
              <w:rPr>
                <w:rFonts w:eastAsia="Calibri"/>
                <w:sz w:val="24"/>
                <w:szCs w:val="24"/>
              </w:rPr>
              <w:t>мм</w:t>
            </w:r>
            <w:proofErr w:type="gramEnd"/>
            <w:r w:rsidRPr="00990872">
              <w:rPr>
                <w:rFonts w:eastAsia="Calibri"/>
                <w:sz w:val="24"/>
                <w:szCs w:val="24"/>
              </w:rPr>
              <w:t>: 590 ±10%.</w:t>
            </w:r>
          </w:p>
          <w:p w:rsidR="00990872" w:rsidRPr="00990872" w:rsidRDefault="00990872" w:rsidP="00081D90">
            <w:pPr>
              <w:jc w:val="both"/>
              <w:rPr>
                <w:rFonts w:eastAsia="Calibri"/>
                <w:sz w:val="24"/>
                <w:szCs w:val="24"/>
              </w:rPr>
            </w:pPr>
            <w:r w:rsidRPr="00990872">
              <w:rPr>
                <w:rFonts w:eastAsia="Calibri"/>
                <w:sz w:val="24"/>
                <w:szCs w:val="24"/>
              </w:rPr>
              <w:t xml:space="preserve">Материал обивки: </w:t>
            </w:r>
            <w:proofErr w:type="spellStart"/>
            <w:r w:rsidRPr="00990872">
              <w:rPr>
                <w:rFonts w:eastAsia="Calibri"/>
                <w:sz w:val="24"/>
                <w:szCs w:val="24"/>
              </w:rPr>
              <w:t>кожзам</w:t>
            </w:r>
            <w:proofErr w:type="spellEnd"/>
            <w:r w:rsidRPr="00990872">
              <w:rPr>
                <w:rFonts w:eastAsia="Calibri"/>
                <w:sz w:val="24"/>
                <w:szCs w:val="24"/>
              </w:rPr>
              <w:t>.</w:t>
            </w:r>
          </w:p>
          <w:p w:rsidR="00990872" w:rsidRPr="00990872" w:rsidRDefault="00990872" w:rsidP="00081D90">
            <w:pPr>
              <w:jc w:val="both"/>
              <w:rPr>
                <w:rFonts w:eastAsia="Calibri"/>
                <w:sz w:val="24"/>
                <w:szCs w:val="24"/>
              </w:rPr>
            </w:pPr>
            <w:r w:rsidRPr="00990872">
              <w:rPr>
                <w:rFonts w:eastAsia="Calibri"/>
                <w:sz w:val="24"/>
                <w:szCs w:val="24"/>
              </w:rPr>
              <w:t xml:space="preserve">Материал сиденья и спинки: фанера, </w:t>
            </w:r>
            <w:proofErr w:type="spellStart"/>
            <w:r w:rsidRPr="00990872">
              <w:rPr>
                <w:rFonts w:eastAsia="Calibri"/>
                <w:sz w:val="24"/>
                <w:szCs w:val="24"/>
              </w:rPr>
              <w:t>пенополеуретановый</w:t>
            </w:r>
            <w:proofErr w:type="spellEnd"/>
            <w:r w:rsidRPr="00990872">
              <w:rPr>
                <w:rFonts w:eastAsia="Calibri"/>
                <w:sz w:val="24"/>
                <w:szCs w:val="24"/>
              </w:rPr>
              <w:t xml:space="preserve"> настил не менее 30 мм.</w:t>
            </w:r>
          </w:p>
          <w:p w:rsidR="00990872" w:rsidRPr="00990872" w:rsidRDefault="00990872" w:rsidP="00081D90">
            <w:pPr>
              <w:jc w:val="both"/>
              <w:rPr>
                <w:rFonts w:eastAsia="Calibri"/>
                <w:sz w:val="24"/>
                <w:szCs w:val="24"/>
              </w:rPr>
            </w:pPr>
            <w:r w:rsidRPr="00990872">
              <w:rPr>
                <w:rFonts w:eastAsia="Calibri"/>
                <w:sz w:val="24"/>
                <w:szCs w:val="24"/>
              </w:rPr>
              <w:t>Цвет обивки: коричневый.</w:t>
            </w:r>
          </w:p>
          <w:p w:rsidR="00990872" w:rsidRPr="00990872" w:rsidRDefault="00990872" w:rsidP="00081D90">
            <w:pPr>
              <w:jc w:val="both"/>
              <w:rPr>
                <w:rFonts w:eastAsia="Calibri"/>
                <w:sz w:val="24"/>
                <w:szCs w:val="24"/>
              </w:rPr>
            </w:pPr>
            <w:r w:rsidRPr="00990872">
              <w:rPr>
                <w:rFonts w:eastAsia="Calibri"/>
                <w:sz w:val="24"/>
                <w:szCs w:val="24"/>
              </w:rPr>
              <w:t>Должен соответствовать требованиям ГОСТа: ГОСТ 19917-2014.</w:t>
            </w:r>
          </w:p>
        </w:tc>
        <w:tc>
          <w:tcPr>
            <w:tcW w:w="992" w:type="dxa"/>
            <w:tcBorders>
              <w:top w:val="single" w:sz="4" w:space="0" w:color="auto"/>
              <w:left w:val="single" w:sz="4" w:space="0" w:color="auto"/>
              <w:bottom w:val="single" w:sz="4" w:space="0" w:color="auto"/>
              <w:right w:val="single" w:sz="4" w:space="0" w:color="auto"/>
            </w:tcBorders>
            <w:vAlign w:val="center"/>
            <w:hideMark/>
          </w:tcPr>
          <w:p w:rsidR="00990872" w:rsidRPr="00990872" w:rsidRDefault="00990872" w:rsidP="00081D90">
            <w:pPr>
              <w:jc w:val="center"/>
              <w:rPr>
                <w:rFonts w:eastAsia="Calibri"/>
                <w:sz w:val="24"/>
                <w:szCs w:val="24"/>
              </w:rPr>
            </w:pPr>
            <w:r w:rsidRPr="00990872">
              <w:rPr>
                <w:rFonts w:eastAsia="Calibri"/>
                <w:b/>
                <w:bCs/>
                <w:sz w:val="24"/>
                <w:szCs w:val="24"/>
              </w:rPr>
              <w:t>Шт.</w:t>
            </w:r>
          </w:p>
        </w:tc>
        <w:tc>
          <w:tcPr>
            <w:tcW w:w="709" w:type="dxa"/>
            <w:tcBorders>
              <w:top w:val="single" w:sz="4" w:space="0" w:color="auto"/>
              <w:left w:val="single" w:sz="4" w:space="0" w:color="auto"/>
              <w:bottom w:val="single" w:sz="4" w:space="0" w:color="auto"/>
              <w:right w:val="single" w:sz="12" w:space="0" w:color="auto"/>
            </w:tcBorders>
            <w:vAlign w:val="center"/>
            <w:hideMark/>
          </w:tcPr>
          <w:p w:rsidR="00990872" w:rsidRPr="00990872" w:rsidRDefault="00990872" w:rsidP="00081D90">
            <w:pPr>
              <w:jc w:val="center"/>
              <w:rPr>
                <w:rFonts w:eastAsia="Calibri"/>
                <w:sz w:val="24"/>
                <w:szCs w:val="24"/>
              </w:rPr>
            </w:pPr>
            <w:r w:rsidRPr="00990872">
              <w:rPr>
                <w:rFonts w:eastAsia="Calibri"/>
                <w:sz w:val="24"/>
                <w:szCs w:val="24"/>
              </w:rPr>
              <w:t>12</w:t>
            </w:r>
          </w:p>
        </w:tc>
        <w:tc>
          <w:tcPr>
            <w:tcW w:w="1592" w:type="dxa"/>
            <w:tcBorders>
              <w:top w:val="single" w:sz="4" w:space="0" w:color="auto"/>
              <w:left w:val="single" w:sz="4" w:space="0" w:color="auto"/>
              <w:bottom w:val="single" w:sz="4" w:space="0" w:color="auto"/>
              <w:right w:val="single" w:sz="12" w:space="0" w:color="auto"/>
            </w:tcBorders>
            <w:vAlign w:val="center"/>
          </w:tcPr>
          <w:p w:rsidR="00990872" w:rsidRPr="00990872" w:rsidRDefault="00990872" w:rsidP="00081D90">
            <w:pPr>
              <w:jc w:val="center"/>
              <w:rPr>
                <w:rFonts w:eastAsia="Calibri"/>
                <w:sz w:val="24"/>
                <w:szCs w:val="24"/>
              </w:rPr>
            </w:pPr>
            <w:r w:rsidRPr="00990872">
              <w:rPr>
                <w:rFonts w:eastAsia="Calibri"/>
                <w:sz w:val="24"/>
                <w:szCs w:val="24"/>
              </w:rPr>
              <w:t>Ограничение закупок товаров, происходящих из иностранных государств, выполняемых работ, оказываемых услуг иностранными лицами</w:t>
            </w:r>
          </w:p>
        </w:tc>
      </w:tr>
      <w:tr w:rsidR="00990872" w:rsidRPr="00990872" w:rsidTr="00F60192">
        <w:trPr>
          <w:trHeight w:val="274"/>
        </w:trPr>
        <w:tc>
          <w:tcPr>
            <w:tcW w:w="675" w:type="dxa"/>
            <w:tcBorders>
              <w:top w:val="single" w:sz="4" w:space="0" w:color="auto"/>
              <w:left w:val="single" w:sz="12" w:space="0" w:color="auto"/>
              <w:bottom w:val="single" w:sz="4" w:space="0" w:color="auto"/>
              <w:right w:val="single" w:sz="4" w:space="0" w:color="auto"/>
            </w:tcBorders>
            <w:noWrap/>
            <w:vAlign w:val="center"/>
            <w:hideMark/>
          </w:tcPr>
          <w:p w:rsidR="00990872" w:rsidRPr="00990872" w:rsidRDefault="00990872" w:rsidP="00081D90">
            <w:pPr>
              <w:jc w:val="center"/>
              <w:rPr>
                <w:rFonts w:eastAsia="Calibri"/>
                <w:b/>
                <w:sz w:val="24"/>
                <w:szCs w:val="24"/>
              </w:rPr>
            </w:pPr>
            <w:r w:rsidRPr="00990872">
              <w:rPr>
                <w:rFonts w:eastAsia="Calibri"/>
                <w:b/>
                <w:sz w:val="24"/>
                <w:szCs w:val="24"/>
              </w:rPr>
              <w:t>2</w:t>
            </w:r>
          </w:p>
        </w:tc>
        <w:tc>
          <w:tcPr>
            <w:tcW w:w="6379" w:type="dxa"/>
            <w:tcBorders>
              <w:top w:val="single" w:sz="4" w:space="0" w:color="auto"/>
              <w:left w:val="single" w:sz="4" w:space="0" w:color="auto"/>
              <w:bottom w:val="single" w:sz="4" w:space="0" w:color="auto"/>
              <w:right w:val="single" w:sz="4" w:space="0" w:color="auto"/>
            </w:tcBorders>
            <w:vAlign w:val="center"/>
            <w:hideMark/>
          </w:tcPr>
          <w:p w:rsidR="00990872" w:rsidRPr="00990872" w:rsidRDefault="00990872" w:rsidP="00081D90">
            <w:pPr>
              <w:jc w:val="both"/>
              <w:rPr>
                <w:rFonts w:eastAsia="Calibri"/>
                <w:b/>
                <w:sz w:val="24"/>
                <w:szCs w:val="24"/>
              </w:rPr>
            </w:pPr>
            <w:r w:rsidRPr="00990872">
              <w:rPr>
                <w:rFonts w:eastAsia="Calibri"/>
                <w:b/>
                <w:sz w:val="24"/>
                <w:szCs w:val="24"/>
              </w:rPr>
              <w:t xml:space="preserve">Комплект мебели для приемной индивидуального изготовления </w:t>
            </w:r>
            <w:r w:rsidRPr="00990872">
              <w:rPr>
                <w:rFonts w:eastAsia="Calibri"/>
                <w:sz w:val="24"/>
                <w:szCs w:val="24"/>
              </w:rPr>
              <w:t>(ОКПД</w:t>
            </w:r>
            <w:proofErr w:type="gramStart"/>
            <w:r w:rsidRPr="00990872">
              <w:rPr>
                <w:rFonts w:eastAsia="Calibri"/>
                <w:sz w:val="24"/>
                <w:szCs w:val="24"/>
              </w:rPr>
              <w:t>2</w:t>
            </w:r>
            <w:proofErr w:type="gramEnd"/>
            <w:r w:rsidRPr="00990872">
              <w:rPr>
                <w:rFonts w:eastAsia="Calibri"/>
                <w:sz w:val="24"/>
                <w:szCs w:val="24"/>
              </w:rPr>
              <w:t xml:space="preserve"> - </w:t>
            </w:r>
            <w:r w:rsidR="00F60192">
              <w:t xml:space="preserve"> </w:t>
            </w:r>
            <w:r w:rsidR="00F60192" w:rsidRPr="00F60192">
              <w:rPr>
                <w:rFonts w:eastAsia="Calibri"/>
                <w:sz w:val="24"/>
                <w:szCs w:val="24"/>
              </w:rPr>
              <w:t>31.01.12.190</w:t>
            </w:r>
            <w:r w:rsidRPr="00990872">
              <w:rPr>
                <w:rFonts w:eastAsia="Calibri"/>
                <w:sz w:val="24"/>
                <w:szCs w:val="24"/>
              </w:rPr>
              <w:t>)</w:t>
            </w:r>
          </w:p>
          <w:p w:rsidR="00990872" w:rsidRPr="00990872" w:rsidRDefault="00990872" w:rsidP="00081D90">
            <w:pPr>
              <w:jc w:val="both"/>
              <w:rPr>
                <w:rFonts w:eastAsia="Calibri"/>
                <w:sz w:val="24"/>
                <w:szCs w:val="24"/>
              </w:rPr>
            </w:pPr>
            <w:r w:rsidRPr="00990872">
              <w:rPr>
                <w:rFonts w:eastAsia="Calibri"/>
                <w:sz w:val="24"/>
                <w:szCs w:val="24"/>
              </w:rPr>
              <w:t>В комплект входит:</w:t>
            </w:r>
          </w:p>
          <w:p w:rsidR="00990872" w:rsidRPr="00990872" w:rsidRDefault="00990872" w:rsidP="00081D90">
            <w:pPr>
              <w:jc w:val="both"/>
              <w:rPr>
                <w:rFonts w:eastAsia="Calibri"/>
                <w:sz w:val="24"/>
                <w:szCs w:val="24"/>
              </w:rPr>
            </w:pPr>
            <w:r w:rsidRPr="00990872">
              <w:rPr>
                <w:rFonts w:eastAsia="Calibri"/>
                <w:b/>
                <w:sz w:val="24"/>
                <w:szCs w:val="24"/>
              </w:rPr>
              <w:t xml:space="preserve">Стол с тумбой </w:t>
            </w:r>
            <w:r w:rsidRPr="00990872">
              <w:rPr>
                <w:rFonts w:eastAsia="Calibri"/>
                <w:sz w:val="24"/>
                <w:szCs w:val="24"/>
              </w:rPr>
              <w:t>(2200х900х750мм.) (Ш.Г.В.)</w:t>
            </w:r>
          </w:p>
          <w:p w:rsidR="00990872" w:rsidRPr="00990872" w:rsidRDefault="00990872" w:rsidP="00081D90">
            <w:pPr>
              <w:jc w:val="both"/>
              <w:rPr>
                <w:rFonts w:eastAsia="Calibri"/>
                <w:sz w:val="24"/>
                <w:szCs w:val="24"/>
              </w:rPr>
            </w:pPr>
            <w:r w:rsidRPr="00990872">
              <w:rPr>
                <w:rFonts w:eastAsia="Calibri"/>
                <w:b/>
                <w:sz w:val="24"/>
                <w:szCs w:val="24"/>
              </w:rPr>
              <w:t>Тумба-приставка</w:t>
            </w:r>
            <w:r w:rsidRPr="00990872">
              <w:rPr>
                <w:rFonts w:eastAsia="Calibri"/>
                <w:sz w:val="24"/>
                <w:szCs w:val="24"/>
              </w:rPr>
              <w:t xml:space="preserve"> (1000х500х600мм.)</w:t>
            </w:r>
          </w:p>
          <w:p w:rsidR="00990872" w:rsidRPr="00990872" w:rsidRDefault="00990872" w:rsidP="00081D90">
            <w:pPr>
              <w:jc w:val="both"/>
              <w:rPr>
                <w:rFonts w:eastAsia="Calibri"/>
                <w:sz w:val="24"/>
                <w:szCs w:val="24"/>
              </w:rPr>
            </w:pPr>
            <w:r w:rsidRPr="00990872">
              <w:rPr>
                <w:rFonts w:eastAsia="Calibri"/>
                <w:b/>
                <w:sz w:val="24"/>
                <w:szCs w:val="24"/>
              </w:rPr>
              <w:t>Шкаф-</w:t>
            </w:r>
            <w:r w:rsidRPr="00990872">
              <w:rPr>
                <w:b/>
                <w:sz w:val="24"/>
                <w:szCs w:val="24"/>
              </w:rPr>
              <w:t>г</w:t>
            </w:r>
            <w:r w:rsidRPr="00990872">
              <w:rPr>
                <w:rFonts w:eastAsia="Calibri"/>
                <w:b/>
                <w:sz w:val="24"/>
                <w:szCs w:val="24"/>
              </w:rPr>
              <w:t xml:space="preserve">ардероб </w:t>
            </w:r>
            <w:r w:rsidRPr="00990872">
              <w:rPr>
                <w:rFonts w:eastAsia="Calibri"/>
                <w:sz w:val="24"/>
                <w:szCs w:val="24"/>
              </w:rPr>
              <w:t>(800х500х2200мм.)</w:t>
            </w:r>
          </w:p>
          <w:p w:rsidR="00990872" w:rsidRPr="00990872" w:rsidRDefault="00990872" w:rsidP="00081D90">
            <w:pPr>
              <w:jc w:val="both"/>
              <w:rPr>
                <w:rFonts w:eastAsia="Calibri"/>
                <w:sz w:val="24"/>
                <w:szCs w:val="24"/>
              </w:rPr>
            </w:pPr>
            <w:r w:rsidRPr="00990872">
              <w:rPr>
                <w:rFonts w:eastAsia="Calibri"/>
                <w:b/>
                <w:sz w:val="24"/>
                <w:szCs w:val="24"/>
              </w:rPr>
              <w:t xml:space="preserve">Шкаф для документов </w:t>
            </w:r>
            <w:r w:rsidRPr="00990872">
              <w:rPr>
                <w:rFonts w:eastAsia="Calibri"/>
                <w:sz w:val="24"/>
                <w:szCs w:val="24"/>
              </w:rPr>
              <w:t>(800х500х2200мм.)</w:t>
            </w:r>
          </w:p>
          <w:p w:rsidR="00990872" w:rsidRPr="00990872" w:rsidRDefault="00990872" w:rsidP="00081D90">
            <w:pPr>
              <w:jc w:val="both"/>
              <w:rPr>
                <w:rFonts w:eastAsia="Calibri"/>
                <w:b/>
                <w:bCs/>
                <w:sz w:val="24"/>
                <w:szCs w:val="24"/>
              </w:rPr>
            </w:pPr>
            <w:r w:rsidRPr="00990872">
              <w:rPr>
                <w:rFonts w:eastAsia="Calibri"/>
                <w:b/>
                <w:bCs/>
                <w:sz w:val="24"/>
                <w:szCs w:val="24"/>
              </w:rPr>
              <w:t xml:space="preserve">Шкаф высокий </w:t>
            </w:r>
            <w:r w:rsidRPr="00990872">
              <w:rPr>
                <w:rFonts w:eastAsia="Calibri"/>
                <w:bCs/>
                <w:sz w:val="24"/>
                <w:szCs w:val="24"/>
              </w:rPr>
              <w:t>(800х500х2200мм.)</w:t>
            </w:r>
          </w:p>
          <w:p w:rsidR="00990872" w:rsidRPr="00990872" w:rsidRDefault="00990872" w:rsidP="00081D90">
            <w:pPr>
              <w:jc w:val="both"/>
              <w:rPr>
                <w:rFonts w:eastAsia="Calibri"/>
                <w:sz w:val="24"/>
                <w:szCs w:val="24"/>
              </w:rPr>
            </w:pPr>
            <w:r w:rsidRPr="00990872">
              <w:rPr>
                <w:rFonts w:eastAsia="Calibri"/>
                <w:sz w:val="24"/>
                <w:szCs w:val="24"/>
              </w:rPr>
              <w:t>Мебель выполнена из ЛДСП толщиной 25, 18, 16мм. Торцы деталей обработаны кромочной ПВХ-лентой в тон толщиной не менее 2 мм.</w:t>
            </w:r>
          </w:p>
          <w:p w:rsidR="00990872" w:rsidRPr="00990872" w:rsidRDefault="00990872" w:rsidP="00081D90">
            <w:pPr>
              <w:jc w:val="both"/>
              <w:rPr>
                <w:rFonts w:eastAsia="Calibri"/>
                <w:sz w:val="24"/>
                <w:szCs w:val="24"/>
              </w:rPr>
            </w:pPr>
            <w:r w:rsidRPr="00990872">
              <w:rPr>
                <w:rFonts w:eastAsia="Calibri"/>
                <w:b/>
                <w:sz w:val="24"/>
                <w:szCs w:val="24"/>
              </w:rPr>
              <w:t xml:space="preserve">Стол с тумбой: </w:t>
            </w:r>
            <w:r w:rsidRPr="00990872">
              <w:rPr>
                <w:rFonts w:eastAsia="Calibri"/>
                <w:sz w:val="24"/>
                <w:szCs w:val="24"/>
              </w:rPr>
              <w:t xml:space="preserve">Ширина-2200мм. Глубина 900мм. Высота 750мм. Столешница стола и боковые стенки имеют толщину не менее 25 мм. Под столом с левой стороны находится тумба с тремя выдвижными ящиками. Ширина ящиком не менее 500мм. С правой стороны стола полка </w:t>
            </w:r>
            <w:r w:rsidRPr="00990872">
              <w:rPr>
                <w:rFonts w:eastAsia="Calibri"/>
                <w:sz w:val="24"/>
                <w:szCs w:val="24"/>
              </w:rPr>
              <w:lastRenderedPageBreak/>
              <w:t xml:space="preserve">под системный блок. Фасад стола утоплен от края столешницы и боковых стенок на 150мм. Боковые стенки и столешница со стороны фасада должны иметь декоративные вставки для визуального утолщения (не менее 100мм). Стол должен быть установлен на пластиковые опоры, не регулируемые по высоте толщиной не менее 4мм. Верхние части столешниц, опоры столов и приставок должны иметь толщину не менее 25 мм, траверсы, нижние части столешниц, внутреннее наполнение и </w:t>
            </w:r>
            <w:proofErr w:type="spellStart"/>
            <w:r w:rsidRPr="00990872">
              <w:rPr>
                <w:rFonts w:eastAsia="Calibri"/>
                <w:sz w:val="24"/>
                <w:szCs w:val="24"/>
              </w:rPr>
              <w:t>проставки</w:t>
            </w:r>
            <w:proofErr w:type="spellEnd"/>
            <w:r w:rsidRPr="00990872">
              <w:rPr>
                <w:rFonts w:eastAsia="Calibri"/>
                <w:sz w:val="24"/>
                <w:szCs w:val="24"/>
              </w:rPr>
              <w:t xml:space="preserve"> топов тумб и шкафов — 16 мм, заполнение фасадов шкафов — 16 мм, остальные детали — 16 мм.</w:t>
            </w:r>
          </w:p>
          <w:p w:rsidR="00990872" w:rsidRPr="00990872" w:rsidRDefault="00990872" w:rsidP="00081D90">
            <w:pPr>
              <w:jc w:val="both"/>
              <w:rPr>
                <w:rFonts w:eastAsia="Calibri"/>
                <w:sz w:val="24"/>
                <w:szCs w:val="24"/>
              </w:rPr>
            </w:pPr>
            <w:r w:rsidRPr="00990872">
              <w:rPr>
                <w:rFonts w:eastAsia="Calibri"/>
                <w:b/>
                <w:sz w:val="24"/>
                <w:szCs w:val="24"/>
              </w:rPr>
              <w:t>Тумба-приставка</w:t>
            </w:r>
            <w:r w:rsidRPr="00990872">
              <w:rPr>
                <w:rFonts w:eastAsia="Calibri"/>
                <w:sz w:val="24"/>
                <w:szCs w:val="24"/>
              </w:rPr>
              <w:t xml:space="preserve">: Ширина-1000мм. Глубина 500мм. Высота 600мм Тумба разделена по горизонтали и вертикали и образуют четыре части фасада, которые являются фасадами выдвижных шкафчиков. Верхние шкафчики должны иметь ширину не более 500мм и высоту не более 200мм. Нижние шкафчики должны иметь ширину не более 500мм и высоту не более 400мм. Внутреннее наполнение и </w:t>
            </w:r>
            <w:proofErr w:type="spellStart"/>
            <w:r w:rsidRPr="00990872">
              <w:rPr>
                <w:rFonts w:eastAsia="Calibri"/>
                <w:sz w:val="24"/>
                <w:szCs w:val="24"/>
              </w:rPr>
              <w:t>проставки</w:t>
            </w:r>
            <w:proofErr w:type="spellEnd"/>
            <w:r w:rsidRPr="00990872">
              <w:rPr>
                <w:rFonts w:eastAsia="Calibri"/>
                <w:sz w:val="24"/>
                <w:szCs w:val="24"/>
              </w:rPr>
              <w:t xml:space="preserve"> топов тумб и шкафов — 16 мм. Дно нижних шкафчиков также должно быть выполнено из ЛДСП толщиной 16мм.</w:t>
            </w:r>
          </w:p>
          <w:p w:rsidR="00990872" w:rsidRPr="00990872" w:rsidRDefault="00990872" w:rsidP="00081D90">
            <w:pPr>
              <w:jc w:val="both"/>
              <w:rPr>
                <w:rFonts w:eastAsia="Calibri"/>
                <w:sz w:val="24"/>
                <w:szCs w:val="24"/>
              </w:rPr>
            </w:pPr>
            <w:r w:rsidRPr="00990872">
              <w:rPr>
                <w:rFonts w:eastAsia="Calibri"/>
                <w:b/>
                <w:sz w:val="24"/>
                <w:szCs w:val="24"/>
              </w:rPr>
              <w:t>Шкаф-</w:t>
            </w:r>
            <w:r w:rsidRPr="00990872">
              <w:rPr>
                <w:b/>
                <w:sz w:val="24"/>
                <w:szCs w:val="24"/>
              </w:rPr>
              <w:t>г</w:t>
            </w:r>
            <w:r w:rsidRPr="00990872">
              <w:rPr>
                <w:rFonts w:eastAsia="Calibri"/>
                <w:b/>
                <w:sz w:val="24"/>
                <w:szCs w:val="24"/>
              </w:rPr>
              <w:t>ардероб:</w:t>
            </w:r>
            <w:r w:rsidRPr="00990872">
              <w:rPr>
                <w:rFonts w:eastAsia="Calibri"/>
                <w:sz w:val="24"/>
                <w:szCs w:val="24"/>
              </w:rPr>
              <w:t xml:space="preserve"> Ширина-800мм. Глубина 500мм. Высота 2200мм.</w:t>
            </w:r>
          </w:p>
          <w:p w:rsidR="00990872" w:rsidRPr="00990872" w:rsidRDefault="00990872" w:rsidP="00081D90">
            <w:pPr>
              <w:jc w:val="both"/>
              <w:rPr>
                <w:sz w:val="24"/>
                <w:szCs w:val="24"/>
              </w:rPr>
            </w:pPr>
            <w:r w:rsidRPr="00990872">
              <w:rPr>
                <w:rFonts w:eastAsia="Calibri"/>
                <w:sz w:val="24"/>
                <w:szCs w:val="24"/>
              </w:rPr>
              <w:t xml:space="preserve">Шкаф состоит из трех отсеков: нижний для обуви (350мм), средний </w:t>
            </w:r>
            <w:proofErr w:type="gramStart"/>
            <w:r w:rsidRPr="00990872">
              <w:rPr>
                <w:rFonts w:eastAsia="Calibri"/>
                <w:sz w:val="24"/>
                <w:szCs w:val="24"/>
              </w:rPr>
              <w:t>с</w:t>
            </w:r>
            <w:proofErr w:type="gramEnd"/>
            <w:r w:rsidRPr="00990872">
              <w:rPr>
                <w:rFonts w:eastAsia="Calibri"/>
                <w:sz w:val="24"/>
                <w:szCs w:val="24"/>
              </w:rPr>
              <w:t xml:space="preserve"> штангой для верхней одежды, верхний (350мм) свободного назначения. Шкаф должен иметь две двери на всю высоту, и петли с плавным закрытием.</w:t>
            </w:r>
            <w:r w:rsidRPr="00990872">
              <w:t xml:space="preserve"> </w:t>
            </w:r>
            <w:r w:rsidRPr="00990872">
              <w:rPr>
                <w:sz w:val="24"/>
                <w:szCs w:val="24"/>
              </w:rPr>
              <w:t xml:space="preserve">Шкаф должен устанавливаться на 4 опоры, регулируемые по высоте изнутри корпуса. Спинка шкафа должна быть закрыта белым ДСП толщиной не менее 5 мм. </w:t>
            </w:r>
            <w:r w:rsidRPr="00990872">
              <w:rPr>
                <w:rFonts w:eastAsia="Calibri"/>
                <w:sz w:val="24"/>
                <w:szCs w:val="24"/>
              </w:rPr>
              <w:t>Все  части шкафа должны иметь толщину 16 мм.</w:t>
            </w:r>
          </w:p>
          <w:p w:rsidR="00990872" w:rsidRPr="00990872" w:rsidRDefault="00990872" w:rsidP="00081D90">
            <w:pPr>
              <w:jc w:val="both"/>
              <w:rPr>
                <w:rFonts w:eastAsia="Calibri"/>
                <w:sz w:val="24"/>
                <w:szCs w:val="24"/>
              </w:rPr>
            </w:pPr>
            <w:r w:rsidRPr="00990872">
              <w:rPr>
                <w:rFonts w:eastAsia="Calibri"/>
                <w:b/>
                <w:sz w:val="24"/>
                <w:szCs w:val="24"/>
              </w:rPr>
              <w:t>Шкаф для документов:</w:t>
            </w:r>
            <w:r w:rsidRPr="00990872">
              <w:rPr>
                <w:rFonts w:eastAsia="Calibri"/>
                <w:sz w:val="24"/>
                <w:szCs w:val="24"/>
              </w:rPr>
              <w:t xml:space="preserve"> Ширина-800мм. Глубина 500мм. Высота 2200мм.</w:t>
            </w:r>
          </w:p>
          <w:p w:rsidR="00990872" w:rsidRPr="00990872" w:rsidRDefault="00990872" w:rsidP="00081D90">
            <w:pPr>
              <w:jc w:val="both"/>
              <w:rPr>
                <w:sz w:val="24"/>
                <w:szCs w:val="24"/>
              </w:rPr>
            </w:pPr>
            <w:r w:rsidRPr="00990872">
              <w:rPr>
                <w:rFonts w:eastAsia="Calibri"/>
                <w:sz w:val="24"/>
                <w:szCs w:val="24"/>
              </w:rPr>
              <w:t>Шкаф разделен на два отсека по горизонтали. Нижняя часть шкафа должна иметь две дери высотой не более 847мм. Также должна быть оснащена выдвижным шкафчиком на всю ширину шкафа скрытую за дверцами высотой не более 150мм, и одной полкой делящей нижний отсек на равные части. Верхняя часть шкафа также имеет две дверцы высотой не более 1354 мм. Верхнюю часть шкафа делят на равные части три полки.</w:t>
            </w:r>
            <w:r w:rsidRPr="00990872">
              <w:rPr>
                <w:sz w:val="24"/>
                <w:szCs w:val="24"/>
              </w:rPr>
              <w:t xml:space="preserve"> Шкаф должен устанавливаться на 4 опоры, регулируемые по высоте изнутри корпуса. Спинка шкафа</w:t>
            </w:r>
            <w:r w:rsidRPr="00990872">
              <w:t xml:space="preserve"> </w:t>
            </w:r>
            <w:r w:rsidRPr="00990872">
              <w:rPr>
                <w:sz w:val="24"/>
                <w:szCs w:val="24"/>
              </w:rPr>
              <w:t xml:space="preserve">должна быть закрыта белым ДСП толщиной не менее 5 мм. </w:t>
            </w:r>
            <w:r w:rsidRPr="00990872">
              <w:rPr>
                <w:rFonts w:eastAsia="Calibri"/>
                <w:sz w:val="24"/>
                <w:szCs w:val="24"/>
              </w:rPr>
              <w:t>Все  части шкафа должны иметь толщину 16 мм.</w:t>
            </w:r>
          </w:p>
          <w:p w:rsidR="00990872" w:rsidRPr="00990872" w:rsidRDefault="00990872" w:rsidP="00081D90">
            <w:pPr>
              <w:jc w:val="both"/>
              <w:rPr>
                <w:rFonts w:eastAsia="Calibri"/>
                <w:sz w:val="24"/>
                <w:szCs w:val="24"/>
              </w:rPr>
            </w:pPr>
            <w:r w:rsidRPr="00990872">
              <w:rPr>
                <w:rFonts w:eastAsia="Calibri"/>
                <w:b/>
                <w:bCs/>
                <w:sz w:val="24"/>
                <w:szCs w:val="24"/>
              </w:rPr>
              <w:t>Шкаф высокий:</w:t>
            </w:r>
            <w:r w:rsidRPr="00990872">
              <w:rPr>
                <w:rFonts w:eastAsia="Calibri"/>
                <w:sz w:val="24"/>
                <w:szCs w:val="24"/>
              </w:rPr>
              <w:t xml:space="preserve"> Ширина-800мм. Глубина 500мм. Высота 2200мм.</w:t>
            </w:r>
          </w:p>
          <w:p w:rsidR="00990872" w:rsidRPr="00990872" w:rsidRDefault="00990872" w:rsidP="00081D90">
            <w:pPr>
              <w:jc w:val="both"/>
              <w:rPr>
                <w:rFonts w:eastAsia="Calibri"/>
                <w:sz w:val="24"/>
                <w:szCs w:val="24"/>
              </w:rPr>
            </w:pPr>
            <w:r w:rsidRPr="00990872">
              <w:rPr>
                <w:rFonts w:eastAsia="Calibri"/>
                <w:sz w:val="24"/>
                <w:szCs w:val="24"/>
              </w:rPr>
              <w:t xml:space="preserve">Шкаф должен быть разделен на три отсека по горизонтали. Нижний отсек разделен на две части по вертикали и должен иметь каждая свою дверцу высотой не более 846мм. В правой стороне нижнего отсека должен устанавливаться кулер для воды габаритами </w:t>
            </w:r>
            <w:r w:rsidRPr="00990872">
              <w:rPr>
                <w:rFonts w:eastAsia="Calibri"/>
                <w:sz w:val="24"/>
                <w:szCs w:val="24"/>
              </w:rPr>
              <w:lastRenderedPageBreak/>
              <w:t xml:space="preserve">(385х830х345мм – </w:t>
            </w:r>
            <w:proofErr w:type="spellStart"/>
            <w:r w:rsidRPr="00990872">
              <w:rPr>
                <w:rFonts w:eastAsia="Calibri"/>
                <w:sz w:val="24"/>
                <w:szCs w:val="24"/>
              </w:rPr>
              <w:t>ш.в.г</w:t>
            </w:r>
            <w:proofErr w:type="spellEnd"/>
            <w:r w:rsidRPr="00990872">
              <w:rPr>
                <w:rFonts w:eastAsia="Calibri"/>
                <w:sz w:val="24"/>
                <w:szCs w:val="24"/>
              </w:rPr>
              <w:t>.) и не имеет крышки для доступа к кулеру.</w:t>
            </w:r>
          </w:p>
          <w:p w:rsidR="00990872" w:rsidRPr="00990872" w:rsidRDefault="00990872" w:rsidP="00081D90">
            <w:pPr>
              <w:jc w:val="both"/>
              <w:rPr>
                <w:rFonts w:eastAsia="Calibri"/>
                <w:sz w:val="24"/>
                <w:szCs w:val="24"/>
              </w:rPr>
            </w:pPr>
            <w:r w:rsidRPr="00990872">
              <w:rPr>
                <w:rFonts w:eastAsia="Calibri"/>
                <w:sz w:val="24"/>
                <w:szCs w:val="24"/>
              </w:rPr>
              <w:t>В левой стороне шкаф должен иметь одну полку. Средний отсек открытый не должен иметь дверей. Высота среднего отсека не более 700мм. Спинка нижнего и верхнего отсека выполнены из ЛДСП -16 мм. Того же цвета что и вся мебель.</w:t>
            </w:r>
          </w:p>
          <w:p w:rsidR="00990872" w:rsidRPr="00990872" w:rsidRDefault="00990872" w:rsidP="00081D90">
            <w:pPr>
              <w:jc w:val="both"/>
              <w:rPr>
                <w:sz w:val="24"/>
                <w:szCs w:val="24"/>
              </w:rPr>
            </w:pPr>
            <w:r w:rsidRPr="00990872">
              <w:rPr>
                <w:rFonts w:eastAsia="Calibri"/>
                <w:sz w:val="24"/>
                <w:szCs w:val="24"/>
              </w:rPr>
              <w:t>Верхний отсек должен иметь две дверцы, высотой не более 656мм, и должен быть разделен на две равные части одной полкой.</w:t>
            </w:r>
            <w:r w:rsidRPr="00990872">
              <w:rPr>
                <w:sz w:val="24"/>
                <w:szCs w:val="24"/>
              </w:rPr>
              <w:t xml:space="preserve"> Шкаф должен устанавливаться на 4 опоры, регулируемые по высоте изнутри корпуса. Спинка шкафа должна быть закрыта белым ДСП толщиной не менее 5 мм.</w:t>
            </w:r>
          </w:p>
          <w:p w:rsidR="00990872" w:rsidRPr="00990872" w:rsidRDefault="00990872" w:rsidP="00081D90">
            <w:pPr>
              <w:jc w:val="both"/>
              <w:rPr>
                <w:rFonts w:eastAsia="Calibri"/>
                <w:sz w:val="24"/>
                <w:szCs w:val="24"/>
              </w:rPr>
            </w:pPr>
            <w:r w:rsidRPr="00990872">
              <w:rPr>
                <w:rFonts w:eastAsia="Calibri"/>
                <w:sz w:val="24"/>
                <w:szCs w:val="24"/>
              </w:rPr>
              <w:t>Все  части шкафа должны иметь толщину 16 мм.</w:t>
            </w:r>
          </w:p>
          <w:p w:rsidR="00990872" w:rsidRPr="00990872" w:rsidRDefault="00990872" w:rsidP="00081D90">
            <w:pPr>
              <w:jc w:val="both"/>
              <w:rPr>
                <w:rFonts w:eastAsia="Calibri"/>
                <w:sz w:val="24"/>
                <w:szCs w:val="24"/>
              </w:rPr>
            </w:pPr>
          </w:p>
          <w:p w:rsidR="00990872" w:rsidRPr="00990872" w:rsidRDefault="00990872" w:rsidP="00081D90">
            <w:pPr>
              <w:jc w:val="both"/>
              <w:rPr>
                <w:rFonts w:eastAsia="Calibri"/>
                <w:sz w:val="24"/>
                <w:szCs w:val="24"/>
              </w:rPr>
            </w:pPr>
            <w:r w:rsidRPr="00990872">
              <w:rPr>
                <w:rFonts w:eastAsia="Calibri"/>
                <w:sz w:val="24"/>
                <w:szCs w:val="24"/>
              </w:rPr>
              <w:t>Лицевая фурнитура должна быть выполнена из металла цвета «черный матовый».</w:t>
            </w:r>
          </w:p>
          <w:p w:rsidR="00990872" w:rsidRPr="00990872" w:rsidRDefault="00990872" w:rsidP="00081D90">
            <w:pPr>
              <w:jc w:val="both"/>
              <w:rPr>
                <w:rFonts w:eastAsia="Calibri"/>
                <w:sz w:val="24"/>
                <w:szCs w:val="24"/>
              </w:rPr>
            </w:pPr>
            <w:r w:rsidRPr="00990872">
              <w:rPr>
                <w:rFonts w:eastAsia="Calibri"/>
                <w:sz w:val="24"/>
                <w:szCs w:val="24"/>
              </w:rPr>
              <w:t xml:space="preserve">Цвет всей мебели - Дуб </w:t>
            </w:r>
            <w:proofErr w:type="spellStart"/>
            <w:r w:rsidRPr="00990872">
              <w:rPr>
                <w:rFonts w:eastAsia="Calibri"/>
                <w:sz w:val="24"/>
                <w:szCs w:val="24"/>
              </w:rPr>
              <w:t>галифакс</w:t>
            </w:r>
            <w:proofErr w:type="spellEnd"/>
            <w:r w:rsidRPr="00990872">
              <w:rPr>
                <w:rFonts w:eastAsia="Calibri"/>
                <w:sz w:val="24"/>
                <w:szCs w:val="24"/>
              </w:rPr>
              <w:t xml:space="preserve"> табак.</w:t>
            </w:r>
          </w:p>
          <w:p w:rsidR="00990872" w:rsidRPr="00990872" w:rsidRDefault="00990872" w:rsidP="00081D90">
            <w:pPr>
              <w:jc w:val="both"/>
              <w:rPr>
                <w:rFonts w:eastAsia="Calibri"/>
                <w:sz w:val="24"/>
                <w:szCs w:val="24"/>
              </w:rPr>
            </w:pPr>
            <w:r w:rsidRPr="00990872">
              <w:rPr>
                <w:rFonts w:eastAsia="Calibri"/>
                <w:sz w:val="24"/>
                <w:szCs w:val="24"/>
              </w:rPr>
              <w:t xml:space="preserve">Мебель должна быть собрана на эксцентриковых стяжках, стяжках-полкодержателях, пластиковых уголках, </w:t>
            </w:r>
            <w:proofErr w:type="spellStart"/>
            <w:r w:rsidRPr="00990872">
              <w:rPr>
                <w:rFonts w:eastAsia="Calibri"/>
                <w:sz w:val="24"/>
                <w:szCs w:val="24"/>
              </w:rPr>
              <w:t>евровинтах</w:t>
            </w:r>
            <w:proofErr w:type="spellEnd"/>
            <w:r w:rsidRPr="00990872">
              <w:rPr>
                <w:rFonts w:eastAsia="Calibri"/>
                <w:sz w:val="24"/>
                <w:szCs w:val="24"/>
              </w:rPr>
              <w:t>, что обеспечивает жесткость всех конструкций и позволяет скрыть элементы крепления.</w:t>
            </w:r>
          </w:p>
          <w:p w:rsidR="00990872" w:rsidRPr="00990872" w:rsidRDefault="00990872" w:rsidP="00081D90">
            <w:pPr>
              <w:jc w:val="both"/>
              <w:rPr>
                <w:rFonts w:eastAsia="Calibri"/>
                <w:sz w:val="24"/>
                <w:szCs w:val="24"/>
              </w:rPr>
            </w:pPr>
            <w:r w:rsidRPr="00990872">
              <w:rPr>
                <w:rFonts w:eastAsia="Calibri"/>
                <w:sz w:val="24"/>
                <w:szCs w:val="24"/>
              </w:rPr>
              <w:t>Ящики в тумбах должны оснащаться роликовыми направляющими. Верхние ящики тумб должны закрываться на замок.</w:t>
            </w:r>
          </w:p>
          <w:p w:rsidR="00990872" w:rsidRPr="00990872" w:rsidRDefault="00990872" w:rsidP="00081D90">
            <w:pPr>
              <w:jc w:val="both"/>
              <w:rPr>
                <w:rFonts w:eastAsia="Calibri"/>
                <w:sz w:val="24"/>
                <w:szCs w:val="24"/>
              </w:rPr>
            </w:pPr>
            <w:r w:rsidRPr="00990872">
              <w:rPr>
                <w:rFonts w:eastAsia="Calibri"/>
                <w:sz w:val="24"/>
                <w:szCs w:val="24"/>
              </w:rPr>
              <w:t>Полки в изделиях — стационарные, на усиленных стяжках.</w:t>
            </w:r>
          </w:p>
          <w:p w:rsidR="00990872" w:rsidRPr="00990872" w:rsidRDefault="00990872" w:rsidP="00081D90">
            <w:pPr>
              <w:jc w:val="both"/>
              <w:rPr>
                <w:rFonts w:eastAsia="Calibri"/>
                <w:sz w:val="24"/>
                <w:szCs w:val="24"/>
              </w:rPr>
            </w:pPr>
            <w:r w:rsidRPr="00990872">
              <w:rPr>
                <w:rFonts w:eastAsia="Calibri"/>
                <w:sz w:val="24"/>
                <w:szCs w:val="24"/>
              </w:rPr>
              <w:t>Гардероб должен комплектоваться штангой для одежды.</w:t>
            </w:r>
          </w:p>
          <w:p w:rsidR="00990872" w:rsidRPr="00990872" w:rsidRDefault="00990872" w:rsidP="00081D90">
            <w:pPr>
              <w:jc w:val="both"/>
              <w:rPr>
                <w:rFonts w:eastAsia="Calibri"/>
                <w:sz w:val="24"/>
                <w:szCs w:val="24"/>
              </w:rPr>
            </w:pPr>
            <w:r w:rsidRPr="00990872">
              <w:rPr>
                <w:rFonts w:eastAsia="Calibri"/>
                <w:sz w:val="24"/>
                <w:szCs w:val="24"/>
              </w:rPr>
              <w:t>Все стационарные изделия устанавливаются на регулируемые по высоте опоры.</w:t>
            </w:r>
          </w:p>
          <w:p w:rsidR="00990872" w:rsidRPr="00990872" w:rsidRDefault="00990872" w:rsidP="00081D90">
            <w:pPr>
              <w:jc w:val="both"/>
              <w:rPr>
                <w:rFonts w:eastAsia="Calibri"/>
                <w:sz w:val="24"/>
                <w:szCs w:val="24"/>
              </w:rPr>
            </w:pPr>
            <w:proofErr w:type="spellStart"/>
            <w:r w:rsidRPr="00990872">
              <w:rPr>
                <w:rFonts w:eastAsia="Calibri"/>
                <w:sz w:val="24"/>
                <w:szCs w:val="24"/>
              </w:rPr>
              <w:t>Экологичность</w:t>
            </w:r>
            <w:proofErr w:type="spellEnd"/>
            <w:r w:rsidRPr="00990872">
              <w:rPr>
                <w:rFonts w:eastAsia="Calibri"/>
                <w:sz w:val="24"/>
                <w:szCs w:val="24"/>
              </w:rPr>
              <w:t xml:space="preserve"> – стандарт Е01.</w:t>
            </w:r>
          </w:p>
        </w:tc>
        <w:tc>
          <w:tcPr>
            <w:tcW w:w="992" w:type="dxa"/>
            <w:tcBorders>
              <w:top w:val="single" w:sz="4" w:space="0" w:color="auto"/>
              <w:left w:val="single" w:sz="4" w:space="0" w:color="auto"/>
              <w:bottom w:val="single" w:sz="4" w:space="0" w:color="auto"/>
              <w:right w:val="single" w:sz="4" w:space="0" w:color="auto"/>
            </w:tcBorders>
            <w:vAlign w:val="center"/>
            <w:hideMark/>
          </w:tcPr>
          <w:p w:rsidR="00990872" w:rsidRPr="00990872" w:rsidRDefault="00F60192" w:rsidP="00081D90">
            <w:pPr>
              <w:jc w:val="center"/>
              <w:rPr>
                <w:rFonts w:eastAsia="Calibri"/>
                <w:sz w:val="24"/>
                <w:szCs w:val="24"/>
              </w:rPr>
            </w:pPr>
            <w:r>
              <w:rPr>
                <w:rFonts w:eastAsia="Calibri"/>
                <w:b/>
                <w:bCs/>
                <w:sz w:val="24"/>
                <w:szCs w:val="24"/>
              </w:rPr>
              <w:lastRenderedPageBreak/>
              <w:t>Комп</w:t>
            </w:r>
            <w:r w:rsidR="00990872" w:rsidRPr="00990872">
              <w:rPr>
                <w:rFonts w:eastAsia="Calibri"/>
                <w:b/>
                <w:bCs/>
                <w:sz w:val="24"/>
                <w:szCs w:val="24"/>
              </w:rPr>
              <w:t>.</w:t>
            </w:r>
          </w:p>
        </w:tc>
        <w:tc>
          <w:tcPr>
            <w:tcW w:w="709" w:type="dxa"/>
            <w:tcBorders>
              <w:top w:val="single" w:sz="4" w:space="0" w:color="auto"/>
              <w:left w:val="single" w:sz="4" w:space="0" w:color="auto"/>
              <w:bottom w:val="single" w:sz="4" w:space="0" w:color="auto"/>
              <w:right w:val="single" w:sz="12" w:space="0" w:color="auto"/>
            </w:tcBorders>
            <w:vAlign w:val="center"/>
            <w:hideMark/>
          </w:tcPr>
          <w:p w:rsidR="00990872" w:rsidRPr="00990872" w:rsidRDefault="00990872" w:rsidP="00081D90">
            <w:pPr>
              <w:jc w:val="center"/>
              <w:rPr>
                <w:rFonts w:eastAsia="Calibri"/>
                <w:sz w:val="24"/>
                <w:szCs w:val="24"/>
              </w:rPr>
            </w:pPr>
            <w:r w:rsidRPr="00990872">
              <w:rPr>
                <w:rFonts w:eastAsia="Calibri"/>
                <w:sz w:val="24"/>
                <w:szCs w:val="24"/>
              </w:rPr>
              <w:t>1</w:t>
            </w:r>
          </w:p>
        </w:tc>
        <w:tc>
          <w:tcPr>
            <w:tcW w:w="1592" w:type="dxa"/>
            <w:tcBorders>
              <w:top w:val="single" w:sz="4" w:space="0" w:color="auto"/>
              <w:left w:val="single" w:sz="4" w:space="0" w:color="auto"/>
              <w:bottom w:val="single" w:sz="4" w:space="0" w:color="auto"/>
              <w:right w:val="single" w:sz="12" w:space="0" w:color="auto"/>
            </w:tcBorders>
            <w:vAlign w:val="center"/>
          </w:tcPr>
          <w:p w:rsidR="00990872" w:rsidRPr="00990872" w:rsidRDefault="00990872" w:rsidP="00081D90">
            <w:pPr>
              <w:jc w:val="center"/>
              <w:rPr>
                <w:rFonts w:eastAsia="Calibri"/>
                <w:sz w:val="24"/>
                <w:szCs w:val="24"/>
              </w:rPr>
            </w:pPr>
            <w:r w:rsidRPr="00990872">
              <w:rPr>
                <w:rFonts w:eastAsia="Calibri"/>
                <w:sz w:val="24"/>
                <w:szCs w:val="24"/>
              </w:rPr>
              <w:t>Ограничение закупок товаров, происходящих из иностранных государств, выполняемых работ, оказываемых услуг иностранными лицами</w:t>
            </w:r>
          </w:p>
        </w:tc>
      </w:tr>
    </w:tbl>
    <w:p w:rsidR="00990872" w:rsidRPr="00990872" w:rsidRDefault="00990872" w:rsidP="00990872">
      <w:pPr>
        <w:ind w:left="-567" w:firstLine="566"/>
        <w:jc w:val="both"/>
        <w:rPr>
          <w:rFonts w:eastAsia="Calibri"/>
          <w:b/>
          <w:sz w:val="14"/>
          <w:szCs w:val="24"/>
        </w:rPr>
      </w:pPr>
    </w:p>
    <w:p w:rsidR="00990872" w:rsidRPr="00990872" w:rsidRDefault="00990872" w:rsidP="00990872">
      <w:pPr>
        <w:jc w:val="both"/>
        <w:rPr>
          <w:sz w:val="18"/>
          <w:szCs w:val="18"/>
        </w:rPr>
      </w:pPr>
      <w:proofErr w:type="gramStart"/>
      <w:r w:rsidRPr="00990872">
        <w:rPr>
          <w:b/>
          <w:sz w:val="18"/>
          <w:szCs w:val="18"/>
        </w:rPr>
        <w:t xml:space="preserve">* </w:t>
      </w:r>
      <w:r w:rsidRPr="00990872">
        <w:rPr>
          <w:sz w:val="18"/>
          <w:szCs w:val="18"/>
        </w:rPr>
        <w:t>Основанием для установки указания запретов, ограничений закупок товаров, происходящих из иностранных государств, выполняемых работ, оказываемых услуг иностранными лицами, а также преимуществ в отношении товаров российского происхождения, а также товаров происходящих из стран ЕАЭС, выполняемых работ, оказываемых услуг российскими лицами, а также лицами, зарегистрированными в странах ЕАЭС, является Постановление Правительства Российской Федерации о мерах по предоставлению национального режима от 23.12.2024 № 1875.</w:t>
      </w:r>
      <w:proofErr w:type="gramEnd"/>
    </w:p>
    <w:p w:rsidR="00990872" w:rsidRPr="00990872" w:rsidRDefault="00990872" w:rsidP="00990872">
      <w:pPr>
        <w:ind w:left="-567" w:firstLine="566"/>
        <w:jc w:val="both"/>
        <w:rPr>
          <w:rFonts w:eastAsia="Calibri"/>
          <w:b/>
          <w:sz w:val="6"/>
          <w:szCs w:val="24"/>
        </w:rPr>
      </w:pPr>
    </w:p>
    <w:p w:rsidR="00990872" w:rsidRPr="00990872" w:rsidRDefault="00990872" w:rsidP="00990872">
      <w:pPr>
        <w:ind w:left="-567" w:firstLine="566"/>
        <w:jc w:val="both"/>
        <w:rPr>
          <w:rFonts w:eastAsia="Calibri"/>
          <w:b/>
          <w:sz w:val="6"/>
          <w:szCs w:val="24"/>
        </w:rPr>
      </w:pPr>
    </w:p>
    <w:p w:rsidR="00990872" w:rsidRPr="00990872" w:rsidRDefault="00990872" w:rsidP="00990872">
      <w:pPr>
        <w:ind w:left="-567" w:firstLine="566"/>
        <w:jc w:val="both"/>
        <w:rPr>
          <w:rFonts w:eastAsia="Calibri"/>
          <w:sz w:val="24"/>
          <w:szCs w:val="24"/>
        </w:rPr>
      </w:pPr>
      <w:r w:rsidRPr="00990872">
        <w:rPr>
          <w:rFonts w:eastAsia="Calibri"/>
          <w:b/>
          <w:sz w:val="24"/>
          <w:szCs w:val="24"/>
        </w:rPr>
        <w:t xml:space="preserve">5. Место поставки остальной части товара: </w:t>
      </w:r>
      <w:r w:rsidRPr="00990872">
        <w:rPr>
          <w:rFonts w:eastAsia="Calibri"/>
          <w:sz w:val="24"/>
          <w:szCs w:val="24"/>
        </w:rPr>
        <w:t>367032, Республика Дагестан, г. Махачкала, пр. Насрутдинова, д. 1 (здание ГАУ РД «МФЦ в РД»).</w:t>
      </w:r>
    </w:p>
    <w:p w:rsidR="00990872" w:rsidRPr="00990872" w:rsidRDefault="00990872" w:rsidP="00990872">
      <w:pPr>
        <w:ind w:left="-567" w:firstLine="566"/>
        <w:jc w:val="both"/>
        <w:rPr>
          <w:rFonts w:eastAsia="Calibri"/>
          <w:bCs/>
          <w:sz w:val="24"/>
          <w:szCs w:val="24"/>
        </w:rPr>
      </w:pPr>
      <w:r w:rsidRPr="00990872">
        <w:rPr>
          <w:rFonts w:eastAsia="Calibri"/>
          <w:bCs/>
          <w:sz w:val="24"/>
          <w:szCs w:val="24"/>
        </w:rPr>
        <w:t>Поставщик осуществляет доставку товара до места поставки, указанного в п. 5 настоящего технического задания и выполняет все виды погрузо-разгрузочных работ, сборку и установку всего товара.</w:t>
      </w:r>
    </w:p>
    <w:p w:rsidR="00990872" w:rsidRPr="00990872" w:rsidRDefault="00990872" w:rsidP="00990872">
      <w:pPr>
        <w:ind w:left="-567" w:firstLine="566"/>
        <w:jc w:val="both"/>
        <w:rPr>
          <w:sz w:val="24"/>
          <w:szCs w:val="24"/>
        </w:rPr>
      </w:pPr>
      <w:r w:rsidRPr="00990872">
        <w:rPr>
          <w:rFonts w:eastAsia="Calibri"/>
          <w:b/>
          <w:sz w:val="24"/>
          <w:szCs w:val="24"/>
        </w:rPr>
        <w:t>6. Срок поставки товара</w:t>
      </w:r>
      <w:r w:rsidRPr="00990872">
        <w:rPr>
          <w:rFonts w:eastAsia="Calibri"/>
          <w:sz w:val="24"/>
          <w:szCs w:val="24"/>
        </w:rPr>
        <w:t xml:space="preserve">: не более 5 (пяти) рабочих дней с момента заключения договора. </w:t>
      </w:r>
    </w:p>
    <w:p w:rsidR="00990872" w:rsidRPr="00990872" w:rsidRDefault="00990872" w:rsidP="00990872">
      <w:pPr>
        <w:numPr>
          <w:ilvl w:val="0"/>
          <w:numId w:val="48"/>
        </w:numPr>
        <w:suppressAutoHyphens/>
        <w:ind w:left="0" w:firstLine="0"/>
        <w:contextualSpacing/>
        <w:rPr>
          <w:rFonts w:cs="Calibri"/>
          <w:color w:val="000000"/>
          <w:sz w:val="24"/>
          <w:szCs w:val="24"/>
        </w:rPr>
      </w:pPr>
      <w:r w:rsidRPr="00990872">
        <w:rPr>
          <w:rFonts w:cs="Calibri"/>
          <w:b/>
          <w:color w:val="000000"/>
          <w:sz w:val="24"/>
          <w:szCs w:val="24"/>
        </w:rPr>
        <w:t>Качество товара и гарантийные обязательства.</w:t>
      </w:r>
    </w:p>
    <w:p w:rsidR="00990872" w:rsidRPr="00990872" w:rsidRDefault="00990872" w:rsidP="00990872">
      <w:pPr>
        <w:ind w:left="-567" w:right="-166" w:firstLine="566"/>
        <w:jc w:val="both"/>
        <w:rPr>
          <w:color w:val="000000"/>
          <w:sz w:val="24"/>
          <w:szCs w:val="24"/>
        </w:rPr>
      </w:pPr>
      <w:r w:rsidRPr="00990872">
        <w:rPr>
          <w:color w:val="000000"/>
          <w:sz w:val="24"/>
          <w:szCs w:val="24"/>
        </w:rPr>
        <w:t xml:space="preserve">7.1. Поставщик гарантирует качество поставляемого товара. Товар должен отвечать требованиям качества, безопасности жизни и здоровья, а также иным требованиям сертификации, безопасности, ГОСТам (санитарным нормам и правилам, государственным стандартам и т.п.), лицензирования, если такие требования предъявляются действующим законодательством Российской Федерации. </w:t>
      </w:r>
    </w:p>
    <w:p w:rsidR="00990872" w:rsidRPr="00990872" w:rsidRDefault="00990872" w:rsidP="00990872">
      <w:pPr>
        <w:ind w:left="-567" w:right="-2" w:firstLine="566"/>
        <w:jc w:val="both"/>
        <w:rPr>
          <w:color w:val="000000"/>
          <w:sz w:val="24"/>
          <w:szCs w:val="24"/>
        </w:rPr>
      </w:pPr>
      <w:r w:rsidRPr="00990872">
        <w:rPr>
          <w:color w:val="000000"/>
          <w:sz w:val="24"/>
          <w:szCs w:val="24"/>
        </w:rPr>
        <w:t>7.2. 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всякого рода повреждений, загрязнений, утраты товарного вида и порчи при его перевозке с учетом возможных перегрузок в пути и длительного хранения.</w:t>
      </w:r>
    </w:p>
    <w:p w:rsidR="00990872" w:rsidRPr="00990872" w:rsidRDefault="00990872" w:rsidP="00990872">
      <w:pPr>
        <w:ind w:left="-567" w:right="140" w:firstLine="566"/>
        <w:jc w:val="both"/>
        <w:rPr>
          <w:color w:val="000000"/>
          <w:sz w:val="24"/>
          <w:szCs w:val="24"/>
        </w:rPr>
      </w:pPr>
      <w:r w:rsidRPr="00990872">
        <w:rPr>
          <w:color w:val="000000"/>
          <w:sz w:val="24"/>
          <w:szCs w:val="24"/>
        </w:rPr>
        <w:t>7.3. Поставляемый товар должен быть новым товаром (товаром, который не был в употреблении), даты выпуска не ранее 2026 года.</w:t>
      </w:r>
    </w:p>
    <w:p w:rsidR="00990872" w:rsidRPr="00990872" w:rsidRDefault="00990872" w:rsidP="00990872">
      <w:pPr>
        <w:ind w:left="-567" w:firstLine="566"/>
        <w:jc w:val="both"/>
        <w:rPr>
          <w:rFonts w:eastAsia="Calibri"/>
          <w:sz w:val="24"/>
          <w:szCs w:val="24"/>
        </w:rPr>
      </w:pPr>
      <w:r w:rsidRPr="00990872">
        <w:rPr>
          <w:color w:val="000000"/>
          <w:sz w:val="24"/>
          <w:szCs w:val="24"/>
        </w:rPr>
        <w:lastRenderedPageBreak/>
        <w:t xml:space="preserve">7.4.  Доставка товара, погрузочно-разгрузочные работы: осуществляются силами и транспортом Поставщика до местонахождения Заказчика  по адресу: </w:t>
      </w:r>
      <w:r w:rsidRPr="00990872">
        <w:rPr>
          <w:rFonts w:eastAsia="Calibri"/>
          <w:sz w:val="24"/>
          <w:szCs w:val="24"/>
        </w:rPr>
        <w:t>367032, Республика Дагестан, г. Махачкала, пр. Насрутдинова, д. 1 (здание ГАУ РД «МФЦ в РД»).</w:t>
      </w:r>
    </w:p>
    <w:p w:rsidR="00990872" w:rsidRPr="00990872" w:rsidRDefault="00990872" w:rsidP="00990872">
      <w:pPr>
        <w:ind w:left="-567" w:right="140" w:firstLine="566"/>
        <w:jc w:val="both"/>
        <w:rPr>
          <w:color w:val="000000"/>
          <w:sz w:val="24"/>
          <w:szCs w:val="24"/>
        </w:rPr>
      </w:pPr>
      <w:r w:rsidRPr="00990872">
        <w:rPr>
          <w:color w:val="000000"/>
          <w:sz w:val="24"/>
          <w:szCs w:val="24"/>
        </w:rPr>
        <w:t>7.5. На поставляемый товар Поставщик предоставляет гарантию качества. Срок гарантии на поставленный товар составляет не менее срока гарантии производителя и не менее 12 (двенадцати) месяцев и начинает исчисляться со дня подписания Заказчиком документа о приемке Товара. Гарантия поставщика предоставляется вместе с Товаром.</w:t>
      </w:r>
    </w:p>
    <w:p w:rsidR="00990872" w:rsidRPr="00990872" w:rsidRDefault="00990872" w:rsidP="00990872">
      <w:pPr>
        <w:ind w:left="-567" w:firstLine="566"/>
        <w:jc w:val="both"/>
        <w:rPr>
          <w:sz w:val="24"/>
          <w:szCs w:val="24"/>
        </w:rPr>
      </w:pPr>
      <w:r w:rsidRPr="00990872">
        <w:rPr>
          <w:color w:val="000000"/>
          <w:sz w:val="24"/>
          <w:szCs w:val="24"/>
        </w:rPr>
        <w:t>7.6. Гарантийный срок на Товар должен соответствовать гарантийным требованиям, предъявляемым к такому виду товарам и должен подтверждаться документами от производителя (Поставщика). В период действия гарантийного срока поставщик осуществляет гарантийного обслуживания Товара без дополнительной оплаты со стороны Заказчика.</w:t>
      </w:r>
      <w:r w:rsidRPr="00990872">
        <w:rPr>
          <w:sz w:val="24"/>
          <w:szCs w:val="24"/>
        </w:rPr>
        <w:t xml:space="preserve"> Выполнение гарантийных обязательств осуществляется силами и за счет средств Поставщика в течение 3-х дней с момента уведомления Заказчиком Поставщика о необходимости выполнения гарантийных обязательств.</w:t>
      </w:r>
    </w:p>
    <w:p w:rsidR="00990872" w:rsidRPr="00990872" w:rsidRDefault="00990872" w:rsidP="00990872">
      <w:pPr>
        <w:ind w:left="-567" w:firstLine="566"/>
        <w:jc w:val="both"/>
        <w:rPr>
          <w:b/>
          <w:bCs/>
          <w:sz w:val="24"/>
          <w:szCs w:val="24"/>
        </w:rPr>
      </w:pPr>
      <w:r w:rsidRPr="00990872">
        <w:rPr>
          <w:sz w:val="24"/>
          <w:szCs w:val="24"/>
        </w:rPr>
        <w:t xml:space="preserve">      В случае необходимости замены некачественного товара в пределах гарантийного срока Поставщик обязуется производить замену некачественного товара на качественный аналогичный товар.</w:t>
      </w:r>
      <w:r w:rsidRPr="00990872">
        <w:rPr>
          <w:rFonts w:eastAsia="Calibri"/>
          <w:sz w:val="24"/>
          <w:szCs w:val="24"/>
        </w:rPr>
        <w:t xml:space="preserve"> </w:t>
      </w:r>
    </w:p>
    <w:p w:rsidR="00684F06" w:rsidRPr="00684F06" w:rsidRDefault="00684F06" w:rsidP="00684F06">
      <w:pPr>
        <w:suppressAutoHyphens/>
        <w:rPr>
          <w:lang w:eastAsia="ar-SA"/>
        </w:rPr>
      </w:pPr>
    </w:p>
    <w:p w:rsidR="0081643C" w:rsidRDefault="0081643C" w:rsidP="00500FC7">
      <w:pPr>
        <w:tabs>
          <w:tab w:val="left" w:pos="2622"/>
        </w:tabs>
        <w:suppressAutoHyphens/>
        <w:rPr>
          <w:rFonts w:eastAsia="Calibri"/>
          <w:sz w:val="22"/>
          <w:szCs w:val="22"/>
        </w:rPr>
      </w:pPr>
    </w:p>
    <w:p w:rsidR="0081643C" w:rsidRDefault="0081643C" w:rsidP="00CD0E62">
      <w:pPr>
        <w:tabs>
          <w:tab w:val="left" w:pos="2622"/>
        </w:tabs>
        <w:suppressAutoHyphens/>
        <w:jc w:val="right"/>
        <w:rPr>
          <w:rFonts w:eastAsia="Calibri"/>
          <w:sz w:val="22"/>
          <w:szCs w:val="22"/>
        </w:rPr>
      </w:pPr>
    </w:p>
    <w:p w:rsidR="0081643C" w:rsidRDefault="0081643C" w:rsidP="00CD0E62">
      <w:pPr>
        <w:tabs>
          <w:tab w:val="left" w:pos="2622"/>
        </w:tabs>
        <w:suppressAutoHyphens/>
        <w:jc w:val="right"/>
        <w:rPr>
          <w:rFonts w:eastAsia="Calibri"/>
          <w:sz w:val="22"/>
          <w:szCs w:val="22"/>
        </w:rPr>
      </w:pPr>
    </w:p>
    <w:tbl>
      <w:tblPr>
        <w:tblW w:w="10200" w:type="dxa"/>
        <w:tblLayout w:type="fixed"/>
        <w:tblLook w:val="04A0" w:firstRow="1" w:lastRow="0" w:firstColumn="1" w:lastColumn="0" w:noHBand="0" w:noVBand="1"/>
      </w:tblPr>
      <w:tblGrid>
        <w:gridCol w:w="5637"/>
        <w:gridCol w:w="4563"/>
      </w:tblGrid>
      <w:tr w:rsidR="00797585" w:rsidRPr="00797585" w:rsidTr="00EF3224">
        <w:tc>
          <w:tcPr>
            <w:tcW w:w="5637" w:type="dxa"/>
          </w:tcPr>
          <w:p w:rsidR="00797585" w:rsidRPr="00797585" w:rsidRDefault="00797585" w:rsidP="00EF3224">
            <w:pPr>
              <w:suppressAutoHyphens/>
              <w:rPr>
                <w:b/>
                <w:color w:val="000000"/>
                <w:sz w:val="24"/>
                <w:szCs w:val="24"/>
                <w:lang w:eastAsia="ar-SA"/>
              </w:rPr>
            </w:pPr>
            <w:r w:rsidRPr="00797585">
              <w:rPr>
                <w:b/>
                <w:color w:val="000000"/>
                <w:sz w:val="24"/>
                <w:szCs w:val="24"/>
                <w:lang w:eastAsia="ar-SA"/>
              </w:rPr>
              <w:t>Поставщик:</w:t>
            </w:r>
          </w:p>
          <w:p w:rsidR="00797585" w:rsidRPr="00797585" w:rsidRDefault="00797585" w:rsidP="00EF3224">
            <w:pPr>
              <w:suppressAutoHyphens/>
              <w:rPr>
                <w:b/>
                <w:color w:val="000000"/>
                <w:sz w:val="24"/>
                <w:szCs w:val="24"/>
                <w:lang w:eastAsia="ar-SA"/>
              </w:rPr>
            </w:pPr>
          </w:p>
        </w:tc>
        <w:tc>
          <w:tcPr>
            <w:tcW w:w="4563" w:type="dxa"/>
            <w:hideMark/>
          </w:tcPr>
          <w:p w:rsidR="00797585" w:rsidRPr="00797585" w:rsidRDefault="00797585" w:rsidP="00EF3224">
            <w:pPr>
              <w:suppressAutoHyphens/>
              <w:rPr>
                <w:b/>
                <w:color w:val="000000"/>
                <w:sz w:val="24"/>
                <w:szCs w:val="24"/>
                <w:lang w:eastAsia="ar-SA"/>
              </w:rPr>
            </w:pPr>
            <w:r w:rsidRPr="00797585">
              <w:rPr>
                <w:b/>
                <w:color w:val="000000"/>
                <w:sz w:val="24"/>
                <w:szCs w:val="24"/>
                <w:lang w:eastAsia="ar-SA"/>
              </w:rPr>
              <w:t>Заказчик:</w:t>
            </w:r>
          </w:p>
        </w:tc>
      </w:tr>
      <w:tr w:rsidR="00797585" w:rsidRPr="00797585" w:rsidTr="00EF3224">
        <w:tc>
          <w:tcPr>
            <w:tcW w:w="5637" w:type="dxa"/>
          </w:tcPr>
          <w:p w:rsidR="00797585" w:rsidRPr="00797585" w:rsidRDefault="00797585" w:rsidP="00EF3224">
            <w:pPr>
              <w:suppressAutoHyphens/>
              <w:rPr>
                <w:color w:val="000000"/>
                <w:sz w:val="24"/>
                <w:szCs w:val="24"/>
                <w:lang w:eastAsia="ar-SA"/>
              </w:rPr>
            </w:pPr>
          </w:p>
          <w:p w:rsidR="00797585" w:rsidRPr="00797585" w:rsidRDefault="00797585" w:rsidP="00EF3224">
            <w:pPr>
              <w:suppressAutoHyphens/>
              <w:rPr>
                <w:color w:val="000000"/>
                <w:sz w:val="24"/>
                <w:szCs w:val="24"/>
                <w:lang w:eastAsia="ar-SA"/>
              </w:rPr>
            </w:pPr>
          </w:p>
          <w:p w:rsidR="00797585" w:rsidRPr="00797585" w:rsidRDefault="00797585" w:rsidP="00EF3224">
            <w:pPr>
              <w:suppressAutoHyphens/>
              <w:rPr>
                <w:color w:val="000000"/>
                <w:sz w:val="24"/>
                <w:szCs w:val="24"/>
                <w:lang w:eastAsia="ar-SA"/>
              </w:rPr>
            </w:pPr>
            <w:r w:rsidRPr="00797585">
              <w:rPr>
                <w:color w:val="000000"/>
                <w:sz w:val="24"/>
                <w:szCs w:val="24"/>
                <w:lang w:eastAsia="ar-SA"/>
              </w:rPr>
              <w:t xml:space="preserve">_______________ / </w:t>
            </w:r>
            <w:r w:rsidRPr="00797585">
              <w:rPr>
                <w:bCs/>
                <w:sz w:val="24"/>
                <w:szCs w:val="24"/>
              </w:rPr>
              <w:t>/</w:t>
            </w:r>
          </w:p>
        </w:tc>
        <w:tc>
          <w:tcPr>
            <w:tcW w:w="4563" w:type="dxa"/>
          </w:tcPr>
          <w:p w:rsidR="00797585" w:rsidRPr="00797585" w:rsidRDefault="00797585" w:rsidP="00EF3224">
            <w:pPr>
              <w:suppressAutoHyphens/>
              <w:rPr>
                <w:color w:val="000000"/>
                <w:sz w:val="24"/>
                <w:szCs w:val="24"/>
                <w:lang w:eastAsia="ar-SA"/>
              </w:rPr>
            </w:pPr>
          </w:p>
          <w:p w:rsidR="00797585" w:rsidRPr="00797585" w:rsidRDefault="00797585" w:rsidP="00EF3224">
            <w:pPr>
              <w:suppressAutoHyphens/>
              <w:rPr>
                <w:color w:val="000000"/>
                <w:sz w:val="24"/>
                <w:szCs w:val="24"/>
                <w:lang w:eastAsia="ar-SA"/>
              </w:rPr>
            </w:pPr>
          </w:p>
          <w:p w:rsidR="00797585" w:rsidRPr="00797585" w:rsidRDefault="00797585" w:rsidP="006206E3">
            <w:pPr>
              <w:suppressAutoHyphens/>
              <w:rPr>
                <w:color w:val="000000"/>
                <w:sz w:val="24"/>
                <w:szCs w:val="24"/>
                <w:lang w:eastAsia="ar-SA"/>
              </w:rPr>
            </w:pPr>
            <w:r>
              <w:rPr>
                <w:color w:val="000000"/>
                <w:sz w:val="24"/>
                <w:szCs w:val="24"/>
                <w:lang w:eastAsia="ar-SA"/>
              </w:rPr>
              <w:t>______________ /</w:t>
            </w:r>
            <w:r w:rsidR="006206E3" w:rsidRPr="00797585">
              <w:rPr>
                <w:color w:val="000000"/>
                <w:sz w:val="24"/>
                <w:szCs w:val="24"/>
                <w:lang w:eastAsia="ar-SA"/>
              </w:rPr>
              <w:t xml:space="preserve"> </w:t>
            </w:r>
            <w:r w:rsidRPr="00797585">
              <w:rPr>
                <w:color w:val="000000"/>
                <w:sz w:val="24"/>
                <w:szCs w:val="24"/>
                <w:lang w:eastAsia="ar-SA"/>
              </w:rPr>
              <w:t>/</w:t>
            </w:r>
          </w:p>
        </w:tc>
      </w:tr>
      <w:tr w:rsidR="00797585" w:rsidRPr="00797585" w:rsidTr="00EF3224">
        <w:tc>
          <w:tcPr>
            <w:tcW w:w="5637" w:type="dxa"/>
          </w:tcPr>
          <w:p w:rsidR="00797585" w:rsidRPr="00797585" w:rsidRDefault="00797585" w:rsidP="00EF3224">
            <w:pPr>
              <w:suppressAutoHyphens/>
              <w:rPr>
                <w:color w:val="000000"/>
                <w:sz w:val="24"/>
                <w:szCs w:val="24"/>
                <w:lang w:eastAsia="ar-SA"/>
              </w:rPr>
            </w:pPr>
            <w:r w:rsidRPr="00797585">
              <w:rPr>
                <w:color w:val="000000"/>
                <w:sz w:val="24"/>
                <w:szCs w:val="24"/>
                <w:lang w:eastAsia="ar-SA"/>
              </w:rPr>
              <w:t xml:space="preserve">            М.П.</w:t>
            </w:r>
          </w:p>
          <w:p w:rsidR="00797585" w:rsidRPr="00797585" w:rsidRDefault="00797585" w:rsidP="00EF3224">
            <w:pPr>
              <w:suppressAutoHyphens/>
              <w:jc w:val="center"/>
              <w:rPr>
                <w:color w:val="000000"/>
                <w:sz w:val="24"/>
                <w:szCs w:val="24"/>
                <w:lang w:eastAsia="ar-SA"/>
              </w:rPr>
            </w:pPr>
          </w:p>
        </w:tc>
        <w:tc>
          <w:tcPr>
            <w:tcW w:w="4563" w:type="dxa"/>
            <w:hideMark/>
          </w:tcPr>
          <w:p w:rsidR="00797585" w:rsidRPr="00797585" w:rsidRDefault="00797585" w:rsidP="00EF3224">
            <w:pPr>
              <w:suppressAutoHyphens/>
              <w:rPr>
                <w:sz w:val="24"/>
                <w:szCs w:val="24"/>
                <w:lang w:eastAsia="ar-SA"/>
              </w:rPr>
            </w:pPr>
            <w:r w:rsidRPr="00797585">
              <w:rPr>
                <w:color w:val="000000"/>
                <w:sz w:val="24"/>
                <w:szCs w:val="24"/>
                <w:lang w:eastAsia="ar-SA"/>
              </w:rPr>
              <w:t xml:space="preserve">          М.П.</w:t>
            </w:r>
          </w:p>
        </w:tc>
      </w:tr>
    </w:tbl>
    <w:p w:rsidR="0081643C" w:rsidRDefault="0081643C" w:rsidP="00CD0E62">
      <w:pPr>
        <w:tabs>
          <w:tab w:val="left" w:pos="2622"/>
        </w:tabs>
        <w:suppressAutoHyphens/>
        <w:jc w:val="right"/>
        <w:rPr>
          <w:rFonts w:eastAsia="Calibri"/>
          <w:sz w:val="22"/>
          <w:szCs w:val="22"/>
        </w:rPr>
      </w:pPr>
    </w:p>
    <w:p w:rsidR="00DA2FE4" w:rsidRPr="00002E00" w:rsidRDefault="00DA2FE4" w:rsidP="00DA2FE4">
      <w:pPr>
        <w:rPr>
          <w:rFonts w:eastAsiaTheme="minorEastAsia"/>
          <w:sz w:val="24"/>
          <w:szCs w:val="24"/>
          <w:lang w:eastAsia="ar-SA"/>
        </w:rPr>
        <w:sectPr w:rsidR="00DA2FE4" w:rsidRPr="00002E00" w:rsidSect="003E726E">
          <w:footnotePr>
            <w:pos w:val="beneathText"/>
          </w:footnotePr>
          <w:pgSz w:w="11905" w:h="16837"/>
          <w:pgMar w:top="709" w:right="567" w:bottom="709" w:left="1440" w:header="720" w:footer="924" w:gutter="0"/>
          <w:cols w:space="720"/>
        </w:sectPr>
      </w:pPr>
    </w:p>
    <w:p w:rsidR="00DA2FE4" w:rsidRPr="00EF3224" w:rsidRDefault="00EF3224" w:rsidP="00EF3224">
      <w:pPr>
        <w:tabs>
          <w:tab w:val="left" w:pos="2622"/>
        </w:tabs>
        <w:suppressAutoHyphens/>
        <w:jc w:val="right"/>
        <w:rPr>
          <w:rFonts w:eastAsia="Calibri"/>
          <w:sz w:val="22"/>
          <w:szCs w:val="22"/>
        </w:rPr>
      </w:pPr>
      <w:r w:rsidRPr="00EF3224">
        <w:rPr>
          <w:rFonts w:eastAsia="Calibri"/>
          <w:sz w:val="22"/>
          <w:szCs w:val="22"/>
        </w:rPr>
        <w:lastRenderedPageBreak/>
        <w:t>Приложение № 3</w:t>
      </w:r>
    </w:p>
    <w:p w:rsidR="00EF3224" w:rsidRPr="00797585" w:rsidRDefault="00EF3224" w:rsidP="00EF3224">
      <w:pPr>
        <w:suppressAutoHyphens/>
        <w:jc w:val="right"/>
        <w:rPr>
          <w:rFonts w:eastAsia="Calibri"/>
          <w:bCs/>
          <w:sz w:val="22"/>
          <w:szCs w:val="22"/>
        </w:rPr>
      </w:pPr>
      <w:r w:rsidRPr="00797585">
        <w:rPr>
          <w:rFonts w:eastAsia="Calibri"/>
          <w:bCs/>
          <w:sz w:val="22"/>
          <w:szCs w:val="22"/>
        </w:rPr>
        <w:t>к Договору № ___</w:t>
      </w:r>
      <w:r w:rsidRPr="00EF3224">
        <w:rPr>
          <w:rFonts w:eastAsia="Calibri"/>
          <w:bCs/>
          <w:sz w:val="22"/>
          <w:szCs w:val="22"/>
        </w:rPr>
        <w:t>/____</w:t>
      </w:r>
    </w:p>
    <w:p w:rsidR="00701BB7" w:rsidRDefault="00701BB7" w:rsidP="00500FC7">
      <w:pPr>
        <w:suppressAutoHyphens/>
        <w:jc w:val="right"/>
        <w:rPr>
          <w:rFonts w:eastAsia="Calibri"/>
          <w:bCs/>
          <w:sz w:val="22"/>
          <w:szCs w:val="22"/>
        </w:rPr>
      </w:pPr>
      <w:r w:rsidRPr="00797585">
        <w:rPr>
          <w:rFonts w:eastAsia="Calibri"/>
          <w:bCs/>
          <w:sz w:val="22"/>
          <w:szCs w:val="22"/>
        </w:rPr>
        <w:t xml:space="preserve">на поставку </w:t>
      </w:r>
      <w:r w:rsidR="002F29A3">
        <w:rPr>
          <w:rFonts w:eastAsia="Calibri"/>
          <w:bCs/>
          <w:sz w:val="22"/>
          <w:szCs w:val="22"/>
        </w:rPr>
        <w:t>офисной мебели</w:t>
      </w:r>
    </w:p>
    <w:p w:rsidR="00EF3224" w:rsidRPr="00701BB7" w:rsidRDefault="006206E3" w:rsidP="00701BB7">
      <w:pPr>
        <w:suppressAutoHyphens/>
        <w:jc w:val="right"/>
        <w:rPr>
          <w:rFonts w:eastAsia="Calibri"/>
          <w:bCs/>
          <w:sz w:val="22"/>
          <w:szCs w:val="22"/>
        </w:rPr>
      </w:pPr>
      <w:r>
        <w:rPr>
          <w:rFonts w:eastAsia="Calibri"/>
          <w:bCs/>
          <w:sz w:val="22"/>
          <w:szCs w:val="22"/>
        </w:rPr>
        <w:t>от «___»____________2026</w:t>
      </w:r>
      <w:r w:rsidR="00EF3224" w:rsidRPr="00EF3224">
        <w:rPr>
          <w:rFonts w:eastAsia="Calibri"/>
          <w:bCs/>
          <w:sz w:val="22"/>
          <w:szCs w:val="22"/>
        </w:rPr>
        <w:t>г.</w:t>
      </w:r>
    </w:p>
    <w:p w:rsidR="00EF3224" w:rsidRDefault="00EF3224" w:rsidP="00EF3224">
      <w:pPr>
        <w:rPr>
          <w:b/>
          <w:bCs/>
          <w:sz w:val="24"/>
          <w:szCs w:val="24"/>
        </w:rPr>
      </w:pPr>
    </w:p>
    <w:p w:rsidR="00EF3224" w:rsidRPr="00EF3224" w:rsidRDefault="00EF3224" w:rsidP="00EF3224">
      <w:pPr>
        <w:tabs>
          <w:tab w:val="left" w:pos="2622"/>
        </w:tabs>
        <w:suppressAutoHyphens/>
        <w:jc w:val="center"/>
        <w:rPr>
          <w:rFonts w:eastAsia="Calibri"/>
          <w:b/>
          <w:sz w:val="28"/>
          <w:szCs w:val="22"/>
          <w:u w:val="single"/>
        </w:rPr>
      </w:pPr>
      <w:r w:rsidRPr="00EF3224">
        <w:rPr>
          <w:rFonts w:eastAsia="Calibri"/>
          <w:b/>
          <w:sz w:val="28"/>
          <w:szCs w:val="22"/>
          <w:u w:val="single"/>
        </w:rPr>
        <w:t>ФОРМА</w:t>
      </w:r>
    </w:p>
    <w:p w:rsidR="00EF3224" w:rsidRPr="007522E8" w:rsidRDefault="00EF3224" w:rsidP="00EF3224">
      <w:pPr>
        <w:tabs>
          <w:tab w:val="left" w:pos="2622"/>
        </w:tabs>
        <w:suppressAutoHyphens/>
        <w:jc w:val="center"/>
        <w:rPr>
          <w:rFonts w:eastAsia="Calibri"/>
          <w:b/>
          <w:sz w:val="22"/>
          <w:szCs w:val="22"/>
        </w:rPr>
      </w:pPr>
      <w:r w:rsidRPr="007522E8">
        <w:rPr>
          <w:rFonts w:eastAsia="Calibri"/>
          <w:b/>
          <w:sz w:val="22"/>
          <w:szCs w:val="22"/>
        </w:rPr>
        <w:t xml:space="preserve"> Акт</w:t>
      </w:r>
    </w:p>
    <w:p w:rsidR="00EF3224" w:rsidRPr="007522E8" w:rsidRDefault="00EF3224" w:rsidP="00EF3224">
      <w:pPr>
        <w:tabs>
          <w:tab w:val="left" w:pos="2622"/>
        </w:tabs>
        <w:suppressAutoHyphens/>
        <w:jc w:val="center"/>
        <w:rPr>
          <w:rFonts w:eastAsia="Calibri"/>
          <w:b/>
          <w:sz w:val="22"/>
          <w:szCs w:val="22"/>
        </w:rPr>
      </w:pPr>
      <w:r w:rsidRPr="007522E8">
        <w:rPr>
          <w:rFonts w:eastAsia="Calibri"/>
          <w:b/>
          <w:sz w:val="22"/>
          <w:szCs w:val="22"/>
        </w:rPr>
        <w:t>о несоответствии</w:t>
      </w:r>
    </w:p>
    <w:p w:rsidR="00EF3224" w:rsidRDefault="00EF3224" w:rsidP="00EF3224">
      <w:pPr>
        <w:tabs>
          <w:tab w:val="left" w:pos="2622"/>
        </w:tabs>
        <w:suppressAutoHyphens/>
        <w:rPr>
          <w:rFonts w:eastAsia="Calibri"/>
          <w:sz w:val="22"/>
          <w:szCs w:val="22"/>
        </w:rPr>
      </w:pPr>
    </w:p>
    <w:p w:rsidR="00EF3224" w:rsidRPr="00002E00" w:rsidRDefault="00EF3224" w:rsidP="00EF3224">
      <w:pPr>
        <w:tabs>
          <w:tab w:val="left" w:pos="2622"/>
        </w:tabs>
        <w:suppressAutoHyphens/>
        <w:rPr>
          <w:rFonts w:eastAsia="Calibri"/>
          <w:sz w:val="22"/>
          <w:szCs w:val="22"/>
        </w:rPr>
      </w:pPr>
      <w:r>
        <w:rPr>
          <w:rFonts w:eastAsia="Calibri"/>
          <w:sz w:val="22"/>
          <w:szCs w:val="22"/>
        </w:rPr>
        <w:t xml:space="preserve">       </w:t>
      </w:r>
      <w:r w:rsidRPr="00002E00">
        <w:rPr>
          <w:rFonts w:eastAsia="Calibri"/>
          <w:sz w:val="22"/>
          <w:szCs w:val="22"/>
        </w:rPr>
        <w:t>Комиссия, в составе:</w:t>
      </w:r>
      <w:r w:rsidRPr="00002E00">
        <w:rPr>
          <w:rFonts w:eastAsia="Calibri"/>
          <w:sz w:val="22"/>
          <w:szCs w:val="22"/>
        </w:rPr>
        <w:tab/>
      </w:r>
    </w:p>
    <w:p w:rsidR="00EF3224" w:rsidRPr="00002E00" w:rsidRDefault="00EF3224" w:rsidP="00EF3224">
      <w:pPr>
        <w:numPr>
          <w:ilvl w:val="0"/>
          <w:numId w:val="19"/>
        </w:numPr>
        <w:tabs>
          <w:tab w:val="left" w:pos="2622"/>
        </w:tabs>
        <w:suppressAutoHyphens/>
        <w:spacing w:after="200"/>
        <w:rPr>
          <w:rFonts w:eastAsia="Calibri"/>
          <w:sz w:val="22"/>
          <w:szCs w:val="22"/>
        </w:rPr>
      </w:pPr>
      <w:r w:rsidRPr="00002E00">
        <w:rPr>
          <w:rFonts w:eastAsia="Calibri"/>
          <w:sz w:val="22"/>
          <w:szCs w:val="22"/>
        </w:rPr>
        <w:t>_________________________ - ________________________________;</w:t>
      </w:r>
    </w:p>
    <w:p w:rsidR="00EF3224" w:rsidRPr="00002E00" w:rsidRDefault="00EF3224" w:rsidP="00EF3224">
      <w:pPr>
        <w:numPr>
          <w:ilvl w:val="0"/>
          <w:numId w:val="19"/>
        </w:numPr>
        <w:tabs>
          <w:tab w:val="left" w:pos="2622"/>
        </w:tabs>
        <w:suppressAutoHyphens/>
        <w:spacing w:after="200"/>
        <w:rPr>
          <w:rFonts w:eastAsia="Calibri"/>
          <w:sz w:val="22"/>
          <w:szCs w:val="22"/>
        </w:rPr>
      </w:pPr>
      <w:r w:rsidRPr="00002E00">
        <w:rPr>
          <w:rFonts w:eastAsia="Calibri"/>
          <w:sz w:val="22"/>
          <w:szCs w:val="22"/>
        </w:rPr>
        <w:t>_________________________ - ________________________________;</w:t>
      </w:r>
    </w:p>
    <w:p w:rsidR="00EF3224" w:rsidRPr="00002E00" w:rsidRDefault="00EF3224" w:rsidP="00EF3224">
      <w:pPr>
        <w:numPr>
          <w:ilvl w:val="0"/>
          <w:numId w:val="19"/>
        </w:numPr>
        <w:tabs>
          <w:tab w:val="left" w:pos="2622"/>
        </w:tabs>
        <w:suppressAutoHyphens/>
        <w:spacing w:after="200"/>
        <w:rPr>
          <w:rFonts w:eastAsia="Calibri"/>
          <w:sz w:val="22"/>
          <w:szCs w:val="22"/>
        </w:rPr>
      </w:pPr>
      <w:r w:rsidRPr="00002E00">
        <w:rPr>
          <w:rFonts w:eastAsia="Calibri"/>
          <w:sz w:val="22"/>
          <w:szCs w:val="22"/>
        </w:rPr>
        <w:t>_________________________ - ________________________________;</w:t>
      </w:r>
    </w:p>
    <w:p w:rsidR="00EF3224" w:rsidRPr="00002E00" w:rsidRDefault="00EF3224" w:rsidP="00EF3224">
      <w:pPr>
        <w:numPr>
          <w:ilvl w:val="0"/>
          <w:numId w:val="19"/>
        </w:numPr>
        <w:tabs>
          <w:tab w:val="left" w:pos="2622"/>
        </w:tabs>
        <w:suppressAutoHyphens/>
        <w:spacing w:after="200"/>
        <w:rPr>
          <w:rFonts w:eastAsia="Calibri"/>
          <w:sz w:val="22"/>
          <w:szCs w:val="22"/>
        </w:rPr>
      </w:pPr>
      <w:r w:rsidRPr="00002E00">
        <w:rPr>
          <w:rFonts w:eastAsia="Calibri"/>
          <w:sz w:val="22"/>
          <w:szCs w:val="22"/>
        </w:rPr>
        <w:t>_________________________ - ________________________________;</w:t>
      </w:r>
    </w:p>
    <w:p w:rsidR="00EF3224" w:rsidRPr="00002E00" w:rsidRDefault="00EF3224" w:rsidP="00EF3224">
      <w:pPr>
        <w:numPr>
          <w:ilvl w:val="0"/>
          <w:numId w:val="19"/>
        </w:numPr>
        <w:tabs>
          <w:tab w:val="left" w:pos="2622"/>
        </w:tabs>
        <w:suppressAutoHyphens/>
        <w:ind w:left="714" w:hanging="357"/>
        <w:rPr>
          <w:rFonts w:eastAsia="Calibri"/>
          <w:sz w:val="22"/>
          <w:szCs w:val="22"/>
        </w:rPr>
      </w:pPr>
      <w:r w:rsidRPr="00002E00">
        <w:rPr>
          <w:rFonts w:eastAsia="Calibri"/>
          <w:sz w:val="22"/>
          <w:szCs w:val="22"/>
        </w:rPr>
        <w:t>_________________________ - ________________________________;</w:t>
      </w:r>
    </w:p>
    <w:p w:rsidR="00EF3224" w:rsidRPr="00002E00" w:rsidRDefault="00EF3224" w:rsidP="00EF3224">
      <w:pPr>
        <w:tabs>
          <w:tab w:val="left" w:pos="2622"/>
        </w:tabs>
        <w:suppressAutoHyphens/>
        <w:rPr>
          <w:rFonts w:eastAsia="Calibri"/>
          <w:sz w:val="22"/>
          <w:szCs w:val="22"/>
        </w:rPr>
      </w:pPr>
      <w:r w:rsidRPr="00002E00">
        <w:rPr>
          <w:rFonts w:eastAsia="Calibri"/>
          <w:sz w:val="22"/>
          <w:szCs w:val="22"/>
        </w:rPr>
        <w:t>составила, настоящий акт о нижеследующем:</w:t>
      </w:r>
    </w:p>
    <w:p w:rsidR="00EF3224" w:rsidRPr="00002E00" w:rsidRDefault="00EF3224" w:rsidP="00EF3224">
      <w:pPr>
        <w:tabs>
          <w:tab w:val="left" w:pos="2622"/>
        </w:tabs>
        <w:suppressAutoHyphens/>
        <w:rPr>
          <w:rFonts w:eastAsia="Calibri"/>
          <w:sz w:val="22"/>
          <w:szCs w:val="22"/>
        </w:rPr>
      </w:pPr>
      <w:r w:rsidRPr="00002E00">
        <w:rPr>
          <w:rFonts w:eastAsia="Calibri"/>
          <w:sz w:val="22"/>
          <w:szCs w:val="22"/>
        </w:rPr>
        <w:t xml:space="preserve">          В результате приемки товара: ___________________________ поставленного Поставщиком в адрес Заказчика, на основании заключенного Договора </w:t>
      </w:r>
      <w:proofErr w:type="gramStart"/>
      <w:r w:rsidRPr="00002E00">
        <w:rPr>
          <w:rFonts w:eastAsia="Calibri"/>
          <w:sz w:val="22"/>
          <w:szCs w:val="22"/>
        </w:rPr>
        <w:t>от</w:t>
      </w:r>
      <w:proofErr w:type="gramEnd"/>
      <w:r w:rsidRPr="00002E00">
        <w:rPr>
          <w:rFonts w:eastAsia="Calibri"/>
          <w:sz w:val="22"/>
          <w:szCs w:val="22"/>
        </w:rPr>
        <w:t xml:space="preserve"> _________________ № _______, </w:t>
      </w:r>
      <w:proofErr w:type="gramStart"/>
      <w:r w:rsidRPr="00002E00">
        <w:rPr>
          <w:rFonts w:eastAsia="Calibri"/>
          <w:sz w:val="22"/>
          <w:szCs w:val="22"/>
        </w:rPr>
        <w:t>обнаружены</w:t>
      </w:r>
      <w:proofErr w:type="gramEnd"/>
      <w:r w:rsidRPr="00002E00">
        <w:rPr>
          <w:rFonts w:eastAsia="Calibri"/>
          <w:sz w:val="22"/>
          <w:szCs w:val="22"/>
        </w:rPr>
        <w:t xml:space="preserve"> следующие несоответствия условиям Договора:    </w:t>
      </w:r>
    </w:p>
    <w:p w:rsidR="00EF3224" w:rsidRPr="00002E00" w:rsidRDefault="00EF3224" w:rsidP="00EF3224">
      <w:pPr>
        <w:tabs>
          <w:tab w:val="left" w:pos="2622"/>
        </w:tabs>
        <w:suppressAutoHyphens/>
        <w:ind w:left="786"/>
        <w:jc w:val="center"/>
        <w:rPr>
          <w:rFonts w:eastAsia="Calibri"/>
          <w:bCs/>
          <w:sz w:val="22"/>
          <w:szCs w:val="22"/>
        </w:rPr>
      </w:pPr>
      <w:r w:rsidRPr="00002E00">
        <w:rPr>
          <w:rFonts w:eastAsia="Calibri"/>
          <w:sz w:val="22"/>
          <w:szCs w:val="22"/>
        </w:rPr>
        <w:t xml:space="preserve">1.По требованиям </w:t>
      </w:r>
      <w:r w:rsidRPr="00002E00">
        <w:rPr>
          <w:rFonts w:eastAsia="Calibri"/>
          <w:bCs/>
          <w:sz w:val="22"/>
          <w:szCs w:val="22"/>
        </w:rPr>
        <w:t>к характеристикам товара:</w:t>
      </w:r>
    </w:p>
    <w:tbl>
      <w:tblPr>
        <w:tblW w:w="100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3"/>
        <w:gridCol w:w="1685"/>
        <w:gridCol w:w="901"/>
        <w:gridCol w:w="1208"/>
        <w:gridCol w:w="1275"/>
        <w:gridCol w:w="1628"/>
        <w:gridCol w:w="1383"/>
        <w:gridCol w:w="1276"/>
      </w:tblGrid>
      <w:tr w:rsidR="00EF3224" w:rsidRPr="00002E00" w:rsidTr="00EF3224">
        <w:trPr>
          <w:trHeight w:val="617"/>
          <w:jc w:val="center"/>
        </w:trPr>
        <w:tc>
          <w:tcPr>
            <w:tcW w:w="743" w:type="dxa"/>
            <w:vMerge w:val="restart"/>
            <w:tcBorders>
              <w:top w:val="single" w:sz="4" w:space="0" w:color="auto"/>
              <w:left w:val="single" w:sz="4" w:space="0" w:color="auto"/>
              <w:bottom w:val="single" w:sz="4" w:space="0" w:color="auto"/>
              <w:right w:val="single" w:sz="4" w:space="0" w:color="auto"/>
            </w:tcBorders>
          </w:tcPr>
          <w:p w:rsidR="00EF3224" w:rsidRPr="00002E00" w:rsidRDefault="00EF3224" w:rsidP="00EF3224">
            <w:pPr>
              <w:tabs>
                <w:tab w:val="left" w:pos="2622"/>
              </w:tabs>
              <w:suppressAutoHyphens/>
              <w:rPr>
                <w:rFonts w:eastAsia="Calibri"/>
                <w:bCs/>
                <w:sz w:val="22"/>
                <w:szCs w:val="22"/>
              </w:rPr>
            </w:pPr>
          </w:p>
          <w:p w:rsidR="00EF3224" w:rsidRPr="00002E00" w:rsidRDefault="00EF3224" w:rsidP="00EF3224">
            <w:pPr>
              <w:tabs>
                <w:tab w:val="left" w:pos="2622"/>
              </w:tabs>
              <w:suppressAutoHyphens/>
              <w:rPr>
                <w:rFonts w:eastAsia="Calibri"/>
                <w:bCs/>
                <w:sz w:val="22"/>
                <w:szCs w:val="22"/>
              </w:rPr>
            </w:pPr>
          </w:p>
          <w:p w:rsidR="00EF3224" w:rsidRPr="00002E00" w:rsidRDefault="00EF3224" w:rsidP="00EF3224">
            <w:pPr>
              <w:tabs>
                <w:tab w:val="left" w:pos="2622"/>
              </w:tabs>
              <w:suppressAutoHyphens/>
              <w:rPr>
                <w:rFonts w:eastAsia="Calibri"/>
                <w:bCs/>
                <w:sz w:val="22"/>
                <w:szCs w:val="22"/>
              </w:rPr>
            </w:pPr>
            <w:r w:rsidRPr="00002E00">
              <w:rPr>
                <w:rFonts w:eastAsia="Calibri"/>
                <w:bCs/>
                <w:sz w:val="22"/>
                <w:szCs w:val="22"/>
              </w:rPr>
              <w:t>№</w:t>
            </w:r>
          </w:p>
          <w:p w:rsidR="00EF3224" w:rsidRPr="00002E00" w:rsidRDefault="00EF3224" w:rsidP="00EF3224">
            <w:pPr>
              <w:tabs>
                <w:tab w:val="left" w:pos="2622"/>
              </w:tabs>
              <w:suppressAutoHyphens/>
              <w:rPr>
                <w:rFonts w:eastAsia="Calibri"/>
                <w:bCs/>
                <w:sz w:val="22"/>
                <w:szCs w:val="22"/>
              </w:rPr>
            </w:pPr>
            <w:proofErr w:type="gramStart"/>
            <w:r w:rsidRPr="00002E00">
              <w:rPr>
                <w:rFonts w:eastAsia="Calibri"/>
                <w:bCs/>
                <w:sz w:val="22"/>
                <w:szCs w:val="22"/>
              </w:rPr>
              <w:t>п</w:t>
            </w:r>
            <w:proofErr w:type="gramEnd"/>
            <w:r w:rsidRPr="00002E00">
              <w:rPr>
                <w:rFonts w:eastAsia="Calibri"/>
                <w:bCs/>
                <w:sz w:val="22"/>
                <w:szCs w:val="22"/>
              </w:rPr>
              <w:t>/п</w:t>
            </w:r>
          </w:p>
        </w:tc>
        <w:tc>
          <w:tcPr>
            <w:tcW w:w="1685" w:type="dxa"/>
            <w:vMerge w:val="restart"/>
            <w:tcBorders>
              <w:top w:val="single" w:sz="4" w:space="0" w:color="auto"/>
              <w:left w:val="single" w:sz="4" w:space="0" w:color="auto"/>
              <w:bottom w:val="single" w:sz="4" w:space="0" w:color="auto"/>
              <w:right w:val="single" w:sz="4" w:space="0" w:color="auto"/>
            </w:tcBorders>
            <w:vAlign w:val="center"/>
            <w:hideMark/>
          </w:tcPr>
          <w:p w:rsidR="00EF3224" w:rsidRPr="00002E00" w:rsidRDefault="00EF3224" w:rsidP="00EF3224">
            <w:pPr>
              <w:tabs>
                <w:tab w:val="left" w:pos="2622"/>
              </w:tabs>
              <w:suppressAutoHyphens/>
              <w:rPr>
                <w:rFonts w:eastAsia="Calibri"/>
                <w:bCs/>
                <w:sz w:val="22"/>
                <w:szCs w:val="22"/>
              </w:rPr>
            </w:pPr>
            <w:r w:rsidRPr="00002E00">
              <w:rPr>
                <w:rFonts w:eastAsia="Calibri"/>
                <w:bCs/>
                <w:sz w:val="22"/>
                <w:szCs w:val="22"/>
              </w:rPr>
              <w:t>Наименование товара</w:t>
            </w:r>
          </w:p>
        </w:tc>
        <w:tc>
          <w:tcPr>
            <w:tcW w:w="901" w:type="dxa"/>
            <w:vMerge w:val="restart"/>
            <w:tcBorders>
              <w:top w:val="single" w:sz="4" w:space="0" w:color="auto"/>
              <w:left w:val="single" w:sz="4" w:space="0" w:color="auto"/>
              <w:bottom w:val="single" w:sz="4" w:space="0" w:color="auto"/>
              <w:right w:val="single" w:sz="4" w:space="0" w:color="auto"/>
            </w:tcBorders>
          </w:tcPr>
          <w:p w:rsidR="00EF3224" w:rsidRPr="00002E00" w:rsidRDefault="00EF3224" w:rsidP="00EF3224">
            <w:pPr>
              <w:tabs>
                <w:tab w:val="left" w:pos="2622"/>
              </w:tabs>
              <w:suppressAutoHyphens/>
              <w:rPr>
                <w:rFonts w:eastAsia="Calibri"/>
                <w:sz w:val="22"/>
                <w:szCs w:val="22"/>
              </w:rPr>
            </w:pPr>
          </w:p>
          <w:p w:rsidR="00EF3224" w:rsidRPr="00002E00" w:rsidRDefault="00EF3224" w:rsidP="00EF3224">
            <w:pPr>
              <w:tabs>
                <w:tab w:val="left" w:pos="2622"/>
              </w:tabs>
              <w:suppressAutoHyphens/>
              <w:rPr>
                <w:rFonts w:eastAsia="Calibri"/>
                <w:sz w:val="22"/>
                <w:szCs w:val="22"/>
              </w:rPr>
            </w:pPr>
          </w:p>
          <w:p w:rsidR="00EF3224" w:rsidRPr="00002E00" w:rsidRDefault="00EF3224" w:rsidP="00EF3224">
            <w:pPr>
              <w:tabs>
                <w:tab w:val="left" w:pos="2622"/>
              </w:tabs>
              <w:suppressAutoHyphens/>
              <w:rPr>
                <w:rFonts w:eastAsia="Calibri"/>
                <w:sz w:val="22"/>
                <w:szCs w:val="22"/>
              </w:rPr>
            </w:pPr>
            <w:r w:rsidRPr="00002E00">
              <w:rPr>
                <w:rFonts w:eastAsia="Calibri"/>
                <w:sz w:val="22"/>
                <w:szCs w:val="22"/>
              </w:rPr>
              <w:t xml:space="preserve">Код по </w:t>
            </w:r>
            <w:r w:rsidRPr="00002E00">
              <w:rPr>
                <w:rFonts w:eastAsia="Calibri"/>
                <w:bCs/>
                <w:sz w:val="22"/>
                <w:szCs w:val="22"/>
              </w:rPr>
              <w:t xml:space="preserve">ОКПД </w:t>
            </w:r>
          </w:p>
        </w:tc>
        <w:tc>
          <w:tcPr>
            <w:tcW w:w="1208" w:type="dxa"/>
            <w:vMerge w:val="restart"/>
            <w:tcBorders>
              <w:top w:val="single" w:sz="4" w:space="0" w:color="auto"/>
              <w:left w:val="single" w:sz="4" w:space="0" w:color="auto"/>
              <w:bottom w:val="single" w:sz="4" w:space="0" w:color="auto"/>
              <w:right w:val="single" w:sz="4" w:space="0" w:color="auto"/>
            </w:tcBorders>
            <w:vAlign w:val="center"/>
            <w:hideMark/>
          </w:tcPr>
          <w:p w:rsidR="00EF3224" w:rsidRPr="00002E00" w:rsidRDefault="00EF3224" w:rsidP="00EF3224">
            <w:pPr>
              <w:tabs>
                <w:tab w:val="left" w:pos="2622"/>
              </w:tabs>
              <w:suppressAutoHyphens/>
              <w:rPr>
                <w:rFonts w:eastAsia="Calibri"/>
                <w:sz w:val="22"/>
                <w:szCs w:val="22"/>
              </w:rPr>
            </w:pPr>
            <w:r w:rsidRPr="00002E00">
              <w:rPr>
                <w:rFonts w:eastAsia="Calibri"/>
                <w:sz w:val="22"/>
                <w:szCs w:val="22"/>
              </w:rPr>
              <w:t>Товарный знак</w:t>
            </w:r>
          </w:p>
        </w:tc>
        <w:tc>
          <w:tcPr>
            <w:tcW w:w="1275" w:type="dxa"/>
            <w:vMerge w:val="restart"/>
            <w:tcBorders>
              <w:top w:val="single" w:sz="4" w:space="0" w:color="auto"/>
              <w:left w:val="single" w:sz="4" w:space="0" w:color="auto"/>
              <w:bottom w:val="single" w:sz="4" w:space="0" w:color="auto"/>
              <w:right w:val="single" w:sz="4" w:space="0" w:color="auto"/>
            </w:tcBorders>
            <w:hideMark/>
          </w:tcPr>
          <w:p w:rsidR="00EF3224" w:rsidRPr="00002E00" w:rsidRDefault="00EF3224" w:rsidP="00EF3224">
            <w:pPr>
              <w:tabs>
                <w:tab w:val="left" w:pos="2622"/>
              </w:tabs>
              <w:suppressAutoHyphens/>
              <w:rPr>
                <w:rFonts w:eastAsia="Calibri"/>
                <w:bCs/>
                <w:sz w:val="22"/>
                <w:szCs w:val="22"/>
              </w:rPr>
            </w:pPr>
            <w:r w:rsidRPr="00002E00">
              <w:rPr>
                <w:rFonts w:eastAsia="Calibri"/>
                <w:sz w:val="22"/>
                <w:szCs w:val="22"/>
              </w:rPr>
              <w:t>Наименование страны происхождения товара</w:t>
            </w:r>
          </w:p>
        </w:tc>
        <w:tc>
          <w:tcPr>
            <w:tcW w:w="3011" w:type="dxa"/>
            <w:gridSpan w:val="2"/>
            <w:tcBorders>
              <w:top w:val="single" w:sz="4" w:space="0" w:color="auto"/>
              <w:left w:val="single" w:sz="4" w:space="0" w:color="auto"/>
              <w:bottom w:val="single" w:sz="4" w:space="0" w:color="auto"/>
              <w:right w:val="single" w:sz="4" w:space="0" w:color="auto"/>
            </w:tcBorders>
            <w:vAlign w:val="center"/>
            <w:hideMark/>
          </w:tcPr>
          <w:p w:rsidR="00EF3224" w:rsidRPr="00002E00" w:rsidRDefault="00EF3224" w:rsidP="00EF3224">
            <w:pPr>
              <w:tabs>
                <w:tab w:val="left" w:pos="2622"/>
              </w:tabs>
              <w:suppressAutoHyphens/>
              <w:rPr>
                <w:rFonts w:eastAsia="Calibri"/>
                <w:bCs/>
                <w:color w:val="000000"/>
                <w:sz w:val="22"/>
                <w:szCs w:val="22"/>
              </w:rPr>
            </w:pPr>
            <w:r w:rsidRPr="00002E00">
              <w:rPr>
                <w:rFonts w:eastAsia="Calibri"/>
                <w:bCs/>
                <w:color w:val="000000"/>
                <w:sz w:val="22"/>
                <w:szCs w:val="22"/>
              </w:rPr>
              <w:t>Требования, установленные в отношении закупаемого товара</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EF3224" w:rsidRPr="00002E00" w:rsidRDefault="00EF3224" w:rsidP="00EF3224">
            <w:pPr>
              <w:tabs>
                <w:tab w:val="left" w:pos="2622"/>
              </w:tabs>
              <w:suppressAutoHyphens/>
              <w:rPr>
                <w:rFonts w:eastAsia="Calibri"/>
                <w:bCs/>
                <w:sz w:val="22"/>
                <w:szCs w:val="22"/>
              </w:rPr>
            </w:pPr>
            <w:r w:rsidRPr="00002E00">
              <w:rPr>
                <w:rFonts w:eastAsia="Calibri"/>
                <w:sz w:val="22"/>
                <w:szCs w:val="22"/>
              </w:rPr>
              <w:t>Характеристика несоответствия товара условиям Договора</w:t>
            </w:r>
          </w:p>
        </w:tc>
      </w:tr>
      <w:tr w:rsidR="00EF3224" w:rsidRPr="00002E00" w:rsidTr="00EF3224">
        <w:trPr>
          <w:trHeight w:val="407"/>
          <w:jc w:val="center"/>
        </w:trPr>
        <w:tc>
          <w:tcPr>
            <w:tcW w:w="743" w:type="dxa"/>
            <w:vMerge/>
            <w:tcBorders>
              <w:top w:val="single" w:sz="4" w:space="0" w:color="auto"/>
              <w:left w:val="single" w:sz="4" w:space="0" w:color="auto"/>
              <w:bottom w:val="single" w:sz="4" w:space="0" w:color="auto"/>
              <w:right w:val="single" w:sz="4" w:space="0" w:color="auto"/>
            </w:tcBorders>
            <w:vAlign w:val="center"/>
            <w:hideMark/>
          </w:tcPr>
          <w:p w:rsidR="00EF3224" w:rsidRPr="00002E00" w:rsidRDefault="00EF3224" w:rsidP="00EF3224">
            <w:pPr>
              <w:tabs>
                <w:tab w:val="left" w:pos="2622"/>
              </w:tabs>
              <w:suppressAutoHyphens/>
              <w:rPr>
                <w:rFonts w:eastAsia="Calibri"/>
                <w:bCs/>
                <w:sz w:val="22"/>
                <w:szCs w:val="22"/>
              </w:rPr>
            </w:pPr>
          </w:p>
        </w:tc>
        <w:tc>
          <w:tcPr>
            <w:tcW w:w="1685" w:type="dxa"/>
            <w:vMerge/>
            <w:tcBorders>
              <w:top w:val="single" w:sz="4" w:space="0" w:color="auto"/>
              <w:left w:val="single" w:sz="4" w:space="0" w:color="auto"/>
              <w:bottom w:val="single" w:sz="4" w:space="0" w:color="auto"/>
              <w:right w:val="single" w:sz="4" w:space="0" w:color="auto"/>
            </w:tcBorders>
            <w:vAlign w:val="center"/>
            <w:hideMark/>
          </w:tcPr>
          <w:p w:rsidR="00EF3224" w:rsidRPr="00002E00" w:rsidRDefault="00EF3224" w:rsidP="00EF3224">
            <w:pPr>
              <w:tabs>
                <w:tab w:val="left" w:pos="2622"/>
              </w:tabs>
              <w:suppressAutoHyphens/>
              <w:rPr>
                <w:rFonts w:eastAsia="Calibri"/>
                <w:bCs/>
                <w:sz w:val="22"/>
                <w:szCs w:val="22"/>
              </w:rPr>
            </w:pPr>
          </w:p>
        </w:tc>
        <w:tc>
          <w:tcPr>
            <w:tcW w:w="901" w:type="dxa"/>
            <w:vMerge/>
            <w:tcBorders>
              <w:top w:val="single" w:sz="4" w:space="0" w:color="auto"/>
              <w:left w:val="single" w:sz="4" w:space="0" w:color="auto"/>
              <w:bottom w:val="single" w:sz="4" w:space="0" w:color="auto"/>
              <w:right w:val="single" w:sz="4" w:space="0" w:color="auto"/>
            </w:tcBorders>
            <w:vAlign w:val="center"/>
            <w:hideMark/>
          </w:tcPr>
          <w:p w:rsidR="00EF3224" w:rsidRPr="00002E00" w:rsidRDefault="00EF3224" w:rsidP="00EF3224">
            <w:pPr>
              <w:tabs>
                <w:tab w:val="left" w:pos="2622"/>
              </w:tabs>
              <w:suppressAutoHyphens/>
              <w:rPr>
                <w:rFonts w:eastAsia="Calibri"/>
                <w:sz w:val="22"/>
                <w:szCs w:val="22"/>
              </w:rPr>
            </w:pPr>
          </w:p>
        </w:tc>
        <w:tc>
          <w:tcPr>
            <w:tcW w:w="1208" w:type="dxa"/>
            <w:vMerge/>
            <w:tcBorders>
              <w:top w:val="single" w:sz="4" w:space="0" w:color="auto"/>
              <w:left w:val="single" w:sz="4" w:space="0" w:color="auto"/>
              <w:bottom w:val="single" w:sz="4" w:space="0" w:color="auto"/>
              <w:right w:val="single" w:sz="4" w:space="0" w:color="auto"/>
            </w:tcBorders>
            <w:vAlign w:val="center"/>
            <w:hideMark/>
          </w:tcPr>
          <w:p w:rsidR="00EF3224" w:rsidRPr="00002E00" w:rsidRDefault="00EF3224" w:rsidP="00EF3224">
            <w:pPr>
              <w:tabs>
                <w:tab w:val="left" w:pos="2622"/>
              </w:tabs>
              <w:suppressAutoHyphens/>
              <w:rPr>
                <w:rFonts w:eastAsia="Calibri"/>
                <w:sz w:val="22"/>
                <w:szCs w:val="22"/>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EF3224" w:rsidRPr="00002E00" w:rsidRDefault="00EF3224" w:rsidP="00EF3224">
            <w:pPr>
              <w:tabs>
                <w:tab w:val="left" w:pos="2622"/>
              </w:tabs>
              <w:suppressAutoHyphens/>
              <w:rPr>
                <w:rFonts w:eastAsia="Calibri"/>
                <w:bCs/>
                <w:sz w:val="22"/>
                <w:szCs w:val="22"/>
              </w:rPr>
            </w:pPr>
          </w:p>
        </w:tc>
        <w:tc>
          <w:tcPr>
            <w:tcW w:w="1628" w:type="dxa"/>
            <w:tcBorders>
              <w:top w:val="nil"/>
              <w:left w:val="single" w:sz="4" w:space="0" w:color="auto"/>
              <w:bottom w:val="single" w:sz="4" w:space="0" w:color="auto"/>
              <w:right w:val="single" w:sz="4" w:space="0" w:color="auto"/>
            </w:tcBorders>
            <w:vAlign w:val="center"/>
            <w:hideMark/>
          </w:tcPr>
          <w:p w:rsidR="00EF3224" w:rsidRPr="00002E00" w:rsidRDefault="00EF3224" w:rsidP="00EF3224">
            <w:pPr>
              <w:tabs>
                <w:tab w:val="left" w:pos="2622"/>
              </w:tabs>
              <w:suppressAutoHyphens/>
              <w:rPr>
                <w:rFonts w:eastAsia="Calibri"/>
                <w:bCs/>
                <w:color w:val="000000"/>
                <w:sz w:val="22"/>
                <w:szCs w:val="22"/>
              </w:rPr>
            </w:pPr>
            <w:r w:rsidRPr="00002E00">
              <w:rPr>
                <w:rFonts w:eastAsia="Calibri"/>
                <w:bCs/>
                <w:color w:val="000000"/>
                <w:sz w:val="22"/>
                <w:szCs w:val="22"/>
              </w:rPr>
              <w:t xml:space="preserve">Наименование показателя, </w:t>
            </w:r>
          </w:p>
          <w:p w:rsidR="00EF3224" w:rsidRPr="00002E00" w:rsidRDefault="00EF3224" w:rsidP="00EF3224">
            <w:pPr>
              <w:tabs>
                <w:tab w:val="left" w:pos="2622"/>
              </w:tabs>
              <w:suppressAutoHyphens/>
              <w:rPr>
                <w:rFonts w:eastAsia="Calibri"/>
                <w:bCs/>
                <w:color w:val="000000"/>
                <w:sz w:val="22"/>
                <w:szCs w:val="22"/>
              </w:rPr>
            </w:pPr>
            <w:r w:rsidRPr="00002E00">
              <w:rPr>
                <w:rFonts w:eastAsia="Calibri"/>
                <w:bCs/>
                <w:color w:val="000000"/>
                <w:sz w:val="22"/>
                <w:szCs w:val="22"/>
              </w:rPr>
              <w:t xml:space="preserve">ед. изм. показателя </w:t>
            </w:r>
          </w:p>
        </w:tc>
        <w:tc>
          <w:tcPr>
            <w:tcW w:w="1383" w:type="dxa"/>
            <w:tcBorders>
              <w:top w:val="nil"/>
              <w:left w:val="single" w:sz="4" w:space="0" w:color="auto"/>
              <w:bottom w:val="single" w:sz="4" w:space="0" w:color="auto"/>
              <w:right w:val="single" w:sz="4" w:space="0" w:color="auto"/>
            </w:tcBorders>
            <w:vAlign w:val="center"/>
            <w:hideMark/>
          </w:tcPr>
          <w:p w:rsidR="00EF3224" w:rsidRPr="00002E00" w:rsidRDefault="00EF3224" w:rsidP="00EF3224">
            <w:pPr>
              <w:tabs>
                <w:tab w:val="left" w:pos="2622"/>
              </w:tabs>
              <w:suppressAutoHyphens/>
              <w:rPr>
                <w:rFonts w:eastAsia="Calibri"/>
                <w:bCs/>
                <w:color w:val="000000"/>
                <w:sz w:val="22"/>
                <w:szCs w:val="22"/>
              </w:rPr>
            </w:pPr>
            <w:r w:rsidRPr="00002E00">
              <w:rPr>
                <w:rFonts w:eastAsia="Calibri"/>
                <w:bCs/>
                <w:color w:val="000000"/>
                <w:sz w:val="22"/>
                <w:szCs w:val="22"/>
              </w:rPr>
              <w:t xml:space="preserve">Описание, значение </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EF3224" w:rsidRPr="00002E00" w:rsidRDefault="00EF3224" w:rsidP="00EF3224">
            <w:pPr>
              <w:tabs>
                <w:tab w:val="left" w:pos="2622"/>
              </w:tabs>
              <w:suppressAutoHyphens/>
              <w:rPr>
                <w:rFonts w:eastAsia="Calibri"/>
                <w:bCs/>
                <w:sz w:val="22"/>
                <w:szCs w:val="22"/>
              </w:rPr>
            </w:pPr>
          </w:p>
        </w:tc>
      </w:tr>
      <w:tr w:rsidR="00EF3224" w:rsidRPr="00002E00" w:rsidTr="00EF3224">
        <w:trPr>
          <w:trHeight w:val="64"/>
          <w:jc w:val="center"/>
        </w:trPr>
        <w:tc>
          <w:tcPr>
            <w:tcW w:w="743" w:type="dxa"/>
            <w:tcBorders>
              <w:top w:val="single" w:sz="4" w:space="0" w:color="auto"/>
              <w:left w:val="single" w:sz="4" w:space="0" w:color="auto"/>
              <w:bottom w:val="single" w:sz="4" w:space="0" w:color="auto"/>
              <w:right w:val="single" w:sz="4" w:space="0" w:color="auto"/>
            </w:tcBorders>
            <w:hideMark/>
          </w:tcPr>
          <w:p w:rsidR="00EF3224" w:rsidRPr="00002E00" w:rsidRDefault="00EF3224" w:rsidP="00EF3224">
            <w:pPr>
              <w:tabs>
                <w:tab w:val="left" w:pos="2622"/>
              </w:tabs>
              <w:suppressAutoHyphens/>
              <w:jc w:val="center"/>
              <w:rPr>
                <w:rFonts w:eastAsia="Calibri"/>
                <w:bCs/>
                <w:sz w:val="22"/>
                <w:szCs w:val="22"/>
              </w:rPr>
            </w:pPr>
            <w:r w:rsidRPr="00002E00">
              <w:rPr>
                <w:rFonts w:eastAsia="Calibri"/>
                <w:bCs/>
                <w:sz w:val="22"/>
                <w:szCs w:val="22"/>
              </w:rPr>
              <w:t>1</w:t>
            </w:r>
          </w:p>
        </w:tc>
        <w:tc>
          <w:tcPr>
            <w:tcW w:w="1685" w:type="dxa"/>
            <w:tcBorders>
              <w:top w:val="single" w:sz="4" w:space="0" w:color="auto"/>
              <w:left w:val="single" w:sz="4" w:space="0" w:color="auto"/>
              <w:bottom w:val="single" w:sz="4" w:space="0" w:color="auto"/>
              <w:right w:val="single" w:sz="4" w:space="0" w:color="auto"/>
            </w:tcBorders>
            <w:hideMark/>
          </w:tcPr>
          <w:p w:rsidR="00EF3224" w:rsidRPr="00002E00" w:rsidRDefault="00EF3224" w:rsidP="00EF3224">
            <w:pPr>
              <w:tabs>
                <w:tab w:val="left" w:pos="2622"/>
              </w:tabs>
              <w:suppressAutoHyphens/>
              <w:jc w:val="center"/>
              <w:rPr>
                <w:rFonts w:eastAsia="Calibri"/>
                <w:bCs/>
                <w:sz w:val="22"/>
                <w:szCs w:val="22"/>
              </w:rPr>
            </w:pPr>
            <w:r w:rsidRPr="00002E00">
              <w:rPr>
                <w:rFonts w:eastAsia="Calibri"/>
                <w:bCs/>
                <w:sz w:val="22"/>
                <w:szCs w:val="22"/>
              </w:rPr>
              <w:t>2</w:t>
            </w:r>
          </w:p>
        </w:tc>
        <w:tc>
          <w:tcPr>
            <w:tcW w:w="901" w:type="dxa"/>
            <w:tcBorders>
              <w:top w:val="single" w:sz="4" w:space="0" w:color="auto"/>
              <w:left w:val="single" w:sz="4" w:space="0" w:color="auto"/>
              <w:bottom w:val="single" w:sz="4" w:space="0" w:color="auto"/>
              <w:right w:val="single" w:sz="4" w:space="0" w:color="auto"/>
            </w:tcBorders>
            <w:hideMark/>
          </w:tcPr>
          <w:p w:rsidR="00EF3224" w:rsidRPr="00002E00" w:rsidRDefault="00EF3224" w:rsidP="00EF3224">
            <w:pPr>
              <w:tabs>
                <w:tab w:val="left" w:pos="2622"/>
              </w:tabs>
              <w:suppressAutoHyphens/>
              <w:jc w:val="center"/>
              <w:rPr>
                <w:rFonts w:eastAsia="Calibri"/>
                <w:bCs/>
                <w:sz w:val="22"/>
                <w:szCs w:val="22"/>
              </w:rPr>
            </w:pPr>
            <w:r w:rsidRPr="00002E00">
              <w:rPr>
                <w:rFonts w:eastAsia="Calibri"/>
                <w:bCs/>
                <w:sz w:val="22"/>
                <w:szCs w:val="22"/>
              </w:rPr>
              <w:t>3</w:t>
            </w:r>
          </w:p>
        </w:tc>
        <w:tc>
          <w:tcPr>
            <w:tcW w:w="1208" w:type="dxa"/>
            <w:tcBorders>
              <w:top w:val="single" w:sz="4" w:space="0" w:color="auto"/>
              <w:left w:val="single" w:sz="4" w:space="0" w:color="auto"/>
              <w:bottom w:val="single" w:sz="4" w:space="0" w:color="auto"/>
              <w:right w:val="single" w:sz="4" w:space="0" w:color="auto"/>
            </w:tcBorders>
            <w:hideMark/>
          </w:tcPr>
          <w:p w:rsidR="00EF3224" w:rsidRPr="00002E00" w:rsidRDefault="00EF3224" w:rsidP="00EF3224">
            <w:pPr>
              <w:tabs>
                <w:tab w:val="left" w:pos="2622"/>
              </w:tabs>
              <w:suppressAutoHyphens/>
              <w:jc w:val="center"/>
              <w:rPr>
                <w:rFonts w:eastAsia="Calibri"/>
                <w:bCs/>
                <w:sz w:val="22"/>
                <w:szCs w:val="22"/>
              </w:rPr>
            </w:pPr>
            <w:r w:rsidRPr="00002E00">
              <w:rPr>
                <w:rFonts w:eastAsia="Calibri"/>
                <w:bCs/>
                <w:sz w:val="22"/>
                <w:szCs w:val="22"/>
              </w:rPr>
              <w:t>4</w:t>
            </w:r>
          </w:p>
        </w:tc>
        <w:tc>
          <w:tcPr>
            <w:tcW w:w="1275" w:type="dxa"/>
            <w:tcBorders>
              <w:top w:val="single" w:sz="4" w:space="0" w:color="auto"/>
              <w:left w:val="single" w:sz="4" w:space="0" w:color="auto"/>
              <w:bottom w:val="single" w:sz="4" w:space="0" w:color="auto"/>
              <w:right w:val="single" w:sz="4" w:space="0" w:color="auto"/>
            </w:tcBorders>
            <w:hideMark/>
          </w:tcPr>
          <w:p w:rsidR="00EF3224" w:rsidRPr="00002E00" w:rsidRDefault="00EF3224" w:rsidP="00EF3224">
            <w:pPr>
              <w:tabs>
                <w:tab w:val="left" w:pos="2622"/>
              </w:tabs>
              <w:suppressAutoHyphens/>
              <w:jc w:val="center"/>
              <w:rPr>
                <w:rFonts w:eastAsia="Calibri"/>
                <w:bCs/>
                <w:sz w:val="22"/>
                <w:szCs w:val="22"/>
              </w:rPr>
            </w:pPr>
            <w:r w:rsidRPr="00002E00">
              <w:rPr>
                <w:rFonts w:eastAsia="Calibri"/>
                <w:bCs/>
                <w:sz w:val="22"/>
                <w:szCs w:val="22"/>
              </w:rPr>
              <w:t>5</w:t>
            </w:r>
          </w:p>
        </w:tc>
        <w:tc>
          <w:tcPr>
            <w:tcW w:w="1628" w:type="dxa"/>
            <w:tcBorders>
              <w:top w:val="single" w:sz="4" w:space="0" w:color="auto"/>
              <w:left w:val="single" w:sz="4" w:space="0" w:color="auto"/>
              <w:bottom w:val="single" w:sz="4" w:space="0" w:color="auto"/>
              <w:right w:val="single" w:sz="4" w:space="0" w:color="auto"/>
            </w:tcBorders>
            <w:vAlign w:val="center"/>
            <w:hideMark/>
          </w:tcPr>
          <w:p w:rsidR="00EF3224" w:rsidRPr="00002E00" w:rsidRDefault="00EF3224" w:rsidP="00EF3224">
            <w:pPr>
              <w:tabs>
                <w:tab w:val="left" w:pos="2622"/>
              </w:tabs>
              <w:suppressAutoHyphens/>
              <w:jc w:val="center"/>
              <w:rPr>
                <w:rFonts w:eastAsia="Calibri"/>
                <w:bCs/>
                <w:color w:val="000000"/>
                <w:sz w:val="22"/>
                <w:szCs w:val="22"/>
              </w:rPr>
            </w:pPr>
            <w:r w:rsidRPr="00002E00">
              <w:rPr>
                <w:rFonts w:eastAsia="Calibri"/>
                <w:bCs/>
                <w:color w:val="000000"/>
                <w:sz w:val="22"/>
                <w:szCs w:val="22"/>
              </w:rPr>
              <w:t>6</w:t>
            </w:r>
          </w:p>
        </w:tc>
        <w:tc>
          <w:tcPr>
            <w:tcW w:w="1383" w:type="dxa"/>
            <w:tcBorders>
              <w:top w:val="single" w:sz="4" w:space="0" w:color="auto"/>
              <w:left w:val="single" w:sz="4" w:space="0" w:color="auto"/>
              <w:bottom w:val="single" w:sz="4" w:space="0" w:color="auto"/>
              <w:right w:val="single" w:sz="4" w:space="0" w:color="auto"/>
            </w:tcBorders>
            <w:vAlign w:val="center"/>
            <w:hideMark/>
          </w:tcPr>
          <w:p w:rsidR="00EF3224" w:rsidRPr="00002E00" w:rsidRDefault="00EF3224" w:rsidP="00EF3224">
            <w:pPr>
              <w:tabs>
                <w:tab w:val="left" w:pos="2622"/>
              </w:tabs>
              <w:suppressAutoHyphens/>
              <w:jc w:val="center"/>
              <w:rPr>
                <w:rFonts w:eastAsia="Calibri"/>
                <w:bCs/>
                <w:color w:val="000000"/>
                <w:sz w:val="22"/>
                <w:szCs w:val="22"/>
              </w:rPr>
            </w:pPr>
            <w:r w:rsidRPr="00002E00">
              <w:rPr>
                <w:rFonts w:eastAsia="Calibri"/>
                <w:bCs/>
                <w:color w:val="000000"/>
                <w:sz w:val="22"/>
                <w:szCs w:val="22"/>
              </w:rPr>
              <w:t>7</w:t>
            </w:r>
          </w:p>
        </w:tc>
        <w:tc>
          <w:tcPr>
            <w:tcW w:w="1276" w:type="dxa"/>
            <w:tcBorders>
              <w:top w:val="single" w:sz="4" w:space="0" w:color="auto"/>
              <w:left w:val="single" w:sz="4" w:space="0" w:color="auto"/>
              <w:bottom w:val="single" w:sz="4" w:space="0" w:color="auto"/>
              <w:right w:val="single" w:sz="4" w:space="0" w:color="auto"/>
            </w:tcBorders>
            <w:hideMark/>
          </w:tcPr>
          <w:p w:rsidR="00EF3224" w:rsidRPr="00002E00" w:rsidRDefault="00EF3224" w:rsidP="00EF3224">
            <w:pPr>
              <w:tabs>
                <w:tab w:val="left" w:pos="2622"/>
              </w:tabs>
              <w:suppressAutoHyphens/>
              <w:jc w:val="center"/>
              <w:rPr>
                <w:rFonts w:eastAsia="Calibri"/>
                <w:bCs/>
                <w:sz w:val="22"/>
                <w:szCs w:val="22"/>
              </w:rPr>
            </w:pPr>
            <w:r w:rsidRPr="00002E00">
              <w:rPr>
                <w:rFonts w:eastAsia="Calibri"/>
                <w:bCs/>
                <w:sz w:val="22"/>
                <w:szCs w:val="22"/>
              </w:rPr>
              <w:t>8</w:t>
            </w:r>
          </w:p>
        </w:tc>
      </w:tr>
      <w:tr w:rsidR="00EF3224" w:rsidRPr="00002E00" w:rsidTr="00EF3224">
        <w:trPr>
          <w:trHeight w:val="64"/>
          <w:jc w:val="center"/>
        </w:trPr>
        <w:tc>
          <w:tcPr>
            <w:tcW w:w="743" w:type="dxa"/>
            <w:tcBorders>
              <w:top w:val="single" w:sz="4" w:space="0" w:color="auto"/>
              <w:left w:val="single" w:sz="4" w:space="0" w:color="auto"/>
              <w:bottom w:val="single" w:sz="4" w:space="0" w:color="auto"/>
              <w:right w:val="single" w:sz="4" w:space="0" w:color="auto"/>
            </w:tcBorders>
            <w:hideMark/>
          </w:tcPr>
          <w:p w:rsidR="00EF3224" w:rsidRPr="00002E00" w:rsidRDefault="00EF3224" w:rsidP="00EF3224">
            <w:pPr>
              <w:tabs>
                <w:tab w:val="left" w:pos="2622"/>
              </w:tabs>
              <w:suppressAutoHyphens/>
              <w:rPr>
                <w:rFonts w:eastAsia="Calibri"/>
                <w:bCs/>
                <w:sz w:val="22"/>
                <w:szCs w:val="22"/>
              </w:rPr>
            </w:pPr>
            <w:r w:rsidRPr="00002E00">
              <w:rPr>
                <w:rFonts w:eastAsia="Calibri"/>
                <w:bCs/>
                <w:sz w:val="22"/>
                <w:szCs w:val="22"/>
              </w:rPr>
              <w:t>1,2…</w:t>
            </w:r>
          </w:p>
        </w:tc>
        <w:tc>
          <w:tcPr>
            <w:tcW w:w="1685" w:type="dxa"/>
            <w:tcBorders>
              <w:top w:val="single" w:sz="4" w:space="0" w:color="auto"/>
              <w:left w:val="single" w:sz="4" w:space="0" w:color="auto"/>
              <w:bottom w:val="single" w:sz="4" w:space="0" w:color="auto"/>
              <w:right w:val="single" w:sz="4" w:space="0" w:color="auto"/>
            </w:tcBorders>
          </w:tcPr>
          <w:p w:rsidR="00EF3224" w:rsidRPr="00002E00" w:rsidRDefault="00EF3224" w:rsidP="00EF3224">
            <w:pPr>
              <w:tabs>
                <w:tab w:val="left" w:pos="2622"/>
              </w:tabs>
              <w:suppressAutoHyphens/>
              <w:rPr>
                <w:rFonts w:eastAsia="Calibri"/>
                <w:bCs/>
                <w:sz w:val="22"/>
                <w:szCs w:val="22"/>
              </w:rPr>
            </w:pPr>
          </w:p>
        </w:tc>
        <w:tc>
          <w:tcPr>
            <w:tcW w:w="901" w:type="dxa"/>
            <w:tcBorders>
              <w:top w:val="single" w:sz="4" w:space="0" w:color="auto"/>
              <w:left w:val="single" w:sz="4" w:space="0" w:color="auto"/>
              <w:bottom w:val="single" w:sz="4" w:space="0" w:color="auto"/>
              <w:right w:val="single" w:sz="4" w:space="0" w:color="auto"/>
            </w:tcBorders>
          </w:tcPr>
          <w:p w:rsidR="00EF3224" w:rsidRPr="00002E00" w:rsidRDefault="00EF3224" w:rsidP="00EF3224">
            <w:pPr>
              <w:tabs>
                <w:tab w:val="left" w:pos="2622"/>
              </w:tabs>
              <w:suppressAutoHyphens/>
              <w:rPr>
                <w:rFonts w:eastAsia="Calibri"/>
                <w:bCs/>
                <w:sz w:val="22"/>
                <w:szCs w:val="22"/>
              </w:rPr>
            </w:pPr>
          </w:p>
        </w:tc>
        <w:tc>
          <w:tcPr>
            <w:tcW w:w="1208" w:type="dxa"/>
            <w:tcBorders>
              <w:top w:val="single" w:sz="4" w:space="0" w:color="auto"/>
              <w:left w:val="single" w:sz="4" w:space="0" w:color="auto"/>
              <w:bottom w:val="single" w:sz="4" w:space="0" w:color="auto"/>
              <w:right w:val="single" w:sz="4" w:space="0" w:color="auto"/>
            </w:tcBorders>
          </w:tcPr>
          <w:p w:rsidR="00EF3224" w:rsidRPr="00002E00" w:rsidRDefault="00EF3224" w:rsidP="00EF3224">
            <w:pPr>
              <w:tabs>
                <w:tab w:val="left" w:pos="2622"/>
              </w:tabs>
              <w:suppressAutoHyphens/>
              <w:rPr>
                <w:rFonts w:eastAsia="Calibri"/>
                <w:bCs/>
                <w:sz w:val="22"/>
                <w:szCs w:val="22"/>
              </w:rPr>
            </w:pPr>
          </w:p>
        </w:tc>
        <w:tc>
          <w:tcPr>
            <w:tcW w:w="1275" w:type="dxa"/>
            <w:tcBorders>
              <w:top w:val="single" w:sz="4" w:space="0" w:color="auto"/>
              <w:left w:val="single" w:sz="4" w:space="0" w:color="auto"/>
              <w:bottom w:val="single" w:sz="4" w:space="0" w:color="auto"/>
              <w:right w:val="single" w:sz="4" w:space="0" w:color="auto"/>
            </w:tcBorders>
          </w:tcPr>
          <w:p w:rsidR="00EF3224" w:rsidRPr="00002E00" w:rsidRDefault="00EF3224" w:rsidP="00EF3224">
            <w:pPr>
              <w:tabs>
                <w:tab w:val="left" w:pos="2622"/>
              </w:tabs>
              <w:suppressAutoHyphens/>
              <w:rPr>
                <w:rFonts w:eastAsia="Calibri"/>
                <w:bCs/>
                <w:sz w:val="22"/>
                <w:szCs w:val="22"/>
              </w:rPr>
            </w:pPr>
          </w:p>
        </w:tc>
        <w:tc>
          <w:tcPr>
            <w:tcW w:w="1628" w:type="dxa"/>
            <w:tcBorders>
              <w:top w:val="single" w:sz="4" w:space="0" w:color="auto"/>
              <w:left w:val="single" w:sz="4" w:space="0" w:color="auto"/>
              <w:bottom w:val="single" w:sz="4" w:space="0" w:color="auto"/>
              <w:right w:val="single" w:sz="4" w:space="0" w:color="auto"/>
            </w:tcBorders>
            <w:vAlign w:val="center"/>
          </w:tcPr>
          <w:p w:rsidR="00EF3224" w:rsidRPr="00002E00" w:rsidRDefault="00EF3224" w:rsidP="00EF3224">
            <w:pPr>
              <w:tabs>
                <w:tab w:val="left" w:pos="2622"/>
              </w:tabs>
              <w:suppressAutoHyphens/>
              <w:rPr>
                <w:rFonts w:eastAsia="Calibri"/>
                <w:bCs/>
                <w:sz w:val="22"/>
                <w:szCs w:val="22"/>
              </w:rPr>
            </w:pPr>
          </w:p>
        </w:tc>
        <w:tc>
          <w:tcPr>
            <w:tcW w:w="1383" w:type="dxa"/>
            <w:tcBorders>
              <w:top w:val="single" w:sz="4" w:space="0" w:color="auto"/>
              <w:left w:val="single" w:sz="4" w:space="0" w:color="auto"/>
              <w:bottom w:val="single" w:sz="4" w:space="0" w:color="auto"/>
              <w:right w:val="single" w:sz="4" w:space="0" w:color="auto"/>
            </w:tcBorders>
            <w:vAlign w:val="center"/>
          </w:tcPr>
          <w:p w:rsidR="00EF3224" w:rsidRPr="00002E00" w:rsidRDefault="00EF3224" w:rsidP="00EF3224">
            <w:pPr>
              <w:tabs>
                <w:tab w:val="left" w:pos="2622"/>
              </w:tabs>
              <w:suppressAutoHyphens/>
              <w:rPr>
                <w:rFonts w:eastAsia="Calibri"/>
                <w:bCs/>
                <w:sz w:val="22"/>
                <w:szCs w:val="22"/>
              </w:rPr>
            </w:pPr>
          </w:p>
        </w:tc>
        <w:tc>
          <w:tcPr>
            <w:tcW w:w="1276" w:type="dxa"/>
            <w:tcBorders>
              <w:top w:val="single" w:sz="4" w:space="0" w:color="auto"/>
              <w:left w:val="single" w:sz="4" w:space="0" w:color="auto"/>
              <w:bottom w:val="single" w:sz="4" w:space="0" w:color="auto"/>
              <w:right w:val="single" w:sz="4" w:space="0" w:color="auto"/>
            </w:tcBorders>
          </w:tcPr>
          <w:p w:rsidR="00EF3224" w:rsidRPr="00002E00" w:rsidRDefault="00EF3224" w:rsidP="00EF3224">
            <w:pPr>
              <w:tabs>
                <w:tab w:val="left" w:pos="2622"/>
              </w:tabs>
              <w:suppressAutoHyphens/>
              <w:rPr>
                <w:rFonts w:eastAsia="Calibri"/>
                <w:bCs/>
                <w:sz w:val="22"/>
                <w:szCs w:val="22"/>
              </w:rPr>
            </w:pPr>
          </w:p>
        </w:tc>
      </w:tr>
    </w:tbl>
    <w:p w:rsidR="00EF3224" w:rsidRPr="00002E00" w:rsidRDefault="00EF3224" w:rsidP="00EF3224">
      <w:pPr>
        <w:tabs>
          <w:tab w:val="left" w:pos="2622"/>
        </w:tabs>
        <w:suppressAutoHyphens/>
        <w:rPr>
          <w:rFonts w:eastAsia="Calibri"/>
          <w:sz w:val="22"/>
          <w:szCs w:val="22"/>
        </w:rPr>
      </w:pPr>
      <w:r w:rsidRPr="00002E00">
        <w:rPr>
          <w:rFonts w:eastAsia="Calibri"/>
          <w:sz w:val="22"/>
          <w:szCs w:val="22"/>
        </w:rPr>
        <w:t>2. По предоставленным документам:</w:t>
      </w:r>
    </w:p>
    <w:p w:rsidR="00EF3224" w:rsidRPr="00002E00" w:rsidRDefault="00EF3224" w:rsidP="00EF3224">
      <w:pPr>
        <w:tabs>
          <w:tab w:val="left" w:pos="2622"/>
        </w:tabs>
        <w:suppressAutoHyphens/>
        <w:rPr>
          <w:rFonts w:eastAsia="Calibri"/>
          <w:sz w:val="22"/>
          <w:szCs w:val="22"/>
        </w:rPr>
      </w:pPr>
      <w:r w:rsidRPr="00002E00">
        <w:rPr>
          <w:rFonts w:eastAsia="Calibri"/>
          <w:sz w:val="22"/>
          <w:szCs w:val="22"/>
        </w:rPr>
        <w:t>_____________________________________________________________________________________</w:t>
      </w:r>
    </w:p>
    <w:p w:rsidR="00EF3224" w:rsidRPr="00002E00" w:rsidRDefault="00EF3224" w:rsidP="00EF3224">
      <w:pPr>
        <w:tabs>
          <w:tab w:val="left" w:pos="2622"/>
        </w:tabs>
        <w:suppressAutoHyphens/>
        <w:rPr>
          <w:rFonts w:eastAsia="Calibri"/>
          <w:sz w:val="22"/>
          <w:szCs w:val="22"/>
        </w:rPr>
      </w:pPr>
      <w:r w:rsidRPr="00002E00">
        <w:rPr>
          <w:rFonts w:eastAsia="Calibri"/>
          <w:sz w:val="22"/>
          <w:szCs w:val="22"/>
        </w:rPr>
        <w:t>3. Прочее:</w:t>
      </w:r>
    </w:p>
    <w:p w:rsidR="00EF3224" w:rsidRPr="00002E00" w:rsidRDefault="00EF3224" w:rsidP="00EF3224">
      <w:pPr>
        <w:tabs>
          <w:tab w:val="left" w:pos="2622"/>
        </w:tabs>
        <w:suppressAutoHyphens/>
        <w:rPr>
          <w:rFonts w:eastAsia="Calibri"/>
          <w:sz w:val="22"/>
          <w:szCs w:val="22"/>
        </w:rPr>
      </w:pPr>
      <w:r w:rsidRPr="00002E00">
        <w:rPr>
          <w:rFonts w:eastAsia="Calibri"/>
          <w:sz w:val="22"/>
          <w:szCs w:val="22"/>
        </w:rPr>
        <w:t>_____________________________________________________________________________________</w:t>
      </w:r>
    </w:p>
    <w:p w:rsidR="00EF3224" w:rsidRPr="00002E00" w:rsidRDefault="00EF3224" w:rsidP="00EF3224">
      <w:pPr>
        <w:tabs>
          <w:tab w:val="left" w:pos="2622"/>
        </w:tabs>
        <w:suppressAutoHyphens/>
        <w:rPr>
          <w:rFonts w:eastAsia="Calibri"/>
          <w:sz w:val="22"/>
          <w:szCs w:val="22"/>
        </w:rPr>
      </w:pPr>
      <w:r w:rsidRPr="00002E00">
        <w:rPr>
          <w:rFonts w:eastAsia="Calibri"/>
          <w:sz w:val="22"/>
          <w:szCs w:val="22"/>
        </w:rPr>
        <w:t>Настоящий акт составлен в 2 (двух) экземплярах, по одному экземпляру для Поставщика и Заказчика.</w:t>
      </w:r>
    </w:p>
    <w:p w:rsidR="00EF3224" w:rsidRPr="00002E00" w:rsidRDefault="00EF3224" w:rsidP="00EF3224">
      <w:pPr>
        <w:tabs>
          <w:tab w:val="left" w:pos="2622"/>
        </w:tabs>
        <w:suppressAutoHyphens/>
        <w:rPr>
          <w:rFonts w:eastAsia="Calibri"/>
          <w:sz w:val="22"/>
          <w:szCs w:val="22"/>
        </w:rPr>
      </w:pPr>
      <w:r w:rsidRPr="00002E00">
        <w:rPr>
          <w:rFonts w:eastAsia="Calibri"/>
          <w:sz w:val="22"/>
          <w:szCs w:val="22"/>
        </w:rPr>
        <w:t>Настоящий акт является основанием для предъявления претензии о ненадлежащем исполнении Договора.</w:t>
      </w:r>
    </w:p>
    <w:p w:rsidR="00EF3224" w:rsidRPr="00002E00" w:rsidRDefault="00EF3224" w:rsidP="00EF3224">
      <w:pPr>
        <w:tabs>
          <w:tab w:val="left" w:pos="2622"/>
        </w:tabs>
        <w:suppressAutoHyphens/>
        <w:rPr>
          <w:rFonts w:eastAsia="Calibri"/>
          <w:sz w:val="22"/>
          <w:szCs w:val="22"/>
        </w:rPr>
      </w:pPr>
      <w:r>
        <w:rPr>
          <w:rFonts w:eastAsia="Calibri"/>
          <w:sz w:val="22"/>
          <w:szCs w:val="22"/>
        </w:rPr>
        <w:t xml:space="preserve">  Члены комиссии:</w:t>
      </w:r>
    </w:p>
    <w:p w:rsidR="00EF3224" w:rsidRPr="00002E00" w:rsidRDefault="00EF3224" w:rsidP="00EF3224">
      <w:pPr>
        <w:tabs>
          <w:tab w:val="left" w:pos="2622"/>
        </w:tabs>
        <w:suppressAutoHyphens/>
        <w:jc w:val="both"/>
        <w:rPr>
          <w:rFonts w:eastAsia="Calibri"/>
          <w:sz w:val="22"/>
          <w:szCs w:val="22"/>
        </w:rPr>
      </w:pPr>
      <w:r w:rsidRPr="00002E00">
        <w:rPr>
          <w:rFonts w:eastAsia="Calibri"/>
          <w:sz w:val="22"/>
          <w:szCs w:val="22"/>
        </w:rPr>
        <w:t>ФИО</w:t>
      </w:r>
    </w:p>
    <w:p w:rsidR="00EF3224" w:rsidRPr="00002E00" w:rsidRDefault="00EF3224" w:rsidP="00EF3224">
      <w:pPr>
        <w:tabs>
          <w:tab w:val="left" w:pos="2622"/>
        </w:tabs>
        <w:suppressAutoHyphens/>
        <w:jc w:val="both"/>
        <w:rPr>
          <w:rFonts w:eastAsia="Calibri"/>
          <w:sz w:val="22"/>
          <w:szCs w:val="22"/>
        </w:rPr>
      </w:pPr>
      <w:r w:rsidRPr="00002E00">
        <w:rPr>
          <w:rFonts w:eastAsia="Calibri"/>
          <w:sz w:val="22"/>
          <w:szCs w:val="22"/>
        </w:rPr>
        <w:t>__________________________                                           ______________________</w:t>
      </w:r>
    </w:p>
    <w:p w:rsidR="00EF3224" w:rsidRDefault="00EF3224" w:rsidP="00EF3224">
      <w:pPr>
        <w:tabs>
          <w:tab w:val="left" w:pos="2622"/>
        </w:tabs>
        <w:suppressAutoHyphens/>
        <w:jc w:val="both"/>
        <w:rPr>
          <w:rFonts w:eastAsia="Calibri"/>
          <w:sz w:val="22"/>
          <w:szCs w:val="22"/>
        </w:rPr>
      </w:pPr>
      <w:r w:rsidRPr="00002E00">
        <w:rPr>
          <w:rFonts w:eastAsia="Calibri"/>
          <w:sz w:val="22"/>
          <w:szCs w:val="22"/>
        </w:rPr>
        <w:t xml:space="preserve">(подпись)                                                                                                                                                                      </w:t>
      </w:r>
    </w:p>
    <w:p w:rsidR="00EF3224" w:rsidRPr="00002E00" w:rsidRDefault="00EF3224" w:rsidP="00EF3224">
      <w:pPr>
        <w:tabs>
          <w:tab w:val="left" w:pos="2622"/>
        </w:tabs>
        <w:suppressAutoHyphens/>
        <w:jc w:val="both"/>
        <w:rPr>
          <w:rFonts w:eastAsia="Calibri"/>
          <w:sz w:val="22"/>
          <w:szCs w:val="22"/>
        </w:rPr>
      </w:pPr>
      <w:r w:rsidRPr="00002E00">
        <w:rPr>
          <w:rFonts w:eastAsia="Calibri"/>
          <w:sz w:val="22"/>
          <w:szCs w:val="22"/>
        </w:rPr>
        <w:t>ФИО</w:t>
      </w:r>
    </w:p>
    <w:p w:rsidR="00EF3224" w:rsidRPr="00002E00" w:rsidRDefault="00EF3224" w:rsidP="00EF3224">
      <w:pPr>
        <w:tabs>
          <w:tab w:val="left" w:pos="2622"/>
        </w:tabs>
        <w:suppressAutoHyphens/>
        <w:jc w:val="both"/>
        <w:rPr>
          <w:rFonts w:eastAsia="Calibri"/>
          <w:sz w:val="22"/>
          <w:szCs w:val="22"/>
        </w:rPr>
      </w:pPr>
      <w:r w:rsidRPr="00002E00">
        <w:rPr>
          <w:rFonts w:eastAsia="Calibri"/>
          <w:sz w:val="22"/>
          <w:szCs w:val="22"/>
        </w:rPr>
        <w:t>__________________________                                            ______________________</w:t>
      </w:r>
    </w:p>
    <w:p w:rsidR="00EF3224" w:rsidRPr="00002E00" w:rsidRDefault="00EF3224" w:rsidP="00EF3224">
      <w:pPr>
        <w:tabs>
          <w:tab w:val="left" w:pos="2622"/>
        </w:tabs>
        <w:suppressAutoHyphens/>
        <w:jc w:val="both"/>
        <w:rPr>
          <w:rFonts w:eastAsia="Calibri"/>
          <w:sz w:val="22"/>
          <w:szCs w:val="22"/>
        </w:rPr>
      </w:pPr>
      <w:r w:rsidRPr="00002E00">
        <w:rPr>
          <w:rFonts w:eastAsia="Calibri"/>
          <w:sz w:val="22"/>
          <w:szCs w:val="22"/>
        </w:rPr>
        <w:t xml:space="preserve">(подпись)                                                                                                                              </w:t>
      </w:r>
    </w:p>
    <w:p w:rsidR="00EF3224" w:rsidRPr="00002E00" w:rsidRDefault="00EF3224" w:rsidP="00EF3224">
      <w:pPr>
        <w:tabs>
          <w:tab w:val="left" w:pos="2622"/>
        </w:tabs>
        <w:suppressAutoHyphens/>
        <w:jc w:val="both"/>
        <w:rPr>
          <w:rFonts w:eastAsia="Calibri"/>
          <w:sz w:val="22"/>
          <w:szCs w:val="22"/>
        </w:rPr>
      </w:pPr>
      <w:r w:rsidRPr="00002E00">
        <w:rPr>
          <w:rFonts w:eastAsia="Calibri"/>
          <w:sz w:val="22"/>
          <w:szCs w:val="22"/>
        </w:rPr>
        <w:t xml:space="preserve"> ФИО</w:t>
      </w:r>
    </w:p>
    <w:p w:rsidR="00EF3224" w:rsidRPr="00002E00" w:rsidRDefault="00EF3224" w:rsidP="00EF3224">
      <w:pPr>
        <w:tabs>
          <w:tab w:val="left" w:pos="2622"/>
        </w:tabs>
        <w:suppressAutoHyphens/>
        <w:jc w:val="both"/>
        <w:rPr>
          <w:rFonts w:eastAsia="Calibri"/>
          <w:sz w:val="22"/>
          <w:szCs w:val="22"/>
        </w:rPr>
      </w:pPr>
      <w:r w:rsidRPr="00002E00">
        <w:rPr>
          <w:rFonts w:eastAsia="Calibri"/>
          <w:sz w:val="22"/>
          <w:szCs w:val="22"/>
        </w:rPr>
        <w:t>__________________________                                            ______________________</w:t>
      </w:r>
    </w:p>
    <w:p w:rsidR="00EF3224" w:rsidRDefault="00EF3224" w:rsidP="00EF3224">
      <w:pPr>
        <w:tabs>
          <w:tab w:val="left" w:pos="2622"/>
        </w:tabs>
        <w:suppressAutoHyphens/>
        <w:jc w:val="both"/>
        <w:rPr>
          <w:rFonts w:eastAsia="Calibri"/>
          <w:sz w:val="22"/>
          <w:szCs w:val="22"/>
        </w:rPr>
      </w:pPr>
      <w:r w:rsidRPr="00002E00">
        <w:rPr>
          <w:rFonts w:eastAsia="Calibri"/>
          <w:sz w:val="22"/>
          <w:szCs w:val="22"/>
        </w:rPr>
        <w:t>(подпись</w:t>
      </w:r>
      <w:r>
        <w:rPr>
          <w:rFonts w:eastAsia="Calibri"/>
          <w:sz w:val="22"/>
          <w:szCs w:val="22"/>
        </w:rPr>
        <w:t>)</w:t>
      </w:r>
    </w:p>
    <w:p w:rsidR="00EF3224" w:rsidRPr="00DA7037" w:rsidRDefault="00EF3224" w:rsidP="00EF3224">
      <w:pPr>
        <w:tabs>
          <w:tab w:val="left" w:pos="2622"/>
        </w:tabs>
        <w:suppressAutoHyphens/>
        <w:jc w:val="both"/>
        <w:rPr>
          <w:rFonts w:eastAsia="Calibri"/>
          <w:sz w:val="22"/>
          <w:szCs w:val="22"/>
        </w:rPr>
      </w:pPr>
    </w:p>
    <w:tbl>
      <w:tblPr>
        <w:tblW w:w="10200" w:type="dxa"/>
        <w:jc w:val="right"/>
        <w:tblLayout w:type="fixed"/>
        <w:tblLook w:val="04A0" w:firstRow="1" w:lastRow="0" w:firstColumn="1" w:lastColumn="0" w:noHBand="0" w:noVBand="1"/>
      </w:tblPr>
      <w:tblGrid>
        <w:gridCol w:w="4959"/>
        <w:gridCol w:w="5241"/>
      </w:tblGrid>
      <w:tr w:rsidR="00EF3224" w:rsidRPr="00002E00" w:rsidTr="00EF3224">
        <w:trPr>
          <w:jc w:val="right"/>
        </w:trPr>
        <w:tc>
          <w:tcPr>
            <w:tcW w:w="4959" w:type="dxa"/>
          </w:tcPr>
          <w:p w:rsidR="00EF3224" w:rsidRPr="00002E00" w:rsidRDefault="00EF3224" w:rsidP="00EF3224">
            <w:pPr>
              <w:suppressAutoHyphens/>
              <w:rPr>
                <w:b/>
                <w:color w:val="000000"/>
                <w:sz w:val="22"/>
                <w:szCs w:val="22"/>
                <w:lang w:eastAsia="ar-SA"/>
              </w:rPr>
            </w:pPr>
            <w:r w:rsidRPr="00002E00">
              <w:rPr>
                <w:b/>
                <w:color w:val="000000"/>
                <w:sz w:val="22"/>
                <w:szCs w:val="22"/>
                <w:lang w:eastAsia="ar-SA"/>
              </w:rPr>
              <w:t>Поставщик:</w:t>
            </w:r>
          </w:p>
          <w:p w:rsidR="00EF3224" w:rsidRPr="00002E00" w:rsidRDefault="00EF3224" w:rsidP="00EF3224">
            <w:pPr>
              <w:suppressAutoHyphens/>
              <w:rPr>
                <w:b/>
                <w:color w:val="000000"/>
                <w:sz w:val="22"/>
                <w:szCs w:val="22"/>
                <w:lang w:eastAsia="ar-SA"/>
              </w:rPr>
            </w:pPr>
          </w:p>
        </w:tc>
        <w:tc>
          <w:tcPr>
            <w:tcW w:w="5241" w:type="dxa"/>
            <w:hideMark/>
          </w:tcPr>
          <w:p w:rsidR="00EF3224" w:rsidRPr="00002E00" w:rsidRDefault="00EF3224" w:rsidP="00EF3224">
            <w:pPr>
              <w:suppressAutoHyphens/>
              <w:rPr>
                <w:b/>
                <w:color w:val="000000"/>
                <w:sz w:val="22"/>
                <w:szCs w:val="22"/>
                <w:lang w:eastAsia="ar-SA"/>
              </w:rPr>
            </w:pPr>
            <w:r w:rsidRPr="00002E00">
              <w:rPr>
                <w:b/>
                <w:color w:val="000000"/>
                <w:sz w:val="22"/>
                <w:szCs w:val="22"/>
                <w:lang w:eastAsia="ar-SA"/>
              </w:rPr>
              <w:t>Заказчик:</w:t>
            </w:r>
          </w:p>
        </w:tc>
      </w:tr>
      <w:tr w:rsidR="00EF3224" w:rsidRPr="00002E00" w:rsidTr="00EF3224">
        <w:trPr>
          <w:trHeight w:val="990"/>
          <w:jc w:val="right"/>
        </w:trPr>
        <w:tc>
          <w:tcPr>
            <w:tcW w:w="4959" w:type="dxa"/>
          </w:tcPr>
          <w:p w:rsidR="00EF3224" w:rsidRPr="00002E00" w:rsidRDefault="00EF3224" w:rsidP="00EF3224">
            <w:pPr>
              <w:suppressAutoHyphens/>
              <w:rPr>
                <w:color w:val="000000"/>
                <w:sz w:val="22"/>
                <w:szCs w:val="22"/>
                <w:lang w:eastAsia="ar-SA"/>
              </w:rPr>
            </w:pPr>
          </w:p>
          <w:p w:rsidR="00EF3224" w:rsidRPr="00002E00" w:rsidRDefault="00EF3224" w:rsidP="00EF3224">
            <w:pPr>
              <w:suppressAutoHyphens/>
              <w:rPr>
                <w:color w:val="000000"/>
                <w:sz w:val="22"/>
                <w:szCs w:val="22"/>
                <w:lang w:eastAsia="ar-SA"/>
              </w:rPr>
            </w:pPr>
            <w:r w:rsidRPr="00002E00">
              <w:rPr>
                <w:color w:val="000000"/>
                <w:sz w:val="22"/>
                <w:szCs w:val="22"/>
                <w:lang w:eastAsia="ar-SA"/>
              </w:rPr>
              <w:t>_______________ /</w:t>
            </w:r>
            <w:r>
              <w:rPr>
                <w:color w:val="000000"/>
                <w:sz w:val="24"/>
                <w:szCs w:val="24"/>
                <w:lang w:eastAsia="ar-SA"/>
              </w:rPr>
              <w:t xml:space="preserve"> </w:t>
            </w:r>
            <w:r w:rsidRPr="00002E00">
              <w:rPr>
                <w:bCs/>
                <w:sz w:val="22"/>
                <w:szCs w:val="22"/>
              </w:rPr>
              <w:t>/</w:t>
            </w:r>
          </w:p>
        </w:tc>
        <w:tc>
          <w:tcPr>
            <w:tcW w:w="5241" w:type="dxa"/>
          </w:tcPr>
          <w:p w:rsidR="00EF3224" w:rsidRPr="00002E00" w:rsidRDefault="00EF3224" w:rsidP="00EF3224">
            <w:pPr>
              <w:suppressAutoHyphens/>
              <w:rPr>
                <w:color w:val="000000"/>
                <w:sz w:val="22"/>
                <w:szCs w:val="22"/>
                <w:lang w:eastAsia="ar-SA"/>
              </w:rPr>
            </w:pPr>
          </w:p>
          <w:p w:rsidR="00EF3224" w:rsidRPr="00002E00" w:rsidRDefault="00EF3224" w:rsidP="00EF3224">
            <w:pPr>
              <w:suppressAutoHyphens/>
              <w:rPr>
                <w:color w:val="000000"/>
                <w:sz w:val="22"/>
                <w:szCs w:val="22"/>
                <w:lang w:eastAsia="ar-SA"/>
              </w:rPr>
            </w:pPr>
          </w:p>
          <w:p w:rsidR="00EF3224" w:rsidRPr="00002E00" w:rsidRDefault="00EF3224" w:rsidP="00990872">
            <w:pPr>
              <w:suppressAutoHyphens/>
              <w:rPr>
                <w:color w:val="000000"/>
                <w:sz w:val="22"/>
                <w:szCs w:val="22"/>
                <w:lang w:eastAsia="ar-SA"/>
              </w:rPr>
            </w:pPr>
            <w:r>
              <w:rPr>
                <w:color w:val="000000"/>
                <w:sz w:val="22"/>
                <w:szCs w:val="22"/>
                <w:lang w:eastAsia="ar-SA"/>
              </w:rPr>
              <w:t>______________ /</w:t>
            </w:r>
            <w:r w:rsidR="00990872" w:rsidRPr="00002E00">
              <w:rPr>
                <w:color w:val="000000"/>
                <w:sz w:val="22"/>
                <w:szCs w:val="22"/>
                <w:lang w:eastAsia="ar-SA"/>
              </w:rPr>
              <w:t xml:space="preserve"> </w:t>
            </w:r>
            <w:r w:rsidRPr="00002E00">
              <w:rPr>
                <w:color w:val="000000"/>
                <w:sz w:val="22"/>
                <w:szCs w:val="22"/>
                <w:lang w:eastAsia="ar-SA"/>
              </w:rPr>
              <w:t>/</w:t>
            </w:r>
          </w:p>
        </w:tc>
      </w:tr>
      <w:tr w:rsidR="00EF3224" w:rsidRPr="00002E00" w:rsidTr="00EF3224">
        <w:trPr>
          <w:jc w:val="right"/>
        </w:trPr>
        <w:tc>
          <w:tcPr>
            <w:tcW w:w="4959" w:type="dxa"/>
          </w:tcPr>
          <w:p w:rsidR="00EF3224" w:rsidRPr="00002E00" w:rsidRDefault="00EF3224" w:rsidP="00EF3224">
            <w:pPr>
              <w:suppressAutoHyphens/>
              <w:rPr>
                <w:color w:val="000000"/>
                <w:sz w:val="22"/>
                <w:szCs w:val="22"/>
                <w:lang w:eastAsia="ar-SA"/>
              </w:rPr>
            </w:pPr>
            <w:r w:rsidRPr="00002E00">
              <w:rPr>
                <w:color w:val="000000"/>
                <w:sz w:val="22"/>
                <w:szCs w:val="22"/>
                <w:lang w:eastAsia="ar-SA"/>
              </w:rPr>
              <w:t xml:space="preserve">            М.П.</w:t>
            </w:r>
          </w:p>
        </w:tc>
        <w:tc>
          <w:tcPr>
            <w:tcW w:w="5241" w:type="dxa"/>
            <w:hideMark/>
          </w:tcPr>
          <w:p w:rsidR="00EF3224" w:rsidRPr="00002E00" w:rsidRDefault="00EF3224" w:rsidP="00EF3224">
            <w:pPr>
              <w:suppressAutoHyphens/>
              <w:rPr>
                <w:sz w:val="22"/>
                <w:szCs w:val="22"/>
                <w:lang w:eastAsia="ar-SA"/>
              </w:rPr>
            </w:pPr>
            <w:r w:rsidRPr="00002E00">
              <w:rPr>
                <w:color w:val="000000"/>
                <w:sz w:val="22"/>
                <w:szCs w:val="22"/>
                <w:lang w:eastAsia="ar-SA"/>
              </w:rPr>
              <w:t xml:space="preserve">          М.П.</w:t>
            </w:r>
          </w:p>
        </w:tc>
      </w:tr>
    </w:tbl>
    <w:p w:rsidR="00EF3224" w:rsidRDefault="00EF3224" w:rsidP="00EF3224"/>
    <w:p w:rsidR="00EF3224" w:rsidRDefault="00EF3224" w:rsidP="00700757">
      <w:pPr>
        <w:jc w:val="center"/>
        <w:rPr>
          <w:b/>
          <w:bCs/>
          <w:sz w:val="24"/>
          <w:szCs w:val="24"/>
        </w:rPr>
      </w:pPr>
    </w:p>
    <w:p w:rsidR="00EF3224" w:rsidRDefault="00EF3224" w:rsidP="00700757">
      <w:pPr>
        <w:jc w:val="center"/>
        <w:rPr>
          <w:b/>
          <w:bCs/>
          <w:sz w:val="24"/>
          <w:szCs w:val="24"/>
        </w:rPr>
      </w:pPr>
    </w:p>
    <w:p w:rsidR="00EF3224" w:rsidRDefault="00EF3224" w:rsidP="00700757">
      <w:pPr>
        <w:jc w:val="center"/>
        <w:rPr>
          <w:b/>
          <w:bCs/>
          <w:sz w:val="24"/>
          <w:szCs w:val="24"/>
        </w:rPr>
      </w:pPr>
    </w:p>
    <w:p w:rsidR="00700757" w:rsidRPr="00D35A82" w:rsidRDefault="00700757" w:rsidP="00700757">
      <w:pPr>
        <w:jc w:val="center"/>
        <w:rPr>
          <w:bCs/>
          <w:sz w:val="24"/>
          <w:szCs w:val="24"/>
        </w:rPr>
      </w:pPr>
      <w:r w:rsidRPr="00D35A82">
        <w:rPr>
          <w:b/>
          <w:bCs/>
          <w:sz w:val="24"/>
          <w:szCs w:val="24"/>
        </w:rPr>
        <w:lastRenderedPageBreak/>
        <w:t>Раздел 4.</w:t>
      </w:r>
      <w:r w:rsidRPr="00D35A82">
        <w:rPr>
          <w:b/>
          <w:sz w:val="24"/>
          <w:szCs w:val="24"/>
        </w:rPr>
        <w:t xml:space="preserve"> ФОРМ</w:t>
      </w:r>
      <w:r w:rsidR="00F51904">
        <w:rPr>
          <w:b/>
          <w:sz w:val="24"/>
          <w:szCs w:val="24"/>
        </w:rPr>
        <w:t>А</w:t>
      </w:r>
      <w:r w:rsidRPr="00D35A82">
        <w:rPr>
          <w:b/>
          <w:sz w:val="24"/>
          <w:szCs w:val="24"/>
        </w:rPr>
        <w:t xml:space="preserve"> ДЛЯ ЗАПОЛНЕНИЯ УЧАСТНИКАМИ ЗАКУПКИ</w:t>
      </w:r>
    </w:p>
    <w:p w:rsidR="00700757" w:rsidRPr="00D35A82" w:rsidRDefault="00700757" w:rsidP="00700757">
      <w:pPr>
        <w:jc w:val="center"/>
        <w:rPr>
          <w:bCs/>
          <w:sz w:val="24"/>
          <w:szCs w:val="24"/>
        </w:rPr>
      </w:pPr>
    </w:p>
    <w:p w:rsidR="00135413" w:rsidRPr="00BB15C2" w:rsidRDefault="00135413" w:rsidP="00135413">
      <w:pPr>
        <w:jc w:val="right"/>
        <w:rPr>
          <w:b/>
          <w:sz w:val="24"/>
          <w:szCs w:val="24"/>
        </w:rPr>
      </w:pPr>
      <w:r w:rsidRPr="00BB15C2">
        <w:rPr>
          <w:b/>
          <w:sz w:val="24"/>
          <w:szCs w:val="24"/>
        </w:rPr>
        <w:t xml:space="preserve">ФОРМА 1.  </w:t>
      </w:r>
    </w:p>
    <w:p w:rsidR="00135413" w:rsidRPr="00BB15C2" w:rsidRDefault="00135413" w:rsidP="00135413">
      <w:pPr>
        <w:jc w:val="right"/>
        <w:rPr>
          <w:b/>
          <w:sz w:val="24"/>
          <w:szCs w:val="24"/>
        </w:rPr>
      </w:pPr>
    </w:p>
    <w:p w:rsidR="00135413" w:rsidRPr="00BB15C2" w:rsidRDefault="00135413" w:rsidP="00135413">
      <w:pPr>
        <w:shd w:val="clear" w:color="auto" w:fill="FFFFFF"/>
        <w:jc w:val="center"/>
        <w:outlineLvl w:val="0"/>
        <w:rPr>
          <w:i/>
          <w:color w:val="000000"/>
          <w:spacing w:val="-5"/>
          <w:sz w:val="24"/>
          <w:szCs w:val="24"/>
        </w:rPr>
      </w:pPr>
      <w:r w:rsidRPr="00BB15C2">
        <w:rPr>
          <w:i/>
          <w:color w:val="000000"/>
          <w:spacing w:val="-5"/>
          <w:sz w:val="24"/>
          <w:szCs w:val="24"/>
        </w:rPr>
        <w:t>(</w:t>
      </w:r>
      <w:r w:rsidRPr="00BB15C2">
        <w:rPr>
          <w:i/>
          <w:color w:val="C00000"/>
          <w:sz w:val="24"/>
          <w:szCs w:val="24"/>
        </w:rPr>
        <w:t>ЗАПОЛНЯЕТСЯ НА ФИРМЕННОМ БЛАНКЕ УЧАСТНИКА ЗАКУПКИ</w:t>
      </w:r>
      <w:r w:rsidRPr="00BB15C2">
        <w:rPr>
          <w:i/>
          <w:color w:val="000000"/>
          <w:spacing w:val="-5"/>
          <w:sz w:val="24"/>
          <w:szCs w:val="24"/>
        </w:rPr>
        <w:t>)</w:t>
      </w:r>
    </w:p>
    <w:p w:rsidR="00135413" w:rsidRPr="00BB15C2" w:rsidRDefault="00135413" w:rsidP="00135413">
      <w:pPr>
        <w:suppressAutoHyphens/>
        <w:autoSpaceDE w:val="0"/>
        <w:ind w:left="5670"/>
        <w:jc w:val="right"/>
        <w:rPr>
          <w:sz w:val="24"/>
          <w:szCs w:val="24"/>
          <w:lang w:eastAsia="ar-SA"/>
        </w:rPr>
      </w:pPr>
      <w:r w:rsidRPr="00BB15C2">
        <w:rPr>
          <w:sz w:val="24"/>
          <w:szCs w:val="24"/>
        </w:rPr>
        <w:tab/>
      </w:r>
    </w:p>
    <w:tbl>
      <w:tblPr>
        <w:tblpPr w:leftFromText="180" w:rightFromText="180" w:vertAnchor="text" w:horzAnchor="margin" w:tblpY="413"/>
        <w:tblW w:w="4065" w:type="dxa"/>
        <w:tblLayout w:type="fixed"/>
        <w:tblLook w:val="01E0" w:firstRow="1" w:lastRow="1" w:firstColumn="1" w:lastColumn="1" w:noHBand="0" w:noVBand="0"/>
      </w:tblPr>
      <w:tblGrid>
        <w:gridCol w:w="4065"/>
      </w:tblGrid>
      <w:tr w:rsidR="00135413" w:rsidRPr="00BB15C2" w:rsidTr="00BB77B6">
        <w:trPr>
          <w:trHeight w:val="735"/>
        </w:trPr>
        <w:tc>
          <w:tcPr>
            <w:tcW w:w="4065" w:type="dxa"/>
          </w:tcPr>
          <w:p w:rsidR="00135413" w:rsidRPr="00BB15C2" w:rsidRDefault="00135413" w:rsidP="00BB77B6">
            <w:pPr>
              <w:jc w:val="both"/>
            </w:pPr>
          </w:p>
          <w:p w:rsidR="00135413" w:rsidRPr="00BB15C2" w:rsidRDefault="00135413" w:rsidP="00BB77B6">
            <w:pPr>
              <w:jc w:val="both"/>
              <w:rPr>
                <w:sz w:val="22"/>
                <w:szCs w:val="22"/>
              </w:rPr>
            </w:pPr>
          </w:p>
          <w:p w:rsidR="00135413" w:rsidRPr="00BB15C2" w:rsidRDefault="00135413" w:rsidP="00BB77B6">
            <w:pPr>
              <w:jc w:val="both"/>
              <w:rPr>
                <w:spacing w:val="27"/>
              </w:rPr>
            </w:pPr>
            <w:r w:rsidRPr="00BB15C2">
              <w:rPr>
                <w:spacing w:val="27"/>
                <w:sz w:val="22"/>
                <w:szCs w:val="22"/>
              </w:rPr>
              <w:t xml:space="preserve">Исх. </w:t>
            </w:r>
            <w:r>
              <w:rPr>
                <w:sz w:val="22"/>
                <w:szCs w:val="22"/>
              </w:rPr>
              <w:t>от «__» ____ 20__</w:t>
            </w:r>
            <w:r w:rsidRPr="00BB15C2">
              <w:rPr>
                <w:sz w:val="22"/>
                <w:szCs w:val="22"/>
              </w:rPr>
              <w:t xml:space="preserve"> года </w:t>
            </w:r>
            <w:r w:rsidRPr="00BB15C2">
              <w:rPr>
                <w:spacing w:val="27"/>
                <w:sz w:val="22"/>
                <w:szCs w:val="22"/>
              </w:rPr>
              <w:t>№</w:t>
            </w:r>
            <w:r w:rsidRPr="00BB15C2">
              <w:rPr>
                <w:sz w:val="22"/>
                <w:szCs w:val="22"/>
              </w:rPr>
              <w:t>___</w:t>
            </w:r>
          </w:p>
        </w:tc>
      </w:tr>
    </w:tbl>
    <w:p w:rsidR="00135413" w:rsidRPr="00BB15C2" w:rsidRDefault="00135413" w:rsidP="00135413">
      <w:pPr>
        <w:suppressAutoHyphens/>
        <w:rPr>
          <w:sz w:val="24"/>
          <w:szCs w:val="24"/>
          <w:lang w:eastAsia="ar-SA"/>
        </w:rPr>
      </w:pPr>
    </w:p>
    <w:p w:rsidR="00135413" w:rsidRPr="00BB15C2" w:rsidRDefault="00135413" w:rsidP="00135413">
      <w:pPr>
        <w:suppressAutoHyphens/>
        <w:jc w:val="center"/>
        <w:rPr>
          <w:bCs/>
          <w:sz w:val="24"/>
          <w:szCs w:val="24"/>
          <w:lang w:eastAsia="ar-SA"/>
        </w:rPr>
      </w:pPr>
    </w:p>
    <w:p w:rsidR="00135413" w:rsidRPr="00BB15C2" w:rsidRDefault="00135413" w:rsidP="0064736B">
      <w:pPr>
        <w:suppressAutoHyphens/>
        <w:spacing w:line="276" w:lineRule="auto"/>
        <w:jc w:val="center"/>
        <w:rPr>
          <w:bCs/>
          <w:sz w:val="24"/>
          <w:szCs w:val="24"/>
          <w:lang w:eastAsia="ar-SA"/>
        </w:rPr>
      </w:pPr>
      <w:r w:rsidRPr="00BB15C2">
        <w:rPr>
          <w:bCs/>
          <w:sz w:val="24"/>
          <w:szCs w:val="24"/>
          <w:lang w:eastAsia="ar-SA"/>
        </w:rPr>
        <w:t xml:space="preserve">                                                              Директору</w:t>
      </w:r>
    </w:p>
    <w:p w:rsidR="00135413" w:rsidRPr="00BB15C2" w:rsidRDefault="00135413" w:rsidP="0064736B">
      <w:pPr>
        <w:suppressAutoHyphens/>
        <w:spacing w:line="276" w:lineRule="auto"/>
        <w:jc w:val="right"/>
        <w:rPr>
          <w:bCs/>
          <w:sz w:val="24"/>
          <w:szCs w:val="24"/>
          <w:lang w:eastAsia="ar-SA"/>
        </w:rPr>
      </w:pPr>
      <w:r w:rsidRPr="00BB15C2">
        <w:rPr>
          <w:bCs/>
          <w:sz w:val="24"/>
          <w:szCs w:val="24"/>
          <w:lang w:eastAsia="ar-SA"/>
        </w:rPr>
        <w:t xml:space="preserve">                       </w:t>
      </w:r>
      <w:r>
        <w:rPr>
          <w:bCs/>
          <w:sz w:val="24"/>
          <w:szCs w:val="24"/>
          <w:lang w:eastAsia="ar-SA"/>
        </w:rPr>
        <w:t xml:space="preserve">                       </w:t>
      </w:r>
      <w:r w:rsidRPr="00BB15C2">
        <w:rPr>
          <w:bCs/>
          <w:sz w:val="24"/>
          <w:szCs w:val="24"/>
          <w:lang w:eastAsia="ar-SA"/>
        </w:rPr>
        <w:t xml:space="preserve">   ГАУ РД «МФЦ в РД»                                                                                                                                          М.И. Арсланалиеву</w:t>
      </w:r>
    </w:p>
    <w:p w:rsidR="00135413" w:rsidRPr="00BB15C2" w:rsidRDefault="00135413" w:rsidP="0064736B">
      <w:pPr>
        <w:suppressAutoHyphens/>
        <w:spacing w:line="276" w:lineRule="auto"/>
        <w:rPr>
          <w:sz w:val="24"/>
          <w:szCs w:val="24"/>
          <w:lang w:eastAsia="ar-SA"/>
        </w:rPr>
      </w:pPr>
    </w:p>
    <w:p w:rsidR="00135413" w:rsidRPr="00BB15C2" w:rsidRDefault="00135413" w:rsidP="00135413">
      <w:pPr>
        <w:suppressAutoHyphens/>
        <w:rPr>
          <w:b/>
          <w:sz w:val="24"/>
          <w:szCs w:val="24"/>
          <w:lang w:eastAsia="ar-SA"/>
        </w:rPr>
      </w:pPr>
    </w:p>
    <w:p w:rsidR="00135413" w:rsidRPr="00BB15C2" w:rsidRDefault="00135413" w:rsidP="00135413">
      <w:pPr>
        <w:suppressAutoHyphens/>
        <w:jc w:val="center"/>
        <w:rPr>
          <w:b/>
          <w:sz w:val="24"/>
          <w:szCs w:val="24"/>
          <w:lang w:eastAsia="ar-SA"/>
        </w:rPr>
      </w:pPr>
      <w:r w:rsidRPr="00BB15C2">
        <w:rPr>
          <w:b/>
          <w:sz w:val="24"/>
          <w:szCs w:val="24"/>
          <w:lang w:eastAsia="ar-SA"/>
        </w:rPr>
        <w:t>КОТИРОВОЧНАЯ ЗАЯВКА</w:t>
      </w:r>
    </w:p>
    <w:p w:rsidR="00135413" w:rsidRPr="00BB15C2" w:rsidRDefault="00135413" w:rsidP="00135413">
      <w:pPr>
        <w:suppressAutoHyphens/>
        <w:rPr>
          <w:b/>
          <w:sz w:val="24"/>
          <w:szCs w:val="24"/>
          <w:lang w:eastAsia="ar-SA"/>
        </w:rPr>
      </w:pPr>
    </w:p>
    <w:p w:rsidR="00135413" w:rsidRPr="00BB15C2" w:rsidRDefault="00135413" w:rsidP="00135413">
      <w:pPr>
        <w:suppressAutoHyphens/>
        <w:jc w:val="center"/>
        <w:rPr>
          <w:b/>
          <w:sz w:val="24"/>
          <w:szCs w:val="24"/>
          <w:lang w:eastAsia="ar-SA"/>
        </w:rPr>
      </w:pPr>
      <w:r w:rsidRPr="00BB15C2">
        <w:rPr>
          <w:b/>
          <w:sz w:val="24"/>
          <w:szCs w:val="24"/>
          <w:lang w:eastAsia="ar-SA"/>
        </w:rPr>
        <w:t>ДАННЫЕ УЧАСТНИКА</w:t>
      </w:r>
    </w:p>
    <w:tbl>
      <w:tblPr>
        <w:tblW w:w="9640" w:type="dxa"/>
        <w:jc w:val="center"/>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1"/>
        <w:gridCol w:w="3969"/>
      </w:tblGrid>
      <w:tr w:rsidR="00135413" w:rsidRPr="00BB15C2" w:rsidTr="00701BB7">
        <w:trPr>
          <w:jc w:val="center"/>
        </w:trPr>
        <w:tc>
          <w:tcPr>
            <w:tcW w:w="5671" w:type="dxa"/>
            <w:tcBorders>
              <w:top w:val="single" w:sz="4" w:space="0" w:color="auto"/>
              <w:left w:val="single" w:sz="4" w:space="0" w:color="auto"/>
              <w:bottom w:val="single" w:sz="4" w:space="0" w:color="auto"/>
              <w:right w:val="single" w:sz="4" w:space="0" w:color="auto"/>
            </w:tcBorders>
            <w:hideMark/>
          </w:tcPr>
          <w:p w:rsidR="00135413" w:rsidRPr="00BB15C2" w:rsidRDefault="00135413" w:rsidP="00BB77B6">
            <w:pPr>
              <w:suppressAutoHyphens/>
              <w:ind w:right="99"/>
              <w:rPr>
                <w:sz w:val="24"/>
                <w:szCs w:val="24"/>
                <w:lang w:eastAsia="ar-SA"/>
              </w:rPr>
            </w:pPr>
            <w:r w:rsidRPr="00BB15C2">
              <w:rPr>
                <w:sz w:val="24"/>
                <w:szCs w:val="24"/>
                <w:lang w:eastAsia="ar-SA"/>
              </w:rPr>
              <w:t>Организационно-правовая форма и фирменное наименование Участника</w:t>
            </w:r>
          </w:p>
        </w:tc>
        <w:tc>
          <w:tcPr>
            <w:tcW w:w="3969" w:type="dxa"/>
            <w:tcBorders>
              <w:top w:val="single" w:sz="4" w:space="0" w:color="auto"/>
              <w:left w:val="single" w:sz="4" w:space="0" w:color="auto"/>
              <w:bottom w:val="single" w:sz="4" w:space="0" w:color="auto"/>
              <w:right w:val="single" w:sz="4" w:space="0" w:color="auto"/>
            </w:tcBorders>
          </w:tcPr>
          <w:p w:rsidR="00135413" w:rsidRPr="00BB15C2" w:rsidRDefault="00135413" w:rsidP="00BB77B6">
            <w:pPr>
              <w:suppressAutoHyphens/>
              <w:ind w:right="99"/>
              <w:jc w:val="both"/>
              <w:rPr>
                <w:sz w:val="24"/>
                <w:szCs w:val="24"/>
                <w:lang w:eastAsia="ar-SA"/>
              </w:rPr>
            </w:pPr>
          </w:p>
        </w:tc>
      </w:tr>
      <w:tr w:rsidR="00135413" w:rsidRPr="00BB15C2" w:rsidTr="00701BB7">
        <w:trPr>
          <w:jc w:val="center"/>
        </w:trPr>
        <w:tc>
          <w:tcPr>
            <w:tcW w:w="5671" w:type="dxa"/>
            <w:tcBorders>
              <w:top w:val="single" w:sz="4" w:space="0" w:color="auto"/>
              <w:left w:val="single" w:sz="4" w:space="0" w:color="auto"/>
              <w:bottom w:val="single" w:sz="4" w:space="0" w:color="auto"/>
              <w:right w:val="single" w:sz="4" w:space="0" w:color="auto"/>
            </w:tcBorders>
            <w:hideMark/>
          </w:tcPr>
          <w:p w:rsidR="00135413" w:rsidRPr="00BB15C2" w:rsidRDefault="00135413" w:rsidP="00BB77B6">
            <w:pPr>
              <w:suppressAutoHyphens/>
              <w:ind w:right="99"/>
              <w:rPr>
                <w:sz w:val="24"/>
                <w:szCs w:val="24"/>
                <w:lang w:eastAsia="ar-SA"/>
              </w:rPr>
            </w:pPr>
            <w:r w:rsidRPr="00BB15C2">
              <w:rPr>
                <w:sz w:val="24"/>
                <w:szCs w:val="24"/>
                <w:lang w:eastAsia="ar-SA"/>
              </w:rPr>
              <w:t>Ф.И.О. руководителя (полностью)/ должность</w:t>
            </w:r>
          </w:p>
        </w:tc>
        <w:tc>
          <w:tcPr>
            <w:tcW w:w="3969" w:type="dxa"/>
            <w:tcBorders>
              <w:top w:val="single" w:sz="4" w:space="0" w:color="auto"/>
              <w:left w:val="single" w:sz="4" w:space="0" w:color="auto"/>
              <w:bottom w:val="single" w:sz="4" w:space="0" w:color="auto"/>
              <w:right w:val="single" w:sz="4" w:space="0" w:color="auto"/>
            </w:tcBorders>
          </w:tcPr>
          <w:p w:rsidR="00135413" w:rsidRPr="00BB15C2" w:rsidRDefault="00135413" w:rsidP="00BB77B6">
            <w:pPr>
              <w:suppressAutoHyphens/>
              <w:ind w:right="99"/>
              <w:jc w:val="both"/>
              <w:rPr>
                <w:sz w:val="24"/>
                <w:szCs w:val="24"/>
                <w:lang w:eastAsia="ar-SA"/>
              </w:rPr>
            </w:pPr>
          </w:p>
        </w:tc>
      </w:tr>
      <w:tr w:rsidR="00135413" w:rsidRPr="00BB15C2" w:rsidTr="00701BB7">
        <w:trPr>
          <w:jc w:val="center"/>
        </w:trPr>
        <w:tc>
          <w:tcPr>
            <w:tcW w:w="5671" w:type="dxa"/>
            <w:tcBorders>
              <w:top w:val="single" w:sz="4" w:space="0" w:color="auto"/>
              <w:left w:val="single" w:sz="4" w:space="0" w:color="auto"/>
              <w:bottom w:val="single" w:sz="4" w:space="0" w:color="auto"/>
              <w:right w:val="single" w:sz="4" w:space="0" w:color="auto"/>
            </w:tcBorders>
            <w:hideMark/>
          </w:tcPr>
          <w:p w:rsidR="00135413" w:rsidRPr="00BB15C2" w:rsidRDefault="00135413" w:rsidP="00BB77B6">
            <w:pPr>
              <w:suppressAutoHyphens/>
              <w:ind w:right="99"/>
              <w:rPr>
                <w:sz w:val="24"/>
                <w:szCs w:val="24"/>
                <w:lang w:eastAsia="ar-SA"/>
              </w:rPr>
            </w:pPr>
            <w:r w:rsidRPr="00BB15C2">
              <w:rPr>
                <w:sz w:val="24"/>
                <w:szCs w:val="24"/>
                <w:lang w:eastAsia="ar-SA"/>
              </w:rPr>
              <w:t>Юридический адрес/Почтовый адрес</w:t>
            </w:r>
          </w:p>
        </w:tc>
        <w:tc>
          <w:tcPr>
            <w:tcW w:w="3969" w:type="dxa"/>
            <w:tcBorders>
              <w:top w:val="single" w:sz="4" w:space="0" w:color="auto"/>
              <w:left w:val="single" w:sz="4" w:space="0" w:color="auto"/>
              <w:bottom w:val="single" w:sz="4" w:space="0" w:color="auto"/>
              <w:right w:val="single" w:sz="4" w:space="0" w:color="auto"/>
            </w:tcBorders>
          </w:tcPr>
          <w:p w:rsidR="00135413" w:rsidRPr="00BB15C2" w:rsidRDefault="00135413" w:rsidP="00BB77B6">
            <w:pPr>
              <w:suppressAutoHyphens/>
              <w:ind w:right="99"/>
              <w:jc w:val="both"/>
              <w:rPr>
                <w:sz w:val="24"/>
                <w:szCs w:val="24"/>
                <w:lang w:eastAsia="ar-SA"/>
              </w:rPr>
            </w:pPr>
          </w:p>
        </w:tc>
      </w:tr>
      <w:tr w:rsidR="00135413" w:rsidRPr="00BB15C2" w:rsidTr="00701BB7">
        <w:trPr>
          <w:jc w:val="center"/>
        </w:trPr>
        <w:tc>
          <w:tcPr>
            <w:tcW w:w="5671" w:type="dxa"/>
            <w:tcBorders>
              <w:top w:val="single" w:sz="4" w:space="0" w:color="auto"/>
              <w:left w:val="single" w:sz="4" w:space="0" w:color="auto"/>
              <w:bottom w:val="single" w:sz="4" w:space="0" w:color="auto"/>
              <w:right w:val="single" w:sz="4" w:space="0" w:color="auto"/>
            </w:tcBorders>
            <w:hideMark/>
          </w:tcPr>
          <w:p w:rsidR="00135413" w:rsidRPr="00BB15C2" w:rsidRDefault="00135413" w:rsidP="00BB77B6">
            <w:pPr>
              <w:suppressAutoHyphens/>
              <w:ind w:right="99"/>
              <w:rPr>
                <w:sz w:val="24"/>
                <w:szCs w:val="24"/>
                <w:lang w:eastAsia="ar-SA"/>
              </w:rPr>
            </w:pPr>
            <w:r w:rsidRPr="00BB15C2">
              <w:rPr>
                <w:sz w:val="24"/>
                <w:szCs w:val="24"/>
                <w:lang w:eastAsia="ar-SA"/>
              </w:rPr>
              <w:t>Контактное лицо, уполномоченное для контактов по запросу котировок в электронной форме</w:t>
            </w:r>
          </w:p>
        </w:tc>
        <w:tc>
          <w:tcPr>
            <w:tcW w:w="3969" w:type="dxa"/>
            <w:tcBorders>
              <w:top w:val="single" w:sz="4" w:space="0" w:color="auto"/>
              <w:left w:val="single" w:sz="4" w:space="0" w:color="auto"/>
              <w:bottom w:val="single" w:sz="4" w:space="0" w:color="auto"/>
              <w:right w:val="single" w:sz="4" w:space="0" w:color="auto"/>
            </w:tcBorders>
          </w:tcPr>
          <w:p w:rsidR="00135413" w:rsidRPr="00BB15C2" w:rsidRDefault="00135413" w:rsidP="00BB77B6">
            <w:pPr>
              <w:suppressAutoHyphens/>
              <w:ind w:right="99"/>
              <w:jc w:val="both"/>
              <w:rPr>
                <w:sz w:val="24"/>
                <w:szCs w:val="24"/>
                <w:lang w:eastAsia="ar-SA"/>
              </w:rPr>
            </w:pPr>
          </w:p>
        </w:tc>
      </w:tr>
      <w:tr w:rsidR="00135413" w:rsidRPr="00BB15C2" w:rsidTr="00701BB7">
        <w:trPr>
          <w:jc w:val="center"/>
        </w:trPr>
        <w:tc>
          <w:tcPr>
            <w:tcW w:w="5671" w:type="dxa"/>
            <w:tcBorders>
              <w:top w:val="single" w:sz="4" w:space="0" w:color="auto"/>
              <w:left w:val="single" w:sz="4" w:space="0" w:color="auto"/>
              <w:bottom w:val="single" w:sz="4" w:space="0" w:color="auto"/>
              <w:right w:val="single" w:sz="4" w:space="0" w:color="auto"/>
            </w:tcBorders>
            <w:hideMark/>
          </w:tcPr>
          <w:p w:rsidR="00135413" w:rsidRPr="00BB15C2" w:rsidRDefault="00135413" w:rsidP="00BB77B6">
            <w:pPr>
              <w:suppressAutoHyphens/>
              <w:ind w:right="99"/>
              <w:rPr>
                <w:sz w:val="24"/>
                <w:szCs w:val="24"/>
                <w:lang w:eastAsia="ar-SA"/>
              </w:rPr>
            </w:pPr>
            <w:r w:rsidRPr="00BB15C2">
              <w:rPr>
                <w:sz w:val="24"/>
                <w:szCs w:val="24"/>
                <w:lang w:eastAsia="ar-SA"/>
              </w:rPr>
              <w:t>Адрес электронной почты</w:t>
            </w:r>
          </w:p>
        </w:tc>
        <w:tc>
          <w:tcPr>
            <w:tcW w:w="3969" w:type="dxa"/>
            <w:tcBorders>
              <w:top w:val="single" w:sz="4" w:space="0" w:color="auto"/>
              <w:left w:val="single" w:sz="4" w:space="0" w:color="auto"/>
              <w:bottom w:val="single" w:sz="4" w:space="0" w:color="auto"/>
              <w:right w:val="single" w:sz="4" w:space="0" w:color="auto"/>
            </w:tcBorders>
          </w:tcPr>
          <w:p w:rsidR="00135413" w:rsidRPr="00BB15C2" w:rsidRDefault="00135413" w:rsidP="00BB77B6">
            <w:pPr>
              <w:suppressAutoHyphens/>
              <w:ind w:right="99"/>
              <w:jc w:val="both"/>
              <w:rPr>
                <w:sz w:val="24"/>
                <w:szCs w:val="24"/>
                <w:lang w:eastAsia="ar-SA"/>
              </w:rPr>
            </w:pPr>
          </w:p>
        </w:tc>
      </w:tr>
      <w:tr w:rsidR="00135413" w:rsidRPr="00BB15C2" w:rsidTr="00701BB7">
        <w:trPr>
          <w:jc w:val="center"/>
        </w:trPr>
        <w:tc>
          <w:tcPr>
            <w:tcW w:w="5671" w:type="dxa"/>
            <w:tcBorders>
              <w:top w:val="single" w:sz="4" w:space="0" w:color="auto"/>
              <w:left w:val="single" w:sz="4" w:space="0" w:color="auto"/>
              <w:bottom w:val="single" w:sz="4" w:space="0" w:color="auto"/>
              <w:right w:val="single" w:sz="4" w:space="0" w:color="auto"/>
            </w:tcBorders>
            <w:hideMark/>
          </w:tcPr>
          <w:p w:rsidR="00135413" w:rsidRPr="00BB15C2" w:rsidRDefault="00135413" w:rsidP="00BB77B6">
            <w:pPr>
              <w:suppressAutoHyphens/>
              <w:ind w:right="99"/>
              <w:rPr>
                <w:sz w:val="24"/>
                <w:szCs w:val="24"/>
                <w:lang w:eastAsia="ar-SA"/>
              </w:rPr>
            </w:pPr>
            <w:r w:rsidRPr="00BB15C2">
              <w:rPr>
                <w:sz w:val="24"/>
                <w:szCs w:val="24"/>
                <w:lang w:eastAsia="ar-SA"/>
              </w:rPr>
              <w:t>Телефон</w:t>
            </w:r>
          </w:p>
        </w:tc>
        <w:tc>
          <w:tcPr>
            <w:tcW w:w="3969" w:type="dxa"/>
            <w:tcBorders>
              <w:top w:val="single" w:sz="4" w:space="0" w:color="auto"/>
              <w:left w:val="single" w:sz="4" w:space="0" w:color="auto"/>
              <w:bottom w:val="single" w:sz="4" w:space="0" w:color="auto"/>
              <w:right w:val="single" w:sz="4" w:space="0" w:color="auto"/>
            </w:tcBorders>
          </w:tcPr>
          <w:p w:rsidR="00135413" w:rsidRPr="00BB15C2" w:rsidRDefault="00135413" w:rsidP="00BB77B6">
            <w:pPr>
              <w:suppressAutoHyphens/>
              <w:ind w:right="99"/>
              <w:jc w:val="both"/>
              <w:rPr>
                <w:sz w:val="24"/>
                <w:szCs w:val="24"/>
                <w:lang w:eastAsia="ar-SA"/>
              </w:rPr>
            </w:pPr>
          </w:p>
        </w:tc>
      </w:tr>
      <w:tr w:rsidR="00135413" w:rsidRPr="00BB15C2" w:rsidTr="00701BB7">
        <w:trPr>
          <w:jc w:val="center"/>
        </w:trPr>
        <w:tc>
          <w:tcPr>
            <w:tcW w:w="5671" w:type="dxa"/>
            <w:tcBorders>
              <w:top w:val="single" w:sz="4" w:space="0" w:color="auto"/>
              <w:left w:val="single" w:sz="4" w:space="0" w:color="auto"/>
              <w:bottom w:val="single" w:sz="4" w:space="0" w:color="auto"/>
              <w:right w:val="single" w:sz="4" w:space="0" w:color="auto"/>
            </w:tcBorders>
            <w:hideMark/>
          </w:tcPr>
          <w:p w:rsidR="00135413" w:rsidRPr="00BB15C2" w:rsidRDefault="00135413" w:rsidP="00BB77B6">
            <w:pPr>
              <w:suppressAutoHyphens/>
              <w:ind w:right="99"/>
              <w:rPr>
                <w:sz w:val="24"/>
                <w:szCs w:val="24"/>
                <w:lang w:eastAsia="ar-SA"/>
              </w:rPr>
            </w:pPr>
            <w:r w:rsidRPr="00BB15C2">
              <w:rPr>
                <w:sz w:val="24"/>
                <w:szCs w:val="24"/>
                <w:lang w:eastAsia="ar-SA"/>
              </w:rPr>
              <w:t>Факс</w:t>
            </w:r>
          </w:p>
        </w:tc>
        <w:tc>
          <w:tcPr>
            <w:tcW w:w="3969" w:type="dxa"/>
            <w:tcBorders>
              <w:top w:val="single" w:sz="4" w:space="0" w:color="auto"/>
              <w:left w:val="single" w:sz="4" w:space="0" w:color="auto"/>
              <w:bottom w:val="single" w:sz="4" w:space="0" w:color="auto"/>
              <w:right w:val="single" w:sz="4" w:space="0" w:color="auto"/>
            </w:tcBorders>
          </w:tcPr>
          <w:p w:rsidR="00135413" w:rsidRPr="00BB15C2" w:rsidRDefault="00135413" w:rsidP="00BB77B6">
            <w:pPr>
              <w:suppressAutoHyphens/>
              <w:ind w:right="99"/>
              <w:jc w:val="both"/>
              <w:rPr>
                <w:sz w:val="24"/>
                <w:szCs w:val="24"/>
                <w:lang w:eastAsia="ar-SA"/>
              </w:rPr>
            </w:pPr>
          </w:p>
        </w:tc>
      </w:tr>
      <w:tr w:rsidR="00135413" w:rsidRPr="00BB15C2" w:rsidTr="00701BB7">
        <w:trPr>
          <w:jc w:val="center"/>
        </w:trPr>
        <w:tc>
          <w:tcPr>
            <w:tcW w:w="5671" w:type="dxa"/>
            <w:tcBorders>
              <w:top w:val="single" w:sz="4" w:space="0" w:color="auto"/>
              <w:left w:val="single" w:sz="4" w:space="0" w:color="auto"/>
              <w:bottom w:val="single" w:sz="4" w:space="0" w:color="auto"/>
              <w:right w:val="single" w:sz="4" w:space="0" w:color="auto"/>
            </w:tcBorders>
            <w:hideMark/>
          </w:tcPr>
          <w:p w:rsidR="00135413" w:rsidRPr="00BB15C2" w:rsidRDefault="00135413" w:rsidP="00BB77B6">
            <w:pPr>
              <w:suppressAutoHyphens/>
              <w:ind w:right="99"/>
              <w:rPr>
                <w:sz w:val="24"/>
                <w:szCs w:val="24"/>
                <w:lang w:eastAsia="ar-SA"/>
              </w:rPr>
            </w:pPr>
            <w:r w:rsidRPr="00BB15C2">
              <w:rPr>
                <w:sz w:val="24"/>
                <w:szCs w:val="24"/>
                <w:lang w:eastAsia="ar-SA"/>
              </w:rPr>
              <w:t>ИНН/КПП</w:t>
            </w:r>
          </w:p>
        </w:tc>
        <w:tc>
          <w:tcPr>
            <w:tcW w:w="3969" w:type="dxa"/>
            <w:tcBorders>
              <w:top w:val="single" w:sz="4" w:space="0" w:color="auto"/>
              <w:left w:val="single" w:sz="4" w:space="0" w:color="auto"/>
              <w:bottom w:val="single" w:sz="4" w:space="0" w:color="auto"/>
              <w:right w:val="single" w:sz="4" w:space="0" w:color="auto"/>
            </w:tcBorders>
          </w:tcPr>
          <w:p w:rsidR="00135413" w:rsidRPr="00BB15C2" w:rsidRDefault="00135413" w:rsidP="00BB77B6">
            <w:pPr>
              <w:suppressAutoHyphens/>
              <w:ind w:right="99"/>
              <w:jc w:val="both"/>
              <w:rPr>
                <w:sz w:val="24"/>
                <w:szCs w:val="24"/>
                <w:lang w:eastAsia="ar-SA"/>
              </w:rPr>
            </w:pPr>
          </w:p>
        </w:tc>
      </w:tr>
    </w:tbl>
    <w:p w:rsidR="00135413" w:rsidRPr="00BB15C2" w:rsidRDefault="00135413" w:rsidP="00135413">
      <w:pPr>
        <w:tabs>
          <w:tab w:val="left" w:pos="910"/>
        </w:tabs>
        <w:suppressAutoHyphens/>
        <w:autoSpaceDE w:val="0"/>
        <w:jc w:val="both"/>
        <w:rPr>
          <w:sz w:val="24"/>
          <w:szCs w:val="24"/>
          <w:lang w:eastAsia="ar-SA"/>
        </w:rPr>
      </w:pPr>
    </w:p>
    <w:p w:rsidR="00135413" w:rsidRPr="00BB15C2" w:rsidRDefault="002638FF" w:rsidP="002638FF">
      <w:pPr>
        <w:suppressAutoHyphens/>
        <w:spacing w:line="276" w:lineRule="auto"/>
        <w:ind w:right="-82"/>
        <w:jc w:val="both"/>
        <w:rPr>
          <w:b/>
          <w:sz w:val="24"/>
          <w:szCs w:val="24"/>
          <w:lang w:eastAsia="ar-SA"/>
        </w:rPr>
      </w:pPr>
      <w:r>
        <w:rPr>
          <w:sz w:val="24"/>
          <w:szCs w:val="24"/>
          <w:lang w:eastAsia="ar-SA"/>
        </w:rPr>
        <w:t xml:space="preserve">          </w:t>
      </w:r>
      <w:r w:rsidR="009527BF" w:rsidRPr="009527BF">
        <w:rPr>
          <w:sz w:val="24"/>
          <w:szCs w:val="24"/>
          <w:lang w:eastAsia="ar-SA"/>
        </w:rPr>
        <w:t>Настоящей котировочной заявкой выражаю свое согласие поставить указанные ниже товары, в указанных объемах и по указанным ценам на условиях договора, обозначенных в извещении о проведении запроса котировок в электронной форме от «___» _______________ 20__года № ___________________ (</w:t>
      </w:r>
      <w:r w:rsidR="009527BF" w:rsidRPr="009527BF">
        <w:rPr>
          <w:i/>
          <w:sz w:val="24"/>
          <w:szCs w:val="24"/>
          <w:lang w:eastAsia="ar-SA"/>
        </w:rPr>
        <w:t xml:space="preserve">указаны в единой информационной системе в сфере закупок </w:t>
      </w:r>
      <w:r w:rsidR="009527BF" w:rsidRPr="009527BF">
        <w:rPr>
          <w:i/>
          <w:sz w:val="24"/>
          <w:szCs w:val="24"/>
          <w:lang w:val="en-US" w:eastAsia="ar-SA"/>
        </w:rPr>
        <w:t>http</w:t>
      </w:r>
      <w:r w:rsidR="009527BF" w:rsidRPr="009527BF">
        <w:rPr>
          <w:i/>
          <w:sz w:val="24"/>
          <w:szCs w:val="24"/>
          <w:lang w:eastAsia="ar-SA"/>
        </w:rPr>
        <w:t>://</w:t>
      </w:r>
      <w:proofErr w:type="spellStart"/>
      <w:r w:rsidR="009527BF" w:rsidRPr="009527BF">
        <w:rPr>
          <w:i/>
          <w:sz w:val="24"/>
          <w:szCs w:val="24"/>
          <w:lang w:val="en-US" w:eastAsia="ar-SA"/>
        </w:rPr>
        <w:t>zakupki</w:t>
      </w:r>
      <w:proofErr w:type="spellEnd"/>
      <w:r w:rsidR="009527BF" w:rsidRPr="009527BF">
        <w:rPr>
          <w:i/>
          <w:sz w:val="24"/>
          <w:szCs w:val="24"/>
          <w:lang w:eastAsia="ar-SA"/>
        </w:rPr>
        <w:t>.</w:t>
      </w:r>
      <w:proofErr w:type="spellStart"/>
      <w:r w:rsidR="009527BF" w:rsidRPr="009527BF">
        <w:rPr>
          <w:i/>
          <w:sz w:val="24"/>
          <w:szCs w:val="24"/>
          <w:lang w:val="en-US" w:eastAsia="ar-SA"/>
        </w:rPr>
        <w:t>gov</w:t>
      </w:r>
      <w:proofErr w:type="spellEnd"/>
      <w:r w:rsidR="009527BF" w:rsidRPr="009527BF">
        <w:rPr>
          <w:i/>
          <w:sz w:val="24"/>
          <w:szCs w:val="24"/>
          <w:lang w:eastAsia="ar-SA"/>
        </w:rPr>
        <w:t>.</w:t>
      </w:r>
      <w:proofErr w:type="spellStart"/>
      <w:r w:rsidR="009527BF" w:rsidRPr="009527BF">
        <w:rPr>
          <w:i/>
          <w:sz w:val="24"/>
          <w:szCs w:val="24"/>
          <w:lang w:val="en-US" w:eastAsia="ar-SA"/>
        </w:rPr>
        <w:t>ru</w:t>
      </w:r>
      <w:proofErr w:type="spellEnd"/>
      <w:r w:rsidR="009527BF" w:rsidRPr="009527BF">
        <w:rPr>
          <w:i/>
          <w:sz w:val="24"/>
          <w:szCs w:val="24"/>
          <w:lang w:eastAsia="ar-SA"/>
        </w:rPr>
        <w:t>).</w:t>
      </w:r>
    </w:p>
    <w:p w:rsidR="00135413" w:rsidRPr="00BB15C2" w:rsidRDefault="00135413" w:rsidP="002638FF">
      <w:pPr>
        <w:suppressAutoHyphens/>
        <w:spacing w:line="276" w:lineRule="auto"/>
        <w:ind w:right="-82" w:firstLine="709"/>
        <w:jc w:val="center"/>
        <w:rPr>
          <w:b/>
          <w:sz w:val="24"/>
          <w:szCs w:val="24"/>
          <w:lang w:eastAsia="ar-SA"/>
        </w:rPr>
      </w:pPr>
    </w:p>
    <w:p w:rsidR="009527BF" w:rsidRPr="00B042DA" w:rsidRDefault="009527BF" w:rsidP="002638FF">
      <w:pPr>
        <w:suppressAutoHyphens/>
        <w:autoSpaceDE w:val="0"/>
        <w:autoSpaceDN w:val="0"/>
        <w:adjustRightInd w:val="0"/>
        <w:spacing w:line="276" w:lineRule="auto"/>
        <w:ind w:firstLine="709"/>
        <w:jc w:val="both"/>
        <w:rPr>
          <w:sz w:val="24"/>
          <w:szCs w:val="24"/>
          <w:lang w:eastAsia="ar-SA"/>
        </w:rPr>
      </w:pPr>
      <w:proofErr w:type="gramStart"/>
      <w:r w:rsidRPr="00B042DA">
        <w:rPr>
          <w:bCs/>
          <w:sz w:val="24"/>
          <w:szCs w:val="24"/>
          <w:lang w:eastAsia="ar-SA"/>
        </w:rPr>
        <w:t xml:space="preserve">Качество поставляемого </w:t>
      </w:r>
      <w:r w:rsidRPr="00B042DA">
        <w:rPr>
          <w:sz w:val="24"/>
          <w:szCs w:val="24"/>
          <w:lang w:eastAsia="ar-SA"/>
        </w:rPr>
        <w:t xml:space="preserve">товара соответствует требованиям установленным законодательством РФ (государственным (ГОСТам) и отраслевым стандартам (ОСТам), техническим условиям (ТУ), иным документам, устанавливающим требования к качеству данного товара. </w:t>
      </w:r>
      <w:proofErr w:type="gramEnd"/>
    </w:p>
    <w:p w:rsidR="009527BF" w:rsidRPr="00B042DA" w:rsidRDefault="009527BF" w:rsidP="002638FF">
      <w:pPr>
        <w:suppressAutoHyphens/>
        <w:autoSpaceDE w:val="0"/>
        <w:autoSpaceDN w:val="0"/>
        <w:adjustRightInd w:val="0"/>
        <w:spacing w:line="276" w:lineRule="auto"/>
        <w:ind w:firstLine="709"/>
        <w:jc w:val="both"/>
        <w:rPr>
          <w:sz w:val="24"/>
          <w:szCs w:val="24"/>
          <w:lang w:eastAsia="ar-SA"/>
        </w:rPr>
      </w:pPr>
    </w:p>
    <w:p w:rsidR="009527BF" w:rsidRPr="00B042DA" w:rsidRDefault="009527BF" w:rsidP="002638FF">
      <w:pPr>
        <w:suppressAutoHyphens/>
        <w:autoSpaceDE w:val="0"/>
        <w:autoSpaceDN w:val="0"/>
        <w:adjustRightInd w:val="0"/>
        <w:spacing w:line="276" w:lineRule="auto"/>
        <w:ind w:firstLine="709"/>
        <w:jc w:val="both"/>
        <w:rPr>
          <w:b/>
          <w:sz w:val="24"/>
          <w:szCs w:val="24"/>
          <w:lang w:eastAsia="ar-SA"/>
        </w:rPr>
      </w:pPr>
      <w:r w:rsidRPr="00B042DA">
        <w:rPr>
          <w:sz w:val="24"/>
          <w:szCs w:val="24"/>
          <w:lang w:eastAsia="ar-SA"/>
        </w:rPr>
        <w:t>______________________________________________________________________:</w:t>
      </w:r>
    </w:p>
    <w:p w:rsidR="009527BF" w:rsidRPr="00B042DA" w:rsidRDefault="009527BF" w:rsidP="002638FF">
      <w:pPr>
        <w:autoSpaceDE w:val="0"/>
        <w:autoSpaceDN w:val="0"/>
        <w:adjustRightInd w:val="0"/>
        <w:spacing w:line="276" w:lineRule="auto"/>
        <w:jc w:val="both"/>
        <w:rPr>
          <w:sz w:val="24"/>
          <w:szCs w:val="24"/>
          <w:vertAlign w:val="superscript"/>
        </w:rPr>
      </w:pPr>
      <w:r w:rsidRPr="00B042DA">
        <w:rPr>
          <w:sz w:val="24"/>
          <w:szCs w:val="24"/>
          <w:vertAlign w:val="superscript"/>
        </w:rPr>
        <w:t xml:space="preserve">                         (наименование участника процедуры закупки - юридического лица или Ф.И.О. участника процедуры закупки - физического лица)</w:t>
      </w:r>
    </w:p>
    <w:p w:rsidR="009527BF" w:rsidRPr="00880BE1" w:rsidRDefault="009527BF" w:rsidP="002638FF">
      <w:pPr>
        <w:suppressAutoHyphens/>
        <w:spacing w:line="276" w:lineRule="auto"/>
        <w:jc w:val="both"/>
        <w:rPr>
          <w:sz w:val="10"/>
          <w:szCs w:val="24"/>
          <w:lang w:eastAsia="ar-SA"/>
        </w:rPr>
      </w:pPr>
      <w:r w:rsidRPr="00B042DA">
        <w:rPr>
          <w:sz w:val="24"/>
          <w:szCs w:val="24"/>
          <w:lang w:eastAsia="ar-SA"/>
        </w:rPr>
        <w:t xml:space="preserve">         </w:t>
      </w:r>
    </w:p>
    <w:p w:rsidR="009527BF" w:rsidRPr="00B042DA" w:rsidRDefault="009527BF" w:rsidP="002638FF">
      <w:pPr>
        <w:suppressAutoHyphens/>
        <w:spacing w:line="276" w:lineRule="auto"/>
        <w:jc w:val="both"/>
        <w:rPr>
          <w:sz w:val="24"/>
          <w:szCs w:val="24"/>
          <w:lang w:eastAsia="ar-SA"/>
        </w:rPr>
      </w:pPr>
      <w:r>
        <w:rPr>
          <w:sz w:val="24"/>
          <w:szCs w:val="24"/>
          <w:lang w:eastAsia="ar-SA"/>
        </w:rPr>
        <w:t xml:space="preserve">        </w:t>
      </w:r>
      <w:r w:rsidRPr="00B042DA">
        <w:rPr>
          <w:sz w:val="24"/>
          <w:szCs w:val="24"/>
          <w:lang w:eastAsia="ar-SA"/>
        </w:rPr>
        <w:t xml:space="preserve">Заявляет о достоверности представленных сведений и обязуется осуществить </w:t>
      </w:r>
      <w:r w:rsidRPr="00B042DA">
        <w:rPr>
          <w:color w:val="000000"/>
          <w:sz w:val="24"/>
          <w:szCs w:val="24"/>
          <w:lang w:eastAsia="ar-SA"/>
        </w:rPr>
        <w:t xml:space="preserve">поставку Товара </w:t>
      </w:r>
      <w:r w:rsidRPr="00B042DA">
        <w:rPr>
          <w:color w:val="000000"/>
          <w:sz w:val="24"/>
          <w:szCs w:val="24"/>
        </w:rPr>
        <w:t>в срок, установленный Договором и извещением о закупке.</w:t>
      </w:r>
    </w:p>
    <w:p w:rsidR="00135413" w:rsidRPr="00BB15C2" w:rsidRDefault="009527BF" w:rsidP="002638FF">
      <w:pPr>
        <w:suppressAutoHyphens/>
        <w:spacing w:line="276" w:lineRule="auto"/>
        <w:jc w:val="both"/>
        <w:rPr>
          <w:sz w:val="24"/>
          <w:szCs w:val="24"/>
          <w:lang w:eastAsia="ar-SA"/>
        </w:rPr>
      </w:pPr>
      <w:r w:rsidRPr="00B042DA">
        <w:rPr>
          <w:sz w:val="24"/>
          <w:szCs w:val="24"/>
          <w:lang w:eastAsia="ar-SA"/>
        </w:rPr>
        <w:t xml:space="preserve">       </w:t>
      </w:r>
      <w:r>
        <w:rPr>
          <w:sz w:val="24"/>
          <w:szCs w:val="24"/>
          <w:lang w:eastAsia="ar-SA"/>
        </w:rPr>
        <w:t xml:space="preserve"> </w:t>
      </w:r>
      <w:proofErr w:type="gramStart"/>
      <w:r w:rsidRPr="00B042DA">
        <w:rPr>
          <w:sz w:val="24"/>
          <w:szCs w:val="24"/>
          <w:lang w:eastAsia="ar-SA"/>
        </w:rPr>
        <w:t>Обязуется подписать Договор в течение срока, установленного в запросе котировок в электронной форме в случае признания нас победителем в проведении запрос</w:t>
      </w:r>
      <w:r>
        <w:rPr>
          <w:sz w:val="24"/>
          <w:szCs w:val="24"/>
          <w:lang w:eastAsia="ar-SA"/>
        </w:rPr>
        <w:t>а котировок в электронной форме</w:t>
      </w:r>
      <w:r w:rsidR="00135413" w:rsidRPr="00BB15C2">
        <w:rPr>
          <w:sz w:val="24"/>
          <w:szCs w:val="24"/>
          <w:lang w:eastAsia="ar-SA"/>
        </w:rPr>
        <w:t>, а также предоставить в полном объеме необходимые декларации, лицензии и сертификаты на услуги, являющиеся предметом заключаемого договора, в соответствии с действующим законодательством на территории Российской Федерации.</w:t>
      </w:r>
      <w:proofErr w:type="gramEnd"/>
    </w:p>
    <w:p w:rsidR="00135413" w:rsidRPr="00BB15C2" w:rsidRDefault="00135413" w:rsidP="009527BF">
      <w:pPr>
        <w:suppressAutoHyphens/>
        <w:spacing w:line="276" w:lineRule="auto"/>
        <w:ind w:right="-82" w:firstLine="709"/>
        <w:jc w:val="center"/>
        <w:rPr>
          <w:b/>
          <w:sz w:val="24"/>
          <w:szCs w:val="24"/>
          <w:lang w:eastAsia="ar-SA"/>
        </w:rPr>
      </w:pPr>
    </w:p>
    <w:p w:rsidR="00135413" w:rsidRPr="00BB15C2" w:rsidRDefault="00135413" w:rsidP="00135413">
      <w:pPr>
        <w:suppressAutoHyphens/>
        <w:ind w:right="-82" w:firstLine="709"/>
        <w:jc w:val="center"/>
        <w:rPr>
          <w:b/>
          <w:sz w:val="24"/>
          <w:szCs w:val="24"/>
          <w:lang w:eastAsia="ar-SA"/>
        </w:rPr>
      </w:pPr>
    </w:p>
    <w:p w:rsidR="00135413" w:rsidRPr="00BB15C2" w:rsidRDefault="00135413" w:rsidP="00135413">
      <w:pPr>
        <w:suppressAutoHyphens/>
        <w:ind w:right="-82" w:firstLine="709"/>
        <w:jc w:val="center"/>
        <w:rPr>
          <w:b/>
          <w:sz w:val="24"/>
          <w:szCs w:val="24"/>
          <w:lang w:eastAsia="ar-SA"/>
        </w:rPr>
      </w:pPr>
    </w:p>
    <w:p w:rsidR="00135413" w:rsidRPr="00BB15C2" w:rsidRDefault="00135413" w:rsidP="00135413">
      <w:pPr>
        <w:suppressAutoHyphens/>
        <w:ind w:right="-82" w:firstLine="709"/>
        <w:jc w:val="center"/>
        <w:rPr>
          <w:b/>
          <w:sz w:val="24"/>
          <w:szCs w:val="24"/>
          <w:lang w:eastAsia="ar-SA"/>
        </w:rPr>
      </w:pPr>
    </w:p>
    <w:p w:rsidR="009527BF" w:rsidRPr="00B042DA" w:rsidRDefault="009527BF" w:rsidP="00880BE1">
      <w:pPr>
        <w:suppressAutoHyphens/>
        <w:ind w:right="-82"/>
        <w:jc w:val="center"/>
        <w:rPr>
          <w:b/>
          <w:sz w:val="24"/>
          <w:szCs w:val="24"/>
          <w:lang w:eastAsia="ar-SA"/>
        </w:rPr>
      </w:pPr>
      <w:r w:rsidRPr="00B042DA">
        <w:rPr>
          <w:b/>
          <w:sz w:val="24"/>
          <w:szCs w:val="24"/>
          <w:lang w:eastAsia="ar-SA"/>
        </w:rPr>
        <w:lastRenderedPageBreak/>
        <w:t>СВЕДЕНИЯ О ПОСТАВЛЯЕМОМ ТОВАРЕ</w:t>
      </w:r>
    </w:p>
    <w:p w:rsidR="009527BF" w:rsidRPr="00B042DA" w:rsidRDefault="009527BF" w:rsidP="009527BF">
      <w:pPr>
        <w:suppressAutoHyphens/>
        <w:ind w:right="-82" w:firstLine="709"/>
        <w:jc w:val="center"/>
        <w:rPr>
          <w:sz w:val="24"/>
          <w:szCs w:val="24"/>
          <w:lang w:eastAsia="ar-SA"/>
        </w:rPr>
      </w:pPr>
    </w:p>
    <w:tbl>
      <w:tblPr>
        <w:tblW w:w="105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1"/>
        <w:gridCol w:w="1845"/>
        <w:gridCol w:w="1985"/>
        <w:gridCol w:w="1417"/>
        <w:gridCol w:w="1417"/>
        <w:gridCol w:w="623"/>
        <w:gridCol w:w="709"/>
        <w:gridCol w:w="992"/>
        <w:gridCol w:w="992"/>
      </w:tblGrid>
      <w:tr w:rsidR="009527BF" w:rsidRPr="00B042DA" w:rsidTr="00320367">
        <w:trPr>
          <w:trHeight w:val="998"/>
        </w:trPr>
        <w:tc>
          <w:tcPr>
            <w:tcW w:w="531" w:type="dxa"/>
            <w:vMerge w:val="restart"/>
            <w:tcBorders>
              <w:top w:val="single" w:sz="4" w:space="0" w:color="auto"/>
              <w:left w:val="single" w:sz="4" w:space="0" w:color="auto"/>
              <w:right w:val="single" w:sz="4" w:space="0" w:color="auto"/>
            </w:tcBorders>
            <w:hideMark/>
          </w:tcPr>
          <w:p w:rsidR="009527BF" w:rsidRPr="00B042DA" w:rsidRDefault="009527BF" w:rsidP="00320367">
            <w:pPr>
              <w:suppressAutoHyphens/>
              <w:jc w:val="center"/>
              <w:rPr>
                <w:sz w:val="22"/>
                <w:szCs w:val="22"/>
                <w:lang w:eastAsia="ar-SA"/>
              </w:rPr>
            </w:pPr>
            <w:r w:rsidRPr="00B042DA">
              <w:rPr>
                <w:sz w:val="22"/>
                <w:szCs w:val="22"/>
                <w:lang w:eastAsia="ar-SA"/>
              </w:rPr>
              <w:t xml:space="preserve">№ </w:t>
            </w:r>
            <w:proofErr w:type="gramStart"/>
            <w:r w:rsidRPr="00B042DA">
              <w:rPr>
                <w:sz w:val="22"/>
                <w:szCs w:val="22"/>
                <w:lang w:eastAsia="ar-SA"/>
              </w:rPr>
              <w:t>п</w:t>
            </w:r>
            <w:proofErr w:type="gramEnd"/>
            <w:r w:rsidRPr="00B042DA">
              <w:rPr>
                <w:sz w:val="22"/>
                <w:szCs w:val="22"/>
                <w:lang w:eastAsia="ar-SA"/>
              </w:rPr>
              <w:t>/п</w:t>
            </w:r>
          </w:p>
        </w:tc>
        <w:tc>
          <w:tcPr>
            <w:tcW w:w="1845" w:type="dxa"/>
            <w:vMerge w:val="restart"/>
            <w:tcBorders>
              <w:top w:val="single" w:sz="4" w:space="0" w:color="auto"/>
              <w:left w:val="single" w:sz="4" w:space="0" w:color="auto"/>
              <w:right w:val="single" w:sz="4" w:space="0" w:color="auto"/>
            </w:tcBorders>
            <w:hideMark/>
          </w:tcPr>
          <w:p w:rsidR="009527BF" w:rsidRPr="00B042DA" w:rsidRDefault="009527BF" w:rsidP="00320367">
            <w:pPr>
              <w:suppressAutoHyphens/>
              <w:jc w:val="center"/>
              <w:rPr>
                <w:sz w:val="22"/>
                <w:szCs w:val="22"/>
                <w:lang w:eastAsia="ar-SA"/>
              </w:rPr>
            </w:pPr>
            <w:r w:rsidRPr="00B042DA">
              <w:rPr>
                <w:sz w:val="22"/>
                <w:szCs w:val="22"/>
                <w:lang w:eastAsia="ar-SA"/>
              </w:rPr>
              <w:t>Наименование</w:t>
            </w:r>
          </w:p>
          <w:p w:rsidR="009527BF" w:rsidRPr="00B042DA" w:rsidRDefault="009527BF" w:rsidP="00320367">
            <w:pPr>
              <w:suppressAutoHyphens/>
              <w:jc w:val="center"/>
              <w:rPr>
                <w:sz w:val="22"/>
                <w:szCs w:val="22"/>
                <w:lang w:eastAsia="ar-SA"/>
              </w:rPr>
            </w:pPr>
            <w:r w:rsidRPr="00B042DA">
              <w:rPr>
                <w:sz w:val="22"/>
                <w:szCs w:val="22"/>
                <w:lang w:eastAsia="ar-SA"/>
              </w:rPr>
              <w:t xml:space="preserve"> Торговый знак </w:t>
            </w:r>
          </w:p>
        </w:tc>
        <w:tc>
          <w:tcPr>
            <w:tcW w:w="3402" w:type="dxa"/>
            <w:gridSpan w:val="2"/>
            <w:tcBorders>
              <w:top w:val="single" w:sz="4" w:space="0" w:color="auto"/>
              <w:left w:val="single" w:sz="4" w:space="0" w:color="auto"/>
              <w:bottom w:val="single" w:sz="4" w:space="0" w:color="auto"/>
              <w:right w:val="single" w:sz="4" w:space="0" w:color="auto"/>
            </w:tcBorders>
          </w:tcPr>
          <w:p w:rsidR="009527BF" w:rsidRPr="00B042DA" w:rsidRDefault="009527BF" w:rsidP="00320367">
            <w:pPr>
              <w:suppressAutoHyphens/>
              <w:jc w:val="center"/>
              <w:rPr>
                <w:sz w:val="22"/>
                <w:szCs w:val="22"/>
                <w:lang w:eastAsia="ar-SA"/>
              </w:rPr>
            </w:pPr>
            <w:r w:rsidRPr="00B042DA">
              <w:rPr>
                <w:sz w:val="22"/>
                <w:szCs w:val="22"/>
                <w:lang w:eastAsia="ar-SA"/>
              </w:rPr>
              <w:t>Подробные характеристики, требования, к качеству, техническим характеристикам (потребительским свойствам) товара</w:t>
            </w:r>
          </w:p>
        </w:tc>
        <w:tc>
          <w:tcPr>
            <w:tcW w:w="1417" w:type="dxa"/>
            <w:tcBorders>
              <w:top w:val="single" w:sz="4" w:space="0" w:color="auto"/>
              <w:left w:val="single" w:sz="4" w:space="0" w:color="auto"/>
              <w:bottom w:val="single" w:sz="4" w:space="0" w:color="auto"/>
              <w:right w:val="single" w:sz="4" w:space="0" w:color="auto"/>
            </w:tcBorders>
          </w:tcPr>
          <w:p w:rsidR="009527BF" w:rsidRPr="00B042DA" w:rsidRDefault="009527BF" w:rsidP="00320367">
            <w:pPr>
              <w:suppressAutoHyphens/>
              <w:jc w:val="center"/>
              <w:rPr>
                <w:sz w:val="22"/>
                <w:szCs w:val="22"/>
                <w:lang w:eastAsia="ar-SA"/>
              </w:rPr>
            </w:pPr>
            <w:r w:rsidRPr="00B042DA">
              <w:rPr>
                <w:sz w:val="22"/>
                <w:szCs w:val="22"/>
                <w:lang w:eastAsia="ar-SA"/>
              </w:rPr>
              <w:t xml:space="preserve">Страна происхождения товара </w:t>
            </w:r>
          </w:p>
        </w:tc>
        <w:tc>
          <w:tcPr>
            <w:tcW w:w="623" w:type="dxa"/>
            <w:tcBorders>
              <w:top w:val="single" w:sz="4" w:space="0" w:color="auto"/>
              <w:left w:val="single" w:sz="4" w:space="0" w:color="auto"/>
              <w:bottom w:val="single" w:sz="4" w:space="0" w:color="auto"/>
              <w:right w:val="single" w:sz="4" w:space="0" w:color="auto"/>
            </w:tcBorders>
            <w:hideMark/>
          </w:tcPr>
          <w:p w:rsidR="009527BF" w:rsidRPr="00B042DA" w:rsidRDefault="009527BF" w:rsidP="00320367">
            <w:pPr>
              <w:suppressAutoHyphens/>
              <w:jc w:val="center"/>
              <w:rPr>
                <w:sz w:val="22"/>
                <w:szCs w:val="22"/>
                <w:lang w:eastAsia="ar-SA"/>
              </w:rPr>
            </w:pPr>
            <w:r w:rsidRPr="00B042DA">
              <w:rPr>
                <w:sz w:val="22"/>
                <w:szCs w:val="22"/>
                <w:lang w:eastAsia="ar-SA"/>
              </w:rPr>
              <w:t>Ед. изм.</w:t>
            </w:r>
          </w:p>
        </w:tc>
        <w:tc>
          <w:tcPr>
            <w:tcW w:w="709" w:type="dxa"/>
            <w:tcBorders>
              <w:top w:val="single" w:sz="4" w:space="0" w:color="auto"/>
              <w:left w:val="single" w:sz="4" w:space="0" w:color="auto"/>
              <w:bottom w:val="single" w:sz="4" w:space="0" w:color="auto"/>
              <w:right w:val="single" w:sz="4" w:space="0" w:color="auto"/>
            </w:tcBorders>
            <w:hideMark/>
          </w:tcPr>
          <w:p w:rsidR="009527BF" w:rsidRPr="00B042DA" w:rsidRDefault="009527BF" w:rsidP="00320367">
            <w:pPr>
              <w:suppressAutoHyphens/>
              <w:jc w:val="center"/>
              <w:rPr>
                <w:sz w:val="22"/>
                <w:szCs w:val="22"/>
                <w:lang w:eastAsia="ar-SA"/>
              </w:rPr>
            </w:pPr>
            <w:r w:rsidRPr="00B042DA">
              <w:rPr>
                <w:sz w:val="22"/>
                <w:szCs w:val="22"/>
                <w:lang w:eastAsia="ar-SA"/>
              </w:rPr>
              <w:t>Кол-во</w:t>
            </w:r>
          </w:p>
        </w:tc>
        <w:tc>
          <w:tcPr>
            <w:tcW w:w="992" w:type="dxa"/>
            <w:tcBorders>
              <w:top w:val="single" w:sz="4" w:space="0" w:color="auto"/>
              <w:left w:val="single" w:sz="4" w:space="0" w:color="auto"/>
              <w:bottom w:val="single" w:sz="4" w:space="0" w:color="auto"/>
              <w:right w:val="single" w:sz="4" w:space="0" w:color="auto"/>
            </w:tcBorders>
            <w:hideMark/>
          </w:tcPr>
          <w:p w:rsidR="009527BF" w:rsidRPr="00B042DA" w:rsidRDefault="009527BF" w:rsidP="00320367">
            <w:pPr>
              <w:suppressAutoHyphens/>
              <w:jc w:val="center"/>
              <w:rPr>
                <w:sz w:val="22"/>
                <w:szCs w:val="22"/>
                <w:lang w:eastAsia="ar-SA"/>
              </w:rPr>
            </w:pPr>
            <w:r w:rsidRPr="00B042DA">
              <w:rPr>
                <w:sz w:val="22"/>
                <w:szCs w:val="22"/>
                <w:lang w:eastAsia="ar-SA"/>
              </w:rPr>
              <w:t>Цена за ед. изм., руб.</w:t>
            </w:r>
          </w:p>
        </w:tc>
        <w:tc>
          <w:tcPr>
            <w:tcW w:w="992" w:type="dxa"/>
            <w:tcBorders>
              <w:top w:val="single" w:sz="4" w:space="0" w:color="auto"/>
              <w:left w:val="single" w:sz="4" w:space="0" w:color="auto"/>
              <w:bottom w:val="single" w:sz="4" w:space="0" w:color="auto"/>
              <w:right w:val="single" w:sz="4" w:space="0" w:color="auto"/>
            </w:tcBorders>
            <w:hideMark/>
          </w:tcPr>
          <w:p w:rsidR="009527BF" w:rsidRPr="00B042DA" w:rsidRDefault="009527BF" w:rsidP="00320367">
            <w:pPr>
              <w:suppressAutoHyphens/>
              <w:jc w:val="center"/>
              <w:rPr>
                <w:sz w:val="22"/>
                <w:szCs w:val="22"/>
                <w:lang w:eastAsia="ar-SA"/>
              </w:rPr>
            </w:pPr>
            <w:r w:rsidRPr="00B042DA">
              <w:rPr>
                <w:sz w:val="22"/>
                <w:szCs w:val="22"/>
                <w:lang w:eastAsia="ar-SA"/>
              </w:rPr>
              <w:t>Сумма, руб.</w:t>
            </w:r>
          </w:p>
        </w:tc>
      </w:tr>
      <w:tr w:rsidR="009527BF" w:rsidRPr="00B042DA" w:rsidTr="00320367">
        <w:trPr>
          <w:trHeight w:val="444"/>
        </w:trPr>
        <w:tc>
          <w:tcPr>
            <w:tcW w:w="531" w:type="dxa"/>
            <w:vMerge/>
            <w:tcBorders>
              <w:left w:val="single" w:sz="4" w:space="0" w:color="auto"/>
              <w:bottom w:val="single" w:sz="4" w:space="0" w:color="auto"/>
              <w:right w:val="single" w:sz="4" w:space="0" w:color="auto"/>
            </w:tcBorders>
          </w:tcPr>
          <w:p w:rsidR="009527BF" w:rsidRPr="00B042DA" w:rsidRDefault="009527BF" w:rsidP="00320367">
            <w:pPr>
              <w:suppressAutoHyphens/>
              <w:jc w:val="center"/>
              <w:rPr>
                <w:sz w:val="22"/>
                <w:szCs w:val="22"/>
                <w:lang w:eastAsia="ar-SA"/>
              </w:rPr>
            </w:pPr>
          </w:p>
        </w:tc>
        <w:tc>
          <w:tcPr>
            <w:tcW w:w="1845" w:type="dxa"/>
            <w:vMerge/>
            <w:tcBorders>
              <w:left w:val="single" w:sz="4" w:space="0" w:color="auto"/>
              <w:bottom w:val="single" w:sz="4" w:space="0" w:color="auto"/>
              <w:right w:val="single" w:sz="4" w:space="0" w:color="auto"/>
            </w:tcBorders>
          </w:tcPr>
          <w:p w:rsidR="009527BF" w:rsidRPr="00B042DA" w:rsidRDefault="009527BF" w:rsidP="00320367">
            <w:pPr>
              <w:suppressAutoHyphens/>
              <w:jc w:val="center"/>
              <w:rPr>
                <w:sz w:val="22"/>
                <w:szCs w:val="22"/>
                <w:lang w:eastAsia="ar-SA"/>
              </w:rPr>
            </w:pPr>
          </w:p>
        </w:tc>
        <w:tc>
          <w:tcPr>
            <w:tcW w:w="1985" w:type="dxa"/>
            <w:tcBorders>
              <w:top w:val="single" w:sz="4" w:space="0" w:color="auto"/>
              <w:left w:val="single" w:sz="4" w:space="0" w:color="auto"/>
              <w:bottom w:val="single" w:sz="4" w:space="0" w:color="auto"/>
              <w:right w:val="single" w:sz="4" w:space="0" w:color="auto"/>
            </w:tcBorders>
          </w:tcPr>
          <w:p w:rsidR="009527BF" w:rsidRPr="00B042DA" w:rsidRDefault="009527BF" w:rsidP="00320367">
            <w:pPr>
              <w:suppressAutoHyphens/>
              <w:jc w:val="center"/>
              <w:rPr>
                <w:sz w:val="22"/>
                <w:szCs w:val="22"/>
                <w:lang w:eastAsia="ar-SA"/>
              </w:rPr>
            </w:pPr>
            <w:r w:rsidRPr="00B042DA">
              <w:rPr>
                <w:sz w:val="22"/>
                <w:szCs w:val="22"/>
                <w:lang w:eastAsia="ar-SA"/>
              </w:rPr>
              <w:t>Наименование показателя, технического, функционального параметра, ед. изм. показателя</w:t>
            </w:r>
          </w:p>
        </w:tc>
        <w:tc>
          <w:tcPr>
            <w:tcW w:w="1417" w:type="dxa"/>
            <w:tcBorders>
              <w:top w:val="single" w:sz="4" w:space="0" w:color="auto"/>
              <w:left w:val="single" w:sz="4" w:space="0" w:color="auto"/>
              <w:bottom w:val="single" w:sz="4" w:space="0" w:color="auto"/>
              <w:right w:val="single" w:sz="4" w:space="0" w:color="auto"/>
            </w:tcBorders>
          </w:tcPr>
          <w:p w:rsidR="009527BF" w:rsidRPr="00B042DA" w:rsidRDefault="009527BF" w:rsidP="00320367">
            <w:pPr>
              <w:suppressAutoHyphens/>
              <w:jc w:val="center"/>
              <w:rPr>
                <w:sz w:val="22"/>
                <w:szCs w:val="22"/>
                <w:lang w:eastAsia="ar-SA"/>
              </w:rPr>
            </w:pPr>
            <w:r w:rsidRPr="00B042DA">
              <w:rPr>
                <w:sz w:val="22"/>
                <w:szCs w:val="22"/>
                <w:lang w:eastAsia="ar-SA"/>
              </w:rPr>
              <w:t>Описание, значение</w:t>
            </w:r>
          </w:p>
        </w:tc>
        <w:tc>
          <w:tcPr>
            <w:tcW w:w="1417" w:type="dxa"/>
            <w:tcBorders>
              <w:top w:val="single" w:sz="4" w:space="0" w:color="auto"/>
              <w:left w:val="single" w:sz="4" w:space="0" w:color="auto"/>
              <w:bottom w:val="single" w:sz="4" w:space="0" w:color="auto"/>
              <w:right w:val="single" w:sz="4" w:space="0" w:color="auto"/>
            </w:tcBorders>
          </w:tcPr>
          <w:p w:rsidR="009527BF" w:rsidRPr="00B042DA" w:rsidRDefault="009527BF" w:rsidP="00320367">
            <w:pPr>
              <w:suppressAutoHyphens/>
              <w:jc w:val="center"/>
              <w:rPr>
                <w:sz w:val="22"/>
                <w:szCs w:val="22"/>
                <w:lang w:eastAsia="ar-SA"/>
              </w:rPr>
            </w:pPr>
          </w:p>
        </w:tc>
        <w:tc>
          <w:tcPr>
            <w:tcW w:w="623" w:type="dxa"/>
            <w:tcBorders>
              <w:top w:val="single" w:sz="4" w:space="0" w:color="auto"/>
              <w:left w:val="single" w:sz="4" w:space="0" w:color="auto"/>
              <w:bottom w:val="single" w:sz="4" w:space="0" w:color="auto"/>
              <w:right w:val="single" w:sz="4" w:space="0" w:color="auto"/>
            </w:tcBorders>
          </w:tcPr>
          <w:p w:rsidR="009527BF" w:rsidRPr="00B042DA" w:rsidRDefault="009527BF" w:rsidP="00320367">
            <w:pPr>
              <w:suppressAutoHyphens/>
              <w:jc w:val="center"/>
              <w:rPr>
                <w:sz w:val="22"/>
                <w:szCs w:val="22"/>
                <w:lang w:eastAsia="ar-SA"/>
              </w:rPr>
            </w:pPr>
          </w:p>
        </w:tc>
        <w:tc>
          <w:tcPr>
            <w:tcW w:w="709" w:type="dxa"/>
            <w:tcBorders>
              <w:top w:val="single" w:sz="4" w:space="0" w:color="auto"/>
              <w:left w:val="single" w:sz="4" w:space="0" w:color="auto"/>
              <w:bottom w:val="single" w:sz="4" w:space="0" w:color="auto"/>
              <w:right w:val="single" w:sz="4" w:space="0" w:color="auto"/>
            </w:tcBorders>
          </w:tcPr>
          <w:p w:rsidR="009527BF" w:rsidRPr="00B042DA" w:rsidRDefault="009527BF" w:rsidP="00320367">
            <w:pPr>
              <w:suppressAutoHyphens/>
              <w:jc w:val="center"/>
              <w:rPr>
                <w:sz w:val="22"/>
                <w:szCs w:val="22"/>
                <w:lang w:eastAsia="ar-SA"/>
              </w:rPr>
            </w:pPr>
          </w:p>
        </w:tc>
        <w:tc>
          <w:tcPr>
            <w:tcW w:w="992" w:type="dxa"/>
            <w:tcBorders>
              <w:top w:val="single" w:sz="4" w:space="0" w:color="auto"/>
              <w:left w:val="single" w:sz="4" w:space="0" w:color="auto"/>
              <w:bottom w:val="single" w:sz="4" w:space="0" w:color="auto"/>
              <w:right w:val="single" w:sz="4" w:space="0" w:color="auto"/>
            </w:tcBorders>
          </w:tcPr>
          <w:p w:rsidR="009527BF" w:rsidRPr="00B042DA" w:rsidRDefault="009527BF" w:rsidP="00320367">
            <w:pPr>
              <w:suppressAutoHyphens/>
              <w:jc w:val="center"/>
              <w:rPr>
                <w:sz w:val="22"/>
                <w:szCs w:val="22"/>
                <w:lang w:eastAsia="ar-SA"/>
              </w:rPr>
            </w:pPr>
          </w:p>
        </w:tc>
        <w:tc>
          <w:tcPr>
            <w:tcW w:w="992" w:type="dxa"/>
            <w:tcBorders>
              <w:top w:val="single" w:sz="4" w:space="0" w:color="auto"/>
              <w:left w:val="single" w:sz="4" w:space="0" w:color="auto"/>
              <w:bottom w:val="single" w:sz="4" w:space="0" w:color="auto"/>
              <w:right w:val="single" w:sz="4" w:space="0" w:color="auto"/>
            </w:tcBorders>
          </w:tcPr>
          <w:p w:rsidR="009527BF" w:rsidRPr="00B042DA" w:rsidRDefault="009527BF" w:rsidP="00320367">
            <w:pPr>
              <w:suppressAutoHyphens/>
              <w:jc w:val="center"/>
              <w:rPr>
                <w:sz w:val="22"/>
                <w:szCs w:val="22"/>
                <w:lang w:eastAsia="ar-SA"/>
              </w:rPr>
            </w:pPr>
          </w:p>
        </w:tc>
      </w:tr>
      <w:tr w:rsidR="009527BF" w:rsidRPr="00B042DA" w:rsidTr="00320367">
        <w:trPr>
          <w:trHeight w:val="164"/>
        </w:trPr>
        <w:tc>
          <w:tcPr>
            <w:tcW w:w="531" w:type="dxa"/>
            <w:tcBorders>
              <w:top w:val="single" w:sz="4" w:space="0" w:color="auto"/>
              <w:left w:val="single" w:sz="4" w:space="0" w:color="auto"/>
              <w:bottom w:val="single" w:sz="4" w:space="0" w:color="auto"/>
              <w:right w:val="single" w:sz="4" w:space="0" w:color="auto"/>
            </w:tcBorders>
            <w:vAlign w:val="center"/>
            <w:hideMark/>
          </w:tcPr>
          <w:p w:rsidR="009527BF" w:rsidRPr="00B042DA" w:rsidRDefault="009527BF" w:rsidP="00320367">
            <w:pPr>
              <w:suppressAutoHyphens/>
              <w:jc w:val="center"/>
              <w:rPr>
                <w:sz w:val="22"/>
                <w:szCs w:val="22"/>
                <w:lang w:eastAsia="ar-SA"/>
              </w:rPr>
            </w:pPr>
            <w:r w:rsidRPr="00B042DA">
              <w:rPr>
                <w:sz w:val="22"/>
                <w:szCs w:val="22"/>
                <w:lang w:eastAsia="ar-SA"/>
              </w:rPr>
              <w:t>1</w:t>
            </w:r>
          </w:p>
        </w:tc>
        <w:tc>
          <w:tcPr>
            <w:tcW w:w="1845" w:type="dxa"/>
            <w:tcBorders>
              <w:top w:val="single" w:sz="4" w:space="0" w:color="auto"/>
              <w:left w:val="single" w:sz="4" w:space="0" w:color="auto"/>
              <w:bottom w:val="single" w:sz="4" w:space="0" w:color="auto"/>
              <w:right w:val="single" w:sz="4" w:space="0" w:color="auto"/>
            </w:tcBorders>
            <w:vAlign w:val="center"/>
            <w:hideMark/>
          </w:tcPr>
          <w:p w:rsidR="009527BF" w:rsidRPr="00B042DA" w:rsidRDefault="009527BF" w:rsidP="00320367">
            <w:pPr>
              <w:suppressAutoHyphens/>
              <w:jc w:val="center"/>
              <w:rPr>
                <w:sz w:val="22"/>
                <w:szCs w:val="22"/>
                <w:lang w:eastAsia="ar-SA"/>
              </w:rPr>
            </w:pPr>
            <w:r w:rsidRPr="00B042DA">
              <w:rPr>
                <w:sz w:val="22"/>
                <w:szCs w:val="22"/>
                <w:lang w:eastAsia="ar-SA"/>
              </w:rPr>
              <w:t>2</w:t>
            </w:r>
          </w:p>
        </w:tc>
        <w:tc>
          <w:tcPr>
            <w:tcW w:w="1985" w:type="dxa"/>
            <w:tcBorders>
              <w:top w:val="single" w:sz="4" w:space="0" w:color="auto"/>
              <w:left w:val="single" w:sz="4" w:space="0" w:color="auto"/>
              <w:bottom w:val="single" w:sz="4" w:space="0" w:color="auto"/>
              <w:right w:val="single" w:sz="4" w:space="0" w:color="auto"/>
            </w:tcBorders>
          </w:tcPr>
          <w:p w:rsidR="009527BF" w:rsidRPr="00B042DA" w:rsidRDefault="009527BF" w:rsidP="00320367">
            <w:pPr>
              <w:suppressAutoHyphens/>
              <w:jc w:val="center"/>
              <w:rPr>
                <w:sz w:val="22"/>
                <w:szCs w:val="22"/>
                <w:lang w:eastAsia="ar-SA"/>
              </w:rPr>
            </w:pPr>
            <w:r w:rsidRPr="00B042DA">
              <w:rPr>
                <w:sz w:val="22"/>
                <w:szCs w:val="22"/>
                <w:lang w:eastAsia="ar-SA"/>
              </w:rPr>
              <w:t>3</w:t>
            </w:r>
          </w:p>
        </w:tc>
        <w:tc>
          <w:tcPr>
            <w:tcW w:w="1417" w:type="dxa"/>
            <w:tcBorders>
              <w:top w:val="single" w:sz="4" w:space="0" w:color="auto"/>
              <w:left w:val="single" w:sz="4" w:space="0" w:color="auto"/>
              <w:bottom w:val="single" w:sz="4" w:space="0" w:color="auto"/>
              <w:right w:val="single" w:sz="4" w:space="0" w:color="auto"/>
            </w:tcBorders>
            <w:vAlign w:val="center"/>
            <w:hideMark/>
          </w:tcPr>
          <w:p w:rsidR="009527BF" w:rsidRPr="00B042DA" w:rsidRDefault="009527BF" w:rsidP="00320367">
            <w:pPr>
              <w:suppressAutoHyphens/>
              <w:jc w:val="center"/>
              <w:rPr>
                <w:sz w:val="22"/>
                <w:szCs w:val="22"/>
                <w:lang w:eastAsia="ar-SA"/>
              </w:rPr>
            </w:pPr>
            <w:r w:rsidRPr="00B042DA">
              <w:rPr>
                <w:sz w:val="22"/>
                <w:szCs w:val="22"/>
                <w:lang w:eastAsia="ar-SA"/>
              </w:rPr>
              <w:t>4</w:t>
            </w:r>
          </w:p>
        </w:tc>
        <w:tc>
          <w:tcPr>
            <w:tcW w:w="1417" w:type="dxa"/>
            <w:tcBorders>
              <w:top w:val="single" w:sz="4" w:space="0" w:color="auto"/>
              <w:left w:val="single" w:sz="4" w:space="0" w:color="auto"/>
              <w:bottom w:val="single" w:sz="4" w:space="0" w:color="auto"/>
              <w:right w:val="single" w:sz="4" w:space="0" w:color="auto"/>
            </w:tcBorders>
          </w:tcPr>
          <w:p w:rsidR="009527BF" w:rsidRPr="00B042DA" w:rsidRDefault="009527BF" w:rsidP="00320367">
            <w:pPr>
              <w:suppressAutoHyphens/>
              <w:jc w:val="center"/>
              <w:rPr>
                <w:sz w:val="22"/>
                <w:szCs w:val="22"/>
                <w:lang w:eastAsia="ar-SA"/>
              </w:rPr>
            </w:pPr>
            <w:r w:rsidRPr="00B042DA">
              <w:rPr>
                <w:sz w:val="22"/>
                <w:szCs w:val="22"/>
                <w:lang w:eastAsia="ar-SA"/>
              </w:rPr>
              <w:t>5</w:t>
            </w:r>
          </w:p>
        </w:tc>
        <w:tc>
          <w:tcPr>
            <w:tcW w:w="623" w:type="dxa"/>
            <w:tcBorders>
              <w:top w:val="single" w:sz="4" w:space="0" w:color="auto"/>
              <w:left w:val="single" w:sz="4" w:space="0" w:color="auto"/>
              <w:bottom w:val="single" w:sz="4" w:space="0" w:color="auto"/>
              <w:right w:val="single" w:sz="4" w:space="0" w:color="auto"/>
            </w:tcBorders>
            <w:hideMark/>
          </w:tcPr>
          <w:p w:rsidR="009527BF" w:rsidRPr="00B042DA" w:rsidRDefault="009527BF" w:rsidP="00320367">
            <w:pPr>
              <w:suppressAutoHyphens/>
              <w:jc w:val="center"/>
              <w:rPr>
                <w:sz w:val="22"/>
                <w:szCs w:val="22"/>
                <w:lang w:eastAsia="ar-SA"/>
              </w:rPr>
            </w:pPr>
            <w:r w:rsidRPr="00B042DA">
              <w:rPr>
                <w:sz w:val="22"/>
                <w:szCs w:val="22"/>
                <w:lang w:eastAsia="ar-SA"/>
              </w:rPr>
              <w:t>6</w:t>
            </w:r>
          </w:p>
        </w:tc>
        <w:tc>
          <w:tcPr>
            <w:tcW w:w="709" w:type="dxa"/>
            <w:tcBorders>
              <w:top w:val="single" w:sz="4" w:space="0" w:color="auto"/>
              <w:left w:val="single" w:sz="4" w:space="0" w:color="auto"/>
              <w:bottom w:val="single" w:sz="4" w:space="0" w:color="auto"/>
              <w:right w:val="single" w:sz="4" w:space="0" w:color="auto"/>
            </w:tcBorders>
            <w:vAlign w:val="center"/>
            <w:hideMark/>
          </w:tcPr>
          <w:p w:rsidR="009527BF" w:rsidRPr="00B042DA" w:rsidRDefault="009527BF" w:rsidP="00320367">
            <w:pPr>
              <w:suppressAutoHyphens/>
              <w:jc w:val="center"/>
              <w:rPr>
                <w:sz w:val="22"/>
                <w:szCs w:val="22"/>
                <w:lang w:eastAsia="ar-SA"/>
              </w:rPr>
            </w:pPr>
            <w:r w:rsidRPr="00B042DA">
              <w:rPr>
                <w:sz w:val="22"/>
                <w:szCs w:val="22"/>
                <w:lang w:eastAsia="ar-SA"/>
              </w:rPr>
              <w:t>7</w:t>
            </w:r>
          </w:p>
        </w:tc>
        <w:tc>
          <w:tcPr>
            <w:tcW w:w="992" w:type="dxa"/>
            <w:tcBorders>
              <w:top w:val="single" w:sz="4" w:space="0" w:color="auto"/>
              <w:left w:val="single" w:sz="4" w:space="0" w:color="auto"/>
              <w:bottom w:val="single" w:sz="4" w:space="0" w:color="auto"/>
              <w:right w:val="single" w:sz="4" w:space="0" w:color="auto"/>
            </w:tcBorders>
            <w:vAlign w:val="center"/>
            <w:hideMark/>
          </w:tcPr>
          <w:p w:rsidR="009527BF" w:rsidRPr="00B042DA" w:rsidRDefault="009527BF" w:rsidP="00320367">
            <w:pPr>
              <w:suppressAutoHyphens/>
              <w:jc w:val="center"/>
              <w:rPr>
                <w:sz w:val="22"/>
                <w:szCs w:val="22"/>
                <w:lang w:eastAsia="ar-SA"/>
              </w:rPr>
            </w:pPr>
            <w:r w:rsidRPr="00B042DA">
              <w:rPr>
                <w:sz w:val="22"/>
                <w:szCs w:val="22"/>
                <w:lang w:eastAsia="ar-SA"/>
              </w:rPr>
              <w:t>8</w:t>
            </w:r>
          </w:p>
        </w:tc>
        <w:tc>
          <w:tcPr>
            <w:tcW w:w="992" w:type="dxa"/>
            <w:tcBorders>
              <w:top w:val="single" w:sz="4" w:space="0" w:color="auto"/>
              <w:left w:val="single" w:sz="4" w:space="0" w:color="auto"/>
              <w:bottom w:val="single" w:sz="4" w:space="0" w:color="auto"/>
              <w:right w:val="single" w:sz="4" w:space="0" w:color="auto"/>
            </w:tcBorders>
            <w:hideMark/>
          </w:tcPr>
          <w:p w:rsidR="009527BF" w:rsidRPr="00B042DA" w:rsidRDefault="009527BF" w:rsidP="00320367">
            <w:pPr>
              <w:suppressAutoHyphens/>
              <w:jc w:val="center"/>
              <w:rPr>
                <w:sz w:val="22"/>
                <w:szCs w:val="22"/>
                <w:lang w:eastAsia="ar-SA"/>
              </w:rPr>
            </w:pPr>
            <w:r w:rsidRPr="00B042DA">
              <w:rPr>
                <w:sz w:val="22"/>
                <w:szCs w:val="22"/>
                <w:lang w:eastAsia="ar-SA"/>
              </w:rPr>
              <w:t>9</w:t>
            </w:r>
          </w:p>
        </w:tc>
      </w:tr>
      <w:tr w:rsidR="009527BF" w:rsidRPr="00B042DA" w:rsidTr="00320367">
        <w:trPr>
          <w:trHeight w:val="362"/>
        </w:trPr>
        <w:tc>
          <w:tcPr>
            <w:tcW w:w="531" w:type="dxa"/>
            <w:tcBorders>
              <w:top w:val="single" w:sz="4" w:space="0" w:color="auto"/>
              <w:left w:val="single" w:sz="4" w:space="0" w:color="auto"/>
              <w:bottom w:val="single" w:sz="4" w:space="0" w:color="auto"/>
              <w:right w:val="single" w:sz="4" w:space="0" w:color="auto"/>
            </w:tcBorders>
            <w:vAlign w:val="center"/>
          </w:tcPr>
          <w:p w:rsidR="009527BF" w:rsidRPr="00B042DA" w:rsidRDefault="009527BF" w:rsidP="00320367">
            <w:pPr>
              <w:suppressAutoHyphens/>
              <w:rPr>
                <w:sz w:val="22"/>
                <w:szCs w:val="22"/>
                <w:lang w:eastAsia="ar-SA"/>
              </w:rPr>
            </w:pPr>
          </w:p>
        </w:tc>
        <w:tc>
          <w:tcPr>
            <w:tcW w:w="1845" w:type="dxa"/>
            <w:tcBorders>
              <w:top w:val="single" w:sz="4" w:space="0" w:color="auto"/>
              <w:left w:val="single" w:sz="4" w:space="0" w:color="auto"/>
              <w:bottom w:val="single" w:sz="4" w:space="0" w:color="auto"/>
              <w:right w:val="single" w:sz="4" w:space="0" w:color="auto"/>
            </w:tcBorders>
          </w:tcPr>
          <w:p w:rsidR="009527BF" w:rsidRPr="00B042DA" w:rsidRDefault="009527BF" w:rsidP="00320367">
            <w:pPr>
              <w:suppressAutoHyphens/>
              <w:rPr>
                <w:sz w:val="22"/>
                <w:szCs w:val="22"/>
                <w:lang w:eastAsia="ar-SA"/>
              </w:rPr>
            </w:pPr>
          </w:p>
        </w:tc>
        <w:tc>
          <w:tcPr>
            <w:tcW w:w="1985" w:type="dxa"/>
            <w:tcBorders>
              <w:top w:val="single" w:sz="4" w:space="0" w:color="auto"/>
              <w:left w:val="single" w:sz="4" w:space="0" w:color="auto"/>
              <w:bottom w:val="single" w:sz="4" w:space="0" w:color="auto"/>
              <w:right w:val="single" w:sz="4" w:space="0" w:color="auto"/>
            </w:tcBorders>
          </w:tcPr>
          <w:p w:rsidR="009527BF" w:rsidRPr="00B042DA" w:rsidRDefault="009527BF" w:rsidP="00320367">
            <w:pPr>
              <w:suppressAutoHyphens/>
              <w:rPr>
                <w:sz w:val="22"/>
                <w:szCs w:val="22"/>
                <w:lang w:eastAsia="ar-SA"/>
              </w:rPr>
            </w:pPr>
          </w:p>
        </w:tc>
        <w:tc>
          <w:tcPr>
            <w:tcW w:w="1417" w:type="dxa"/>
            <w:tcBorders>
              <w:top w:val="single" w:sz="4" w:space="0" w:color="auto"/>
              <w:left w:val="single" w:sz="4" w:space="0" w:color="auto"/>
              <w:bottom w:val="single" w:sz="4" w:space="0" w:color="auto"/>
              <w:right w:val="single" w:sz="4" w:space="0" w:color="auto"/>
            </w:tcBorders>
          </w:tcPr>
          <w:p w:rsidR="009527BF" w:rsidRPr="00B042DA" w:rsidRDefault="009527BF" w:rsidP="00320367">
            <w:pPr>
              <w:suppressAutoHyphens/>
              <w:rPr>
                <w:sz w:val="22"/>
                <w:szCs w:val="22"/>
                <w:lang w:eastAsia="ar-SA"/>
              </w:rPr>
            </w:pPr>
          </w:p>
        </w:tc>
        <w:tc>
          <w:tcPr>
            <w:tcW w:w="1417" w:type="dxa"/>
            <w:tcBorders>
              <w:top w:val="single" w:sz="4" w:space="0" w:color="auto"/>
              <w:left w:val="single" w:sz="4" w:space="0" w:color="auto"/>
              <w:bottom w:val="single" w:sz="4" w:space="0" w:color="auto"/>
              <w:right w:val="single" w:sz="4" w:space="0" w:color="auto"/>
            </w:tcBorders>
          </w:tcPr>
          <w:p w:rsidR="009527BF" w:rsidRPr="00B042DA" w:rsidRDefault="009527BF" w:rsidP="00320367">
            <w:pPr>
              <w:suppressAutoHyphens/>
              <w:rPr>
                <w:sz w:val="22"/>
                <w:szCs w:val="22"/>
                <w:lang w:eastAsia="ar-SA"/>
              </w:rPr>
            </w:pPr>
          </w:p>
        </w:tc>
        <w:tc>
          <w:tcPr>
            <w:tcW w:w="623" w:type="dxa"/>
            <w:tcBorders>
              <w:top w:val="single" w:sz="4" w:space="0" w:color="auto"/>
              <w:left w:val="single" w:sz="4" w:space="0" w:color="auto"/>
              <w:bottom w:val="single" w:sz="4" w:space="0" w:color="auto"/>
              <w:right w:val="single" w:sz="4" w:space="0" w:color="auto"/>
            </w:tcBorders>
          </w:tcPr>
          <w:p w:rsidR="009527BF" w:rsidRPr="00B042DA" w:rsidRDefault="009527BF" w:rsidP="00320367">
            <w:pPr>
              <w:suppressAutoHyphens/>
              <w:rPr>
                <w:sz w:val="22"/>
                <w:szCs w:val="22"/>
                <w:lang w:eastAsia="ar-SA"/>
              </w:rPr>
            </w:pPr>
          </w:p>
        </w:tc>
        <w:tc>
          <w:tcPr>
            <w:tcW w:w="709" w:type="dxa"/>
            <w:tcBorders>
              <w:top w:val="single" w:sz="4" w:space="0" w:color="auto"/>
              <w:left w:val="single" w:sz="4" w:space="0" w:color="auto"/>
              <w:bottom w:val="single" w:sz="4" w:space="0" w:color="auto"/>
              <w:right w:val="single" w:sz="4" w:space="0" w:color="auto"/>
            </w:tcBorders>
          </w:tcPr>
          <w:p w:rsidR="009527BF" w:rsidRPr="00B042DA" w:rsidRDefault="009527BF" w:rsidP="00320367">
            <w:pPr>
              <w:suppressAutoHyphens/>
              <w:rPr>
                <w:sz w:val="22"/>
                <w:szCs w:val="22"/>
                <w:lang w:eastAsia="ar-SA"/>
              </w:rPr>
            </w:pPr>
          </w:p>
        </w:tc>
        <w:tc>
          <w:tcPr>
            <w:tcW w:w="992" w:type="dxa"/>
            <w:tcBorders>
              <w:top w:val="single" w:sz="4" w:space="0" w:color="auto"/>
              <w:left w:val="single" w:sz="4" w:space="0" w:color="auto"/>
              <w:bottom w:val="single" w:sz="4" w:space="0" w:color="auto"/>
              <w:right w:val="single" w:sz="4" w:space="0" w:color="auto"/>
            </w:tcBorders>
          </w:tcPr>
          <w:p w:rsidR="009527BF" w:rsidRPr="00B042DA" w:rsidRDefault="009527BF" w:rsidP="00320367">
            <w:pPr>
              <w:suppressAutoHyphens/>
              <w:rPr>
                <w:sz w:val="22"/>
                <w:szCs w:val="22"/>
                <w:lang w:eastAsia="ar-SA"/>
              </w:rPr>
            </w:pPr>
          </w:p>
        </w:tc>
        <w:tc>
          <w:tcPr>
            <w:tcW w:w="992" w:type="dxa"/>
            <w:tcBorders>
              <w:top w:val="single" w:sz="4" w:space="0" w:color="auto"/>
              <w:left w:val="single" w:sz="4" w:space="0" w:color="auto"/>
              <w:bottom w:val="single" w:sz="4" w:space="0" w:color="auto"/>
              <w:right w:val="single" w:sz="4" w:space="0" w:color="auto"/>
            </w:tcBorders>
          </w:tcPr>
          <w:p w:rsidR="009527BF" w:rsidRPr="00B042DA" w:rsidRDefault="009527BF" w:rsidP="00320367">
            <w:pPr>
              <w:suppressAutoHyphens/>
              <w:rPr>
                <w:sz w:val="22"/>
                <w:szCs w:val="22"/>
                <w:lang w:eastAsia="ar-SA"/>
              </w:rPr>
            </w:pPr>
          </w:p>
        </w:tc>
      </w:tr>
      <w:tr w:rsidR="009527BF" w:rsidRPr="00B042DA" w:rsidTr="00320367">
        <w:trPr>
          <w:trHeight w:val="362"/>
        </w:trPr>
        <w:tc>
          <w:tcPr>
            <w:tcW w:w="531" w:type="dxa"/>
            <w:tcBorders>
              <w:top w:val="single" w:sz="4" w:space="0" w:color="auto"/>
              <w:left w:val="single" w:sz="4" w:space="0" w:color="auto"/>
              <w:bottom w:val="single" w:sz="4" w:space="0" w:color="auto"/>
              <w:right w:val="single" w:sz="4" w:space="0" w:color="auto"/>
            </w:tcBorders>
            <w:vAlign w:val="center"/>
          </w:tcPr>
          <w:p w:rsidR="009527BF" w:rsidRPr="00B042DA" w:rsidRDefault="009527BF" w:rsidP="00320367">
            <w:pPr>
              <w:suppressAutoHyphens/>
              <w:rPr>
                <w:sz w:val="22"/>
                <w:szCs w:val="22"/>
                <w:lang w:eastAsia="ar-SA"/>
              </w:rPr>
            </w:pPr>
          </w:p>
        </w:tc>
        <w:tc>
          <w:tcPr>
            <w:tcW w:w="1845" w:type="dxa"/>
            <w:tcBorders>
              <w:top w:val="single" w:sz="4" w:space="0" w:color="auto"/>
              <w:left w:val="single" w:sz="4" w:space="0" w:color="auto"/>
              <w:bottom w:val="single" w:sz="4" w:space="0" w:color="auto"/>
              <w:right w:val="single" w:sz="4" w:space="0" w:color="auto"/>
            </w:tcBorders>
          </w:tcPr>
          <w:p w:rsidR="009527BF" w:rsidRPr="00B042DA" w:rsidRDefault="009527BF" w:rsidP="00320367">
            <w:pPr>
              <w:suppressAutoHyphens/>
              <w:rPr>
                <w:sz w:val="22"/>
                <w:szCs w:val="22"/>
                <w:lang w:eastAsia="ar-SA"/>
              </w:rPr>
            </w:pPr>
          </w:p>
        </w:tc>
        <w:tc>
          <w:tcPr>
            <w:tcW w:w="1985" w:type="dxa"/>
            <w:tcBorders>
              <w:top w:val="single" w:sz="4" w:space="0" w:color="auto"/>
              <w:left w:val="single" w:sz="4" w:space="0" w:color="auto"/>
              <w:bottom w:val="single" w:sz="4" w:space="0" w:color="auto"/>
              <w:right w:val="single" w:sz="4" w:space="0" w:color="auto"/>
            </w:tcBorders>
          </w:tcPr>
          <w:p w:rsidR="009527BF" w:rsidRPr="00B042DA" w:rsidRDefault="009527BF" w:rsidP="00320367">
            <w:pPr>
              <w:suppressAutoHyphens/>
              <w:rPr>
                <w:sz w:val="22"/>
                <w:szCs w:val="22"/>
                <w:lang w:eastAsia="ar-SA"/>
              </w:rPr>
            </w:pPr>
          </w:p>
        </w:tc>
        <w:tc>
          <w:tcPr>
            <w:tcW w:w="1417" w:type="dxa"/>
            <w:tcBorders>
              <w:top w:val="single" w:sz="4" w:space="0" w:color="auto"/>
              <w:left w:val="single" w:sz="4" w:space="0" w:color="auto"/>
              <w:bottom w:val="single" w:sz="4" w:space="0" w:color="auto"/>
              <w:right w:val="single" w:sz="4" w:space="0" w:color="auto"/>
            </w:tcBorders>
          </w:tcPr>
          <w:p w:rsidR="009527BF" w:rsidRPr="00B042DA" w:rsidRDefault="009527BF" w:rsidP="00320367">
            <w:pPr>
              <w:suppressAutoHyphens/>
              <w:rPr>
                <w:sz w:val="22"/>
                <w:szCs w:val="22"/>
                <w:lang w:eastAsia="ar-SA"/>
              </w:rPr>
            </w:pPr>
          </w:p>
        </w:tc>
        <w:tc>
          <w:tcPr>
            <w:tcW w:w="1417" w:type="dxa"/>
            <w:tcBorders>
              <w:top w:val="single" w:sz="4" w:space="0" w:color="auto"/>
              <w:left w:val="single" w:sz="4" w:space="0" w:color="auto"/>
              <w:bottom w:val="single" w:sz="4" w:space="0" w:color="auto"/>
              <w:right w:val="single" w:sz="4" w:space="0" w:color="auto"/>
            </w:tcBorders>
          </w:tcPr>
          <w:p w:rsidR="009527BF" w:rsidRPr="00B042DA" w:rsidRDefault="009527BF" w:rsidP="00320367">
            <w:pPr>
              <w:suppressAutoHyphens/>
              <w:rPr>
                <w:sz w:val="22"/>
                <w:szCs w:val="22"/>
                <w:lang w:eastAsia="ar-SA"/>
              </w:rPr>
            </w:pPr>
          </w:p>
        </w:tc>
        <w:tc>
          <w:tcPr>
            <w:tcW w:w="623" w:type="dxa"/>
            <w:tcBorders>
              <w:top w:val="single" w:sz="4" w:space="0" w:color="auto"/>
              <w:left w:val="single" w:sz="4" w:space="0" w:color="auto"/>
              <w:bottom w:val="single" w:sz="4" w:space="0" w:color="auto"/>
              <w:right w:val="single" w:sz="4" w:space="0" w:color="auto"/>
            </w:tcBorders>
          </w:tcPr>
          <w:p w:rsidR="009527BF" w:rsidRPr="00B042DA" w:rsidRDefault="009527BF" w:rsidP="00320367">
            <w:pPr>
              <w:suppressAutoHyphens/>
              <w:rPr>
                <w:sz w:val="22"/>
                <w:szCs w:val="22"/>
                <w:lang w:eastAsia="ar-SA"/>
              </w:rPr>
            </w:pPr>
          </w:p>
        </w:tc>
        <w:tc>
          <w:tcPr>
            <w:tcW w:w="709" w:type="dxa"/>
            <w:tcBorders>
              <w:top w:val="single" w:sz="4" w:space="0" w:color="auto"/>
              <w:left w:val="single" w:sz="4" w:space="0" w:color="auto"/>
              <w:bottom w:val="single" w:sz="4" w:space="0" w:color="auto"/>
              <w:right w:val="single" w:sz="4" w:space="0" w:color="auto"/>
            </w:tcBorders>
          </w:tcPr>
          <w:p w:rsidR="009527BF" w:rsidRPr="00B042DA" w:rsidRDefault="009527BF" w:rsidP="00320367">
            <w:pPr>
              <w:suppressAutoHyphens/>
              <w:rPr>
                <w:sz w:val="22"/>
                <w:szCs w:val="22"/>
                <w:lang w:eastAsia="ar-SA"/>
              </w:rPr>
            </w:pPr>
          </w:p>
        </w:tc>
        <w:tc>
          <w:tcPr>
            <w:tcW w:w="992" w:type="dxa"/>
            <w:tcBorders>
              <w:top w:val="single" w:sz="4" w:space="0" w:color="auto"/>
              <w:left w:val="single" w:sz="4" w:space="0" w:color="auto"/>
              <w:bottom w:val="single" w:sz="4" w:space="0" w:color="auto"/>
              <w:right w:val="single" w:sz="4" w:space="0" w:color="auto"/>
            </w:tcBorders>
          </w:tcPr>
          <w:p w:rsidR="009527BF" w:rsidRPr="00B042DA" w:rsidRDefault="009527BF" w:rsidP="00320367">
            <w:pPr>
              <w:suppressAutoHyphens/>
              <w:rPr>
                <w:sz w:val="22"/>
                <w:szCs w:val="22"/>
                <w:lang w:eastAsia="ar-SA"/>
              </w:rPr>
            </w:pPr>
          </w:p>
        </w:tc>
        <w:tc>
          <w:tcPr>
            <w:tcW w:w="992" w:type="dxa"/>
            <w:tcBorders>
              <w:top w:val="single" w:sz="4" w:space="0" w:color="auto"/>
              <w:left w:val="single" w:sz="4" w:space="0" w:color="auto"/>
              <w:bottom w:val="single" w:sz="4" w:space="0" w:color="auto"/>
              <w:right w:val="single" w:sz="4" w:space="0" w:color="auto"/>
            </w:tcBorders>
          </w:tcPr>
          <w:p w:rsidR="009527BF" w:rsidRPr="00B042DA" w:rsidRDefault="009527BF" w:rsidP="00320367">
            <w:pPr>
              <w:suppressAutoHyphens/>
              <w:rPr>
                <w:sz w:val="22"/>
                <w:szCs w:val="22"/>
                <w:lang w:eastAsia="ar-SA"/>
              </w:rPr>
            </w:pPr>
          </w:p>
        </w:tc>
      </w:tr>
      <w:tr w:rsidR="009527BF" w:rsidRPr="00B042DA" w:rsidTr="00320367">
        <w:trPr>
          <w:trHeight w:val="362"/>
        </w:trPr>
        <w:tc>
          <w:tcPr>
            <w:tcW w:w="531" w:type="dxa"/>
            <w:tcBorders>
              <w:top w:val="single" w:sz="4" w:space="0" w:color="auto"/>
              <w:left w:val="single" w:sz="4" w:space="0" w:color="auto"/>
              <w:bottom w:val="single" w:sz="4" w:space="0" w:color="auto"/>
              <w:right w:val="single" w:sz="4" w:space="0" w:color="auto"/>
            </w:tcBorders>
            <w:vAlign w:val="center"/>
          </w:tcPr>
          <w:p w:rsidR="009527BF" w:rsidRPr="00B042DA" w:rsidRDefault="009527BF" w:rsidP="00320367">
            <w:pPr>
              <w:suppressAutoHyphens/>
              <w:rPr>
                <w:sz w:val="22"/>
                <w:szCs w:val="22"/>
                <w:lang w:eastAsia="ar-SA"/>
              </w:rPr>
            </w:pPr>
          </w:p>
        </w:tc>
        <w:tc>
          <w:tcPr>
            <w:tcW w:w="1845" w:type="dxa"/>
            <w:tcBorders>
              <w:top w:val="single" w:sz="4" w:space="0" w:color="auto"/>
              <w:left w:val="single" w:sz="4" w:space="0" w:color="auto"/>
              <w:bottom w:val="single" w:sz="4" w:space="0" w:color="auto"/>
              <w:right w:val="single" w:sz="4" w:space="0" w:color="auto"/>
            </w:tcBorders>
          </w:tcPr>
          <w:p w:rsidR="009527BF" w:rsidRPr="00B042DA" w:rsidRDefault="009527BF" w:rsidP="00320367">
            <w:pPr>
              <w:suppressAutoHyphens/>
              <w:rPr>
                <w:sz w:val="22"/>
                <w:szCs w:val="22"/>
                <w:lang w:eastAsia="ar-SA"/>
              </w:rPr>
            </w:pPr>
          </w:p>
        </w:tc>
        <w:tc>
          <w:tcPr>
            <w:tcW w:w="1985" w:type="dxa"/>
            <w:tcBorders>
              <w:top w:val="single" w:sz="4" w:space="0" w:color="auto"/>
              <w:left w:val="single" w:sz="4" w:space="0" w:color="auto"/>
              <w:bottom w:val="single" w:sz="4" w:space="0" w:color="auto"/>
              <w:right w:val="single" w:sz="4" w:space="0" w:color="auto"/>
            </w:tcBorders>
          </w:tcPr>
          <w:p w:rsidR="009527BF" w:rsidRPr="00B042DA" w:rsidRDefault="009527BF" w:rsidP="00320367">
            <w:pPr>
              <w:suppressAutoHyphens/>
              <w:rPr>
                <w:sz w:val="22"/>
                <w:szCs w:val="22"/>
                <w:lang w:eastAsia="ar-SA"/>
              </w:rPr>
            </w:pPr>
          </w:p>
        </w:tc>
        <w:tc>
          <w:tcPr>
            <w:tcW w:w="1417" w:type="dxa"/>
            <w:tcBorders>
              <w:top w:val="single" w:sz="4" w:space="0" w:color="auto"/>
              <w:left w:val="single" w:sz="4" w:space="0" w:color="auto"/>
              <w:bottom w:val="single" w:sz="4" w:space="0" w:color="auto"/>
              <w:right w:val="single" w:sz="4" w:space="0" w:color="auto"/>
            </w:tcBorders>
          </w:tcPr>
          <w:p w:rsidR="009527BF" w:rsidRPr="00B042DA" w:rsidRDefault="009527BF" w:rsidP="00320367">
            <w:pPr>
              <w:suppressAutoHyphens/>
              <w:rPr>
                <w:sz w:val="22"/>
                <w:szCs w:val="22"/>
                <w:lang w:eastAsia="ar-SA"/>
              </w:rPr>
            </w:pPr>
          </w:p>
        </w:tc>
        <w:tc>
          <w:tcPr>
            <w:tcW w:w="1417" w:type="dxa"/>
            <w:tcBorders>
              <w:top w:val="single" w:sz="4" w:space="0" w:color="auto"/>
              <w:left w:val="single" w:sz="4" w:space="0" w:color="auto"/>
              <w:bottom w:val="single" w:sz="4" w:space="0" w:color="auto"/>
              <w:right w:val="single" w:sz="4" w:space="0" w:color="auto"/>
            </w:tcBorders>
          </w:tcPr>
          <w:p w:rsidR="009527BF" w:rsidRPr="00B042DA" w:rsidRDefault="009527BF" w:rsidP="00320367">
            <w:pPr>
              <w:suppressAutoHyphens/>
              <w:rPr>
                <w:sz w:val="22"/>
                <w:szCs w:val="22"/>
                <w:lang w:eastAsia="ar-SA"/>
              </w:rPr>
            </w:pPr>
          </w:p>
        </w:tc>
        <w:tc>
          <w:tcPr>
            <w:tcW w:w="623" w:type="dxa"/>
            <w:tcBorders>
              <w:top w:val="single" w:sz="4" w:space="0" w:color="auto"/>
              <w:left w:val="single" w:sz="4" w:space="0" w:color="auto"/>
              <w:bottom w:val="single" w:sz="4" w:space="0" w:color="auto"/>
              <w:right w:val="single" w:sz="4" w:space="0" w:color="auto"/>
            </w:tcBorders>
          </w:tcPr>
          <w:p w:rsidR="009527BF" w:rsidRPr="00B042DA" w:rsidRDefault="009527BF" w:rsidP="00320367">
            <w:pPr>
              <w:suppressAutoHyphens/>
              <w:rPr>
                <w:sz w:val="22"/>
                <w:szCs w:val="22"/>
                <w:lang w:eastAsia="ar-SA"/>
              </w:rPr>
            </w:pPr>
          </w:p>
        </w:tc>
        <w:tc>
          <w:tcPr>
            <w:tcW w:w="709" w:type="dxa"/>
            <w:tcBorders>
              <w:top w:val="single" w:sz="4" w:space="0" w:color="auto"/>
              <w:left w:val="single" w:sz="4" w:space="0" w:color="auto"/>
              <w:bottom w:val="single" w:sz="4" w:space="0" w:color="auto"/>
              <w:right w:val="single" w:sz="4" w:space="0" w:color="auto"/>
            </w:tcBorders>
          </w:tcPr>
          <w:p w:rsidR="009527BF" w:rsidRPr="00B042DA" w:rsidRDefault="009527BF" w:rsidP="00320367">
            <w:pPr>
              <w:suppressAutoHyphens/>
              <w:rPr>
                <w:sz w:val="22"/>
                <w:szCs w:val="22"/>
                <w:lang w:eastAsia="ar-SA"/>
              </w:rPr>
            </w:pPr>
          </w:p>
        </w:tc>
        <w:tc>
          <w:tcPr>
            <w:tcW w:w="992" w:type="dxa"/>
            <w:tcBorders>
              <w:top w:val="single" w:sz="4" w:space="0" w:color="auto"/>
              <w:left w:val="single" w:sz="4" w:space="0" w:color="auto"/>
              <w:bottom w:val="single" w:sz="4" w:space="0" w:color="auto"/>
              <w:right w:val="single" w:sz="4" w:space="0" w:color="auto"/>
            </w:tcBorders>
          </w:tcPr>
          <w:p w:rsidR="009527BF" w:rsidRPr="00B042DA" w:rsidRDefault="009527BF" w:rsidP="00320367">
            <w:pPr>
              <w:suppressAutoHyphens/>
              <w:rPr>
                <w:sz w:val="22"/>
                <w:szCs w:val="22"/>
                <w:lang w:eastAsia="ar-SA"/>
              </w:rPr>
            </w:pPr>
          </w:p>
        </w:tc>
        <w:tc>
          <w:tcPr>
            <w:tcW w:w="992" w:type="dxa"/>
            <w:tcBorders>
              <w:top w:val="single" w:sz="4" w:space="0" w:color="auto"/>
              <w:left w:val="single" w:sz="4" w:space="0" w:color="auto"/>
              <w:bottom w:val="single" w:sz="4" w:space="0" w:color="auto"/>
              <w:right w:val="single" w:sz="4" w:space="0" w:color="auto"/>
            </w:tcBorders>
          </w:tcPr>
          <w:p w:rsidR="009527BF" w:rsidRPr="00B042DA" w:rsidRDefault="009527BF" w:rsidP="00320367">
            <w:pPr>
              <w:suppressAutoHyphens/>
              <w:rPr>
                <w:sz w:val="22"/>
                <w:szCs w:val="22"/>
                <w:lang w:eastAsia="ar-SA"/>
              </w:rPr>
            </w:pPr>
          </w:p>
        </w:tc>
      </w:tr>
      <w:tr w:rsidR="009527BF" w:rsidRPr="00B042DA" w:rsidTr="00320367">
        <w:trPr>
          <w:trHeight w:val="362"/>
        </w:trPr>
        <w:tc>
          <w:tcPr>
            <w:tcW w:w="531" w:type="dxa"/>
            <w:tcBorders>
              <w:top w:val="single" w:sz="4" w:space="0" w:color="auto"/>
              <w:left w:val="single" w:sz="4" w:space="0" w:color="auto"/>
              <w:bottom w:val="single" w:sz="4" w:space="0" w:color="auto"/>
              <w:right w:val="single" w:sz="4" w:space="0" w:color="auto"/>
            </w:tcBorders>
            <w:vAlign w:val="center"/>
          </w:tcPr>
          <w:p w:rsidR="009527BF" w:rsidRPr="00B042DA" w:rsidRDefault="009527BF" w:rsidP="00320367">
            <w:pPr>
              <w:suppressAutoHyphens/>
              <w:rPr>
                <w:sz w:val="22"/>
                <w:szCs w:val="22"/>
                <w:lang w:eastAsia="ar-SA"/>
              </w:rPr>
            </w:pPr>
          </w:p>
        </w:tc>
        <w:tc>
          <w:tcPr>
            <w:tcW w:w="1845" w:type="dxa"/>
            <w:tcBorders>
              <w:top w:val="single" w:sz="4" w:space="0" w:color="auto"/>
              <w:left w:val="single" w:sz="4" w:space="0" w:color="auto"/>
              <w:bottom w:val="single" w:sz="4" w:space="0" w:color="auto"/>
              <w:right w:val="single" w:sz="4" w:space="0" w:color="auto"/>
            </w:tcBorders>
          </w:tcPr>
          <w:p w:rsidR="009527BF" w:rsidRPr="00B042DA" w:rsidRDefault="009527BF" w:rsidP="00320367">
            <w:pPr>
              <w:suppressAutoHyphens/>
              <w:rPr>
                <w:sz w:val="22"/>
                <w:szCs w:val="22"/>
                <w:lang w:eastAsia="ar-SA"/>
              </w:rPr>
            </w:pPr>
          </w:p>
        </w:tc>
        <w:tc>
          <w:tcPr>
            <w:tcW w:w="1985" w:type="dxa"/>
            <w:tcBorders>
              <w:top w:val="single" w:sz="4" w:space="0" w:color="auto"/>
              <w:left w:val="single" w:sz="4" w:space="0" w:color="auto"/>
              <w:bottom w:val="single" w:sz="4" w:space="0" w:color="auto"/>
              <w:right w:val="single" w:sz="4" w:space="0" w:color="auto"/>
            </w:tcBorders>
          </w:tcPr>
          <w:p w:rsidR="009527BF" w:rsidRPr="00B042DA" w:rsidRDefault="009527BF" w:rsidP="00320367">
            <w:pPr>
              <w:suppressAutoHyphens/>
              <w:rPr>
                <w:sz w:val="22"/>
                <w:szCs w:val="22"/>
                <w:lang w:eastAsia="ar-SA"/>
              </w:rPr>
            </w:pPr>
          </w:p>
        </w:tc>
        <w:tc>
          <w:tcPr>
            <w:tcW w:w="1417" w:type="dxa"/>
            <w:tcBorders>
              <w:top w:val="single" w:sz="4" w:space="0" w:color="auto"/>
              <w:left w:val="single" w:sz="4" w:space="0" w:color="auto"/>
              <w:bottom w:val="single" w:sz="4" w:space="0" w:color="auto"/>
              <w:right w:val="single" w:sz="4" w:space="0" w:color="auto"/>
            </w:tcBorders>
          </w:tcPr>
          <w:p w:rsidR="009527BF" w:rsidRPr="00B042DA" w:rsidRDefault="009527BF" w:rsidP="00320367">
            <w:pPr>
              <w:suppressAutoHyphens/>
              <w:rPr>
                <w:sz w:val="22"/>
                <w:szCs w:val="22"/>
                <w:lang w:eastAsia="ar-SA"/>
              </w:rPr>
            </w:pPr>
          </w:p>
        </w:tc>
        <w:tc>
          <w:tcPr>
            <w:tcW w:w="1417" w:type="dxa"/>
            <w:tcBorders>
              <w:top w:val="single" w:sz="4" w:space="0" w:color="auto"/>
              <w:left w:val="single" w:sz="4" w:space="0" w:color="auto"/>
              <w:bottom w:val="single" w:sz="4" w:space="0" w:color="auto"/>
              <w:right w:val="single" w:sz="4" w:space="0" w:color="auto"/>
            </w:tcBorders>
          </w:tcPr>
          <w:p w:rsidR="009527BF" w:rsidRPr="00B042DA" w:rsidRDefault="009527BF" w:rsidP="00320367">
            <w:pPr>
              <w:suppressAutoHyphens/>
              <w:rPr>
                <w:sz w:val="22"/>
                <w:szCs w:val="22"/>
                <w:lang w:eastAsia="ar-SA"/>
              </w:rPr>
            </w:pPr>
          </w:p>
        </w:tc>
        <w:tc>
          <w:tcPr>
            <w:tcW w:w="623" w:type="dxa"/>
            <w:tcBorders>
              <w:top w:val="single" w:sz="4" w:space="0" w:color="auto"/>
              <w:left w:val="single" w:sz="4" w:space="0" w:color="auto"/>
              <w:bottom w:val="single" w:sz="4" w:space="0" w:color="auto"/>
              <w:right w:val="single" w:sz="4" w:space="0" w:color="auto"/>
            </w:tcBorders>
          </w:tcPr>
          <w:p w:rsidR="009527BF" w:rsidRPr="00B042DA" w:rsidRDefault="009527BF" w:rsidP="00320367">
            <w:pPr>
              <w:suppressAutoHyphens/>
              <w:rPr>
                <w:sz w:val="22"/>
                <w:szCs w:val="22"/>
                <w:lang w:eastAsia="ar-SA"/>
              </w:rPr>
            </w:pPr>
          </w:p>
        </w:tc>
        <w:tc>
          <w:tcPr>
            <w:tcW w:w="709" w:type="dxa"/>
            <w:tcBorders>
              <w:top w:val="single" w:sz="4" w:space="0" w:color="auto"/>
              <w:left w:val="single" w:sz="4" w:space="0" w:color="auto"/>
              <w:bottom w:val="single" w:sz="4" w:space="0" w:color="auto"/>
              <w:right w:val="single" w:sz="4" w:space="0" w:color="auto"/>
            </w:tcBorders>
          </w:tcPr>
          <w:p w:rsidR="009527BF" w:rsidRPr="00B042DA" w:rsidRDefault="009527BF" w:rsidP="00320367">
            <w:pPr>
              <w:suppressAutoHyphens/>
              <w:rPr>
                <w:sz w:val="22"/>
                <w:szCs w:val="22"/>
                <w:lang w:eastAsia="ar-SA"/>
              </w:rPr>
            </w:pPr>
          </w:p>
        </w:tc>
        <w:tc>
          <w:tcPr>
            <w:tcW w:w="992" w:type="dxa"/>
            <w:tcBorders>
              <w:top w:val="single" w:sz="4" w:space="0" w:color="auto"/>
              <w:left w:val="single" w:sz="4" w:space="0" w:color="auto"/>
              <w:bottom w:val="single" w:sz="4" w:space="0" w:color="auto"/>
              <w:right w:val="single" w:sz="4" w:space="0" w:color="auto"/>
            </w:tcBorders>
          </w:tcPr>
          <w:p w:rsidR="009527BF" w:rsidRPr="00B042DA" w:rsidRDefault="009527BF" w:rsidP="00320367">
            <w:pPr>
              <w:suppressAutoHyphens/>
              <w:rPr>
                <w:sz w:val="22"/>
                <w:szCs w:val="22"/>
                <w:lang w:eastAsia="ar-SA"/>
              </w:rPr>
            </w:pPr>
          </w:p>
        </w:tc>
        <w:tc>
          <w:tcPr>
            <w:tcW w:w="992" w:type="dxa"/>
            <w:tcBorders>
              <w:top w:val="single" w:sz="4" w:space="0" w:color="auto"/>
              <w:left w:val="single" w:sz="4" w:space="0" w:color="auto"/>
              <w:bottom w:val="single" w:sz="4" w:space="0" w:color="auto"/>
              <w:right w:val="single" w:sz="4" w:space="0" w:color="auto"/>
            </w:tcBorders>
          </w:tcPr>
          <w:p w:rsidR="009527BF" w:rsidRPr="00B042DA" w:rsidRDefault="009527BF" w:rsidP="00320367">
            <w:pPr>
              <w:suppressAutoHyphens/>
              <w:rPr>
                <w:sz w:val="22"/>
                <w:szCs w:val="22"/>
                <w:lang w:eastAsia="ar-SA"/>
              </w:rPr>
            </w:pPr>
          </w:p>
        </w:tc>
      </w:tr>
      <w:tr w:rsidR="009527BF" w:rsidRPr="00B042DA" w:rsidTr="00320367">
        <w:trPr>
          <w:trHeight w:val="362"/>
        </w:trPr>
        <w:tc>
          <w:tcPr>
            <w:tcW w:w="9519" w:type="dxa"/>
            <w:gridSpan w:val="8"/>
            <w:tcBorders>
              <w:top w:val="single" w:sz="4" w:space="0" w:color="auto"/>
              <w:left w:val="single" w:sz="4" w:space="0" w:color="auto"/>
              <w:bottom w:val="single" w:sz="4" w:space="0" w:color="auto"/>
              <w:right w:val="single" w:sz="4" w:space="0" w:color="auto"/>
            </w:tcBorders>
          </w:tcPr>
          <w:p w:rsidR="009527BF" w:rsidRPr="00B042DA" w:rsidRDefault="009527BF" w:rsidP="00320367">
            <w:pPr>
              <w:suppressAutoHyphens/>
              <w:jc w:val="right"/>
              <w:rPr>
                <w:sz w:val="22"/>
                <w:szCs w:val="22"/>
                <w:lang w:eastAsia="ar-SA"/>
              </w:rPr>
            </w:pPr>
            <w:r w:rsidRPr="00B042DA">
              <w:rPr>
                <w:sz w:val="22"/>
                <w:szCs w:val="22"/>
                <w:lang w:eastAsia="ar-SA"/>
              </w:rPr>
              <w:t>ИТОГО:</w:t>
            </w:r>
          </w:p>
        </w:tc>
        <w:tc>
          <w:tcPr>
            <w:tcW w:w="992" w:type="dxa"/>
            <w:tcBorders>
              <w:top w:val="single" w:sz="4" w:space="0" w:color="auto"/>
              <w:left w:val="single" w:sz="4" w:space="0" w:color="auto"/>
              <w:bottom w:val="single" w:sz="4" w:space="0" w:color="auto"/>
              <w:right w:val="single" w:sz="4" w:space="0" w:color="auto"/>
            </w:tcBorders>
          </w:tcPr>
          <w:p w:rsidR="009527BF" w:rsidRPr="00B042DA" w:rsidRDefault="009527BF" w:rsidP="00320367">
            <w:pPr>
              <w:suppressAutoHyphens/>
              <w:rPr>
                <w:sz w:val="22"/>
                <w:szCs w:val="22"/>
                <w:lang w:eastAsia="ar-SA"/>
              </w:rPr>
            </w:pPr>
          </w:p>
        </w:tc>
      </w:tr>
      <w:tr w:rsidR="009527BF" w:rsidRPr="00B042DA" w:rsidTr="00320367">
        <w:trPr>
          <w:trHeight w:val="362"/>
        </w:trPr>
        <w:tc>
          <w:tcPr>
            <w:tcW w:w="9519" w:type="dxa"/>
            <w:gridSpan w:val="8"/>
            <w:tcBorders>
              <w:top w:val="single" w:sz="4" w:space="0" w:color="auto"/>
              <w:left w:val="single" w:sz="4" w:space="0" w:color="auto"/>
              <w:bottom w:val="single" w:sz="4" w:space="0" w:color="auto"/>
              <w:right w:val="single" w:sz="4" w:space="0" w:color="auto"/>
            </w:tcBorders>
          </w:tcPr>
          <w:p w:rsidR="009527BF" w:rsidRPr="00B042DA" w:rsidRDefault="009527BF" w:rsidP="00320367">
            <w:pPr>
              <w:suppressAutoHyphens/>
              <w:jc w:val="right"/>
              <w:rPr>
                <w:sz w:val="22"/>
                <w:szCs w:val="22"/>
                <w:lang w:eastAsia="ar-SA"/>
              </w:rPr>
            </w:pPr>
            <w:r w:rsidRPr="00B042DA">
              <w:rPr>
                <w:sz w:val="22"/>
                <w:szCs w:val="22"/>
                <w:lang w:eastAsia="ar-SA"/>
              </w:rPr>
              <w:t>В том числе НДС</w:t>
            </w:r>
            <w:proofErr w:type="gramStart"/>
            <w:r w:rsidRPr="00B042DA">
              <w:rPr>
                <w:sz w:val="22"/>
                <w:szCs w:val="22"/>
                <w:lang w:eastAsia="ar-SA"/>
              </w:rPr>
              <w:t xml:space="preserve"> – … %:</w:t>
            </w:r>
            <w:proofErr w:type="gramEnd"/>
          </w:p>
        </w:tc>
        <w:tc>
          <w:tcPr>
            <w:tcW w:w="992" w:type="dxa"/>
            <w:tcBorders>
              <w:top w:val="single" w:sz="4" w:space="0" w:color="auto"/>
              <w:left w:val="single" w:sz="4" w:space="0" w:color="auto"/>
              <w:bottom w:val="single" w:sz="4" w:space="0" w:color="auto"/>
              <w:right w:val="single" w:sz="4" w:space="0" w:color="auto"/>
            </w:tcBorders>
          </w:tcPr>
          <w:p w:rsidR="009527BF" w:rsidRPr="00B042DA" w:rsidRDefault="009527BF" w:rsidP="00320367">
            <w:pPr>
              <w:suppressAutoHyphens/>
              <w:rPr>
                <w:sz w:val="22"/>
                <w:szCs w:val="22"/>
                <w:lang w:eastAsia="ar-SA"/>
              </w:rPr>
            </w:pPr>
          </w:p>
        </w:tc>
      </w:tr>
    </w:tbl>
    <w:p w:rsidR="009527BF" w:rsidRPr="00B042DA" w:rsidRDefault="009527BF" w:rsidP="009527BF">
      <w:pPr>
        <w:suppressAutoHyphens/>
        <w:ind w:right="-82" w:firstLine="709"/>
        <w:jc w:val="both"/>
        <w:rPr>
          <w:sz w:val="24"/>
          <w:szCs w:val="24"/>
          <w:lang w:eastAsia="ar-SA"/>
        </w:rPr>
      </w:pPr>
    </w:p>
    <w:p w:rsidR="009527BF" w:rsidRPr="00B042DA" w:rsidRDefault="009527BF" w:rsidP="00880BE1">
      <w:pPr>
        <w:suppressAutoHyphens/>
        <w:autoSpaceDE w:val="0"/>
        <w:autoSpaceDN w:val="0"/>
        <w:adjustRightInd w:val="0"/>
        <w:spacing w:line="276" w:lineRule="auto"/>
        <w:ind w:firstLine="709"/>
        <w:jc w:val="both"/>
        <w:rPr>
          <w:i/>
          <w:sz w:val="24"/>
          <w:szCs w:val="24"/>
          <w:lang w:eastAsia="ar-SA"/>
        </w:rPr>
      </w:pPr>
      <w:proofErr w:type="gramStart"/>
      <w:r w:rsidRPr="00B042DA">
        <w:rPr>
          <w:sz w:val="24"/>
          <w:szCs w:val="24"/>
          <w:lang w:eastAsia="ar-SA"/>
        </w:rPr>
        <w:t xml:space="preserve">Общая стоимость товара______________ (___________________) руб., в том числе НДС …% ___________ (_______________________) руб. </w:t>
      </w:r>
      <w:r w:rsidRPr="00B042DA">
        <w:rPr>
          <w:rFonts w:eastAsia="Calibri"/>
          <w:i/>
          <w:color w:val="000000"/>
          <w:sz w:val="24"/>
          <w:szCs w:val="24"/>
          <w:lang w:eastAsia="en-US"/>
        </w:rPr>
        <w:t>(Примечание:</w:t>
      </w:r>
      <w:proofErr w:type="gramEnd"/>
      <w:r w:rsidRPr="00B042DA">
        <w:rPr>
          <w:rFonts w:eastAsia="Calibri"/>
          <w:i/>
          <w:color w:val="000000"/>
          <w:sz w:val="24"/>
          <w:szCs w:val="24"/>
          <w:lang w:eastAsia="en-US"/>
        </w:rPr>
        <w:t xml:space="preserve"> </w:t>
      </w:r>
      <w:proofErr w:type="gramStart"/>
      <w:r w:rsidRPr="00B042DA">
        <w:rPr>
          <w:rFonts w:eastAsia="Calibri"/>
          <w:i/>
          <w:color w:val="000000"/>
          <w:sz w:val="24"/>
          <w:szCs w:val="24"/>
          <w:lang w:eastAsia="en-US"/>
        </w:rPr>
        <w:t>Если Поставщик имеет право на освобождение от уплаты НДС в соответствии с налоговым законодательством, то слова «в том числе НДС» заменяются словами «НДС не облагается»)</w:t>
      </w:r>
      <w:proofErr w:type="gramEnd"/>
    </w:p>
    <w:p w:rsidR="009527BF" w:rsidRPr="00B042DA" w:rsidRDefault="009527BF" w:rsidP="00880BE1">
      <w:pPr>
        <w:tabs>
          <w:tab w:val="left" w:pos="1134"/>
        </w:tabs>
        <w:autoSpaceDE w:val="0"/>
        <w:autoSpaceDN w:val="0"/>
        <w:adjustRightInd w:val="0"/>
        <w:spacing w:line="276" w:lineRule="auto"/>
        <w:ind w:firstLine="709"/>
        <w:jc w:val="both"/>
        <w:rPr>
          <w:sz w:val="24"/>
          <w:szCs w:val="24"/>
          <w:lang w:eastAsia="ar-SA"/>
        </w:rPr>
      </w:pPr>
    </w:p>
    <w:p w:rsidR="009527BF" w:rsidRDefault="009527BF" w:rsidP="00880BE1">
      <w:pPr>
        <w:autoSpaceDE w:val="0"/>
        <w:autoSpaceDN w:val="0"/>
        <w:adjustRightInd w:val="0"/>
        <w:spacing w:line="276" w:lineRule="auto"/>
        <w:jc w:val="both"/>
        <w:rPr>
          <w:b/>
          <w:sz w:val="24"/>
          <w:szCs w:val="24"/>
        </w:rPr>
      </w:pPr>
      <w:r>
        <w:rPr>
          <w:sz w:val="24"/>
          <w:szCs w:val="24"/>
          <w:lang w:eastAsia="ar-SA"/>
        </w:rPr>
        <w:t xml:space="preserve">          </w:t>
      </w:r>
      <w:r w:rsidRPr="00B042DA">
        <w:rPr>
          <w:sz w:val="24"/>
          <w:szCs w:val="24"/>
          <w:lang w:eastAsia="ar-SA"/>
        </w:rPr>
        <w:t>В цену включаются стоимость Товара, расходы на страхование, уплату таможенных пошлин, налогов и других обязательных платежей, взимаемые с Поставщика при исполнении условий Договора, установленные законодательством Российской Федерации, а также расходы, связанные с поставкой товара и расходы прямо не предусмотренные, но которые могут возникнуть в ходе исполнения Договора</w:t>
      </w:r>
      <w:r>
        <w:rPr>
          <w:sz w:val="24"/>
          <w:szCs w:val="24"/>
          <w:lang w:eastAsia="ar-SA"/>
        </w:rPr>
        <w:t>.</w:t>
      </w:r>
    </w:p>
    <w:p w:rsidR="009527BF" w:rsidRDefault="009527BF" w:rsidP="00880BE1">
      <w:pPr>
        <w:autoSpaceDE w:val="0"/>
        <w:autoSpaceDN w:val="0"/>
        <w:adjustRightInd w:val="0"/>
        <w:spacing w:line="276" w:lineRule="auto"/>
        <w:jc w:val="center"/>
        <w:rPr>
          <w:b/>
          <w:sz w:val="24"/>
          <w:szCs w:val="24"/>
        </w:rPr>
      </w:pPr>
    </w:p>
    <w:p w:rsidR="00135413" w:rsidRPr="00BB15C2" w:rsidRDefault="009527BF" w:rsidP="00880BE1">
      <w:pPr>
        <w:autoSpaceDE w:val="0"/>
        <w:autoSpaceDN w:val="0"/>
        <w:adjustRightInd w:val="0"/>
        <w:spacing w:line="276" w:lineRule="auto"/>
        <w:jc w:val="center"/>
        <w:rPr>
          <w:b/>
          <w:sz w:val="24"/>
          <w:szCs w:val="24"/>
        </w:rPr>
      </w:pPr>
      <w:r w:rsidRPr="003B585B">
        <w:rPr>
          <w:b/>
          <w:sz w:val="24"/>
          <w:szCs w:val="24"/>
        </w:rPr>
        <w:t>В составе котировочной заявки прилагаем следующие документы</w:t>
      </w:r>
      <w:r w:rsidR="00135413" w:rsidRPr="00BB15C2">
        <w:rPr>
          <w:b/>
          <w:sz w:val="24"/>
          <w:szCs w:val="24"/>
        </w:rPr>
        <w:t>:</w:t>
      </w:r>
    </w:p>
    <w:p w:rsidR="00135413" w:rsidRPr="00BB15C2" w:rsidRDefault="00135413" w:rsidP="00880BE1">
      <w:pPr>
        <w:autoSpaceDE w:val="0"/>
        <w:autoSpaceDN w:val="0"/>
        <w:adjustRightInd w:val="0"/>
        <w:spacing w:line="276" w:lineRule="auto"/>
        <w:jc w:val="center"/>
        <w:rPr>
          <w:b/>
          <w:sz w:val="24"/>
          <w:szCs w:val="24"/>
        </w:rPr>
      </w:pPr>
    </w:p>
    <w:p w:rsidR="00135413" w:rsidRPr="00BB15C2" w:rsidRDefault="00135413" w:rsidP="00880BE1">
      <w:pPr>
        <w:pStyle w:val="af8"/>
        <w:tabs>
          <w:tab w:val="left" w:pos="426"/>
        </w:tabs>
        <w:spacing w:line="276" w:lineRule="auto"/>
        <w:jc w:val="both"/>
        <w:rPr>
          <w:rFonts w:ascii="Times New Roman" w:hAnsi="Times New Roman" w:cs="Times New Roman"/>
          <w:sz w:val="24"/>
          <w:szCs w:val="24"/>
        </w:rPr>
      </w:pPr>
      <w:r w:rsidRPr="00BB15C2">
        <w:rPr>
          <w:rFonts w:ascii="Times New Roman" w:hAnsi="Times New Roman" w:cs="Times New Roman"/>
          <w:sz w:val="24"/>
          <w:szCs w:val="24"/>
        </w:rPr>
        <w:t xml:space="preserve">              1. Документы, </w:t>
      </w:r>
      <w:proofErr w:type="gramStart"/>
      <w:r w:rsidRPr="00BB15C2">
        <w:rPr>
          <w:rFonts w:ascii="Times New Roman" w:hAnsi="Times New Roman" w:cs="Times New Roman"/>
          <w:sz w:val="24"/>
          <w:szCs w:val="24"/>
        </w:rPr>
        <w:t>подтверждающих</w:t>
      </w:r>
      <w:proofErr w:type="gramEnd"/>
      <w:r w:rsidRPr="00BB15C2">
        <w:rPr>
          <w:rFonts w:ascii="Times New Roman" w:hAnsi="Times New Roman" w:cs="Times New Roman"/>
          <w:sz w:val="24"/>
          <w:szCs w:val="24"/>
        </w:rPr>
        <w:t xml:space="preserve"> правомочие на заключение договора: </w:t>
      </w:r>
    </w:p>
    <w:p w:rsidR="00135413" w:rsidRPr="00BB15C2" w:rsidRDefault="00135413" w:rsidP="00880BE1">
      <w:pPr>
        <w:pStyle w:val="af8"/>
        <w:tabs>
          <w:tab w:val="left" w:pos="426"/>
        </w:tabs>
        <w:spacing w:line="276" w:lineRule="auto"/>
        <w:jc w:val="both"/>
        <w:rPr>
          <w:rFonts w:ascii="Times New Roman" w:hAnsi="Times New Roman" w:cs="Times New Roman"/>
          <w:sz w:val="24"/>
          <w:szCs w:val="24"/>
        </w:rPr>
      </w:pPr>
      <w:r w:rsidRPr="00BB15C2">
        <w:rPr>
          <w:rFonts w:ascii="Times New Roman" w:hAnsi="Times New Roman" w:cs="Times New Roman"/>
          <w:sz w:val="24"/>
          <w:szCs w:val="24"/>
        </w:rPr>
        <w:t xml:space="preserve">1. </w:t>
      </w:r>
      <w:proofErr w:type="gramStart"/>
      <w:r w:rsidRPr="00BB15C2">
        <w:rPr>
          <w:rFonts w:ascii="Times New Roman" w:eastAsia="Calibri" w:hAnsi="Times New Roman" w:cs="Times New Roman"/>
          <w:i/>
          <w:color w:val="000000"/>
          <w:sz w:val="24"/>
          <w:szCs w:val="24"/>
          <w:lang w:eastAsia="en-US"/>
        </w:rPr>
        <w:t>(Примечание:</w:t>
      </w:r>
      <w:proofErr w:type="gramEnd"/>
      <w:r>
        <w:rPr>
          <w:rFonts w:ascii="Times New Roman" w:eastAsia="Calibri" w:hAnsi="Times New Roman" w:cs="Times New Roman"/>
          <w:i/>
          <w:color w:val="000000"/>
          <w:sz w:val="24"/>
          <w:szCs w:val="24"/>
          <w:lang w:eastAsia="en-US"/>
        </w:rPr>
        <w:t xml:space="preserve"> </w:t>
      </w:r>
      <w:proofErr w:type="gramStart"/>
      <w:r w:rsidRPr="00BB15C2">
        <w:rPr>
          <w:rFonts w:ascii="Times New Roman" w:eastAsia="Calibri" w:hAnsi="Times New Roman" w:cs="Times New Roman"/>
          <w:i/>
          <w:color w:val="000000"/>
          <w:sz w:val="24"/>
          <w:szCs w:val="24"/>
          <w:lang w:eastAsia="en-US"/>
        </w:rPr>
        <w:t>Указывается перечень прилагаемых документов).</w:t>
      </w:r>
      <w:proofErr w:type="gramEnd"/>
    </w:p>
    <w:p w:rsidR="00135413" w:rsidRPr="00BB15C2" w:rsidRDefault="00135413" w:rsidP="00880BE1">
      <w:pPr>
        <w:pStyle w:val="af8"/>
        <w:tabs>
          <w:tab w:val="left" w:pos="426"/>
        </w:tabs>
        <w:spacing w:line="276" w:lineRule="auto"/>
        <w:rPr>
          <w:rFonts w:ascii="Times New Roman" w:hAnsi="Times New Roman" w:cs="Times New Roman"/>
          <w:sz w:val="24"/>
          <w:szCs w:val="24"/>
        </w:rPr>
      </w:pPr>
      <w:r w:rsidRPr="00BB15C2">
        <w:rPr>
          <w:rFonts w:ascii="Times New Roman" w:hAnsi="Times New Roman" w:cs="Times New Roman"/>
          <w:sz w:val="24"/>
          <w:szCs w:val="24"/>
        </w:rPr>
        <w:t>2.</w:t>
      </w:r>
    </w:p>
    <w:p w:rsidR="00135413" w:rsidRPr="00BB15C2" w:rsidRDefault="00135413" w:rsidP="00135413">
      <w:pPr>
        <w:pStyle w:val="af8"/>
        <w:tabs>
          <w:tab w:val="left" w:pos="426"/>
        </w:tabs>
        <w:rPr>
          <w:rFonts w:ascii="Times New Roman" w:hAnsi="Times New Roman" w:cs="Times New Roman"/>
          <w:sz w:val="24"/>
          <w:szCs w:val="24"/>
        </w:rPr>
      </w:pPr>
      <w:r w:rsidRPr="00BB15C2">
        <w:rPr>
          <w:rFonts w:ascii="Times New Roman" w:hAnsi="Times New Roman" w:cs="Times New Roman"/>
          <w:sz w:val="24"/>
          <w:szCs w:val="24"/>
        </w:rPr>
        <w:t>3.</w:t>
      </w:r>
    </w:p>
    <w:p w:rsidR="00135413" w:rsidRPr="00BB15C2" w:rsidRDefault="00135413" w:rsidP="00135413">
      <w:pPr>
        <w:pStyle w:val="af8"/>
        <w:tabs>
          <w:tab w:val="left" w:pos="426"/>
        </w:tabs>
        <w:rPr>
          <w:rFonts w:ascii="Times New Roman" w:hAnsi="Times New Roman" w:cs="Times New Roman"/>
          <w:sz w:val="24"/>
          <w:szCs w:val="24"/>
        </w:rPr>
      </w:pPr>
      <w:r w:rsidRPr="00BB15C2">
        <w:rPr>
          <w:rFonts w:ascii="Times New Roman" w:hAnsi="Times New Roman" w:cs="Times New Roman"/>
          <w:sz w:val="24"/>
          <w:szCs w:val="24"/>
        </w:rPr>
        <w:t>4.</w:t>
      </w:r>
    </w:p>
    <w:p w:rsidR="00135413" w:rsidRPr="00BB15C2" w:rsidRDefault="00135413" w:rsidP="00135413">
      <w:pPr>
        <w:pStyle w:val="af8"/>
        <w:tabs>
          <w:tab w:val="left" w:pos="426"/>
        </w:tabs>
        <w:rPr>
          <w:rFonts w:ascii="Times New Roman" w:hAnsi="Times New Roman" w:cs="Times New Roman"/>
          <w:sz w:val="24"/>
          <w:szCs w:val="24"/>
        </w:rPr>
      </w:pPr>
      <w:r w:rsidRPr="00BB15C2">
        <w:rPr>
          <w:rFonts w:ascii="Times New Roman" w:hAnsi="Times New Roman" w:cs="Times New Roman"/>
          <w:sz w:val="24"/>
          <w:szCs w:val="24"/>
        </w:rPr>
        <w:t>5.</w:t>
      </w:r>
    </w:p>
    <w:p w:rsidR="00135413" w:rsidRPr="00BB15C2" w:rsidRDefault="00135413" w:rsidP="00135413">
      <w:pPr>
        <w:pStyle w:val="af8"/>
        <w:tabs>
          <w:tab w:val="left" w:pos="426"/>
        </w:tabs>
        <w:rPr>
          <w:rFonts w:ascii="Times New Roman" w:hAnsi="Times New Roman" w:cs="Times New Roman"/>
          <w:sz w:val="24"/>
          <w:szCs w:val="24"/>
        </w:rPr>
      </w:pPr>
    </w:p>
    <w:p w:rsidR="00135413" w:rsidRPr="00BB15C2" w:rsidRDefault="00135413" w:rsidP="00135413">
      <w:pPr>
        <w:pStyle w:val="af8"/>
        <w:tabs>
          <w:tab w:val="left" w:pos="426"/>
        </w:tabs>
        <w:rPr>
          <w:rFonts w:ascii="Times New Roman" w:hAnsi="Times New Roman" w:cs="Times New Roman"/>
          <w:sz w:val="24"/>
          <w:szCs w:val="24"/>
        </w:rPr>
      </w:pPr>
    </w:p>
    <w:p w:rsidR="00135413" w:rsidRPr="00BB15C2" w:rsidRDefault="00135413" w:rsidP="00135413">
      <w:pPr>
        <w:pStyle w:val="af8"/>
        <w:tabs>
          <w:tab w:val="left" w:pos="426"/>
        </w:tabs>
        <w:rPr>
          <w:rFonts w:ascii="Times New Roman" w:hAnsi="Times New Roman" w:cs="Times New Roman"/>
          <w:sz w:val="24"/>
          <w:szCs w:val="24"/>
        </w:rPr>
      </w:pPr>
      <w:r w:rsidRPr="00BB15C2">
        <w:rPr>
          <w:rFonts w:ascii="Times New Roman" w:hAnsi="Times New Roman" w:cs="Times New Roman"/>
          <w:sz w:val="24"/>
          <w:szCs w:val="24"/>
        </w:rPr>
        <w:t xml:space="preserve">2.Настоящим_____________________________________________________________________________________________________________подтверждает, соответствие </w:t>
      </w:r>
    </w:p>
    <w:p w:rsidR="00135413" w:rsidRPr="00BB15C2" w:rsidRDefault="00135413" w:rsidP="00135413">
      <w:pPr>
        <w:pStyle w:val="af8"/>
        <w:tabs>
          <w:tab w:val="left" w:pos="426"/>
        </w:tabs>
        <w:rPr>
          <w:rFonts w:ascii="Times New Roman" w:hAnsi="Times New Roman" w:cs="Times New Roman"/>
          <w:sz w:val="20"/>
          <w:szCs w:val="20"/>
        </w:rPr>
      </w:pPr>
      <w:r w:rsidRPr="00BB15C2">
        <w:rPr>
          <w:rFonts w:ascii="Times New Roman" w:hAnsi="Times New Roman" w:cs="Times New Roman"/>
          <w:sz w:val="20"/>
          <w:szCs w:val="20"/>
        </w:rPr>
        <w:t xml:space="preserve">    (наименование участника процедуры закупки - юридического лица или Ф.И.О. участника процедуры закупки - физического лица)</w:t>
      </w:r>
    </w:p>
    <w:p w:rsidR="00135413" w:rsidRPr="00BB15C2" w:rsidRDefault="00135413" w:rsidP="00135413">
      <w:pPr>
        <w:pStyle w:val="af8"/>
        <w:tabs>
          <w:tab w:val="left" w:pos="426"/>
        </w:tabs>
        <w:rPr>
          <w:rFonts w:ascii="Times New Roman" w:hAnsi="Times New Roman" w:cs="Times New Roman"/>
          <w:sz w:val="24"/>
          <w:szCs w:val="24"/>
        </w:rPr>
      </w:pPr>
      <w:r w:rsidRPr="00BB15C2">
        <w:rPr>
          <w:rFonts w:ascii="Times New Roman" w:hAnsi="Times New Roman" w:cs="Times New Roman"/>
          <w:sz w:val="24"/>
          <w:szCs w:val="24"/>
        </w:rPr>
        <w:t>требованиям, предъявляемым к участникам закупки:</w:t>
      </w:r>
    </w:p>
    <w:p w:rsidR="00500FC7" w:rsidRDefault="00135413" w:rsidP="00880BE1">
      <w:pPr>
        <w:pStyle w:val="af8"/>
        <w:tabs>
          <w:tab w:val="left" w:pos="426"/>
        </w:tabs>
        <w:spacing w:line="276" w:lineRule="auto"/>
        <w:ind w:firstLine="851"/>
        <w:jc w:val="both"/>
        <w:rPr>
          <w:rFonts w:ascii="Times New Roman" w:hAnsi="Times New Roman" w:cs="Times New Roman"/>
          <w:sz w:val="24"/>
          <w:szCs w:val="24"/>
        </w:rPr>
      </w:pPr>
      <w:r w:rsidRPr="00BB15C2">
        <w:rPr>
          <w:rFonts w:ascii="Times New Roman" w:hAnsi="Times New Roman" w:cs="Times New Roman"/>
          <w:sz w:val="24"/>
          <w:szCs w:val="24"/>
        </w:rPr>
        <w:t xml:space="preserve">- Не находится в процессе ликвидации (для юридического лица) или не </w:t>
      </w:r>
      <w:proofErr w:type="gramStart"/>
      <w:r w:rsidRPr="00BB15C2">
        <w:rPr>
          <w:rFonts w:ascii="Times New Roman" w:hAnsi="Times New Roman" w:cs="Times New Roman"/>
          <w:sz w:val="24"/>
          <w:szCs w:val="24"/>
        </w:rPr>
        <w:t>признан</w:t>
      </w:r>
      <w:proofErr w:type="gramEnd"/>
      <w:r w:rsidRPr="00BB15C2">
        <w:rPr>
          <w:rFonts w:ascii="Times New Roman" w:hAnsi="Times New Roman" w:cs="Times New Roman"/>
          <w:sz w:val="24"/>
          <w:szCs w:val="24"/>
        </w:rPr>
        <w:t xml:space="preserve"> по решению арбитражного суда несостоятельным (банкротом) (подписанные или заверенные подписью руководителя организации либо индивидуального предпринимателя)</w:t>
      </w:r>
      <w:r w:rsidR="00500FC7">
        <w:rPr>
          <w:rFonts w:ascii="Times New Roman" w:hAnsi="Times New Roman" w:cs="Times New Roman"/>
          <w:sz w:val="24"/>
          <w:szCs w:val="24"/>
        </w:rPr>
        <w:t>;</w:t>
      </w:r>
    </w:p>
    <w:p w:rsidR="00135413" w:rsidRPr="00BB15C2" w:rsidRDefault="00135413" w:rsidP="00880BE1">
      <w:pPr>
        <w:pStyle w:val="af8"/>
        <w:tabs>
          <w:tab w:val="left" w:pos="426"/>
        </w:tabs>
        <w:spacing w:line="276" w:lineRule="auto"/>
        <w:ind w:firstLine="851"/>
        <w:jc w:val="both"/>
        <w:rPr>
          <w:rFonts w:ascii="Times New Roman" w:hAnsi="Times New Roman" w:cs="Times New Roman"/>
          <w:sz w:val="24"/>
          <w:szCs w:val="24"/>
        </w:rPr>
      </w:pPr>
      <w:r w:rsidRPr="00BB15C2">
        <w:rPr>
          <w:rFonts w:ascii="Times New Roman" w:hAnsi="Times New Roman" w:cs="Times New Roman"/>
          <w:sz w:val="24"/>
          <w:szCs w:val="24"/>
        </w:rPr>
        <w:t xml:space="preserve"> - Не является организацией, на имущество которой наложен арест по решению суда, административного органа и (или) экономическая деятельность, которой приостановлена </w:t>
      </w:r>
      <w:r w:rsidRPr="00BB15C2">
        <w:rPr>
          <w:rFonts w:ascii="Times New Roman" w:hAnsi="Times New Roman" w:cs="Times New Roman"/>
          <w:sz w:val="24"/>
          <w:szCs w:val="24"/>
        </w:rPr>
        <w:lastRenderedPageBreak/>
        <w:t xml:space="preserve">(подписанные или заверенные подписью руководителя организации либо индивидуального предпринимателя); </w:t>
      </w:r>
    </w:p>
    <w:p w:rsidR="00135413" w:rsidRPr="00BB15C2" w:rsidRDefault="00135413" w:rsidP="00880BE1">
      <w:pPr>
        <w:pStyle w:val="af8"/>
        <w:tabs>
          <w:tab w:val="left" w:pos="426"/>
        </w:tabs>
        <w:spacing w:line="276" w:lineRule="auto"/>
        <w:ind w:firstLine="851"/>
        <w:jc w:val="both"/>
        <w:rPr>
          <w:rFonts w:ascii="Times New Roman" w:hAnsi="Times New Roman" w:cs="Times New Roman"/>
          <w:sz w:val="24"/>
          <w:szCs w:val="24"/>
        </w:rPr>
      </w:pPr>
      <w:proofErr w:type="gramStart"/>
      <w:r w:rsidRPr="00BB15C2">
        <w:rPr>
          <w:rFonts w:ascii="Times New Roman" w:hAnsi="Times New Roman" w:cs="Times New Roman"/>
          <w:sz w:val="24"/>
          <w:szCs w:val="24"/>
        </w:rPr>
        <w:t>-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процедуры закупки, определяемой по данным бухгалтерской отчетности за последний завершенный отчетный период (подписанные или заверенные подписью руководителя организации либо индивидуального предпринимателя);</w:t>
      </w:r>
      <w:proofErr w:type="gramEnd"/>
    </w:p>
    <w:p w:rsidR="00135413" w:rsidRPr="00BB15C2" w:rsidRDefault="00135413" w:rsidP="00880BE1">
      <w:pPr>
        <w:spacing w:line="276" w:lineRule="auto"/>
        <w:ind w:firstLine="851"/>
        <w:jc w:val="both"/>
        <w:rPr>
          <w:sz w:val="24"/>
          <w:szCs w:val="24"/>
        </w:rPr>
      </w:pPr>
      <w:r w:rsidRPr="00BB15C2">
        <w:rPr>
          <w:sz w:val="24"/>
          <w:szCs w:val="24"/>
        </w:rPr>
        <w:t xml:space="preserve">- Не </w:t>
      </w:r>
      <w:proofErr w:type="gramStart"/>
      <w:r w:rsidRPr="00BB15C2">
        <w:rPr>
          <w:sz w:val="24"/>
          <w:szCs w:val="24"/>
        </w:rPr>
        <w:t>привлекался в течение двух лет до</w:t>
      </w:r>
      <w:r w:rsidRPr="00BB15C2">
        <w:rPr>
          <w:sz w:val="24"/>
          <w:szCs w:val="24"/>
          <w:lang w:val="en-US"/>
        </w:rPr>
        <w:t> </w:t>
      </w:r>
      <w:r w:rsidRPr="00BB15C2">
        <w:rPr>
          <w:sz w:val="24"/>
          <w:szCs w:val="24"/>
        </w:rPr>
        <w:t>момента подачи заявки на участие в закупке не было</w:t>
      </w:r>
      <w:proofErr w:type="gramEnd"/>
      <w:r w:rsidRPr="00BB15C2">
        <w:rPr>
          <w:sz w:val="24"/>
          <w:szCs w:val="24"/>
        </w:rPr>
        <w:t xml:space="preserve"> привлечено к</w:t>
      </w:r>
      <w:r w:rsidRPr="00BB15C2">
        <w:rPr>
          <w:sz w:val="24"/>
          <w:szCs w:val="24"/>
          <w:lang w:val="en-US"/>
        </w:rPr>
        <w:t> </w:t>
      </w:r>
      <w:r w:rsidRPr="00BB15C2">
        <w:rPr>
          <w:sz w:val="24"/>
          <w:szCs w:val="24"/>
        </w:rPr>
        <w:t>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135413" w:rsidRPr="00BB15C2" w:rsidRDefault="00135413" w:rsidP="00880BE1">
      <w:pPr>
        <w:suppressAutoHyphens/>
        <w:spacing w:line="276" w:lineRule="auto"/>
        <w:ind w:firstLine="851"/>
        <w:jc w:val="both"/>
        <w:rPr>
          <w:sz w:val="24"/>
          <w:szCs w:val="24"/>
          <w:lang w:eastAsia="ar-SA"/>
        </w:rPr>
      </w:pPr>
      <w:proofErr w:type="gramStart"/>
      <w:r w:rsidRPr="00BB15C2">
        <w:rPr>
          <w:sz w:val="24"/>
          <w:szCs w:val="24"/>
        </w:rPr>
        <w:t>-</w:t>
      </w:r>
      <w:r w:rsidRPr="00BB15C2">
        <w:rPr>
          <w:sz w:val="24"/>
          <w:szCs w:val="24"/>
          <w:lang w:eastAsia="ar-SA"/>
        </w:rPr>
        <w:t xml:space="preserve"> отсутствие у участника закупки – физического лица либо у руководителя, членов коллегиального </w:t>
      </w:r>
      <w:r w:rsidR="00FC436B">
        <w:rPr>
          <w:sz w:val="24"/>
          <w:szCs w:val="24"/>
          <w:lang w:eastAsia="ar-SA"/>
        </w:rPr>
        <w:t>исполнитель</w:t>
      </w:r>
      <w:r w:rsidRPr="00BB15C2">
        <w:rPr>
          <w:sz w:val="24"/>
          <w:szCs w:val="24"/>
          <w:lang w:eastAsia="ar-SA"/>
        </w:rPr>
        <w:t>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w:t>
      </w:r>
      <w:proofErr w:type="gramEnd"/>
      <w:r w:rsidRPr="00BB15C2">
        <w:rPr>
          <w:sz w:val="24"/>
          <w:szCs w:val="24"/>
          <w:lang w:eastAsia="ar-SA"/>
        </w:rPr>
        <w:t xml:space="preserve"> товара, выполнением работы, оказанием услуги, </w:t>
      </w:r>
      <w:proofErr w:type="gramStart"/>
      <w:r w:rsidRPr="00BB15C2">
        <w:rPr>
          <w:sz w:val="24"/>
          <w:szCs w:val="24"/>
          <w:lang w:eastAsia="ar-SA"/>
        </w:rPr>
        <w:t>являющихся</w:t>
      </w:r>
      <w:proofErr w:type="gramEnd"/>
      <w:r w:rsidRPr="00BB15C2">
        <w:rPr>
          <w:sz w:val="24"/>
          <w:szCs w:val="24"/>
          <w:lang w:eastAsia="ar-SA"/>
        </w:rPr>
        <w:t xml:space="preserve"> объектом осуществляемой закупки, и административного наказания в виде дисквалификации;</w:t>
      </w:r>
    </w:p>
    <w:p w:rsidR="00135413" w:rsidRPr="00BB15C2" w:rsidRDefault="00135413" w:rsidP="00880BE1">
      <w:pPr>
        <w:pStyle w:val="af8"/>
        <w:tabs>
          <w:tab w:val="left" w:pos="426"/>
        </w:tabs>
        <w:spacing w:line="276" w:lineRule="auto"/>
        <w:ind w:firstLine="851"/>
        <w:jc w:val="both"/>
        <w:rPr>
          <w:rFonts w:ascii="Times New Roman" w:hAnsi="Times New Roman" w:cs="Times New Roman"/>
          <w:sz w:val="24"/>
          <w:szCs w:val="24"/>
        </w:rPr>
      </w:pPr>
      <w:r w:rsidRPr="00BB15C2">
        <w:rPr>
          <w:rFonts w:ascii="Times New Roman" w:hAnsi="Times New Roman" w:cs="Times New Roman"/>
          <w:sz w:val="24"/>
          <w:szCs w:val="24"/>
        </w:rPr>
        <w:t>- Не является офшорной компанией</w:t>
      </w:r>
    </w:p>
    <w:p w:rsidR="00135413" w:rsidRPr="00BB15C2" w:rsidRDefault="00135413" w:rsidP="00880BE1">
      <w:pPr>
        <w:suppressAutoHyphens/>
        <w:spacing w:line="276" w:lineRule="auto"/>
        <w:ind w:firstLine="851"/>
        <w:jc w:val="both"/>
        <w:rPr>
          <w:sz w:val="24"/>
          <w:szCs w:val="24"/>
          <w:lang w:eastAsia="ar-SA"/>
        </w:rPr>
      </w:pPr>
      <w:r w:rsidRPr="00BB15C2">
        <w:rPr>
          <w:sz w:val="24"/>
          <w:szCs w:val="24"/>
        </w:rPr>
        <w:t xml:space="preserve">- Отсутствие </w:t>
      </w:r>
      <w:r w:rsidRPr="00BB15C2">
        <w:rPr>
          <w:sz w:val="24"/>
          <w:szCs w:val="24"/>
          <w:lang w:eastAsia="ar-SA"/>
        </w:rPr>
        <w:t>в реестре недобросовестных поставщиков (подрядчиков, исполнителей),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135413" w:rsidRDefault="00135413" w:rsidP="00880BE1">
      <w:pPr>
        <w:suppressAutoHyphens/>
        <w:autoSpaceDE w:val="0"/>
        <w:spacing w:line="276" w:lineRule="auto"/>
        <w:ind w:firstLine="851"/>
        <w:jc w:val="both"/>
        <w:rPr>
          <w:sz w:val="24"/>
          <w:szCs w:val="24"/>
          <w:lang w:eastAsia="ar-SA"/>
        </w:rPr>
      </w:pPr>
      <w:r w:rsidRPr="00BB15C2">
        <w:rPr>
          <w:sz w:val="24"/>
          <w:szCs w:val="24"/>
          <w:lang w:eastAsia="ar-SA"/>
        </w:rPr>
        <w:t xml:space="preserve">- </w:t>
      </w:r>
      <w:r w:rsidRPr="00BB15C2">
        <w:rPr>
          <w:sz w:val="24"/>
          <w:szCs w:val="24"/>
        </w:rPr>
        <w:t xml:space="preserve">Отсутствие </w:t>
      </w:r>
      <w:r w:rsidRPr="00BB15C2">
        <w:rPr>
          <w:sz w:val="24"/>
          <w:szCs w:val="24"/>
          <w:lang w:eastAsia="ar-SA"/>
        </w:rPr>
        <w:t xml:space="preserve">в реестре недобросовестных поставщиков, предусмотренном  Федеральным законом </w:t>
      </w:r>
      <w:r w:rsidRPr="00BB15C2">
        <w:rPr>
          <w:sz w:val="24"/>
          <w:szCs w:val="24"/>
        </w:rPr>
        <w:t>от 18 июля 2011 года № 223-ФЗ «О закупках товаров, работ, услуг отдельными видами юридических лиц» (далее – Федеральный закон № 223-ФЗ)</w:t>
      </w:r>
      <w:r w:rsidR="00500FC7">
        <w:rPr>
          <w:sz w:val="24"/>
          <w:szCs w:val="24"/>
          <w:lang w:eastAsia="ar-SA"/>
        </w:rPr>
        <w:t>;</w:t>
      </w:r>
    </w:p>
    <w:p w:rsidR="00500FC7" w:rsidRPr="00500FC7" w:rsidRDefault="00500FC7" w:rsidP="00500FC7">
      <w:pPr>
        <w:pStyle w:val="af8"/>
        <w:tabs>
          <w:tab w:val="left" w:pos="426"/>
        </w:tabs>
        <w:ind w:firstLine="851"/>
        <w:jc w:val="both"/>
        <w:rPr>
          <w:rFonts w:ascii="Times New Roman" w:hAnsi="Times New Roman" w:cs="Times New Roman"/>
          <w:sz w:val="24"/>
          <w:szCs w:val="24"/>
        </w:rPr>
      </w:pPr>
      <w:proofErr w:type="gramStart"/>
      <w:r>
        <w:rPr>
          <w:rFonts w:ascii="Times New Roman" w:hAnsi="Times New Roman" w:cs="Times New Roman"/>
          <w:sz w:val="24"/>
          <w:szCs w:val="24"/>
        </w:rPr>
        <w:t xml:space="preserve">- </w:t>
      </w:r>
      <w:r w:rsidRPr="00500FC7">
        <w:rPr>
          <w:rFonts w:ascii="Times New Roman" w:hAnsi="Times New Roman" w:cs="Times New Roman"/>
          <w:sz w:val="24"/>
          <w:szCs w:val="24"/>
        </w:rPr>
        <w:t>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РФ от 11 мая 2022 г. «О мерах по реализации Указа Президента Российской Федерации от 3 мая 2022 г. № 252» № 851, а также не является организацией, находящейся под контролем лиц, обозначенных в перечне;</w:t>
      </w:r>
      <w:proofErr w:type="gramEnd"/>
    </w:p>
    <w:p w:rsidR="00135413" w:rsidRDefault="00500FC7" w:rsidP="00500FC7">
      <w:pPr>
        <w:pStyle w:val="af8"/>
        <w:tabs>
          <w:tab w:val="left" w:pos="426"/>
        </w:tabs>
        <w:ind w:firstLine="851"/>
        <w:jc w:val="both"/>
        <w:rPr>
          <w:rFonts w:ascii="Times New Roman" w:hAnsi="Times New Roman" w:cs="Times New Roman"/>
          <w:sz w:val="24"/>
          <w:szCs w:val="24"/>
        </w:rPr>
      </w:pPr>
      <w:r>
        <w:rPr>
          <w:rFonts w:ascii="Times New Roman" w:hAnsi="Times New Roman" w:cs="Times New Roman"/>
          <w:sz w:val="24"/>
          <w:szCs w:val="24"/>
        </w:rPr>
        <w:t xml:space="preserve">- </w:t>
      </w:r>
      <w:r w:rsidRPr="00500FC7">
        <w:rPr>
          <w:rFonts w:ascii="Times New Roman" w:hAnsi="Times New Roman" w:cs="Times New Roman"/>
          <w:sz w:val="24"/>
          <w:szCs w:val="24"/>
        </w:rPr>
        <w:t xml:space="preserve">не является иностранным агентом в соответствии с Федеральным законом от 14.07.2022 № 255-ФЗ «О </w:t>
      </w:r>
      <w:proofErr w:type="gramStart"/>
      <w:r w:rsidRPr="00500FC7">
        <w:rPr>
          <w:rFonts w:ascii="Times New Roman" w:hAnsi="Times New Roman" w:cs="Times New Roman"/>
          <w:sz w:val="24"/>
          <w:szCs w:val="24"/>
        </w:rPr>
        <w:t>контроле за</w:t>
      </w:r>
      <w:proofErr w:type="gramEnd"/>
      <w:r w:rsidRPr="00500FC7">
        <w:rPr>
          <w:rFonts w:ascii="Times New Roman" w:hAnsi="Times New Roman" w:cs="Times New Roman"/>
          <w:sz w:val="24"/>
          <w:szCs w:val="24"/>
        </w:rPr>
        <w:t xml:space="preserve"> деятельностью лиц, находящихся под иностранным влиянием;</w:t>
      </w:r>
    </w:p>
    <w:p w:rsidR="00500FC7" w:rsidRDefault="00500FC7" w:rsidP="00500FC7">
      <w:pPr>
        <w:pStyle w:val="af8"/>
        <w:tabs>
          <w:tab w:val="left" w:pos="426"/>
        </w:tabs>
        <w:ind w:firstLine="851"/>
        <w:jc w:val="both"/>
        <w:rPr>
          <w:rFonts w:ascii="Times New Roman" w:hAnsi="Times New Roman" w:cs="Times New Roman"/>
          <w:sz w:val="24"/>
          <w:szCs w:val="24"/>
        </w:rPr>
      </w:pPr>
      <w:r>
        <w:rPr>
          <w:rFonts w:ascii="Times New Roman" w:hAnsi="Times New Roman" w:cs="Times New Roman"/>
          <w:sz w:val="24"/>
          <w:szCs w:val="24"/>
        </w:rPr>
        <w:t xml:space="preserve">- </w:t>
      </w:r>
      <w:r w:rsidRPr="00500FC7">
        <w:rPr>
          <w:rFonts w:ascii="Times New Roman" w:hAnsi="Times New Roman" w:cs="Times New Roman"/>
          <w:sz w:val="24"/>
          <w:szCs w:val="24"/>
        </w:rPr>
        <w:t xml:space="preserve">отсутствие </w:t>
      </w:r>
      <w:r w:rsidR="00601968">
        <w:rPr>
          <w:rFonts w:ascii="Times New Roman" w:hAnsi="Times New Roman" w:cs="Times New Roman"/>
          <w:sz w:val="24"/>
          <w:szCs w:val="24"/>
        </w:rPr>
        <w:t xml:space="preserve">между </w:t>
      </w:r>
      <w:r w:rsidRPr="00500FC7">
        <w:rPr>
          <w:rFonts w:ascii="Times New Roman" w:hAnsi="Times New Roman" w:cs="Times New Roman"/>
          <w:sz w:val="24"/>
          <w:szCs w:val="24"/>
        </w:rPr>
        <w:t>заказчиком конфликта интересов</w:t>
      </w:r>
      <w:r>
        <w:rPr>
          <w:rFonts w:ascii="Times New Roman" w:hAnsi="Times New Roman" w:cs="Times New Roman"/>
          <w:sz w:val="24"/>
          <w:szCs w:val="24"/>
        </w:rPr>
        <w:t>.</w:t>
      </w:r>
    </w:p>
    <w:p w:rsidR="006206E3" w:rsidRDefault="006206E3" w:rsidP="00500FC7">
      <w:pPr>
        <w:pStyle w:val="af8"/>
        <w:tabs>
          <w:tab w:val="left" w:pos="426"/>
        </w:tabs>
        <w:ind w:firstLine="851"/>
        <w:jc w:val="both"/>
        <w:rPr>
          <w:rFonts w:ascii="Times New Roman" w:hAnsi="Times New Roman" w:cs="Times New Roman"/>
          <w:sz w:val="24"/>
          <w:szCs w:val="24"/>
        </w:rPr>
      </w:pPr>
    </w:p>
    <w:p w:rsidR="00500FC7" w:rsidRPr="00BB15C2" w:rsidRDefault="00500FC7" w:rsidP="00135413">
      <w:pPr>
        <w:pStyle w:val="af8"/>
        <w:tabs>
          <w:tab w:val="left" w:pos="426"/>
        </w:tabs>
        <w:ind w:firstLine="851"/>
        <w:jc w:val="both"/>
        <w:rPr>
          <w:rFonts w:ascii="Times New Roman" w:hAnsi="Times New Roman" w:cs="Times New Roman"/>
          <w:sz w:val="24"/>
          <w:szCs w:val="24"/>
        </w:rPr>
      </w:pPr>
    </w:p>
    <w:p w:rsidR="00135413" w:rsidRPr="00BB15C2" w:rsidRDefault="00135413" w:rsidP="00135413">
      <w:pPr>
        <w:suppressAutoHyphens/>
        <w:rPr>
          <w:sz w:val="24"/>
          <w:szCs w:val="24"/>
          <w:lang w:eastAsia="ar-SA"/>
        </w:rPr>
      </w:pPr>
    </w:p>
    <w:p w:rsidR="00135413" w:rsidRPr="00BB15C2" w:rsidRDefault="00135413" w:rsidP="00135413">
      <w:pPr>
        <w:suppressAutoHyphens/>
        <w:rPr>
          <w:sz w:val="24"/>
          <w:szCs w:val="24"/>
          <w:lang w:eastAsia="ar-SA"/>
        </w:rPr>
      </w:pPr>
      <w:r w:rsidRPr="00BB15C2">
        <w:rPr>
          <w:sz w:val="24"/>
          <w:szCs w:val="24"/>
          <w:lang w:eastAsia="ar-SA"/>
        </w:rPr>
        <w:t xml:space="preserve">         Руководитель организации                                          ___________________     И.О. Фамилия</w:t>
      </w:r>
    </w:p>
    <w:p w:rsidR="00135413" w:rsidRPr="003B585B" w:rsidRDefault="00135413" w:rsidP="00135413">
      <w:pPr>
        <w:suppressAutoHyphens/>
        <w:autoSpaceDE w:val="0"/>
        <w:jc w:val="both"/>
        <w:rPr>
          <w:color w:val="000000"/>
          <w:sz w:val="24"/>
          <w:szCs w:val="24"/>
        </w:rPr>
      </w:pPr>
      <w:r w:rsidRPr="00BB15C2">
        <w:rPr>
          <w:sz w:val="24"/>
          <w:szCs w:val="24"/>
          <w:lang w:eastAsia="ar-SA"/>
        </w:rPr>
        <w:t xml:space="preserve">                     (должность)</w:t>
      </w:r>
      <w:r w:rsidRPr="00BB15C2">
        <w:rPr>
          <w:color w:val="000000"/>
          <w:sz w:val="24"/>
          <w:szCs w:val="24"/>
        </w:rPr>
        <w:t xml:space="preserve">                                                                       Подписывается ЭЦП</w:t>
      </w:r>
    </w:p>
    <w:p w:rsidR="00135413" w:rsidRPr="00002E00" w:rsidRDefault="00135413" w:rsidP="00135413">
      <w:pPr>
        <w:rPr>
          <w:b/>
        </w:rPr>
      </w:pPr>
    </w:p>
    <w:p w:rsidR="00B042DA" w:rsidRPr="00002E00" w:rsidRDefault="00B042DA" w:rsidP="00B042DA">
      <w:pPr>
        <w:suppressAutoHyphens/>
        <w:autoSpaceDE w:val="0"/>
        <w:jc w:val="both"/>
        <w:rPr>
          <w:color w:val="000000"/>
          <w:sz w:val="24"/>
          <w:szCs w:val="24"/>
        </w:rPr>
      </w:pPr>
    </w:p>
    <w:p w:rsidR="00B042DA" w:rsidRPr="00002E00" w:rsidRDefault="00B042DA" w:rsidP="00B042DA">
      <w:pPr>
        <w:suppressAutoHyphens/>
        <w:autoSpaceDE w:val="0"/>
        <w:jc w:val="both"/>
        <w:rPr>
          <w:color w:val="000000"/>
          <w:sz w:val="24"/>
          <w:szCs w:val="24"/>
        </w:rPr>
      </w:pPr>
    </w:p>
    <w:p w:rsidR="00B042DA" w:rsidRPr="00002E00" w:rsidRDefault="00B042DA" w:rsidP="00B042DA">
      <w:pPr>
        <w:suppressAutoHyphens/>
        <w:autoSpaceDE w:val="0"/>
        <w:jc w:val="both"/>
        <w:rPr>
          <w:color w:val="000000"/>
          <w:sz w:val="24"/>
          <w:szCs w:val="24"/>
        </w:rPr>
      </w:pPr>
    </w:p>
    <w:p w:rsidR="00B042DA" w:rsidRPr="00002E00" w:rsidRDefault="00B042DA" w:rsidP="00B042DA">
      <w:pPr>
        <w:suppressAutoHyphens/>
        <w:autoSpaceDE w:val="0"/>
        <w:jc w:val="both"/>
        <w:rPr>
          <w:color w:val="000000"/>
          <w:sz w:val="24"/>
          <w:szCs w:val="24"/>
        </w:rPr>
      </w:pPr>
    </w:p>
    <w:p w:rsidR="00B042DA" w:rsidRPr="00002E00" w:rsidRDefault="00B042DA" w:rsidP="00B042DA">
      <w:pPr>
        <w:suppressAutoHyphens/>
        <w:autoSpaceDE w:val="0"/>
        <w:jc w:val="both"/>
        <w:rPr>
          <w:color w:val="000000"/>
          <w:sz w:val="24"/>
          <w:szCs w:val="24"/>
        </w:rPr>
      </w:pPr>
    </w:p>
    <w:p w:rsidR="00B042DA" w:rsidRPr="00002E00" w:rsidRDefault="00B042DA" w:rsidP="00B042DA">
      <w:pPr>
        <w:suppressAutoHyphens/>
        <w:autoSpaceDE w:val="0"/>
        <w:jc w:val="both"/>
        <w:rPr>
          <w:color w:val="000000"/>
          <w:sz w:val="24"/>
          <w:szCs w:val="24"/>
        </w:rPr>
      </w:pPr>
    </w:p>
    <w:p w:rsidR="00B042DA" w:rsidRPr="00002E00" w:rsidRDefault="00B042DA" w:rsidP="00B042DA">
      <w:pPr>
        <w:suppressAutoHyphens/>
        <w:autoSpaceDE w:val="0"/>
        <w:jc w:val="both"/>
        <w:rPr>
          <w:color w:val="000000"/>
          <w:sz w:val="24"/>
          <w:szCs w:val="24"/>
        </w:rPr>
      </w:pPr>
    </w:p>
    <w:p w:rsidR="00B042DA" w:rsidRPr="00002E00" w:rsidRDefault="00B042DA" w:rsidP="00B042DA">
      <w:pPr>
        <w:suppressAutoHyphens/>
        <w:autoSpaceDE w:val="0"/>
        <w:jc w:val="both"/>
        <w:rPr>
          <w:color w:val="000000"/>
          <w:sz w:val="24"/>
          <w:szCs w:val="24"/>
        </w:rPr>
      </w:pPr>
    </w:p>
    <w:p w:rsidR="00B042DA" w:rsidRPr="00002E00" w:rsidRDefault="00B042DA" w:rsidP="00B042DA">
      <w:pPr>
        <w:suppressAutoHyphens/>
        <w:autoSpaceDE w:val="0"/>
        <w:jc w:val="both"/>
        <w:rPr>
          <w:color w:val="000000"/>
          <w:sz w:val="24"/>
          <w:szCs w:val="24"/>
        </w:rPr>
      </w:pPr>
    </w:p>
    <w:p w:rsidR="00B042DA" w:rsidRPr="00002E00" w:rsidRDefault="00B042DA" w:rsidP="00B042DA">
      <w:pPr>
        <w:suppressAutoHyphens/>
        <w:autoSpaceDE w:val="0"/>
        <w:jc w:val="both"/>
        <w:rPr>
          <w:color w:val="000000"/>
          <w:sz w:val="24"/>
          <w:szCs w:val="24"/>
        </w:rPr>
      </w:pPr>
    </w:p>
    <w:p w:rsidR="00E154C0" w:rsidRPr="00002E00" w:rsidRDefault="00E154C0" w:rsidP="00746814">
      <w:pPr>
        <w:rPr>
          <w:b/>
        </w:rPr>
      </w:pPr>
    </w:p>
    <w:sectPr w:rsidR="00E154C0" w:rsidRPr="00002E00" w:rsidSect="00DA2FE4">
      <w:headerReference w:type="even" r:id="rId15"/>
      <w:headerReference w:type="default" r:id="rId16"/>
      <w:footerReference w:type="even" r:id="rId17"/>
      <w:footerReference w:type="first" r:id="rId18"/>
      <w:pgSz w:w="11906" w:h="16838" w:code="9"/>
      <w:pgMar w:top="709" w:right="567" w:bottom="567" w:left="1134"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4271" w:rsidRDefault="00404271">
      <w:r>
        <w:separator/>
      </w:r>
    </w:p>
  </w:endnote>
  <w:endnote w:type="continuationSeparator" w:id="0">
    <w:p w:rsidR="00404271" w:rsidRDefault="004042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lvetsky 12pt">
    <w:altName w:val="Times New Roman"/>
    <w:panose1 w:val="00000000000000000000"/>
    <w:charset w:val="00"/>
    <w:family w:val="swiss"/>
    <w:notTrueType/>
    <w:pitch w:val="default"/>
    <w:sig w:usb0="00000003" w:usb1="00000000" w:usb2="00000000" w:usb3="00000000" w:csb0="00000001" w:csb1="00000000"/>
  </w:font>
  <w:font w:name="Andale Sans UI">
    <w:altName w:val="Times New Roman"/>
    <w:charset w:val="CC"/>
    <w:family w:val="auto"/>
    <w:pitch w:val="variable"/>
  </w:font>
  <w:font w:name="Lucida Sans Unicode">
    <w:panose1 w:val="020B0602030504020204"/>
    <w:charset w:val="CC"/>
    <w:family w:val="swiss"/>
    <w:pitch w:val="variable"/>
    <w:sig w:usb0="80000AFF" w:usb1="0000396B" w:usb2="00000000" w:usb3="00000000" w:csb0="000000BF" w:csb1="00000000"/>
  </w:font>
  <w:font w:name="Century Schoolbook">
    <w:altName w:val="Times New Roman"/>
    <w:charset w:val="CC"/>
    <w:family w:val="roman"/>
    <w:pitch w:val="variable"/>
    <w:sig w:usb0="00000001"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5308343"/>
      <w:docPartObj>
        <w:docPartGallery w:val="Page Numbers (Bottom of Page)"/>
        <w:docPartUnique/>
      </w:docPartObj>
    </w:sdtPr>
    <w:sdtEndPr/>
    <w:sdtContent>
      <w:p w:rsidR="0022524D" w:rsidRDefault="0022524D">
        <w:pPr>
          <w:pStyle w:val="aa"/>
          <w:jc w:val="center"/>
        </w:pPr>
        <w:r>
          <w:fldChar w:fldCharType="begin"/>
        </w:r>
        <w:r>
          <w:instrText>PAGE   \* MERGEFORMAT</w:instrText>
        </w:r>
        <w:r>
          <w:fldChar w:fldCharType="separate"/>
        </w:r>
        <w:r w:rsidR="00D92D38">
          <w:rPr>
            <w:noProof/>
          </w:rPr>
          <w:t>41</w:t>
        </w:r>
        <w:r>
          <w:fldChar w:fldCharType="end"/>
        </w:r>
      </w:p>
    </w:sdtContent>
  </w:sdt>
  <w:p w:rsidR="0022524D" w:rsidRDefault="0022524D">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524D" w:rsidRDefault="0022524D" w:rsidP="0006058A">
    <w:pPr>
      <w:pStyle w:val="aa"/>
      <w:framePr w:wrap="around" w:vAnchor="text" w:hAnchor="margin" w:xAlign="right" w:y="1"/>
      <w:rPr>
        <w:rStyle w:val="affc"/>
      </w:rPr>
    </w:pPr>
    <w:r>
      <w:rPr>
        <w:rStyle w:val="affc"/>
      </w:rPr>
      <w:fldChar w:fldCharType="begin"/>
    </w:r>
    <w:r>
      <w:rPr>
        <w:rStyle w:val="affc"/>
      </w:rPr>
      <w:instrText xml:space="preserve">PAGE  </w:instrText>
    </w:r>
    <w:r>
      <w:rPr>
        <w:rStyle w:val="affc"/>
      </w:rPr>
      <w:fldChar w:fldCharType="end"/>
    </w:r>
  </w:p>
  <w:p w:rsidR="0022524D" w:rsidRDefault="0022524D" w:rsidP="0006058A">
    <w:pPr>
      <w:pStyle w:val="aa"/>
      <w:ind w:right="360"/>
    </w:pPr>
  </w:p>
  <w:p w:rsidR="0022524D" w:rsidRDefault="0022524D"/>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524D" w:rsidRPr="00EB27A9" w:rsidRDefault="0022524D" w:rsidP="0006058A">
    <w:pPr>
      <w:pStyle w:val="aa"/>
      <w:tabs>
        <w:tab w:val="clear" w:pos="4677"/>
        <w:tab w:val="clear" w:pos="9355"/>
        <w:tab w:val="left" w:pos="2854"/>
      </w:tabs>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4271" w:rsidRDefault="00404271">
      <w:r>
        <w:separator/>
      </w:r>
    </w:p>
  </w:footnote>
  <w:footnote w:type="continuationSeparator" w:id="0">
    <w:p w:rsidR="00404271" w:rsidRDefault="004042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524D" w:rsidRDefault="0022524D" w:rsidP="0006058A">
    <w:pPr>
      <w:pStyle w:val="a8"/>
      <w:framePr w:wrap="around" w:vAnchor="text" w:hAnchor="margin" w:xAlign="center" w:y="1"/>
      <w:rPr>
        <w:rStyle w:val="affc"/>
      </w:rPr>
    </w:pPr>
    <w:r>
      <w:rPr>
        <w:rStyle w:val="affc"/>
      </w:rPr>
      <w:fldChar w:fldCharType="begin"/>
    </w:r>
    <w:r>
      <w:rPr>
        <w:rStyle w:val="affc"/>
      </w:rPr>
      <w:instrText xml:space="preserve">PAGE  </w:instrText>
    </w:r>
    <w:r>
      <w:rPr>
        <w:rStyle w:val="affc"/>
      </w:rPr>
      <w:fldChar w:fldCharType="end"/>
    </w:r>
  </w:p>
  <w:p w:rsidR="0022524D" w:rsidRDefault="0022524D" w:rsidP="0006058A">
    <w:pPr>
      <w:pStyle w:val="a8"/>
      <w:ind w:right="360"/>
    </w:pPr>
  </w:p>
  <w:p w:rsidR="0022524D" w:rsidRDefault="0022524D"/>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524D" w:rsidRPr="006E49FD" w:rsidRDefault="0022524D" w:rsidP="0006058A">
    <w:pPr>
      <w:pStyle w:val="aa"/>
      <w:framePr w:wrap="auto" w:vAnchor="page" w:hAnchor="page" w:x="571" w:y="376"/>
      <w:ind w:right="360"/>
      <w:rPr>
        <w:sz w:val="2"/>
        <w:szCs w:val="2"/>
      </w:rPr>
    </w:pPr>
  </w:p>
  <w:p w:rsidR="0022524D" w:rsidRPr="006E49FD" w:rsidRDefault="0022524D" w:rsidP="0006058A">
    <w:pPr>
      <w:pStyle w:val="a8"/>
      <w:ind w:right="360"/>
      <w:rPr>
        <w:sz w:val="2"/>
        <w:szCs w:val="2"/>
      </w:rPr>
    </w:pPr>
  </w:p>
  <w:p w:rsidR="0022524D" w:rsidRDefault="0022524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B9185DE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3"/>
    <w:multiLevelType w:val="singleLevel"/>
    <w:tmpl w:val="00000003"/>
    <w:name w:val="WW8Num3"/>
    <w:lvl w:ilvl="0">
      <w:start w:val="1"/>
      <w:numFmt w:val="decimal"/>
      <w:lvlText w:val="3.%1."/>
      <w:lvlJc w:val="left"/>
      <w:pPr>
        <w:tabs>
          <w:tab w:val="num" w:pos="0"/>
        </w:tabs>
        <w:ind w:left="1080" w:hanging="360"/>
      </w:pPr>
      <w:rPr>
        <w:rFonts w:ascii="Symbol" w:hAnsi="Symbol"/>
      </w:rPr>
    </w:lvl>
  </w:abstractNum>
  <w:abstractNum w:abstractNumId="2">
    <w:nsid w:val="00000004"/>
    <w:multiLevelType w:val="singleLevel"/>
    <w:tmpl w:val="00000004"/>
    <w:name w:val="WW8Num4"/>
    <w:lvl w:ilvl="0">
      <w:start w:val="1"/>
      <w:numFmt w:val="decimal"/>
      <w:lvlText w:val="%1."/>
      <w:lvlJc w:val="left"/>
      <w:pPr>
        <w:tabs>
          <w:tab w:val="num" w:pos="0"/>
        </w:tabs>
        <w:ind w:left="720" w:hanging="360"/>
      </w:pPr>
    </w:lvl>
  </w:abstractNum>
  <w:abstractNum w:abstractNumId="3">
    <w:nsid w:val="02CE47DC"/>
    <w:multiLevelType w:val="hybridMultilevel"/>
    <w:tmpl w:val="33744990"/>
    <w:lvl w:ilvl="0" w:tplc="7A3E36F2">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080145A8"/>
    <w:multiLevelType w:val="hybridMultilevel"/>
    <w:tmpl w:val="FCAE46DA"/>
    <w:lvl w:ilvl="0" w:tplc="795EA332">
      <w:start w:val="1"/>
      <w:numFmt w:val="bullet"/>
      <w:pStyle w:val="a0"/>
      <w:lvlText w:val=""/>
      <w:lvlJc w:val="left"/>
      <w:pPr>
        <w:ind w:left="720" w:hanging="360"/>
      </w:pPr>
      <w:rPr>
        <w:rFonts w:ascii="Symbol" w:hAnsi="Symbol" w:hint="default"/>
        <w:sz w:val="24"/>
        <w:szCs w:val="2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87400F8"/>
    <w:multiLevelType w:val="hybridMultilevel"/>
    <w:tmpl w:val="8DBCF392"/>
    <w:lvl w:ilvl="0" w:tplc="BF0A687A">
      <w:start w:val="7"/>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08C77843"/>
    <w:multiLevelType w:val="hybridMultilevel"/>
    <w:tmpl w:val="EAD6A398"/>
    <w:lvl w:ilvl="0" w:tplc="9BEEA9F6">
      <w:start w:val="2"/>
      <w:numFmt w:val="bullet"/>
      <w:lvlText w:val="-"/>
      <w:lvlJc w:val="left"/>
      <w:pPr>
        <w:ind w:left="644" w:hanging="360"/>
      </w:pPr>
      <w:rPr>
        <w:rFonts w:ascii="Times New Roman" w:eastAsia="Times New Roman" w:hAnsi="Times New Roman" w:cs="Times New Roman" w:hint="default"/>
      </w:rPr>
    </w:lvl>
    <w:lvl w:ilvl="1" w:tplc="04190003">
      <w:start w:val="1"/>
      <w:numFmt w:val="bullet"/>
      <w:lvlText w:val="o"/>
      <w:lvlJc w:val="left"/>
      <w:pPr>
        <w:ind w:left="1364" w:hanging="360"/>
      </w:pPr>
      <w:rPr>
        <w:rFonts w:ascii="Courier New" w:hAnsi="Courier New" w:cs="Times New Roman" w:hint="default"/>
      </w:rPr>
    </w:lvl>
    <w:lvl w:ilvl="2" w:tplc="04190005">
      <w:start w:val="1"/>
      <w:numFmt w:val="bullet"/>
      <w:lvlText w:val=""/>
      <w:lvlJc w:val="left"/>
      <w:pPr>
        <w:ind w:left="2084" w:hanging="360"/>
      </w:pPr>
      <w:rPr>
        <w:rFonts w:ascii="Wingdings" w:hAnsi="Wingdings" w:hint="default"/>
      </w:rPr>
    </w:lvl>
    <w:lvl w:ilvl="3" w:tplc="04190001">
      <w:start w:val="1"/>
      <w:numFmt w:val="bullet"/>
      <w:lvlText w:val=""/>
      <w:lvlJc w:val="left"/>
      <w:pPr>
        <w:ind w:left="2804" w:hanging="360"/>
      </w:pPr>
      <w:rPr>
        <w:rFonts w:ascii="Symbol" w:hAnsi="Symbol" w:hint="default"/>
      </w:rPr>
    </w:lvl>
    <w:lvl w:ilvl="4" w:tplc="04190003">
      <w:start w:val="1"/>
      <w:numFmt w:val="bullet"/>
      <w:lvlText w:val="o"/>
      <w:lvlJc w:val="left"/>
      <w:pPr>
        <w:ind w:left="3524" w:hanging="360"/>
      </w:pPr>
      <w:rPr>
        <w:rFonts w:ascii="Courier New" w:hAnsi="Courier New" w:cs="Times New Roman" w:hint="default"/>
      </w:rPr>
    </w:lvl>
    <w:lvl w:ilvl="5" w:tplc="04190005">
      <w:start w:val="1"/>
      <w:numFmt w:val="bullet"/>
      <w:lvlText w:val=""/>
      <w:lvlJc w:val="left"/>
      <w:pPr>
        <w:ind w:left="4244" w:hanging="360"/>
      </w:pPr>
      <w:rPr>
        <w:rFonts w:ascii="Wingdings" w:hAnsi="Wingdings" w:hint="default"/>
      </w:rPr>
    </w:lvl>
    <w:lvl w:ilvl="6" w:tplc="04190001">
      <w:start w:val="1"/>
      <w:numFmt w:val="bullet"/>
      <w:lvlText w:val=""/>
      <w:lvlJc w:val="left"/>
      <w:pPr>
        <w:ind w:left="4964" w:hanging="360"/>
      </w:pPr>
      <w:rPr>
        <w:rFonts w:ascii="Symbol" w:hAnsi="Symbol" w:hint="default"/>
      </w:rPr>
    </w:lvl>
    <w:lvl w:ilvl="7" w:tplc="04190003">
      <w:start w:val="1"/>
      <w:numFmt w:val="bullet"/>
      <w:lvlText w:val="o"/>
      <w:lvlJc w:val="left"/>
      <w:pPr>
        <w:ind w:left="5684" w:hanging="360"/>
      </w:pPr>
      <w:rPr>
        <w:rFonts w:ascii="Courier New" w:hAnsi="Courier New" w:cs="Times New Roman" w:hint="default"/>
      </w:rPr>
    </w:lvl>
    <w:lvl w:ilvl="8" w:tplc="04190005">
      <w:start w:val="1"/>
      <w:numFmt w:val="bullet"/>
      <w:lvlText w:val=""/>
      <w:lvlJc w:val="left"/>
      <w:pPr>
        <w:ind w:left="6404" w:hanging="360"/>
      </w:pPr>
      <w:rPr>
        <w:rFonts w:ascii="Wingdings" w:hAnsi="Wingdings" w:hint="default"/>
      </w:rPr>
    </w:lvl>
  </w:abstractNum>
  <w:abstractNum w:abstractNumId="7">
    <w:nsid w:val="0BFB4AE9"/>
    <w:multiLevelType w:val="hybridMultilevel"/>
    <w:tmpl w:val="8DBCF392"/>
    <w:lvl w:ilvl="0" w:tplc="BF0A687A">
      <w:start w:val="7"/>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109D015F"/>
    <w:multiLevelType w:val="hybridMultilevel"/>
    <w:tmpl w:val="998C058C"/>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9">
    <w:nsid w:val="10D563A3"/>
    <w:multiLevelType w:val="multilevel"/>
    <w:tmpl w:val="5F443456"/>
    <w:lvl w:ilvl="0">
      <w:start w:val="3"/>
      <w:numFmt w:val="decimal"/>
      <w:lvlText w:val="%1."/>
      <w:lvlJc w:val="left"/>
      <w:pPr>
        <w:ind w:left="360" w:hanging="360"/>
      </w:pPr>
      <w:rPr>
        <w:rFonts w:eastAsia="Times New Roman" w:hint="default"/>
        <w:b/>
      </w:rPr>
    </w:lvl>
    <w:lvl w:ilvl="1">
      <w:start w:val="3"/>
      <w:numFmt w:val="decimal"/>
      <w:lvlText w:val="%1.%2."/>
      <w:lvlJc w:val="left"/>
      <w:pPr>
        <w:ind w:left="1069" w:hanging="360"/>
      </w:pPr>
      <w:rPr>
        <w:rFonts w:eastAsia="Times New Roman" w:hint="default"/>
        <w:b/>
      </w:rPr>
    </w:lvl>
    <w:lvl w:ilvl="2">
      <w:start w:val="1"/>
      <w:numFmt w:val="decimal"/>
      <w:lvlText w:val="%1.%2.%3."/>
      <w:lvlJc w:val="left"/>
      <w:pPr>
        <w:ind w:left="2138" w:hanging="720"/>
      </w:pPr>
      <w:rPr>
        <w:rFonts w:eastAsia="Times New Roman" w:hint="default"/>
        <w:b/>
      </w:rPr>
    </w:lvl>
    <w:lvl w:ilvl="3">
      <w:start w:val="1"/>
      <w:numFmt w:val="decimal"/>
      <w:lvlText w:val="%1.%2.%3.%4."/>
      <w:lvlJc w:val="left"/>
      <w:pPr>
        <w:ind w:left="2847" w:hanging="720"/>
      </w:pPr>
      <w:rPr>
        <w:rFonts w:eastAsia="Times New Roman" w:hint="default"/>
        <w:b/>
      </w:rPr>
    </w:lvl>
    <w:lvl w:ilvl="4">
      <w:start w:val="1"/>
      <w:numFmt w:val="decimal"/>
      <w:lvlText w:val="%1.%2.%3.%4.%5."/>
      <w:lvlJc w:val="left"/>
      <w:pPr>
        <w:ind w:left="3916" w:hanging="1080"/>
      </w:pPr>
      <w:rPr>
        <w:rFonts w:eastAsia="Times New Roman" w:hint="default"/>
        <w:b/>
      </w:rPr>
    </w:lvl>
    <w:lvl w:ilvl="5">
      <w:start w:val="1"/>
      <w:numFmt w:val="decimal"/>
      <w:lvlText w:val="%1.%2.%3.%4.%5.%6."/>
      <w:lvlJc w:val="left"/>
      <w:pPr>
        <w:ind w:left="4625" w:hanging="1080"/>
      </w:pPr>
      <w:rPr>
        <w:rFonts w:eastAsia="Times New Roman" w:hint="default"/>
        <w:b/>
      </w:rPr>
    </w:lvl>
    <w:lvl w:ilvl="6">
      <w:start w:val="1"/>
      <w:numFmt w:val="decimal"/>
      <w:lvlText w:val="%1.%2.%3.%4.%5.%6.%7."/>
      <w:lvlJc w:val="left"/>
      <w:pPr>
        <w:ind w:left="5694" w:hanging="1440"/>
      </w:pPr>
      <w:rPr>
        <w:rFonts w:eastAsia="Times New Roman" w:hint="default"/>
        <w:b/>
      </w:rPr>
    </w:lvl>
    <w:lvl w:ilvl="7">
      <w:start w:val="1"/>
      <w:numFmt w:val="decimal"/>
      <w:lvlText w:val="%1.%2.%3.%4.%5.%6.%7.%8."/>
      <w:lvlJc w:val="left"/>
      <w:pPr>
        <w:ind w:left="6403" w:hanging="1440"/>
      </w:pPr>
      <w:rPr>
        <w:rFonts w:eastAsia="Times New Roman" w:hint="default"/>
        <w:b/>
      </w:rPr>
    </w:lvl>
    <w:lvl w:ilvl="8">
      <w:start w:val="1"/>
      <w:numFmt w:val="decimal"/>
      <w:lvlText w:val="%1.%2.%3.%4.%5.%6.%7.%8.%9."/>
      <w:lvlJc w:val="left"/>
      <w:pPr>
        <w:ind w:left="7472" w:hanging="1800"/>
      </w:pPr>
      <w:rPr>
        <w:rFonts w:eastAsia="Times New Roman" w:hint="default"/>
        <w:b/>
      </w:rPr>
    </w:lvl>
  </w:abstractNum>
  <w:abstractNum w:abstractNumId="10">
    <w:nsid w:val="14CC04D4"/>
    <w:multiLevelType w:val="multilevel"/>
    <w:tmpl w:val="10E22214"/>
    <w:lvl w:ilvl="0">
      <w:start w:val="8"/>
      <w:numFmt w:val="decimal"/>
      <w:lvlText w:val="%1."/>
      <w:lvlJc w:val="left"/>
      <w:pPr>
        <w:ind w:left="720" w:hanging="360"/>
      </w:pPr>
      <w:rPr>
        <w:rFonts w:hint="default"/>
      </w:rPr>
    </w:lvl>
    <w:lvl w:ilvl="1">
      <w:start w:val="3"/>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1">
    <w:nsid w:val="15906298"/>
    <w:multiLevelType w:val="multilevel"/>
    <w:tmpl w:val="486847F6"/>
    <w:lvl w:ilvl="0">
      <w:start w:val="1"/>
      <w:numFmt w:val="decimal"/>
      <w:lvlText w:val="%1."/>
      <w:lvlJc w:val="left"/>
      <w:pPr>
        <w:ind w:left="1097" w:hanging="360"/>
      </w:pPr>
      <w:rPr>
        <w:b/>
      </w:rPr>
    </w:lvl>
    <w:lvl w:ilvl="1">
      <w:start w:val="1"/>
      <w:numFmt w:val="lowerLetter"/>
      <w:lvlText w:val="%2."/>
      <w:lvlJc w:val="left"/>
      <w:pPr>
        <w:ind w:left="1817" w:hanging="360"/>
      </w:pPr>
    </w:lvl>
    <w:lvl w:ilvl="2">
      <w:start w:val="1"/>
      <w:numFmt w:val="lowerRoman"/>
      <w:lvlText w:val="%3."/>
      <w:lvlJc w:val="right"/>
      <w:pPr>
        <w:ind w:left="2537" w:hanging="180"/>
      </w:pPr>
    </w:lvl>
    <w:lvl w:ilvl="3">
      <w:start w:val="1"/>
      <w:numFmt w:val="decimal"/>
      <w:lvlText w:val="%4."/>
      <w:lvlJc w:val="left"/>
      <w:pPr>
        <w:ind w:left="3257" w:hanging="360"/>
      </w:pPr>
    </w:lvl>
    <w:lvl w:ilvl="4">
      <w:start w:val="1"/>
      <w:numFmt w:val="lowerLetter"/>
      <w:lvlText w:val="%5."/>
      <w:lvlJc w:val="left"/>
      <w:pPr>
        <w:ind w:left="3977" w:hanging="360"/>
      </w:pPr>
    </w:lvl>
    <w:lvl w:ilvl="5">
      <w:start w:val="1"/>
      <w:numFmt w:val="lowerRoman"/>
      <w:lvlText w:val="%6."/>
      <w:lvlJc w:val="right"/>
      <w:pPr>
        <w:ind w:left="4697" w:hanging="180"/>
      </w:pPr>
    </w:lvl>
    <w:lvl w:ilvl="6">
      <w:start w:val="1"/>
      <w:numFmt w:val="decimal"/>
      <w:lvlText w:val="%7."/>
      <w:lvlJc w:val="left"/>
      <w:pPr>
        <w:ind w:left="5417" w:hanging="360"/>
      </w:pPr>
    </w:lvl>
    <w:lvl w:ilvl="7">
      <w:start w:val="1"/>
      <w:numFmt w:val="lowerLetter"/>
      <w:lvlText w:val="%8."/>
      <w:lvlJc w:val="left"/>
      <w:pPr>
        <w:ind w:left="6137" w:hanging="360"/>
      </w:pPr>
    </w:lvl>
    <w:lvl w:ilvl="8">
      <w:start w:val="1"/>
      <w:numFmt w:val="lowerRoman"/>
      <w:lvlText w:val="%9."/>
      <w:lvlJc w:val="right"/>
      <w:pPr>
        <w:ind w:left="6857" w:hanging="180"/>
      </w:pPr>
    </w:lvl>
  </w:abstractNum>
  <w:abstractNum w:abstractNumId="12">
    <w:nsid w:val="1CA516E8"/>
    <w:multiLevelType w:val="multilevel"/>
    <w:tmpl w:val="A9A257E6"/>
    <w:lvl w:ilvl="0">
      <w:start w:val="1"/>
      <w:numFmt w:val="decimal"/>
      <w:lvlText w:val="%1."/>
      <w:lvlJc w:val="left"/>
      <w:pPr>
        <w:ind w:left="-66" w:hanging="360"/>
      </w:pPr>
      <w:rPr>
        <w:sz w:val="22"/>
      </w:rPr>
    </w:lvl>
    <w:lvl w:ilvl="1">
      <w:start w:val="1"/>
      <w:numFmt w:val="decimal"/>
      <w:isLgl/>
      <w:lvlText w:val="%1.%2."/>
      <w:lvlJc w:val="left"/>
      <w:pPr>
        <w:ind w:left="927" w:hanging="360"/>
      </w:pPr>
      <w:rPr>
        <w:b w:val="0"/>
      </w:rPr>
    </w:lvl>
    <w:lvl w:ilvl="2">
      <w:start w:val="1"/>
      <w:numFmt w:val="decimal"/>
      <w:isLgl/>
      <w:lvlText w:val="%1.%2.%3."/>
      <w:lvlJc w:val="left"/>
      <w:pPr>
        <w:ind w:left="2280" w:hanging="720"/>
      </w:pPr>
      <w:rPr>
        <w:b w:val="0"/>
      </w:rPr>
    </w:lvl>
    <w:lvl w:ilvl="3">
      <w:start w:val="1"/>
      <w:numFmt w:val="decimal"/>
      <w:isLgl/>
      <w:lvlText w:val="%1.%2.%3.%4."/>
      <w:lvlJc w:val="left"/>
      <w:pPr>
        <w:ind w:left="3273" w:hanging="720"/>
      </w:pPr>
      <w:rPr>
        <w:b w:val="0"/>
      </w:rPr>
    </w:lvl>
    <w:lvl w:ilvl="4">
      <w:start w:val="1"/>
      <w:numFmt w:val="decimal"/>
      <w:isLgl/>
      <w:lvlText w:val="%1.%2.%3.%4.%5."/>
      <w:lvlJc w:val="left"/>
      <w:pPr>
        <w:ind w:left="4626" w:hanging="1080"/>
      </w:pPr>
      <w:rPr>
        <w:b w:val="0"/>
      </w:rPr>
    </w:lvl>
    <w:lvl w:ilvl="5">
      <w:start w:val="1"/>
      <w:numFmt w:val="decimal"/>
      <w:isLgl/>
      <w:lvlText w:val="%1.%2.%3.%4.%5.%6."/>
      <w:lvlJc w:val="left"/>
      <w:pPr>
        <w:ind w:left="5619" w:hanging="1080"/>
      </w:pPr>
      <w:rPr>
        <w:b w:val="0"/>
      </w:rPr>
    </w:lvl>
    <w:lvl w:ilvl="6">
      <w:start w:val="1"/>
      <w:numFmt w:val="decimal"/>
      <w:isLgl/>
      <w:lvlText w:val="%1.%2.%3.%4.%5.%6.%7."/>
      <w:lvlJc w:val="left"/>
      <w:pPr>
        <w:ind w:left="6972" w:hanging="1440"/>
      </w:pPr>
      <w:rPr>
        <w:b w:val="0"/>
      </w:rPr>
    </w:lvl>
    <w:lvl w:ilvl="7">
      <w:start w:val="1"/>
      <w:numFmt w:val="decimal"/>
      <w:isLgl/>
      <w:lvlText w:val="%1.%2.%3.%4.%5.%6.%7.%8."/>
      <w:lvlJc w:val="left"/>
      <w:pPr>
        <w:ind w:left="7965" w:hanging="1440"/>
      </w:pPr>
      <w:rPr>
        <w:b w:val="0"/>
      </w:rPr>
    </w:lvl>
    <w:lvl w:ilvl="8">
      <w:start w:val="1"/>
      <w:numFmt w:val="decimal"/>
      <w:isLgl/>
      <w:lvlText w:val="%1.%2.%3.%4.%5.%6.%7.%8.%9."/>
      <w:lvlJc w:val="left"/>
      <w:pPr>
        <w:ind w:left="9318" w:hanging="1800"/>
      </w:pPr>
      <w:rPr>
        <w:b w:val="0"/>
      </w:rPr>
    </w:lvl>
  </w:abstractNum>
  <w:abstractNum w:abstractNumId="13">
    <w:nsid w:val="1E13019E"/>
    <w:multiLevelType w:val="hybridMultilevel"/>
    <w:tmpl w:val="B644DF6E"/>
    <w:lvl w:ilvl="0" w:tplc="8A902FF2">
      <w:start w:val="2"/>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14">
    <w:nsid w:val="24E823DE"/>
    <w:multiLevelType w:val="multilevel"/>
    <w:tmpl w:val="0328666E"/>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nsid w:val="25B257F0"/>
    <w:multiLevelType w:val="multilevel"/>
    <w:tmpl w:val="95380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5E0443D"/>
    <w:multiLevelType w:val="hybridMultilevel"/>
    <w:tmpl w:val="D99A65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98D43CA"/>
    <w:multiLevelType w:val="multilevel"/>
    <w:tmpl w:val="C106BF26"/>
    <w:lvl w:ilvl="0">
      <w:start w:val="4"/>
      <w:numFmt w:val="decimal"/>
      <w:lvlText w:val="%1."/>
      <w:lvlJc w:val="left"/>
      <w:pPr>
        <w:ind w:left="8729" w:hanging="648"/>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8">
    <w:nsid w:val="352A5CBE"/>
    <w:multiLevelType w:val="hybridMultilevel"/>
    <w:tmpl w:val="D3364986"/>
    <w:lvl w:ilvl="0" w:tplc="ACD025CC">
      <w:start w:val="2"/>
      <w:numFmt w:val="decimal"/>
      <w:lvlText w:val="%1."/>
      <w:lvlJc w:val="left"/>
      <w:pPr>
        <w:tabs>
          <w:tab w:val="num" w:pos="843"/>
        </w:tabs>
        <w:ind w:left="843" w:hanging="663"/>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98F63D9"/>
    <w:multiLevelType w:val="hybridMultilevel"/>
    <w:tmpl w:val="54FA89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9983E2F"/>
    <w:multiLevelType w:val="hybridMultilevel"/>
    <w:tmpl w:val="56FEA572"/>
    <w:lvl w:ilvl="0" w:tplc="87D8E9C8">
      <w:start w:val="9"/>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E5C096A"/>
    <w:multiLevelType w:val="multilevel"/>
    <w:tmpl w:val="8B280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16D2B16"/>
    <w:multiLevelType w:val="hybridMultilevel"/>
    <w:tmpl w:val="914489FE"/>
    <w:lvl w:ilvl="0" w:tplc="5ACA77D6">
      <w:start w:val="1"/>
      <w:numFmt w:val="decimal"/>
      <w:lvlText w:val="%1."/>
      <w:lvlJc w:val="left"/>
      <w:pPr>
        <w:ind w:left="785"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2DF22AD"/>
    <w:multiLevelType w:val="hybridMultilevel"/>
    <w:tmpl w:val="33744990"/>
    <w:lvl w:ilvl="0" w:tplc="7A3E36F2">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nsid w:val="441F0F71"/>
    <w:multiLevelType w:val="multilevel"/>
    <w:tmpl w:val="9EF8101C"/>
    <w:lvl w:ilvl="0">
      <w:start w:val="1"/>
      <w:numFmt w:val="decimal"/>
      <w:lvlText w:val="%1."/>
      <w:lvlJc w:val="left"/>
      <w:pPr>
        <w:ind w:left="360" w:hanging="360"/>
      </w:pPr>
      <w:rPr>
        <w:rFonts w:hint="default"/>
        <w:b/>
      </w:rPr>
    </w:lvl>
    <w:lvl w:ilvl="1">
      <w:start w:val="1"/>
      <w:numFmt w:val="decimal"/>
      <w:lvlText w:val="%1.%2."/>
      <w:lvlJc w:val="left"/>
      <w:pPr>
        <w:ind w:left="1070" w:hanging="360"/>
      </w:pPr>
      <w:rPr>
        <w:rFonts w:hint="default"/>
        <w:b w:val="0"/>
      </w:rPr>
    </w:lvl>
    <w:lvl w:ilvl="2">
      <w:start w:val="1"/>
      <w:numFmt w:val="decimal"/>
      <w:lvlText w:val="%1.%2.%3."/>
      <w:lvlJc w:val="left"/>
      <w:pPr>
        <w:ind w:left="8092"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abstractNum w:abstractNumId="25">
    <w:nsid w:val="459227DF"/>
    <w:multiLevelType w:val="hybridMultilevel"/>
    <w:tmpl w:val="ACA01B94"/>
    <w:lvl w:ilvl="0" w:tplc="798EA56C">
      <w:start w:val="1"/>
      <w:numFmt w:val="decimal"/>
      <w:lvlText w:val="%1."/>
      <w:lvlJc w:val="left"/>
      <w:pPr>
        <w:ind w:left="1080" w:hanging="360"/>
      </w:pPr>
      <w:rPr>
        <w:rFonts w:ascii="Times New Roman" w:hAnsi="Times New Roman" w:cs="Times New Roman" w:hint="default"/>
        <w:b/>
        <w:i w:val="0"/>
        <w:sz w:val="22"/>
        <w:szCs w:val="22"/>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26">
    <w:nsid w:val="462C443F"/>
    <w:multiLevelType w:val="multilevel"/>
    <w:tmpl w:val="E5F48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64335EE"/>
    <w:multiLevelType w:val="multilevel"/>
    <w:tmpl w:val="0328666E"/>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nsid w:val="4B605C85"/>
    <w:multiLevelType w:val="hybridMultilevel"/>
    <w:tmpl w:val="8DBCF392"/>
    <w:lvl w:ilvl="0" w:tplc="BF0A687A">
      <w:start w:val="7"/>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nsid w:val="4D5F7F01"/>
    <w:multiLevelType w:val="hybridMultilevel"/>
    <w:tmpl w:val="54D24C60"/>
    <w:lvl w:ilvl="0" w:tplc="36167B3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1544772"/>
    <w:multiLevelType w:val="hybridMultilevel"/>
    <w:tmpl w:val="8DBCF392"/>
    <w:lvl w:ilvl="0" w:tplc="BF0A687A">
      <w:start w:val="7"/>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nsid w:val="53913370"/>
    <w:multiLevelType w:val="hybridMultilevel"/>
    <w:tmpl w:val="A6080F56"/>
    <w:lvl w:ilvl="0" w:tplc="91362EAA">
      <w:start w:val="1"/>
      <w:numFmt w:val="decimal"/>
      <w:lvlText w:val="%1."/>
      <w:lvlJc w:val="left"/>
      <w:pPr>
        <w:ind w:left="502" w:hanging="360"/>
      </w:pPr>
      <w:rPr>
        <w:rFonts w:hint="default"/>
      </w:rPr>
    </w:lvl>
    <w:lvl w:ilvl="1" w:tplc="04190019">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2">
    <w:nsid w:val="56FB1C79"/>
    <w:multiLevelType w:val="hybridMultilevel"/>
    <w:tmpl w:val="ACA01B94"/>
    <w:lvl w:ilvl="0" w:tplc="798EA56C">
      <w:start w:val="1"/>
      <w:numFmt w:val="decimal"/>
      <w:lvlText w:val="%1."/>
      <w:lvlJc w:val="left"/>
      <w:pPr>
        <w:ind w:left="1080" w:hanging="360"/>
      </w:pPr>
      <w:rPr>
        <w:rFonts w:ascii="Times New Roman" w:hAnsi="Times New Roman" w:cs="Times New Roman" w:hint="default"/>
        <w:b/>
        <w:i w:val="0"/>
        <w:sz w:val="22"/>
        <w:szCs w:val="22"/>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33">
    <w:nsid w:val="5A775CE9"/>
    <w:multiLevelType w:val="hybridMultilevel"/>
    <w:tmpl w:val="54FA89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B383C28"/>
    <w:multiLevelType w:val="hybridMultilevel"/>
    <w:tmpl w:val="FB78EEA4"/>
    <w:lvl w:ilvl="0" w:tplc="97307ED0">
      <w:start w:val="1"/>
      <w:numFmt w:val="decimal"/>
      <w:lvlText w:val="%1."/>
      <w:lvlJc w:val="left"/>
      <w:pPr>
        <w:ind w:left="927" w:hanging="360"/>
      </w:pPr>
      <w:rPr>
        <w:rFonts w:ascii="Times New Roman" w:hAnsi="Times New Roman" w:cs="Times New Roman"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5">
    <w:nsid w:val="60FA277B"/>
    <w:multiLevelType w:val="hybridMultilevel"/>
    <w:tmpl w:val="25F0CAD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6">
    <w:nsid w:val="6B2C5507"/>
    <w:multiLevelType w:val="hybridMultilevel"/>
    <w:tmpl w:val="8DBCF392"/>
    <w:lvl w:ilvl="0" w:tplc="BF0A687A">
      <w:start w:val="7"/>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nsid w:val="6B736C46"/>
    <w:multiLevelType w:val="multilevel"/>
    <w:tmpl w:val="196CA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BE50E52"/>
    <w:multiLevelType w:val="hybridMultilevel"/>
    <w:tmpl w:val="443E5588"/>
    <w:lvl w:ilvl="0" w:tplc="04190001">
      <w:start w:val="1"/>
      <w:numFmt w:val="bullet"/>
      <w:lvlText w:val=""/>
      <w:lvlJc w:val="left"/>
      <w:pPr>
        <w:ind w:left="436" w:hanging="360"/>
      </w:pPr>
      <w:rPr>
        <w:rFonts w:ascii="Symbol" w:hAnsi="Symbol" w:hint="default"/>
      </w:rPr>
    </w:lvl>
    <w:lvl w:ilvl="1" w:tplc="04190003">
      <w:start w:val="1"/>
      <w:numFmt w:val="bullet"/>
      <w:lvlText w:val="o"/>
      <w:lvlJc w:val="left"/>
      <w:pPr>
        <w:ind w:left="1156" w:hanging="360"/>
      </w:pPr>
      <w:rPr>
        <w:rFonts w:ascii="Courier New" w:hAnsi="Courier New" w:cs="Courier New" w:hint="default"/>
      </w:rPr>
    </w:lvl>
    <w:lvl w:ilvl="2" w:tplc="04190005">
      <w:start w:val="1"/>
      <w:numFmt w:val="bullet"/>
      <w:lvlText w:val=""/>
      <w:lvlJc w:val="left"/>
      <w:pPr>
        <w:ind w:left="1876" w:hanging="360"/>
      </w:pPr>
      <w:rPr>
        <w:rFonts w:ascii="Wingdings" w:hAnsi="Wingdings" w:hint="default"/>
      </w:rPr>
    </w:lvl>
    <w:lvl w:ilvl="3" w:tplc="04190001">
      <w:start w:val="1"/>
      <w:numFmt w:val="bullet"/>
      <w:lvlText w:val=""/>
      <w:lvlJc w:val="left"/>
      <w:pPr>
        <w:ind w:left="2596" w:hanging="360"/>
      </w:pPr>
      <w:rPr>
        <w:rFonts w:ascii="Symbol" w:hAnsi="Symbol" w:hint="default"/>
      </w:rPr>
    </w:lvl>
    <w:lvl w:ilvl="4" w:tplc="04190003">
      <w:start w:val="1"/>
      <w:numFmt w:val="bullet"/>
      <w:lvlText w:val="o"/>
      <w:lvlJc w:val="left"/>
      <w:pPr>
        <w:ind w:left="3316" w:hanging="360"/>
      </w:pPr>
      <w:rPr>
        <w:rFonts w:ascii="Courier New" w:hAnsi="Courier New" w:cs="Courier New" w:hint="default"/>
      </w:rPr>
    </w:lvl>
    <w:lvl w:ilvl="5" w:tplc="04190005">
      <w:start w:val="1"/>
      <w:numFmt w:val="bullet"/>
      <w:lvlText w:val=""/>
      <w:lvlJc w:val="left"/>
      <w:pPr>
        <w:ind w:left="4036" w:hanging="360"/>
      </w:pPr>
      <w:rPr>
        <w:rFonts w:ascii="Wingdings" w:hAnsi="Wingdings" w:hint="default"/>
      </w:rPr>
    </w:lvl>
    <w:lvl w:ilvl="6" w:tplc="04190001">
      <w:start w:val="1"/>
      <w:numFmt w:val="bullet"/>
      <w:lvlText w:val=""/>
      <w:lvlJc w:val="left"/>
      <w:pPr>
        <w:ind w:left="4756" w:hanging="360"/>
      </w:pPr>
      <w:rPr>
        <w:rFonts w:ascii="Symbol" w:hAnsi="Symbol" w:hint="default"/>
      </w:rPr>
    </w:lvl>
    <w:lvl w:ilvl="7" w:tplc="04190003">
      <w:start w:val="1"/>
      <w:numFmt w:val="bullet"/>
      <w:lvlText w:val="o"/>
      <w:lvlJc w:val="left"/>
      <w:pPr>
        <w:ind w:left="5476" w:hanging="360"/>
      </w:pPr>
      <w:rPr>
        <w:rFonts w:ascii="Courier New" w:hAnsi="Courier New" w:cs="Courier New" w:hint="default"/>
      </w:rPr>
    </w:lvl>
    <w:lvl w:ilvl="8" w:tplc="04190005">
      <w:start w:val="1"/>
      <w:numFmt w:val="bullet"/>
      <w:lvlText w:val=""/>
      <w:lvlJc w:val="left"/>
      <w:pPr>
        <w:ind w:left="6196" w:hanging="360"/>
      </w:pPr>
      <w:rPr>
        <w:rFonts w:ascii="Wingdings" w:hAnsi="Wingdings" w:hint="default"/>
      </w:rPr>
    </w:lvl>
  </w:abstractNum>
  <w:abstractNum w:abstractNumId="39">
    <w:nsid w:val="6C1E7C82"/>
    <w:multiLevelType w:val="hybridMultilevel"/>
    <w:tmpl w:val="83EA2910"/>
    <w:lvl w:ilvl="0" w:tplc="EC60D644">
      <w:start w:val="4"/>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40">
    <w:nsid w:val="6DC01DE9"/>
    <w:multiLevelType w:val="multilevel"/>
    <w:tmpl w:val="0018125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FCE7ECC"/>
    <w:multiLevelType w:val="hybridMultilevel"/>
    <w:tmpl w:val="26C49B26"/>
    <w:lvl w:ilvl="0" w:tplc="0E0EA0F0">
      <w:start w:val="1"/>
      <w:numFmt w:val="decimal"/>
      <w:lvlText w:val="%1."/>
      <w:lvlJc w:val="left"/>
      <w:pPr>
        <w:ind w:left="1080" w:hanging="360"/>
      </w:pPr>
      <w:rPr>
        <w:rFonts w:ascii="Times New Roman" w:hAnsi="Times New Roman" w:cs="Times New Roman" w:hint="default"/>
        <w:i w:val="0"/>
        <w:sz w:val="22"/>
        <w:szCs w:val="22"/>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42">
    <w:nsid w:val="70397EE0"/>
    <w:multiLevelType w:val="hybridMultilevel"/>
    <w:tmpl w:val="0E9E2C48"/>
    <w:lvl w:ilvl="0" w:tplc="0419000F">
      <w:start w:val="9"/>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3">
    <w:nsid w:val="71051163"/>
    <w:multiLevelType w:val="hybridMultilevel"/>
    <w:tmpl w:val="8DBCF392"/>
    <w:lvl w:ilvl="0" w:tplc="BF0A687A">
      <w:start w:val="7"/>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
    <w:nsid w:val="72806BAF"/>
    <w:multiLevelType w:val="multilevel"/>
    <w:tmpl w:val="0328666E"/>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5">
    <w:nsid w:val="73EA2899"/>
    <w:multiLevelType w:val="hybridMultilevel"/>
    <w:tmpl w:val="3490F76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6847E12"/>
    <w:multiLevelType w:val="hybridMultilevel"/>
    <w:tmpl w:val="26C49B26"/>
    <w:lvl w:ilvl="0" w:tplc="0E0EA0F0">
      <w:start w:val="1"/>
      <w:numFmt w:val="decimal"/>
      <w:lvlText w:val="%1."/>
      <w:lvlJc w:val="left"/>
      <w:pPr>
        <w:ind w:left="1080" w:hanging="360"/>
      </w:pPr>
      <w:rPr>
        <w:rFonts w:ascii="Times New Roman" w:hAnsi="Times New Roman" w:cs="Times New Roman" w:hint="default"/>
        <w:i w:val="0"/>
        <w:sz w:val="22"/>
        <w:szCs w:val="22"/>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47">
    <w:nsid w:val="7C4C3961"/>
    <w:multiLevelType w:val="hybridMultilevel"/>
    <w:tmpl w:val="ACA01B94"/>
    <w:lvl w:ilvl="0" w:tplc="798EA56C">
      <w:start w:val="1"/>
      <w:numFmt w:val="decimal"/>
      <w:lvlText w:val="%1."/>
      <w:lvlJc w:val="left"/>
      <w:pPr>
        <w:ind w:left="1080" w:hanging="360"/>
      </w:pPr>
      <w:rPr>
        <w:rFonts w:ascii="Times New Roman" w:hAnsi="Times New Roman" w:cs="Times New Roman" w:hint="default"/>
        <w:b/>
        <w:i w:val="0"/>
        <w:sz w:val="22"/>
        <w:szCs w:val="22"/>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48">
    <w:nsid w:val="7FDD19B8"/>
    <w:multiLevelType w:val="hybridMultilevel"/>
    <w:tmpl w:val="33744990"/>
    <w:lvl w:ilvl="0" w:tplc="7A3E36F2">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4"/>
  </w:num>
  <w:num w:numId="2">
    <w:abstractNumId w:val="22"/>
  </w:num>
  <w:num w:numId="3">
    <w:abstractNumId w:val="45"/>
  </w:num>
  <w:num w:numId="4">
    <w:abstractNumId w:val="29"/>
  </w:num>
  <w:num w:numId="5">
    <w:abstractNumId w:val="11"/>
  </w:num>
  <w:num w:numId="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4"/>
  </w:num>
  <w:num w:numId="8">
    <w:abstractNumId w:val="14"/>
  </w:num>
  <w:num w:numId="9">
    <w:abstractNumId w:val="18"/>
  </w:num>
  <w:num w:numId="10">
    <w:abstractNumId w:val="4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num>
  <w:num w:numId="12">
    <w:abstractNumId w:val="39"/>
  </w:num>
  <w:num w:numId="13">
    <w:abstractNumId w:val="0"/>
  </w:num>
  <w:num w:numId="14">
    <w:abstractNumId w:val="8"/>
  </w:num>
  <w:num w:numId="15">
    <w:abstractNumId w:val="31"/>
  </w:num>
  <w:num w:numId="16">
    <w:abstractNumId w:val="24"/>
  </w:num>
  <w:num w:numId="17">
    <w:abstractNumId w:val="20"/>
  </w:num>
  <w:num w:numId="18">
    <w:abstractNumId w:val="10"/>
  </w:num>
  <w:num w:numId="1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8"/>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num>
  <w:num w:numId="2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num>
  <w:num w:numId="25">
    <w:abstractNumId w:val="21"/>
  </w:num>
  <w:num w:numId="26">
    <w:abstractNumId w:val="37"/>
  </w:num>
  <w:num w:numId="27">
    <w:abstractNumId w:val="40"/>
  </w:num>
  <w:num w:numId="28">
    <w:abstractNumId w:val="26"/>
  </w:num>
  <w:num w:numId="29">
    <w:abstractNumId w:val="16"/>
  </w:num>
  <w:num w:numId="30">
    <w:abstractNumId w:val="17"/>
  </w:num>
  <w:num w:numId="31">
    <w:abstractNumId w:val="9"/>
  </w:num>
  <w:num w:numId="32">
    <w:abstractNumId w:val="32"/>
  </w:num>
  <w:num w:numId="33">
    <w:abstractNumId w:val="3"/>
  </w:num>
  <w:num w:numId="34">
    <w:abstractNumId w:val="47"/>
  </w:num>
  <w:num w:numId="35">
    <w:abstractNumId w:val="48"/>
  </w:num>
  <w:num w:numId="36">
    <w:abstractNumId w:val="25"/>
  </w:num>
  <w:num w:numId="37">
    <w:abstractNumId w:val="23"/>
  </w:num>
  <w:num w:numId="38">
    <w:abstractNumId w:val="46"/>
  </w:num>
  <w:num w:numId="39">
    <w:abstractNumId w:val="41"/>
  </w:num>
  <w:num w:numId="40">
    <w:abstractNumId w:val="19"/>
  </w:num>
  <w:num w:numId="41">
    <w:abstractNumId w:val="33"/>
  </w:num>
  <w:num w:numId="42">
    <w:abstractNumId w:val="36"/>
  </w:num>
  <w:num w:numId="43">
    <w:abstractNumId w:val="5"/>
  </w:num>
  <w:num w:numId="44">
    <w:abstractNumId w:val="7"/>
  </w:num>
  <w:num w:numId="45">
    <w:abstractNumId w:val="43"/>
  </w:num>
  <w:num w:numId="46">
    <w:abstractNumId w:val="3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8"/>
  </w:num>
  <w:num w:numId="48">
    <w:abstractNumId w:val="3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00"/>
  <w:displayHorizontalDrawingGridEvery w:val="2"/>
  <w:displayVerticalDrawingGridEvery w:val="2"/>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32C9"/>
    <w:rsid w:val="000000EA"/>
    <w:rsid w:val="00000700"/>
    <w:rsid w:val="000007C2"/>
    <w:rsid w:val="000011F6"/>
    <w:rsid w:val="00001272"/>
    <w:rsid w:val="00002E00"/>
    <w:rsid w:val="0000350B"/>
    <w:rsid w:val="00003B05"/>
    <w:rsid w:val="00003CA1"/>
    <w:rsid w:val="0000490A"/>
    <w:rsid w:val="00004A32"/>
    <w:rsid w:val="00004F65"/>
    <w:rsid w:val="00006144"/>
    <w:rsid w:val="00007455"/>
    <w:rsid w:val="000075A0"/>
    <w:rsid w:val="000103CD"/>
    <w:rsid w:val="000105A2"/>
    <w:rsid w:val="000111B5"/>
    <w:rsid w:val="00011B72"/>
    <w:rsid w:val="0001204D"/>
    <w:rsid w:val="0001230E"/>
    <w:rsid w:val="00012AFA"/>
    <w:rsid w:val="00012B16"/>
    <w:rsid w:val="0001413C"/>
    <w:rsid w:val="00014445"/>
    <w:rsid w:val="00015A70"/>
    <w:rsid w:val="00015E11"/>
    <w:rsid w:val="00015F21"/>
    <w:rsid w:val="00016141"/>
    <w:rsid w:val="00016211"/>
    <w:rsid w:val="000164BB"/>
    <w:rsid w:val="00016815"/>
    <w:rsid w:val="00016839"/>
    <w:rsid w:val="00016CFA"/>
    <w:rsid w:val="000179BE"/>
    <w:rsid w:val="00017C44"/>
    <w:rsid w:val="00017EEE"/>
    <w:rsid w:val="000200BA"/>
    <w:rsid w:val="00022004"/>
    <w:rsid w:val="00024123"/>
    <w:rsid w:val="0002440B"/>
    <w:rsid w:val="00024726"/>
    <w:rsid w:val="00024814"/>
    <w:rsid w:val="00024FFE"/>
    <w:rsid w:val="00025D2D"/>
    <w:rsid w:val="00025EF3"/>
    <w:rsid w:val="00025F93"/>
    <w:rsid w:val="00027277"/>
    <w:rsid w:val="00027A7E"/>
    <w:rsid w:val="00027C64"/>
    <w:rsid w:val="00030794"/>
    <w:rsid w:val="00030E9D"/>
    <w:rsid w:val="00031627"/>
    <w:rsid w:val="00032664"/>
    <w:rsid w:val="0003282E"/>
    <w:rsid w:val="00032EDD"/>
    <w:rsid w:val="000334AE"/>
    <w:rsid w:val="00033600"/>
    <w:rsid w:val="00033B11"/>
    <w:rsid w:val="0003407F"/>
    <w:rsid w:val="00034BCE"/>
    <w:rsid w:val="00035B17"/>
    <w:rsid w:val="00037342"/>
    <w:rsid w:val="0003795F"/>
    <w:rsid w:val="00041336"/>
    <w:rsid w:val="0004143A"/>
    <w:rsid w:val="0004166D"/>
    <w:rsid w:val="00041E04"/>
    <w:rsid w:val="000424DB"/>
    <w:rsid w:val="00044011"/>
    <w:rsid w:val="000446CE"/>
    <w:rsid w:val="00044829"/>
    <w:rsid w:val="00044F52"/>
    <w:rsid w:val="00045024"/>
    <w:rsid w:val="0004580C"/>
    <w:rsid w:val="0004582F"/>
    <w:rsid w:val="0004586D"/>
    <w:rsid w:val="00045ADA"/>
    <w:rsid w:val="00045B56"/>
    <w:rsid w:val="000465AF"/>
    <w:rsid w:val="00046EFF"/>
    <w:rsid w:val="00047891"/>
    <w:rsid w:val="00050DBB"/>
    <w:rsid w:val="0005185D"/>
    <w:rsid w:val="00052CA5"/>
    <w:rsid w:val="00053826"/>
    <w:rsid w:val="00053D81"/>
    <w:rsid w:val="00054523"/>
    <w:rsid w:val="000545EC"/>
    <w:rsid w:val="000558B8"/>
    <w:rsid w:val="000560DC"/>
    <w:rsid w:val="000570D9"/>
    <w:rsid w:val="00057551"/>
    <w:rsid w:val="0006058A"/>
    <w:rsid w:val="00060713"/>
    <w:rsid w:val="00061157"/>
    <w:rsid w:val="0006185F"/>
    <w:rsid w:val="00063AB5"/>
    <w:rsid w:val="00063F31"/>
    <w:rsid w:val="00064874"/>
    <w:rsid w:val="00064E58"/>
    <w:rsid w:val="000653DB"/>
    <w:rsid w:val="0006579F"/>
    <w:rsid w:val="00066435"/>
    <w:rsid w:val="00067A09"/>
    <w:rsid w:val="0007020E"/>
    <w:rsid w:val="000702DF"/>
    <w:rsid w:val="0007074F"/>
    <w:rsid w:val="000714AF"/>
    <w:rsid w:val="00071619"/>
    <w:rsid w:val="00071AAA"/>
    <w:rsid w:val="00072D23"/>
    <w:rsid w:val="0007313B"/>
    <w:rsid w:val="00076D53"/>
    <w:rsid w:val="00076DC4"/>
    <w:rsid w:val="00077E27"/>
    <w:rsid w:val="0008067C"/>
    <w:rsid w:val="00080739"/>
    <w:rsid w:val="00080ECF"/>
    <w:rsid w:val="00081678"/>
    <w:rsid w:val="00082283"/>
    <w:rsid w:val="00082E11"/>
    <w:rsid w:val="00083AD8"/>
    <w:rsid w:val="00083C54"/>
    <w:rsid w:val="00084410"/>
    <w:rsid w:val="00084A25"/>
    <w:rsid w:val="00084C16"/>
    <w:rsid w:val="00084C8F"/>
    <w:rsid w:val="00085F57"/>
    <w:rsid w:val="0008758B"/>
    <w:rsid w:val="0009024E"/>
    <w:rsid w:val="000908F8"/>
    <w:rsid w:val="000914EA"/>
    <w:rsid w:val="00091CB6"/>
    <w:rsid w:val="000934E6"/>
    <w:rsid w:val="000942F2"/>
    <w:rsid w:val="00095B73"/>
    <w:rsid w:val="00095DA7"/>
    <w:rsid w:val="00096A36"/>
    <w:rsid w:val="00096CA4"/>
    <w:rsid w:val="00096DF0"/>
    <w:rsid w:val="000976F3"/>
    <w:rsid w:val="00097932"/>
    <w:rsid w:val="00097AD2"/>
    <w:rsid w:val="000A0AE2"/>
    <w:rsid w:val="000A2187"/>
    <w:rsid w:val="000A2670"/>
    <w:rsid w:val="000A2E0B"/>
    <w:rsid w:val="000A460C"/>
    <w:rsid w:val="000A4BBF"/>
    <w:rsid w:val="000A5408"/>
    <w:rsid w:val="000A5B50"/>
    <w:rsid w:val="000A6100"/>
    <w:rsid w:val="000A62D4"/>
    <w:rsid w:val="000A7396"/>
    <w:rsid w:val="000B01AC"/>
    <w:rsid w:val="000B12AD"/>
    <w:rsid w:val="000B1CFE"/>
    <w:rsid w:val="000B1D87"/>
    <w:rsid w:val="000B1E27"/>
    <w:rsid w:val="000B2B5C"/>
    <w:rsid w:val="000B2E72"/>
    <w:rsid w:val="000B37F7"/>
    <w:rsid w:val="000B3E62"/>
    <w:rsid w:val="000B4DA8"/>
    <w:rsid w:val="000B54A8"/>
    <w:rsid w:val="000B68C3"/>
    <w:rsid w:val="000B6921"/>
    <w:rsid w:val="000B6FA7"/>
    <w:rsid w:val="000B7203"/>
    <w:rsid w:val="000B78E2"/>
    <w:rsid w:val="000B7DD0"/>
    <w:rsid w:val="000C0B3E"/>
    <w:rsid w:val="000C0C68"/>
    <w:rsid w:val="000C15C7"/>
    <w:rsid w:val="000C1D86"/>
    <w:rsid w:val="000C2618"/>
    <w:rsid w:val="000C29E7"/>
    <w:rsid w:val="000C35A5"/>
    <w:rsid w:val="000C3704"/>
    <w:rsid w:val="000C49CF"/>
    <w:rsid w:val="000C5EA2"/>
    <w:rsid w:val="000C629E"/>
    <w:rsid w:val="000C6A1A"/>
    <w:rsid w:val="000C6C0A"/>
    <w:rsid w:val="000C6DD2"/>
    <w:rsid w:val="000C7C12"/>
    <w:rsid w:val="000C7F68"/>
    <w:rsid w:val="000D1CAC"/>
    <w:rsid w:val="000D2428"/>
    <w:rsid w:val="000D3279"/>
    <w:rsid w:val="000D3616"/>
    <w:rsid w:val="000D41FB"/>
    <w:rsid w:val="000D53F3"/>
    <w:rsid w:val="000D6449"/>
    <w:rsid w:val="000E0077"/>
    <w:rsid w:val="000E030C"/>
    <w:rsid w:val="000E0492"/>
    <w:rsid w:val="000E233B"/>
    <w:rsid w:val="000E2D6C"/>
    <w:rsid w:val="000E41B1"/>
    <w:rsid w:val="000E7F12"/>
    <w:rsid w:val="000F163C"/>
    <w:rsid w:val="000F1E8F"/>
    <w:rsid w:val="000F2336"/>
    <w:rsid w:val="000F344D"/>
    <w:rsid w:val="000F43D0"/>
    <w:rsid w:val="000F480F"/>
    <w:rsid w:val="000F5609"/>
    <w:rsid w:val="000F747C"/>
    <w:rsid w:val="000F75B9"/>
    <w:rsid w:val="001001B4"/>
    <w:rsid w:val="00101463"/>
    <w:rsid w:val="00101530"/>
    <w:rsid w:val="001017AC"/>
    <w:rsid w:val="00101C7D"/>
    <w:rsid w:val="001022FF"/>
    <w:rsid w:val="001026FE"/>
    <w:rsid w:val="001037C3"/>
    <w:rsid w:val="00103F91"/>
    <w:rsid w:val="00103FEB"/>
    <w:rsid w:val="00104AE3"/>
    <w:rsid w:val="00104C58"/>
    <w:rsid w:val="00105A85"/>
    <w:rsid w:val="00105E0C"/>
    <w:rsid w:val="00107971"/>
    <w:rsid w:val="00111573"/>
    <w:rsid w:val="00111830"/>
    <w:rsid w:val="0011193E"/>
    <w:rsid w:val="001119CB"/>
    <w:rsid w:val="00111EB6"/>
    <w:rsid w:val="00112FEA"/>
    <w:rsid w:val="00113EB5"/>
    <w:rsid w:val="0011420B"/>
    <w:rsid w:val="001142A3"/>
    <w:rsid w:val="00114B5F"/>
    <w:rsid w:val="00114E5A"/>
    <w:rsid w:val="00114F3C"/>
    <w:rsid w:val="0011510B"/>
    <w:rsid w:val="00115829"/>
    <w:rsid w:val="001159B1"/>
    <w:rsid w:val="00115A59"/>
    <w:rsid w:val="00115D70"/>
    <w:rsid w:val="00116D10"/>
    <w:rsid w:val="001171B6"/>
    <w:rsid w:val="0012032B"/>
    <w:rsid w:val="00120EE8"/>
    <w:rsid w:val="0012190A"/>
    <w:rsid w:val="00122A9C"/>
    <w:rsid w:val="00123163"/>
    <w:rsid w:val="00123EF6"/>
    <w:rsid w:val="00124045"/>
    <w:rsid w:val="001240ED"/>
    <w:rsid w:val="00124E42"/>
    <w:rsid w:val="0012539E"/>
    <w:rsid w:val="001254D5"/>
    <w:rsid w:val="00125588"/>
    <w:rsid w:val="001267E9"/>
    <w:rsid w:val="00126873"/>
    <w:rsid w:val="00126A54"/>
    <w:rsid w:val="00126B45"/>
    <w:rsid w:val="00127316"/>
    <w:rsid w:val="00127457"/>
    <w:rsid w:val="001277BE"/>
    <w:rsid w:val="00127B15"/>
    <w:rsid w:val="0013007C"/>
    <w:rsid w:val="0013025C"/>
    <w:rsid w:val="00130A6B"/>
    <w:rsid w:val="001314E5"/>
    <w:rsid w:val="00131C36"/>
    <w:rsid w:val="00131CF9"/>
    <w:rsid w:val="00131E2F"/>
    <w:rsid w:val="00131F5E"/>
    <w:rsid w:val="00133A8C"/>
    <w:rsid w:val="001343A4"/>
    <w:rsid w:val="001349BC"/>
    <w:rsid w:val="00134DEC"/>
    <w:rsid w:val="00134E67"/>
    <w:rsid w:val="00135413"/>
    <w:rsid w:val="001356AC"/>
    <w:rsid w:val="00135963"/>
    <w:rsid w:val="00135A5C"/>
    <w:rsid w:val="0013605F"/>
    <w:rsid w:val="00136110"/>
    <w:rsid w:val="00136E46"/>
    <w:rsid w:val="00141517"/>
    <w:rsid w:val="00141663"/>
    <w:rsid w:val="00142179"/>
    <w:rsid w:val="001426A4"/>
    <w:rsid w:val="001435F4"/>
    <w:rsid w:val="00145577"/>
    <w:rsid w:val="001455A7"/>
    <w:rsid w:val="001459AE"/>
    <w:rsid w:val="0014796A"/>
    <w:rsid w:val="00150516"/>
    <w:rsid w:val="00150567"/>
    <w:rsid w:val="001506E3"/>
    <w:rsid w:val="00150726"/>
    <w:rsid w:val="00150A79"/>
    <w:rsid w:val="00150DC6"/>
    <w:rsid w:val="001518FC"/>
    <w:rsid w:val="00151A15"/>
    <w:rsid w:val="00151E4A"/>
    <w:rsid w:val="00151EE8"/>
    <w:rsid w:val="001536C1"/>
    <w:rsid w:val="00153776"/>
    <w:rsid w:val="00153927"/>
    <w:rsid w:val="001539A7"/>
    <w:rsid w:val="00154219"/>
    <w:rsid w:val="001548FE"/>
    <w:rsid w:val="00155000"/>
    <w:rsid w:val="00155AFA"/>
    <w:rsid w:val="001568D0"/>
    <w:rsid w:val="00156B10"/>
    <w:rsid w:val="00157218"/>
    <w:rsid w:val="00157B77"/>
    <w:rsid w:val="00157CEF"/>
    <w:rsid w:val="00161390"/>
    <w:rsid w:val="00161FD2"/>
    <w:rsid w:val="001622AC"/>
    <w:rsid w:val="00162363"/>
    <w:rsid w:val="00162551"/>
    <w:rsid w:val="00162E9E"/>
    <w:rsid w:val="00166398"/>
    <w:rsid w:val="00166970"/>
    <w:rsid w:val="00166C22"/>
    <w:rsid w:val="00170664"/>
    <w:rsid w:val="001715F3"/>
    <w:rsid w:val="001719F0"/>
    <w:rsid w:val="00171C5A"/>
    <w:rsid w:val="0017231F"/>
    <w:rsid w:val="001743F3"/>
    <w:rsid w:val="00174E88"/>
    <w:rsid w:val="0017540F"/>
    <w:rsid w:val="00176AC9"/>
    <w:rsid w:val="00176ACF"/>
    <w:rsid w:val="00176F30"/>
    <w:rsid w:val="0017732E"/>
    <w:rsid w:val="0017744A"/>
    <w:rsid w:val="001776A8"/>
    <w:rsid w:val="001776C2"/>
    <w:rsid w:val="001779EF"/>
    <w:rsid w:val="0018032A"/>
    <w:rsid w:val="001804A4"/>
    <w:rsid w:val="00181F0C"/>
    <w:rsid w:val="0018279E"/>
    <w:rsid w:val="00182B74"/>
    <w:rsid w:val="00183AA0"/>
    <w:rsid w:val="00184207"/>
    <w:rsid w:val="00184510"/>
    <w:rsid w:val="001849E4"/>
    <w:rsid w:val="00184F82"/>
    <w:rsid w:val="00185776"/>
    <w:rsid w:val="00185B97"/>
    <w:rsid w:val="00187495"/>
    <w:rsid w:val="0019227F"/>
    <w:rsid w:val="001925DE"/>
    <w:rsid w:val="001931DA"/>
    <w:rsid w:val="00193A86"/>
    <w:rsid w:val="00194301"/>
    <w:rsid w:val="00194870"/>
    <w:rsid w:val="00194A54"/>
    <w:rsid w:val="001950F6"/>
    <w:rsid w:val="00195580"/>
    <w:rsid w:val="001955D6"/>
    <w:rsid w:val="0019604B"/>
    <w:rsid w:val="001960CE"/>
    <w:rsid w:val="00196992"/>
    <w:rsid w:val="001A0C28"/>
    <w:rsid w:val="001A11B1"/>
    <w:rsid w:val="001A11DE"/>
    <w:rsid w:val="001A1811"/>
    <w:rsid w:val="001A1C77"/>
    <w:rsid w:val="001A1DD5"/>
    <w:rsid w:val="001A1E0C"/>
    <w:rsid w:val="001A2775"/>
    <w:rsid w:val="001A37A3"/>
    <w:rsid w:val="001A3942"/>
    <w:rsid w:val="001A3F07"/>
    <w:rsid w:val="001A5C6E"/>
    <w:rsid w:val="001A754B"/>
    <w:rsid w:val="001A7905"/>
    <w:rsid w:val="001B05AE"/>
    <w:rsid w:val="001B2892"/>
    <w:rsid w:val="001B2B69"/>
    <w:rsid w:val="001B2DA3"/>
    <w:rsid w:val="001B34AB"/>
    <w:rsid w:val="001B34FA"/>
    <w:rsid w:val="001B3594"/>
    <w:rsid w:val="001B3C55"/>
    <w:rsid w:val="001B5947"/>
    <w:rsid w:val="001B5BA7"/>
    <w:rsid w:val="001B6263"/>
    <w:rsid w:val="001B64F2"/>
    <w:rsid w:val="001B6EFC"/>
    <w:rsid w:val="001B73D8"/>
    <w:rsid w:val="001C021C"/>
    <w:rsid w:val="001C0300"/>
    <w:rsid w:val="001C1035"/>
    <w:rsid w:val="001C1B10"/>
    <w:rsid w:val="001C25D2"/>
    <w:rsid w:val="001C2949"/>
    <w:rsid w:val="001C2FB2"/>
    <w:rsid w:val="001C36C2"/>
    <w:rsid w:val="001C3962"/>
    <w:rsid w:val="001C3ECE"/>
    <w:rsid w:val="001C41FB"/>
    <w:rsid w:val="001C4D74"/>
    <w:rsid w:val="001C510C"/>
    <w:rsid w:val="001C510E"/>
    <w:rsid w:val="001C560E"/>
    <w:rsid w:val="001C5629"/>
    <w:rsid w:val="001C6503"/>
    <w:rsid w:val="001C7702"/>
    <w:rsid w:val="001D11D3"/>
    <w:rsid w:val="001D1C70"/>
    <w:rsid w:val="001D23FE"/>
    <w:rsid w:val="001D262D"/>
    <w:rsid w:val="001D2B29"/>
    <w:rsid w:val="001D31AF"/>
    <w:rsid w:val="001D3627"/>
    <w:rsid w:val="001D3AC9"/>
    <w:rsid w:val="001D455E"/>
    <w:rsid w:val="001D50F0"/>
    <w:rsid w:val="001D5707"/>
    <w:rsid w:val="001D5BA3"/>
    <w:rsid w:val="001D5E1B"/>
    <w:rsid w:val="001D704D"/>
    <w:rsid w:val="001D7C00"/>
    <w:rsid w:val="001D7F87"/>
    <w:rsid w:val="001E0007"/>
    <w:rsid w:val="001E0312"/>
    <w:rsid w:val="001E0806"/>
    <w:rsid w:val="001E0BB8"/>
    <w:rsid w:val="001E0C62"/>
    <w:rsid w:val="001E0F1C"/>
    <w:rsid w:val="001E0FDB"/>
    <w:rsid w:val="001E146E"/>
    <w:rsid w:val="001E1A16"/>
    <w:rsid w:val="001E1F50"/>
    <w:rsid w:val="001E294D"/>
    <w:rsid w:val="001E2C71"/>
    <w:rsid w:val="001E2CFE"/>
    <w:rsid w:val="001E307A"/>
    <w:rsid w:val="001E3C27"/>
    <w:rsid w:val="001E4365"/>
    <w:rsid w:val="001E613C"/>
    <w:rsid w:val="001E6659"/>
    <w:rsid w:val="001E6D9D"/>
    <w:rsid w:val="001E7CB3"/>
    <w:rsid w:val="001E7F5E"/>
    <w:rsid w:val="001F0D88"/>
    <w:rsid w:val="001F187F"/>
    <w:rsid w:val="001F1B3E"/>
    <w:rsid w:val="001F2FA2"/>
    <w:rsid w:val="001F39A7"/>
    <w:rsid w:val="001F4911"/>
    <w:rsid w:val="001F5073"/>
    <w:rsid w:val="001F64BD"/>
    <w:rsid w:val="001F6582"/>
    <w:rsid w:val="001F6FBB"/>
    <w:rsid w:val="001F749A"/>
    <w:rsid w:val="0020135B"/>
    <w:rsid w:val="00201D15"/>
    <w:rsid w:val="00202A82"/>
    <w:rsid w:val="00202B46"/>
    <w:rsid w:val="00203010"/>
    <w:rsid w:val="00203C27"/>
    <w:rsid w:val="00205368"/>
    <w:rsid w:val="00205756"/>
    <w:rsid w:val="0020634F"/>
    <w:rsid w:val="0020659A"/>
    <w:rsid w:val="0020795C"/>
    <w:rsid w:val="00207EEF"/>
    <w:rsid w:val="00207FC2"/>
    <w:rsid w:val="00210CAB"/>
    <w:rsid w:val="002118F1"/>
    <w:rsid w:val="00211A81"/>
    <w:rsid w:val="00211B47"/>
    <w:rsid w:val="00211C64"/>
    <w:rsid w:val="0021271D"/>
    <w:rsid w:val="0021288B"/>
    <w:rsid w:val="00212F64"/>
    <w:rsid w:val="0021303F"/>
    <w:rsid w:val="0021364A"/>
    <w:rsid w:val="00213EA4"/>
    <w:rsid w:val="002141CB"/>
    <w:rsid w:val="00215159"/>
    <w:rsid w:val="00215920"/>
    <w:rsid w:val="00215B4C"/>
    <w:rsid w:val="002175A3"/>
    <w:rsid w:val="00217825"/>
    <w:rsid w:val="00220643"/>
    <w:rsid w:val="00220AF0"/>
    <w:rsid w:val="0022177E"/>
    <w:rsid w:val="00221BAE"/>
    <w:rsid w:val="00222039"/>
    <w:rsid w:val="00224698"/>
    <w:rsid w:val="00224A96"/>
    <w:rsid w:val="0022524D"/>
    <w:rsid w:val="00226417"/>
    <w:rsid w:val="002264B9"/>
    <w:rsid w:val="00226A51"/>
    <w:rsid w:val="00227262"/>
    <w:rsid w:val="00230142"/>
    <w:rsid w:val="00230F63"/>
    <w:rsid w:val="002311C0"/>
    <w:rsid w:val="0023199C"/>
    <w:rsid w:val="00231A35"/>
    <w:rsid w:val="00231CD5"/>
    <w:rsid w:val="002322F3"/>
    <w:rsid w:val="002324E8"/>
    <w:rsid w:val="002327C7"/>
    <w:rsid w:val="00233C37"/>
    <w:rsid w:val="0023401D"/>
    <w:rsid w:val="0023437A"/>
    <w:rsid w:val="00234A13"/>
    <w:rsid w:val="00235F11"/>
    <w:rsid w:val="002361B1"/>
    <w:rsid w:val="00236340"/>
    <w:rsid w:val="00236B9E"/>
    <w:rsid w:val="00236E00"/>
    <w:rsid w:val="00237356"/>
    <w:rsid w:val="00240C62"/>
    <w:rsid w:val="00241352"/>
    <w:rsid w:val="00241511"/>
    <w:rsid w:val="00241769"/>
    <w:rsid w:val="00241827"/>
    <w:rsid w:val="00241D7A"/>
    <w:rsid w:val="00243028"/>
    <w:rsid w:val="002436FE"/>
    <w:rsid w:val="00243A4D"/>
    <w:rsid w:val="00243DEB"/>
    <w:rsid w:val="00245821"/>
    <w:rsid w:val="002461CF"/>
    <w:rsid w:val="00247950"/>
    <w:rsid w:val="00247C33"/>
    <w:rsid w:val="002503D9"/>
    <w:rsid w:val="002526D5"/>
    <w:rsid w:val="0025318A"/>
    <w:rsid w:val="00254376"/>
    <w:rsid w:val="002544D7"/>
    <w:rsid w:val="002545C9"/>
    <w:rsid w:val="00254A11"/>
    <w:rsid w:val="00254EBF"/>
    <w:rsid w:val="00255322"/>
    <w:rsid w:val="00255DC2"/>
    <w:rsid w:val="00255DD0"/>
    <w:rsid w:val="00256013"/>
    <w:rsid w:val="002560B1"/>
    <w:rsid w:val="00256E36"/>
    <w:rsid w:val="0025747E"/>
    <w:rsid w:val="00257692"/>
    <w:rsid w:val="00260CBA"/>
    <w:rsid w:val="0026133C"/>
    <w:rsid w:val="0026140E"/>
    <w:rsid w:val="0026156C"/>
    <w:rsid w:val="002631CD"/>
    <w:rsid w:val="002638FF"/>
    <w:rsid w:val="00263C2A"/>
    <w:rsid w:val="002648BE"/>
    <w:rsid w:val="00265A71"/>
    <w:rsid w:val="00266718"/>
    <w:rsid w:val="00266828"/>
    <w:rsid w:val="0026690B"/>
    <w:rsid w:val="00266BCC"/>
    <w:rsid w:val="00270A93"/>
    <w:rsid w:val="0027221D"/>
    <w:rsid w:val="00272FD6"/>
    <w:rsid w:val="00274243"/>
    <w:rsid w:val="00274601"/>
    <w:rsid w:val="00274825"/>
    <w:rsid w:val="0027496E"/>
    <w:rsid w:val="00274FE0"/>
    <w:rsid w:val="0027529B"/>
    <w:rsid w:val="00275A75"/>
    <w:rsid w:val="00275F9E"/>
    <w:rsid w:val="002764FF"/>
    <w:rsid w:val="00276582"/>
    <w:rsid w:val="00276703"/>
    <w:rsid w:val="0027682E"/>
    <w:rsid w:val="00276E3E"/>
    <w:rsid w:val="0027707F"/>
    <w:rsid w:val="002773E2"/>
    <w:rsid w:val="00277955"/>
    <w:rsid w:val="00277D07"/>
    <w:rsid w:val="00277DA5"/>
    <w:rsid w:val="00280508"/>
    <w:rsid w:val="00280645"/>
    <w:rsid w:val="00280BC4"/>
    <w:rsid w:val="00281AF1"/>
    <w:rsid w:val="00281FDA"/>
    <w:rsid w:val="00282096"/>
    <w:rsid w:val="002835B0"/>
    <w:rsid w:val="00284693"/>
    <w:rsid w:val="0028488A"/>
    <w:rsid w:val="0028566D"/>
    <w:rsid w:val="00286380"/>
    <w:rsid w:val="002872A5"/>
    <w:rsid w:val="002908A7"/>
    <w:rsid w:val="002909ED"/>
    <w:rsid w:val="00290AB0"/>
    <w:rsid w:val="00291A41"/>
    <w:rsid w:val="0029242C"/>
    <w:rsid w:val="00292C46"/>
    <w:rsid w:val="00292D0F"/>
    <w:rsid w:val="00293498"/>
    <w:rsid w:val="002938DA"/>
    <w:rsid w:val="00293B0B"/>
    <w:rsid w:val="002942FA"/>
    <w:rsid w:val="00295A7D"/>
    <w:rsid w:val="00296411"/>
    <w:rsid w:val="002964FD"/>
    <w:rsid w:val="00296FD2"/>
    <w:rsid w:val="002970EB"/>
    <w:rsid w:val="00297595"/>
    <w:rsid w:val="00297914"/>
    <w:rsid w:val="00297D0B"/>
    <w:rsid w:val="00297ECF"/>
    <w:rsid w:val="002A0864"/>
    <w:rsid w:val="002A1ACC"/>
    <w:rsid w:val="002A1B47"/>
    <w:rsid w:val="002A2339"/>
    <w:rsid w:val="002A401A"/>
    <w:rsid w:val="002A4A63"/>
    <w:rsid w:val="002A4BA5"/>
    <w:rsid w:val="002A508B"/>
    <w:rsid w:val="002A5DC4"/>
    <w:rsid w:val="002A687C"/>
    <w:rsid w:val="002A68E0"/>
    <w:rsid w:val="002A6C85"/>
    <w:rsid w:val="002A6F62"/>
    <w:rsid w:val="002A7471"/>
    <w:rsid w:val="002A7E4E"/>
    <w:rsid w:val="002B08D3"/>
    <w:rsid w:val="002B1295"/>
    <w:rsid w:val="002B22F7"/>
    <w:rsid w:val="002B34BE"/>
    <w:rsid w:val="002B3D4B"/>
    <w:rsid w:val="002B53C4"/>
    <w:rsid w:val="002B54BC"/>
    <w:rsid w:val="002B54F6"/>
    <w:rsid w:val="002B5DDA"/>
    <w:rsid w:val="002B60DC"/>
    <w:rsid w:val="002B61C5"/>
    <w:rsid w:val="002B787C"/>
    <w:rsid w:val="002B790E"/>
    <w:rsid w:val="002B7B69"/>
    <w:rsid w:val="002C1316"/>
    <w:rsid w:val="002C188F"/>
    <w:rsid w:val="002C1960"/>
    <w:rsid w:val="002C1EFB"/>
    <w:rsid w:val="002C48F3"/>
    <w:rsid w:val="002C7558"/>
    <w:rsid w:val="002D0C38"/>
    <w:rsid w:val="002D2F60"/>
    <w:rsid w:val="002D49FA"/>
    <w:rsid w:val="002D4EB2"/>
    <w:rsid w:val="002D63ED"/>
    <w:rsid w:val="002D6544"/>
    <w:rsid w:val="002D75D3"/>
    <w:rsid w:val="002E003A"/>
    <w:rsid w:val="002E0357"/>
    <w:rsid w:val="002E0DD4"/>
    <w:rsid w:val="002E1030"/>
    <w:rsid w:val="002E1116"/>
    <w:rsid w:val="002E15DE"/>
    <w:rsid w:val="002E2ABF"/>
    <w:rsid w:val="002E2C93"/>
    <w:rsid w:val="002E3BEB"/>
    <w:rsid w:val="002E59AC"/>
    <w:rsid w:val="002E60B8"/>
    <w:rsid w:val="002E6895"/>
    <w:rsid w:val="002E6A70"/>
    <w:rsid w:val="002E6F48"/>
    <w:rsid w:val="002E7019"/>
    <w:rsid w:val="002E72C0"/>
    <w:rsid w:val="002E7651"/>
    <w:rsid w:val="002E7E79"/>
    <w:rsid w:val="002F0835"/>
    <w:rsid w:val="002F083D"/>
    <w:rsid w:val="002F17CA"/>
    <w:rsid w:val="002F1EBC"/>
    <w:rsid w:val="002F22D4"/>
    <w:rsid w:val="002F245E"/>
    <w:rsid w:val="002F261F"/>
    <w:rsid w:val="002F29A3"/>
    <w:rsid w:val="002F29E5"/>
    <w:rsid w:val="002F2D88"/>
    <w:rsid w:val="002F3C21"/>
    <w:rsid w:val="002F4013"/>
    <w:rsid w:val="002F4C6B"/>
    <w:rsid w:val="002F4F9B"/>
    <w:rsid w:val="002F54B9"/>
    <w:rsid w:val="002F57F4"/>
    <w:rsid w:val="002F65B8"/>
    <w:rsid w:val="002F71F9"/>
    <w:rsid w:val="002F77EC"/>
    <w:rsid w:val="0030038B"/>
    <w:rsid w:val="00300D90"/>
    <w:rsid w:val="0030100C"/>
    <w:rsid w:val="00301112"/>
    <w:rsid w:val="00302309"/>
    <w:rsid w:val="00303160"/>
    <w:rsid w:val="0030393E"/>
    <w:rsid w:val="003043C5"/>
    <w:rsid w:val="0030586C"/>
    <w:rsid w:val="00305E29"/>
    <w:rsid w:val="00305F1E"/>
    <w:rsid w:val="003067D2"/>
    <w:rsid w:val="00307E82"/>
    <w:rsid w:val="003105DE"/>
    <w:rsid w:val="0031086F"/>
    <w:rsid w:val="003117FD"/>
    <w:rsid w:val="00311C41"/>
    <w:rsid w:val="00312945"/>
    <w:rsid w:val="00312DFE"/>
    <w:rsid w:val="003140B2"/>
    <w:rsid w:val="0031496B"/>
    <w:rsid w:val="0031585B"/>
    <w:rsid w:val="003170A4"/>
    <w:rsid w:val="00317F80"/>
    <w:rsid w:val="003200B6"/>
    <w:rsid w:val="00320367"/>
    <w:rsid w:val="00321E1F"/>
    <w:rsid w:val="00322A93"/>
    <w:rsid w:val="00322FD2"/>
    <w:rsid w:val="003236F9"/>
    <w:rsid w:val="0032451D"/>
    <w:rsid w:val="00324792"/>
    <w:rsid w:val="00324C51"/>
    <w:rsid w:val="00324F77"/>
    <w:rsid w:val="00325545"/>
    <w:rsid w:val="00325F39"/>
    <w:rsid w:val="003277F7"/>
    <w:rsid w:val="00330903"/>
    <w:rsid w:val="00330AFE"/>
    <w:rsid w:val="00330DBB"/>
    <w:rsid w:val="00331258"/>
    <w:rsid w:val="00334DE9"/>
    <w:rsid w:val="003360B6"/>
    <w:rsid w:val="00336D95"/>
    <w:rsid w:val="00340044"/>
    <w:rsid w:val="003404AA"/>
    <w:rsid w:val="00340A5D"/>
    <w:rsid w:val="0034102D"/>
    <w:rsid w:val="00341A11"/>
    <w:rsid w:val="00341A31"/>
    <w:rsid w:val="0034304A"/>
    <w:rsid w:val="0034380E"/>
    <w:rsid w:val="00343E6E"/>
    <w:rsid w:val="00343EB1"/>
    <w:rsid w:val="003444F5"/>
    <w:rsid w:val="00344C1C"/>
    <w:rsid w:val="00344F49"/>
    <w:rsid w:val="00345B14"/>
    <w:rsid w:val="00346F93"/>
    <w:rsid w:val="00347663"/>
    <w:rsid w:val="003479CB"/>
    <w:rsid w:val="003509BD"/>
    <w:rsid w:val="0035150E"/>
    <w:rsid w:val="00351C58"/>
    <w:rsid w:val="00352424"/>
    <w:rsid w:val="0035406A"/>
    <w:rsid w:val="00354D12"/>
    <w:rsid w:val="00355C14"/>
    <w:rsid w:val="00355F3B"/>
    <w:rsid w:val="003570CF"/>
    <w:rsid w:val="00357E3B"/>
    <w:rsid w:val="00360400"/>
    <w:rsid w:val="00360781"/>
    <w:rsid w:val="00362883"/>
    <w:rsid w:val="0036411A"/>
    <w:rsid w:val="00364CB4"/>
    <w:rsid w:val="00364D10"/>
    <w:rsid w:val="00365184"/>
    <w:rsid w:val="0036552A"/>
    <w:rsid w:val="00365913"/>
    <w:rsid w:val="00365983"/>
    <w:rsid w:val="00365CD8"/>
    <w:rsid w:val="00366282"/>
    <w:rsid w:val="0036646F"/>
    <w:rsid w:val="00366831"/>
    <w:rsid w:val="00366976"/>
    <w:rsid w:val="00366AAC"/>
    <w:rsid w:val="00366FA8"/>
    <w:rsid w:val="003673D4"/>
    <w:rsid w:val="003705C6"/>
    <w:rsid w:val="003718E7"/>
    <w:rsid w:val="003720C9"/>
    <w:rsid w:val="00372E20"/>
    <w:rsid w:val="0037348C"/>
    <w:rsid w:val="003735B8"/>
    <w:rsid w:val="0037421B"/>
    <w:rsid w:val="00374660"/>
    <w:rsid w:val="00374B2C"/>
    <w:rsid w:val="00374C60"/>
    <w:rsid w:val="003758FF"/>
    <w:rsid w:val="00376724"/>
    <w:rsid w:val="00376938"/>
    <w:rsid w:val="00377A50"/>
    <w:rsid w:val="00377C9C"/>
    <w:rsid w:val="003803B9"/>
    <w:rsid w:val="00380E4F"/>
    <w:rsid w:val="00381DA8"/>
    <w:rsid w:val="003826E0"/>
    <w:rsid w:val="003832F9"/>
    <w:rsid w:val="00383C85"/>
    <w:rsid w:val="0038413C"/>
    <w:rsid w:val="00384B7F"/>
    <w:rsid w:val="00384DFB"/>
    <w:rsid w:val="0038611D"/>
    <w:rsid w:val="00386576"/>
    <w:rsid w:val="00387B87"/>
    <w:rsid w:val="00390092"/>
    <w:rsid w:val="00390895"/>
    <w:rsid w:val="0039129F"/>
    <w:rsid w:val="003917A0"/>
    <w:rsid w:val="00391D91"/>
    <w:rsid w:val="00392300"/>
    <w:rsid w:val="00392332"/>
    <w:rsid w:val="00392BFA"/>
    <w:rsid w:val="00393413"/>
    <w:rsid w:val="00393B09"/>
    <w:rsid w:val="0039458C"/>
    <w:rsid w:val="003949B7"/>
    <w:rsid w:val="0039536B"/>
    <w:rsid w:val="0039659E"/>
    <w:rsid w:val="0039671D"/>
    <w:rsid w:val="00397352"/>
    <w:rsid w:val="003A048C"/>
    <w:rsid w:val="003A0684"/>
    <w:rsid w:val="003A1059"/>
    <w:rsid w:val="003A124C"/>
    <w:rsid w:val="003A18A9"/>
    <w:rsid w:val="003A3647"/>
    <w:rsid w:val="003A3A5C"/>
    <w:rsid w:val="003A3AB8"/>
    <w:rsid w:val="003A3CFE"/>
    <w:rsid w:val="003A3DEA"/>
    <w:rsid w:val="003A4711"/>
    <w:rsid w:val="003A4B5B"/>
    <w:rsid w:val="003A51F8"/>
    <w:rsid w:val="003A57C4"/>
    <w:rsid w:val="003A58F2"/>
    <w:rsid w:val="003A5ACB"/>
    <w:rsid w:val="003A687E"/>
    <w:rsid w:val="003A7550"/>
    <w:rsid w:val="003B1705"/>
    <w:rsid w:val="003B285F"/>
    <w:rsid w:val="003B2906"/>
    <w:rsid w:val="003B29C9"/>
    <w:rsid w:val="003B3039"/>
    <w:rsid w:val="003B3051"/>
    <w:rsid w:val="003B3B34"/>
    <w:rsid w:val="003B41D6"/>
    <w:rsid w:val="003B4384"/>
    <w:rsid w:val="003B439F"/>
    <w:rsid w:val="003B43B8"/>
    <w:rsid w:val="003B450F"/>
    <w:rsid w:val="003B4A4A"/>
    <w:rsid w:val="003B5FAA"/>
    <w:rsid w:val="003B61EE"/>
    <w:rsid w:val="003B683E"/>
    <w:rsid w:val="003B7BF9"/>
    <w:rsid w:val="003B7EFD"/>
    <w:rsid w:val="003C043D"/>
    <w:rsid w:val="003C0E2F"/>
    <w:rsid w:val="003C179E"/>
    <w:rsid w:val="003C189D"/>
    <w:rsid w:val="003C2A4A"/>
    <w:rsid w:val="003C446B"/>
    <w:rsid w:val="003C4B45"/>
    <w:rsid w:val="003C54C3"/>
    <w:rsid w:val="003C5C7A"/>
    <w:rsid w:val="003C6BF1"/>
    <w:rsid w:val="003D0D57"/>
    <w:rsid w:val="003D18C1"/>
    <w:rsid w:val="003D191A"/>
    <w:rsid w:val="003D1995"/>
    <w:rsid w:val="003D1EC4"/>
    <w:rsid w:val="003D20F2"/>
    <w:rsid w:val="003D2237"/>
    <w:rsid w:val="003D228C"/>
    <w:rsid w:val="003D25AA"/>
    <w:rsid w:val="003D2B5A"/>
    <w:rsid w:val="003D3826"/>
    <w:rsid w:val="003D41B8"/>
    <w:rsid w:val="003D42D0"/>
    <w:rsid w:val="003D45B8"/>
    <w:rsid w:val="003D4B4B"/>
    <w:rsid w:val="003D4B61"/>
    <w:rsid w:val="003D4F3E"/>
    <w:rsid w:val="003D5122"/>
    <w:rsid w:val="003D53D5"/>
    <w:rsid w:val="003D7B3B"/>
    <w:rsid w:val="003D7BF7"/>
    <w:rsid w:val="003E0E2F"/>
    <w:rsid w:val="003E457D"/>
    <w:rsid w:val="003E4963"/>
    <w:rsid w:val="003E5BE3"/>
    <w:rsid w:val="003E5F91"/>
    <w:rsid w:val="003E6A8A"/>
    <w:rsid w:val="003E726E"/>
    <w:rsid w:val="003E7C73"/>
    <w:rsid w:val="003F06F1"/>
    <w:rsid w:val="003F08A6"/>
    <w:rsid w:val="003F0F23"/>
    <w:rsid w:val="003F1372"/>
    <w:rsid w:val="003F31A0"/>
    <w:rsid w:val="003F37BC"/>
    <w:rsid w:val="003F3CAB"/>
    <w:rsid w:val="003F3F8B"/>
    <w:rsid w:val="003F4320"/>
    <w:rsid w:val="003F4418"/>
    <w:rsid w:val="003F4890"/>
    <w:rsid w:val="003F50A7"/>
    <w:rsid w:val="003F6356"/>
    <w:rsid w:val="003F6AEB"/>
    <w:rsid w:val="003F6EDA"/>
    <w:rsid w:val="004003B2"/>
    <w:rsid w:val="00401805"/>
    <w:rsid w:val="00401C21"/>
    <w:rsid w:val="00402113"/>
    <w:rsid w:val="00403CCD"/>
    <w:rsid w:val="004041CD"/>
    <w:rsid w:val="00404271"/>
    <w:rsid w:val="0040479E"/>
    <w:rsid w:val="00405664"/>
    <w:rsid w:val="00405924"/>
    <w:rsid w:val="00405BA3"/>
    <w:rsid w:val="00406C5B"/>
    <w:rsid w:val="00406EBB"/>
    <w:rsid w:val="00407274"/>
    <w:rsid w:val="00407404"/>
    <w:rsid w:val="00410D74"/>
    <w:rsid w:val="004112A6"/>
    <w:rsid w:val="00411B5F"/>
    <w:rsid w:val="004139E1"/>
    <w:rsid w:val="00413F94"/>
    <w:rsid w:val="004153DE"/>
    <w:rsid w:val="00415B77"/>
    <w:rsid w:val="00415EC1"/>
    <w:rsid w:val="00415EC9"/>
    <w:rsid w:val="00416D2E"/>
    <w:rsid w:val="004175B5"/>
    <w:rsid w:val="004178BD"/>
    <w:rsid w:val="00417B05"/>
    <w:rsid w:val="004214D8"/>
    <w:rsid w:val="0042181D"/>
    <w:rsid w:val="0042258D"/>
    <w:rsid w:val="0042297A"/>
    <w:rsid w:val="00422A71"/>
    <w:rsid w:val="00422DAE"/>
    <w:rsid w:val="00422F5D"/>
    <w:rsid w:val="00422F92"/>
    <w:rsid w:val="00423C71"/>
    <w:rsid w:val="00424054"/>
    <w:rsid w:val="00426726"/>
    <w:rsid w:val="004269B8"/>
    <w:rsid w:val="00426ECA"/>
    <w:rsid w:val="00426F9B"/>
    <w:rsid w:val="00427311"/>
    <w:rsid w:val="004275DE"/>
    <w:rsid w:val="004309C6"/>
    <w:rsid w:val="00430C82"/>
    <w:rsid w:val="00430E24"/>
    <w:rsid w:val="00430E78"/>
    <w:rsid w:val="00431C2B"/>
    <w:rsid w:val="00432520"/>
    <w:rsid w:val="00432535"/>
    <w:rsid w:val="00432BC0"/>
    <w:rsid w:val="00432C4C"/>
    <w:rsid w:val="00433460"/>
    <w:rsid w:val="00433878"/>
    <w:rsid w:val="00433957"/>
    <w:rsid w:val="00435815"/>
    <w:rsid w:val="004360C6"/>
    <w:rsid w:val="004365A8"/>
    <w:rsid w:val="00436B36"/>
    <w:rsid w:val="0043705D"/>
    <w:rsid w:val="00437AF1"/>
    <w:rsid w:val="00441249"/>
    <w:rsid w:val="00441547"/>
    <w:rsid w:val="00441697"/>
    <w:rsid w:val="00443E60"/>
    <w:rsid w:val="00443F94"/>
    <w:rsid w:val="00443F96"/>
    <w:rsid w:val="00444402"/>
    <w:rsid w:val="00444871"/>
    <w:rsid w:val="00444F3D"/>
    <w:rsid w:val="004450DF"/>
    <w:rsid w:val="00445FDD"/>
    <w:rsid w:val="0044685A"/>
    <w:rsid w:val="00446BE6"/>
    <w:rsid w:val="0044728A"/>
    <w:rsid w:val="004476E7"/>
    <w:rsid w:val="0044783C"/>
    <w:rsid w:val="00450E7A"/>
    <w:rsid w:val="00451002"/>
    <w:rsid w:val="0045127A"/>
    <w:rsid w:val="0045134C"/>
    <w:rsid w:val="00451823"/>
    <w:rsid w:val="004527E2"/>
    <w:rsid w:val="00452987"/>
    <w:rsid w:val="00452C42"/>
    <w:rsid w:val="00453D02"/>
    <w:rsid w:val="00454B59"/>
    <w:rsid w:val="00454E3D"/>
    <w:rsid w:val="00455E0F"/>
    <w:rsid w:val="00456830"/>
    <w:rsid w:val="00457D57"/>
    <w:rsid w:val="004605EB"/>
    <w:rsid w:val="0046074F"/>
    <w:rsid w:val="00461285"/>
    <w:rsid w:val="00461474"/>
    <w:rsid w:val="0046159D"/>
    <w:rsid w:val="004617BD"/>
    <w:rsid w:val="004619BA"/>
    <w:rsid w:val="00462450"/>
    <w:rsid w:val="00462490"/>
    <w:rsid w:val="00462923"/>
    <w:rsid w:val="00463C81"/>
    <w:rsid w:val="00464F16"/>
    <w:rsid w:val="004657E1"/>
    <w:rsid w:val="00465E4C"/>
    <w:rsid w:val="00465EF8"/>
    <w:rsid w:val="00465FB7"/>
    <w:rsid w:val="00467492"/>
    <w:rsid w:val="004676EB"/>
    <w:rsid w:val="00467B65"/>
    <w:rsid w:val="00470365"/>
    <w:rsid w:val="0047081C"/>
    <w:rsid w:val="00470FCA"/>
    <w:rsid w:val="004715A4"/>
    <w:rsid w:val="00471816"/>
    <w:rsid w:val="00472000"/>
    <w:rsid w:val="0047228A"/>
    <w:rsid w:val="004727CB"/>
    <w:rsid w:val="0047280B"/>
    <w:rsid w:val="0047293F"/>
    <w:rsid w:val="004732C2"/>
    <w:rsid w:val="00473B35"/>
    <w:rsid w:val="00474CE6"/>
    <w:rsid w:val="00474FE5"/>
    <w:rsid w:val="004751A1"/>
    <w:rsid w:val="00475506"/>
    <w:rsid w:val="00475A40"/>
    <w:rsid w:val="00476A92"/>
    <w:rsid w:val="00476BED"/>
    <w:rsid w:val="00476D51"/>
    <w:rsid w:val="004777D0"/>
    <w:rsid w:val="00477AEF"/>
    <w:rsid w:val="00477B78"/>
    <w:rsid w:val="004803E5"/>
    <w:rsid w:val="004808E1"/>
    <w:rsid w:val="0048164D"/>
    <w:rsid w:val="00481C80"/>
    <w:rsid w:val="004822A2"/>
    <w:rsid w:val="0048282C"/>
    <w:rsid w:val="004829BC"/>
    <w:rsid w:val="00483580"/>
    <w:rsid w:val="00483793"/>
    <w:rsid w:val="00483856"/>
    <w:rsid w:val="00483A7A"/>
    <w:rsid w:val="00483AA8"/>
    <w:rsid w:val="00483F3C"/>
    <w:rsid w:val="00485420"/>
    <w:rsid w:val="0048554A"/>
    <w:rsid w:val="0048669E"/>
    <w:rsid w:val="0048689D"/>
    <w:rsid w:val="00486F65"/>
    <w:rsid w:val="004874BA"/>
    <w:rsid w:val="00490FF3"/>
    <w:rsid w:val="004921EE"/>
    <w:rsid w:val="004926D0"/>
    <w:rsid w:val="00493A24"/>
    <w:rsid w:val="00494937"/>
    <w:rsid w:val="004954B8"/>
    <w:rsid w:val="00495EE6"/>
    <w:rsid w:val="004961FF"/>
    <w:rsid w:val="00497693"/>
    <w:rsid w:val="00497C22"/>
    <w:rsid w:val="004A0FE6"/>
    <w:rsid w:val="004A1475"/>
    <w:rsid w:val="004A2702"/>
    <w:rsid w:val="004A45F8"/>
    <w:rsid w:val="004A4A90"/>
    <w:rsid w:val="004A5011"/>
    <w:rsid w:val="004A5614"/>
    <w:rsid w:val="004A5AD9"/>
    <w:rsid w:val="004A5D48"/>
    <w:rsid w:val="004B0FB7"/>
    <w:rsid w:val="004B1983"/>
    <w:rsid w:val="004B2539"/>
    <w:rsid w:val="004B2A46"/>
    <w:rsid w:val="004B3209"/>
    <w:rsid w:val="004B42BF"/>
    <w:rsid w:val="004B4945"/>
    <w:rsid w:val="004B5299"/>
    <w:rsid w:val="004B6981"/>
    <w:rsid w:val="004B70B3"/>
    <w:rsid w:val="004B726C"/>
    <w:rsid w:val="004B79E1"/>
    <w:rsid w:val="004C04BC"/>
    <w:rsid w:val="004C07E9"/>
    <w:rsid w:val="004C0CC9"/>
    <w:rsid w:val="004C0E44"/>
    <w:rsid w:val="004C1510"/>
    <w:rsid w:val="004C2085"/>
    <w:rsid w:val="004C2257"/>
    <w:rsid w:val="004C2490"/>
    <w:rsid w:val="004C2D76"/>
    <w:rsid w:val="004C35A5"/>
    <w:rsid w:val="004C371D"/>
    <w:rsid w:val="004C3AA7"/>
    <w:rsid w:val="004C4970"/>
    <w:rsid w:val="004C56B1"/>
    <w:rsid w:val="004C58D6"/>
    <w:rsid w:val="004C669B"/>
    <w:rsid w:val="004C6756"/>
    <w:rsid w:val="004C7E4A"/>
    <w:rsid w:val="004D0D4A"/>
    <w:rsid w:val="004D0F2B"/>
    <w:rsid w:val="004D100E"/>
    <w:rsid w:val="004D10C6"/>
    <w:rsid w:val="004D1A96"/>
    <w:rsid w:val="004D23DF"/>
    <w:rsid w:val="004D2543"/>
    <w:rsid w:val="004D2909"/>
    <w:rsid w:val="004D2B51"/>
    <w:rsid w:val="004D44BE"/>
    <w:rsid w:val="004D5460"/>
    <w:rsid w:val="004D5465"/>
    <w:rsid w:val="004D611C"/>
    <w:rsid w:val="004D6816"/>
    <w:rsid w:val="004D73E1"/>
    <w:rsid w:val="004E026F"/>
    <w:rsid w:val="004E0507"/>
    <w:rsid w:val="004E0526"/>
    <w:rsid w:val="004E0EBF"/>
    <w:rsid w:val="004E1964"/>
    <w:rsid w:val="004E33B5"/>
    <w:rsid w:val="004E35C3"/>
    <w:rsid w:val="004E4074"/>
    <w:rsid w:val="004E470E"/>
    <w:rsid w:val="004E4E20"/>
    <w:rsid w:val="004E5316"/>
    <w:rsid w:val="004E58B0"/>
    <w:rsid w:val="004E651F"/>
    <w:rsid w:val="004E6775"/>
    <w:rsid w:val="004E6819"/>
    <w:rsid w:val="004E6ADD"/>
    <w:rsid w:val="004E6E22"/>
    <w:rsid w:val="004E7742"/>
    <w:rsid w:val="004E78F4"/>
    <w:rsid w:val="004E7E3B"/>
    <w:rsid w:val="004F19BE"/>
    <w:rsid w:val="004F2036"/>
    <w:rsid w:val="004F2091"/>
    <w:rsid w:val="004F22AD"/>
    <w:rsid w:val="004F2BD5"/>
    <w:rsid w:val="004F2D80"/>
    <w:rsid w:val="004F38CB"/>
    <w:rsid w:val="004F43D9"/>
    <w:rsid w:val="004F490C"/>
    <w:rsid w:val="004F5321"/>
    <w:rsid w:val="004F6A40"/>
    <w:rsid w:val="004F6D10"/>
    <w:rsid w:val="004F7DFB"/>
    <w:rsid w:val="005005E4"/>
    <w:rsid w:val="005007DE"/>
    <w:rsid w:val="00500A56"/>
    <w:rsid w:val="00500FC7"/>
    <w:rsid w:val="0050113F"/>
    <w:rsid w:val="00502BD0"/>
    <w:rsid w:val="00502C45"/>
    <w:rsid w:val="00502CFA"/>
    <w:rsid w:val="005033DE"/>
    <w:rsid w:val="005037BB"/>
    <w:rsid w:val="00503A90"/>
    <w:rsid w:val="00503BE7"/>
    <w:rsid w:val="005042B3"/>
    <w:rsid w:val="00506642"/>
    <w:rsid w:val="00506C76"/>
    <w:rsid w:val="005076AE"/>
    <w:rsid w:val="00507722"/>
    <w:rsid w:val="00507A23"/>
    <w:rsid w:val="0051084C"/>
    <w:rsid w:val="0051174F"/>
    <w:rsid w:val="0051261F"/>
    <w:rsid w:val="00513750"/>
    <w:rsid w:val="00513BEB"/>
    <w:rsid w:val="005143F8"/>
    <w:rsid w:val="00514B95"/>
    <w:rsid w:val="00515386"/>
    <w:rsid w:val="005161D9"/>
    <w:rsid w:val="005167F7"/>
    <w:rsid w:val="00517158"/>
    <w:rsid w:val="00517496"/>
    <w:rsid w:val="00517C5C"/>
    <w:rsid w:val="00517D54"/>
    <w:rsid w:val="00517E8B"/>
    <w:rsid w:val="005205A7"/>
    <w:rsid w:val="00520BB7"/>
    <w:rsid w:val="00521002"/>
    <w:rsid w:val="00521223"/>
    <w:rsid w:val="00521EE2"/>
    <w:rsid w:val="005227A5"/>
    <w:rsid w:val="005237BF"/>
    <w:rsid w:val="00523F57"/>
    <w:rsid w:val="00524223"/>
    <w:rsid w:val="00525032"/>
    <w:rsid w:val="00525461"/>
    <w:rsid w:val="0052622B"/>
    <w:rsid w:val="005272B7"/>
    <w:rsid w:val="005273AF"/>
    <w:rsid w:val="005306A3"/>
    <w:rsid w:val="0053119E"/>
    <w:rsid w:val="0053191B"/>
    <w:rsid w:val="00531CF7"/>
    <w:rsid w:val="00532A8B"/>
    <w:rsid w:val="00533805"/>
    <w:rsid w:val="00533A54"/>
    <w:rsid w:val="00534F3A"/>
    <w:rsid w:val="0053507C"/>
    <w:rsid w:val="00535260"/>
    <w:rsid w:val="005355A9"/>
    <w:rsid w:val="00535D96"/>
    <w:rsid w:val="005361EF"/>
    <w:rsid w:val="00536912"/>
    <w:rsid w:val="00536928"/>
    <w:rsid w:val="0053786F"/>
    <w:rsid w:val="00537A5E"/>
    <w:rsid w:val="00537F4E"/>
    <w:rsid w:val="0054084C"/>
    <w:rsid w:val="00541441"/>
    <w:rsid w:val="005419E6"/>
    <w:rsid w:val="00541E89"/>
    <w:rsid w:val="005434E3"/>
    <w:rsid w:val="00543996"/>
    <w:rsid w:val="0054409A"/>
    <w:rsid w:val="00544133"/>
    <w:rsid w:val="00545FE0"/>
    <w:rsid w:val="0054656B"/>
    <w:rsid w:val="00547446"/>
    <w:rsid w:val="005475B6"/>
    <w:rsid w:val="00547E1C"/>
    <w:rsid w:val="00550453"/>
    <w:rsid w:val="0055083B"/>
    <w:rsid w:val="00552EC7"/>
    <w:rsid w:val="00553434"/>
    <w:rsid w:val="00553640"/>
    <w:rsid w:val="00553793"/>
    <w:rsid w:val="00554A83"/>
    <w:rsid w:val="00554AEC"/>
    <w:rsid w:val="00554C51"/>
    <w:rsid w:val="00554DCF"/>
    <w:rsid w:val="00555431"/>
    <w:rsid w:val="00555E12"/>
    <w:rsid w:val="00556EB7"/>
    <w:rsid w:val="005574D3"/>
    <w:rsid w:val="00557C29"/>
    <w:rsid w:val="005603F7"/>
    <w:rsid w:val="00560E7B"/>
    <w:rsid w:val="00560FA6"/>
    <w:rsid w:val="00561DAF"/>
    <w:rsid w:val="00562662"/>
    <w:rsid w:val="00563F81"/>
    <w:rsid w:val="00564EB1"/>
    <w:rsid w:val="00565211"/>
    <w:rsid w:val="00565B95"/>
    <w:rsid w:val="00565E88"/>
    <w:rsid w:val="005666E5"/>
    <w:rsid w:val="00566F70"/>
    <w:rsid w:val="00567094"/>
    <w:rsid w:val="00567730"/>
    <w:rsid w:val="00567A55"/>
    <w:rsid w:val="00567F82"/>
    <w:rsid w:val="00571634"/>
    <w:rsid w:val="00571B35"/>
    <w:rsid w:val="005729FF"/>
    <w:rsid w:val="00572F15"/>
    <w:rsid w:val="00573452"/>
    <w:rsid w:val="0057345E"/>
    <w:rsid w:val="005734D7"/>
    <w:rsid w:val="005747B2"/>
    <w:rsid w:val="005756AF"/>
    <w:rsid w:val="00575E4C"/>
    <w:rsid w:val="00576798"/>
    <w:rsid w:val="00577071"/>
    <w:rsid w:val="005773A9"/>
    <w:rsid w:val="00577E8D"/>
    <w:rsid w:val="00580653"/>
    <w:rsid w:val="00580AA5"/>
    <w:rsid w:val="00580D6E"/>
    <w:rsid w:val="00580E03"/>
    <w:rsid w:val="005815EC"/>
    <w:rsid w:val="005818CA"/>
    <w:rsid w:val="0058190E"/>
    <w:rsid w:val="0058196E"/>
    <w:rsid w:val="0058319C"/>
    <w:rsid w:val="005831A8"/>
    <w:rsid w:val="005831B4"/>
    <w:rsid w:val="00583AF7"/>
    <w:rsid w:val="00583DCD"/>
    <w:rsid w:val="00584CE0"/>
    <w:rsid w:val="00585686"/>
    <w:rsid w:val="00586828"/>
    <w:rsid w:val="00586BB8"/>
    <w:rsid w:val="0058742A"/>
    <w:rsid w:val="005878C0"/>
    <w:rsid w:val="00587FE3"/>
    <w:rsid w:val="005908AD"/>
    <w:rsid w:val="00590DC8"/>
    <w:rsid w:val="005913D9"/>
    <w:rsid w:val="0059188E"/>
    <w:rsid w:val="00591B08"/>
    <w:rsid w:val="00592374"/>
    <w:rsid w:val="00592538"/>
    <w:rsid w:val="00592BB6"/>
    <w:rsid w:val="00592F6A"/>
    <w:rsid w:val="0059343B"/>
    <w:rsid w:val="0059369A"/>
    <w:rsid w:val="00594018"/>
    <w:rsid w:val="0059462D"/>
    <w:rsid w:val="00594E46"/>
    <w:rsid w:val="0059531F"/>
    <w:rsid w:val="0059588A"/>
    <w:rsid w:val="00596CEE"/>
    <w:rsid w:val="00596EB3"/>
    <w:rsid w:val="005977CB"/>
    <w:rsid w:val="005A002A"/>
    <w:rsid w:val="005A1160"/>
    <w:rsid w:val="005A1193"/>
    <w:rsid w:val="005A1308"/>
    <w:rsid w:val="005A1469"/>
    <w:rsid w:val="005A17ED"/>
    <w:rsid w:val="005A187F"/>
    <w:rsid w:val="005A1A72"/>
    <w:rsid w:val="005A241E"/>
    <w:rsid w:val="005A2776"/>
    <w:rsid w:val="005A2DB5"/>
    <w:rsid w:val="005A2F52"/>
    <w:rsid w:val="005A3F61"/>
    <w:rsid w:val="005A4ECC"/>
    <w:rsid w:val="005A4ED7"/>
    <w:rsid w:val="005A5367"/>
    <w:rsid w:val="005A6019"/>
    <w:rsid w:val="005A6231"/>
    <w:rsid w:val="005A6367"/>
    <w:rsid w:val="005A6603"/>
    <w:rsid w:val="005A7516"/>
    <w:rsid w:val="005A7580"/>
    <w:rsid w:val="005A7ACB"/>
    <w:rsid w:val="005A7AF1"/>
    <w:rsid w:val="005B00E7"/>
    <w:rsid w:val="005B0153"/>
    <w:rsid w:val="005B05FD"/>
    <w:rsid w:val="005B1367"/>
    <w:rsid w:val="005B1664"/>
    <w:rsid w:val="005B1C13"/>
    <w:rsid w:val="005B1C30"/>
    <w:rsid w:val="005B2282"/>
    <w:rsid w:val="005B22B5"/>
    <w:rsid w:val="005B2824"/>
    <w:rsid w:val="005B2A81"/>
    <w:rsid w:val="005B35EA"/>
    <w:rsid w:val="005B3BCD"/>
    <w:rsid w:val="005B3F77"/>
    <w:rsid w:val="005B4935"/>
    <w:rsid w:val="005B4CD0"/>
    <w:rsid w:val="005B4F0C"/>
    <w:rsid w:val="005B5706"/>
    <w:rsid w:val="005C16B0"/>
    <w:rsid w:val="005C1891"/>
    <w:rsid w:val="005C1DC9"/>
    <w:rsid w:val="005C2832"/>
    <w:rsid w:val="005C30EA"/>
    <w:rsid w:val="005C388B"/>
    <w:rsid w:val="005C52FF"/>
    <w:rsid w:val="005C55D6"/>
    <w:rsid w:val="005C5CB5"/>
    <w:rsid w:val="005C5FF1"/>
    <w:rsid w:val="005C612F"/>
    <w:rsid w:val="005C6FA9"/>
    <w:rsid w:val="005C76A7"/>
    <w:rsid w:val="005C78FC"/>
    <w:rsid w:val="005C7ADC"/>
    <w:rsid w:val="005D05FF"/>
    <w:rsid w:val="005D09F8"/>
    <w:rsid w:val="005D243F"/>
    <w:rsid w:val="005D2771"/>
    <w:rsid w:val="005D2F1E"/>
    <w:rsid w:val="005D35C8"/>
    <w:rsid w:val="005D4021"/>
    <w:rsid w:val="005D524F"/>
    <w:rsid w:val="005D58DC"/>
    <w:rsid w:val="005D5BEB"/>
    <w:rsid w:val="005D64F1"/>
    <w:rsid w:val="005D6B1E"/>
    <w:rsid w:val="005D6FA3"/>
    <w:rsid w:val="005D7D00"/>
    <w:rsid w:val="005D7EE8"/>
    <w:rsid w:val="005E0079"/>
    <w:rsid w:val="005E080C"/>
    <w:rsid w:val="005E0EF8"/>
    <w:rsid w:val="005E113F"/>
    <w:rsid w:val="005E26A8"/>
    <w:rsid w:val="005E350D"/>
    <w:rsid w:val="005E3DEF"/>
    <w:rsid w:val="005E43F2"/>
    <w:rsid w:val="005E4509"/>
    <w:rsid w:val="005E4E6F"/>
    <w:rsid w:val="005E5479"/>
    <w:rsid w:val="005E5AC6"/>
    <w:rsid w:val="005E5B59"/>
    <w:rsid w:val="005E5C00"/>
    <w:rsid w:val="005E61C3"/>
    <w:rsid w:val="005E6A61"/>
    <w:rsid w:val="005F0113"/>
    <w:rsid w:val="005F018D"/>
    <w:rsid w:val="005F0E6F"/>
    <w:rsid w:val="005F1333"/>
    <w:rsid w:val="005F21F8"/>
    <w:rsid w:val="005F494C"/>
    <w:rsid w:val="005F4A05"/>
    <w:rsid w:val="005F4EDC"/>
    <w:rsid w:val="005F508E"/>
    <w:rsid w:val="005F6C8B"/>
    <w:rsid w:val="005F70CC"/>
    <w:rsid w:val="005F743D"/>
    <w:rsid w:val="005F7A89"/>
    <w:rsid w:val="0060106E"/>
    <w:rsid w:val="0060152B"/>
    <w:rsid w:val="00601871"/>
    <w:rsid w:val="00601968"/>
    <w:rsid w:val="0060283A"/>
    <w:rsid w:val="00602DDF"/>
    <w:rsid w:val="00603C8F"/>
    <w:rsid w:val="00605A92"/>
    <w:rsid w:val="00605FA9"/>
    <w:rsid w:val="00606444"/>
    <w:rsid w:val="00607205"/>
    <w:rsid w:val="006075E8"/>
    <w:rsid w:val="006079AB"/>
    <w:rsid w:val="00610034"/>
    <w:rsid w:val="006103EF"/>
    <w:rsid w:val="00610922"/>
    <w:rsid w:val="00611ADD"/>
    <w:rsid w:val="006139DF"/>
    <w:rsid w:val="00613D4E"/>
    <w:rsid w:val="006145D3"/>
    <w:rsid w:val="0061464A"/>
    <w:rsid w:val="00614E6E"/>
    <w:rsid w:val="0061554B"/>
    <w:rsid w:val="006155E7"/>
    <w:rsid w:val="00615671"/>
    <w:rsid w:val="00615BB1"/>
    <w:rsid w:val="00615CB3"/>
    <w:rsid w:val="006167EF"/>
    <w:rsid w:val="00616812"/>
    <w:rsid w:val="00616BB9"/>
    <w:rsid w:val="006206E3"/>
    <w:rsid w:val="0062114E"/>
    <w:rsid w:val="006211C9"/>
    <w:rsid w:val="00621B75"/>
    <w:rsid w:val="00622736"/>
    <w:rsid w:val="006227FB"/>
    <w:rsid w:val="0062297E"/>
    <w:rsid w:val="00622A64"/>
    <w:rsid w:val="006235AD"/>
    <w:rsid w:val="006243C8"/>
    <w:rsid w:val="006249FE"/>
    <w:rsid w:val="006251D4"/>
    <w:rsid w:val="006251EE"/>
    <w:rsid w:val="00625364"/>
    <w:rsid w:val="00625D48"/>
    <w:rsid w:val="00625E7C"/>
    <w:rsid w:val="00625F13"/>
    <w:rsid w:val="0062676F"/>
    <w:rsid w:val="006270DC"/>
    <w:rsid w:val="00627F20"/>
    <w:rsid w:val="006317F3"/>
    <w:rsid w:val="006318C9"/>
    <w:rsid w:val="00631D64"/>
    <w:rsid w:val="00633207"/>
    <w:rsid w:val="0063346E"/>
    <w:rsid w:val="006335CE"/>
    <w:rsid w:val="00636F90"/>
    <w:rsid w:val="0063727A"/>
    <w:rsid w:val="006376CD"/>
    <w:rsid w:val="0063792E"/>
    <w:rsid w:val="00640380"/>
    <w:rsid w:val="006411D8"/>
    <w:rsid w:val="00641284"/>
    <w:rsid w:val="00641472"/>
    <w:rsid w:val="0064198B"/>
    <w:rsid w:val="00641A80"/>
    <w:rsid w:val="0064273D"/>
    <w:rsid w:val="00642B76"/>
    <w:rsid w:val="00642E1C"/>
    <w:rsid w:val="00642EC0"/>
    <w:rsid w:val="00642F16"/>
    <w:rsid w:val="006435CF"/>
    <w:rsid w:val="00645BD6"/>
    <w:rsid w:val="00645C37"/>
    <w:rsid w:val="00645CE6"/>
    <w:rsid w:val="00646662"/>
    <w:rsid w:val="0064736B"/>
    <w:rsid w:val="0064767E"/>
    <w:rsid w:val="00647CA4"/>
    <w:rsid w:val="006507F4"/>
    <w:rsid w:val="00650C53"/>
    <w:rsid w:val="00651160"/>
    <w:rsid w:val="006522E4"/>
    <w:rsid w:val="006525D5"/>
    <w:rsid w:val="006530F7"/>
    <w:rsid w:val="0065329E"/>
    <w:rsid w:val="0065350B"/>
    <w:rsid w:val="00653F1F"/>
    <w:rsid w:val="00654024"/>
    <w:rsid w:val="0065419F"/>
    <w:rsid w:val="0065498B"/>
    <w:rsid w:val="00654A46"/>
    <w:rsid w:val="00654BB4"/>
    <w:rsid w:val="006551C6"/>
    <w:rsid w:val="006558FC"/>
    <w:rsid w:val="00656175"/>
    <w:rsid w:val="0065657A"/>
    <w:rsid w:val="0065682B"/>
    <w:rsid w:val="006568D0"/>
    <w:rsid w:val="00656AB2"/>
    <w:rsid w:val="00656EFF"/>
    <w:rsid w:val="00656F45"/>
    <w:rsid w:val="00657764"/>
    <w:rsid w:val="00657DC7"/>
    <w:rsid w:val="00660113"/>
    <w:rsid w:val="00660507"/>
    <w:rsid w:val="00660F11"/>
    <w:rsid w:val="006637CE"/>
    <w:rsid w:val="00663EA3"/>
    <w:rsid w:val="00664B99"/>
    <w:rsid w:val="006652D5"/>
    <w:rsid w:val="006661F7"/>
    <w:rsid w:val="00667043"/>
    <w:rsid w:val="00667084"/>
    <w:rsid w:val="00670EFD"/>
    <w:rsid w:val="00671418"/>
    <w:rsid w:val="0067148C"/>
    <w:rsid w:val="006715C2"/>
    <w:rsid w:val="00671E2C"/>
    <w:rsid w:val="006735B0"/>
    <w:rsid w:val="00673DFC"/>
    <w:rsid w:val="00673F21"/>
    <w:rsid w:val="00674A70"/>
    <w:rsid w:val="00675737"/>
    <w:rsid w:val="00675A4B"/>
    <w:rsid w:val="00676C12"/>
    <w:rsid w:val="00677028"/>
    <w:rsid w:val="00677579"/>
    <w:rsid w:val="0067798F"/>
    <w:rsid w:val="00677AF8"/>
    <w:rsid w:val="00677DB7"/>
    <w:rsid w:val="00680495"/>
    <w:rsid w:val="00680AAB"/>
    <w:rsid w:val="00681803"/>
    <w:rsid w:val="00681D9D"/>
    <w:rsid w:val="00684D43"/>
    <w:rsid w:val="00684F06"/>
    <w:rsid w:val="006858F6"/>
    <w:rsid w:val="00685C49"/>
    <w:rsid w:val="00686B9A"/>
    <w:rsid w:val="00687689"/>
    <w:rsid w:val="006909A8"/>
    <w:rsid w:val="00691DF0"/>
    <w:rsid w:val="0069357C"/>
    <w:rsid w:val="00694410"/>
    <w:rsid w:val="00694470"/>
    <w:rsid w:val="00695108"/>
    <w:rsid w:val="00695A98"/>
    <w:rsid w:val="006961FF"/>
    <w:rsid w:val="00697972"/>
    <w:rsid w:val="00697CBC"/>
    <w:rsid w:val="006A06CE"/>
    <w:rsid w:val="006A13B6"/>
    <w:rsid w:val="006A1776"/>
    <w:rsid w:val="006A3C79"/>
    <w:rsid w:val="006A4297"/>
    <w:rsid w:val="006A4425"/>
    <w:rsid w:val="006A496F"/>
    <w:rsid w:val="006A4C7D"/>
    <w:rsid w:val="006A53D8"/>
    <w:rsid w:val="006A5BE6"/>
    <w:rsid w:val="006A7A68"/>
    <w:rsid w:val="006B09FC"/>
    <w:rsid w:val="006B0DB1"/>
    <w:rsid w:val="006B2236"/>
    <w:rsid w:val="006B2262"/>
    <w:rsid w:val="006B4AA2"/>
    <w:rsid w:val="006B5FC9"/>
    <w:rsid w:val="006B6312"/>
    <w:rsid w:val="006B6B21"/>
    <w:rsid w:val="006B6CF8"/>
    <w:rsid w:val="006B6D13"/>
    <w:rsid w:val="006B7740"/>
    <w:rsid w:val="006C03D4"/>
    <w:rsid w:val="006C0FC2"/>
    <w:rsid w:val="006C108B"/>
    <w:rsid w:val="006C33BC"/>
    <w:rsid w:val="006C346E"/>
    <w:rsid w:val="006C436A"/>
    <w:rsid w:val="006C4871"/>
    <w:rsid w:val="006C57CF"/>
    <w:rsid w:val="006C712F"/>
    <w:rsid w:val="006D026B"/>
    <w:rsid w:val="006D060A"/>
    <w:rsid w:val="006D0816"/>
    <w:rsid w:val="006D2282"/>
    <w:rsid w:val="006D296F"/>
    <w:rsid w:val="006D326F"/>
    <w:rsid w:val="006D507F"/>
    <w:rsid w:val="006D6579"/>
    <w:rsid w:val="006D6DC3"/>
    <w:rsid w:val="006D72D9"/>
    <w:rsid w:val="006D771B"/>
    <w:rsid w:val="006D7DA1"/>
    <w:rsid w:val="006E02EA"/>
    <w:rsid w:val="006E0D1F"/>
    <w:rsid w:val="006E2BB6"/>
    <w:rsid w:val="006E349E"/>
    <w:rsid w:val="006E36FE"/>
    <w:rsid w:val="006E4389"/>
    <w:rsid w:val="006E4690"/>
    <w:rsid w:val="006E4761"/>
    <w:rsid w:val="006E515E"/>
    <w:rsid w:val="006E5725"/>
    <w:rsid w:val="006E59EF"/>
    <w:rsid w:val="006E753A"/>
    <w:rsid w:val="006F095C"/>
    <w:rsid w:val="006F0EE0"/>
    <w:rsid w:val="006F1450"/>
    <w:rsid w:val="006F2878"/>
    <w:rsid w:val="006F32C1"/>
    <w:rsid w:val="006F462B"/>
    <w:rsid w:val="006F48BF"/>
    <w:rsid w:val="006F4A4D"/>
    <w:rsid w:val="006F4A92"/>
    <w:rsid w:val="006F4C4E"/>
    <w:rsid w:val="006F52B8"/>
    <w:rsid w:val="006F5D6E"/>
    <w:rsid w:val="006F65A2"/>
    <w:rsid w:val="006F7034"/>
    <w:rsid w:val="006F7F7B"/>
    <w:rsid w:val="006F7FB2"/>
    <w:rsid w:val="007004BF"/>
    <w:rsid w:val="00700757"/>
    <w:rsid w:val="007014B5"/>
    <w:rsid w:val="007016B2"/>
    <w:rsid w:val="00701BB7"/>
    <w:rsid w:val="00702112"/>
    <w:rsid w:val="007027D4"/>
    <w:rsid w:val="00703617"/>
    <w:rsid w:val="00703745"/>
    <w:rsid w:val="0070399C"/>
    <w:rsid w:val="00703E9D"/>
    <w:rsid w:val="00704E63"/>
    <w:rsid w:val="00706393"/>
    <w:rsid w:val="00707376"/>
    <w:rsid w:val="00707D8E"/>
    <w:rsid w:val="00710149"/>
    <w:rsid w:val="00710A79"/>
    <w:rsid w:val="00711AC5"/>
    <w:rsid w:val="007125CA"/>
    <w:rsid w:val="00712EFC"/>
    <w:rsid w:val="007132C9"/>
    <w:rsid w:val="0071367D"/>
    <w:rsid w:val="00713B56"/>
    <w:rsid w:val="00714373"/>
    <w:rsid w:val="00714ABB"/>
    <w:rsid w:val="00716F7A"/>
    <w:rsid w:val="00720132"/>
    <w:rsid w:val="00720198"/>
    <w:rsid w:val="007218DE"/>
    <w:rsid w:val="00722AFD"/>
    <w:rsid w:val="00722C2F"/>
    <w:rsid w:val="00722EC8"/>
    <w:rsid w:val="007240B9"/>
    <w:rsid w:val="00724517"/>
    <w:rsid w:val="0072503B"/>
    <w:rsid w:val="007252B8"/>
    <w:rsid w:val="00726484"/>
    <w:rsid w:val="007264B1"/>
    <w:rsid w:val="007264B4"/>
    <w:rsid w:val="0072786A"/>
    <w:rsid w:val="007278A7"/>
    <w:rsid w:val="00727F6A"/>
    <w:rsid w:val="0073028E"/>
    <w:rsid w:val="007307D7"/>
    <w:rsid w:val="00730DDD"/>
    <w:rsid w:val="007316B9"/>
    <w:rsid w:val="00731739"/>
    <w:rsid w:val="00731BF2"/>
    <w:rsid w:val="0073274F"/>
    <w:rsid w:val="0073317B"/>
    <w:rsid w:val="00733531"/>
    <w:rsid w:val="007337A9"/>
    <w:rsid w:val="007343AB"/>
    <w:rsid w:val="00734BAB"/>
    <w:rsid w:val="007351F6"/>
    <w:rsid w:val="00735281"/>
    <w:rsid w:val="00735E7A"/>
    <w:rsid w:val="0073743C"/>
    <w:rsid w:val="00740743"/>
    <w:rsid w:val="00741760"/>
    <w:rsid w:val="00741954"/>
    <w:rsid w:val="00741D89"/>
    <w:rsid w:val="00742987"/>
    <w:rsid w:val="00742A30"/>
    <w:rsid w:val="00743882"/>
    <w:rsid w:val="00744696"/>
    <w:rsid w:val="007463E2"/>
    <w:rsid w:val="00746814"/>
    <w:rsid w:val="00750793"/>
    <w:rsid w:val="00750989"/>
    <w:rsid w:val="007512A3"/>
    <w:rsid w:val="00751515"/>
    <w:rsid w:val="007522F4"/>
    <w:rsid w:val="00753D96"/>
    <w:rsid w:val="007542AE"/>
    <w:rsid w:val="007547B9"/>
    <w:rsid w:val="007547CD"/>
    <w:rsid w:val="00755417"/>
    <w:rsid w:val="007556A6"/>
    <w:rsid w:val="007557D3"/>
    <w:rsid w:val="00760EEE"/>
    <w:rsid w:val="00761B54"/>
    <w:rsid w:val="00761F07"/>
    <w:rsid w:val="00762B85"/>
    <w:rsid w:val="007638A7"/>
    <w:rsid w:val="00764088"/>
    <w:rsid w:val="007651F1"/>
    <w:rsid w:val="00765A0B"/>
    <w:rsid w:val="00765B07"/>
    <w:rsid w:val="00765C1A"/>
    <w:rsid w:val="007667FA"/>
    <w:rsid w:val="00766AF1"/>
    <w:rsid w:val="00767927"/>
    <w:rsid w:val="0077107F"/>
    <w:rsid w:val="00771308"/>
    <w:rsid w:val="00771782"/>
    <w:rsid w:val="007721F8"/>
    <w:rsid w:val="00772808"/>
    <w:rsid w:val="007729AE"/>
    <w:rsid w:val="00773786"/>
    <w:rsid w:val="00773FC4"/>
    <w:rsid w:val="00775158"/>
    <w:rsid w:val="00776A25"/>
    <w:rsid w:val="00776A9A"/>
    <w:rsid w:val="007771C7"/>
    <w:rsid w:val="0077786A"/>
    <w:rsid w:val="007779CE"/>
    <w:rsid w:val="00777B73"/>
    <w:rsid w:val="0078035B"/>
    <w:rsid w:val="007803FB"/>
    <w:rsid w:val="00780EA7"/>
    <w:rsid w:val="007813DC"/>
    <w:rsid w:val="0078156A"/>
    <w:rsid w:val="00781E50"/>
    <w:rsid w:val="0078238A"/>
    <w:rsid w:val="007837E0"/>
    <w:rsid w:val="0078426A"/>
    <w:rsid w:val="007842E6"/>
    <w:rsid w:val="0078471F"/>
    <w:rsid w:val="00785218"/>
    <w:rsid w:val="00785F49"/>
    <w:rsid w:val="007860CF"/>
    <w:rsid w:val="007861EA"/>
    <w:rsid w:val="007865B1"/>
    <w:rsid w:val="0078739D"/>
    <w:rsid w:val="007902FC"/>
    <w:rsid w:val="0079174B"/>
    <w:rsid w:val="00791CDF"/>
    <w:rsid w:val="00792797"/>
    <w:rsid w:val="007930CF"/>
    <w:rsid w:val="00793328"/>
    <w:rsid w:val="007935F5"/>
    <w:rsid w:val="00793659"/>
    <w:rsid w:val="0079371C"/>
    <w:rsid w:val="00794A9A"/>
    <w:rsid w:val="00794C51"/>
    <w:rsid w:val="00795A43"/>
    <w:rsid w:val="007967C4"/>
    <w:rsid w:val="00797585"/>
    <w:rsid w:val="00797E53"/>
    <w:rsid w:val="007A0008"/>
    <w:rsid w:val="007A018A"/>
    <w:rsid w:val="007A0D2B"/>
    <w:rsid w:val="007A1ACF"/>
    <w:rsid w:val="007A1FFF"/>
    <w:rsid w:val="007A263F"/>
    <w:rsid w:val="007A327A"/>
    <w:rsid w:val="007A5055"/>
    <w:rsid w:val="007A59A5"/>
    <w:rsid w:val="007A64D0"/>
    <w:rsid w:val="007A69FB"/>
    <w:rsid w:val="007A7265"/>
    <w:rsid w:val="007A7E81"/>
    <w:rsid w:val="007B04BC"/>
    <w:rsid w:val="007B143B"/>
    <w:rsid w:val="007B28C4"/>
    <w:rsid w:val="007B2A10"/>
    <w:rsid w:val="007B2F7B"/>
    <w:rsid w:val="007B4BC9"/>
    <w:rsid w:val="007B546F"/>
    <w:rsid w:val="007B5D74"/>
    <w:rsid w:val="007B5D87"/>
    <w:rsid w:val="007B5DF5"/>
    <w:rsid w:val="007B661C"/>
    <w:rsid w:val="007B7A62"/>
    <w:rsid w:val="007B7D3A"/>
    <w:rsid w:val="007C0D8A"/>
    <w:rsid w:val="007C1D91"/>
    <w:rsid w:val="007C372C"/>
    <w:rsid w:val="007C3B9B"/>
    <w:rsid w:val="007C3D7F"/>
    <w:rsid w:val="007C40E4"/>
    <w:rsid w:val="007C4EEA"/>
    <w:rsid w:val="007C5738"/>
    <w:rsid w:val="007C6031"/>
    <w:rsid w:val="007C6FD4"/>
    <w:rsid w:val="007C7337"/>
    <w:rsid w:val="007C7430"/>
    <w:rsid w:val="007C7C1C"/>
    <w:rsid w:val="007D068A"/>
    <w:rsid w:val="007D1200"/>
    <w:rsid w:val="007D12F3"/>
    <w:rsid w:val="007D13DD"/>
    <w:rsid w:val="007D20B8"/>
    <w:rsid w:val="007D2BD7"/>
    <w:rsid w:val="007D2D18"/>
    <w:rsid w:val="007D30A0"/>
    <w:rsid w:val="007D35A3"/>
    <w:rsid w:val="007D3C9D"/>
    <w:rsid w:val="007D4771"/>
    <w:rsid w:val="007D554D"/>
    <w:rsid w:val="007D58D4"/>
    <w:rsid w:val="007D5EA0"/>
    <w:rsid w:val="007D619B"/>
    <w:rsid w:val="007D6843"/>
    <w:rsid w:val="007D6BB1"/>
    <w:rsid w:val="007D6DFF"/>
    <w:rsid w:val="007D7097"/>
    <w:rsid w:val="007D7939"/>
    <w:rsid w:val="007E109E"/>
    <w:rsid w:val="007E16D9"/>
    <w:rsid w:val="007E1B90"/>
    <w:rsid w:val="007E1E00"/>
    <w:rsid w:val="007E310F"/>
    <w:rsid w:val="007E37B0"/>
    <w:rsid w:val="007E37C0"/>
    <w:rsid w:val="007E51FF"/>
    <w:rsid w:val="007E54F7"/>
    <w:rsid w:val="007E5BFC"/>
    <w:rsid w:val="007E65A0"/>
    <w:rsid w:val="007E7632"/>
    <w:rsid w:val="007E772A"/>
    <w:rsid w:val="007F0CA7"/>
    <w:rsid w:val="007F1B86"/>
    <w:rsid w:val="007F22BA"/>
    <w:rsid w:val="007F4CD5"/>
    <w:rsid w:val="007F55CB"/>
    <w:rsid w:val="007F5825"/>
    <w:rsid w:val="007F7B74"/>
    <w:rsid w:val="00800491"/>
    <w:rsid w:val="008004C1"/>
    <w:rsid w:val="00800832"/>
    <w:rsid w:val="00801299"/>
    <w:rsid w:val="008015F6"/>
    <w:rsid w:val="00803BFC"/>
    <w:rsid w:val="008055C8"/>
    <w:rsid w:val="0080669F"/>
    <w:rsid w:val="00807A46"/>
    <w:rsid w:val="00807EB4"/>
    <w:rsid w:val="008102E4"/>
    <w:rsid w:val="008104FE"/>
    <w:rsid w:val="0081081F"/>
    <w:rsid w:val="00810DD8"/>
    <w:rsid w:val="00811CA4"/>
    <w:rsid w:val="0081244A"/>
    <w:rsid w:val="008128A0"/>
    <w:rsid w:val="00812C8F"/>
    <w:rsid w:val="00812DB2"/>
    <w:rsid w:val="0081383C"/>
    <w:rsid w:val="00813F16"/>
    <w:rsid w:val="0081498A"/>
    <w:rsid w:val="008161B6"/>
    <w:rsid w:val="0081643C"/>
    <w:rsid w:val="00816D96"/>
    <w:rsid w:val="0082052C"/>
    <w:rsid w:val="00821175"/>
    <w:rsid w:val="00821AC6"/>
    <w:rsid w:val="00821B27"/>
    <w:rsid w:val="008221F4"/>
    <w:rsid w:val="0082239C"/>
    <w:rsid w:val="008224C8"/>
    <w:rsid w:val="0082262C"/>
    <w:rsid w:val="00822932"/>
    <w:rsid w:val="00822959"/>
    <w:rsid w:val="00822B96"/>
    <w:rsid w:val="00822F14"/>
    <w:rsid w:val="00823211"/>
    <w:rsid w:val="00823302"/>
    <w:rsid w:val="0082501C"/>
    <w:rsid w:val="008253A6"/>
    <w:rsid w:val="00827098"/>
    <w:rsid w:val="008271A4"/>
    <w:rsid w:val="00827554"/>
    <w:rsid w:val="00827F71"/>
    <w:rsid w:val="00831697"/>
    <w:rsid w:val="008316B0"/>
    <w:rsid w:val="00831CE4"/>
    <w:rsid w:val="00831E7B"/>
    <w:rsid w:val="00832426"/>
    <w:rsid w:val="00832CC2"/>
    <w:rsid w:val="008333A2"/>
    <w:rsid w:val="00833971"/>
    <w:rsid w:val="00834625"/>
    <w:rsid w:val="0083470E"/>
    <w:rsid w:val="0083619B"/>
    <w:rsid w:val="0083674D"/>
    <w:rsid w:val="00836AFD"/>
    <w:rsid w:val="00836B34"/>
    <w:rsid w:val="00840F6D"/>
    <w:rsid w:val="008424E9"/>
    <w:rsid w:val="00842D25"/>
    <w:rsid w:val="00843150"/>
    <w:rsid w:val="008431E6"/>
    <w:rsid w:val="008439F4"/>
    <w:rsid w:val="00844254"/>
    <w:rsid w:val="0084442F"/>
    <w:rsid w:val="00845280"/>
    <w:rsid w:val="00845AF1"/>
    <w:rsid w:val="008462AD"/>
    <w:rsid w:val="008462ED"/>
    <w:rsid w:val="00846980"/>
    <w:rsid w:val="00847F6C"/>
    <w:rsid w:val="00850AF4"/>
    <w:rsid w:val="00850E55"/>
    <w:rsid w:val="008518CB"/>
    <w:rsid w:val="0085199E"/>
    <w:rsid w:val="00851F03"/>
    <w:rsid w:val="00851FF3"/>
    <w:rsid w:val="00852290"/>
    <w:rsid w:val="00853B72"/>
    <w:rsid w:val="00854B22"/>
    <w:rsid w:val="00855310"/>
    <w:rsid w:val="008556BC"/>
    <w:rsid w:val="00855E7D"/>
    <w:rsid w:val="00855E90"/>
    <w:rsid w:val="00856FAC"/>
    <w:rsid w:val="008579BD"/>
    <w:rsid w:val="008605D1"/>
    <w:rsid w:val="008607BC"/>
    <w:rsid w:val="00862141"/>
    <w:rsid w:val="00862CED"/>
    <w:rsid w:val="008638B4"/>
    <w:rsid w:val="00864059"/>
    <w:rsid w:val="008648AA"/>
    <w:rsid w:val="008648EC"/>
    <w:rsid w:val="008655FF"/>
    <w:rsid w:val="00865C3E"/>
    <w:rsid w:val="00865F29"/>
    <w:rsid w:val="00866135"/>
    <w:rsid w:val="00866E72"/>
    <w:rsid w:val="00867058"/>
    <w:rsid w:val="00867354"/>
    <w:rsid w:val="008704DB"/>
    <w:rsid w:val="00870953"/>
    <w:rsid w:val="00871138"/>
    <w:rsid w:val="0087131C"/>
    <w:rsid w:val="008721D7"/>
    <w:rsid w:val="0087232B"/>
    <w:rsid w:val="008728E3"/>
    <w:rsid w:val="00872D89"/>
    <w:rsid w:val="008730A0"/>
    <w:rsid w:val="008736A7"/>
    <w:rsid w:val="0087380A"/>
    <w:rsid w:val="00873965"/>
    <w:rsid w:val="00873ED1"/>
    <w:rsid w:val="00874093"/>
    <w:rsid w:val="00874E66"/>
    <w:rsid w:val="00874F00"/>
    <w:rsid w:val="0087637E"/>
    <w:rsid w:val="0088023C"/>
    <w:rsid w:val="00880BE1"/>
    <w:rsid w:val="008829BD"/>
    <w:rsid w:val="00882E02"/>
    <w:rsid w:val="008839E3"/>
    <w:rsid w:val="00884155"/>
    <w:rsid w:val="0088421F"/>
    <w:rsid w:val="00884849"/>
    <w:rsid w:val="008848E6"/>
    <w:rsid w:val="00884B04"/>
    <w:rsid w:val="00884E81"/>
    <w:rsid w:val="00885898"/>
    <w:rsid w:val="008867DA"/>
    <w:rsid w:val="00886880"/>
    <w:rsid w:val="008902B8"/>
    <w:rsid w:val="00890655"/>
    <w:rsid w:val="008909F3"/>
    <w:rsid w:val="008910B4"/>
    <w:rsid w:val="008911FD"/>
    <w:rsid w:val="008922D8"/>
    <w:rsid w:val="008923C5"/>
    <w:rsid w:val="00893379"/>
    <w:rsid w:val="0089406F"/>
    <w:rsid w:val="00894CF2"/>
    <w:rsid w:val="008959D3"/>
    <w:rsid w:val="00895C19"/>
    <w:rsid w:val="00896561"/>
    <w:rsid w:val="00896733"/>
    <w:rsid w:val="008968F9"/>
    <w:rsid w:val="0089714B"/>
    <w:rsid w:val="008A10B4"/>
    <w:rsid w:val="008A31F1"/>
    <w:rsid w:val="008A3586"/>
    <w:rsid w:val="008A46AB"/>
    <w:rsid w:val="008A5665"/>
    <w:rsid w:val="008A621E"/>
    <w:rsid w:val="008A73F1"/>
    <w:rsid w:val="008A7765"/>
    <w:rsid w:val="008B133B"/>
    <w:rsid w:val="008B1E25"/>
    <w:rsid w:val="008B2335"/>
    <w:rsid w:val="008B3661"/>
    <w:rsid w:val="008B3C8F"/>
    <w:rsid w:val="008B3EBC"/>
    <w:rsid w:val="008B4202"/>
    <w:rsid w:val="008B6B98"/>
    <w:rsid w:val="008B6DA1"/>
    <w:rsid w:val="008B74B2"/>
    <w:rsid w:val="008B780D"/>
    <w:rsid w:val="008C0653"/>
    <w:rsid w:val="008C076C"/>
    <w:rsid w:val="008C0C30"/>
    <w:rsid w:val="008C110E"/>
    <w:rsid w:val="008C293D"/>
    <w:rsid w:val="008C2A9A"/>
    <w:rsid w:val="008C2B1E"/>
    <w:rsid w:val="008C2E8A"/>
    <w:rsid w:val="008C2FFE"/>
    <w:rsid w:val="008C338C"/>
    <w:rsid w:val="008C386A"/>
    <w:rsid w:val="008C42AB"/>
    <w:rsid w:val="008C4C8E"/>
    <w:rsid w:val="008C5C5D"/>
    <w:rsid w:val="008C6232"/>
    <w:rsid w:val="008C7B9D"/>
    <w:rsid w:val="008D046C"/>
    <w:rsid w:val="008D0C2C"/>
    <w:rsid w:val="008D19C1"/>
    <w:rsid w:val="008D2474"/>
    <w:rsid w:val="008D31AC"/>
    <w:rsid w:val="008D32E2"/>
    <w:rsid w:val="008D3DE3"/>
    <w:rsid w:val="008D513C"/>
    <w:rsid w:val="008D6434"/>
    <w:rsid w:val="008D742F"/>
    <w:rsid w:val="008D74FB"/>
    <w:rsid w:val="008D7C55"/>
    <w:rsid w:val="008E097F"/>
    <w:rsid w:val="008E175F"/>
    <w:rsid w:val="008E1913"/>
    <w:rsid w:val="008E1AE9"/>
    <w:rsid w:val="008E2082"/>
    <w:rsid w:val="008E29C4"/>
    <w:rsid w:val="008E3955"/>
    <w:rsid w:val="008E3DBA"/>
    <w:rsid w:val="008E4745"/>
    <w:rsid w:val="008E47DE"/>
    <w:rsid w:val="008E5035"/>
    <w:rsid w:val="008E50E4"/>
    <w:rsid w:val="008E5283"/>
    <w:rsid w:val="008E58C8"/>
    <w:rsid w:val="008E5AC9"/>
    <w:rsid w:val="008E5AF1"/>
    <w:rsid w:val="008E5C0A"/>
    <w:rsid w:val="008E5C1A"/>
    <w:rsid w:val="008E6AC9"/>
    <w:rsid w:val="008E6DEB"/>
    <w:rsid w:val="008E7276"/>
    <w:rsid w:val="008E7B82"/>
    <w:rsid w:val="008E7BBE"/>
    <w:rsid w:val="008E7F5A"/>
    <w:rsid w:val="008F03C0"/>
    <w:rsid w:val="008F0410"/>
    <w:rsid w:val="008F0781"/>
    <w:rsid w:val="008F174C"/>
    <w:rsid w:val="008F1892"/>
    <w:rsid w:val="008F3E80"/>
    <w:rsid w:val="008F4D27"/>
    <w:rsid w:val="008F5006"/>
    <w:rsid w:val="008F5515"/>
    <w:rsid w:val="008F58C7"/>
    <w:rsid w:val="008F5989"/>
    <w:rsid w:val="008F7197"/>
    <w:rsid w:val="008F74D4"/>
    <w:rsid w:val="008F7C77"/>
    <w:rsid w:val="008F7FE2"/>
    <w:rsid w:val="00900356"/>
    <w:rsid w:val="00900B0E"/>
    <w:rsid w:val="00900DBA"/>
    <w:rsid w:val="00900EEA"/>
    <w:rsid w:val="00901666"/>
    <w:rsid w:val="00902604"/>
    <w:rsid w:val="00902CD2"/>
    <w:rsid w:val="009031B0"/>
    <w:rsid w:val="00903466"/>
    <w:rsid w:val="00904171"/>
    <w:rsid w:val="00904257"/>
    <w:rsid w:val="0090449E"/>
    <w:rsid w:val="0090641A"/>
    <w:rsid w:val="00906B1A"/>
    <w:rsid w:val="00906BF0"/>
    <w:rsid w:val="00906F0E"/>
    <w:rsid w:val="009076D2"/>
    <w:rsid w:val="009076EB"/>
    <w:rsid w:val="00907C59"/>
    <w:rsid w:val="00911697"/>
    <w:rsid w:val="00911853"/>
    <w:rsid w:val="0091255B"/>
    <w:rsid w:val="0091264B"/>
    <w:rsid w:val="009128A9"/>
    <w:rsid w:val="009129E5"/>
    <w:rsid w:val="00912F7F"/>
    <w:rsid w:val="00913633"/>
    <w:rsid w:val="0091371C"/>
    <w:rsid w:val="00913D43"/>
    <w:rsid w:val="00913E3C"/>
    <w:rsid w:val="009144A2"/>
    <w:rsid w:val="00914CC0"/>
    <w:rsid w:val="00915030"/>
    <w:rsid w:val="00915690"/>
    <w:rsid w:val="00915C34"/>
    <w:rsid w:val="00916849"/>
    <w:rsid w:val="0091712F"/>
    <w:rsid w:val="00917E04"/>
    <w:rsid w:val="00920B8D"/>
    <w:rsid w:val="0092176E"/>
    <w:rsid w:val="00921795"/>
    <w:rsid w:val="0092180A"/>
    <w:rsid w:val="009219CF"/>
    <w:rsid w:val="00921EDA"/>
    <w:rsid w:val="00921F6B"/>
    <w:rsid w:val="0092222E"/>
    <w:rsid w:val="0092268A"/>
    <w:rsid w:val="00922F3D"/>
    <w:rsid w:val="00923067"/>
    <w:rsid w:val="0092308C"/>
    <w:rsid w:val="00923A8B"/>
    <w:rsid w:val="00923C6C"/>
    <w:rsid w:val="00924C93"/>
    <w:rsid w:val="0092507A"/>
    <w:rsid w:val="0092520E"/>
    <w:rsid w:val="009256AC"/>
    <w:rsid w:val="009256BB"/>
    <w:rsid w:val="00925937"/>
    <w:rsid w:val="00926C10"/>
    <w:rsid w:val="00927A65"/>
    <w:rsid w:val="00927CC1"/>
    <w:rsid w:val="00930401"/>
    <w:rsid w:val="00931C3E"/>
    <w:rsid w:val="00935AF0"/>
    <w:rsid w:val="009366C6"/>
    <w:rsid w:val="009370B3"/>
    <w:rsid w:val="00937B74"/>
    <w:rsid w:val="00937BD8"/>
    <w:rsid w:val="00937DCA"/>
    <w:rsid w:val="009419C2"/>
    <w:rsid w:val="00941E1A"/>
    <w:rsid w:val="00941E6C"/>
    <w:rsid w:val="00942232"/>
    <w:rsid w:val="0094278A"/>
    <w:rsid w:val="009427C7"/>
    <w:rsid w:val="00942BB0"/>
    <w:rsid w:val="00944101"/>
    <w:rsid w:val="009442AC"/>
    <w:rsid w:val="00944ABD"/>
    <w:rsid w:val="009450EB"/>
    <w:rsid w:val="00945881"/>
    <w:rsid w:val="0094648D"/>
    <w:rsid w:val="00946877"/>
    <w:rsid w:val="00946BD6"/>
    <w:rsid w:val="00947102"/>
    <w:rsid w:val="009471AD"/>
    <w:rsid w:val="00951731"/>
    <w:rsid w:val="00951C80"/>
    <w:rsid w:val="009527BF"/>
    <w:rsid w:val="0095405A"/>
    <w:rsid w:val="0095451A"/>
    <w:rsid w:val="00954532"/>
    <w:rsid w:val="00954962"/>
    <w:rsid w:val="00954979"/>
    <w:rsid w:val="00954A0F"/>
    <w:rsid w:val="00954DE2"/>
    <w:rsid w:val="009554A5"/>
    <w:rsid w:val="00956106"/>
    <w:rsid w:val="00956797"/>
    <w:rsid w:val="00956885"/>
    <w:rsid w:val="00956B1C"/>
    <w:rsid w:val="00957525"/>
    <w:rsid w:val="00957762"/>
    <w:rsid w:val="00957E44"/>
    <w:rsid w:val="00960477"/>
    <w:rsid w:val="00960C68"/>
    <w:rsid w:val="00960EE1"/>
    <w:rsid w:val="00961389"/>
    <w:rsid w:val="00961401"/>
    <w:rsid w:val="00962C72"/>
    <w:rsid w:val="00962E4F"/>
    <w:rsid w:val="009644FD"/>
    <w:rsid w:val="009648F7"/>
    <w:rsid w:val="00966207"/>
    <w:rsid w:val="00966AC3"/>
    <w:rsid w:val="009678D0"/>
    <w:rsid w:val="00970D90"/>
    <w:rsid w:val="0097125D"/>
    <w:rsid w:val="009712EB"/>
    <w:rsid w:val="00972ED9"/>
    <w:rsid w:val="0097300F"/>
    <w:rsid w:val="00975B76"/>
    <w:rsid w:val="00975F64"/>
    <w:rsid w:val="00977369"/>
    <w:rsid w:val="009775AA"/>
    <w:rsid w:val="00977BBE"/>
    <w:rsid w:val="00977E02"/>
    <w:rsid w:val="00980219"/>
    <w:rsid w:val="0098087D"/>
    <w:rsid w:val="009808CB"/>
    <w:rsid w:val="00980C48"/>
    <w:rsid w:val="00980C6F"/>
    <w:rsid w:val="0098286F"/>
    <w:rsid w:val="00983075"/>
    <w:rsid w:val="00984E1B"/>
    <w:rsid w:val="00986004"/>
    <w:rsid w:val="0098634B"/>
    <w:rsid w:val="00986EED"/>
    <w:rsid w:val="00987289"/>
    <w:rsid w:val="00987E4D"/>
    <w:rsid w:val="009906FE"/>
    <w:rsid w:val="00990872"/>
    <w:rsid w:val="00990CFE"/>
    <w:rsid w:val="00990DD5"/>
    <w:rsid w:val="00990EC1"/>
    <w:rsid w:val="00990F5A"/>
    <w:rsid w:val="00991046"/>
    <w:rsid w:val="00991E0B"/>
    <w:rsid w:val="0099443F"/>
    <w:rsid w:val="00994FEA"/>
    <w:rsid w:val="009960E2"/>
    <w:rsid w:val="00997A2E"/>
    <w:rsid w:val="009A0ABF"/>
    <w:rsid w:val="009A0F0A"/>
    <w:rsid w:val="009A0FF8"/>
    <w:rsid w:val="009A11BD"/>
    <w:rsid w:val="009A12C8"/>
    <w:rsid w:val="009A1A4B"/>
    <w:rsid w:val="009A1B1F"/>
    <w:rsid w:val="009A29E7"/>
    <w:rsid w:val="009A2CB2"/>
    <w:rsid w:val="009A3014"/>
    <w:rsid w:val="009A3B01"/>
    <w:rsid w:val="009A5236"/>
    <w:rsid w:val="009A5C4B"/>
    <w:rsid w:val="009A6B4A"/>
    <w:rsid w:val="009A6E01"/>
    <w:rsid w:val="009A6FBF"/>
    <w:rsid w:val="009A760D"/>
    <w:rsid w:val="009A7EC5"/>
    <w:rsid w:val="009B00FC"/>
    <w:rsid w:val="009B0F99"/>
    <w:rsid w:val="009B1038"/>
    <w:rsid w:val="009B1DB8"/>
    <w:rsid w:val="009B1FFF"/>
    <w:rsid w:val="009B2022"/>
    <w:rsid w:val="009B3037"/>
    <w:rsid w:val="009B32EF"/>
    <w:rsid w:val="009B3404"/>
    <w:rsid w:val="009B4373"/>
    <w:rsid w:val="009B4C94"/>
    <w:rsid w:val="009B4D4B"/>
    <w:rsid w:val="009B575E"/>
    <w:rsid w:val="009B58F7"/>
    <w:rsid w:val="009B69DA"/>
    <w:rsid w:val="009B6E0D"/>
    <w:rsid w:val="009B79B0"/>
    <w:rsid w:val="009C00EA"/>
    <w:rsid w:val="009C0989"/>
    <w:rsid w:val="009C17C1"/>
    <w:rsid w:val="009C1839"/>
    <w:rsid w:val="009C1847"/>
    <w:rsid w:val="009C1902"/>
    <w:rsid w:val="009C1C4B"/>
    <w:rsid w:val="009C2845"/>
    <w:rsid w:val="009C2C0B"/>
    <w:rsid w:val="009C2FC3"/>
    <w:rsid w:val="009C5711"/>
    <w:rsid w:val="009C5D7E"/>
    <w:rsid w:val="009C70C2"/>
    <w:rsid w:val="009D310A"/>
    <w:rsid w:val="009D3199"/>
    <w:rsid w:val="009D364E"/>
    <w:rsid w:val="009D40EB"/>
    <w:rsid w:val="009D482D"/>
    <w:rsid w:val="009D4E06"/>
    <w:rsid w:val="009D511D"/>
    <w:rsid w:val="009D70CE"/>
    <w:rsid w:val="009E05E7"/>
    <w:rsid w:val="009E0BA4"/>
    <w:rsid w:val="009E13E5"/>
    <w:rsid w:val="009E1BCC"/>
    <w:rsid w:val="009E292A"/>
    <w:rsid w:val="009E2CFB"/>
    <w:rsid w:val="009E388D"/>
    <w:rsid w:val="009E459A"/>
    <w:rsid w:val="009E527A"/>
    <w:rsid w:val="009E52D9"/>
    <w:rsid w:val="009E53BD"/>
    <w:rsid w:val="009E59FE"/>
    <w:rsid w:val="009E5B4D"/>
    <w:rsid w:val="009E5B79"/>
    <w:rsid w:val="009E5EDA"/>
    <w:rsid w:val="009E6A50"/>
    <w:rsid w:val="009E6C2D"/>
    <w:rsid w:val="009E712F"/>
    <w:rsid w:val="009F07FA"/>
    <w:rsid w:val="009F11FA"/>
    <w:rsid w:val="009F15C9"/>
    <w:rsid w:val="009F15F0"/>
    <w:rsid w:val="009F1FFC"/>
    <w:rsid w:val="009F29DF"/>
    <w:rsid w:val="009F30A2"/>
    <w:rsid w:val="009F3EE9"/>
    <w:rsid w:val="009F4C0C"/>
    <w:rsid w:val="009F4E72"/>
    <w:rsid w:val="009F558B"/>
    <w:rsid w:val="009F5DA9"/>
    <w:rsid w:val="009F5E35"/>
    <w:rsid w:val="009F63A6"/>
    <w:rsid w:val="00A004FD"/>
    <w:rsid w:val="00A01605"/>
    <w:rsid w:val="00A01941"/>
    <w:rsid w:val="00A01E4C"/>
    <w:rsid w:val="00A02E61"/>
    <w:rsid w:val="00A032A1"/>
    <w:rsid w:val="00A03CA4"/>
    <w:rsid w:val="00A03FFF"/>
    <w:rsid w:val="00A042AE"/>
    <w:rsid w:val="00A050AE"/>
    <w:rsid w:val="00A05986"/>
    <w:rsid w:val="00A079C1"/>
    <w:rsid w:val="00A10DEB"/>
    <w:rsid w:val="00A1157E"/>
    <w:rsid w:val="00A11AB0"/>
    <w:rsid w:val="00A1205C"/>
    <w:rsid w:val="00A13456"/>
    <w:rsid w:val="00A136FB"/>
    <w:rsid w:val="00A137E5"/>
    <w:rsid w:val="00A13EEF"/>
    <w:rsid w:val="00A14263"/>
    <w:rsid w:val="00A14397"/>
    <w:rsid w:val="00A144D3"/>
    <w:rsid w:val="00A14635"/>
    <w:rsid w:val="00A151A5"/>
    <w:rsid w:val="00A152BE"/>
    <w:rsid w:val="00A1544F"/>
    <w:rsid w:val="00A16440"/>
    <w:rsid w:val="00A166D2"/>
    <w:rsid w:val="00A20EF9"/>
    <w:rsid w:val="00A2209F"/>
    <w:rsid w:val="00A2233C"/>
    <w:rsid w:val="00A23B85"/>
    <w:rsid w:val="00A23BE8"/>
    <w:rsid w:val="00A23EDC"/>
    <w:rsid w:val="00A242B5"/>
    <w:rsid w:val="00A24AF1"/>
    <w:rsid w:val="00A25ACF"/>
    <w:rsid w:val="00A25B41"/>
    <w:rsid w:val="00A25D5B"/>
    <w:rsid w:val="00A26023"/>
    <w:rsid w:val="00A263DB"/>
    <w:rsid w:val="00A26B43"/>
    <w:rsid w:val="00A27986"/>
    <w:rsid w:val="00A27D34"/>
    <w:rsid w:val="00A30451"/>
    <w:rsid w:val="00A310BB"/>
    <w:rsid w:val="00A315DD"/>
    <w:rsid w:val="00A3319E"/>
    <w:rsid w:val="00A34A12"/>
    <w:rsid w:val="00A36366"/>
    <w:rsid w:val="00A36AF9"/>
    <w:rsid w:val="00A370D4"/>
    <w:rsid w:val="00A3730D"/>
    <w:rsid w:val="00A37F7A"/>
    <w:rsid w:val="00A4068E"/>
    <w:rsid w:val="00A40F74"/>
    <w:rsid w:val="00A41202"/>
    <w:rsid w:val="00A4230B"/>
    <w:rsid w:val="00A42CCD"/>
    <w:rsid w:val="00A43883"/>
    <w:rsid w:val="00A43940"/>
    <w:rsid w:val="00A43C6B"/>
    <w:rsid w:val="00A43CB6"/>
    <w:rsid w:val="00A43EDF"/>
    <w:rsid w:val="00A44157"/>
    <w:rsid w:val="00A459D1"/>
    <w:rsid w:val="00A45AAC"/>
    <w:rsid w:val="00A46999"/>
    <w:rsid w:val="00A478A1"/>
    <w:rsid w:val="00A50784"/>
    <w:rsid w:val="00A50CDC"/>
    <w:rsid w:val="00A50E4D"/>
    <w:rsid w:val="00A50EB5"/>
    <w:rsid w:val="00A513BF"/>
    <w:rsid w:val="00A51CBF"/>
    <w:rsid w:val="00A5224A"/>
    <w:rsid w:val="00A52275"/>
    <w:rsid w:val="00A52D7C"/>
    <w:rsid w:val="00A52D97"/>
    <w:rsid w:val="00A52DCC"/>
    <w:rsid w:val="00A52F25"/>
    <w:rsid w:val="00A541D0"/>
    <w:rsid w:val="00A54CED"/>
    <w:rsid w:val="00A56078"/>
    <w:rsid w:val="00A56F43"/>
    <w:rsid w:val="00A57C33"/>
    <w:rsid w:val="00A60955"/>
    <w:rsid w:val="00A6150C"/>
    <w:rsid w:val="00A616F7"/>
    <w:rsid w:val="00A61F1C"/>
    <w:rsid w:val="00A62AB4"/>
    <w:rsid w:val="00A64311"/>
    <w:rsid w:val="00A65421"/>
    <w:rsid w:val="00A65A10"/>
    <w:rsid w:val="00A65D36"/>
    <w:rsid w:val="00A6639B"/>
    <w:rsid w:val="00A667D0"/>
    <w:rsid w:val="00A66C63"/>
    <w:rsid w:val="00A66F5B"/>
    <w:rsid w:val="00A67053"/>
    <w:rsid w:val="00A670FE"/>
    <w:rsid w:val="00A6752F"/>
    <w:rsid w:val="00A67582"/>
    <w:rsid w:val="00A67A32"/>
    <w:rsid w:val="00A67D48"/>
    <w:rsid w:val="00A70108"/>
    <w:rsid w:val="00A7025F"/>
    <w:rsid w:val="00A703AC"/>
    <w:rsid w:val="00A71410"/>
    <w:rsid w:val="00A71918"/>
    <w:rsid w:val="00A72929"/>
    <w:rsid w:val="00A72A8D"/>
    <w:rsid w:val="00A7552E"/>
    <w:rsid w:val="00A75A97"/>
    <w:rsid w:val="00A764F9"/>
    <w:rsid w:val="00A76541"/>
    <w:rsid w:val="00A768AB"/>
    <w:rsid w:val="00A77627"/>
    <w:rsid w:val="00A77688"/>
    <w:rsid w:val="00A806D4"/>
    <w:rsid w:val="00A80AC8"/>
    <w:rsid w:val="00A819A0"/>
    <w:rsid w:val="00A81EEA"/>
    <w:rsid w:val="00A821A3"/>
    <w:rsid w:val="00A82207"/>
    <w:rsid w:val="00A82933"/>
    <w:rsid w:val="00A83420"/>
    <w:rsid w:val="00A83445"/>
    <w:rsid w:val="00A851CB"/>
    <w:rsid w:val="00A85361"/>
    <w:rsid w:val="00A85A31"/>
    <w:rsid w:val="00A86E8E"/>
    <w:rsid w:val="00A870D0"/>
    <w:rsid w:val="00A8724B"/>
    <w:rsid w:val="00A872CB"/>
    <w:rsid w:val="00A90015"/>
    <w:rsid w:val="00A902B7"/>
    <w:rsid w:val="00A9031D"/>
    <w:rsid w:val="00A9113E"/>
    <w:rsid w:val="00A91350"/>
    <w:rsid w:val="00A917FC"/>
    <w:rsid w:val="00A9251F"/>
    <w:rsid w:val="00A92B48"/>
    <w:rsid w:val="00A92B8F"/>
    <w:rsid w:val="00A92DC4"/>
    <w:rsid w:val="00A93DB1"/>
    <w:rsid w:val="00A93E31"/>
    <w:rsid w:val="00A943AE"/>
    <w:rsid w:val="00A94CAA"/>
    <w:rsid w:val="00A94D59"/>
    <w:rsid w:val="00A95837"/>
    <w:rsid w:val="00A95E3B"/>
    <w:rsid w:val="00A97B0D"/>
    <w:rsid w:val="00A97E05"/>
    <w:rsid w:val="00AA0184"/>
    <w:rsid w:val="00AA0267"/>
    <w:rsid w:val="00AA0285"/>
    <w:rsid w:val="00AA101D"/>
    <w:rsid w:val="00AA1123"/>
    <w:rsid w:val="00AA241E"/>
    <w:rsid w:val="00AA30B9"/>
    <w:rsid w:val="00AA3298"/>
    <w:rsid w:val="00AA3CD9"/>
    <w:rsid w:val="00AA3ED2"/>
    <w:rsid w:val="00AA4456"/>
    <w:rsid w:val="00AA4CE3"/>
    <w:rsid w:val="00AA53F1"/>
    <w:rsid w:val="00AA5514"/>
    <w:rsid w:val="00AA5D7E"/>
    <w:rsid w:val="00AA69D7"/>
    <w:rsid w:val="00AA78E6"/>
    <w:rsid w:val="00AB03F9"/>
    <w:rsid w:val="00AB3229"/>
    <w:rsid w:val="00AB3A27"/>
    <w:rsid w:val="00AB3B4F"/>
    <w:rsid w:val="00AB4466"/>
    <w:rsid w:val="00AB54AA"/>
    <w:rsid w:val="00AB54E9"/>
    <w:rsid w:val="00AB5C21"/>
    <w:rsid w:val="00AB68B8"/>
    <w:rsid w:val="00AB7583"/>
    <w:rsid w:val="00AB7AB9"/>
    <w:rsid w:val="00AC0CD9"/>
    <w:rsid w:val="00AC149E"/>
    <w:rsid w:val="00AC1CE5"/>
    <w:rsid w:val="00AC3317"/>
    <w:rsid w:val="00AC3588"/>
    <w:rsid w:val="00AC3747"/>
    <w:rsid w:val="00AC382E"/>
    <w:rsid w:val="00AC66A7"/>
    <w:rsid w:val="00AC715D"/>
    <w:rsid w:val="00AC7EFE"/>
    <w:rsid w:val="00AD1A55"/>
    <w:rsid w:val="00AD369C"/>
    <w:rsid w:val="00AD3993"/>
    <w:rsid w:val="00AD3AA5"/>
    <w:rsid w:val="00AD42A0"/>
    <w:rsid w:val="00AD4A90"/>
    <w:rsid w:val="00AD4B94"/>
    <w:rsid w:val="00AD4ED1"/>
    <w:rsid w:val="00AD6510"/>
    <w:rsid w:val="00AD7010"/>
    <w:rsid w:val="00AD76CE"/>
    <w:rsid w:val="00AE076F"/>
    <w:rsid w:val="00AE09CF"/>
    <w:rsid w:val="00AE114E"/>
    <w:rsid w:val="00AE1666"/>
    <w:rsid w:val="00AE2415"/>
    <w:rsid w:val="00AE2D94"/>
    <w:rsid w:val="00AE3525"/>
    <w:rsid w:val="00AE3A95"/>
    <w:rsid w:val="00AE3C98"/>
    <w:rsid w:val="00AE3E87"/>
    <w:rsid w:val="00AE4FC0"/>
    <w:rsid w:val="00AE66A0"/>
    <w:rsid w:val="00AE679D"/>
    <w:rsid w:val="00AE6929"/>
    <w:rsid w:val="00AE6D92"/>
    <w:rsid w:val="00AE743F"/>
    <w:rsid w:val="00AE7F4B"/>
    <w:rsid w:val="00AF317B"/>
    <w:rsid w:val="00AF447C"/>
    <w:rsid w:val="00AF4DA9"/>
    <w:rsid w:val="00AF57AC"/>
    <w:rsid w:val="00AF5DB5"/>
    <w:rsid w:val="00AF5F27"/>
    <w:rsid w:val="00AF759D"/>
    <w:rsid w:val="00AF7983"/>
    <w:rsid w:val="00B01C76"/>
    <w:rsid w:val="00B02C5C"/>
    <w:rsid w:val="00B042DA"/>
    <w:rsid w:val="00B04421"/>
    <w:rsid w:val="00B06106"/>
    <w:rsid w:val="00B067E1"/>
    <w:rsid w:val="00B06EA5"/>
    <w:rsid w:val="00B104BA"/>
    <w:rsid w:val="00B108FC"/>
    <w:rsid w:val="00B10A27"/>
    <w:rsid w:val="00B10B6F"/>
    <w:rsid w:val="00B12C2E"/>
    <w:rsid w:val="00B130E6"/>
    <w:rsid w:val="00B13B17"/>
    <w:rsid w:val="00B140F9"/>
    <w:rsid w:val="00B1472F"/>
    <w:rsid w:val="00B1491D"/>
    <w:rsid w:val="00B14C0E"/>
    <w:rsid w:val="00B14F8F"/>
    <w:rsid w:val="00B15049"/>
    <w:rsid w:val="00B1610A"/>
    <w:rsid w:val="00B16153"/>
    <w:rsid w:val="00B163AA"/>
    <w:rsid w:val="00B164C3"/>
    <w:rsid w:val="00B16991"/>
    <w:rsid w:val="00B171E3"/>
    <w:rsid w:val="00B173D2"/>
    <w:rsid w:val="00B20AD6"/>
    <w:rsid w:val="00B20F32"/>
    <w:rsid w:val="00B210AA"/>
    <w:rsid w:val="00B2188A"/>
    <w:rsid w:val="00B2189C"/>
    <w:rsid w:val="00B2275A"/>
    <w:rsid w:val="00B236FE"/>
    <w:rsid w:val="00B24204"/>
    <w:rsid w:val="00B24A94"/>
    <w:rsid w:val="00B2522C"/>
    <w:rsid w:val="00B25245"/>
    <w:rsid w:val="00B2547C"/>
    <w:rsid w:val="00B25F8C"/>
    <w:rsid w:val="00B26544"/>
    <w:rsid w:val="00B26C05"/>
    <w:rsid w:val="00B26C0E"/>
    <w:rsid w:val="00B26E09"/>
    <w:rsid w:val="00B270B3"/>
    <w:rsid w:val="00B3071B"/>
    <w:rsid w:val="00B32C47"/>
    <w:rsid w:val="00B32E85"/>
    <w:rsid w:val="00B33672"/>
    <w:rsid w:val="00B33A5D"/>
    <w:rsid w:val="00B33B7E"/>
    <w:rsid w:val="00B34324"/>
    <w:rsid w:val="00B35C56"/>
    <w:rsid w:val="00B35CF5"/>
    <w:rsid w:val="00B360AE"/>
    <w:rsid w:val="00B36B05"/>
    <w:rsid w:val="00B37B7D"/>
    <w:rsid w:val="00B37BEF"/>
    <w:rsid w:val="00B402E8"/>
    <w:rsid w:val="00B4050E"/>
    <w:rsid w:val="00B4089A"/>
    <w:rsid w:val="00B40E9B"/>
    <w:rsid w:val="00B410FC"/>
    <w:rsid w:val="00B417B6"/>
    <w:rsid w:val="00B4255D"/>
    <w:rsid w:val="00B429D9"/>
    <w:rsid w:val="00B42ADC"/>
    <w:rsid w:val="00B42AE3"/>
    <w:rsid w:val="00B42B0B"/>
    <w:rsid w:val="00B4317B"/>
    <w:rsid w:val="00B43D57"/>
    <w:rsid w:val="00B4479A"/>
    <w:rsid w:val="00B456FA"/>
    <w:rsid w:val="00B457BB"/>
    <w:rsid w:val="00B45DF1"/>
    <w:rsid w:val="00B45F86"/>
    <w:rsid w:val="00B46D40"/>
    <w:rsid w:val="00B506D1"/>
    <w:rsid w:val="00B50A8A"/>
    <w:rsid w:val="00B51827"/>
    <w:rsid w:val="00B51B21"/>
    <w:rsid w:val="00B51D8D"/>
    <w:rsid w:val="00B52A95"/>
    <w:rsid w:val="00B53AC9"/>
    <w:rsid w:val="00B53C07"/>
    <w:rsid w:val="00B54ECC"/>
    <w:rsid w:val="00B54F49"/>
    <w:rsid w:val="00B559B2"/>
    <w:rsid w:val="00B55B08"/>
    <w:rsid w:val="00B55D6B"/>
    <w:rsid w:val="00B55F11"/>
    <w:rsid w:val="00B57FA5"/>
    <w:rsid w:val="00B60606"/>
    <w:rsid w:val="00B617BE"/>
    <w:rsid w:val="00B62203"/>
    <w:rsid w:val="00B6254F"/>
    <w:rsid w:val="00B62BD2"/>
    <w:rsid w:val="00B6344B"/>
    <w:rsid w:val="00B63C65"/>
    <w:rsid w:val="00B6439C"/>
    <w:rsid w:val="00B64B52"/>
    <w:rsid w:val="00B65036"/>
    <w:rsid w:val="00B6577D"/>
    <w:rsid w:val="00B66BA9"/>
    <w:rsid w:val="00B66F45"/>
    <w:rsid w:val="00B67A89"/>
    <w:rsid w:val="00B67BC0"/>
    <w:rsid w:val="00B700DC"/>
    <w:rsid w:val="00B7065E"/>
    <w:rsid w:val="00B71551"/>
    <w:rsid w:val="00B7158A"/>
    <w:rsid w:val="00B71793"/>
    <w:rsid w:val="00B71B93"/>
    <w:rsid w:val="00B7282A"/>
    <w:rsid w:val="00B7344A"/>
    <w:rsid w:val="00B7352E"/>
    <w:rsid w:val="00B76091"/>
    <w:rsid w:val="00B77925"/>
    <w:rsid w:val="00B77A6F"/>
    <w:rsid w:val="00B8004B"/>
    <w:rsid w:val="00B8060F"/>
    <w:rsid w:val="00B807C9"/>
    <w:rsid w:val="00B82B63"/>
    <w:rsid w:val="00B831E3"/>
    <w:rsid w:val="00B83707"/>
    <w:rsid w:val="00B84A0B"/>
    <w:rsid w:val="00B85009"/>
    <w:rsid w:val="00B858BB"/>
    <w:rsid w:val="00B86350"/>
    <w:rsid w:val="00B87B7A"/>
    <w:rsid w:val="00B90247"/>
    <w:rsid w:val="00B9087C"/>
    <w:rsid w:val="00B90D2C"/>
    <w:rsid w:val="00B90E28"/>
    <w:rsid w:val="00B912D7"/>
    <w:rsid w:val="00B917B9"/>
    <w:rsid w:val="00B9180E"/>
    <w:rsid w:val="00B918D2"/>
    <w:rsid w:val="00B919AD"/>
    <w:rsid w:val="00B91C81"/>
    <w:rsid w:val="00B91D7B"/>
    <w:rsid w:val="00B91F34"/>
    <w:rsid w:val="00B927E9"/>
    <w:rsid w:val="00B936BE"/>
    <w:rsid w:val="00B9386C"/>
    <w:rsid w:val="00B948E2"/>
    <w:rsid w:val="00B95434"/>
    <w:rsid w:val="00B9623B"/>
    <w:rsid w:val="00B969AE"/>
    <w:rsid w:val="00B96DDD"/>
    <w:rsid w:val="00B9717B"/>
    <w:rsid w:val="00B971A6"/>
    <w:rsid w:val="00B973DD"/>
    <w:rsid w:val="00B97EC9"/>
    <w:rsid w:val="00BA0AD2"/>
    <w:rsid w:val="00BA0FB1"/>
    <w:rsid w:val="00BA1A03"/>
    <w:rsid w:val="00BA1BB9"/>
    <w:rsid w:val="00BA2288"/>
    <w:rsid w:val="00BA26B4"/>
    <w:rsid w:val="00BA2DCE"/>
    <w:rsid w:val="00BA32CC"/>
    <w:rsid w:val="00BA42AE"/>
    <w:rsid w:val="00BA44CC"/>
    <w:rsid w:val="00BA4937"/>
    <w:rsid w:val="00BA5506"/>
    <w:rsid w:val="00BA5AB8"/>
    <w:rsid w:val="00BA5C51"/>
    <w:rsid w:val="00BA5D4C"/>
    <w:rsid w:val="00BA5F78"/>
    <w:rsid w:val="00BA66AC"/>
    <w:rsid w:val="00BA701B"/>
    <w:rsid w:val="00BA708F"/>
    <w:rsid w:val="00BB0321"/>
    <w:rsid w:val="00BB06F6"/>
    <w:rsid w:val="00BB08EE"/>
    <w:rsid w:val="00BB0F21"/>
    <w:rsid w:val="00BB1C0E"/>
    <w:rsid w:val="00BB2498"/>
    <w:rsid w:val="00BB24D6"/>
    <w:rsid w:val="00BB2863"/>
    <w:rsid w:val="00BB2FDB"/>
    <w:rsid w:val="00BB3548"/>
    <w:rsid w:val="00BB389B"/>
    <w:rsid w:val="00BB3E96"/>
    <w:rsid w:val="00BB4359"/>
    <w:rsid w:val="00BB45DA"/>
    <w:rsid w:val="00BB5308"/>
    <w:rsid w:val="00BB720F"/>
    <w:rsid w:val="00BB77B6"/>
    <w:rsid w:val="00BB7A16"/>
    <w:rsid w:val="00BC05D6"/>
    <w:rsid w:val="00BC0E3B"/>
    <w:rsid w:val="00BC191C"/>
    <w:rsid w:val="00BC36FB"/>
    <w:rsid w:val="00BC3D6A"/>
    <w:rsid w:val="00BC3DE1"/>
    <w:rsid w:val="00BC3EAB"/>
    <w:rsid w:val="00BC3F50"/>
    <w:rsid w:val="00BC4FF3"/>
    <w:rsid w:val="00BC50B0"/>
    <w:rsid w:val="00BC617D"/>
    <w:rsid w:val="00BC684B"/>
    <w:rsid w:val="00BC6AF1"/>
    <w:rsid w:val="00BC6B13"/>
    <w:rsid w:val="00BD07D8"/>
    <w:rsid w:val="00BD0D05"/>
    <w:rsid w:val="00BD2839"/>
    <w:rsid w:val="00BD2DD7"/>
    <w:rsid w:val="00BD33F4"/>
    <w:rsid w:val="00BD392A"/>
    <w:rsid w:val="00BD3FE8"/>
    <w:rsid w:val="00BD4703"/>
    <w:rsid w:val="00BD4A90"/>
    <w:rsid w:val="00BD631C"/>
    <w:rsid w:val="00BD695F"/>
    <w:rsid w:val="00BD6D7C"/>
    <w:rsid w:val="00BD6D7D"/>
    <w:rsid w:val="00BD6E0D"/>
    <w:rsid w:val="00BD7082"/>
    <w:rsid w:val="00BD7CB7"/>
    <w:rsid w:val="00BD7FA9"/>
    <w:rsid w:val="00BE0CDD"/>
    <w:rsid w:val="00BE0E2E"/>
    <w:rsid w:val="00BE1647"/>
    <w:rsid w:val="00BE27EB"/>
    <w:rsid w:val="00BE2E3B"/>
    <w:rsid w:val="00BE2E4A"/>
    <w:rsid w:val="00BE38A4"/>
    <w:rsid w:val="00BE4136"/>
    <w:rsid w:val="00BE438D"/>
    <w:rsid w:val="00BE507D"/>
    <w:rsid w:val="00BE56E0"/>
    <w:rsid w:val="00BE6381"/>
    <w:rsid w:val="00BE64D0"/>
    <w:rsid w:val="00BE6759"/>
    <w:rsid w:val="00BE717E"/>
    <w:rsid w:val="00BE7283"/>
    <w:rsid w:val="00BE7734"/>
    <w:rsid w:val="00BF02C9"/>
    <w:rsid w:val="00BF0913"/>
    <w:rsid w:val="00BF0A3F"/>
    <w:rsid w:val="00BF1284"/>
    <w:rsid w:val="00BF191D"/>
    <w:rsid w:val="00BF250A"/>
    <w:rsid w:val="00BF3CE8"/>
    <w:rsid w:val="00BF4074"/>
    <w:rsid w:val="00BF4A75"/>
    <w:rsid w:val="00BF60A1"/>
    <w:rsid w:val="00BF7547"/>
    <w:rsid w:val="00BF7BFF"/>
    <w:rsid w:val="00C005B2"/>
    <w:rsid w:val="00C00E95"/>
    <w:rsid w:val="00C01066"/>
    <w:rsid w:val="00C01339"/>
    <w:rsid w:val="00C02384"/>
    <w:rsid w:val="00C02648"/>
    <w:rsid w:val="00C0389C"/>
    <w:rsid w:val="00C0425C"/>
    <w:rsid w:val="00C043E4"/>
    <w:rsid w:val="00C04435"/>
    <w:rsid w:val="00C04F64"/>
    <w:rsid w:val="00C065B3"/>
    <w:rsid w:val="00C06FF8"/>
    <w:rsid w:val="00C072A9"/>
    <w:rsid w:val="00C07312"/>
    <w:rsid w:val="00C10434"/>
    <w:rsid w:val="00C11314"/>
    <w:rsid w:val="00C12113"/>
    <w:rsid w:val="00C12148"/>
    <w:rsid w:val="00C124CA"/>
    <w:rsid w:val="00C12AFF"/>
    <w:rsid w:val="00C1327A"/>
    <w:rsid w:val="00C16317"/>
    <w:rsid w:val="00C16DB5"/>
    <w:rsid w:val="00C17547"/>
    <w:rsid w:val="00C17593"/>
    <w:rsid w:val="00C20174"/>
    <w:rsid w:val="00C201B8"/>
    <w:rsid w:val="00C20332"/>
    <w:rsid w:val="00C205C7"/>
    <w:rsid w:val="00C20A94"/>
    <w:rsid w:val="00C20F3D"/>
    <w:rsid w:val="00C20FB1"/>
    <w:rsid w:val="00C21B7C"/>
    <w:rsid w:val="00C22733"/>
    <w:rsid w:val="00C227C0"/>
    <w:rsid w:val="00C22919"/>
    <w:rsid w:val="00C2356C"/>
    <w:rsid w:val="00C23658"/>
    <w:rsid w:val="00C23902"/>
    <w:rsid w:val="00C23E0F"/>
    <w:rsid w:val="00C244EB"/>
    <w:rsid w:val="00C25137"/>
    <w:rsid w:val="00C251FA"/>
    <w:rsid w:val="00C2578D"/>
    <w:rsid w:val="00C26FCB"/>
    <w:rsid w:val="00C27633"/>
    <w:rsid w:val="00C276FE"/>
    <w:rsid w:val="00C3098C"/>
    <w:rsid w:val="00C30FB4"/>
    <w:rsid w:val="00C31498"/>
    <w:rsid w:val="00C33178"/>
    <w:rsid w:val="00C34315"/>
    <w:rsid w:val="00C34B01"/>
    <w:rsid w:val="00C36938"/>
    <w:rsid w:val="00C37189"/>
    <w:rsid w:val="00C37C6F"/>
    <w:rsid w:val="00C405AF"/>
    <w:rsid w:val="00C40638"/>
    <w:rsid w:val="00C41BDB"/>
    <w:rsid w:val="00C4213F"/>
    <w:rsid w:val="00C42623"/>
    <w:rsid w:val="00C42C21"/>
    <w:rsid w:val="00C43059"/>
    <w:rsid w:val="00C433BA"/>
    <w:rsid w:val="00C43458"/>
    <w:rsid w:val="00C43E90"/>
    <w:rsid w:val="00C440E7"/>
    <w:rsid w:val="00C44346"/>
    <w:rsid w:val="00C44B20"/>
    <w:rsid w:val="00C44E34"/>
    <w:rsid w:val="00C50570"/>
    <w:rsid w:val="00C5059E"/>
    <w:rsid w:val="00C50B36"/>
    <w:rsid w:val="00C50D96"/>
    <w:rsid w:val="00C515C0"/>
    <w:rsid w:val="00C51D36"/>
    <w:rsid w:val="00C521D5"/>
    <w:rsid w:val="00C52240"/>
    <w:rsid w:val="00C5290C"/>
    <w:rsid w:val="00C52DF9"/>
    <w:rsid w:val="00C53092"/>
    <w:rsid w:val="00C53439"/>
    <w:rsid w:val="00C54630"/>
    <w:rsid w:val="00C54A03"/>
    <w:rsid w:val="00C54DD5"/>
    <w:rsid w:val="00C5573E"/>
    <w:rsid w:val="00C56D7C"/>
    <w:rsid w:val="00C578B3"/>
    <w:rsid w:val="00C601DF"/>
    <w:rsid w:val="00C605F6"/>
    <w:rsid w:val="00C61388"/>
    <w:rsid w:val="00C61437"/>
    <w:rsid w:val="00C61718"/>
    <w:rsid w:val="00C62356"/>
    <w:rsid w:val="00C6372C"/>
    <w:rsid w:val="00C64C26"/>
    <w:rsid w:val="00C64E36"/>
    <w:rsid w:val="00C64FD0"/>
    <w:rsid w:val="00C65C13"/>
    <w:rsid w:val="00C6637F"/>
    <w:rsid w:val="00C66A4E"/>
    <w:rsid w:val="00C67282"/>
    <w:rsid w:val="00C67CE7"/>
    <w:rsid w:val="00C70C8A"/>
    <w:rsid w:val="00C71400"/>
    <w:rsid w:val="00C721A4"/>
    <w:rsid w:val="00C72B9E"/>
    <w:rsid w:val="00C72DC9"/>
    <w:rsid w:val="00C73405"/>
    <w:rsid w:val="00C73441"/>
    <w:rsid w:val="00C73911"/>
    <w:rsid w:val="00C73C8B"/>
    <w:rsid w:val="00C74271"/>
    <w:rsid w:val="00C748DF"/>
    <w:rsid w:val="00C74B4B"/>
    <w:rsid w:val="00C75B58"/>
    <w:rsid w:val="00C7632A"/>
    <w:rsid w:val="00C76401"/>
    <w:rsid w:val="00C7739A"/>
    <w:rsid w:val="00C7754E"/>
    <w:rsid w:val="00C777EE"/>
    <w:rsid w:val="00C779B4"/>
    <w:rsid w:val="00C8025F"/>
    <w:rsid w:val="00C80400"/>
    <w:rsid w:val="00C80AB6"/>
    <w:rsid w:val="00C81034"/>
    <w:rsid w:val="00C81733"/>
    <w:rsid w:val="00C81E82"/>
    <w:rsid w:val="00C82808"/>
    <w:rsid w:val="00C82820"/>
    <w:rsid w:val="00C82989"/>
    <w:rsid w:val="00C82CDA"/>
    <w:rsid w:val="00C82FF6"/>
    <w:rsid w:val="00C830A1"/>
    <w:rsid w:val="00C83254"/>
    <w:rsid w:val="00C83308"/>
    <w:rsid w:val="00C866A6"/>
    <w:rsid w:val="00C86A23"/>
    <w:rsid w:val="00C87CE8"/>
    <w:rsid w:val="00C900FF"/>
    <w:rsid w:val="00C90559"/>
    <w:rsid w:val="00C9084D"/>
    <w:rsid w:val="00C91326"/>
    <w:rsid w:val="00C92744"/>
    <w:rsid w:val="00C92C21"/>
    <w:rsid w:val="00C9306F"/>
    <w:rsid w:val="00C932F6"/>
    <w:rsid w:val="00C9470D"/>
    <w:rsid w:val="00C94874"/>
    <w:rsid w:val="00C94D74"/>
    <w:rsid w:val="00C94EAA"/>
    <w:rsid w:val="00C95195"/>
    <w:rsid w:val="00C956F5"/>
    <w:rsid w:val="00C95774"/>
    <w:rsid w:val="00C964B6"/>
    <w:rsid w:val="00C979A3"/>
    <w:rsid w:val="00CA0115"/>
    <w:rsid w:val="00CA08DD"/>
    <w:rsid w:val="00CA1924"/>
    <w:rsid w:val="00CA2D60"/>
    <w:rsid w:val="00CA3534"/>
    <w:rsid w:val="00CA470F"/>
    <w:rsid w:val="00CA5B86"/>
    <w:rsid w:val="00CB07C8"/>
    <w:rsid w:val="00CB0E9C"/>
    <w:rsid w:val="00CB1D51"/>
    <w:rsid w:val="00CB1F87"/>
    <w:rsid w:val="00CB2C95"/>
    <w:rsid w:val="00CB2F09"/>
    <w:rsid w:val="00CB3173"/>
    <w:rsid w:val="00CB3BB3"/>
    <w:rsid w:val="00CB3D1C"/>
    <w:rsid w:val="00CB4971"/>
    <w:rsid w:val="00CB4F63"/>
    <w:rsid w:val="00CB5CAB"/>
    <w:rsid w:val="00CB78CF"/>
    <w:rsid w:val="00CC1325"/>
    <w:rsid w:val="00CC16F8"/>
    <w:rsid w:val="00CC18BD"/>
    <w:rsid w:val="00CC1C80"/>
    <w:rsid w:val="00CC1F96"/>
    <w:rsid w:val="00CC20BA"/>
    <w:rsid w:val="00CC31B6"/>
    <w:rsid w:val="00CC3330"/>
    <w:rsid w:val="00CC35B3"/>
    <w:rsid w:val="00CC36BB"/>
    <w:rsid w:val="00CC43DF"/>
    <w:rsid w:val="00CC46D7"/>
    <w:rsid w:val="00CC71EB"/>
    <w:rsid w:val="00CC7316"/>
    <w:rsid w:val="00CD0E62"/>
    <w:rsid w:val="00CD100B"/>
    <w:rsid w:val="00CD17A8"/>
    <w:rsid w:val="00CD1880"/>
    <w:rsid w:val="00CD2B28"/>
    <w:rsid w:val="00CD2BBC"/>
    <w:rsid w:val="00CD3CAD"/>
    <w:rsid w:val="00CD42F8"/>
    <w:rsid w:val="00CD45CC"/>
    <w:rsid w:val="00CD4A5D"/>
    <w:rsid w:val="00CD661D"/>
    <w:rsid w:val="00CD6C28"/>
    <w:rsid w:val="00CE0309"/>
    <w:rsid w:val="00CE076F"/>
    <w:rsid w:val="00CE129C"/>
    <w:rsid w:val="00CE239B"/>
    <w:rsid w:val="00CE4464"/>
    <w:rsid w:val="00CE4F17"/>
    <w:rsid w:val="00CE580E"/>
    <w:rsid w:val="00CE669B"/>
    <w:rsid w:val="00CE6751"/>
    <w:rsid w:val="00CE6978"/>
    <w:rsid w:val="00CE7237"/>
    <w:rsid w:val="00CE7C06"/>
    <w:rsid w:val="00CE7CD9"/>
    <w:rsid w:val="00CE7FF9"/>
    <w:rsid w:val="00CF0F51"/>
    <w:rsid w:val="00CF1812"/>
    <w:rsid w:val="00CF2A99"/>
    <w:rsid w:val="00CF2BFD"/>
    <w:rsid w:val="00CF37B9"/>
    <w:rsid w:val="00CF3BF4"/>
    <w:rsid w:val="00CF3CA0"/>
    <w:rsid w:val="00CF3DA7"/>
    <w:rsid w:val="00CF4D78"/>
    <w:rsid w:val="00CF5FF8"/>
    <w:rsid w:val="00CF6770"/>
    <w:rsid w:val="00CF6A0E"/>
    <w:rsid w:val="00CF6CB0"/>
    <w:rsid w:val="00CF6D76"/>
    <w:rsid w:val="00CF7696"/>
    <w:rsid w:val="00CF7849"/>
    <w:rsid w:val="00CF7BF7"/>
    <w:rsid w:val="00D003E6"/>
    <w:rsid w:val="00D00782"/>
    <w:rsid w:val="00D00912"/>
    <w:rsid w:val="00D00D38"/>
    <w:rsid w:val="00D00FD0"/>
    <w:rsid w:val="00D015CD"/>
    <w:rsid w:val="00D01998"/>
    <w:rsid w:val="00D0211E"/>
    <w:rsid w:val="00D02302"/>
    <w:rsid w:val="00D02573"/>
    <w:rsid w:val="00D02AFC"/>
    <w:rsid w:val="00D02D29"/>
    <w:rsid w:val="00D03089"/>
    <w:rsid w:val="00D03920"/>
    <w:rsid w:val="00D039AC"/>
    <w:rsid w:val="00D03C36"/>
    <w:rsid w:val="00D041A6"/>
    <w:rsid w:val="00D056EE"/>
    <w:rsid w:val="00D063B3"/>
    <w:rsid w:val="00D06DFE"/>
    <w:rsid w:val="00D074C5"/>
    <w:rsid w:val="00D0767C"/>
    <w:rsid w:val="00D104B0"/>
    <w:rsid w:val="00D10ADA"/>
    <w:rsid w:val="00D10BE4"/>
    <w:rsid w:val="00D12D58"/>
    <w:rsid w:val="00D132C2"/>
    <w:rsid w:val="00D133BA"/>
    <w:rsid w:val="00D1389D"/>
    <w:rsid w:val="00D14395"/>
    <w:rsid w:val="00D14B6D"/>
    <w:rsid w:val="00D14FE1"/>
    <w:rsid w:val="00D16459"/>
    <w:rsid w:val="00D20C2D"/>
    <w:rsid w:val="00D21A83"/>
    <w:rsid w:val="00D22E2D"/>
    <w:rsid w:val="00D237D3"/>
    <w:rsid w:val="00D23F0C"/>
    <w:rsid w:val="00D23F4D"/>
    <w:rsid w:val="00D2538D"/>
    <w:rsid w:val="00D2545F"/>
    <w:rsid w:val="00D2689C"/>
    <w:rsid w:val="00D269ED"/>
    <w:rsid w:val="00D302A2"/>
    <w:rsid w:val="00D303F2"/>
    <w:rsid w:val="00D315F2"/>
    <w:rsid w:val="00D31C5D"/>
    <w:rsid w:val="00D329E9"/>
    <w:rsid w:val="00D32B2A"/>
    <w:rsid w:val="00D33066"/>
    <w:rsid w:val="00D33361"/>
    <w:rsid w:val="00D339EB"/>
    <w:rsid w:val="00D33E77"/>
    <w:rsid w:val="00D34335"/>
    <w:rsid w:val="00D3496E"/>
    <w:rsid w:val="00D35735"/>
    <w:rsid w:val="00D35A82"/>
    <w:rsid w:val="00D35E95"/>
    <w:rsid w:val="00D35F81"/>
    <w:rsid w:val="00D3600B"/>
    <w:rsid w:val="00D36269"/>
    <w:rsid w:val="00D364A9"/>
    <w:rsid w:val="00D372D6"/>
    <w:rsid w:val="00D37BCF"/>
    <w:rsid w:val="00D42934"/>
    <w:rsid w:val="00D42F94"/>
    <w:rsid w:val="00D436FA"/>
    <w:rsid w:val="00D441B8"/>
    <w:rsid w:val="00D453C2"/>
    <w:rsid w:val="00D45BA0"/>
    <w:rsid w:val="00D45FA9"/>
    <w:rsid w:val="00D4676A"/>
    <w:rsid w:val="00D46C8C"/>
    <w:rsid w:val="00D46D0C"/>
    <w:rsid w:val="00D47D16"/>
    <w:rsid w:val="00D47E13"/>
    <w:rsid w:val="00D50608"/>
    <w:rsid w:val="00D50C8F"/>
    <w:rsid w:val="00D50E38"/>
    <w:rsid w:val="00D514BB"/>
    <w:rsid w:val="00D51C4D"/>
    <w:rsid w:val="00D524B8"/>
    <w:rsid w:val="00D53038"/>
    <w:rsid w:val="00D532ED"/>
    <w:rsid w:val="00D545F8"/>
    <w:rsid w:val="00D555BB"/>
    <w:rsid w:val="00D56A9E"/>
    <w:rsid w:val="00D56B16"/>
    <w:rsid w:val="00D56B8A"/>
    <w:rsid w:val="00D57AC2"/>
    <w:rsid w:val="00D609A2"/>
    <w:rsid w:val="00D61037"/>
    <w:rsid w:val="00D61A85"/>
    <w:rsid w:val="00D61C9D"/>
    <w:rsid w:val="00D6222A"/>
    <w:rsid w:val="00D625C7"/>
    <w:rsid w:val="00D62A06"/>
    <w:rsid w:val="00D63295"/>
    <w:rsid w:val="00D637E1"/>
    <w:rsid w:val="00D63DFB"/>
    <w:rsid w:val="00D65ACF"/>
    <w:rsid w:val="00D666B2"/>
    <w:rsid w:val="00D66C3D"/>
    <w:rsid w:val="00D67412"/>
    <w:rsid w:val="00D6756D"/>
    <w:rsid w:val="00D67F20"/>
    <w:rsid w:val="00D7123F"/>
    <w:rsid w:val="00D726EF"/>
    <w:rsid w:val="00D72E49"/>
    <w:rsid w:val="00D7422B"/>
    <w:rsid w:val="00D74556"/>
    <w:rsid w:val="00D750EC"/>
    <w:rsid w:val="00D7609C"/>
    <w:rsid w:val="00D768A0"/>
    <w:rsid w:val="00D76D39"/>
    <w:rsid w:val="00D7798F"/>
    <w:rsid w:val="00D800B9"/>
    <w:rsid w:val="00D8014E"/>
    <w:rsid w:val="00D807D9"/>
    <w:rsid w:val="00D8178E"/>
    <w:rsid w:val="00D82F03"/>
    <w:rsid w:val="00D82F2F"/>
    <w:rsid w:val="00D83F5C"/>
    <w:rsid w:val="00D84A0A"/>
    <w:rsid w:val="00D84C24"/>
    <w:rsid w:val="00D8618B"/>
    <w:rsid w:val="00D869F8"/>
    <w:rsid w:val="00D872B4"/>
    <w:rsid w:val="00D877F5"/>
    <w:rsid w:val="00D904E1"/>
    <w:rsid w:val="00D91E57"/>
    <w:rsid w:val="00D91FF7"/>
    <w:rsid w:val="00D928C9"/>
    <w:rsid w:val="00D92C12"/>
    <w:rsid w:val="00D92D38"/>
    <w:rsid w:val="00D93008"/>
    <w:rsid w:val="00D965BB"/>
    <w:rsid w:val="00D96D86"/>
    <w:rsid w:val="00D97900"/>
    <w:rsid w:val="00DA04CE"/>
    <w:rsid w:val="00DA0CF4"/>
    <w:rsid w:val="00DA25CE"/>
    <w:rsid w:val="00DA2835"/>
    <w:rsid w:val="00DA2FE4"/>
    <w:rsid w:val="00DA3049"/>
    <w:rsid w:val="00DA39ED"/>
    <w:rsid w:val="00DA4F2D"/>
    <w:rsid w:val="00DA669C"/>
    <w:rsid w:val="00DA675C"/>
    <w:rsid w:val="00DA767C"/>
    <w:rsid w:val="00DB071F"/>
    <w:rsid w:val="00DB13EC"/>
    <w:rsid w:val="00DB1F31"/>
    <w:rsid w:val="00DB545F"/>
    <w:rsid w:val="00DB63FF"/>
    <w:rsid w:val="00DB654B"/>
    <w:rsid w:val="00DB6A74"/>
    <w:rsid w:val="00DB6BA6"/>
    <w:rsid w:val="00DB6C1B"/>
    <w:rsid w:val="00DB6D4B"/>
    <w:rsid w:val="00DB775D"/>
    <w:rsid w:val="00DB77C7"/>
    <w:rsid w:val="00DB788F"/>
    <w:rsid w:val="00DC0134"/>
    <w:rsid w:val="00DC041F"/>
    <w:rsid w:val="00DC08F9"/>
    <w:rsid w:val="00DC1E9E"/>
    <w:rsid w:val="00DC35CA"/>
    <w:rsid w:val="00DC3632"/>
    <w:rsid w:val="00DC3E76"/>
    <w:rsid w:val="00DC4623"/>
    <w:rsid w:val="00DC48FB"/>
    <w:rsid w:val="00DC562D"/>
    <w:rsid w:val="00DC59C8"/>
    <w:rsid w:val="00DC60C2"/>
    <w:rsid w:val="00DC6A76"/>
    <w:rsid w:val="00DC6AD1"/>
    <w:rsid w:val="00DD002C"/>
    <w:rsid w:val="00DD1EF3"/>
    <w:rsid w:val="00DD24E5"/>
    <w:rsid w:val="00DD267D"/>
    <w:rsid w:val="00DD34C3"/>
    <w:rsid w:val="00DD36E5"/>
    <w:rsid w:val="00DD3C9E"/>
    <w:rsid w:val="00DD418C"/>
    <w:rsid w:val="00DD4D1A"/>
    <w:rsid w:val="00DD5743"/>
    <w:rsid w:val="00DD5EB8"/>
    <w:rsid w:val="00DD6060"/>
    <w:rsid w:val="00DD62C7"/>
    <w:rsid w:val="00DD6390"/>
    <w:rsid w:val="00DD7B29"/>
    <w:rsid w:val="00DE06FF"/>
    <w:rsid w:val="00DE08EB"/>
    <w:rsid w:val="00DE09E4"/>
    <w:rsid w:val="00DE0EBA"/>
    <w:rsid w:val="00DE156A"/>
    <w:rsid w:val="00DE1D58"/>
    <w:rsid w:val="00DE2697"/>
    <w:rsid w:val="00DE2BA0"/>
    <w:rsid w:val="00DE2C0A"/>
    <w:rsid w:val="00DE2C0C"/>
    <w:rsid w:val="00DE2C7F"/>
    <w:rsid w:val="00DE3951"/>
    <w:rsid w:val="00DE3FE6"/>
    <w:rsid w:val="00DE4D83"/>
    <w:rsid w:val="00DE7656"/>
    <w:rsid w:val="00DE7BB4"/>
    <w:rsid w:val="00DF14A4"/>
    <w:rsid w:val="00DF188E"/>
    <w:rsid w:val="00DF2DE8"/>
    <w:rsid w:val="00DF34CD"/>
    <w:rsid w:val="00DF37BB"/>
    <w:rsid w:val="00DF4869"/>
    <w:rsid w:val="00DF4956"/>
    <w:rsid w:val="00DF4C7F"/>
    <w:rsid w:val="00DF57A0"/>
    <w:rsid w:val="00DF6724"/>
    <w:rsid w:val="00DF6B5E"/>
    <w:rsid w:val="00DF7C98"/>
    <w:rsid w:val="00DF7D6E"/>
    <w:rsid w:val="00E0049A"/>
    <w:rsid w:val="00E0188D"/>
    <w:rsid w:val="00E02442"/>
    <w:rsid w:val="00E025B5"/>
    <w:rsid w:val="00E02A9C"/>
    <w:rsid w:val="00E03464"/>
    <w:rsid w:val="00E037B1"/>
    <w:rsid w:val="00E03940"/>
    <w:rsid w:val="00E03ED8"/>
    <w:rsid w:val="00E04481"/>
    <w:rsid w:val="00E0483D"/>
    <w:rsid w:val="00E0495D"/>
    <w:rsid w:val="00E056A5"/>
    <w:rsid w:val="00E05774"/>
    <w:rsid w:val="00E06101"/>
    <w:rsid w:val="00E0769F"/>
    <w:rsid w:val="00E1084E"/>
    <w:rsid w:val="00E1086A"/>
    <w:rsid w:val="00E11574"/>
    <w:rsid w:val="00E11AA9"/>
    <w:rsid w:val="00E1299B"/>
    <w:rsid w:val="00E13800"/>
    <w:rsid w:val="00E13DE0"/>
    <w:rsid w:val="00E13F9D"/>
    <w:rsid w:val="00E14151"/>
    <w:rsid w:val="00E1539F"/>
    <w:rsid w:val="00E15409"/>
    <w:rsid w:val="00E154C0"/>
    <w:rsid w:val="00E15FB1"/>
    <w:rsid w:val="00E1622F"/>
    <w:rsid w:val="00E16254"/>
    <w:rsid w:val="00E170AB"/>
    <w:rsid w:val="00E17C6A"/>
    <w:rsid w:val="00E203C4"/>
    <w:rsid w:val="00E22550"/>
    <w:rsid w:val="00E237CE"/>
    <w:rsid w:val="00E2404A"/>
    <w:rsid w:val="00E24334"/>
    <w:rsid w:val="00E244E6"/>
    <w:rsid w:val="00E24F5D"/>
    <w:rsid w:val="00E25089"/>
    <w:rsid w:val="00E250FA"/>
    <w:rsid w:val="00E254AD"/>
    <w:rsid w:val="00E25B0B"/>
    <w:rsid w:val="00E25C85"/>
    <w:rsid w:val="00E25D41"/>
    <w:rsid w:val="00E260D1"/>
    <w:rsid w:val="00E26538"/>
    <w:rsid w:val="00E26F42"/>
    <w:rsid w:val="00E27A21"/>
    <w:rsid w:val="00E27CC4"/>
    <w:rsid w:val="00E30B1C"/>
    <w:rsid w:val="00E3150A"/>
    <w:rsid w:val="00E3249A"/>
    <w:rsid w:val="00E32780"/>
    <w:rsid w:val="00E32D95"/>
    <w:rsid w:val="00E33F35"/>
    <w:rsid w:val="00E346B9"/>
    <w:rsid w:val="00E346D4"/>
    <w:rsid w:val="00E3481F"/>
    <w:rsid w:val="00E34B51"/>
    <w:rsid w:val="00E352D5"/>
    <w:rsid w:val="00E3573F"/>
    <w:rsid w:val="00E35E7B"/>
    <w:rsid w:val="00E36503"/>
    <w:rsid w:val="00E36C50"/>
    <w:rsid w:val="00E37D6B"/>
    <w:rsid w:val="00E37F95"/>
    <w:rsid w:val="00E40FEC"/>
    <w:rsid w:val="00E41024"/>
    <w:rsid w:val="00E41361"/>
    <w:rsid w:val="00E41650"/>
    <w:rsid w:val="00E4191E"/>
    <w:rsid w:val="00E41B74"/>
    <w:rsid w:val="00E41EC3"/>
    <w:rsid w:val="00E4242A"/>
    <w:rsid w:val="00E437E4"/>
    <w:rsid w:val="00E44689"/>
    <w:rsid w:val="00E4468E"/>
    <w:rsid w:val="00E44C7D"/>
    <w:rsid w:val="00E45E6A"/>
    <w:rsid w:val="00E462D3"/>
    <w:rsid w:val="00E46EE8"/>
    <w:rsid w:val="00E47466"/>
    <w:rsid w:val="00E47586"/>
    <w:rsid w:val="00E5078E"/>
    <w:rsid w:val="00E50911"/>
    <w:rsid w:val="00E51232"/>
    <w:rsid w:val="00E5192B"/>
    <w:rsid w:val="00E519BE"/>
    <w:rsid w:val="00E51E44"/>
    <w:rsid w:val="00E51F0F"/>
    <w:rsid w:val="00E52F55"/>
    <w:rsid w:val="00E53F0E"/>
    <w:rsid w:val="00E555A9"/>
    <w:rsid w:val="00E55611"/>
    <w:rsid w:val="00E56637"/>
    <w:rsid w:val="00E56A34"/>
    <w:rsid w:val="00E6024B"/>
    <w:rsid w:val="00E6170B"/>
    <w:rsid w:val="00E61A7A"/>
    <w:rsid w:val="00E6210B"/>
    <w:rsid w:val="00E6215D"/>
    <w:rsid w:val="00E622DF"/>
    <w:rsid w:val="00E637A0"/>
    <w:rsid w:val="00E64435"/>
    <w:rsid w:val="00E64B5F"/>
    <w:rsid w:val="00E66BBB"/>
    <w:rsid w:val="00E66D09"/>
    <w:rsid w:val="00E67DE9"/>
    <w:rsid w:val="00E708BD"/>
    <w:rsid w:val="00E718C7"/>
    <w:rsid w:val="00E72054"/>
    <w:rsid w:val="00E72A99"/>
    <w:rsid w:val="00E72D39"/>
    <w:rsid w:val="00E72EA4"/>
    <w:rsid w:val="00E72EB9"/>
    <w:rsid w:val="00E73079"/>
    <w:rsid w:val="00E7353A"/>
    <w:rsid w:val="00E74876"/>
    <w:rsid w:val="00E76445"/>
    <w:rsid w:val="00E764E5"/>
    <w:rsid w:val="00E76AB8"/>
    <w:rsid w:val="00E7715F"/>
    <w:rsid w:val="00E80A11"/>
    <w:rsid w:val="00E820F1"/>
    <w:rsid w:val="00E82815"/>
    <w:rsid w:val="00E83662"/>
    <w:rsid w:val="00E83B18"/>
    <w:rsid w:val="00E83FC4"/>
    <w:rsid w:val="00E850A3"/>
    <w:rsid w:val="00E86C99"/>
    <w:rsid w:val="00E86E7C"/>
    <w:rsid w:val="00E9081A"/>
    <w:rsid w:val="00E90FDB"/>
    <w:rsid w:val="00E91FA1"/>
    <w:rsid w:val="00E942E7"/>
    <w:rsid w:val="00E949FE"/>
    <w:rsid w:val="00E94EF3"/>
    <w:rsid w:val="00E951EC"/>
    <w:rsid w:val="00E95D8F"/>
    <w:rsid w:val="00E962AD"/>
    <w:rsid w:val="00E96DEF"/>
    <w:rsid w:val="00E97614"/>
    <w:rsid w:val="00EA0DD3"/>
    <w:rsid w:val="00EA130F"/>
    <w:rsid w:val="00EA27D2"/>
    <w:rsid w:val="00EA2D5A"/>
    <w:rsid w:val="00EA3119"/>
    <w:rsid w:val="00EA343C"/>
    <w:rsid w:val="00EA3647"/>
    <w:rsid w:val="00EA3C92"/>
    <w:rsid w:val="00EA4A98"/>
    <w:rsid w:val="00EA50DA"/>
    <w:rsid w:val="00EA5750"/>
    <w:rsid w:val="00EA5A0C"/>
    <w:rsid w:val="00EA6216"/>
    <w:rsid w:val="00EB0433"/>
    <w:rsid w:val="00EB0EAC"/>
    <w:rsid w:val="00EB1098"/>
    <w:rsid w:val="00EB1225"/>
    <w:rsid w:val="00EB44B5"/>
    <w:rsid w:val="00EB4604"/>
    <w:rsid w:val="00EB55D9"/>
    <w:rsid w:val="00EB5843"/>
    <w:rsid w:val="00EB5E1A"/>
    <w:rsid w:val="00EB6771"/>
    <w:rsid w:val="00EB6C2F"/>
    <w:rsid w:val="00EB710D"/>
    <w:rsid w:val="00EB7809"/>
    <w:rsid w:val="00EB7BCF"/>
    <w:rsid w:val="00EB7D39"/>
    <w:rsid w:val="00EB7FF5"/>
    <w:rsid w:val="00EC0032"/>
    <w:rsid w:val="00EC08F2"/>
    <w:rsid w:val="00EC0E22"/>
    <w:rsid w:val="00EC11EF"/>
    <w:rsid w:val="00EC2E03"/>
    <w:rsid w:val="00EC4B07"/>
    <w:rsid w:val="00EC4E2E"/>
    <w:rsid w:val="00EC4F2F"/>
    <w:rsid w:val="00EC6C1E"/>
    <w:rsid w:val="00EC6CB9"/>
    <w:rsid w:val="00EC6E20"/>
    <w:rsid w:val="00EC6FFA"/>
    <w:rsid w:val="00ED099C"/>
    <w:rsid w:val="00ED0EC7"/>
    <w:rsid w:val="00ED12A9"/>
    <w:rsid w:val="00ED151E"/>
    <w:rsid w:val="00ED19CB"/>
    <w:rsid w:val="00ED23D5"/>
    <w:rsid w:val="00ED24A0"/>
    <w:rsid w:val="00ED2D03"/>
    <w:rsid w:val="00ED2D6B"/>
    <w:rsid w:val="00ED328F"/>
    <w:rsid w:val="00ED46E1"/>
    <w:rsid w:val="00ED4EDE"/>
    <w:rsid w:val="00ED53CC"/>
    <w:rsid w:val="00ED75C7"/>
    <w:rsid w:val="00EE03C3"/>
    <w:rsid w:val="00EE0CF4"/>
    <w:rsid w:val="00EE12A4"/>
    <w:rsid w:val="00EE24DD"/>
    <w:rsid w:val="00EE3163"/>
    <w:rsid w:val="00EE4AF1"/>
    <w:rsid w:val="00EE50E0"/>
    <w:rsid w:val="00EE5BBC"/>
    <w:rsid w:val="00EE6B4A"/>
    <w:rsid w:val="00EE74BF"/>
    <w:rsid w:val="00EE7A44"/>
    <w:rsid w:val="00EE7A8D"/>
    <w:rsid w:val="00EF0756"/>
    <w:rsid w:val="00EF0DB0"/>
    <w:rsid w:val="00EF0DB8"/>
    <w:rsid w:val="00EF15A3"/>
    <w:rsid w:val="00EF1673"/>
    <w:rsid w:val="00EF173F"/>
    <w:rsid w:val="00EF2458"/>
    <w:rsid w:val="00EF3224"/>
    <w:rsid w:val="00EF3242"/>
    <w:rsid w:val="00EF351B"/>
    <w:rsid w:val="00EF3E12"/>
    <w:rsid w:val="00EF3F06"/>
    <w:rsid w:val="00EF45C5"/>
    <w:rsid w:val="00EF4B02"/>
    <w:rsid w:val="00EF4C71"/>
    <w:rsid w:val="00EF584E"/>
    <w:rsid w:val="00EF6054"/>
    <w:rsid w:val="00EF6572"/>
    <w:rsid w:val="00EF73ED"/>
    <w:rsid w:val="00EF74A0"/>
    <w:rsid w:val="00EF7CF6"/>
    <w:rsid w:val="00F008F8"/>
    <w:rsid w:val="00F00C31"/>
    <w:rsid w:val="00F00CC2"/>
    <w:rsid w:val="00F02016"/>
    <w:rsid w:val="00F02AEE"/>
    <w:rsid w:val="00F02E2C"/>
    <w:rsid w:val="00F031B5"/>
    <w:rsid w:val="00F0558A"/>
    <w:rsid w:val="00F076BF"/>
    <w:rsid w:val="00F07CE8"/>
    <w:rsid w:val="00F10252"/>
    <w:rsid w:val="00F103CE"/>
    <w:rsid w:val="00F10533"/>
    <w:rsid w:val="00F108D0"/>
    <w:rsid w:val="00F10DB2"/>
    <w:rsid w:val="00F10DC0"/>
    <w:rsid w:val="00F1165E"/>
    <w:rsid w:val="00F12664"/>
    <w:rsid w:val="00F1284D"/>
    <w:rsid w:val="00F12901"/>
    <w:rsid w:val="00F12F91"/>
    <w:rsid w:val="00F135B1"/>
    <w:rsid w:val="00F139A8"/>
    <w:rsid w:val="00F13CA3"/>
    <w:rsid w:val="00F143E0"/>
    <w:rsid w:val="00F149EF"/>
    <w:rsid w:val="00F15CF0"/>
    <w:rsid w:val="00F168FC"/>
    <w:rsid w:val="00F17528"/>
    <w:rsid w:val="00F20758"/>
    <w:rsid w:val="00F20775"/>
    <w:rsid w:val="00F20AE9"/>
    <w:rsid w:val="00F20CD3"/>
    <w:rsid w:val="00F21427"/>
    <w:rsid w:val="00F23AEC"/>
    <w:rsid w:val="00F23C9A"/>
    <w:rsid w:val="00F23EDD"/>
    <w:rsid w:val="00F24F2C"/>
    <w:rsid w:val="00F25AC9"/>
    <w:rsid w:val="00F25D16"/>
    <w:rsid w:val="00F25E70"/>
    <w:rsid w:val="00F26EA2"/>
    <w:rsid w:val="00F3076E"/>
    <w:rsid w:val="00F3088E"/>
    <w:rsid w:val="00F320A9"/>
    <w:rsid w:val="00F322CB"/>
    <w:rsid w:val="00F3268C"/>
    <w:rsid w:val="00F32889"/>
    <w:rsid w:val="00F3336C"/>
    <w:rsid w:val="00F33495"/>
    <w:rsid w:val="00F336BF"/>
    <w:rsid w:val="00F340C1"/>
    <w:rsid w:val="00F34400"/>
    <w:rsid w:val="00F344A8"/>
    <w:rsid w:val="00F34644"/>
    <w:rsid w:val="00F34D7C"/>
    <w:rsid w:val="00F35F32"/>
    <w:rsid w:val="00F368C1"/>
    <w:rsid w:val="00F36D27"/>
    <w:rsid w:val="00F36FB0"/>
    <w:rsid w:val="00F37A8E"/>
    <w:rsid w:val="00F405FE"/>
    <w:rsid w:val="00F40D29"/>
    <w:rsid w:val="00F42A3B"/>
    <w:rsid w:val="00F4363F"/>
    <w:rsid w:val="00F43BBE"/>
    <w:rsid w:val="00F43C45"/>
    <w:rsid w:val="00F44021"/>
    <w:rsid w:val="00F450AC"/>
    <w:rsid w:val="00F45404"/>
    <w:rsid w:val="00F4561B"/>
    <w:rsid w:val="00F45837"/>
    <w:rsid w:val="00F45DD4"/>
    <w:rsid w:val="00F45F2F"/>
    <w:rsid w:val="00F464DF"/>
    <w:rsid w:val="00F4676B"/>
    <w:rsid w:val="00F468D3"/>
    <w:rsid w:val="00F46CF9"/>
    <w:rsid w:val="00F46D40"/>
    <w:rsid w:val="00F476C4"/>
    <w:rsid w:val="00F47BFE"/>
    <w:rsid w:val="00F50251"/>
    <w:rsid w:val="00F505AB"/>
    <w:rsid w:val="00F50FF1"/>
    <w:rsid w:val="00F51309"/>
    <w:rsid w:val="00F51436"/>
    <w:rsid w:val="00F518DB"/>
    <w:rsid w:val="00F51904"/>
    <w:rsid w:val="00F51EC3"/>
    <w:rsid w:val="00F51EE1"/>
    <w:rsid w:val="00F52281"/>
    <w:rsid w:val="00F525A1"/>
    <w:rsid w:val="00F52FC2"/>
    <w:rsid w:val="00F53D55"/>
    <w:rsid w:val="00F54343"/>
    <w:rsid w:val="00F552BF"/>
    <w:rsid w:val="00F55820"/>
    <w:rsid w:val="00F56148"/>
    <w:rsid w:val="00F56676"/>
    <w:rsid w:val="00F60192"/>
    <w:rsid w:val="00F60442"/>
    <w:rsid w:val="00F60496"/>
    <w:rsid w:val="00F60950"/>
    <w:rsid w:val="00F62363"/>
    <w:rsid w:val="00F6236B"/>
    <w:rsid w:val="00F62B07"/>
    <w:rsid w:val="00F62C01"/>
    <w:rsid w:val="00F62FCE"/>
    <w:rsid w:val="00F63014"/>
    <w:rsid w:val="00F63E96"/>
    <w:rsid w:val="00F6435B"/>
    <w:rsid w:val="00F645C4"/>
    <w:rsid w:val="00F651BE"/>
    <w:rsid w:val="00F65D0F"/>
    <w:rsid w:val="00F66002"/>
    <w:rsid w:val="00F66D9F"/>
    <w:rsid w:val="00F67BC5"/>
    <w:rsid w:val="00F70650"/>
    <w:rsid w:val="00F7080D"/>
    <w:rsid w:val="00F70AE6"/>
    <w:rsid w:val="00F70C89"/>
    <w:rsid w:val="00F70EF4"/>
    <w:rsid w:val="00F71611"/>
    <w:rsid w:val="00F727FA"/>
    <w:rsid w:val="00F72857"/>
    <w:rsid w:val="00F7379C"/>
    <w:rsid w:val="00F747A3"/>
    <w:rsid w:val="00F7502E"/>
    <w:rsid w:val="00F752FC"/>
    <w:rsid w:val="00F758D1"/>
    <w:rsid w:val="00F75FBB"/>
    <w:rsid w:val="00F76F76"/>
    <w:rsid w:val="00F811A5"/>
    <w:rsid w:val="00F81498"/>
    <w:rsid w:val="00F817B0"/>
    <w:rsid w:val="00F81CEF"/>
    <w:rsid w:val="00F829A5"/>
    <w:rsid w:val="00F82E12"/>
    <w:rsid w:val="00F83680"/>
    <w:rsid w:val="00F837DA"/>
    <w:rsid w:val="00F843A7"/>
    <w:rsid w:val="00F84407"/>
    <w:rsid w:val="00F84B85"/>
    <w:rsid w:val="00F87700"/>
    <w:rsid w:val="00F87CA9"/>
    <w:rsid w:val="00F90032"/>
    <w:rsid w:val="00F90064"/>
    <w:rsid w:val="00F9019D"/>
    <w:rsid w:val="00F9031E"/>
    <w:rsid w:val="00F911C5"/>
    <w:rsid w:val="00F916C9"/>
    <w:rsid w:val="00F91A30"/>
    <w:rsid w:val="00F91AD6"/>
    <w:rsid w:val="00F91CC6"/>
    <w:rsid w:val="00F91F78"/>
    <w:rsid w:val="00F920E3"/>
    <w:rsid w:val="00F92C47"/>
    <w:rsid w:val="00F9471B"/>
    <w:rsid w:val="00F9494E"/>
    <w:rsid w:val="00F94BFD"/>
    <w:rsid w:val="00F956E1"/>
    <w:rsid w:val="00F958F1"/>
    <w:rsid w:val="00F95B8E"/>
    <w:rsid w:val="00F96C25"/>
    <w:rsid w:val="00F9712F"/>
    <w:rsid w:val="00F9726E"/>
    <w:rsid w:val="00F97970"/>
    <w:rsid w:val="00FA06DD"/>
    <w:rsid w:val="00FA0A98"/>
    <w:rsid w:val="00FA0D4B"/>
    <w:rsid w:val="00FA11D6"/>
    <w:rsid w:val="00FA1923"/>
    <w:rsid w:val="00FA381E"/>
    <w:rsid w:val="00FA3CF2"/>
    <w:rsid w:val="00FA3F90"/>
    <w:rsid w:val="00FA46F3"/>
    <w:rsid w:val="00FA4A3F"/>
    <w:rsid w:val="00FA4FEB"/>
    <w:rsid w:val="00FA51C4"/>
    <w:rsid w:val="00FA546F"/>
    <w:rsid w:val="00FA54E0"/>
    <w:rsid w:val="00FA56E1"/>
    <w:rsid w:val="00FA5E85"/>
    <w:rsid w:val="00FA6824"/>
    <w:rsid w:val="00FA6EB5"/>
    <w:rsid w:val="00FA7105"/>
    <w:rsid w:val="00FA769B"/>
    <w:rsid w:val="00FA7F79"/>
    <w:rsid w:val="00FB0077"/>
    <w:rsid w:val="00FB02A1"/>
    <w:rsid w:val="00FB1EE1"/>
    <w:rsid w:val="00FB2337"/>
    <w:rsid w:val="00FB23ED"/>
    <w:rsid w:val="00FB28A1"/>
    <w:rsid w:val="00FB2F99"/>
    <w:rsid w:val="00FB39D1"/>
    <w:rsid w:val="00FB44A7"/>
    <w:rsid w:val="00FB5409"/>
    <w:rsid w:val="00FB5A94"/>
    <w:rsid w:val="00FB602A"/>
    <w:rsid w:val="00FB6E67"/>
    <w:rsid w:val="00FC0956"/>
    <w:rsid w:val="00FC1459"/>
    <w:rsid w:val="00FC312A"/>
    <w:rsid w:val="00FC3951"/>
    <w:rsid w:val="00FC436B"/>
    <w:rsid w:val="00FC4F69"/>
    <w:rsid w:val="00FC55F0"/>
    <w:rsid w:val="00FC5F22"/>
    <w:rsid w:val="00FC60E8"/>
    <w:rsid w:val="00FC6571"/>
    <w:rsid w:val="00FD0E73"/>
    <w:rsid w:val="00FD1485"/>
    <w:rsid w:val="00FD1EBE"/>
    <w:rsid w:val="00FD1EFE"/>
    <w:rsid w:val="00FD2064"/>
    <w:rsid w:val="00FD2218"/>
    <w:rsid w:val="00FD29FD"/>
    <w:rsid w:val="00FD2A65"/>
    <w:rsid w:val="00FD3790"/>
    <w:rsid w:val="00FD74D6"/>
    <w:rsid w:val="00FE13E7"/>
    <w:rsid w:val="00FE1973"/>
    <w:rsid w:val="00FE2F48"/>
    <w:rsid w:val="00FE31B2"/>
    <w:rsid w:val="00FE3AF9"/>
    <w:rsid w:val="00FE4012"/>
    <w:rsid w:val="00FE517F"/>
    <w:rsid w:val="00FE61DB"/>
    <w:rsid w:val="00FF1363"/>
    <w:rsid w:val="00FF176A"/>
    <w:rsid w:val="00FF196B"/>
    <w:rsid w:val="00FF1D84"/>
    <w:rsid w:val="00FF1DB4"/>
    <w:rsid w:val="00FF2363"/>
    <w:rsid w:val="00FF2A59"/>
    <w:rsid w:val="00FF2AD2"/>
    <w:rsid w:val="00FF3C3A"/>
    <w:rsid w:val="00FF3E8B"/>
    <w:rsid w:val="00FF48A0"/>
    <w:rsid w:val="00FF496B"/>
    <w:rsid w:val="00FF4CAC"/>
    <w:rsid w:val="00FF548A"/>
    <w:rsid w:val="00FF65B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footnote text" w:qFormat="1"/>
    <w:lsdException w:name="footer" w:uiPriority="99"/>
    <w:lsdException w:name="caption" w:qFormat="1"/>
    <w:lsdException w:name="footnote reference" w:qFormat="1"/>
    <w:lsdException w:name="endnote reference" w:uiPriority="99"/>
    <w:lsdException w:name="endnote text"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99" w:unhideWhenUsed="0" w:qFormat="1"/>
    <w:lsdException w:name="Normal (Web)" w:uiPriority="99" w:qFormat="1"/>
    <w:lsdException w:name="HTML Preformatted"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90872"/>
  </w:style>
  <w:style w:type="paragraph" w:styleId="1">
    <w:name w:val="heading 1"/>
    <w:basedOn w:val="a1"/>
    <w:next w:val="a1"/>
    <w:qFormat/>
    <w:rsid w:val="007132C9"/>
    <w:pPr>
      <w:keepNext/>
      <w:spacing w:before="240" w:after="60"/>
      <w:outlineLvl w:val="0"/>
    </w:pPr>
    <w:rPr>
      <w:rFonts w:ascii="Arial" w:hAnsi="Arial" w:cs="Arial"/>
      <w:b/>
      <w:bCs/>
      <w:kern w:val="32"/>
      <w:sz w:val="32"/>
      <w:szCs w:val="32"/>
    </w:rPr>
  </w:style>
  <w:style w:type="paragraph" w:styleId="2">
    <w:name w:val="heading 2"/>
    <w:basedOn w:val="a1"/>
    <w:next w:val="a1"/>
    <w:qFormat/>
    <w:rsid w:val="007132C9"/>
    <w:pPr>
      <w:keepNext/>
      <w:spacing w:before="240" w:after="60"/>
      <w:outlineLvl w:val="1"/>
    </w:pPr>
    <w:rPr>
      <w:rFonts w:ascii="Arial" w:hAnsi="Arial" w:cs="Arial"/>
      <w:b/>
      <w:bCs/>
      <w:i/>
      <w:iCs/>
      <w:sz w:val="28"/>
      <w:szCs w:val="28"/>
    </w:rPr>
  </w:style>
  <w:style w:type="paragraph" w:styleId="3">
    <w:name w:val="heading 3"/>
    <w:basedOn w:val="a1"/>
    <w:next w:val="a1"/>
    <w:link w:val="30"/>
    <w:semiHidden/>
    <w:unhideWhenUsed/>
    <w:qFormat/>
    <w:rsid w:val="00596EB3"/>
    <w:pPr>
      <w:keepNext/>
      <w:spacing w:before="240" w:after="60"/>
      <w:outlineLvl w:val="2"/>
    </w:pPr>
    <w:rPr>
      <w:rFonts w:ascii="Cambria" w:hAnsi="Cambria"/>
      <w:b/>
      <w:bCs/>
      <w:sz w:val="26"/>
      <w:szCs w:val="26"/>
    </w:rPr>
  </w:style>
  <w:style w:type="paragraph" w:styleId="4">
    <w:name w:val="heading 4"/>
    <w:basedOn w:val="a1"/>
    <w:next w:val="a1"/>
    <w:qFormat/>
    <w:rsid w:val="007132C9"/>
    <w:pPr>
      <w:keepNext/>
      <w:spacing w:before="240" w:after="60"/>
      <w:outlineLvl w:val="3"/>
    </w:pPr>
    <w:rPr>
      <w:b/>
      <w:bCs/>
      <w:sz w:val="28"/>
      <w:szCs w:val="28"/>
    </w:rPr>
  </w:style>
  <w:style w:type="paragraph" w:styleId="5">
    <w:name w:val="heading 5"/>
    <w:basedOn w:val="a1"/>
    <w:next w:val="a1"/>
    <w:qFormat/>
    <w:rsid w:val="007132C9"/>
    <w:pPr>
      <w:keepNext/>
      <w:tabs>
        <w:tab w:val="left" w:pos="2880"/>
      </w:tabs>
      <w:ind w:left="-720"/>
      <w:jc w:val="center"/>
      <w:outlineLvl w:val="4"/>
    </w:pPr>
    <w:rPr>
      <w:b/>
      <w:sz w:val="28"/>
    </w:rPr>
  </w:style>
  <w:style w:type="paragraph" w:styleId="7">
    <w:name w:val="heading 7"/>
    <w:basedOn w:val="a1"/>
    <w:next w:val="a1"/>
    <w:link w:val="70"/>
    <w:qFormat/>
    <w:rsid w:val="00F51436"/>
    <w:pPr>
      <w:spacing w:before="240" w:after="60"/>
      <w:outlineLvl w:val="6"/>
    </w:pPr>
    <w:rPr>
      <w:rFonts w:ascii="Calibri" w:hAnsi="Calibri"/>
      <w:sz w:val="24"/>
      <w:szCs w:val="24"/>
    </w:rPr>
  </w:style>
  <w:style w:type="paragraph" w:styleId="8">
    <w:name w:val="heading 8"/>
    <w:basedOn w:val="a1"/>
    <w:next w:val="a1"/>
    <w:link w:val="80"/>
    <w:qFormat/>
    <w:rsid w:val="00F51436"/>
    <w:pPr>
      <w:spacing w:before="240" w:after="60"/>
      <w:outlineLvl w:val="7"/>
    </w:pPr>
    <w:rPr>
      <w:rFonts w:ascii="Calibri" w:hAnsi="Calibri"/>
      <w:i/>
      <w:iCs/>
      <w:sz w:val="24"/>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link w:val="3"/>
    <w:semiHidden/>
    <w:rsid w:val="00596EB3"/>
    <w:rPr>
      <w:rFonts w:ascii="Cambria" w:eastAsia="Times New Roman" w:hAnsi="Cambria" w:cs="Times New Roman"/>
      <w:b/>
      <w:bCs/>
      <w:sz w:val="26"/>
      <w:szCs w:val="26"/>
    </w:rPr>
  </w:style>
  <w:style w:type="character" w:customStyle="1" w:styleId="70">
    <w:name w:val="Заголовок 7 Знак"/>
    <w:link w:val="7"/>
    <w:semiHidden/>
    <w:rsid w:val="00F51436"/>
    <w:rPr>
      <w:rFonts w:ascii="Calibri" w:eastAsia="Times New Roman" w:hAnsi="Calibri" w:cs="Times New Roman"/>
      <w:sz w:val="24"/>
      <w:szCs w:val="24"/>
    </w:rPr>
  </w:style>
  <w:style w:type="character" w:customStyle="1" w:styleId="80">
    <w:name w:val="Заголовок 8 Знак"/>
    <w:link w:val="8"/>
    <w:semiHidden/>
    <w:rsid w:val="00F51436"/>
    <w:rPr>
      <w:rFonts w:ascii="Calibri" w:eastAsia="Times New Roman" w:hAnsi="Calibri" w:cs="Times New Roman"/>
      <w:i/>
      <w:iCs/>
      <w:sz w:val="24"/>
      <w:szCs w:val="24"/>
    </w:rPr>
  </w:style>
  <w:style w:type="paragraph" w:styleId="a5">
    <w:name w:val="Body Text"/>
    <w:aliases w:val="Знак1, Знак1, Знак5,Знак5,body text,body text Знак,body text Знак Знак,bt,ändrad,body text1,bt1,body text2,bt2,body text11,bt11,body text3,bt3,paragraph 2,paragraph 21,EHPT,Body Text2,b,Body Text level 2, ändrad Знак, ändrad"/>
    <w:basedOn w:val="a1"/>
    <w:link w:val="a6"/>
    <w:rsid w:val="007132C9"/>
    <w:rPr>
      <w:sz w:val="28"/>
    </w:rPr>
  </w:style>
  <w:style w:type="character" w:customStyle="1" w:styleId="a6">
    <w:name w:val="Основной текст Знак"/>
    <w:aliases w:val="Знак1 Знак, Знак1 Знак, Знак5 Знак,Знак5 Знак,body text Знак1,body text Знак Знак1,body text Знак Знак Знак,bt Знак,ändrad Знак,body text1 Знак,bt1 Знак,body text2 Знак,bt2 Знак,body text11 Знак,bt11 Знак,body text3 Знак,bt3 Знак"/>
    <w:link w:val="a5"/>
    <w:rsid w:val="007132C9"/>
    <w:rPr>
      <w:sz w:val="28"/>
      <w:lang w:val="ru-RU" w:eastAsia="ru-RU" w:bidi="ar-SA"/>
    </w:rPr>
  </w:style>
  <w:style w:type="paragraph" w:styleId="31">
    <w:name w:val="Body Text 3"/>
    <w:basedOn w:val="a1"/>
    <w:link w:val="32"/>
    <w:rsid w:val="007132C9"/>
    <w:pPr>
      <w:jc w:val="center"/>
    </w:pPr>
    <w:rPr>
      <w:b/>
      <w:sz w:val="40"/>
    </w:rPr>
  </w:style>
  <w:style w:type="character" w:customStyle="1" w:styleId="32">
    <w:name w:val="Основной текст 3 Знак"/>
    <w:link w:val="31"/>
    <w:rsid w:val="007132C9"/>
    <w:rPr>
      <w:b/>
      <w:sz w:val="40"/>
      <w:lang w:val="ru-RU" w:eastAsia="ru-RU" w:bidi="ar-SA"/>
    </w:rPr>
  </w:style>
  <w:style w:type="paragraph" w:styleId="20">
    <w:name w:val="Body Text Indent 2"/>
    <w:basedOn w:val="a1"/>
    <w:link w:val="21"/>
    <w:rsid w:val="007132C9"/>
    <w:pPr>
      <w:spacing w:after="120" w:line="480" w:lineRule="auto"/>
      <w:ind w:left="283"/>
    </w:pPr>
  </w:style>
  <w:style w:type="character" w:customStyle="1" w:styleId="21">
    <w:name w:val="Основной текст с отступом 2 Знак"/>
    <w:basedOn w:val="a2"/>
    <w:link w:val="20"/>
    <w:rsid w:val="00A85A31"/>
  </w:style>
  <w:style w:type="paragraph" w:styleId="22">
    <w:name w:val="Body Text 2"/>
    <w:basedOn w:val="a1"/>
    <w:link w:val="23"/>
    <w:rsid w:val="007132C9"/>
    <w:pPr>
      <w:spacing w:after="120" w:line="480" w:lineRule="auto"/>
    </w:pPr>
  </w:style>
  <w:style w:type="character" w:customStyle="1" w:styleId="23">
    <w:name w:val="Основной текст 2 Знак"/>
    <w:basedOn w:val="a2"/>
    <w:link w:val="22"/>
    <w:rsid w:val="00A85A31"/>
  </w:style>
  <w:style w:type="paragraph" w:customStyle="1" w:styleId="ConsNormal">
    <w:name w:val="ConsNormal"/>
    <w:rsid w:val="007132C9"/>
    <w:pPr>
      <w:widowControl w:val="0"/>
      <w:autoSpaceDE w:val="0"/>
      <w:autoSpaceDN w:val="0"/>
      <w:adjustRightInd w:val="0"/>
      <w:ind w:right="19772" w:firstLine="720"/>
    </w:pPr>
    <w:rPr>
      <w:rFonts w:ascii="Arial" w:hAnsi="Arial" w:cs="Arial"/>
    </w:rPr>
  </w:style>
  <w:style w:type="paragraph" w:customStyle="1" w:styleId="a7">
    <w:name w:val="Знак Знак Знак Знак"/>
    <w:basedOn w:val="a1"/>
    <w:rsid w:val="008E1AE9"/>
    <w:pPr>
      <w:spacing w:before="100" w:beforeAutospacing="1" w:after="100" w:afterAutospacing="1"/>
    </w:pPr>
    <w:rPr>
      <w:rFonts w:ascii="Tahoma" w:hAnsi="Tahoma"/>
      <w:lang w:val="en-US" w:eastAsia="en-US"/>
    </w:rPr>
  </w:style>
  <w:style w:type="character" w:customStyle="1" w:styleId="40">
    <w:name w:val="Знак Знак4"/>
    <w:rsid w:val="008E1AE9"/>
    <w:rPr>
      <w:sz w:val="28"/>
      <w:lang w:val="ru-RU" w:eastAsia="ru-RU" w:bidi="ar-SA"/>
    </w:rPr>
  </w:style>
  <w:style w:type="paragraph" w:styleId="a8">
    <w:name w:val="header"/>
    <w:basedOn w:val="a1"/>
    <w:link w:val="a9"/>
    <w:rsid w:val="0095451A"/>
    <w:pPr>
      <w:tabs>
        <w:tab w:val="center" w:pos="4677"/>
        <w:tab w:val="right" w:pos="9355"/>
      </w:tabs>
    </w:pPr>
  </w:style>
  <w:style w:type="character" w:customStyle="1" w:styleId="a9">
    <w:name w:val="Верхний колонтитул Знак"/>
    <w:link w:val="a8"/>
    <w:rsid w:val="0095451A"/>
    <w:rPr>
      <w:lang w:val="ru-RU" w:eastAsia="ru-RU" w:bidi="ar-SA"/>
    </w:rPr>
  </w:style>
  <w:style w:type="character" w:customStyle="1" w:styleId="50">
    <w:name w:val="Знак Знак5"/>
    <w:rsid w:val="0095451A"/>
    <w:rPr>
      <w:sz w:val="28"/>
    </w:rPr>
  </w:style>
  <w:style w:type="paragraph" w:styleId="aa">
    <w:name w:val="footer"/>
    <w:basedOn w:val="a1"/>
    <w:link w:val="ab"/>
    <w:uiPriority w:val="99"/>
    <w:rsid w:val="002E2ABF"/>
    <w:pPr>
      <w:tabs>
        <w:tab w:val="center" w:pos="4677"/>
        <w:tab w:val="right" w:pos="9355"/>
      </w:tabs>
    </w:pPr>
  </w:style>
  <w:style w:type="character" w:customStyle="1" w:styleId="ab">
    <w:name w:val="Нижний колонтитул Знак"/>
    <w:basedOn w:val="a2"/>
    <w:link w:val="aa"/>
    <w:uiPriority w:val="99"/>
    <w:rsid w:val="00937DCA"/>
  </w:style>
  <w:style w:type="character" w:styleId="ac">
    <w:name w:val="Hyperlink"/>
    <w:uiPriority w:val="99"/>
    <w:rsid w:val="008F7FE2"/>
    <w:rPr>
      <w:color w:val="0000FF"/>
      <w:u w:val="single"/>
    </w:rPr>
  </w:style>
  <w:style w:type="paragraph" w:customStyle="1" w:styleId="10">
    <w:name w:val="Знак Знак Знак1 Знак Знак Знак Знак"/>
    <w:basedOn w:val="a1"/>
    <w:rsid w:val="00256013"/>
    <w:pPr>
      <w:spacing w:before="100" w:beforeAutospacing="1" w:after="100" w:afterAutospacing="1"/>
    </w:pPr>
    <w:rPr>
      <w:rFonts w:ascii="Tahoma" w:hAnsi="Tahoma"/>
      <w:lang w:val="en-US" w:eastAsia="en-US"/>
    </w:rPr>
  </w:style>
  <w:style w:type="paragraph" w:styleId="ad">
    <w:name w:val="Body Text Indent"/>
    <w:basedOn w:val="a1"/>
    <w:link w:val="ae"/>
    <w:rsid w:val="00812C8F"/>
    <w:pPr>
      <w:spacing w:after="120"/>
      <w:ind w:left="283"/>
    </w:pPr>
  </w:style>
  <w:style w:type="character" w:customStyle="1" w:styleId="ae">
    <w:name w:val="Основной текст с отступом Знак"/>
    <w:basedOn w:val="a2"/>
    <w:link w:val="ad"/>
    <w:rsid w:val="00812C8F"/>
  </w:style>
  <w:style w:type="paragraph" w:customStyle="1" w:styleId="ConsNonformat">
    <w:name w:val="ConsNonformat"/>
    <w:rsid w:val="00812C8F"/>
    <w:pPr>
      <w:widowControl w:val="0"/>
      <w:autoSpaceDE w:val="0"/>
      <w:autoSpaceDN w:val="0"/>
      <w:adjustRightInd w:val="0"/>
      <w:ind w:right="19772"/>
    </w:pPr>
    <w:rPr>
      <w:rFonts w:ascii="Courier New" w:hAnsi="Courier New" w:cs="Courier New"/>
    </w:rPr>
  </w:style>
  <w:style w:type="paragraph" w:styleId="af">
    <w:name w:val="Balloon Text"/>
    <w:basedOn w:val="a1"/>
    <w:link w:val="af0"/>
    <w:uiPriority w:val="99"/>
    <w:rsid w:val="000B2B5C"/>
    <w:rPr>
      <w:rFonts w:ascii="Tahoma" w:hAnsi="Tahoma"/>
      <w:sz w:val="16"/>
      <w:szCs w:val="16"/>
    </w:rPr>
  </w:style>
  <w:style w:type="character" w:customStyle="1" w:styleId="af0">
    <w:name w:val="Текст выноски Знак"/>
    <w:link w:val="af"/>
    <w:uiPriority w:val="99"/>
    <w:rsid w:val="000B2B5C"/>
    <w:rPr>
      <w:rFonts w:ascii="Tahoma" w:hAnsi="Tahoma" w:cs="Tahoma"/>
      <w:sz w:val="16"/>
      <w:szCs w:val="16"/>
    </w:rPr>
  </w:style>
  <w:style w:type="paragraph" w:customStyle="1" w:styleId="210">
    <w:name w:val="Основной текст с отступом 21"/>
    <w:basedOn w:val="a1"/>
    <w:rsid w:val="0044685A"/>
    <w:pPr>
      <w:suppressAutoHyphens/>
      <w:spacing w:after="120" w:line="480" w:lineRule="auto"/>
      <w:ind w:left="283"/>
    </w:pPr>
    <w:rPr>
      <w:lang w:eastAsia="ar-SA"/>
    </w:rPr>
  </w:style>
  <w:style w:type="paragraph" w:customStyle="1" w:styleId="211">
    <w:name w:val="Основной текст 21"/>
    <w:basedOn w:val="a1"/>
    <w:rsid w:val="0044685A"/>
    <w:pPr>
      <w:suppressAutoHyphens/>
      <w:spacing w:after="120" w:line="480" w:lineRule="auto"/>
    </w:pPr>
    <w:rPr>
      <w:lang w:eastAsia="ar-SA"/>
    </w:rPr>
  </w:style>
  <w:style w:type="paragraph" w:customStyle="1" w:styleId="11">
    <w:name w:val="Обычный1"/>
    <w:rsid w:val="00EB0EAC"/>
    <w:pPr>
      <w:spacing w:before="100" w:after="100"/>
    </w:pPr>
    <w:rPr>
      <w:snapToGrid w:val="0"/>
      <w:sz w:val="24"/>
    </w:rPr>
  </w:style>
  <w:style w:type="paragraph" w:customStyle="1" w:styleId="xl28">
    <w:name w:val="xl28"/>
    <w:basedOn w:val="a1"/>
    <w:rsid w:val="00EB0EAC"/>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af1">
    <w:name w:val="текст сноски"/>
    <w:basedOn w:val="a1"/>
    <w:uiPriority w:val="99"/>
    <w:rsid w:val="00F51436"/>
    <w:pPr>
      <w:widowControl w:val="0"/>
    </w:pPr>
    <w:rPr>
      <w:rFonts w:ascii="Gelvetsky 12pt" w:hAnsi="Gelvetsky 12pt"/>
      <w:sz w:val="24"/>
      <w:szCs w:val="24"/>
      <w:lang w:val="en-US"/>
    </w:rPr>
  </w:style>
  <w:style w:type="paragraph" w:customStyle="1" w:styleId="ConsPlusNormal">
    <w:name w:val="ConsPlusNormal"/>
    <w:link w:val="ConsPlusNormal0"/>
    <w:rsid w:val="00F51436"/>
    <w:pPr>
      <w:widowControl w:val="0"/>
      <w:autoSpaceDE w:val="0"/>
      <w:autoSpaceDN w:val="0"/>
      <w:adjustRightInd w:val="0"/>
      <w:ind w:firstLine="720"/>
    </w:pPr>
    <w:rPr>
      <w:rFonts w:ascii="Arial" w:hAnsi="Arial" w:cs="Arial"/>
      <w:sz w:val="16"/>
      <w:szCs w:val="16"/>
    </w:rPr>
  </w:style>
  <w:style w:type="character" w:customStyle="1" w:styleId="ConsPlusNormal0">
    <w:name w:val="ConsPlusNormal Знак"/>
    <w:link w:val="ConsPlusNormal"/>
    <w:locked/>
    <w:rsid w:val="00502C45"/>
    <w:rPr>
      <w:rFonts w:ascii="Arial" w:hAnsi="Arial" w:cs="Arial"/>
      <w:sz w:val="16"/>
      <w:szCs w:val="16"/>
    </w:rPr>
  </w:style>
  <w:style w:type="paragraph" w:styleId="af2">
    <w:name w:val="Normal (Web)"/>
    <w:aliases w:val="Обычный (Web),Знак Знак2, Знак Знак2,Обычный (веб)1,Обычный (веб) Знак Знак,Обычный (Web) Знак Знак Знак"/>
    <w:basedOn w:val="a1"/>
    <w:link w:val="af3"/>
    <w:uiPriority w:val="99"/>
    <w:qFormat/>
    <w:rsid w:val="00F51436"/>
    <w:pPr>
      <w:spacing w:before="100" w:beforeAutospacing="1" w:after="100" w:afterAutospacing="1"/>
      <w:jc w:val="both"/>
    </w:pPr>
    <w:rPr>
      <w:color w:val="000000"/>
      <w:sz w:val="24"/>
      <w:szCs w:val="24"/>
    </w:rPr>
  </w:style>
  <w:style w:type="character" w:customStyle="1" w:styleId="af3">
    <w:name w:val="Обычный (веб) Знак"/>
    <w:aliases w:val="Обычный (Web) Знак,Знак Знак2 Знак, Знак Знак2 Знак,Обычный (веб)1 Знак,Обычный (веб) Знак Знак Знак,Обычный (Web) Знак Знак Знак Знак"/>
    <w:link w:val="af2"/>
    <w:uiPriority w:val="99"/>
    <w:locked/>
    <w:rsid w:val="00547446"/>
    <w:rPr>
      <w:color w:val="000000"/>
      <w:sz w:val="24"/>
      <w:szCs w:val="24"/>
    </w:rPr>
  </w:style>
  <w:style w:type="paragraph" w:customStyle="1" w:styleId="310">
    <w:name w:val="Основной текст с отступом 31"/>
    <w:basedOn w:val="a1"/>
    <w:uiPriority w:val="99"/>
    <w:rsid w:val="00F51436"/>
    <w:pPr>
      <w:suppressAutoHyphens/>
      <w:ind w:left="426"/>
      <w:jc w:val="both"/>
    </w:pPr>
    <w:rPr>
      <w:sz w:val="24"/>
      <w:szCs w:val="24"/>
      <w:lang w:eastAsia="ar-SA"/>
    </w:rPr>
  </w:style>
  <w:style w:type="paragraph" w:styleId="af4">
    <w:name w:val="List Paragraph"/>
    <w:aliases w:val="Table-Normal,RSHB_Table-Normal,Предусловия,List Paragraph,Абзац маркированнный,Абзац списка1,SL_Абзац списка,Содержание. 2 уровень,Цветной список - Акцент 12,UL,Bullets,Bullet List,FooterText,numbered,Paragraphe de liste1,lp1,Булит 1"/>
    <w:basedOn w:val="a1"/>
    <w:link w:val="af5"/>
    <w:uiPriority w:val="34"/>
    <w:qFormat/>
    <w:rsid w:val="00F51436"/>
    <w:pPr>
      <w:spacing w:after="200" w:line="276" w:lineRule="auto"/>
      <w:ind w:left="720"/>
      <w:contextualSpacing/>
    </w:pPr>
    <w:rPr>
      <w:rFonts w:ascii="Calibri" w:eastAsia="Calibri" w:hAnsi="Calibri"/>
      <w:sz w:val="22"/>
      <w:szCs w:val="22"/>
      <w:lang w:eastAsia="en-US"/>
    </w:rPr>
  </w:style>
  <w:style w:type="character" w:customStyle="1" w:styleId="af5">
    <w:name w:val="Абзац списка Знак"/>
    <w:aliases w:val="Table-Normal Знак,RSHB_Table-Normal Знак,Предусловия Знак,List Paragraph Знак,Абзац маркированнный Знак,Абзац списка1 Знак,SL_Абзац списка Знак,Содержание. 2 уровень Знак,Цветной список - Акцент 12 Знак,UL Знак,Bullets Знак,lp1 Знак"/>
    <w:link w:val="af4"/>
    <w:uiPriority w:val="34"/>
    <w:locked/>
    <w:rsid w:val="00127457"/>
    <w:rPr>
      <w:rFonts w:ascii="Calibri" w:eastAsia="Calibri" w:hAnsi="Calibri"/>
      <w:sz w:val="22"/>
      <w:szCs w:val="22"/>
      <w:lang w:eastAsia="en-US"/>
    </w:rPr>
  </w:style>
  <w:style w:type="paragraph" w:styleId="af6">
    <w:name w:val="Document Map"/>
    <w:basedOn w:val="a1"/>
    <w:link w:val="af7"/>
    <w:rsid w:val="00B936BE"/>
    <w:rPr>
      <w:rFonts w:ascii="Tahoma" w:hAnsi="Tahoma"/>
      <w:sz w:val="16"/>
      <w:szCs w:val="16"/>
    </w:rPr>
  </w:style>
  <w:style w:type="character" w:customStyle="1" w:styleId="af7">
    <w:name w:val="Схема документа Знак"/>
    <w:link w:val="af6"/>
    <w:rsid w:val="00B936BE"/>
    <w:rPr>
      <w:rFonts w:ascii="Tahoma" w:hAnsi="Tahoma" w:cs="Tahoma"/>
      <w:sz w:val="16"/>
      <w:szCs w:val="16"/>
    </w:rPr>
  </w:style>
  <w:style w:type="character" w:customStyle="1" w:styleId="FontStyle11">
    <w:name w:val="Font Style11"/>
    <w:rsid w:val="00680495"/>
    <w:rPr>
      <w:rFonts w:ascii="Times New Roman" w:hAnsi="Times New Roman" w:cs="Times New Roman" w:hint="default"/>
      <w:sz w:val="26"/>
      <w:szCs w:val="26"/>
    </w:rPr>
  </w:style>
  <w:style w:type="paragraph" w:customStyle="1" w:styleId="Standard">
    <w:name w:val="Standard"/>
    <w:rsid w:val="00954A0F"/>
    <w:pPr>
      <w:widowControl w:val="0"/>
      <w:suppressAutoHyphens/>
      <w:autoSpaceDN w:val="0"/>
      <w:textAlignment w:val="baseline"/>
    </w:pPr>
    <w:rPr>
      <w:rFonts w:eastAsia="Andale Sans UI" w:cs="Tahoma"/>
      <w:kern w:val="3"/>
      <w:sz w:val="24"/>
      <w:szCs w:val="24"/>
      <w:lang w:val="de-DE" w:eastAsia="ja-JP" w:bidi="fa-IR"/>
    </w:rPr>
  </w:style>
  <w:style w:type="character" w:customStyle="1" w:styleId="iceouttxt4">
    <w:name w:val="iceouttxt4"/>
    <w:basedOn w:val="a2"/>
    <w:rsid w:val="00DE2C0C"/>
  </w:style>
  <w:style w:type="paragraph" w:customStyle="1" w:styleId="basis">
    <w:name w:val="basis"/>
    <w:basedOn w:val="a1"/>
    <w:rsid w:val="00D20C2D"/>
    <w:pPr>
      <w:ind w:firstLine="600"/>
      <w:jc w:val="both"/>
    </w:pPr>
    <w:rPr>
      <w:sz w:val="29"/>
      <w:szCs w:val="29"/>
    </w:rPr>
  </w:style>
  <w:style w:type="character" w:customStyle="1" w:styleId="iceouttxt1">
    <w:name w:val="iceouttxt1"/>
    <w:rsid w:val="00A2233C"/>
    <w:rPr>
      <w:rFonts w:ascii="Arial" w:hAnsi="Arial" w:cs="Arial" w:hint="default"/>
      <w:color w:val="666666"/>
      <w:sz w:val="17"/>
      <w:szCs w:val="17"/>
    </w:rPr>
  </w:style>
  <w:style w:type="paragraph" w:styleId="af8">
    <w:name w:val="No Spacing"/>
    <w:aliases w:val="Без интервала1,для таблиц,Без интервала2"/>
    <w:link w:val="af9"/>
    <w:uiPriority w:val="1"/>
    <w:qFormat/>
    <w:rsid w:val="00CA08DD"/>
    <w:rPr>
      <w:rFonts w:ascii="Calibri" w:hAnsi="Calibri" w:cs="Calibri"/>
      <w:sz w:val="22"/>
      <w:szCs w:val="22"/>
    </w:rPr>
  </w:style>
  <w:style w:type="character" w:customStyle="1" w:styleId="af9">
    <w:name w:val="Без интервала Знак"/>
    <w:aliases w:val="Без интервала1 Знак,для таблиц Знак,Без интервала2 Знак"/>
    <w:link w:val="af8"/>
    <w:uiPriority w:val="1"/>
    <w:locked/>
    <w:rsid w:val="00777B73"/>
    <w:rPr>
      <w:rFonts w:ascii="Calibri" w:hAnsi="Calibri" w:cs="Calibri"/>
      <w:sz w:val="22"/>
      <w:szCs w:val="22"/>
    </w:rPr>
  </w:style>
  <w:style w:type="character" w:styleId="afa">
    <w:name w:val="Emphasis"/>
    <w:uiPriority w:val="99"/>
    <w:qFormat/>
    <w:rsid w:val="00CA08DD"/>
    <w:rPr>
      <w:i/>
      <w:iCs/>
    </w:rPr>
  </w:style>
  <w:style w:type="paragraph" w:customStyle="1" w:styleId="110">
    <w:name w:val="заголовок 11"/>
    <w:basedOn w:val="a1"/>
    <w:next w:val="a1"/>
    <w:rsid w:val="00CA08DD"/>
    <w:pPr>
      <w:keepNext/>
      <w:jc w:val="center"/>
    </w:pPr>
    <w:rPr>
      <w:snapToGrid w:val="0"/>
      <w:sz w:val="24"/>
    </w:rPr>
  </w:style>
  <w:style w:type="paragraph" w:customStyle="1" w:styleId="Default">
    <w:name w:val="Default"/>
    <w:rsid w:val="00823302"/>
    <w:pPr>
      <w:autoSpaceDE w:val="0"/>
      <w:autoSpaceDN w:val="0"/>
      <w:adjustRightInd w:val="0"/>
    </w:pPr>
    <w:rPr>
      <w:rFonts w:ascii="Arial" w:hAnsi="Arial" w:cs="Arial"/>
      <w:color w:val="000000"/>
      <w:sz w:val="24"/>
      <w:szCs w:val="24"/>
    </w:rPr>
  </w:style>
  <w:style w:type="character" w:customStyle="1" w:styleId="afb">
    <w:name w:val="Основной текст_"/>
    <w:link w:val="12"/>
    <w:rsid w:val="00823302"/>
    <w:rPr>
      <w:sz w:val="21"/>
      <w:szCs w:val="21"/>
      <w:shd w:val="clear" w:color="auto" w:fill="FFFFFF"/>
    </w:rPr>
  </w:style>
  <w:style w:type="paragraph" w:customStyle="1" w:styleId="12">
    <w:name w:val="Основной текст1"/>
    <w:basedOn w:val="a1"/>
    <w:link w:val="afb"/>
    <w:rsid w:val="00823302"/>
    <w:pPr>
      <w:shd w:val="clear" w:color="auto" w:fill="FFFFFF"/>
      <w:spacing w:line="0" w:lineRule="atLeast"/>
      <w:jc w:val="right"/>
    </w:pPr>
    <w:rPr>
      <w:sz w:val="21"/>
      <w:szCs w:val="21"/>
    </w:rPr>
  </w:style>
  <w:style w:type="character" w:customStyle="1" w:styleId="afc">
    <w:name w:val="Основной текст + Полужирный"/>
    <w:rsid w:val="00823302"/>
    <w:rPr>
      <w:rFonts w:ascii="Times New Roman" w:eastAsia="Times New Roman" w:hAnsi="Times New Roman" w:cs="Times New Roman"/>
      <w:b/>
      <w:bCs/>
      <w:sz w:val="21"/>
      <w:szCs w:val="21"/>
      <w:shd w:val="clear" w:color="auto" w:fill="FFFFFF"/>
    </w:rPr>
  </w:style>
  <w:style w:type="table" w:styleId="afd">
    <w:name w:val="Table Grid"/>
    <w:basedOn w:val="a3"/>
    <w:uiPriority w:val="39"/>
    <w:rsid w:val="00AA4C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FollowedHyperlink"/>
    <w:uiPriority w:val="99"/>
    <w:rsid w:val="00E237CE"/>
    <w:rPr>
      <w:color w:val="800080"/>
      <w:u w:val="single"/>
    </w:rPr>
  </w:style>
  <w:style w:type="character" w:customStyle="1" w:styleId="aff">
    <w:name w:val="Гипертекстовая ссылка"/>
    <w:uiPriority w:val="99"/>
    <w:rsid w:val="00E6215D"/>
    <w:rPr>
      <w:color w:val="106BBE"/>
    </w:rPr>
  </w:style>
  <w:style w:type="paragraph" w:customStyle="1" w:styleId="aff0">
    <w:name w:val="Прижатый влево"/>
    <w:basedOn w:val="a1"/>
    <w:next w:val="a1"/>
    <w:uiPriority w:val="99"/>
    <w:rsid w:val="004E6775"/>
    <w:pPr>
      <w:autoSpaceDE w:val="0"/>
      <w:autoSpaceDN w:val="0"/>
      <w:adjustRightInd w:val="0"/>
    </w:pPr>
    <w:rPr>
      <w:rFonts w:ascii="Arial" w:hAnsi="Arial" w:cs="Arial"/>
      <w:sz w:val="24"/>
      <w:szCs w:val="24"/>
    </w:rPr>
  </w:style>
  <w:style w:type="paragraph" w:customStyle="1" w:styleId="formattext">
    <w:name w:val="formattext"/>
    <w:basedOn w:val="a1"/>
    <w:rsid w:val="00D00912"/>
    <w:pPr>
      <w:spacing w:before="100" w:beforeAutospacing="1" w:after="100" w:afterAutospacing="1"/>
    </w:pPr>
    <w:rPr>
      <w:sz w:val="24"/>
      <w:szCs w:val="24"/>
    </w:rPr>
  </w:style>
  <w:style w:type="paragraph" w:customStyle="1" w:styleId="parametervalue">
    <w:name w:val="parametervalue"/>
    <w:basedOn w:val="a1"/>
    <w:rsid w:val="00C37189"/>
    <w:pPr>
      <w:spacing w:before="100" w:beforeAutospacing="1" w:after="100" w:afterAutospacing="1"/>
    </w:pPr>
    <w:rPr>
      <w:sz w:val="24"/>
      <w:szCs w:val="24"/>
    </w:rPr>
  </w:style>
  <w:style w:type="paragraph" w:customStyle="1" w:styleId="s1">
    <w:name w:val="s_1"/>
    <w:basedOn w:val="a1"/>
    <w:rsid w:val="007F55CB"/>
    <w:pPr>
      <w:spacing w:before="100" w:beforeAutospacing="1" w:after="100" w:afterAutospacing="1"/>
    </w:pPr>
    <w:rPr>
      <w:sz w:val="24"/>
      <w:szCs w:val="24"/>
    </w:rPr>
  </w:style>
  <w:style w:type="paragraph" w:customStyle="1" w:styleId="a0">
    <w:name w:val="Абзац первого уровня"/>
    <w:basedOn w:val="a1"/>
    <w:link w:val="aff1"/>
    <w:uiPriority w:val="99"/>
    <w:qFormat/>
    <w:rsid w:val="00A92B8F"/>
    <w:pPr>
      <w:numPr>
        <w:numId w:val="1"/>
      </w:numPr>
      <w:spacing w:before="120" w:after="120"/>
      <w:ind w:left="568" w:hanging="284"/>
      <w:jc w:val="both"/>
    </w:pPr>
    <w:rPr>
      <w:rFonts w:ascii="Calibri" w:hAnsi="Calibri"/>
      <w:sz w:val="24"/>
      <w:szCs w:val="24"/>
    </w:rPr>
  </w:style>
  <w:style w:type="character" w:customStyle="1" w:styleId="aff1">
    <w:name w:val="Абзац первого уровня Знак"/>
    <w:link w:val="a0"/>
    <w:uiPriority w:val="99"/>
    <w:rsid w:val="00A92B8F"/>
    <w:rPr>
      <w:rFonts w:ascii="Calibri" w:hAnsi="Calibri"/>
      <w:sz w:val="24"/>
      <w:szCs w:val="24"/>
    </w:rPr>
  </w:style>
  <w:style w:type="paragraph" w:styleId="aff2">
    <w:name w:val="footnote text"/>
    <w:aliases w:val="Footnote Text Char Знак Знак,Footnote Text Char Знак,Footnote Text Char Знак Знак Знак Знак,Footnote Text Char Знак Знак Знак Знак Char,Footnote Text Char Знак Знак Знак Знак Char Char,Текст сноски45,Çíàê Çíàê Çíàê Çíàê,Текст сноски1 Знак"/>
    <w:basedOn w:val="a1"/>
    <w:link w:val="aff3"/>
    <w:unhideWhenUsed/>
    <w:qFormat/>
    <w:rsid w:val="00CD4A5D"/>
  </w:style>
  <w:style w:type="character" w:customStyle="1" w:styleId="aff3">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Текст сноски45 Знак"/>
    <w:basedOn w:val="a2"/>
    <w:link w:val="aff2"/>
    <w:qFormat/>
    <w:rsid w:val="00CD4A5D"/>
  </w:style>
  <w:style w:type="character" w:styleId="aff4">
    <w:name w:val="footnote reference"/>
    <w:aliases w:val="Ссылка на сноску 45"/>
    <w:unhideWhenUsed/>
    <w:qFormat/>
    <w:rsid w:val="00CD4A5D"/>
    <w:rPr>
      <w:vertAlign w:val="superscript"/>
    </w:rPr>
  </w:style>
  <w:style w:type="character" w:customStyle="1" w:styleId="rserrhl1">
    <w:name w:val="rs_err_hl1"/>
    <w:rsid w:val="00CE239B"/>
  </w:style>
  <w:style w:type="character" w:customStyle="1" w:styleId="iceouttxt6">
    <w:name w:val="iceouttxt6"/>
    <w:rsid w:val="00CE239B"/>
    <w:rPr>
      <w:rFonts w:ascii="Arial" w:hAnsi="Arial" w:cs="Arial" w:hint="default"/>
      <w:color w:val="666666"/>
      <w:sz w:val="17"/>
      <w:szCs w:val="17"/>
    </w:rPr>
  </w:style>
  <w:style w:type="paragraph" w:styleId="aff5">
    <w:name w:val="endnote text"/>
    <w:basedOn w:val="a1"/>
    <w:link w:val="aff6"/>
    <w:uiPriority w:val="99"/>
    <w:rsid w:val="006376CD"/>
  </w:style>
  <w:style w:type="character" w:customStyle="1" w:styleId="aff6">
    <w:name w:val="Текст концевой сноски Знак"/>
    <w:basedOn w:val="a2"/>
    <w:link w:val="aff5"/>
    <w:uiPriority w:val="99"/>
    <w:rsid w:val="006376CD"/>
  </w:style>
  <w:style w:type="character" w:styleId="aff7">
    <w:name w:val="endnote reference"/>
    <w:uiPriority w:val="99"/>
    <w:rsid w:val="006376CD"/>
    <w:rPr>
      <w:vertAlign w:val="superscript"/>
    </w:rPr>
  </w:style>
  <w:style w:type="table" w:customStyle="1" w:styleId="33">
    <w:name w:val="Сетка таблицы3"/>
    <w:basedOn w:val="a3"/>
    <w:next w:val="afd"/>
    <w:uiPriority w:val="99"/>
    <w:rsid w:val="0036683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3">
    <w:name w:val="blk3"/>
    <w:rsid w:val="00DD002C"/>
    <w:rPr>
      <w:vanish w:val="0"/>
      <w:webHidden w:val="0"/>
      <w:specVanish w:val="0"/>
    </w:rPr>
  </w:style>
  <w:style w:type="character" w:customStyle="1" w:styleId="aff8">
    <w:name w:val="Неразрешенное упоминание"/>
    <w:uiPriority w:val="99"/>
    <w:semiHidden/>
    <w:unhideWhenUsed/>
    <w:rsid w:val="002C48F3"/>
    <w:rPr>
      <w:color w:val="808080"/>
      <w:shd w:val="clear" w:color="auto" w:fill="E6E6E6"/>
    </w:rPr>
  </w:style>
  <w:style w:type="character" w:customStyle="1" w:styleId="aff9">
    <w:name w:val="Цветовое выделение"/>
    <w:uiPriority w:val="99"/>
    <w:rsid w:val="004B5299"/>
    <w:rPr>
      <w:b/>
      <w:bCs/>
      <w:color w:val="26282F"/>
    </w:rPr>
  </w:style>
  <w:style w:type="paragraph" w:customStyle="1" w:styleId="affa">
    <w:name w:val="Нормальный (таблица)"/>
    <w:basedOn w:val="a1"/>
    <w:next w:val="a1"/>
    <w:uiPriority w:val="99"/>
    <w:rsid w:val="004B5299"/>
    <w:pPr>
      <w:autoSpaceDE w:val="0"/>
      <w:autoSpaceDN w:val="0"/>
      <w:adjustRightInd w:val="0"/>
      <w:jc w:val="both"/>
    </w:pPr>
    <w:rPr>
      <w:rFonts w:ascii="Arial" w:hAnsi="Arial" w:cs="Arial"/>
      <w:sz w:val="24"/>
      <w:szCs w:val="24"/>
    </w:rPr>
  </w:style>
  <w:style w:type="paragraph" w:customStyle="1" w:styleId="13">
    <w:name w:val="Текст1"/>
    <w:basedOn w:val="a1"/>
    <w:rsid w:val="00B700DC"/>
    <w:pPr>
      <w:suppressAutoHyphens/>
      <w:overflowPunct w:val="0"/>
      <w:autoSpaceDE w:val="0"/>
    </w:pPr>
    <w:rPr>
      <w:rFonts w:ascii="Courier New" w:hAnsi="Courier New" w:cs="Courier New"/>
      <w:kern w:val="2"/>
      <w:lang w:eastAsia="ar-SA"/>
    </w:rPr>
  </w:style>
  <w:style w:type="character" w:customStyle="1" w:styleId="highlight1">
    <w:name w:val="highlight1"/>
    <w:rsid w:val="00C76401"/>
  </w:style>
  <w:style w:type="paragraph" w:customStyle="1" w:styleId="form-control-static">
    <w:name w:val="form-control-static"/>
    <w:basedOn w:val="a1"/>
    <w:rsid w:val="00C76401"/>
    <w:rPr>
      <w:sz w:val="24"/>
      <w:szCs w:val="24"/>
    </w:rPr>
  </w:style>
  <w:style w:type="paragraph" w:customStyle="1" w:styleId="affb">
    <w:name w:val="Содержимое таблицы"/>
    <w:basedOn w:val="a1"/>
    <w:rsid w:val="00ED099C"/>
    <w:pPr>
      <w:widowControl w:val="0"/>
      <w:suppressLineNumbers/>
      <w:suppressAutoHyphens/>
    </w:pPr>
    <w:rPr>
      <w:rFonts w:eastAsia="Lucida Sans Unicode" w:cs="Tahoma"/>
      <w:color w:val="000000"/>
      <w:sz w:val="24"/>
      <w:szCs w:val="24"/>
      <w:lang w:val="en-US" w:eastAsia="en-US" w:bidi="en-US"/>
    </w:rPr>
  </w:style>
  <w:style w:type="character" w:customStyle="1" w:styleId="HTML">
    <w:name w:val="Стандартный HTML Знак"/>
    <w:aliases w:val="Знак16 Знак"/>
    <w:link w:val="HTML0"/>
    <w:uiPriority w:val="99"/>
    <w:locked/>
    <w:rsid w:val="00777B73"/>
    <w:rPr>
      <w:rFonts w:ascii="Courier New" w:hAnsi="Courier New" w:cs="Courier New"/>
      <w:sz w:val="24"/>
      <w:szCs w:val="24"/>
    </w:rPr>
  </w:style>
  <w:style w:type="paragraph" w:styleId="HTML0">
    <w:name w:val="HTML Preformatted"/>
    <w:aliases w:val="Знак16"/>
    <w:basedOn w:val="a1"/>
    <w:link w:val="HTML"/>
    <w:uiPriority w:val="99"/>
    <w:unhideWhenUsed/>
    <w:rsid w:val="00777B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hAnsi="Courier New" w:cs="Courier New"/>
      <w:sz w:val="24"/>
      <w:szCs w:val="24"/>
    </w:rPr>
  </w:style>
  <w:style w:type="character" w:customStyle="1" w:styleId="HTML1">
    <w:name w:val="Стандартный HTML Знак1"/>
    <w:rsid w:val="00777B73"/>
    <w:rPr>
      <w:rFonts w:ascii="Courier New" w:hAnsi="Courier New" w:cs="Courier New"/>
    </w:rPr>
  </w:style>
  <w:style w:type="paragraph" w:customStyle="1" w:styleId="Iauiue">
    <w:name w:val="Iau?iue"/>
    <w:rsid w:val="00777B73"/>
    <w:rPr>
      <w:lang w:val="en-US"/>
    </w:rPr>
  </w:style>
  <w:style w:type="character" w:customStyle="1" w:styleId="productmediumclass">
    <w:name w:val="productmediumclass"/>
    <w:rsid w:val="00D625C7"/>
  </w:style>
  <w:style w:type="character" w:styleId="affc">
    <w:name w:val="page number"/>
    <w:basedOn w:val="a2"/>
    <w:rsid w:val="00547446"/>
  </w:style>
  <w:style w:type="character" w:customStyle="1" w:styleId="FontStyle23">
    <w:name w:val="Font Style23"/>
    <w:rsid w:val="00547446"/>
    <w:rPr>
      <w:rFonts w:ascii="Times New Roman" w:hAnsi="Times New Roman" w:cs="Times New Roman"/>
      <w:sz w:val="22"/>
      <w:szCs w:val="22"/>
    </w:rPr>
  </w:style>
  <w:style w:type="paragraph" w:customStyle="1" w:styleId="Style5">
    <w:name w:val="Style5"/>
    <w:basedOn w:val="a1"/>
    <w:rsid w:val="00547446"/>
    <w:pPr>
      <w:widowControl w:val="0"/>
      <w:autoSpaceDE w:val="0"/>
      <w:autoSpaceDN w:val="0"/>
      <w:adjustRightInd w:val="0"/>
      <w:spacing w:line="276" w:lineRule="exact"/>
    </w:pPr>
    <w:rPr>
      <w:sz w:val="16"/>
      <w:szCs w:val="16"/>
    </w:rPr>
  </w:style>
  <w:style w:type="paragraph" w:customStyle="1" w:styleId="Style11">
    <w:name w:val="Style11"/>
    <w:basedOn w:val="a1"/>
    <w:rsid w:val="00547446"/>
    <w:pPr>
      <w:widowControl w:val="0"/>
      <w:autoSpaceDE w:val="0"/>
      <w:autoSpaceDN w:val="0"/>
      <w:adjustRightInd w:val="0"/>
      <w:spacing w:line="614" w:lineRule="exact"/>
      <w:jc w:val="center"/>
    </w:pPr>
    <w:rPr>
      <w:rFonts w:ascii="Century Schoolbook" w:hAnsi="Century Schoolbook"/>
      <w:sz w:val="16"/>
      <w:szCs w:val="16"/>
    </w:rPr>
  </w:style>
  <w:style w:type="character" w:customStyle="1" w:styleId="i-dib">
    <w:name w:val="i-dib"/>
    <w:rsid w:val="00DB77C7"/>
  </w:style>
  <w:style w:type="character" w:styleId="affd">
    <w:name w:val="Strong"/>
    <w:uiPriority w:val="22"/>
    <w:qFormat/>
    <w:rsid w:val="003E4963"/>
    <w:rPr>
      <w:b/>
      <w:bCs/>
    </w:rPr>
  </w:style>
  <w:style w:type="paragraph" w:styleId="a">
    <w:name w:val="List Bullet"/>
    <w:basedOn w:val="a1"/>
    <w:rsid w:val="00A851CB"/>
    <w:pPr>
      <w:numPr>
        <w:numId w:val="13"/>
      </w:numPr>
      <w:contextualSpacing/>
    </w:pPr>
  </w:style>
  <w:style w:type="paragraph" w:customStyle="1" w:styleId="alpha1">
    <w:name w:val="alpha 1"/>
    <w:basedOn w:val="a1"/>
    <w:rsid w:val="00F008F8"/>
    <w:pPr>
      <w:tabs>
        <w:tab w:val="num" w:pos="567"/>
      </w:tabs>
      <w:spacing w:after="140" w:line="290" w:lineRule="auto"/>
      <w:ind w:left="567" w:hanging="567"/>
      <w:jc w:val="both"/>
    </w:pPr>
    <w:rPr>
      <w:kern w:val="20"/>
      <w:sz w:val="22"/>
      <w:szCs w:val="22"/>
      <w:lang w:val="en-GB" w:eastAsia="en-US"/>
    </w:rPr>
  </w:style>
  <w:style w:type="character" w:customStyle="1" w:styleId="14">
    <w:name w:val="Абзац списка Знак1"/>
    <w:basedOn w:val="a2"/>
    <w:uiPriority w:val="34"/>
    <w:rsid w:val="00677579"/>
  </w:style>
  <w:style w:type="numbering" w:customStyle="1" w:styleId="15">
    <w:name w:val="Нет списка1"/>
    <w:next w:val="a4"/>
    <w:uiPriority w:val="99"/>
    <w:semiHidden/>
    <w:unhideWhenUsed/>
    <w:rsid w:val="00F139A8"/>
  </w:style>
  <w:style w:type="paragraph" w:customStyle="1" w:styleId="msonormal0">
    <w:name w:val="msonormal"/>
    <w:basedOn w:val="a1"/>
    <w:rsid w:val="00F139A8"/>
    <w:pPr>
      <w:spacing w:before="100" w:beforeAutospacing="1" w:after="100" w:afterAutospacing="1"/>
    </w:pPr>
    <w:rPr>
      <w:sz w:val="24"/>
      <w:szCs w:val="24"/>
    </w:rPr>
  </w:style>
  <w:style w:type="paragraph" w:customStyle="1" w:styleId="xl65">
    <w:name w:val="xl65"/>
    <w:basedOn w:val="a1"/>
    <w:rsid w:val="00F139A8"/>
    <w:pPr>
      <w:spacing w:before="100" w:beforeAutospacing="1" w:after="100" w:afterAutospacing="1"/>
    </w:pPr>
    <w:rPr>
      <w:sz w:val="24"/>
      <w:szCs w:val="24"/>
    </w:rPr>
  </w:style>
  <w:style w:type="paragraph" w:customStyle="1" w:styleId="xl66">
    <w:name w:val="xl66"/>
    <w:basedOn w:val="a1"/>
    <w:rsid w:val="00F139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67">
    <w:name w:val="xl67"/>
    <w:basedOn w:val="a1"/>
    <w:rsid w:val="00F139A8"/>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b/>
      <w:bCs/>
      <w:sz w:val="24"/>
      <w:szCs w:val="24"/>
    </w:rPr>
  </w:style>
  <w:style w:type="paragraph" w:customStyle="1" w:styleId="xl68">
    <w:name w:val="xl68"/>
    <w:basedOn w:val="a1"/>
    <w:rsid w:val="00F139A8"/>
    <w:pPr>
      <w:pBdr>
        <w:top w:val="single" w:sz="4" w:space="0" w:color="auto"/>
        <w:left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69">
    <w:name w:val="xl69"/>
    <w:basedOn w:val="a1"/>
    <w:rsid w:val="00F139A8"/>
    <w:pPr>
      <w:pBdr>
        <w:top w:val="single" w:sz="4" w:space="0" w:color="auto"/>
        <w:left w:val="single" w:sz="4" w:space="0" w:color="auto"/>
        <w:right w:val="single" w:sz="4" w:space="0" w:color="auto"/>
      </w:pBdr>
      <w:spacing w:before="100" w:beforeAutospacing="1" w:after="100" w:afterAutospacing="1"/>
      <w:textAlignment w:val="top"/>
    </w:pPr>
    <w:rPr>
      <w:sz w:val="24"/>
      <w:szCs w:val="24"/>
    </w:rPr>
  </w:style>
  <w:style w:type="paragraph" w:customStyle="1" w:styleId="xl70">
    <w:name w:val="xl70"/>
    <w:basedOn w:val="a1"/>
    <w:rsid w:val="00F139A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71">
    <w:name w:val="xl71"/>
    <w:basedOn w:val="a1"/>
    <w:rsid w:val="00F139A8"/>
    <w:pPr>
      <w:pBdr>
        <w:left w:val="single" w:sz="4" w:space="0" w:color="auto"/>
        <w:right w:val="single" w:sz="4" w:space="0" w:color="auto"/>
      </w:pBdr>
      <w:spacing w:before="100" w:beforeAutospacing="1" w:after="100" w:afterAutospacing="1"/>
    </w:pPr>
    <w:rPr>
      <w:sz w:val="24"/>
      <w:szCs w:val="24"/>
    </w:rPr>
  </w:style>
  <w:style w:type="paragraph" w:customStyle="1" w:styleId="xl72">
    <w:name w:val="xl72"/>
    <w:basedOn w:val="a1"/>
    <w:rsid w:val="00F139A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Arial" w:hAnsi="Arial" w:cs="Arial"/>
      <w:color w:val="FF0000"/>
      <w:sz w:val="24"/>
      <w:szCs w:val="24"/>
    </w:rPr>
  </w:style>
  <w:style w:type="paragraph" w:customStyle="1" w:styleId="xl73">
    <w:name w:val="xl73"/>
    <w:basedOn w:val="a1"/>
    <w:rsid w:val="00F139A8"/>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4">
    <w:name w:val="xl74"/>
    <w:basedOn w:val="a1"/>
    <w:rsid w:val="00F139A8"/>
    <w:pPr>
      <w:pBdr>
        <w:left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75">
    <w:name w:val="xl75"/>
    <w:basedOn w:val="a1"/>
    <w:rsid w:val="00F139A8"/>
    <w:pPr>
      <w:pBdr>
        <w:left w:val="single" w:sz="4" w:space="0" w:color="auto"/>
        <w:right w:val="single" w:sz="4" w:space="0" w:color="auto"/>
      </w:pBdr>
      <w:spacing w:before="100" w:beforeAutospacing="1" w:after="100" w:afterAutospacing="1"/>
      <w:textAlignment w:val="top"/>
    </w:pPr>
    <w:rPr>
      <w:sz w:val="24"/>
      <w:szCs w:val="24"/>
    </w:rPr>
  </w:style>
  <w:style w:type="paragraph" w:customStyle="1" w:styleId="xl76">
    <w:name w:val="xl76"/>
    <w:basedOn w:val="a1"/>
    <w:rsid w:val="00F139A8"/>
    <w:pPr>
      <w:pBdr>
        <w:bottom w:val="single" w:sz="4" w:space="0" w:color="auto"/>
      </w:pBdr>
      <w:spacing w:before="100" w:beforeAutospacing="1" w:after="100" w:afterAutospacing="1"/>
    </w:pPr>
    <w:rPr>
      <w:sz w:val="24"/>
      <w:szCs w:val="24"/>
    </w:rPr>
  </w:style>
  <w:style w:type="paragraph" w:customStyle="1" w:styleId="xl77">
    <w:name w:val="xl77"/>
    <w:basedOn w:val="a1"/>
    <w:rsid w:val="00F139A8"/>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top"/>
    </w:pPr>
    <w:rPr>
      <w:sz w:val="24"/>
      <w:szCs w:val="24"/>
    </w:rPr>
  </w:style>
  <w:style w:type="paragraph" w:customStyle="1" w:styleId="xl78">
    <w:name w:val="xl78"/>
    <w:basedOn w:val="a1"/>
    <w:rsid w:val="00F139A8"/>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sz w:val="24"/>
      <w:szCs w:val="24"/>
    </w:rPr>
  </w:style>
  <w:style w:type="paragraph" w:customStyle="1" w:styleId="xl79">
    <w:name w:val="xl79"/>
    <w:basedOn w:val="a1"/>
    <w:rsid w:val="00F139A8"/>
    <w:pPr>
      <w:pBdr>
        <w:left w:val="single" w:sz="4" w:space="0" w:color="auto"/>
        <w:right w:val="single" w:sz="4" w:space="0" w:color="auto"/>
      </w:pBdr>
      <w:shd w:val="clear" w:color="000000" w:fill="FFFF00"/>
      <w:spacing w:before="100" w:beforeAutospacing="1" w:after="100" w:afterAutospacing="1"/>
    </w:pPr>
    <w:rPr>
      <w:sz w:val="24"/>
      <w:szCs w:val="24"/>
    </w:rPr>
  </w:style>
  <w:style w:type="paragraph" w:customStyle="1" w:styleId="xl80">
    <w:name w:val="xl80"/>
    <w:basedOn w:val="a1"/>
    <w:rsid w:val="00F139A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24"/>
      <w:szCs w:val="24"/>
    </w:rPr>
  </w:style>
  <w:style w:type="paragraph" w:customStyle="1" w:styleId="xl81">
    <w:name w:val="xl81"/>
    <w:basedOn w:val="a1"/>
    <w:rsid w:val="00F139A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4"/>
      <w:szCs w:val="24"/>
    </w:rPr>
  </w:style>
  <w:style w:type="paragraph" w:customStyle="1" w:styleId="xl82">
    <w:name w:val="xl82"/>
    <w:basedOn w:val="a1"/>
    <w:rsid w:val="00F139A8"/>
    <w:pPr>
      <w:pBdr>
        <w:left w:val="single" w:sz="4" w:space="0" w:color="auto"/>
        <w:bottom w:val="single" w:sz="4" w:space="0" w:color="auto"/>
        <w:right w:val="single" w:sz="4" w:space="0" w:color="auto"/>
      </w:pBdr>
      <w:shd w:val="clear" w:color="000000" w:fill="FFFF00"/>
      <w:spacing w:before="100" w:beforeAutospacing="1" w:after="100" w:afterAutospacing="1"/>
    </w:pPr>
    <w:rPr>
      <w:sz w:val="24"/>
      <w:szCs w:val="24"/>
    </w:rPr>
  </w:style>
  <w:style w:type="paragraph" w:customStyle="1" w:styleId="xl83">
    <w:name w:val="xl83"/>
    <w:basedOn w:val="a1"/>
    <w:rsid w:val="00F139A8"/>
    <w:pPr>
      <w:pBdr>
        <w:left w:val="single" w:sz="4" w:space="0" w:color="auto"/>
        <w:right w:val="single" w:sz="4" w:space="0" w:color="auto"/>
      </w:pBdr>
      <w:spacing w:before="100" w:beforeAutospacing="1" w:after="100" w:afterAutospacing="1"/>
    </w:pPr>
    <w:rPr>
      <w:sz w:val="24"/>
      <w:szCs w:val="24"/>
      <w:u w:val="single"/>
    </w:rPr>
  </w:style>
  <w:style w:type="paragraph" w:customStyle="1" w:styleId="xl84">
    <w:name w:val="xl84"/>
    <w:basedOn w:val="a1"/>
    <w:rsid w:val="00F139A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u w:val="single"/>
    </w:rPr>
  </w:style>
  <w:style w:type="paragraph" w:customStyle="1" w:styleId="xl85">
    <w:name w:val="xl85"/>
    <w:basedOn w:val="a1"/>
    <w:rsid w:val="00F139A8"/>
    <w:pPr>
      <w:spacing w:before="100" w:beforeAutospacing="1" w:after="100" w:afterAutospacing="1"/>
    </w:pPr>
    <w:rPr>
      <w:sz w:val="24"/>
      <w:szCs w:val="24"/>
      <w:u w:val="single"/>
    </w:rPr>
  </w:style>
  <w:style w:type="paragraph" w:customStyle="1" w:styleId="xl86">
    <w:name w:val="xl86"/>
    <w:basedOn w:val="a1"/>
    <w:rsid w:val="00F139A8"/>
    <w:pPr>
      <w:pBdr>
        <w:left w:val="single" w:sz="4" w:space="0" w:color="auto"/>
        <w:bottom w:val="single" w:sz="4" w:space="0" w:color="auto"/>
        <w:right w:val="single" w:sz="4" w:space="0" w:color="auto"/>
      </w:pBdr>
      <w:spacing w:before="100" w:beforeAutospacing="1" w:after="100" w:afterAutospacing="1"/>
    </w:pPr>
    <w:rPr>
      <w:sz w:val="24"/>
      <w:szCs w:val="24"/>
      <w:u w:val="single"/>
    </w:rPr>
  </w:style>
  <w:style w:type="paragraph" w:customStyle="1" w:styleId="xl87">
    <w:name w:val="xl87"/>
    <w:basedOn w:val="a1"/>
    <w:rsid w:val="00F139A8"/>
    <w:pPr>
      <w:pBdr>
        <w:top w:val="single" w:sz="4" w:space="0" w:color="auto"/>
        <w:bottom w:val="single" w:sz="4" w:space="0" w:color="auto"/>
      </w:pBdr>
      <w:spacing w:before="100" w:beforeAutospacing="1" w:after="100" w:afterAutospacing="1"/>
    </w:pPr>
    <w:rPr>
      <w:sz w:val="24"/>
      <w:szCs w:val="24"/>
    </w:rPr>
  </w:style>
  <w:style w:type="paragraph" w:customStyle="1" w:styleId="xl88">
    <w:name w:val="xl88"/>
    <w:basedOn w:val="a1"/>
    <w:rsid w:val="00F139A8"/>
    <w:pPr>
      <w:pBdr>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table" w:customStyle="1" w:styleId="16">
    <w:name w:val="Сетка таблицы1"/>
    <w:basedOn w:val="a3"/>
    <w:next w:val="afd"/>
    <w:uiPriority w:val="39"/>
    <w:rsid w:val="00F139A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4003B2"/>
    <w:pPr>
      <w:widowControl w:val="0"/>
      <w:autoSpaceDE w:val="0"/>
      <w:autoSpaceDN w:val="0"/>
      <w:adjustRightInd w:val="0"/>
    </w:pPr>
    <w:rPr>
      <w:rFonts w:ascii="Courier New" w:hAnsi="Courier New" w:cs="Courier New"/>
    </w:rPr>
  </w:style>
  <w:style w:type="paragraph" w:customStyle="1" w:styleId="Style7">
    <w:name w:val="Style7"/>
    <w:basedOn w:val="a1"/>
    <w:qFormat/>
    <w:rsid w:val="00F50FF1"/>
    <w:pPr>
      <w:widowControl w:val="0"/>
      <w:autoSpaceDE w:val="0"/>
      <w:autoSpaceDN w:val="0"/>
      <w:adjustRightInd w:val="0"/>
      <w:spacing w:line="324" w:lineRule="exact"/>
      <w:ind w:firstLine="725"/>
      <w:jc w:val="both"/>
    </w:pPr>
    <w:rPr>
      <w:sz w:val="24"/>
      <w:szCs w:val="24"/>
    </w:rPr>
  </w:style>
  <w:style w:type="character" w:customStyle="1" w:styleId="FontStyle14">
    <w:name w:val="Font Style14"/>
    <w:qFormat/>
    <w:rsid w:val="00F50FF1"/>
    <w:rPr>
      <w:rFonts w:ascii="Times New Roman" w:hAnsi="Times New Roman"/>
      <w:sz w:val="22"/>
    </w:rPr>
  </w:style>
  <w:style w:type="character" w:customStyle="1" w:styleId="24">
    <w:name w:val="Основной текст (2)_"/>
    <w:link w:val="25"/>
    <w:qFormat/>
    <w:locked/>
    <w:rsid w:val="00F50FF1"/>
    <w:rPr>
      <w:shd w:val="clear" w:color="auto" w:fill="FFFFFF"/>
    </w:rPr>
  </w:style>
  <w:style w:type="paragraph" w:customStyle="1" w:styleId="25">
    <w:name w:val="Основной текст (2)"/>
    <w:basedOn w:val="a1"/>
    <w:link w:val="24"/>
    <w:qFormat/>
    <w:rsid w:val="00F50FF1"/>
    <w:pPr>
      <w:widowControl w:val="0"/>
      <w:shd w:val="clear" w:color="auto" w:fill="FFFFFF"/>
      <w:spacing w:after="60" w:line="240" w:lineRule="atLeast"/>
      <w:ind w:hanging="216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footnote text" w:qFormat="1"/>
    <w:lsdException w:name="footer" w:uiPriority="99"/>
    <w:lsdException w:name="caption" w:qFormat="1"/>
    <w:lsdException w:name="footnote reference" w:qFormat="1"/>
    <w:lsdException w:name="endnote reference" w:uiPriority="99"/>
    <w:lsdException w:name="endnote text"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99" w:unhideWhenUsed="0" w:qFormat="1"/>
    <w:lsdException w:name="Normal (Web)" w:uiPriority="99" w:qFormat="1"/>
    <w:lsdException w:name="HTML Preformatted"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90872"/>
  </w:style>
  <w:style w:type="paragraph" w:styleId="1">
    <w:name w:val="heading 1"/>
    <w:basedOn w:val="a1"/>
    <w:next w:val="a1"/>
    <w:qFormat/>
    <w:rsid w:val="007132C9"/>
    <w:pPr>
      <w:keepNext/>
      <w:spacing w:before="240" w:after="60"/>
      <w:outlineLvl w:val="0"/>
    </w:pPr>
    <w:rPr>
      <w:rFonts w:ascii="Arial" w:hAnsi="Arial" w:cs="Arial"/>
      <w:b/>
      <w:bCs/>
      <w:kern w:val="32"/>
      <w:sz w:val="32"/>
      <w:szCs w:val="32"/>
    </w:rPr>
  </w:style>
  <w:style w:type="paragraph" w:styleId="2">
    <w:name w:val="heading 2"/>
    <w:basedOn w:val="a1"/>
    <w:next w:val="a1"/>
    <w:qFormat/>
    <w:rsid w:val="007132C9"/>
    <w:pPr>
      <w:keepNext/>
      <w:spacing w:before="240" w:after="60"/>
      <w:outlineLvl w:val="1"/>
    </w:pPr>
    <w:rPr>
      <w:rFonts w:ascii="Arial" w:hAnsi="Arial" w:cs="Arial"/>
      <w:b/>
      <w:bCs/>
      <w:i/>
      <w:iCs/>
      <w:sz w:val="28"/>
      <w:szCs w:val="28"/>
    </w:rPr>
  </w:style>
  <w:style w:type="paragraph" w:styleId="3">
    <w:name w:val="heading 3"/>
    <w:basedOn w:val="a1"/>
    <w:next w:val="a1"/>
    <w:link w:val="30"/>
    <w:semiHidden/>
    <w:unhideWhenUsed/>
    <w:qFormat/>
    <w:rsid w:val="00596EB3"/>
    <w:pPr>
      <w:keepNext/>
      <w:spacing w:before="240" w:after="60"/>
      <w:outlineLvl w:val="2"/>
    </w:pPr>
    <w:rPr>
      <w:rFonts w:ascii="Cambria" w:hAnsi="Cambria"/>
      <w:b/>
      <w:bCs/>
      <w:sz w:val="26"/>
      <w:szCs w:val="26"/>
    </w:rPr>
  </w:style>
  <w:style w:type="paragraph" w:styleId="4">
    <w:name w:val="heading 4"/>
    <w:basedOn w:val="a1"/>
    <w:next w:val="a1"/>
    <w:qFormat/>
    <w:rsid w:val="007132C9"/>
    <w:pPr>
      <w:keepNext/>
      <w:spacing w:before="240" w:after="60"/>
      <w:outlineLvl w:val="3"/>
    </w:pPr>
    <w:rPr>
      <w:b/>
      <w:bCs/>
      <w:sz w:val="28"/>
      <w:szCs w:val="28"/>
    </w:rPr>
  </w:style>
  <w:style w:type="paragraph" w:styleId="5">
    <w:name w:val="heading 5"/>
    <w:basedOn w:val="a1"/>
    <w:next w:val="a1"/>
    <w:qFormat/>
    <w:rsid w:val="007132C9"/>
    <w:pPr>
      <w:keepNext/>
      <w:tabs>
        <w:tab w:val="left" w:pos="2880"/>
      </w:tabs>
      <w:ind w:left="-720"/>
      <w:jc w:val="center"/>
      <w:outlineLvl w:val="4"/>
    </w:pPr>
    <w:rPr>
      <w:b/>
      <w:sz w:val="28"/>
    </w:rPr>
  </w:style>
  <w:style w:type="paragraph" w:styleId="7">
    <w:name w:val="heading 7"/>
    <w:basedOn w:val="a1"/>
    <w:next w:val="a1"/>
    <w:link w:val="70"/>
    <w:qFormat/>
    <w:rsid w:val="00F51436"/>
    <w:pPr>
      <w:spacing w:before="240" w:after="60"/>
      <w:outlineLvl w:val="6"/>
    </w:pPr>
    <w:rPr>
      <w:rFonts w:ascii="Calibri" w:hAnsi="Calibri"/>
      <w:sz w:val="24"/>
      <w:szCs w:val="24"/>
    </w:rPr>
  </w:style>
  <w:style w:type="paragraph" w:styleId="8">
    <w:name w:val="heading 8"/>
    <w:basedOn w:val="a1"/>
    <w:next w:val="a1"/>
    <w:link w:val="80"/>
    <w:qFormat/>
    <w:rsid w:val="00F51436"/>
    <w:pPr>
      <w:spacing w:before="240" w:after="60"/>
      <w:outlineLvl w:val="7"/>
    </w:pPr>
    <w:rPr>
      <w:rFonts w:ascii="Calibri" w:hAnsi="Calibri"/>
      <w:i/>
      <w:iCs/>
      <w:sz w:val="24"/>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link w:val="3"/>
    <w:semiHidden/>
    <w:rsid w:val="00596EB3"/>
    <w:rPr>
      <w:rFonts w:ascii="Cambria" w:eastAsia="Times New Roman" w:hAnsi="Cambria" w:cs="Times New Roman"/>
      <w:b/>
      <w:bCs/>
      <w:sz w:val="26"/>
      <w:szCs w:val="26"/>
    </w:rPr>
  </w:style>
  <w:style w:type="character" w:customStyle="1" w:styleId="70">
    <w:name w:val="Заголовок 7 Знак"/>
    <w:link w:val="7"/>
    <w:semiHidden/>
    <w:rsid w:val="00F51436"/>
    <w:rPr>
      <w:rFonts w:ascii="Calibri" w:eastAsia="Times New Roman" w:hAnsi="Calibri" w:cs="Times New Roman"/>
      <w:sz w:val="24"/>
      <w:szCs w:val="24"/>
    </w:rPr>
  </w:style>
  <w:style w:type="character" w:customStyle="1" w:styleId="80">
    <w:name w:val="Заголовок 8 Знак"/>
    <w:link w:val="8"/>
    <w:semiHidden/>
    <w:rsid w:val="00F51436"/>
    <w:rPr>
      <w:rFonts w:ascii="Calibri" w:eastAsia="Times New Roman" w:hAnsi="Calibri" w:cs="Times New Roman"/>
      <w:i/>
      <w:iCs/>
      <w:sz w:val="24"/>
      <w:szCs w:val="24"/>
    </w:rPr>
  </w:style>
  <w:style w:type="paragraph" w:styleId="a5">
    <w:name w:val="Body Text"/>
    <w:aliases w:val="Знак1, Знак1, Знак5,Знак5,body text,body text Знак,body text Знак Знак,bt,ändrad,body text1,bt1,body text2,bt2,body text11,bt11,body text3,bt3,paragraph 2,paragraph 21,EHPT,Body Text2,b,Body Text level 2, ändrad Знак, ändrad"/>
    <w:basedOn w:val="a1"/>
    <w:link w:val="a6"/>
    <w:rsid w:val="007132C9"/>
    <w:rPr>
      <w:sz w:val="28"/>
    </w:rPr>
  </w:style>
  <w:style w:type="character" w:customStyle="1" w:styleId="a6">
    <w:name w:val="Основной текст Знак"/>
    <w:aliases w:val="Знак1 Знак, Знак1 Знак, Знак5 Знак,Знак5 Знак,body text Знак1,body text Знак Знак1,body text Знак Знак Знак,bt Знак,ändrad Знак,body text1 Знак,bt1 Знак,body text2 Знак,bt2 Знак,body text11 Знак,bt11 Знак,body text3 Знак,bt3 Знак"/>
    <w:link w:val="a5"/>
    <w:rsid w:val="007132C9"/>
    <w:rPr>
      <w:sz w:val="28"/>
      <w:lang w:val="ru-RU" w:eastAsia="ru-RU" w:bidi="ar-SA"/>
    </w:rPr>
  </w:style>
  <w:style w:type="paragraph" w:styleId="31">
    <w:name w:val="Body Text 3"/>
    <w:basedOn w:val="a1"/>
    <w:link w:val="32"/>
    <w:rsid w:val="007132C9"/>
    <w:pPr>
      <w:jc w:val="center"/>
    </w:pPr>
    <w:rPr>
      <w:b/>
      <w:sz w:val="40"/>
    </w:rPr>
  </w:style>
  <w:style w:type="character" w:customStyle="1" w:styleId="32">
    <w:name w:val="Основной текст 3 Знак"/>
    <w:link w:val="31"/>
    <w:rsid w:val="007132C9"/>
    <w:rPr>
      <w:b/>
      <w:sz w:val="40"/>
      <w:lang w:val="ru-RU" w:eastAsia="ru-RU" w:bidi="ar-SA"/>
    </w:rPr>
  </w:style>
  <w:style w:type="paragraph" w:styleId="20">
    <w:name w:val="Body Text Indent 2"/>
    <w:basedOn w:val="a1"/>
    <w:link w:val="21"/>
    <w:rsid w:val="007132C9"/>
    <w:pPr>
      <w:spacing w:after="120" w:line="480" w:lineRule="auto"/>
      <w:ind w:left="283"/>
    </w:pPr>
  </w:style>
  <w:style w:type="character" w:customStyle="1" w:styleId="21">
    <w:name w:val="Основной текст с отступом 2 Знак"/>
    <w:basedOn w:val="a2"/>
    <w:link w:val="20"/>
    <w:rsid w:val="00A85A31"/>
  </w:style>
  <w:style w:type="paragraph" w:styleId="22">
    <w:name w:val="Body Text 2"/>
    <w:basedOn w:val="a1"/>
    <w:link w:val="23"/>
    <w:rsid w:val="007132C9"/>
    <w:pPr>
      <w:spacing w:after="120" w:line="480" w:lineRule="auto"/>
    </w:pPr>
  </w:style>
  <w:style w:type="character" w:customStyle="1" w:styleId="23">
    <w:name w:val="Основной текст 2 Знак"/>
    <w:basedOn w:val="a2"/>
    <w:link w:val="22"/>
    <w:rsid w:val="00A85A31"/>
  </w:style>
  <w:style w:type="paragraph" w:customStyle="1" w:styleId="ConsNormal">
    <w:name w:val="ConsNormal"/>
    <w:rsid w:val="007132C9"/>
    <w:pPr>
      <w:widowControl w:val="0"/>
      <w:autoSpaceDE w:val="0"/>
      <w:autoSpaceDN w:val="0"/>
      <w:adjustRightInd w:val="0"/>
      <w:ind w:right="19772" w:firstLine="720"/>
    </w:pPr>
    <w:rPr>
      <w:rFonts w:ascii="Arial" w:hAnsi="Arial" w:cs="Arial"/>
    </w:rPr>
  </w:style>
  <w:style w:type="paragraph" w:customStyle="1" w:styleId="a7">
    <w:name w:val="Знак Знак Знак Знак"/>
    <w:basedOn w:val="a1"/>
    <w:rsid w:val="008E1AE9"/>
    <w:pPr>
      <w:spacing w:before="100" w:beforeAutospacing="1" w:after="100" w:afterAutospacing="1"/>
    </w:pPr>
    <w:rPr>
      <w:rFonts w:ascii="Tahoma" w:hAnsi="Tahoma"/>
      <w:lang w:val="en-US" w:eastAsia="en-US"/>
    </w:rPr>
  </w:style>
  <w:style w:type="character" w:customStyle="1" w:styleId="40">
    <w:name w:val="Знак Знак4"/>
    <w:rsid w:val="008E1AE9"/>
    <w:rPr>
      <w:sz w:val="28"/>
      <w:lang w:val="ru-RU" w:eastAsia="ru-RU" w:bidi="ar-SA"/>
    </w:rPr>
  </w:style>
  <w:style w:type="paragraph" w:styleId="a8">
    <w:name w:val="header"/>
    <w:basedOn w:val="a1"/>
    <w:link w:val="a9"/>
    <w:rsid w:val="0095451A"/>
    <w:pPr>
      <w:tabs>
        <w:tab w:val="center" w:pos="4677"/>
        <w:tab w:val="right" w:pos="9355"/>
      </w:tabs>
    </w:pPr>
  </w:style>
  <w:style w:type="character" w:customStyle="1" w:styleId="a9">
    <w:name w:val="Верхний колонтитул Знак"/>
    <w:link w:val="a8"/>
    <w:rsid w:val="0095451A"/>
    <w:rPr>
      <w:lang w:val="ru-RU" w:eastAsia="ru-RU" w:bidi="ar-SA"/>
    </w:rPr>
  </w:style>
  <w:style w:type="character" w:customStyle="1" w:styleId="50">
    <w:name w:val="Знак Знак5"/>
    <w:rsid w:val="0095451A"/>
    <w:rPr>
      <w:sz w:val="28"/>
    </w:rPr>
  </w:style>
  <w:style w:type="paragraph" w:styleId="aa">
    <w:name w:val="footer"/>
    <w:basedOn w:val="a1"/>
    <w:link w:val="ab"/>
    <w:uiPriority w:val="99"/>
    <w:rsid w:val="002E2ABF"/>
    <w:pPr>
      <w:tabs>
        <w:tab w:val="center" w:pos="4677"/>
        <w:tab w:val="right" w:pos="9355"/>
      </w:tabs>
    </w:pPr>
  </w:style>
  <w:style w:type="character" w:customStyle="1" w:styleId="ab">
    <w:name w:val="Нижний колонтитул Знак"/>
    <w:basedOn w:val="a2"/>
    <w:link w:val="aa"/>
    <w:uiPriority w:val="99"/>
    <w:rsid w:val="00937DCA"/>
  </w:style>
  <w:style w:type="character" w:styleId="ac">
    <w:name w:val="Hyperlink"/>
    <w:uiPriority w:val="99"/>
    <w:rsid w:val="008F7FE2"/>
    <w:rPr>
      <w:color w:val="0000FF"/>
      <w:u w:val="single"/>
    </w:rPr>
  </w:style>
  <w:style w:type="paragraph" w:customStyle="1" w:styleId="10">
    <w:name w:val="Знак Знак Знак1 Знак Знак Знак Знак"/>
    <w:basedOn w:val="a1"/>
    <w:rsid w:val="00256013"/>
    <w:pPr>
      <w:spacing w:before="100" w:beforeAutospacing="1" w:after="100" w:afterAutospacing="1"/>
    </w:pPr>
    <w:rPr>
      <w:rFonts w:ascii="Tahoma" w:hAnsi="Tahoma"/>
      <w:lang w:val="en-US" w:eastAsia="en-US"/>
    </w:rPr>
  </w:style>
  <w:style w:type="paragraph" w:styleId="ad">
    <w:name w:val="Body Text Indent"/>
    <w:basedOn w:val="a1"/>
    <w:link w:val="ae"/>
    <w:rsid w:val="00812C8F"/>
    <w:pPr>
      <w:spacing w:after="120"/>
      <w:ind w:left="283"/>
    </w:pPr>
  </w:style>
  <w:style w:type="character" w:customStyle="1" w:styleId="ae">
    <w:name w:val="Основной текст с отступом Знак"/>
    <w:basedOn w:val="a2"/>
    <w:link w:val="ad"/>
    <w:rsid w:val="00812C8F"/>
  </w:style>
  <w:style w:type="paragraph" w:customStyle="1" w:styleId="ConsNonformat">
    <w:name w:val="ConsNonformat"/>
    <w:rsid w:val="00812C8F"/>
    <w:pPr>
      <w:widowControl w:val="0"/>
      <w:autoSpaceDE w:val="0"/>
      <w:autoSpaceDN w:val="0"/>
      <w:adjustRightInd w:val="0"/>
      <w:ind w:right="19772"/>
    </w:pPr>
    <w:rPr>
      <w:rFonts w:ascii="Courier New" w:hAnsi="Courier New" w:cs="Courier New"/>
    </w:rPr>
  </w:style>
  <w:style w:type="paragraph" w:styleId="af">
    <w:name w:val="Balloon Text"/>
    <w:basedOn w:val="a1"/>
    <w:link w:val="af0"/>
    <w:uiPriority w:val="99"/>
    <w:rsid w:val="000B2B5C"/>
    <w:rPr>
      <w:rFonts w:ascii="Tahoma" w:hAnsi="Tahoma"/>
      <w:sz w:val="16"/>
      <w:szCs w:val="16"/>
    </w:rPr>
  </w:style>
  <w:style w:type="character" w:customStyle="1" w:styleId="af0">
    <w:name w:val="Текст выноски Знак"/>
    <w:link w:val="af"/>
    <w:uiPriority w:val="99"/>
    <w:rsid w:val="000B2B5C"/>
    <w:rPr>
      <w:rFonts w:ascii="Tahoma" w:hAnsi="Tahoma" w:cs="Tahoma"/>
      <w:sz w:val="16"/>
      <w:szCs w:val="16"/>
    </w:rPr>
  </w:style>
  <w:style w:type="paragraph" w:customStyle="1" w:styleId="210">
    <w:name w:val="Основной текст с отступом 21"/>
    <w:basedOn w:val="a1"/>
    <w:rsid w:val="0044685A"/>
    <w:pPr>
      <w:suppressAutoHyphens/>
      <w:spacing w:after="120" w:line="480" w:lineRule="auto"/>
      <w:ind w:left="283"/>
    </w:pPr>
    <w:rPr>
      <w:lang w:eastAsia="ar-SA"/>
    </w:rPr>
  </w:style>
  <w:style w:type="paragraph" w:customStyle="1" w:styleId="211">
    <w:name w:val="Основной текст 21"/>
    <w:basedOn w:val="a1"/>
    <w:rsid w:val="0044685A"/>
    <w:pPr>
      <w:suppressAutoHyphens/>
      <w:spacing w:after="120" w:line="480" w:lineRule="auto"/>
    </w:pPr>
    <w:rPr>
      <w:lang w:eastAsia="ar-SA"/>
    </w:rPr>
  </w:style>
  <w:style w:type="paragraph" w:customStyle="1" w:styleId="11">
    <w:name w:val="Обычный1"/>
    <w:rsid w:val="00EB0EAC"/>
    <w:pPr>
      <w:spacing w:before="100" w:after="100"/>
    </w:pPr>
    <w:rPr>
      <w:snapToGrid w:val="0"/>
      <w:sz w:val="24"/>
    </w:rPr>
  </w:style>
  <w:style w:type="paragraph" w:customStyle="1" w:styleId="xl28">
    <w:name w:val="xl28"/>
    <w:basedOn w:val="a1"/>
    <w:rsid w:val="00EB0EAC"/>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af1">
    <w:name w:val="текст сноски"/>
    <w:basedOn w:val="a1"/>
    <w:uiPriority w:val="99"/>
    <w:rsid w:val="00F51436"/>
    <w:pPr>
      <w:widowControl w:val="0"/>
    </w:pPr>
    <w:rPr>
      <w:rFonts w:ascii="Gelvetsky 12pt" w:hAnsi="Gelvetsky 12pt"/>
      <w:sz w:val="24"/>
      <w:szCs w:val="24"/>
      <w:lang w:val="en-US"/>
    </w:rPr>
  </w:style>
  <w:style w:type="paragraph" w:customStyle="1" w:styleId="ConsPlusNormal">
    <w:name w:val="ConsPlusNormal"/>
    <w:link w:val="ConsPlusNormal0"/>
    <w:rsid w:val="00F51436"/>
    <w:pPr>
      <w:widowControl w:val="0"/>
      <w:autoSpaceDE w:val="0"/>
      <w:autoSpaceDN w:val="0"/>
      <w:adjustRightInd w:val="0"/>
      <w:ind w:firstLine="720"/>
    </w:pPr>
    <w:rPr>
      <w:rFonts w:ascii="Arial" w:hAnsi="Arial" w:cs="Arial"/>
      <w:sz w:val="16"/>
      <w:szCs w:val="16"/>
    </w:rPr>
  </w:style>
  <w:style w:type="character" w:customStyle="1" w:styleId="ConsPlusNormal0">
    <w:name w:val="ConsPlusNormal Знак"/>
    <w:link w:val="ConsPlusNormal"/>
    <w:locked/>
    <w:rsid w:val="00502C45"/>
    <w:rPr>
      <w:rFonts w:ascii="Arial" w:hAnsi="Arial" w:cs="Arial"/>
      <w:sz w:val="16"/>
      <w:szCs w:val="16"/>
    </w:rPr>
  </w:style>
  <w:style w:type="paragraph" w:styleId="af2">
    <w:name w:val="Normal (Web)"/>
    <w:aliases w:val="Обычный (Web),Знак Знак2, Знак Знак2,Обычный (веб)1,Обычный (веб) Знак Знак,Обычный (Web) Знак Знак Знак"/>
    <w:basedOn w:val="a1"/>
    <w:link w:val="af3"/>
    <w:uiPriority w:val="99"/>
    <w:qFormat/>
    <w:rsid w:val="00F51436"/>
    <w:pPr>
      <w:spacing w:before="100" w:beforeAutospacing="1" w:after="100" w:afterAutospacing="1"/>
      <w:jc w:val="both"/>
    </w:pPr>
    <w:rPr>
      <w:color w:val="000000"/>
      <w:sz w:val="24"/>
      <w:szCs w:val="24"/>
    </w:rPr>
  </w:style>
  <w:style w:type="character" w:customStyle="1" w:styleId="af3">
    <w:name w:val="Обычный (веб) Знак"/>
    <w:aliases w:val="Обычный (Web) Знак,Знак Знак2 Знак, Знак Знак2 Знак,Обычный (веб)1 Знак,Обычный (веб) Знак Знак Знак,Обычный (Web) Знак Знак Знак Знак"/>
    <w:link w:val="af2"/>
    <w:uiPriority w:val="99"/>
    <w:locked/>
    <w:rsid w:val="00547446"/>
    <w:rPr>
      <w:color w:val="000000"/>
      <w:sz w:val="24"/>
      <w:szCs w:val="24"/>
    </w:rPr>
  </w:style>
  <w:style w:type="paragraph" w:customStyle="1" w:styleId="310">
    <w:name w:val="Основной текст с отступом 31"/>
    <w:basedOn w:val="a1"/>
    <w:uiPriority w:val="99"/>
    <w:rsid w:val="00F51436"/>
    <w:pPr>
      <w:suppressAutoHyphens/>
      <w:ind w:left="426"/>
      <w:jc w:val="both"/>
    </w:pPr>
    <w:rPr>
      <w:sz w:val="24"/>
      <w:szCs w:val="24"/>
      <w:lang w:eastAsia="ar-SA"/>
    </w:rPr>
  </w:style>
  <w:style w:type="paragraph" w:styleId="af4">
    <w:name w:val="List Paragraph"/>
    <w:aliases w:val="Table-Normal,RSHB_Table-Normal,Предусловия,List Paragraph,Абзац маркированнный,Абзац списка1,SL_Абзац списка,Содержание. 2 уровень,Цветной список - Акцент 12,UL,Bullets,Bullet List,FooterText,numbered,Paragraphe de liste1,lp1,Булит 1"/>
    <w:basedOn w:val="a1"/>
    <w:link w:val="af5"/>
    <w:uiPriority w:val="34"/>
    <w:qFormat/>
    <w:rsid w:val="00F51436"/>
    <w:pPr>
      <w:spacing w:after="200" w:line="276" w:lineRule="auto"/>
      <w:ind w:left="720"/>
      <w:contextualSpacing/>
    </w:pPr>
    <w:rPr>
      <w:rFonts w:ascii="Calibri" w:eastAsia="Calibri" w:hAnsi="Calibri"/>
      <w:sz w:val="22"/>
      <w:szCs w:val="22"/>
      <w:lang w:eastAsia="en-US"/>
    </w:rPr>
  </w:style>
  <w:style w:type="character" w:customStyle="1" w:styleId="af5">
    <w:name w:val="Абзац списка Знак"/>
    <w:aliases w:val="Table-Normal Знак,RSHB_Table-Normal Знак,Предусловия Знак,List Paragraph Знак,Абзац маркированнный Знак,Абзац списка1 Знак,SL_Абзац списка Знак,Содержание. 2 уровень Знак,Цветной список - Акцент 12 Знак,UL Знак,Bullets Знак,lp1 Знак"/>
    <w:link w:val="af4"/>
    <w:uiPriority w:val="34"/>
    <w:locked/>
    <w:rsid w:val="00127457"/>
    <w:rPr>
      <w:rFonts w:ascii="Calibri" w:eastAsia="Calibri" w:hAnsi="Calibri"/>
      <w:sz w:val="22"/>
      <w:szCs w:val="22"/>
      <w:lang w:eastAsia="en-US"/>
    </w:rPr>
  </w:style>
  <w:style w:type="paragraph" w:styleId="af6">
    <w:name w:val="Document Map"/>
    <w:basedOn w:val="a1"/>
    <w:link w:val="af7"/>
    <w:rsid w:val="00B936BE"/>
    <w:rPr>
      <w:rFonts w:ascii="Tahoma" w:hAnsi="Tahoma"/>
      <w:sz w:val="16"/>
      <w:szCs w:val="16"/>
    </w:rPr>
  </w:style>
  <w:style w:type="character" w:customStyle="1" w:styleId="af7">
    <w:name w:val="Схема документа Знак"/>
    <w:link w:val="af6"/>
    <w:rsid w:val="00B936BE"/>
    <w:rPr>
      <w:rFonts w:ascii="Tahoma" w:hAnsi="Tahoma" w:cs="Tahoma"/>
      <w:sz w:val="16"/>
      <w:szCs w:val="16"/>
    </w:rPr>
  </w:style>
  <w:style w:type="character" w:customStyle="1" w:styleId="FontStyle11">
    <w:name w:val="Font Style11"/>
    <w:rsid w:val="00680495"/>
    <w:rPr>
      <w:rFonts w:ascii="Times New Roman" w:hAnsi="Times New Roman" w:cs="Times New Roman" w:hint="default"/>
      <w:sz w:val="26"/>
      <w:szCs w:val="26"/>
    </w:rPr>
  </w:style>
  <w:style w:type="paragraph" w:customStyle="1" w:styleId="Standard">
    <w:name w:val="Standard"/>
    <w:rsid w:val="00954A0F"/>
    <w:pPr>
      <w:widowControl w:val="0"/>
      <w:suppressAutoHyphens/>
      <w:autoSpaceDN w:val="0"/>
      <w:textAlignment w:val="baseline"/>
    </w:pPr>
    <w:rPr>
      <w:rFonts w:eastAsia="Andale Sans UI" w:cs="Tahoma"/>
      <w:kern w:val="3"/>
      <w:sz w:val="24"/>
      <w:szCs w:val="24"/>
      <w:lang w:val="de-DE" w:eastAsia="ja-JP" w:bidi="fa-IR"/>
    </w:rPr>
  </w:style>
  <w:style w:type="character" w:customStyle="1" w:styleId="iceouttxt4">
    <w:name w:val="iceouttxt4"/>
    <w:basedOn w:val="a2"/>
    <w:rsid w:val="00DE2C0C"/>
  </w:style>
  <w:style w:type="paragraph" w:customStyle="1" w:styleId="basis">
    <w:name w:val="basis"/>
    <w:basedOn w:val="a1"/>
    <w:rsid w:val="00D20C2D"/>
    <w:pPr>
      <w:ind w:firstLine="600"/>
      <w:jc w:val="both"/>
    </w:pPr>
    <w:rPr>
      <w:sz w:val="29"/>
      <w:szCs w:val="29"/>
    </w:rPr>
  </w:style>
  <w:style w:type="character" w:customStyle="1" w:styleId="iceouttxt1">
    <w:name w:val="iceouttxt1"/>
    <w:rsid w:val="00A2233C"/>
    <w:rPr>
      <w:rFonts w:ascii="Arial" w:hAnsi="Arial" w:cs="Arial" w:hint="default"/>
      <w:color w:val="666666"/>
      <w:sz w:val="17"/>
      <w:szCs w:val="17"/>
    </w:rPr>
  </w:style>
  <w:style w:type="paragraph" w:styleId="af8">
    <w:name w:val="No Spacing"/>
    <w:aliases w:val="Без интервала1,для таблиц,Без интервала2"/>
    <w:link w:val="af9"/>
    <w:uiPriority w:val="1"/>
    <w:qFormat/>
    <w:rsid w:val="00CA08DD"/>
    <w:rPr>
      <w:rFonts w:ascii="Calibri" w:hAnsi="Calibri" w:cs="Calibri"/>
      <w:sz w:val="22"/>
      <w:szCs w:val="22"/>
    </w:rPr>
  </w:style>
  <w:style w:type="character" w:customStyle="1" w:styleId="af9">
    <w:name w:val="Без интервала Знак"/>
    <w:aliases w:val="Без интервала1 Знак,для таблиц Знак,Без интервала2 Знак"/>
    <w:link w:val="af8"/>
    <w:uiPriority w:val="1"/>
    <w:locked/>
    <w:rsid w:val="00777B73"/>
    <w:rPr>
      <w:rFonts w:ascii="Calibri" w:hAnsi="Calibri" w:cs="Calibri"/>
      <w:sz w:val="22"/>
      <w:szCs w:val="22"/>
    </w:rPr>
  </w:style>
  <w:style w:type="character" w:styleId="afa">
    <w:name w:val="Emphasis"/>
    <w:uiPriority w:val="99"/>
    <w:qFormat/>
    <w:rsid w:val="00CA08DD"/>
    <w:rPr>
      <w:i/>
      <w:iCs/>
    </w:rPr>
  </w:style>
  <w:style w:type="paragraph" w:customStyle="1" w:styleId="110">
    <w:name w:val="заголовок 11"/>
    <w:basedOn w:val="a1"/>
    <w:next w:val="a1"/>
    <w:rsid w:val="00CA08DD"/>
    <w:pPr>
      <w:keepNext/>
      <w:jc w:val="center"/>
    </w:pPr>
    <w:rPr>
      <w:snapToGrid w:val="0"/>
      <w:sz w:val="24"/>
    </w:rPr>
  </w:style>
  <w:style w:type="paragraph" w:customStyle="1" w:styleId="Default">
    <w:name w:val="Default"/>
    <w:rsid w:val="00823302"/>
    <w:pPr>
      <w:autoSpaceDE w:val="0"/>
      <w:autoSpaceDN w:val="0"/>
      <w:adjustRightInd w:val="0"/>
    </w:pPr>
    <w:rPr>
      <w:rFonts w:ascii="Arial" w:hAnsi="Arial" w:cs="Arial"/>
      <w:color w:val="000000"/>
      <w:sz w:val="24"/>
      <w:szCs w:val="24"/>
    </w:rPr>
  </w:style>
  <w:style w:type="character" w:customStyle="1" w:styleId="afb">
    <w:name w:val="Основной текст_"/>
    <w:link w:val="12"/>
    <w:rsid w:val="00823302"/>
    <w:rPr>
      <w:sz w:val="21"/>
      <w:szCs w:val="21"/>
      <w:shd w:val="clear" w:color="auto" w:fill="FFFFFF"/>
    </w:rPr>
  </w:style>
  <w:style w:type="paragraph" w:customStyle="1" w:styleId="12">
    <w:name w:val="Основной текст1"/>
    <w:basedOn w:val="a1"/>
    <w:link w:val="afb"/>
    <w:rsid w:val="00823302"/>
    <w:pPr>
      <w:shd w:val="clear" w:color="auto" w:fill="FFFFFF"/>
      <w:spacing w:line="0" w:lineRule="atLeast"/>
      <w:jc w:val="right"/>
    </w:pPr>
    <w:rPr>
      <w:sz w:val="21"/>
      <w:szCs w:val="21"/>
    </w:rPr>
  </w:style>
  <w:style w:type="character" w:customStyle="1" w:styleId="afc">
    <w:name w:val="Основной текст + Полужирный"/>
    <w:rsid w:val="00823302"/>
    <w:rPr>
      <w:rFonts w:ascii="Times New Roman" w:eastAsia="Times New Roman" w:hAnsi="Times New Roman" w:cs="Times New Roman"/>
      <w:b/>
      <w:bCs/>
      <w:sz w:val="21"/>
      <w:szCs w:val="21"/>
      <w:shd w:val="clear" w:color="auto" w:fill="FFFFFF"/>
    </w:rPr>
  </w:style>
  <w:style w:type="table" w:styleId="afd">
    <w:name w:val="Table Grid"/>
    <w:basedOn w:val="a3"/>
    <w:uiPriority w:val="39"/>
    <w:rsid w:val="00AA4C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FollowedHyperlink"/>
    <w:uiPriority w:val="99"/>
    <w:rsid w:val="00E237CE"/>
    <w:rPr>
      <w:color w:val="800080"/>
      <w:u w:val="single"/>
    </w:rPr>
  </w:style>
  <w:style w:type="character" w:customStyle="1" w:styleId="aff">
    <w:name w:val="Гипертекстовая ссылка"/>
    <w:uiPriority w:val="99"/>
    <w:rsid w:val="00E6215D"/>
    <w:rPr>
      <w:color w:val="106BBE"/>
    </w:rPr>
  </w:style>
  <w:style w:type="paragraph" w:customStyle="1" w:styleId="aff0">
    <w:name w:val="Прижатый влево"/>
    <w:basedOn w:val="a1"/>
    <w:next w:val="a1"/>
    <w:uiPriority w:val="99"/>
    <w:rsid w:val="004E6775"/>
    <w:pPr>
      <w:autoSpaceDE w:val="0"/>
      <w:autoSpaceDN w:val="0"/>
      <w:adjustRightInd w:val="0"/>
    </w:pPr>
    <w:rPr>
      <w:rFonts w:ascii="Arial" w:hAnsi="Arial" w:cs="Arial"/>
      <w:sz w:val="24"/>
      <w:szCs w:val="24"/>
    </w:rPr>
  </w:style>
  <w:style w:type="paragraph" w:customStyle="1" w:styleId="formattext">
    <w:name w:val="formattext"/>
    <w:basedOn w:val="a1"/>
    <w:rsid w:val="00D00912"/>
    <w:pPr>
      <w:spacing w:before="100" w:beforeAutospacing="1" w:after="100" w:afterAutospacing="1"/>
    </w:pPr>
    <w:rPr>
      <w:sz w:val="24"/>
      <w:szCs w:val="24"/>
    </w:rPr>
  </w:style>
  <w:style w:type="paragraph" w:customStyle="1" w:styleId="parametervalue">
    <w:name w:val="parametervalue"/>
    <w:basedOn w:val="a1"/>
    <w:rsid w:val="00C37189"/>
    <w:pPr>
      <w:spacing w:before="100" w:beforeAutospacing="1" w:after="100" w:afterAutospacing="1"/>
    </w:pPr>
    <w:rPr>
      <w:sz w:val="24"/>
      <w:szCs w:val="24"/>
    </w:rPr>
  </w:style>
  <w:style w:type="paragraph" w:customStyle="1" w:styleId="s1">
    <w:name w:val="s_1"/>
    <w:basedOn w:val="a1"/>
    <w:rsid w:val="007F55CB"/>
    <w:pPr>
      <w:spacing w:before="100" w:beforeAutospacing="1" w:after="100" w:afterAutospacing="1"/>
    </w:pPr>
    <w:rPr>
      <w:sz w:val="24"/>
      <w:szCs w:val="24"/>
    </w:rPr>
  </w:style>
  <w:style w:type="paragraph" w:customStyle="1" w:styleId="a0">
    <w:name w:val="Абзац первого уровня"/>
    <w:basedOn w:val="a1"/>
    <w:link w:val="aff1"/>
    <w:uiPriority w:val="99"/>
    <w:qFormat/>
    <w:rsid w:val="00A92B8F"/>
    <w:pPr>
      <w:numPr>
        <w:numId w:val="1"/>
      </w:numPr>
      <w:spacing w:before="120" w:after="120"/>
      <w:ind w:left="568" w:hanging="284"/>
      <w:jc w:val="both"/>
    </w:pPr>
    <w:rPr>
      <w:rFonts w:ascii="Calibri" w:hAnsi="Calibri"/>
      <w:sz w:val="24"/>
      <w:szCs w:val="24"/>
    </w:rPr>
  </w:style>
  <w:style w:type="character" w:customStyle="1" w:styleId="aff1">
    <w:name w:val="Абзац первого уровня Знак"/>
    <w:link w:val="a0"/>
    <w:uiPriority w:val="99"/>
    <w:rsid w:val="00A92B8F"/>
    <w:rPr>
      <w:rFonts w:ascii="Calibri" w:hAnsi="Calibri"/>
      <w:sz w:val="24"/>
      <w:szCs w:val="24"/>
    </w:rPr>
  </w:style>
  <w:style w:type="paragraph" w:styleId="aff2">
    <w:name w:val="footnote text"/>
    <w:aliases w:val="Footnote Text Char Знак Знак,Footnote Text Char Знак,Footnote Text Char Знак Знак Знак Знак,Footnote Text Char Знак Знак Знак Знак Char,Footnote Text Char Знак Знак Знак Знак Char Char,Текст сноски45,Çíàê Çíàê Çíàê Çíàê,Текст сноски1 Знак"/>
    <w:basedOn w:val="a1"/>
    <w:link w:val="aff3"/>
    <w:unhideWhenUsed/>
    <w:qFormat/>
    <w:rsid w:val="00CD4A5D"/>
  </w:style>
  <w:style w:type="character" w:customStyle="1" w:styleId="aff3">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Текст сноски45 Знак"/>
    <w:basedOn w:val="a2"/>
    <w:link w:val="aff2"/>
    <w:qFormat/>
    <w:rsid w:val="00CD4A5D"/>
  </w:style>
  <w:style w:type="character" w:styleId="aff4">
    <w:name w:val="footnote reference"/>
    <w:aliases w:val="Ссылка на сноску 45"/>
    <w:unhideWhenUsed/>
    <w:qFormat/>
    <w:rsid w:val="00CD4A5D"/>
    <w:rPr>
      <w:vertAlign w:val="superscript"/>
    </w:rPr>
  </w:style>
  <w:style w:type="character" w:customStyle="1" w:styleId="rserrhl1">
    <w:name w:val="rs_err_hl1"/>
    <w:rsid w:val="00CE239B"/>
  </w:style>
  <w:style w:type="character" w:customStyle="1" w:styleId="iceouttxt6">
    <w:name w:val="iceouttxt6"/>
    <w:rsid w:val="00CE239B"/>
    <w:rPr>
      <w:rFonts w:ascii="Arial" w:hAnsi="Arial" w:cs="Arial" w:hint="default"/>
      <w:color w:val="666666"/>
      <w:sz w:val="17"/>
      <w:szCs w:val="17"/>
    </w:rPr>
  </w:style>
  <w:style w:type="paragraph" w:styleId="aff5">
    <w:name w:val="endnote text"/>
    <w:basedOn w:val="a1"/>
    <w:link w:val="aff6"/>
    <w:uiPriority w:val="99"/>
    <w:rsid w:val="006376CD"/>
  </w:style>
  <w:style w:type="character" w:customStyle="1" w:styleId="aff6">
    <w:name w:val="Текст концевой сноски Знак"/>
    <w:basedOn w:val="a2"/>
    <w:link w:val="aff5"/>
    <w:uiPriority w:val="99"/>
    <w:rsid w:val="006376CD"/>
  </w:style>
  <w:style w:type="character" w:styleId="aff7">
    <w:name w:val="endnote reference"/>
    <w:uiPriority w:val="99"/>
    <w:rsid w:val="006376CD"/>
    <w:rPr>
      <w:vertAlign w:val="superscript"/>
    </w:rPr>
  </w:style>
  <w:style w:type="table" w:customStyle="1" w:styleId="33">
    <w:name w:val="Сетка таблицы3"/>
    <w:basedOn w:val="a3"/>
    <w:next w:val="afd"/>
    <w:uiPriority w:val="99"/>
    <w:rsid w:val="0036683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3">
    <w:name w:val="blk3"/>
    <w:rsid w:val="00DD002C"/>
    <w:rPr>
      <w:vanish w:val="0"/>
      <w:webHidden w:val="0"/>
      <w:specVanish w:val="0"/>
    </w:rPr>
  </w:style>
  <w:style w:type="character" w:customStyle="1" w:styleId="aff8">
    <w:name w:val="Неразрешенное упоминание"/>
    <w:uiPriority w:val="99"/>
    <w:semiHidden/>
    <w:unhideWhenUsed/>
    <w:rsid w:val="002C48F3"/>
    <w:rPr>
      <w:color w:val="808080"/>
      <w:shd w:val="clear" w:color="auto" w:fill="E6E6E6"/>
    </w:rPr>
  </w:style>
  <w:style w:type="character" w:customStyle="1" w:styleId="aff9">
    <w:name w:val="Цветовое выделение"/>
    <w:uiPriority w:val="99"/>
    <w:rsid w:val="004B5299"/>
    <w:rPr>
      <w:b/>
      <w:bCs/>
      <w:color w:val="26282F"/>
    </w:rPr>
  </w:style>
  <w:style w:type="paragraph" w:customStyle="1" w:styleId="affa">
    <w:name w:val="Нормальный (таблица)"/>
    <w:basedOn w:val="a1"/>
    <w:next w:val="a1"/>
    <w:uiPriority w:val="99"/>
    <w:rsid w:val="004B5299"/>
    <w:pPr>
      <w:autoSpaceDE w:val="0"/>
      <w:autoSpaceDN w:val="0"/>
      <w:adjustRightInd w:val="0"/>
      <w:jc w:val="both"/>
    </w:pPr>
    <w:rPr>
      <w:rFonts w:ascii="Arial" w:hAnsi="Arial" w:cs="Arial"/>
      <w:sz w:val="24"/>
      <w:szCs w:val="24"/>
    </w:rPr>
  </w:style>
  <w:style w:type="paragraph" w:customStyle="1" w:styleId="13">
    <w:name w:val="Текст1"/>
    <w:basedOn w:val="a1"/>
    <w:rsid w:val="00B700DC"/>
    <w:pPr>
      <w:suppressAutoHyphens/>
      <w:overflowPunct w:val="0"/>
      <w:autoSpaceDE w:val="0"/>
    </w:pPr>
    <w:rPr>
      <w:rFonts w:ascii="Courier New" w:hAnsi="Courier New" w:cs="Courier New"/>
      <w:kern w:val="2"/>
      <w:lang w:eastAsia="ar-SA"/>
    </w:rPr>
  </w:style>
  <w:style w:type="character" w:customStyle="1" w:styleId="highlight1">
    <w:name w:val="highlight1"/>
    <w:rsid w:val="00C76401"/>
  </w:style>
  <w:style w:type="paragraph" w:customStyle="1" w:styleId="form-control-static">
    <w:name w:val="form-control-static"/>
    <w:basedOn w:val="a1"/>
    <w:rsid w:val="00C76401"/>
    <w:rPr>
      <w:sz w:val="24"/>
      <w:szCs w:val="24"/>
    </w:rPr>
  </w:style>
  <w:style w:type="paragraph" w:customStyle="1" w:styleId="affb">
    <w:name w:val="Содержимое таблицы"/>
    <w:basedOn w:val="a1"/>
    <w:rsid w:val="00ED099C"/>
    <w:pPr>
      <w:widowControl w:val="0"/>
      <w:suppressLineNumbers/>
      <w:suppressAutoHyphens/>
    </w:pPr>
    <w:rPr>
      <w:rFonts w:eastAsia="Lucida Sans Unicode" w:cs="Tahoma"/>
      <w:color w:val="000000"/>
      <w:sz w:val="24"/>
      <w:szCs w:val="24"/>
      <w:lang w:val="en-US" w:eastAsia="en-US" w:bidi="en-US"/>
    </w:rPr>
  </w:style>
  <w:style w:type="character" w:customStyle="1" w:styleId="HTML">
    <w:name w:val="Стандартный HTML Знак"/>
    <w:aliases w:val="Знак16 Знак"/>
    <w:link w:val="HTML0"/>
    <w:uiPriority w:val="99"/>
    <w:locked/>
    <w:rsid w:val="00777B73"/>
    <w:rPr>
      <w:rFonts w:ascii="Courier New" w:hAnsi="Courier New" w:cs="Courier New"/>
      <w:sz w:val="24"/>
      <w:szCs w:val="24"/>
    </w:rPr>
  </w:style>
  <w:style w:type="paragraph" w:styleId="HTML0">
    <w:name w:val="HTML Preformatted"/>
    <w:aliases w:val="Знак16"/>
    <w:basedOn w:val="a1"/>
    <w:link w:val="HTML"/>
    <w:uiPriority w:val="99"/>
    <w:unhideWhenUsed/>
    <w:rsid w:val="00777B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hAnsi="Courier New" w:cs="Courier New"/>
      <w:sz w:val="24"/>
      <w:szCs w:val="24"/>
    </w:rPr>
  </w:style>
  <w:style w:type="character" w:customStyle="1" w:styleId="HTML1">
    <w:name w:val="Стандартный HTML Знак1"/>
    <w:rsid w:val="00777B73"/>
    <w:rPr>
      <w:rFonts w:ascii="Courier New" w:hAnsi="Courier New" w:cs="Courier New"/>
    </w:rPr>
  </w:style>
  <w:style w:type="paragraph" w:customStyle="1" w:styleId="Iauiue">
    <w:name w:val="Iau?iue"/>
    <w:rsid w:val="00777B73"/>
    <w:rPr>
      <w:lang w:val="en-US"/>
    </w:rPr>
  </w:style>
  <w:style w:type="character" w:customStyle="1" w:styleId="productmediumclass">
    <w:name w:val="productmediumclass"/>
    <w:rsid w:val="00D625C7"/>
  </w:style>
  <w:style w:type="character" w:styleId="affc">
    <w:name w:val="page number"/>
    <w:basedOn w:val="a2"/>
    <w:rsid w:val="00547446"/>
  </w:style>
  <w:style w:type="character" w:customStyle="1" w:styleId="FontStyle23">
    <w:name w:val="Font Style23"/>
    <w:rsid w:val="00547446"/>
    <w:rPr>
      <w:rFonts w:ascii="Times New Roman" w:hAnsi="Times New Roman" w:cs="Times New Roman"/>
      <w:sz w:val="22"/>
      <w:szCs w:val="22"/>
    </w:rPr>
  </w:style>
  <w:style w:type="paragraph" w:customStyle="1" w:styleId="Style5">
    <w:name w:val="Style5"/>
    <w:basedOn w:val="a1"/>
    <w:rsid w:val="00547446"/>
    <w:pPr>
      <w:widowControl w:val="0"/>
      <w:autoSpaceDE w:val="0"/>
      <w:autoSpaceDN w:val="0"/>
      <w:adjustRightInd w:val="0"/>
      <w:spacing w:line="276" w:lineRule="exact"/>
    </w:pPr>
    <w:rPr>
      <w:sz w:val="16"/>
      <w:szCs w:val="16"/>
    </w:rPr>
  </w:style>
  <w:style w:type="paragraph" w:customStyle="1" w:styleId="Style11">
    <w:name w:val="Style11"/>
    <w:basedOn w:val="a1"/>
    <w:rsid w:val="00547446"/>
    <w:pPr>
      <w:widowControl w:val="0"/>
      <w:autoSpaceDE w:val="0"/>
      <w:autoSpaceDN w:val="0"/>
      <w:adjustRightInd w:val="0"/>
      <w:spacing w:line="614" w:lineRule="exact"/>
      <w:jc w:val="center"/>
    </w:pPr>
    <w:rPr>
      <w:rFonts w:ascii="Century Schoolbook" w:hAnsi="Century Schoolbook"/>
      <w:sz w:val="16"/>
      <w:szCs w:val="16"/>
    </w:rPr>
  </w:style>
  <w:style w:type="character" w:customStyle="1" w:styleId="i-dib">
    <w:name w:val="i-dib"/>
    <w:rsid w:val="00DB77C7"/>
  </w:style>
  <w:style w:type="character" w:styleId="affd">
    <w:name w:val="Strong"/>
    <w:uiPriority w:val="22"/>
    <w:qFormat/>
    <w:rsid w:val="003E4963"/>
    <w:rPr>
      <w:b/>
      <w:bCs/>
    </w:rPr>
  </w:style>
  <w:style w:type="paragraph" w:styleId="a">
    <w:name w:val="List Bullet"/>
    <w:basedOn w:val="a1"/>
    <w:rsid w:val="00A851CB"/>
    <w:pPr>
      <w:numPr>
        <w:numId w:val="13"/>
      </w:numPr>
      <w:contextualSpacing/>
    </w:pPr>
  </w:style>
  <w:style w:type="paragraph" w:customStyle="1" w:styleId="alpha1">
    <w:name w:val="alpha 1"/>
    <w:basedOn w:val="a1"/>
    <w:rsid w:val="00F008F8"/>
    <w:pPr>
      <w:tabs>
        <w:tab w:val="num" w:pos="567"/>
      </w:tabs>
      <w:spacing w:after="140" w:line="290" w:lineRule="auto"/>
      <w:ind w:left="567" w:hanging="567"/>
      <w:jc w:val="both"/>
    </w:pPr>
    <w:rPr>
      <w:kern w:val="20"/>
      <w:sz w:val="22"/>
      <w:szCs w:val="22"/>
      <w:lang w:val="en-GB" w:eastAsia="en-US"/>
    </w:rPr>
  </w:style>
  <w:style w:type="character" w:customStyle="1" w:styleId="14">
    <w:name w:val="Абзац списка Знак1"/>
    <w:basedOn w:val="a2"/>
    <w:uiPriority w:val="34"/>
    <w:rsid w:val="00677579"/>
  </w:style>
  <w:style w:type="numbering" w:customStyle="1" w:styleId="15">
    <w:name w:val="Нет списка1"/>
    <w:next w:val="a4"/>
    <w:uiPriority w:val="99"/>
    <w:semiHidden/>
    <w:unhideWhenUsed/>
    <w:rsid w:val="00F139A8"/>
  </w:style>
  <w:style w:type="paragraph" w:customStyle="1" w:styleId="msonormal0">
    <w:name w:val="msonormal"/>
    <w:basedOn w:val="a1"/>
    <w:rsid w:val="00F139A8"/>
    <w:pPr>
      <w:spacing w:before="100" w:beforeAutospacing="1" w:after="100" w:afterAutospacing="1"/>
    </w:pPr>
    <w:rPr>
      <w:sz w:val="24"/>
      <w:szCs w:val="24"/>
    </w:rPr>
  </w:style>
  <w:style w:type="paragraph" w:customStyle="1" w:styleId="xl65">
    <w:name w:val="xl65"/>
    <w:basedOn w:val="a1"/>
    <w:rsid w:val="00F139A8"/>
    <w:pPr>
      <w:spacing w:before="100" w:beforeAutospacing="1" w:after="100" w:afterAutospacing="1"/>
    </w:pPr>
    <w:rPr>
      <w:sz w:val="24"/>
      <w:szCs w:val="24"/>
    </w:rPr>
  </w:style>
  <w:style w:type="paragraph" w:customStyle="1" w:styleId="xl66">
    <w:name w:val="xl66"/>
    <w:basedOn w:val="a1"/>
    <w:rsid w:val="00F139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67">
    <w:name w:val="xl67"/>
    <w:basedOn w:val="a1"/>
    <w:rsid w:val="00F139A8"/>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b/>
      <w:bCs/>
      <w:sz w:val="24"/>
      <w:szCs w:val="24"/>
    </w:rPr>
  </w:style>
  <w:style w:type="paragraph" w:customStyle="1" w:styleId="xl68">
    <w:name w:val="xl68"/>
    <w:basedOn w:val="a1"/>
    <w:rsid w:val="00F139A8"/>
    <w:pPr>
      <w:pBdr>
        <w:top w:val="single" w:sz="4" w:space="0" w:color="auto"/>
        <w:left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69">
    <w:name w:val="xl69"/>
    <w:basedOn w:val="a1"/>
    <w:rsid w:val="00F139A8"/>
    <w:pPr>
      <w:pBdr>
        <w:top w:val="single" w:sz="4" w:space="0" w:color="auto"/>
        <w:left w:val="single" w:sz="4" w:space="0" w:color="auto"/>
        <w:right w:val="single" w:sz="4" w:space="0" w:color="auto"/>
      </w:pBdr>
      <w:spacing w:before="100" w:beforeAutospacing="1" w:after="100" w:afterAutospacing="1"/>
      <w:textAlignment w:val="top"/>
    </w:pPr>
    <w:rPr>
      <w:sz w:val="24"/>
      <w:szCs w:val="24"/>
    </w:rPr>
  </w:style>
  <w:style w:type="paragraph" w:customStyle="1" w:styleId="xl70">
    <w:name w:val="xl70"/>
    <w:basedOn w:val="a1"/>
    <w:rsid w:val="00F139A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71">
    <w:name w:val="xl71"/>
    <w:basedOn w:val="a1"/>
    <w:rsid w:val="00F139A8"/>
    <w:pPr>
      <w:pBdr>
        <w:left w:val="single" w:sz="4" w:space="0" w:color="auto"/>
        <w:right w:val="single" w:sz="4" w:space="0" w:color="auto"/>
      </w:pBdr>
      <w:spacing w:before="100" w:beforeAutospacing="1" w:after="100" w:afterAutospacing="1"/>
    </w:pPr>
    <w:rPr>
      <w:sz w:val="24"/>
      <w:szCs w:val="24"/>
    </w:rPr>
  </w:style>
  <w:style w:type="paragraph" w:customStyle="1" w:styleId="xl72">
    <w:name w:val="xl72"/>
    <w:basedOn w:val="a1"/>
    <w:rsid w:val="00F139A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Arial" w:hAnsi="Arial" w:cs="Arial"/>
      <w:color w:val="FF0000"/>
      <w:sz w:val="24"/>
      <w:szCs w:val="24"/>
    </w:rPr>
  </w:style>
  <w:style w:type="paragraph" w:customStyle="1" w:styleId="xl73">
    <w:name w:val="xl73"/>
    <w:basedOn w:val="a1"/>
    <w:rsid w:val="00F139A8"/>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4">
    <w:name w:val="xl74"/>
    <w:basedOn w:val="a1"/>
    <w:rsid w:val="00F139A8"/>
    <w:pPr>
      <w:pBdr>
        <w:left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75">
    <w:name w:val="xl75"/>
    <w:basedOn w:val="a1"/>
    <w:rsid w:val="00F139A8"/>
    <w:pPr>
      <w:pBdr>
        <w:left w:val="single" w:sz="4" w:space="0" w:color="auto"/>
        <w:right w:val="single" w:sz="4" w:space="0" w:color="auto"/>
      </w:pBdr>
      <w:spacing w:before="100" w:beforeAutospacing="1" w:after="100" w:afterAutospacing="1"/>
      <w:textAlignment w:val="top"/>
    </w:pPr>
    <w:rPr>
      <w:sz w:val="24"/>
      <w:szCs w:val="24"/>
    </w:rPr>
  </w:style>
  <w:style w:type="paragraph" w:customStyle="1" w:styleId="xl76">
    <w:name w:val="xl76"/>
    <w:basedOn w:val="a1"/>
    <w:rsid w:val="00F139A8"/>
    <w:pPr>
      <w:pBdr>
        <w:bottom w:val="single" w:sz="4" w:space="0" w:color="auto"/>
      </w:pBdr>
      <w:spacing w:before="100" w:beforeAutospacing="1" w:after="100" w:afterAutospacing="1"/>
    </w:pPr>
    <w:rPr>
      <w:sz w:val="24"/>
      <w:szCs w:val="24"/>
    </w:rPr>
  </w:style>
  <w:style w:type="paragraph" w:customStyle="1" w:styleId="xl77">
    <w:name w:val="xl77"/>
    <w:basedOn w:val="a1"/>
    <w:rsid w:val="00F139A8"/>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top"/>
    </w:pPr>
    <w:rPr>
      <w:sz w:val="24"/>
      <w:szCs w:val="24"/>
    </w:rPr>
  </w:style>
  <w:style w:type="paragraph" w:customStyle="1" w:styleId="xl78">
    <w:name w:val="xl78"/>
    <w:basedOn w:val="a1"/>
    <w:rsid w:val="00F139A8"/>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sz w:val="24"/>
      <w:szCs w:val="24"/>
    </w:rPr>
  </w:style>
  <w:style w:type="paragraph" w:customStyle="1" w:styleId="xl79">
    <w:name w:val="xl79"/>
    <w:basedOn w:val="a1"/>
    <w:rsid w:val="00F139A8"/>
    <w:pPr>
      <w:pBdr>
        <w:left w:val="single" w:sz="4" w:space="0" w:color="auto"/>
        <w:right w:val="single" w:sz="4" w:space="0" w:color="auto"/>
      </w:pBdr>
      <w:shd w:val="clear" w:color="000000" w:fill="FFFF00"/>
      <w:spacing w:before="100" w:beforeAutospacing="1" w:after="100" w:afterAutospacing="1"/>
    </w:pPr>
    <w:rPr>
      <w:sz w:val="24"/>
      <w:szCs w:val="24"/>
    </w:rPr>
  </w:style>
  <w:style w:type="paragraph" w:customStyle="1" w:styleId="xl80">
    <w:name w:val="xl80"/>
    <w:basedOn w:val="a1"/>
    <w:rsid w:val="00F139A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24"/>
      <w:szCs w:val="24"/>
    </w:rPr>
  </w:style>
  <w:style w:type="paragraph" w:customStyle="1" w:styleId="xl81">
    <w:name w:val="xl81"/>
    <w:basedOn w:val="a1"/>
    <w:rsid w:val="00F139A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4"/>
      <w:szCs w:val="24"/>
    </w:rPr>
  </w:style>
  <w:style w:type="paragraph" w:customStyle="1" w:styleId="xl82">
    <w:name w:val="xl82"/>
    <w:basedOn w:val="a1"/>
    <w:rsid w:val="00F139A8"/>
    <w:pPr>
      <w:pBdr>
        <w:left w:val="single" w:sz="4" w:space="0" w:color="auto"/>
        <w:bottom w:val="single" w:sz="4" w:space="0" w:color="auto"/>
        <w:right w:val="single" w:sz="4" w:space="0" w:color="auto"/>
      </w:pBdr>
      <w:shd w:val="clear" w:color="000000" w:fill="FFFF00"/>
      <w:spacing w:before="100" w:beforeAutospacing="1" w:after="100" w:afterAutospacing="1"/>
    </w:pPr>
    <w:rPr>
      <w:sz w:val="24"/>
      <w:szCs w:val="24"/>
    </w:rPr>
  </w:style>
  <w:style w:type="paragraph" w:customStyle="1" w:styleId="xl83">
    <w:name w:val="xl83"/>
    <w:basedOn w:val="a1"/>
    <w:rsid w:val="00F139A8"/>
    <w:pPr>
      <w:pBdr>
        <w:left w:val="single" w:sz="4" w:space="0" w:color="auto"/>
        <w:right w:val="single" w:sz="4" w:space="0" w:color="auto"/>
      </w:pBdr>
      <w:spacing w:before="100" w:beforeAutospacing="1" w:after="100" w:afterAutospacing="1"/>
    </w:pPr>
    <w:rPr>
      <w:sz w:val="24"/>
      <w:szCs w:val="24"/>
      <w:u w:val="single"/>
    </w:rPr>
  </w:style>
  <w:style w:type="paragraph" w:customStyle="1" w:styleId="xl84">
    <w:name w:val="xl84"/>
    <w:basedOn w:val="a1"/>
    <w:rsid w:val="00F139A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u w:val="single"/>
    </w:rPr>
  </w:style>
  <w:style w:type="paragraph" w:customStyle="1" w:styleId="xl85">
    <w:name w:val="xl85"/>
    <w:basedOn w:val="a1"/>
    <w:rsid w:val="00F139A8"/>
    <w:pPr>
      <w:spacing w:before="100" w:beforeAutospacing="1" w:after="100" w:afterAutospacing="1"/>
    </w:pPr>
    <w:rPr>
      <w:sz w:val="24"/>
      <w:szCs w:val="24"/>
      <w:u w:val="single"/>
    </w:rPr>
  </w:style>
  <w:style w:type="paragraph" w:customStyle="1" w:styleId="xl86">
    <w:name w:val="xl86"/>
    <w:basedOn w:val="a1"/>
    <w:rsid w:val="00F139A8"/>
    <w:pPr>
      <w:pBdr>
        <w:left w:val="single" w:sz="4" w:space="0" w:color="auto"/>
        <w:bottom w:val="single" w:sz="4" w:space="0" w:color="auto"/>
        <w:right w:val="single" w:sz="4" w:space="0" w:color="auto"/>
      </w:pBdr>
      <w:spacing w:before="100" w:beforeAutospacing="1" w:after="100" w:afterAutospacing="1"/>
    </w:pPr>
    <w:rPr>
      <w:sz w:val="24"/>
      <w:szCs w:val="24"/>
      <w:u w:val="single"/>
    </w:rPr>
  </w:style>
  <w:style w:type="paragraph" w:customStyle="1" w:styleId="xl87">
    <w:name w:val="xl87"/>
    <w:basedOn w:val="a1"/>
    <w:rsid w:val="00F139A8"/>
    <w:pPr>
      <w:pBdr>
        <w:top w:val="single" w:sz="4" w:space="0" w:color="auto"/>
        <w:bottom w:val="single" w:sz="4" w:space="0" w:color="auto"/>
      </w:pBdr>
      <w:spacing w:before="100" w:beforeAutospacing="1" w:after="100" w:afterAutospacing="1"/>
    </w:pPr>
    <w:rPr>
      <w:sz w:val="24"/>
      <w:szCs w:val="24"/>
    </w:rPr>
  </w:style>
  <w:style w:type="paragraph" w:customStyle="1" w:styleId="xl88">
    <w:name w:val="xl88"/>
    <w:basedOn w:val="a1"/>
    <w:rsid w:val="00F139A8"/>
    <w:pPr>
      <w:pBdr>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table" w:customStyle="1" w:styleId="16">
    <w:name w:val="Сетка таблицы1"/>
    <w:basedOn w:val="a3"/>
    <w:next w:val="afd"/>
    <w:uiPriority w:val="39"/>
    <w:rsid w:val="00F139A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4003B2"/>
    <w:pPr>
      <w:widowControl w:val="0"/>
      <w:autoSpaceDE w:val="0"/>
      <w:autoSpaceDN w:val="0"/>
      <w:adjustRightInd w:val="0"/>
    </w:pPr>
    <w:rPr>
      <w:rFonts w:ascii="Courier New" w:hAnsi="Courier New" w:cs="Courier New"/>
    </w:rPr>
  </w:style>
  <w:style w:type="paragraph" w:customStyle="1" w:styleId="Style7">
    <w:name w:val="Style7"/>
    <w:basedOn w:val="a1"/>
    <w:qFormat/>
    <w:rsid w:val="00F50FF1"/>
    <w:pPr>
      <w:widowControl w:val="0"/>
      <w:autoSpaceDE w:val="0"/>
      <w:autoSpaceDN w:val="0"/>
      <w:adjustRightInd w:val="0"/>
      <w:spacing w:line="324" w:lineRule="exact"/>
      <w:ind w:firstLine="725"/>
      <w:jc w:val="both"/>
    </w:pPr>
    <w:rPr>
      <w:sz w:val="24"/>
      <w:szCs w:val="24"/>
    </w:rPr>
  </w:style>
  <w:style w:type="character" w:customStyle="1" w:styleId="FontStyle14">
    <w:name w:val="Font Style14"/>
    <w:qFormat/>
    <w:rsid w:val="00F50FF1"/>
    <w:rPr>
      <w:rFonts w:ascii="Times New Roman" w:hAnsi="Times New Roman"/>
      <w:sz w:val="22"/>
    </w:rPr>
  </w:style>
  <w:style w:type="character" w:customStyle="1" w:styleId="24">
    <w:name w:val="Основной текст (2)_"/>
    <w:link w:val="25"/>
    <w:qFormat/>
    <w:locked/>
    <w:rsid w:val="00F50FF1"/>
    <w:rPr>
      <w:shd w:val="clear" w:color="auto" w:fill="FFFFFF"/>
    </w:rPr>
  </w:style>
  <w:style w:type="paragraph" w:customStyle="1" w:styleId="25">
    <w:name w:val="Основной текст (2)"/>
    <w:basedOn w:val="a1"/>
    <w:link w:val="24"/>
    <w:qFormat/>
    <w:rsid w:val="00F50FF1"/>
    <w:pPr>
      <w:widowControl w:val="0"/>
      <w:shd w:val="clear" w:color="auto" w:fill="FFFFFF"/>
      <w:spacing w:after="60" w:line="240" w:lineRule="atLeast"/>
      <w:ind w:hanging="216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599477">
      <w:bodyDiv w:val="1"/>
      <w:marLeft w:val="0"/>
      <w:marRight w:val="0"/>
      <w:marTop w:val="0"/>
      <w:marBottom w:val="0"/>
      <w:divBdr>
        <w:top w:val="none" w:sz="0" w:space="0" w:color="auto"/>
        <w:left w:val="none" w:sz="0" w:space="0" w:color="auto"/>
        <w:bottom w:val="none" w:sz="0" w:space="0" w:color="auto"/>
        <w:right w:val="none" w:sz="0" w:space="0" w:color="auto"/>
      </w:divBdr>
      <w:divsChild>
        <w:div w:id="706688177">
          <w:marLeft w:val="0"/>
          <w:marRight w:val="0"/>
          <w:marTop w:val="0"/>
          <w:marBottom w:val="0"/>
          <w:divBdr>
            <w:top w:val="none" w:sz="0" w:space="0" w:color="auto"/>
            <w:left w:val="none" w:sz="0" w:space="0" w:color="auto"/>
            <w:bottom w:val="none" w:sz="0" w:space="0" w:color="auto"/>
            <w:right w:val="none" w:sz="0" w:space="0" w:color="auto"/>
          </w:divBdr>
          <w:divsChild>
            <w:div w:id="1445465230">
              <w:marLeft w:val="0"/>
              <w:marRight w:val="0"/>
              <w:marTop w:val="0"/>
              <w:marBottom w:val="0"/>
              <w:divBdr>
                <w:top w:val="none" w:sz="0" w:space="0" w:color="auto"/>
                <w:left w:val="none" w:sz="0" w:space="0" w:color="auto"/>
                <w:bottom w:val="none" w:sz="0" w:space="0" w:color="auto"/>
                <w:right w:val="none" w:sz="0" w:space="0" w:color="auto"/>
              </w:divBdr>
              <w:divsChild>
                <w:div w:id="1785802737">
                  <w:marLeft w:val="0"/>
                  <w:marRight w:val="0"/>
                  <w:marTop w:val="0"/>
                  <w:marBottom w:val="300"/>
                  <w:divBdr>
                    <w:top w:val="none" w:sz="0" w:space="0" w:color="auto"/>
                    <w:left w:val="none" w:sz="0" w:space="0" w:color="auto"/>
                    <w:bottom w:val="none" w:sz="0" w:space="0" w:color="auto"/>
                    <w:right w:val="none" w:sz="0" w:space="0" w:color="auto"/>
                  </w:divBdr>
                  <w:divsChild>
                    <w:div w:id="36397319">
                      <w:marLeft w:val="-225"/>
                      <w:marRight w:val="-225"/>
                      <w:marTop w:val="0"/>
                      <w:marBottom w:val="0"/>
                      <w:divBdr>
                        <w:top w:val="none" w:sz="0" w:space="0" w:color="auto"/>
                        <w:left w:val="none" w:sz="0" w:space="0" w:color="auto"/>
                        <w:bottom w:val="none" w:sz="0" w:space="0" w:color="auto"/>
                        <w:right w:val="none" w:sz="0" w:space="0" w:color="auto"/>
                      </w:divBdr>
                      <w:divsChild>
                        <w:div w:id="128593239">
                          <w:marLeft w:val="0"/>
                          <w:marRight w:val="0"/>
                          <w:marTop w:val="0"/>
                          <w:marBottom w:val="0"/>
                          <w:divBdr>
                            <w:top w:val="none" w:sz="0" w:space="0" w:color="auto"/>
                            <w:left w:val="none" w:sz="0" w:space="0" w:color="auto"/>
                            <w:bottom w:val="none" w:sz="0" w:space="0" w:color="auto"/>
                            <w:right w:val="none" w:sz="0" w:space="0" w:color="auto"/>
                          </w:divBdr>
                          <w:divsChild>
                            <w:div w:id="384912483">
                              <w:marLeft w:val="0"/>
                              <w:marRight w:val="0"/>
                              <w:marTop w:val="0"/>
                              <w:marBottom w:val="0"/>
                              <w:divBdr>
                                <w:top w:val="none" w:sz="0" w:space="0" w:color="auto"/>
                                <w:left w:val="none" w:sz="0" w:space="0" w:color="auto"/>
                                <w:bottom w:val="none" w:sz="0" w:space="0" w:color="auto"/>
                                <w:right w:val="none" w:sz="0" w:space="0" w:color="auto"/>
                              </w:divBdr>
                              <w:divsChild>
                                <w:div w:id="847716678">
                                  <w:marLeft w:val="0"/>
                                  <w:marRight w:val="0"/>
                                  <w:marTop w:val="0"/>
                                  <w:marBottom w:val="0"/>
                                  <w:divBdr>
                                    <w:top w:val="none" w:sz="0" w:space="0" w:color="auto"/>
                                    <w:left w:val="none" w:sz="0" w:space="0" w:color="auto"/>
                                    <w:bottom w:val="none" w:sz="0" w:space="0" w:color="auto"/>
                                    <w:right w:val="none" w:sz="0" w:space="0" w:color="auto"/>
                                  </w:divBdr>
                                  <w:divsChild>
                                    <w:div w:id="1983581066">
                                      <w:marLeft w:val="0"/>
                                      <w:marRight w:val="0"/>
                                      <w:marTop w:val="0"/>
                                      <w:marBottom w:val="0"/>
                                      <w:divBdr>
                                        <w:top w:val="none" w:sz="0" w:space="0" w:color="auto"/>
                                        <w:left w:val="none" w:sz="0" w:space="0" w:color="auto"/>
                                        <w:bottom w:val="none" w:sz="0" w:space="0" w:color="auto"/>
                                        <w:right w:val="none" w:sz="0" w:space="0" w:color="auto"/>
                                      </w:divBdr>
                                      <w:divsChild>
                                        <w:div w:id="1987784457">
                                          <w:marLeft w:val="0"/>
                                          <w:marRight w:val="0"/>
                                          <w:marTop w:val="75"/>
                                          <w:marBottom w:val="27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4838944">
      <w:bodyDiv w:val="1"/>
      <w:marLeft w:val="0"/>
      <w:marRight w:val="0"/>
      <w:marTop w:val="0"/>
      <w:marBottom w:val="0"/>
      <w:divBdr>
        <w:top w:val="none" w:sz="0" w:space="0" w:color="auto"/>
        <w:left w:val="none" w:sz="0" w:space="0" w:color="auto"/>
        <w:bottom w:val="none" w:sz="0" w:space="0" w:color="auto"/>
        <w:right w:val="none" w:sz="0" w:space="0" w:color="auto"/>
      </w:divBdr>
    </w:div>
    <w:div w:id="35938070">
      <w:bodyDiv w:val="1"/>
      <w:marLeft w:val="0"/>
      <w:marRight w:val="0"/>
      <w:marTop w:val="0"/>
      <w:marBottom w:val="0"/>
      <w:divBdr>
        <w:top w:val="none" w:sz="0" w:space="0" w:color="auto"/>
        <w:left w:val="none" w:sz="0" w:space="0" w:color="auto"/>
        <w:bottom w:val="none" w:sz="0" w:space="0" w:color="auto"/>
        <w:right w:val="none" w:sz="0" w:space="0" w:color="auto"/>
      </w:divBdr>
    </w:div>
    <w:div w:id="87625419">
      <w:bodyDiv w:val="1"/>
      <w:marLeft w:val="0"/>
      <w:marRight w:val="0"/>
      <w:marTop w:val="0"/>
      <w:marBottom w:val="0"/>
      <w:divBdr>
        <w:top w:val="none" w:sz="0" w:space="0" w:color="auto"/>
        <w:left w:val="none" w:sz="0" w:space="0" w:color="auto"/>
        <w:bottom w:val="none" w:sz="0" w:space="0" w:color="auto"/>
        <w:right w:val="none" w:sz="0" w:space="0" w:color="auto"/>
      </w:divBdr>
      <w:divsChild>
        <w:div w:id="450637270">
          <w:marLeft w:val="0"/>
          <w:marRight w:val="0"/>
          <w:marTop w:val="0"/>
          <w:marBottom w:val="0"/>
          <w:divBdr>
            <w:top w:val="none" w:sz="0" w:space="0" w:color="auto"/>
            <w:left w:val="none" w:sz="0" w:space="0" w:color="auto"/>
            <w:bottom w:val="none" w:sz="0" w:space="0" w:color="auto"/>
            <w:right w:val="none" w:sz="0" w:space="0" w:color="auto"/>
          </w:divBdr>
          <w:divsChild>
            <w:div w:id="1885486475">
              <w:marLeft w:val="0"/>
              <w:marRight w:val="0"/>
              <w:marTop w:val="0"/>
              <w:marBottom w:val="0"/>
              <w:divBdr>
                <w:top w:val="none" w:sz="0" w:space="0" w:color="auto"/>
                <w:left w:val="none" w:sz="0" w:space="0" w:color="auto"/>
                <w:bottom w:val="none" w:sz="0" w:space="0" w:color="auto"/>
                <w:right w:val="none" w:sz="0" w:space="0" w:color="auto"/>
              </w:divBdr>
              <w:divsChild>
                <w:div w:id="815299495">
                  <w:marLeft w:val="0"/>
                  <w:marRight w:val="0"/>
                  <w:marTop w:val="0"/>
                  <w:marBottom w:val="0"/>
                  <w:divBdr>
                    <w:top w:val="none" w:sz="0" w:space="0" w:color="auto"/>
                    <w:left w:val="none" w:sz="0" w:space="0" w:color="auto"/>
                    <w:bottom w:val="none" w:sz="0" w:space="0" w:color="auto"/>
                    <w:right w:val="none" w:sz="0" w:space="0" w:color="auto"/>
                  </w:divBdr>
                  <w:divsChild>
                    <w:div w:id="2001040770">
                      <w:marLeft w:val="0"/>
                      <w:marRight w:val="0"/>
                      <w:marTop w:val="0"/>
                      <w:marBottom w:val="0"/>
                      <w:divBdr>
                        <w:top w:val="none" w:sz="0" w:space="0" w:color="auto"/>
                        <w:left w:val="none" w:sz="0" w:space="0" w:color="auto"/>
                        <w:bottom w:val="none" w:sz="0" w:space="0" w:color="auto"/>
                        <w:right w:val="none" w:sz="0" w:space="0" w:color="auto"/>
                      </w:divBdr>
                      <w:divsChild>
                        <w:div w:id="625353804">
                          <w:marLeft w:val="0"/>
                          <w:marRight w:val="0"/>
                          <w:marTop w:val="0"/>
                          <w:marBottom w:val="0"/>
                          <w:divBdr>
                            <w:top w:val="none" w:sz="0" w:space="0" w:color="auto"/>
                            <w:left w:val="none" w:sz="0" w:space="0" w:color="auto"/>
                            <w:bottom w:val="none" w:sz="0" w:space="0" w:color="auto"/>
                            <w:right w:val="none" w:sz="0" w:space="0" w:color="auto"/>
                          </w:divBdr>
                          <w:divsChild>
                            <w:div w:id="398092243">
                              <w:marLeft w:val="0"/>
                              <w:marRight w:val="0"/>
                              <w:marTop w:val="0"/>
                              <w:marBottom w:val="0"/>
                              <w:divBdr>
                                <w:top w:val="none" w:sz="0" w:space="0" w:color="auto"/>
                                <w:left w:val="none" w:sz="0" w:space="0" w:color="auto"/>
                                <w:bottom w:val="none" w:sz="0" w:space="0" w:color="auto"/>
                                <w:right w:val="none" w:sz="0" w:space="0" w:color="auto"/>
                              </w:divBdr>
                              <w:divsChild>
                                <w:div w:id="157312211">
                                  <w:marLeft w:val="0"/>
                                  <w:marRight w:val="0"/>
                                  <w:marTop w:val="0"/>
                                  <w:marBottom w:val="0"/>
                                  <w:divBdr>
                                    <w:top w:val="none" w:sz="0" w:space="0" w:color="auto"/>
                                    <w:left w:val="none" w:sz="0" w:space="0" w:color="auto"/>
                                    <w:bottom w:val="none" w:sz="0" w:space="0" w:color="auto"/>
                                    <w:right w:val="none" w:sz="0" w:space="0" w:color="auto"/>
                                  </w:divBdr>
                                  <w:divsChild>
                                    <w:div w:id="80177213">
                                      <w:marLeft w:val="0"/>
                                      <w:marRight w:val="0"/>
                                      <w:marTop w:val="0"/>
                                      <w:marBottom w:val="0"/>
                                      <w:divBdr>
                                        <w:top w:val="none" w:sz="0" w:space="0" w:color="auto"/>
                                        <w:left w:val="none" w:sz="0" w:space="0" w:color="auto"/>
                                        <w:bottom w:val="none" w:sz="0" w:space="0" w:color="auto"/>
                                        <w:right w:val="none" w:sz="0" w:space="0" w:color="auto"/>
                                      </w:divBdr>
                                      <w:divsChild>
                                        <w:div w:id="160965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4131324">
      <w:bodyDiv w:val="1"/>
      <w:marLeft w:val="0"/>
      <w:marRight w:val="0"/>
      <w:marTop w:val="0"/>
      <w:marBottom w:val="0"/>
      <w:divBdr>
        <w:top w:val="none" w:sz="0" w:space="0" w:color="auto"/>
        <w:left w:val="none" w:sz="0" w:space="0" w:color="auto"/>
        <w:bottom w:val="none" w:sz="0" w:space="0" w:color="auto"/>
        <w:right w:val="none" w:sz="0" w:space="0" w:color="auto"/>
      </w:divBdr>
    </w:div>
    <w:div w:id="97408157">
      <w:bodyDiv w:val="1"/>
      <w:marLeft w:val="0"/>
      <w:marRight w:val="0"/>
      <w:marTop w:val="0"/>
      <w:marBottom w:val="0"/>
      <w:divBdr>
        <w:top w:val="none" w:sz="0" w:space="0" w:color="auto"/>
        <w:left w:val="none" w:sz="0" w:space="0" w:color="auto"/>
        <w:bottom w:val="none" w:sz="0" w:space="0" w:color="auto"/>
        <w:right w:val="none" w:sz="0" w:space="0" w:color="auto"/>
      </w:divBdr>
    </w:div>
    <w:div w:id="98524497">
      <w:bodyDiv w:val="1"/>
      <w:marLeft w:val="0"/>
      <w:marRight w:val="0"/>
      <w:marTop w:val="0"/>
      <w:marBottom w:val="0"/>
      <w:divBdr>
        <w:top w:val="none" w:sz="0" w:space="0" w:color="auto"/>
        <w:left w:val="none" w:sz="0" w:space="0" w:color="auto"/>
        <w:bottom w:val="none" w:sz="0" w:space="0" w:color="auto"/>
        <w:right w:val="none" w:sz="0" w:space="0" w:color="auto"/>
      </w:divBdr>
    </w:div>
    <w:div w:id="143863054">
      <w:bodyDiv w:val="1"/>
      <w:marLeft w:val="0"/>
      <w:marRight w:val="0"/>
      <w:marTop w:val="0"/>
      <w:marBottom w:val="0"/>
      <w:divBdr>
        <w:top w:val="none" w:sz="0" w:space="0" w:color="auto"/>
        <w:left w:val="none" w:sz="0" w:space="0" w:color="auto"/>
        <w:bottom w:val="none" w:sz="0" w:space="0" w:color="auto"/>
        <w:right w:val="none" w:sz="0" w:space="0" w:color="auto"/>
      </w:divBdr>
    </w:div>
    <w:div w:id="160898527">
      <w:bodyDiv w:val="1"/>
      <w:marLeft w:val="0"/>
      <w:marRight w:val="0"/>
      <w:marTop w:val="0"/>
      <w:marBottom w:val="0"/>
      <w:divBdr>
        <w:top w:val="none" w:sz="0" w:space="0" w:color="auto"/>
        <w:left w:val="none" w:sz="0" w:space="0" w:color="auto"/>
        <w:bottom w:val="none" w:sz="0" w:space="0" w:color="auto"/>
        <w:right w:val="none" w:sz="0" w:space="0" w:color="auto"/>
      </w:divBdr>
    </w:div>
    <w:div w:id="172499619">
      <w:bodyDiv w:val="1"/>
      <w:marLeft w:val="0"/>
      <w:marRight w:val="0"/>
      <w:marTop w:val="0"/>
      <w:marBottom w:val="0"/>
      <w:divBdr>
        <w:top w:val="none" w:sz="0" w:space="0" w:color="auto"/>
        <w:left w:val="none" w:sz="0" w:space="0" w:color="auto"/>
        <w:bottom w:val="none" w:sz="0" w:space="0" w:color="auto"/>
        <w:right w:val="none" w:sz="0" w:space="0" w:color="auto"/>
      </w:divBdr>
    </w:div>
    <w:div w:id="172577342">
      <w:bodyDiv w:val="1"/>
      <w:marLeft w:val="0"/>
      <w:marRight w:val="0"/>
      <w:marTop w:val="0"/>
      <w:marBottom w:val="0"/>
      <w:divBdr>
        <w:top w:val="none" w:sz="0" w:space="0" w:color="auto"/>
        <w:left w:val="none" w:sz="0" w:space="0" w:color="auto"/>
        <w:bottom w:val="none" w:sz="0" w:space="0" w:color="auto"/>
        <w:right w:val="none" w:sz="0" w:space="0" w:color="auto"/>
      </w:divBdr>
    </w:div>
    <w:div w:id="178588659">
      <w:bodyDiv w:val="1"/>
      <w:marLeft w:val="0"/>
      <w:marRight w:val="0"/>
      <w:marTop w:val="0"/>
      <w:marBottom w:val="0"/>
      <w:divBdr>
        <w:top w:val="none" w:sz="0" w:space="0" w:color="auto"/>
        <w:left w:val="none" w:sz="0" w:space="0" w:color="auto"/>
        <w:bottom w:val="none" w:sz="0" w:space="0" w:color="auto"/>
        <w:right w:val="none" w:sz="0" w:space="0" w:color="auto"/>
      </w:divBdr>
    </w:div>
    <w:div w:id="226916421">
      <w:bodyDiv w:val="1"/>
      <w:marLeft w:val="0"/>
      <w:marRight w:val="0"/>
      <w:marTop w:val="0"/>
      <w:marBottom w:val="0"/>
      <w:divBdr>
        <w:top w:val="none" w:sz="0" w:space="0" w:color="auto"/>
        <w:left w:val="none" w:sz="0" w:space="0" w:color="auto"/>
        <w:bottom w:val="none" w:sz="0" w:space="0" w:color="auto"/>
        <w:right w:val="none" w:sz="0" w:space="0" w:color="auto"/>
      </w:divBdr>
    </w:div>
    <w:div w:id="228536024">
      <w:bodyDiv w:val="1"/>
      <w:marLeft w:val="0"/>
      <w:marRight w:val="0"/>
      <w:marTop w:val="0"/>
      <w:marBottom w:val="0"/>
      <w:divBdr>
        <w:top w:val="none" w:sz="0" w:space="0" w:color="auto"/>
        <w:left w:val="none" w:sz="0" w:space="0" w:color="auto"/>
        <w:bottom w:val="none" w:sz="0" w:space="0" w:color="auto"/>
        <w:right w:val="none" w:sz="0" w:space="0" w:color="auto"/>
      </w:divBdr>
    </w:div>
    <w:div w:id="262232162">
      <w:bodyDiv w:val="1"/>
      <w:marLeft w:val="0"/>
      <w:marRight w:val="0"/>
      <w:marTop w:val="0"/>
      <w:marBottom w:val="0"/>
      <w:divBdr>
        <w:top w:val="none" w:sz="0" w:space="0" w:color="auto"/>
        <w:left w:val="none" w:sz="0" w:space="0" w:color="auto"/>
        <w:bottom w:val="none" w:sz="0" w:space="0" w:color="auto"/>
        <w:right w:val="none" w:sz="0" w:space="0" w:color="auto"/>
      </w:divBdr>
    </w:div>
    <w:div w:id="311957516">
      <w:bodyDiv w:val="1"/>
      <w:marLeft w:val="0"/>
      <w:marRight w:val="0"/>
      <w:marTop w:val="0"/>
      <w:marBottom w:val="0"/>
      <w:divBdr>
        <w:top w:val="none" w:sz="0" w:space="0" w:color="auto"/>
        <w:left w:val="none" w:sz="0" w:space="0" w:color="auto"/>
        <w:bottom w:val="none" w:sz="0" w:space="0" w:color="auto"/>
        <w:right w:val="none" w:sz="0" w:space="0" w:color="auto"/>
      </w:divBdr>
    </w:div>
    <w:div w:id="312493941">
      <w:bodyDiv w:val="1"/>
      <w:marLeft w:val="0"/>
      <w:marRight w:val="0"/>
      <w:marTop w:val="0"/>
      <w:marBottom w:val="0"/>
      <w:divBdr>
        <w:top w:val="none" w:sz="0" w:space="0" w:color="auto"/>
        <w:left w:val="none" w:sz="0" w:space="0" w:color="auto"/>
        <w:bottom w:val="none" w:sz="0" w:space="0" w:color="auto"/>
        <w:right w:val="none" w:sz="0" w:space="0" w:color="auto"/>
      </w:divBdr>
    </w:div>
    <w:div w:id="313263716">
      <w:bodyDiv w:val="1"/>
      <w:marLeft w:val="0"/>
      <w:marRight w:val="0"/>
      <w:marTop w:val="0"/>
      <w:marBottom w:val="0"/>
      <w:divBdr>
        <w:top w:val="none" w:sz="0" w:space="0" w:color="auto"/>
        <w:left w:val="none" w:sz="0" w:space="0" w:color="auto"/>
        <w:bottom w:val="none" w:sz="0" w:space="0" w:color="auto"/>
        <w:right w:val="none" w:sz="0" w:space="0" w:color="auto"/>
      </w:divBdr>
    </w:div>
    <w:div w:id="321467834">
      <w:bodyDiv w:val="1"/>
      <w:marLeft w:val="0"/>
      <w:marRight w:val="0"/>
      <w:marTop w:val="0"/>
      <w:marBottom w:val="0"/>
      <w:divBdr>
        <w:top w:val="none" w:sz="0" w:space="0" w:color="auto"/>
        <w:left w:val="none" w:sz="0" w:space="0" w:color="auto"/>
        <w:bottom w:val="none" w:sz="0" w:space="0" w:color="auto"/>
        <w:right w:val="none" w:sz="0" w:space="0" w:color="auto"/>
      </w:divBdr>
    </w:div>
    <w:div w:id="354963305">
      <w:bodyDiv w:val="1"/>
      <w:marLeft w:val="0"/>
      <w:marRight w:val="0"/>
      <w:marTop w:val="0"/>
      <w:marBottom w:val="0"/>
      <w:divBdr>
        <w:top w:val="none" w:sz="0" w:space="0" w:color="auto"/>
        <w:left w:val="none" w:sz="0" w:space="0" w:color="auto"/>
        <w:bottom w:val="none" w:sz="0" w:space="0" w:color="auto"/>
        <w:right w:val="none" w:sz="0" w:space="0" w:color="auto"/>
      </w:divBdr>
    </w:div>
    <w:div w:id="358089378">
      <w:bodyDiv w:val="1"/>
      <w:marLeft w:val="0"/>
      <w:marRight w:val="0"/>
      <w:marTop w:val="0"/>
      <w:marBottom w:val="0"/>
      <w:divBdr>
        <w:top w:val="none" w:sz="0" w:space="0" w:color="auto"/>
        <w:left w:val="none" w:sz="0" w:space="0" w:color="auto"/>
        <w:bottom w:val="none" w:sz="0" w:space="0" w:color="auto"/>
        <w:right w:val="none" w:sz="0" w:space="0" w:color="auto"/>
      </w:divBdr>
    </w:div>
    <w:div w:id="379592102">
      <w:bodyDiv w:val="1"/>
      <w:marLeft w:val="0"/>
      <w:marRight w:val="0"/>
      <w:marTop w:val="0"/>
      <w:marBottom w:val="0"/>
      <w:divBdr>
        <w:top w:val="none" w:sz="0" w:space="0" w:color="auto"/>
        <w:left w:val="none" w:sz="0" w:space="0" w:color="auto"/>
        <w:bottom w:val="none" w:sz="0" w:space="0" w:color="auto"/>
        <w:right w:val="none" w:sz="0" w:space="0" w:color="auto"/>
      </w:divBdr>
    </w:div>
    <w:div w:id="411902018">
      <w:bodyDiv w:val="1"/>
      <w:marLeft w:val="0"/>
      <w:marRight w:val="0"/>
      <w:marTop w:val="0"/>
      <w:marBottom w:val="0"/>
      <w:divBdr>
        <w:top w:val="none" w:sz="0" w:space="0" w:color="auto"/>
        <w:left w:val="none" w:sz="0" w:space="0" w:color="auto"/>
        <w:bottom w:val="none" w:sz="0" w:space="0" w:color="auto"/>
        <w:right w:val="none" w:sz="0" w:space="0" w:color="auto"/>
      </w:divBdr>
    </w:div>
    <w:div w:id="427042596">
      <w:bodyDiv w:val="1"/>
      <w:marLeft w:val="0"/>
      <w:marRight w:val="0"/>
      <w:marTop w:val="0"/>
      <w:marBottom w:val="0"/>
      <w:divBdr>
        <w:top w:val="none" w:sz="0" w:space="0" w:color="auto"/>
        <w:left w:val="none" w:sz="0" w:space="0" w:color="auto"/>
        <w:bottom w:val="none" w:sz="0" w:space="0" w:color="auto"/>
        <w:right w:val="none" w:sz="0" w:space="0" w:color="auto"/>
      </w:divBdr>
    </w:div>
    <w:div w:id="430975268">
      <w:bodyDiv w:val="1"/>
      <w:marLeft w:val="0"/>
      <w:marRight w:val="0"/>
      <w:marTop w:val="0"/>
      <w:marBottom w:val="0"/>
      <w:divBdr>
        <w:top w:val="none" w:sz="0" w:space="0" w:color="auto"/>
        <w:left w:val="none" w:sz="0" w:space="0" w:color="auto"/>
        <w:bottom w:val="none" w:sz="0" w:space="0" w:color="auto"/>
        <w:right w:val="none" w:sz="0" w:space="0" w:color="auto"/>
      </w:divBdr>
      <w:divsChild>
        <w:div w:id="207380507">
          <w:marLeft w:val="0"/>
          <w:marRight w:val="0"/>
          <w:marTop w:val="0"/>
          <w:marBottom w:val="0"/>
          <w:divBdr>
            <w:top w:val="none" w:sz="0" w:space="0" w:color="auto"/>
            <w:left w:val="none" w:sz="0" w:space="0" w:color="auto"/>
            <w:bottom w:val="none" w:sz="0" w:space="0" w:color="auto"/>
            <w:right w:val="none" w:sz="0" w:space="0" w:color="auto"/>
          </w:divBdr>
          <w:divsChild>
            <w:div w:id="71465322">
              <w:marLeft w:val="0"/>
              <w:marRight w:val="0"/>
              <w:marTop w:val="0"/>
              <w:marBottom w:val="0"/>
              <w:divBdr>
                <w:top w:val="none" w:sz="0" w:space="0" w:color="auto"/>
                <w:left w:val="none" w:sz="0" w:space="0" w:color="auto"/>
                <w:bottom w:val="none" w:sz="0" w:space="0" w:color="auto"/>
                <w:right w:val="none" w:sz="0" w:space="0" w:color="auto"/>
              </w:divBdr>
              <w:divsChild>
                <w:div w:id="213271236">
                  <w:marLeft w:val="0"/>
                  <w:marRight w:val="0"/>
                  <w:marTop w:val="0"/>
                  <w:marBottom w:val="0"/>
                  <w:divBdr>
                    <w:top w:val="none" w:sz="0" w:space="0" w:color="auto"/>
                    <w:left w:val="none" w:sz="0" w:space="0" w:color="auto"/>
                    <w:bottom w:val="none" w:sz="0" w:space="0" w:color="auto"/>
                    <w:right w:val="none" w:sz="0" w:space="0" w:color="auto"/>
                  </w:divBdr>
                  <w:divsChild>
                    <w:div w:id="989165966">
                      <w:marLeft w:val="0"/>
                      <w:marRight w:val="0"/>
                      <w:marTop w:val="0"/>
                      <w:marBottom w:val="0"/>
                      <w:divBdr>
                        <w:top w:val="none" w:sz="0" w:space="0" w:color="auto"/>
                        <w:left w:val="none" w:sz="0" w:space="0" w:color="auto"/>
                        <w:bottom w:val="none" w:sz="0" w:space="0" w:color="auto"/>
                        <w:right w:val="none" w:sz="0" w:space="0" w:color="auto"/>
                      </w:divBdr>
                    </w:div>
                    <w:div w:id="1947077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608150">
      <w:bodyDiv w:val="1"/>
      <w:marLeft w:val="0"/>
      <w:marRight w:val="0"/>
      <w:marTop w:val="0"/>
      <w:marBottom w:val="0"/>
      <w:divBdr>
        <w:top w:val="none" w:sz="0" w:space="0" w:color="auto"/>
        <w:left w:val="none" w:sz="0" w:space="0" w:color="auto"/>
        <w:bottom w:val="none" w:sz="0" w:space="0" w:color="auto"/>
        <w:right w:val="none" w:sz="0" w:space="0" w:color="auto"/>
      </w:divBdr>
    </w:div>
    <w:div w:id="483814178">
      <w:bodyDiv w:val="1"/>
      <w:marLeft w:val="0"/>
      <w:marRight w:val="0"/>
      <w:marTop w:val="0"/>
      <w:marBottom w:val="0"/>
      <w:divBdr>
        <w:top w:val="none" w:sz="0" w:space="0" w:color="auto"/>
        <w:left w:val="none" w:sz="0" w:space="0" w:color="auto"/>
        <w:bottom w:val="none" w:sz="0" w:space="0" w:color="auto"/>
        <w:right w:val="none" w:sz="0" w:space="0" w:color="auto"/>
      </w:divBdr>
    </w:div>
    <w:div w:id="484012287">
      <w:bodyDiv w:val="1"/>
      <w:marLeft w:val="0"/>
      <w:marRight w:val="0"/>
      <w:marTop w:val="0"/>
      <w:marBottom w:val="0"/>
      <w:divBdr>
        <w:top w:val="none" w:sz="0" w:space="0" w:color="auto"/>
        <w:left w:val="none" w:sz="0" w:space="0" w:color="auto"/>
        <w:bottom w:val="none" w:sz="0" w:space="0" w:color="auto"/>
        <w:right w:val="none" w:sz="0" w:space="0" w:color="auto"/>
      </w:divBdr>
    </w:div>
    <w:div w:id="590548430">
      <w:bodyDiv w:val="1"/>
      <w:marLeft w:val="0"/>
      <w:marRight w:val="0"/>
      <w:marTop w:val="0"/>
      <w:marBottom w:val="0"/>
      <w:divBdr>
        <w:top w:val="none" w:sz="0" w:space="0" w:color="auto"/>
        <w:left w:val="none" w:sz="0" w:space="0" w:color="auto"/>
        <w:bottom w:val="none" w:sz="0" w:space="0" w:color="auto"/>
        <w:right w:val="none" w:sz="0" w:space="0" w:color="auto"/>
      </w:divBdr>
    </w:div>
    <w:div w:id="599679366">
      <w:bodyDiv w:val="1"/>
      <w:marLeft w:val="0"/>
      <w:marRight w:val="0"/>
      <w:marTop w:val="0"/>
      <w:marBottom w:val="0"/>
      <w:divBdr>
        <w:top w:val="none" w:sz="0" w:space="0" w:color="auto"/>
        <w:left w:val="none" w:sz="0" w:space="0" w:color="auto"/>
        <w:bottom w:val="none" w:sz="0" w:space="0" w:color="auto"/>
        <w:right w:val="none" w:sz="0" w:space="0" w:color="auto"/>
      </w:divBdr>
    </w:div>
    <w:div w:id="600258917">
      <w:bodyDiv w:val="1"/>
      <w:marLeft w:val="0"/>
      <w:marRight w:val="0"/>
      <w:marTop w:val="0"/>
      <w:marBottom w:val="0"/>
      <w:divBdr>
        <w:top w:val="none" w:sz="0" w:space="0" w:color="auto"/>
        <w:left w:val="none" w:sz="0" w:space="0" w:color="auto"/>
        <w:bottom w:val="none" w:sz="0" w:space="0" w:color="auto"/>
        <w:right w:val="none" w:sz="0" w:space="0" w:color="auto"/>
      </w:divBdr>
    </w:div>
    <w:div w:id="608778431">
      <w:bodyDiv w:val="1"/>
      <w:marLeft w:val="0"/>
      <w:marRight w:val="0"/>
      <w:marTop w:val="0"/>
      <w:marBottom w:val="0"/>
      <w:divBdr>
        <w:top w:val="none" w:sz="0" w:space="0" w:color="auto"/>
        <w:left w:val="none" w:sz="0" w:space="0" w:color="auto"/>
        <w:bottom w:val="none" w:sz="0" w:space="0" w:color="auto"/>
        <w:right w:val="none" w:sz="0" w:space="0" w:color="auto"/>
      </w:divBdr>
    </w:div>
    <w:div w:id="613832911">
      <w:bodyDiv w:val="1"/>
      <w:marLeft w:val="0"/>
      <w:marRight w:val="0"/>
      <w:marTop w:val="0"/>
      <w:marBottom w:val="0"/>
      <w:divBdr>
        <w:top w:val="none" w:sz="0" w:space="0" w:color="auto"/>
        <w:left w:val="none" w:sz="0" w:space="0" w:color="auto"/>
        <w:bottom w:val="none" w:sz="0" w:space="0" w:color="auto"/>
        <w:right w:val="none" w:sz="0" w:space="0" w:color="auto"/>
      </w:divBdr>
    </w:div>
    <w:div w:id="622350216">
      <w:bodyDiv w:val="1"/>
      <w:marLeft w:val="0"/>
      <w:marRight w:val="0"/>
      <w:marTop w:val="0"/>
      <w:marBottom w:val="0"/>
      <w:divBdr>
        <w:top w:val="none" w:sz="0" w:space="0" w:color="auto"/>
        <w:left w:val="none" w:sz="0" w:space="0" w:color="auto"/>
        <w:bottom w:val="none" w:sz="0" w:space="0" w:color="auto"/>
        <w:right w:val="none" w:sz="0" w:space="0" w:color="auto"/>
      </w:divBdr>
    </w:div>
    <w:div w:id="635140297">
      <w:bodyDiv w:val="1"/>
      <w:marLeft w:val="0"/>
      <w:marRight w:val="0"/>
      <w:marTop w:val="0"/>
      <w:marBottom w:val="0"/>
      <w:divBdr>
        <w:top w:val="none" w:sz="0" w:space="0" w:color="auto"/>
        <w:left w:val="none" w:sz="0" w:space="0" w:color="auto"/>
        <w:bottom w:val="none" w:sz="0" w:space="0" w:color="auto"/>
        <w:right w:val="none" w:sz="0" w:space="0" w:color="auto"/>
      </w:divBdr>
    </w:div>
    <w:div w:id="638655710">
      <w:bodyDiv w:val="1"/>
      <w:marLeft w:val="0"/>
      <w:marRight w:val="0"/>
      <w:marTop w:val="0"/>
      <w:marBottom w:val="0"/>
      <w:divBdr>
        <w:top w:val="none" w:sz="0" w:space="0" w:color="auto"/>
        <w:left w:val="none" w:sz="0" w:space="0" w:color="auto"/>
        <w:bottom w:val="none" w:sz="0" w:space="0" w:color="auto"/>
        <w:right w:val="none" w:sz="0" w:space="0" w:color="auto"/>
      </w:divBdr>
      <w:divsChild>
        <w:div w:id="713389962">
          <w:marLeft w:val="0"/>
          <w:marRight w:val="0"/>
          <w:marTop w:val="0"/>
          <w:marBottom w:val="0"/>
          <w:divBdr>
            <w:top w:val="none" w:sz="0" w:space="0" w:color="auto"/>
            <w:left w:val="none" w:sz="0" w:space="0" w:color="auto"/>
            <w:bottom w:val="none" w:sz="0" w:space="0" w:color="auto"/>
            <w:right w:val="none" w:sz="0" w:space="0" w:color="auto"/>
          </w:divBdr>
          <w:divsChild>
            <w:div w:id="1542353545">
              <w:marLeft w:val="0"/>
              <w:marRight w:val="0"/>
              <w:marTop w:val="0"/>
              <w:marBottom w:val="0"/>
              <w:divBdr>
                <w:top w:val="none" w:sz="0" w:space="0" w:color="auto"/>
                <w:left w:val="none" w:sz="0" w:space="0" w:color="auto"/>
                <w:bottom w:val="none" w:sz="0" w:space="0" w:color="auto"/>
                <w:right w:val="none" w:sz="0" w:space="0" w:color="auto"/>
              </w:divBdr>
              <w:divsChild>
                <w:div w:id="1592817430">
                  <w:marLeft w:val="0"/>
                  <w:marRight w:val="0"/>
                  <w:marTop w:val="0"/>
                  <w:marBottom w:val="0"/>
                  <w:divBdr>
                    <w:top w:val="none" w:sz="0" w:space="0" w:color="auto"/>
                    <w:left w:val="none" w:sz="0" w:space="0" w:color="auto"/>
                    <w:bottom w:val="none" w:sz="0" w:space="0" w:color="auto"/>
                    <w:right w:val="none" w:sz="0" w:space="0" w:color="auto"/>
                  </w:divBdr>
                  <w:divsChild>
                    <w:div w:id="17218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5011609">
      <w:bodyDiv w:val="1"/>
      <w:marLeft w:val="0"/>
      <w:marRight w:val="0"/>
      <w:marTop w:val="0"/>
      <w:marBottom w:val="0"/>
      <w:divBdr>
        <w:top w:val="none" w:sz="0" w:space="0" w:color="auto"/>
        <w:left w:val="none" w:sz="0" w:space="0" w:color="auto"/>
        <w:bottom w:val="none" w:sz="0" w:space="0" w:color="auto"/>
        <w:right w:val="none" w:sz="0" w:space="0" w:color="auto"/>
      </w:divBdr>
      <w:divsChild>
        <w:div w:id="1159273735">
          <w:marLeft w:val="0"/>
          <w:marRight w:val="0"/>
          <w:marTop w:val="0"/>
          <w:marBottom w:val="0"/>
          <w:divBdr>
            <w:top w:val="none" w:sz="0" w:space="0" w:color="auto"/>
            <w:left w:val="none" w:sz="0" w:space="0" w:color="auto"/>
            <w:bottom w:val="none" w:sz="0" w:space="0" w:color="auto"/>
            <w:right w:val="none" w:sz="0" w:space="0" w:color="auto"/>
          </w:divBdr>
          <w:divsChild>
            <w:div w:id="1717267302">
              <w:marLeft w:val="0"/>
              <w:marRight w:val="0"/>
              <w:marTop w:val="0"/>
              <w:marBottom w:val="0"/>
              <w:divBdr>
                <w:top w:val="none" w:sz="0" w:space="0" w:color="auto"/>
                <w:left w:val="none" w:sz="0" w:space="0" w:color="auto"/>
                <w:bottom w:val="none" w:sz="0" w:space="0" w:color="auto"/>
                <w:right w:val="none" w:sz="0" w:space="0" w:color="auto"/>
              </w:divBdr>
              <w:divsChild>
                <w:div w:id="990056695">
                  <w:marLeft w:val="0"/>
                  <w:marRight w:val="0"/>
                  <w:marTop w:val="0"/>
                  <w:marBottom w:val="0"/>
                  <w:divBdr>
                    <w:top w:val="none" w:sz="0" w:space="0" w:color="auto"/>
                    <w:left w:val="none" w:sz="0" w:space="0" w:color="auto"/>
                    <w:bottom w:val="none" w:sz="0" w:space="0" w:color="auto"/>
                    <w:right w:val="none" w:sz="0" w:space="0" w:color="auto"/>
                  </w:divBdr>
                  <w:divsChild>
                    <w:div w:id="607589352">
                      <w:marLeft w:val="150"/>
                      <w:marRight w:val="150"/>
                      <w:marTop w:val="300"/>
                      <w:marBottom w:val="1200"/>
                      <w:divBdr>
                        <w:top w:val="none" w:sz="0" w:space="0" w:color="auto"/>
                        <w:left w:val="none" w:sz="0" w:space="0" w:color="auto"/>
                        <w:bottom w:val="none" w:sz="0" w:space="0" w:color="auto"/>
                        <w:right w:val="none" w:sz="0" w:space="0" w:color="auto"/>
                      </w:divBdr>
                      <w:divsChild>
                        <w:div w:id="2046327447">
                          <w:marLeft w:val="0"/>
                          <w:marRight w:val="0"/>
                          <w:marTop w:val="0"/>
                          <w:marBottom w:val="0"/>
                          <w:divBdr>
                            <w:top w:val="none" w:sz="0" w:space="0" w:color="auto"/>
                            <w:left w:val="none" w:sz="0" w:space="0" w:color="auto"/>
                            <w:bottom w:val="none" w:sz="0" w:space="0" w:color="auto"/>
                            <w:right w:val="none" w:sz="0" w:space="0" w:color="auto"/>
                          </w:divBdr>
                          <w:divsChild>
                            <w:div w:id="2104757539">
                              <w:marLeft w:val="0"/>
                              <w:marRight w:val="0"/>
                              <w:marTop w:val="0"/>
                              <w:marBottom w:val="0"/>
                              <w:divBdr>
                                <w:top w:val="none" w:sz="0" w:space="0" w:color="auto"/>
                                <w:left w:val="none" w:sz="0" w:space="0" w:color="auto"/>
                                <w:bottom w:val="none" w:sz="0" w:space="0" w:color="auto"/>
                                <w:right w:val="none" w:sz="0" w:space="0" w:color="auto"/>
                              </w:divBdr>
                              <w:divsChild>
                                <w:div w:id="1977566740">
                                  <w:marLeft w:val="0"/>
                                  <w:marRight w:val="0"/>
                                  <w:marTop w:val="0"/>
                                  <w:marBottom w:val="0"/>
                                  <w:divBdr>
                                    <w:top w:val="none" w:sz="0" w:space="0" w:color="auto"/>
                                    <w:left w:val="none" w:sz="0" w:space="0" w:color="auto"/>
                                    <w:bottom w:val="none" w:sz="0" w:space="0" w:color="auto"/>
                                    <w:right w:val="none" w:sz="0" w:space="0" w:color="auto"/>
                                  </w:divBdr>
                                  <w:divsChild>
                                    <w:div w:id="172995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2679895">
      <w:bodyDiv w:val="1"/>
      <w:marLeft w:val="0"/>
      <w:marRight w:val="0"/>
      <w:marTop w:val="0"/>
      <w:marBottom w:val="0"/>
      <w:divBdr>
        <w:top w:val="none" w:sz="0" w:space="0" w:color="auto"/>
        <w:left w:val="none" w:sz="0" w:space="0" w:color="auto"/>
        <w:bottom w:val="none" w:sz="0" w:space="0" w:color="auto"/>
        <w:right w:val="none" w:sz="0" w:space="0" w:color="auto"/>
      </w:divBdr>
    </w:div>
    <w:div w:id="656303901">
      <w:bodyDiv w:val="1"/>
      <w:marLeft w:val="0"/>
      <w:marRight w:val="0"/>
      <w:marTop w:val="0"/>
      <w:marBottom w:val="0"/>
      <w:divBdr>
        <w:top w:val="none" w:sz="0" w:space="0" w:color="auto"/>
        <w:left w:val="none" w:sz="0" w:space="0" w:color="auto"/>
        <w:bottom w:val="none" w:sz="0" w:space="0" w:color="auto"/>
        <w:right w:val="none" w:sz="0" w:space="0" w:color="auto"/>
      </w:divBdr>
    </w:div>
    <w:div w:id="660431651">
      <w:bodyDiv w:val="1"/>
      <w:marLeft w:val="0"/>
      <w:marRight w:val="0"/>
      <w:marTop w:val="0"/>
      <w:marBottom w:val="0"/>
      <w:divBdr>
        <w:top w:val="none" w:sz="0" w:space="0" w:color="auto"/>
        <w:left w:val="none" w:sz="0" w:space="0" w:color="auto"/>
        <w:bottom w:val="none" w:sz="0" w:space="0" w:color="auto"/>
        <w:right w:val="none" w:sz="0" w:space="0" w:color="auto"/>
      </w:divBdr>
    </w:div>
    <w:div w:id="662241960">
      <w:bodyDiv w:val="1"/>
      <w:marLeft w:val="0"/>
      <w:marRight w:val="0"/>
      <w:marTop w:val="0"/>
      <w:marBottom w:val="0"/>
      <w:divBdr>
        <w:top w:val="none" w:sz="0" w:space="0" w:color="auto"/>
        <w:left w:val="none" w:sz="0" w:space="0" w:color="auto"/>
        <w:bottom w:val="none" w:sz="0" w:space="0" w:color="auto"/>
        <w:right w:val="none" w:sz="0" w:space="0" w:color="auto"/>
      </w:divBdr>
    </w:div>
    <w:div w:id="668751695">
      <w:bodyDiv w:val="1"/>
      <w:marLeft w:val="0"/>
      <w:marRight w:val="0"/>
      <w:marTop w:val="0"/>
      <w:marBottom w:val="0"/>
      <w:divBdr>
        <w:top w:val="none" w:sz="0" w:space="0" w:color="auto"/>
        <w:left w:val="none" w:sz="0" w:space="0" w:color="auto"/>
        <w:bottom w:val="none" w:sz="0" w:space="0" w:color="auto"/>
        <w:right w:val="none" w:sz="0" w:space="0" w:color="auto"/>
      </w:divBdr>
    </w:div>
    <w:div w:id="670060931">
      <w:bodyDiv w:val="1"/>
      <w:marLeft w:val="0"/>
      <w:marRight w:val="0"/>
      <w:marTop w:val="0"/>
      <w:marBottom w:val="0"/>
      <w:divBdr>
        <w:top w:val="none" w:sz="0" w:space="0" w:color="auto"/>
        <w:left w:val="none" w:sz="0" w:space="0" w:color="auto"/>
        <w:bottom w:val="none" w:sz="0" w:space="0" w:color="auto"/>
        <w:right w:val="none" w:sz="0" w:space="0" w:color="auto"/>
      </w:divBdr>
    </w:div>
    <w:div w:id="693120799">
      <w:bodyDiv w:val="1"/>
      <w:marLeft w:val="0"/>
      <w:marRight w:val="0"/>
      <w:marTop w:val="0"/>
      <w:marBottom w:val="0"/>
      <w:divBdr>
        <w:top w:val="none" w:sz="0" w:space="0" w:color="auto"/>
        <w:left w:val="none" w:sz="0" w:space="0" w:color="auto"/>
        <w:bottom w:val="none" w:sz="0" w:space="0" w:color="auto"/>
        <w:right w:val="none" w:sz="0" w:space="0" w:color="auto"/>
      </w:divBdr>
    </w:div>
    <w:div w:id="698630341">
      <w:bodyDiv w:val="1"/>
      <w:marLeft w:val="0"/>
      <w:marRight w:val="0"/>
      <w:marTop w:val="0"/>
      <w:marBottom w:val="0"/>
      <w:divBdr>
        <w:top w:val="none" w:sz="0" w:space="0" w:color="auto"/>
        <w:left w:val="none" w:sz="0" w:space="0" w:color="auto"/>
        <w:bottom w:val="none" w:sz="0" w:space="0" w:color="auto"/>
        <w:right w:val="none" w:sz="0" w:space="0" w:color="auto"/>
      </w:divBdr>
    </w:div>
    <w:div w:id="702245785">
      <w:bodyDiv w:val="1"/>
      <w:marLeft w:val="0"/>
      <w:marRight w:val="0"/>
      <w:marTop w:val="0"/>
      <w:marBottom w:val="0"/>
      <w:divBdr>
        <w:top w:val="none" w:sz="0" w:space="0" w:color="auto"/>
        <w:left w:val="none" w:sz="0" w:space="0" w:color="auto"/>
        <w:bottom w:val="none" w:sz="0" w:space="0" w:color="auto"/>
        <w:right w:val="none" w:sz="0" w:space="0" w:color="auto"/>
      </w:divBdr>
    </w:div>
    <w:div w:id="704326995">
      <w:bodyDiv w:val="1"/>
      <w:marLeft w:val="0"/>
      <w:marRight w:val="0"/>
      <w:marTop w:val="0"/>
      <w:marBottom w:val="0"/>
      <w:divBdr>
        <w:top w:val="none" w:sz="0" w:space="0" w:color="auto"/>
        <w:left w:val="none" w:sz="0" w:space="0" w:color="auto"/>
        <w:bottom w:val="none" w:sz="0" w:space="0" w:color="auto"/>
        <w:right w:val="none" w:sz="0" w:space="0" w:color="auto"/>
      </w:divBdr>
    </w:div>
    <w:div w:id="709499782">
      <w:bodyDiv w:val="1"/>
      <w:marLeft w:val="0"/>
      <w:marRight w:val="0"/>
      <w:marTop w:val="0"/>
      <w:marBottom w:val="0"/>
      <w:divBdr>
        <w:top w:val="none" w:sz="0" w:space="0" w:color="auto"/>
        <w:left w:val="none" w:sz="0" w:space="0" w:color="auto"/>
        <w:bottom w:val="none" w:sz="0" w:space="0" w:color="auto"/>
        <w:right w:val="none" w:sz="0" w:space="0" w:color="auto"/>
      </w:divBdr>
    </w:div>
    <w:div w:id="714693194">
      <w:bodyDiv w:val="1"/>
      <w:marLeft w:val="0"/>
      <w:marRight w:val="0"/>
      <w:marTop w:val="0"/>
      <w:marBottom w:val="0"/>
      <w:divBdr>
        <w:top w:val="none" w:sz="0" w:space="0" w:color="auto"/>
        <w:left w:val="none" w:sz="0" w:space="0" w:color="auto"/>
        <w:bottom w:val="none" w:sz="0" w:space="0" w:color="auto"/>
        <w:right w:val="none" w:sz="0" w:space="0" w:color="auto"/>
      </w:divBdr>
    </w:div>
    <w:div w:id="724261802">
      <w:bodyDiv w:val="1"/>
      <w:marLeft w:val="0"/>
      <w:marRight w:val="0"/>
      <w:marTop w:val="0"/>
      <w:marBottom w:val="0"/>
      <w:divBdr>
        <w:top w:val="none" w:sz="0" w:space="0" w:color="auto"/>
        <w:left w:val="none" w:sz="0" w:space="0" w:color="auto"/>
        <w:bottom w:val="none" w:sz="0" w:space="0" w:color="auto"/>
        <w:right w:val="none" w:sz="0" w:space="0" w:color="auto"/>
      </w:divBdr>
    </w:div>
    <w:div w:id="726488263">
      <w:bodyDiv w:val="1"/>
      <w:marLeft w:val="0"/>
      <w:marRight w:val="0"/>
      <w:marTop w:val="0"/>
      <w:marBottom w:val="0"/>
      <w:divBdr>
        <w:top w:val="none" w:sz="0" w:space="0" w:color="auto"/>
        <w:left w:val="none" w:sz="0" w:space="0" w:color="auto"/>
        <w:bottom w:val="none" w:sz="0" w:space="0" w:color="auto"/>
        <w:right w:val="none" w:sz="0" w:space="0" w:color="auto"/>
      </w:divBdr>
    </w:div>
    <w:div w:id="743795611">
      <w:bodyDiv w:val="1"/>
      <w:marLeft w:val="0"/>
      <w:marRight w:val="0"/>
      <w:marTop w:val="0"/>
      <w:marBottom w:val="0"/>
      <w:divBdr>
        <w:top w:val="none" w:sz="0" w:space="0" w:color="auto"/>
        <w:left w:val="none" w:sz="0" w:space="0" w:color="auto"/>
        <w:bottom w:val="none" w:sz="0" w:space="0" w:color="auto"/>
        <w:right w:val="none" w:sz="0" w:space="0" w:color="auto"/>
      </w:divBdr>
    </w:div>
    <w:div w:id="772482479">
      <w:bodyDiv w:val="1"/>
      <w:marLeft w:val="0"/>
      <w:marRight w:val="0"/>
      <w:marTop w:val="0"/>
      <w:marBottom w:val="0"/>
      <w:divBdr>
        <w:top w:val="none" w:sz="0" w:space="0" w:color="auto"/>
        <w:left w:val="none" w:sz="0" w:space="0" w:color="auto"/>
        <w:bottom w:val="none" w:sz="0" w:space="0" w:color="auto"/>
        <w:right w:val="none" w:sz="0" w:space="0" w:color="auto"/>
      </w:divBdr>
    </w:div>
    <w:div w:id="781806634">
      <w:bodyDiv w:val="1"/>
      <w:marLeft w:val="0"/>
      <w:marRight w:val="0"/>
      <w:marTop w:val="0"/>
      <w:marBottom w:val="0"/>
      <w:divBdr>
        <w:top w:val="none" w:sz="0" w:space="0" w:color="auto"/>
        <w:left w:val="none" w:sz="0" w:space="0" w:color="auto"/>
        <w:bottom w:val="none" w:sz="0" w:space="0" w:color="auto"/>
        <w:right w:val="none" w:sz="0" w:space="0" w:color="auto"/>
      </w:divBdr>
    </w:div>
    <w:div w:id="790057425">
      <w:bodyDiv w:val="1"/>
      <w:marLeft w:val="0"/>
      <w:marRight w:val="0"/>
      <w:marTop w:val="0"/>
      <w:marBottom w:val="0"/>
      <w:divBdr>
        <w:top w:val="none" w:sz="0" w:space="0" w:color="auto"/>
        <w:left w:val="none" w:sz="0" w:space="0" w:color="auto"/>
        <w:bottom w:val="none" w:sz="0" w:space="0" w:color="auto"/>
        <w:right w:val="none" w:sz="0" w:space="0" w:color="auto"/>
      </w:divBdr>
    </w:div>
    <w:div w:id="801266162">
      <w:bodyDiv w:val="1"/>
      <w:marLeft w:val="0"/>
      <w:marRight w:val="0"/>
      <w:marTop w:val="0"/>
      <w:marBottom w:val="0"/>
      <w:divBdr>
        <w:top w:val="none" w:sz="0" w:space="0" w:color="auto"/>
        <w:left w:val="none" w:sz="0" w:space="0" w:color="auto"/>
        <w:bottom w:val="none" w:sz="0" w:space="0" w:color="auto"/>
        <w:right w:val="none" w:sz="0" w:space="0" w:color="auto"/>
      </w:divBdr>
    </w:div>
    <w:div w:id="806509398">
      <w:bodyDiv w:val="1"/>
      <w:marLeft w:val="0"/>
      <w:marRight w:val="0"/>
      <w:marTop w:val="0"/>
      <w:marBottom w:val="0"/>
      <w:divBdr>
        <w:top w:val="none" w:sz="0" w:space="0" w:color="auto"/>
        <w:left w:val="none" w:sz="0" w:space="0" w:color="auto"/>
        <w:bottom w:val="none" w:sz="0" w:space="0" w:color="auto"/>
        <w:right w:val="none" w:sz="0" w:space="0" w:color="auto"/>
      </w:divBdr>
    </w:div>
    <w:div w:id="836577437">
      <w:bodyDiv w:val="1"/>
      <w:marLeft w:val="0"/>
      <w:marRight w:val="0"/>
      <w:marTop w:val="0"/>
      <w:marBottom w:val="0"/>
      <w:divBdr>
        <w:top w:val="none" w:sz="0" w:space="0" w:color="auto"/>
        <w:left w:val="none" w:sz="0" w:space="0" w:color="auto"/>
        <w:bottom w:val="none" w:sz="0" w:space="0" w:color="auto"/>
        <w:right w:val="none" w:sz="0" w:space="0" w:color="auto"/>
      </w:divBdr>
    </w:div>
    <w:div w:id="887258425">
      <w:bodyDiv w:val="1"/>
      <w:marLeft w:val="0"/>
      <w:marRight w:val="0"/>
      <w:marTop w:val="0"/>
      <w:marBottom w:val="0"/>
      <w:divBdr>
        <w:top w:val="none" w:sz="0" w:space="0" w:color="auto"/>
        <w:left w:val="none" w:sz="0" w:space="0" w:color="auto"/>
        <w:bottom w:val="none" w:sz="0" w:space="0" w:color="auto"/>
        <w:right w:val="none" w:sz="0" w:space="0" w:color="auto"/>
      </w:divBdr>
    </w:div>
    <w:div w:id="921181284">
      <w:bodyDiv w:val="1"/>
      <w:marLeft w:val="0"/>
      <w:marRight w:val="0"/>
      <w:marTop w:val="0"/>
      <w:marBottom w:val="0"/>
      <w:divBdr>
        <w:top w:val="none" w:sz="0" w:space="0" w:color="auto"/>
        <w:left w:val="none" w:sz="0" w:space="0" w:color="auto"/>
        <w:bottom w:val="none" w:sz="0" w:space="0" w:color="auto"/>
        <w:right w:val="none" w:sz="0" w:space="0" w:color="auto"/>
      </w:divBdr>
    </w:div>
    <w:div w:id="933516285">
      <w:bodyDiv w:val="1"/>
      <w:marLeft w:val="0"/>
      <w:marRight w:val="0"/>
      <w:marTop w:val="0"/>
      <w:marBottom w:val="0"/>
      <w:divBdr>
        <w:top w:val="none" w:sz="0" w:space="0" w:color="auto"/>
        <w:left w:val="none" w:sz="0" w:space="0" w:color="auto"/>
        <w:bottom w:val="none" w:sz="0" w:space="0" w:color="auto"/>
        <w:right w:val="none" w:sz="0" w:space="0" w:color="auto"/>
      </w:divBdr>
    </w:div>
    <w:div w:id="944769466">
      <w:bodyDiv w:val="1"/>
      <w:marLeft w:val="0"/>
      <w:marRight w:val="0"/>
      <w:marTop w:val="0"/>
      <w:marBottom w:val="0"/>
      <w:divBdr>
        <w:top w:val="none" w:sz="0" w:space="0" w:color="auto"/>
        <w:left w:val="none" w:sz="0" w:space="0" w:color="auto"/>
        <w:bottom w:val="none" w:sz="0" w:space="0" w:color="auto"/>
        <w:right w:val="none" w:sz="0" w:space="0" w:color="auto"/>
      </w:divBdr>
    </w:div>
    <w:div w:id="988290932">
      <w:bodyDiv w:val="1"/>
      <w:marLeft w:val="0"/>
      <w:marRight w:val="0"/>
      <w:marTop w:val="0"/>
      <w:marBottom w:val="0"/>
      <w:divBdr>
        <w:top w:val="none" w:sz="0" w:space="0" w:color="auto"/>
        <w:left w:val="none" w:sz="0" w:space="0" w:color="auto"/>
        <w:bottom w:val="none" w:sz="0" w:space="0" w:color="auto"/>
        <w:right w:val="none" w:sz="0" w:space="0" w:color="auto"/>
      </w:divBdr>
    </w:div>
    <w:div w:id="1024865702">
      <w:bodyDiv w:val="1"/>
      <w:marLeft w:val="0"/>
      <w:marRight w:val="0"/>
      <w:marTop w:val="0"/>
      <w:marBottom w:val="0"/>
      <w:divBdr>
        <w:top w:val="none" w:sz="0" w:space="0" w:color="auto"/>
        <w:left w:val="none" w:sz="0" w:space="0" w:color="auto"/>
        <w:bottom w:val="none" w:sz="0" w:space="0" w:color="auto"/>
        <w:right w:val="none" w:sz="0" w:space="0" w:color="auto"/>
      </w:divBdr>
    </w:div>
    <w:div w:id="1046762554">
      <w:bodyDiv w:val="1"/>
      <w:marLeft w:val="0"/>
      <w:marRight w:val="0"/>
      <w:marTop w:val="0"/>
      <w:marBottom w:val="0"/>
      <w:divBdr>
        <w:top w:val="none" w:sz="0" w:space="0" w:color="auto"/>
        <w:left w:val="none" w:sz="0" w:space="0" w:color="auto"/>
        <w:bottom w:val="none" w:sz="0" w:space="0" w:color="auto"/>
        <w:right w:val="none" w:sz="0" w:space="0" w:color="auto"/>
      </w:divBdr>
    </w:div>
    <w:div w:id="1071391350">
      <w:bodyDiv w:val="1"/>
      <w:marLeft w:val="0"/>
      <w:marRight w:val="0"/>
      <w:marTop w:val="0"/>
      <w:marBottom w:val="0"/>
      <w:divBdr>
        <w:top w:val="none" w:sz="0" w:space="0" w:color="auto"/>
        <w:left w:val="none" w:sz="0" w:space="0" w:color="auto"/>
        <w:bottom w:val="none" w:sz="0" w:space="0" w:color="auto"/>
        <w:right w:val="none" w:sz="0" w:space="0" w:color="auto"/>
      </w:divBdr>
    </w:div>
    <w:div w:id="1082339497">
      <w:bodyDiv w:val="1"/>
      <w:marLeft w:val="0"/>
      <w:marRight w:val="0"/>
      <w:marTop w:val="0"/>
      <w:marBottom w:val="0"/>
      <w:divBdr>
        <w:top w:val="none" w:sz="0" w:space="0" w:color="auto"/>
        <w:left w:val="none" w:sz="0" w:space="0" w:color="auto"/>
        <w:bottom w:val="none" w:sz="0" w:space="0" w:color="auto"/>
        <w:right w:val="none" w:sz="0" w:space="0" w:color="auto"/>
      </w:divBdr>
    </w:div>
    <w:div w:id="1113403421">
      <w:bodyDiv w:val="1"/>
      <w:marLeft w:val="0"/>
      <w:marRight w:val="0"/>
      <w:marTop w:val="0"/>
      <w:marBottom w:val="0"/>
      <w:divBdr>
        <w:top w:val="none" w:sz="0" w:space="0" w:color="auto"/>
        <w:left w:val="none" w:sz="0" w:space="0" w:color="auto"/>
        <w:bottom w:val="none" w:sz="0" w:space="0" w:color="auto"/>
        <w:right w:val="none" w:sz="0" w:space="0" w:color="auto"/>
      </w:divBdr>
    </w:div>
    <w:div w:id="1123187857">
      <w:bodyDiv w:val="1"/>
      <w:marLeft w:val="0"/>
      <w:marRight w:val="0"/>
      <w:marTop w:val="0"/>
      <w:marBottom w:val="0"/>
      <w:divBdr>
        <w:top w:val="none" w:sz="0" w:space="0" w:color="auto"/>
        <w:left w:val="none" w:sz="0" w:space="0" w:color="auto"/>
        <w:bottom w:val="none" w:sz="0" w:space="0" w:color="auto"/>
        <w:right w:val="none" w:sz="0" w:space="0" w:color="auto"/>
      </w:divBdr>
    </w:div>
    <w:div w:id="1123499934">
      <w:bodyDiv w:val="1"/>
      <w:marLeft w:val="0"/>
      <w:marRight w:val="0"/>
      <w:marTop w:val="0"/>
      <w:marBottom w:val="0"/>
      <w:divBdr>
        <w:top w:val="none" w:sz="0" w:space="0" w:color="auto"/>
        <w:left w:val="none" w:sz="0" w:space="0" w:color="auto"/>
        <w:bottom w:val="none" w:sz="0" w:space="0" w:color="auto"/>
        <w:right w:val="none" w:sz="0" w:space="0" w:color="auto"/>
      </w:divBdr>
    </w:div>
    <w:div w:id="1132208878">
      <w:bodyDiv w:val="1"/>
      <w:marLeft w:val="0"/>
      <w:marRight w:val="0"/>
      <w:marTop w:val="0"/>
      <w:marBottom w:val="0"/>
      <w:divBdr>
        <w:top w:val="none" w:sz="0" w:space="0" w:color="auto"/>
        <w:left w:val="none" w:sz="0" w:space="0" w:color="auto"/>
        <w:bottom w:val="none" w:sz="0" w:space="0" w:color="auto"/>
        <w:right w:val="none" w:sz="0" w:space="0" w:color="auto"/>
      </w:divBdr>
    </w:div>
    <w:div w:id="1144275281">
      <w:bodyDiv w:val="1"/>
      <w:marLeft w:val="0"/>
      <w:marRight w:val="0"/>
      <w:marTop w:val="0"/>
      <w:marBottom w:val="0"/>
      <w:divBdr>
        <w:top w:val="none" w:sz="0" w:space="0" w:color="auto"/>
        <w:left w:val="none" w:sz="0" w:space="0" w:color="auto"/>
        <w:bottom w:val="none" w:sz="0" w:space="0" w:color="auto"/>
        <w:right w:val="none" w:sz="0" w:space="0" w:color="auto"/>
      </w:divBdr>
    </w:div>
    <w:div w:id="1163158180">
      <w:bodyDiv w:val="1"/>
      <w:marLeft w:val="0"/>
      <w:marRight w:val="0"/>
      <w:marTop w:val="0"/>
      <w:marBottom w:val="0"/>
      <w:divBdr>
        <w:top w:val="none" w:sz="0" w:space="0" w:color="auto"/>
        <w:left w:val="none" w:sz="0" w:space="0" w:color="auto"/>
        <w:bottom w:val="none" w:sz="0" w:space="0" w:color="auto"/>
        <w:right w:val="none" w:sz="0" w:space="0" w:color="auto"/>
      </w:divBdr>
    </w:div>
    <w:div w:id="1164466701">
      <w:bodyDiv w:val="1"/>
      <w:marLeft w:val="0"/>
      <w:marRight w:val="0"/>
      <w:marTop w:val="0"/>
      <w:marBottom w:val="0"/>
      <w:divBdr>
        <w:top w:val="none" w:sz="0" w:space="0" w:color="auto"/>
        <w:left w:val="none" w:sz="0" w:space="0" w:color="auto"/>
        <w:bottom w:val="none" w:sz="0" w:space="0" w:color="auto"/>
        <w:right w:val="none" w:sz="0" w:space="0" w:color="auto"/>
      </w:divBdr>
      <w:divsChild>
        <w:div w:id="310839432">
          <w:marLeft w:val="0"/>
          <w:marRight w:val="0"/>
          <w:marTop w:val="0"/>
          <w:marBottom w:val="0"/>
          <w:divBdr>
            <w:top w:val="none" w:sz="0" w:space="0" w:color="auto"/>
            <w:left w:val="none" w:sz="0" w:space="0" w:color="auto"/>
            <w:bottom w:val="none" w:sz="0" w:space="0" w:color="auto"/>
            <w:right w:val="none" w:sz="0" w:space="0" w:color="auto"/>
          </w:divBdr>
          <w:divsChild>
            <w:div w:id="1862358439">
              <w:marLeft w:val="0"/>
              <w:marRight w:val="0"/>
              <w:marTop w:val="0"/>
              <w:marBottom w:val="0"/>
              <w:divBdr>
                <w:top w:val="none" w:sz="0" w:space="0" w:color="auto"/>
                <w:left w:val="none" w:sz="0" w:space="0" w:color="auto"/>
                <w:bottom w:val="none" w:sz="0" w:space="0" w:color="auto"/>
                <w:right w:val="none" w:sz="0" w:space="0" w:color="auto"/>
              </w:divBdr>
              <w:divsChild>
                <w:div w:id="858468165">
                  <w:marLeft w:val="0"/>
                  <w:marRight w:val="0"/>
                  <w:marTop w:val="0"/>
                  <w:marBottom w:val="0"/>
                  <w:divBdr>
                    <w:top w:val="none" w:sz="0" w:space="0" w:color="auto"/>
                    <w:left w:val="none" w:sz="0" w:space="0" w:color="auto"/>
                    <w:bottom w:val="none" w:sz="0" w:space="0" w:color="auto"/>
                    <w:right w:val="none" w:sz="0" w:space="0" w:color="auto"/>
                  </w:divBdr>
                  <w:divsChild>
                    <w:div w:id="126441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7231164">
      <w:bodyDiv w:val="1"/>
      <w:marLeft w:val="0"/>
      <w:marRight w:val="0"/>
      <w:marTop w:val="0"/>
      <w:marBottom w:val="0"/>
      <w:divBdr>
        <w:top w:val="none" w:sz="0" w:space="0" w:color="auto"/>
        <w:left w:val="none" w:sz="0" w:space="0" w:color="auto"/>
        <w:bottom w:val="none" w:sz="0" w:space="0" w:color="auto"/>
        <w:right w:val="none" w:sz="0" w:space="0" w:color="auto"/>
      </w:divBdr>
    </w:div>
    <w:div w:id="1222329264">
      <w:bodyDiv w:val="1"/>
      <w:marLeft w:val="0"/>
      <w:marRight w:val="0"/>
      <w:marTop w:val="0"/>
      <w:marBottom w:val="0"/>
      <w:divBdr>
        <w:top w:val="none" w:sz="0" w:space="0" w:color="auto"/>
        <w:left w:val="none" w:sz="0" w:space="0" w:color="auto"/>
        <w:bottom w:val="none" w:sz="0" w:space="0" w:color="auto"/>
        <w:right w:val="none" w:sz="0" w:space="0" w:color="auto"/>
      </w:divBdr>
    </w:div>
    <w:div w:id="1223907391">
      <w:bodyDiv w:val="1"/>
      <w:marLeft w:val="0"/>
      <w:marRight w:val="0"/>
      <w:marTop w:val="0"/>
      <w:marBottom w:val="0"/>
      <w:divBdr>
        <w:top w:val="none" w:sz="0" w:space="0" w:color="auto"/>
        <w:left w:val="none" w:sz="0" w:space="0" w:color="auto"/>
        <w:bottom w:val="none" w:sz="0" w:space="0" w:color="auto"/>
        <w:right w:val="none" w:sz="0" w:space="0" w:color="auto"/>
      </w:divBdr>
    </w:div>
    <w:div w:id="1239755009">
      <w:bodyDiv w:val="1"/>
      <w:marLeft w:val="0"/>
      <w:marRight w:val="0"/>
      <w:marTop w:val="0"/>
      <w:marBottom w:val="0"/>
      <w:divBdr>
        <w:top w:val="none" w:sz="0" w:space="0" w:color="auto"/>
        <w:left w:val="none" w:sz="0" w:space="0" w:color="auto"/>
        <w:bottom w:val="none" w:sz="0" w:space="0" w:color="auto"/>
        <w:right w:val="none" w:sz="0" w:space="0" w:color="auto"/>
      </w:divBdr>
    </w:div>
    <w:div w:id="1249461772">
      <w:bodyDiv w:val="1"/>
      <w:marLeft w:val="0"/>
      <w:marRight w:val="0"/>
      <w:marTop w:val="0"/>
      <w:marBottom w:val="0"/>
      <w:divBdr>
        <w:top w:val="none" w:sz="0" w:space="0" w:color="auto"/>
        <w:left w:val="none" w:sz="0" w:space="0" w:color="auto"/>
        <w:bottom w:val="none" w:sz="0" w:space="0" w:color="auto"/>
        <w:right w:val="none" w:sz="0" w:space="0" w:color="auto"/>
      </w:divBdr>
    </w:div>
    <w:div w:id="1250650912">
      <w:bodyDiv w:val="1"/>
      <w:marLeft w:val="0"/>
      <w:marRight w:val="0"/>
      <w:marTop w:val="0"/>
      <w:marBottom w:val="0"/>
      <w:divBdr>
        <w:top w:val="none" w:sz="0" w:space="0" w:color="auto"/>
        <w:left w:val="none" w:sz="0" w:space="0" w:color="auto"/>
        <w:bottom w:val="none" w:sz="0" w:space="0" w:color="auto"/>
        <w:right w:val="none" w:sz="0" w:space="0" w:color="auto"/>
      </w:divBdr>
    </w:div>
    <w:div w:id="1265848458">
      <w:bodyDiv w:val="1"/>
      <w:marLeft w:val="0"/>
      <w:marRight w:val="0"/>
      <w:marTop w:val="0"/>
      <w:marBottom w:val="0"/>
      <w:divBdr>
        <w:top w:val="none" w:sz="0" w:space="0" w:color="auto"/>
        <w:left w:val="none" w:sz="0" w:space="0" w:color="auto"/>
        <w:bottom w:val="none" w:sz="0" w:space="0" w:color="auto"/>
        <w:right w:val="none" w:sz="0" w:space="0" w:color="auto"/>
      </w:divBdr>
    </w:div>
    <w:div w:id="1266115794">
      <w:bodyDiv w:val="1"/>
      <w:marLeft w:val="0"/>
      <w:marRight w:val="0"/>
      <w:marTop w:val="0"/>
      <w:marBottom w:val="0"/>
      <w:divBdr>
        <w:top w:val="none" w:sz="0" w:space="0" w:color="auto"/>
        <w:left w:val="none" w:sz="0" w:space="0" w:color="auto"/>
        <w:bottom w:val="none" w:sz="0" w:space="0" w:color="auto"/>
        <w:right w:val="none" w:sz="0" w:space="0" w:color="auto"/>
      </w:divBdr>
    </w:div>
    <w:div w:id="1272861587">
      <w:bodyDiv w:val="1"/>
      <w:marLeft w:val="0"/>
      <w:marRight w:val="0"/>
      <w:marTop w:val="0"/>
      <w:marBottom w:val="0"/>
      <w:divBdr>
        <w:top w:val="none" w:sz="0" w:space="0" w:color="auto"/>
        <w:left w:val="none" w:sz="0" w:space="0" w:color="auto"/>
        <w:bottom w:val="none" w:sz="0" w:space="0" w:color="auto"/>
        <w:right w:val="none" w:sz="0" w:space="0" w:color="auto"/>
      </w:divBdr>
    </w:div>
    <w:div w:id="1279878192">
      <w:bodyDiv w:val="1"/>
      <w:marLeft w:val="0"/>
      <w:marRight w:val="0"/>
      <w:marTop w:val="0"/>
      <w:marBottom w:val="0"/>
      <w:divBdr>
        <w:top w:val="none" w:sz="0" w:space="0" w:color="auto"/>
        <w:left w:val="none" w:sz="0" w:space="0" w:color="auto"/>
        <w:bottom w:val="none" w:sz="0" w:space="0" w:color="auto"/>
        <w:right w:val="none" w:sz="0" w:space="0" w:color="auto"/>
      </w:divBdr>
    </w:div>
    <w:div w:id="1284113203">
      <w:bodyDiv w:val="1"/>
      <w:marLeft w:val="0"/>
      <w:marRight w:val="0"/>
      <w:marTop w:val="0"/>
      <w:marBottom w:val="0"/>
      <w:divBdr>
        <w:top w:val="none" w:sz="0" w:space="0" w:color="auto"/>
        <w:left w:val="none" w:sz="0" w:space="0" w:color="auto"/>
        <w:bottom w:val="none" w:sz="0" w:space="0" w:color="auto"/>
        <w:right w:val="none" w:sz="0" w:space="0" w:color="auto"/>
      </w:divBdr>
    </w:div>
    <w:div w:id="1302466223">
      <w:bodyDiv w:val="1"/>
      <w:marLeft w:val="0"/>
      <w:marRight w:val="0"/>
      <w:marTop w:val="0"/>
      <w:marBottom w:val="0"/>
      <w:divBdr>
        <w:top w:val="none" w:sz="0" w:space="0" w:color="auto"/>
        <w:left w:val="none" w:sz="0" w:space="0" w:color="auto"/>
        <w:bottom w:val="none" w:sz="0" w:space="0" w:color="auto"/>
        <w:right w:val="none" w:sz="0" w:space="0" w:color="auto"/>
      </w:divBdr>
    </w:div>
    <w:div w:id="1310205513">
      <w:bodyDiv w:val="1"/>
      <w:marLeft w:val="0"/>
      <w:marRight w:val="0"/>
      <w:marTop w:val="0"/>
      <w:marBottom w:val="0"/>
      <w:divBdr>
        <w:top w:val="none" w:sz="0" w:space="0" w:color="auto"/>
        <w:left w:val="none" w:sz="0" w:space="0" w:color="auto"/>
        <w:bottom w:val="none" w:sz="0" w:space="0" w:color="auto"/>
        <w:right w:val="none" w:sz="0" w:space="0" w:color="auto"/>
      </w:divBdr>
    </w:div>
    <w:div w:id="1313213757">
      <w:bodyDiv w:val="1"/>
      <w:marLeft w:val="0"/>
      <w:marRight w:val="0"/>
      <w:marTop w:val="0"/>
      <w:marBottom w:val="0"/>
      <w:divBdr>
        <w:top w:val="none" w:sz="0" w:space="0" w:color="auto"/>
        <w:left w:val="none" w:sz="0" w:space="0" w:color="auto"/>
        <w:bottom w:val="none" w:sz="0" w:space="0" w:color="auto"/>
        <w:right w:val="none" w:sz="0" w:space="0" w:color="auto"/>
      </w:divBdr>
    </w:div>
    <w:div w:id="1318219182">
      <w:bodyDiv w:val="1"/>
      <w:marLeft w:val="0"/>
      <w:marRight w:val="0"/>
      <w:marTop w:val="0"/>
      <w:marBottom w:val="0"/>
      <w:divBdr>
        <w:top w:val="none" w:sz="0" w:space="0" w:color="auto"/>
        <w:left w:val="none" w:sz="0" w:space="0" w:color="auto"/>
        <w:bottom w:val="none" w:sz="0" w:space="0" w:color="auto"/>
        <w:right w:val="none" w:sz="0" w:space="0" w:color="auto"/>
      </w:divBdr>
    </w:div>
    <w:div w:id="1332637827">
      <w:bodyDiv w:val="1"/>
      <w:marLeft w:val="0"/>
      <w:marRight w:val="0"/>
      <w:marTop w:val="0"/>
      <w:marBottom w:val="0"/>
      <w:divBdr>
        <w:top w:val="none" w:sz="0" w:space="0" w:color="auto"/>
        <w:left w:val="none" w:sz="0" w:space="0" w:color="auto"/>
        <w:bottom w:val="none" w:sz="0" w:space="0" w:color="auto"/>
        <w:right w:val="none" w:sz="0" w:space="0" w:color="auto"/>
      </w:divBdr>
    </w:div>
    <w:div w:id="1356811819">
      <w:bodyDiv w:val="1"/>
      <w:marLeft w:val="0"/>
      <w:marRight w:val="0"/>
      <w:marTop w:val="0"/>
      <w:marBottom w:val="0"/>
      <w:divBdr>
        <w:top w:val="none" w:sz="0" w:space="0" w:color="auto"/>
        <w:left w:val="none" w:sz="0" w:space="0" w:color="auto"/>
        <w:bottom w:val="none" w:sz="0" w:space="0" w:color="auto"/>
        <w:right w:val="none" w:sz="0" w:space="0" w:color="auto"/>
      </w:divBdr>
    </w:div>
    <w:div w:id="1358116920">
      <w:bodyDiv w:val="1"/>
      <w:marLeft w:val="0"/>
      <w:marRight w:val="0"/>
      <w:marTop w:val="0"/>
      <w:marBottom w:val="0"/>
      <w:divBdr>
        <w:top w:val="none" w:sz="0" w:space="0" w:color="auto"/>
        <w:left w:val="none" w:sz="0" w:space="0" w:color="auto"/>
        <w:bottom w:val="none" w:sz="0" w:space="0" w:color="auto"/>
        <w:right w:val="none" w:sz="0" w:space="0" w:color="auto"/>
      </w:divBdr>
    </w:div>
    <w:div w:id="1387223277">
      <w:bodyDiv w:val="1"/>
      <w:marLeft w:val="0"/>
      <w:marRight w:val="0"/>
      <w:marTop w:val="0"/>
      <w:marBottom w:val="0"/>
      <w:divBdr>
        <w:top w:val="none" w:sz="0" w:space="0" w:color="auto"/>
        <w:left w:val="none" w:sz="0" w:space="0" w:color="auto"/>
        <w:bottom w:val="none" w:sz="0" w:space="0" w:color="auto"/>
        <w:right w:val="none" w:sz="0" w:space="0" w:color="auto"/>
      </w:divBdr>
    </w:div>
    <w:div w:id="1392387855">
      <w:bodyDiv w:val="1"/>
      <w:marLeft w:val="0"/>
      <w:marRight w:val="0"/>
      <w:marTop w:val="0"/>
      <w:marBottom w:val="0"/>
      <w:divBdr>
        <w:top w:val="none" w:sz="0" w:space="0" w:color="auto"/>
        <w:left w:val="none" w:sz="0" w:space="0" w:color="auto"/>
        <w:bottom w:val="none" w:sz="0" w:space="0" w:color="auto"/>
        <w:right w:val="none" w:sz="0" w:space="0" w:color="auto"/>
      </w:divBdr>
    </w:div>
    <w:div w:id="1402606284">
      <w:bodyDiv w:val="1"/>
      <w:marLeft w:val="0"/>
      <w:marRight w:val="0"/>
      <w:marTop w:val="0"/>
      <w:marBottom w:val="0"/>
      <w:divBdr>
        <w:top w:val="none" w:sz="0" w:space="0" w:color="auto"/>
        <w:left w:val="none" w:sz="0" w:space="0" w:color="auto"/>
        <w:bottom w:val="none" w:sz="0" w:space="0" w:color="auto"/>
        <w:right w:val="none" w:sz="0" w:space="0" w:color="auto"/>
      </w:divBdr>
    </w:div>
    <w:div w:id="1404837429">
      <w:bodyDiv w:val="1"/>
      <w:marLeft w:val="0"/>
      <w:marRight w:val="0"/>
      <w:marTop w:val="0"/>
      <w:marBottom w:val="0"/>
      <w:divBdr>
        <w:top w:val="none" w:sz="0" w:space="0" w:color="auto"/>
        <w:left w:val="none" w:sz="0" w:space="0" w:color="auto"/>
        <w:bottom w:val="none" w:sz="0" w:space="0" w:color="auto"/>
        <w:right w:val="none" w:sz="0" w:space="0" w:color="auto"/>
      </w:divBdr>
    </w:div>
    <w:div w:id="1416199497">
      <w:bodyDiv w:val="1"/>
      <w:marLeft w:val="0"/>
      <w:marRight w:val="0"/>
      <w:marTop w:val="0"/>
      <w:marBottom w:val="0"/>
      <w:divBdr>
        <w:top w:val="none" w:sz="0" w:space="0" w:color="auto"/>
        <w:left w:val="none" w:sz="0" w:space="0" w:color="auto"/>
        <w:bottom w:val="none" w:sz="0" w:space="0" w:color="auto"/>
        <w:right w:val="none" w:sz="0" w:space="0" w:color="auto"/>
      </w:divBdr>
    </w:div>
    <w:div w:id="1448083799">
      <w:bodyDiv w:val="1"/>
      <w:marLeft w:val="0"/>
      <w:marRight w:val="0"/>
      <w:marTop w:val="0"/>
      <w:marBottom w:val="0"/>
      <w:divBdr>
        <w:top w:val="none" w:sz="0" w:space="0" w:color="auto"/>
        <w:left w:val="none" w:sz="0" w:space="0" w:color="auto"/>
        <w:bottom w:val="none" w:sz="0" w:space="0" w:color="auto"/>
        <w:right w:val="none" w:sz="0" w:space="0" w:color="auto"/>
      </w:divBdr>
    </w:div>
    <w:div w:id="1468088570">
      <w:bodyDiv w:val="1"/>
      <w:marLeft w:val="0"/>
      <w:marRight w:val="0"/>
      <w:marTop w:val="0"/>
      <w:marBottom w:val="0"/>
      <w:divBdr>
        <w:top w:val="none" w:sz="0" w:space="0" w:color="auto"/>
        <w:left w:val="none" w:sz="0" w:space="0" w:color="auto"/>
        <w:bottom w:val="none" w:sz="0" w:space="0" w:color="auto"/>
        <w:right w:val="none" w:sz="0" w:space="0" w:color="auto"/>
      </w:divBdr>
    </w:div>
    <w:div w:id="1473256095">
      <w:bodyDiv w:val="1"/>
      <w:marLeft w:val="0"/>
      <w:marRight w:val="0"/>
      <w:marTop w:val="0"/>
      <w:marBottom w:val="0"/>
      <w:divBdr>
        <w:top w:val="none" w:sz="0" w:space="0" w:color="auto"/>
        <w:left w:val="none" w:sz="0" w:space="0" w:color="auto"/>
        <w:bottom w:val="none" w:sz="0" w:space="0" w:color="auto"/>
        <w:right w:val="none" w:sz="0" w:space="0" w:color="auto"/>
      </w:divBdr>
    </w:div>
    <w:div w:id="1474253477">
      <w:bodyDiv w:val="1"/>
      <w:marLeft w:val="0"/>
      <w:marRight w:val="0"/>
      <w:marTop w:val="0"/>
      <w:marBottom w:val="0"/>
      <w:divBdr>
        <w:top w:val="none" w:sz="0" w:space="0" w:color="auto"/>
        <w:left w:val="none" w:sz="0" w:space="0" w:color="auto"/>
        <w:bottom w:val="none" w:sz="0" w:space="0" w:color="auto"/>
        <w:right w:val="none" w:sz="0" w:space="0" w:color="auto"/>
      </w:divBdr>
    </w:div>
    <w:div w:id="1480267787">
      <w:bodyDiv w:val="1"/>
      <w:marLeft w:val="0"/>
      <w:marRight w:val="0"/>
      <w:marTop w:val="0"/>
      <w:marBottom w:val="0"/>
      <w:divBdr>
        <w:top w:val="none" w:sz="0" w:space="0" w:color="auto"/>
        <w:left w:val="none" w:sz="0" w:space="0" w:color="auto"/>
        <w:bottom w:val="none" w:sz="0" w:space="0" w:color="auto"/>
        <w:right w:val="none" w:sz="0" w:space="0" w:color="auto"/>
      </w:divBdr>
    </w:div>
    <w:div w:id="1507675211">
      <w:bodyDiv w:val="1"/>
      <w:marLeft w:val="0"/>
      <w:marRight w:val="0"/>
      <w:marTop w:val="0"/>
      <w:marBottom w:val="0"/>
      <w:divBdr>
        <w:top w:val="none" w:sz="0" w:space="0" w:color="auto"/>
        <w:left w:val="none" w:sz="0" w:space="0" w:color="auto"/>
        <w:bottom w:val="none" w:sz="0" w:space="0" w:color="auto"/>
        <w:right w:val="none" w:sz="0" w:space="0" w:color="auto"/>
      </w:divBdr>
    </w:div>
    <w:div w:id="1537354432">
      <w:bodyDiv w:val="1"/>
      <w:marLeft w:val="0"/>
      <w:marRight w:val="0"/>
      <w:marTop w:val="0"/>
      <w:marBottom w:val="0"/>
      <w:divBdr>
        <w:top w:val="none" w:sz="0" w:space="0" w:color="auto"/>
        <w:left w:val="none" w:sz="0" w:space="0" w:color="auto"/>
        <w:bottom w:val="none" w:sz="0" w:space="0" w:color="auto"/>
        <w:right w:val="none" w:sz="0" w:space="0" w:color="auto"/>
      </w:divBdr>
    </w:div>
    <w:div w:id="1537694242">
      <w:bodyDiv w:val="1"/>
      <w:marLeft w:val="0"/>
      <w:marRight w:val="0"/>
      <w:marTop w:val="0"/>
      <w:marBottom w:val="0"/>
      <w:divBdr>
        <w:top w:val="none" w:sz="0" w:space="0" w:color="auto"/>
        <w:left w:val="none" w:sz="0" w:space="0" w:color="auto"/>
        <w:bottom w:val="none" w:sz="0" w:space="0" w:color="auto"/>
        <w:right w:val="none" w:sz="0" w:space="0" w:color="auto"/>
      </w:divBdr>
    </w:div>
    <w:div w:id="1548758416">
      <w:bodyDiv w:val="1"/>
      <w:marLeft w:val="0"/>
      <w:marRight w:val="0"/>
      <w:marTop w:val="0"/>
      <w:marBottom w:val="0"/>
      <w:divBdr>
        <w:top w:val="none" w:sz="0" w:space="0" w:color="auto"/>
        <w:left w:val="none" w:sz="0" w:space="0" w:color="auto"/>
        <w:bottom w:val="none" w:sz="0" w:space="0" w:color="auto"/>
        <w:right w:val="none" w:sz="0" w:space="0" w:color="auto"/>
      </w:divBdr>
    </w:div>
    <w:div w:id="1549604116">
      <w:bodyDiv w:val="1"/>
      <w:marLeft w:val="0"/>
      <w:marRight w:val="0"/>
      <w:marTop w:val="0"/>
      <w:marBottom w:val="0"/>
      <w:divBdr>
        <w:top w:val="none" w:sz="0" w:space="0" w:color="auto"/>
        <w:left w:val="none" w:sz="0" w:space="0" w:color="auto"/>
        <w:bottom w:val="none" w:sz="0" w:space="0" w:color="auto"/>
        <w:right w:val="none" w:sz="0" w:space="0" w:color="auto"/>
      </w:divBdr>
    </w:div>
    <w:div w:id="1549952160">
      <w:bodyDiv w:val="1"/>
      <w:marLeft w:val="0"/>
      <w:marRight w:val="0"/>
      <w:marTop w:val="0"/>
      <w:marBottom w:val="0"/>
      <w:divBdr>
        <w:top w:val="none" w:sz="0" w:space="0" w:color="auto"/>
        <w:left w:val="none" w:sz="0" w:space="0" w:color="auto"/>
        <w:bottom w:val="none" w:sz="0" w:space="0" w:color="auto"/>
        <w:right w:val="none" w:sz="0" w:space="0" w:color="auto"/>
      </w:divBdr>
    </w:div>
    <w:div w:id="1566070131">
      <w:bodyDiv w:val="1"/>
      <w:marLeft w:val="0"/>
      <w:marRight w:val="0"/>
      <w:marTop w:val="0"/>
      <w:marBottom w:val="0"/>
      <w:divBdr>
        <w:top w:val="none" w:sz="0" w:space="0" w:color="auto"/>
        <w:left w:val="none" w:sz="0" w:space="0" w:color="auto"/>
        <w:bottom w:val="none" w:sz="0" w:space="0" w:color="auto"/>
        <w:right w:val="none" w:sz="0" w:space="0" w:color="auto"/>
      </w:divBdr>
    </w:div>
    <w:div w:id="1577518753">
      <w:bodyDiv w:val="1"/>
      <w:marLeft w:val="0"/>
      <w:marRight w:val="0"/>
      <w:marTop w:val="0"/>
      <w:marBottom w:val="0"/>
      <w:divBdr>
        <w:top w:val="none" w:sz="0" w:space="0" w:color="auto"/>
        <w:left w:val="none" w:sz="0" w:space="0" w:color="auto"/>
        <w:bottom w:val="none" w:sz="0" w:space="0" w:color="auto"/>
        <w:right w:val="none" w:sz="0" w:space="0" w:color="auto"/>
      </w:divBdr>
    </w:div>
    <w:div w:id="1577667216">
      <w:bodyDiv w:val="1"/>
      <w:marLeft w:val="0"/>
      <w:marRight w:val="0"/>
      <w:marTop w:val="0"/>
      <w:marBottom w:val="0"/>
      <w:divBdr>
        <w:top w:val="none" w:sz="0" w:space="0" w:color="auto"/>
        <w:left w:val="none" w:sz="0" w:space="0" w:color="auto"/>
        <w:bottom w:val="none" w:sz="0" w:space="0" w:color="auto"/>
        <w:right w:val="none" w:sz="0" w:space="0" w:color="auto"/>
      </w:divBdr>
    </w:div>
    <w:div w:id="1592008526">
      <w:bodyDiv w:val="1"/>
      <w:marLeft w:val="0"/>
      <w:marRight w:val="0"/>
      <w:marTop w:val="0"/>
      <w:marBottom w:val="0"/>
      <w:divBdr>
        <w:top w:val="none" w:sz="0" w:space="0" w:color="auto"/>
        <w:left w:val="none" w:sz="0" w:space="0" w:color="auto"/>
        <w:bottom w:val="none" w:sz="0" w:space="0" w:color="auto"/>
        <w:right w:val="none" w:sz="0" w:space="0" w:color="auto"/>
      </w:divBdr>
    </w:div>
    <w:div w:id="1597981803">
      <w:bodyDiv w:val="1"/>
      <w:marLeft w:val="0"/>
      <w:marRight w:val="0"/>
      <w:marTop w:val="0"/>
      <w:marBottom w:val="0"/>
      <w:divBdr>
        <w:top w:val="none" w:sz="0" w:space="0" w:color="auto"/>
        <w:left w:val="none" w:sz="0" w:space="0" w:color="auto"/>
        <w:bottom w:val="none" w:sz="0" w:space="0" w:color="auto"/>
        <w:right w:val="none" w:sz="0" w:space="0" w:color="auto"/>
      </w:divBdr>
    </w:div>
    <w:div w:id="1605728859">
      <w:bodyDiv w:val="1"/>
      <w:marLeft w:val="0"/>
      <w:marRight w:val="0"/>
      <w:marTop w:val="0"/>
      <w:marBottom w:val="0"/>
      <w:divBdr>
        <w:top w:val="none" w:sz="0" w:space="0" w:color="auto"/>
        <w:left w:val="none" w:sz="0" w:space="0" w:color="auto"/>
        <w:bottom w:val="none" w:sz="0" w:space="0" w:color="auto"/>
        <w:right w:val="none" w:sz="0" w:space="0" w:color="auto"/>
      </w:divBdr>
    </w:div>
    <w:div w:id="1606232064">
      <w:bodyDiv w:val="1"/>
      <w:marLeft w:val="0"/>
      <w:marRight w:val="0"/>
      <w:marTop w:val="0"/>
      <w:marBottom w:val="0"/>
      <w:divBdr>
        <w:top w:val="none" w:sz="0" w:space="0" w:color="auto"/>
        <w:left w:val="none" w:sz="0" w:space="0" w:color="auto"/>
        <w:bottom w:val="none" w:sz="0" w:space="0" w:color="auto"/>
        <w:right w:val="none" w:sz="0" w:space="0" w:color="auto"/>
      </w:divBdr>
    </w:div>
    <w:div w:id="1616331961">
      <w:bodyDiv w:val="1"/>
      <w:marLeft w:val="0"/>
      <w:marRight w:val="0"/>
      <w:marTop w:val="0"/>
      <w:marBottom w:val="0"/>
      <w:divBdr>
        <w:top w:val="none" w:sz="0" w:space="0" w:color="auto"/>
        <w:left w:val="none" w:sz="0" w:space="0" w:color="auto"/>
        <w:bottom w:val="none" w:sz="0" w:space="0" w:color="auto"/>
        <w:right w:val="none" w:sz="0" w:space="0" w:color="auto"/>
      </w:divBdr>
    </w:div>
    <w:div w:id="1631862409">
      <w:bodyDiv w:val="1"/>
      <w:marLeft w:val="0"/>
      <w:marRight w:val="0"/>
      <w:marTop w:val="0"/>
      <w:marBottom w:val="0"/>
      <w:divBdr>
        <w:top w:val="none" w:sz="0" w:space="0" w:color="auto"/>
        <w:left w:val="none" w:sz="0" w:space="0" w:color="auto"/>
        <w:bottom w:val="none" w:sz="0" w:space="0" w:color="auto"/>
        <w:right w:val="none" w:sz="0" w:space="0" w:color="auto"/>
      </w:divBdr>
    </w:div>
    <w:div w:id="1636250926">
      <w:bodyDiv w:val="1"/>
      <w:marLeft w:val="0"/>
      <w:marRight w:val="0"/>
      <w:marTop w:val="0"/>
      <w:marBottom w:val="0"/>
      <w:divBdr>
        <w:top w:val="none" w:sz="0" w:space="0" w:color="auto"/>
        <w:left w:val="none" w:sz="0" w:space="0" w:color="auto"/>
        <w:bottom w:val="none" w:sz="0" w:space="0" w:color="auto"/>
        <w:right w:val="none" w:sz="0" w:space="0" w:color="auto"/>
      </w:divBdr>
    </w:div>
    <w:div w:id="1668435858">
      <w:bodyDiv w:val="1"/>
      <w:marLeft w:val="0"/>
      <w:marRight w:val="0"/>
      <w:marTop w:val="0"/>
      <w:marBottom w:val="0"/>
      <w:divBdr>
        <w:top w:val="none" w:sz="0" w:space="0" w:color="auto"/>
        <w:left w:val="none" w:sz="0" w:space="0" w:color="auto"/>
        <w:bottom w:val="none" w:sz="0" w:space="0" w:color="auto"/>
        <w:right w:val="none" w:sz="0" w:space="0" w:color="auto"/>
      </w:divBdr>
    </w:div>
    <w:div w:id="1671368717">
      <w:bodyDiv w:val="1"/>
      <w:marLeft w:val="0"/>
      <w:marRight w:val="0"/>
      <w:marTop w:val="0"/>
      <w:marBottom w:val="0"/>
      <w:divBdr>
        <w:top w:val="none" w:sz="0" w:space="0" w:color="auto"/>
        <w:left w:val="none" w:sz="0" w:space="0" w:color="auto"/>
        <w:bottom w:val="none" w:sz="0" w:space="0" w:color="auto"/>
        <w:right w:val="none" w:sz="0" w:space="0" w:color="auto"/>
      </w:divBdr>
    </w:div>
    <w:div w:id="1679232313">
      <w:bodyDiv w:val="1"/>
      <w:marLeft w:val="0"/>
      <w:marRight w:val="0"/>
      <w:marTop w:val="0"/>
      <w:marBottom w:val="0"/>
      <w:divBdr>
        <w:top w:val="none" w:sz="0" w:space="0" w:color="auto"/>
        <w:left w:val="none" w:sz="0" w:space="0" w:color="auto"/>
        <w:bottom w:val="none" w:sz="0" w:space="0" w:color="auto"/>
        <w:right w:val="none" w:sz="0" w:space="0" w:color="auto"/>
      </w:divBdr>
    </w:div>
    <w:div w:id="1703633991">
      <w:bodyDiv w:val="1"/>
      <w:marLeft w:val="0"/>
      <w:marRight w:val="0"/>
      <w:marTop w:val="0"/>
      <w:marBottom w:val="0"/>
      <w:divBdr>
        <w:top w:val="none" w:sz="0" w:space="0" w:color="auto"/>
        <w:left w:val="none" w:sz="0" w:space="0" w:color="auto"/>
        <w:bottom w:val="none" w:sz="0" w:space="0" w:color="auto"/>
        <w:right w:val="none" w:sz="0" w:space="0" w:color="auto"/>
      </w:divBdr>
      <w:divsChild>
        <w:div w:id="1654526950">
          <w:marLeft w:val="0"/>
          <w:marRight w:val="0"/>
          <w:marTop w:val="0"/>
          <w:marBottom w:val="0"/>
          <w:divBdr>
            <w:top w:val="none" w:sz="0" w:space="0" w:color="auto"/>
            <w:left w:val="none" w:sz="0" w:space="0" w:color="auto"/>
            <w:bottom w:val="none" w:sz="0" w:space="0" w:color="auto"/>
            <w:right w:val="none" w:sz="0" w:space="0" w:color="auto"/>
          </w:divBdr>
          <w:divsChild>
            <w:div w:id="1312756616">
              <w:marLeft w:val="0"/>
              <w:marRight w:val="0"/>
              <w:marTop w:val="0"/>
              <w:marBottom w:val="0"/>
              <w:divBdr>
                <w:top w:val="none" w:sz="0" w:space="0" w:color="auto"/>
                <w:left w:val="none" w:sz="0" w:space="0" w:color="auto"/>
                <w:bottom w:val="none" w:sz="0" w:space="0" w:color="auto"/>
                <w:right w:val="none" w:sz="0" w:space="0" w:color="auto"/>
              </w:divBdr>
              <w:divsChild>
                <w:div w:id="178473684">
                  <w:marLeft w:val="0"/>
                  <w:marRight w:val="0"/>
                  <w:marTop w:val="0"/>
                  <w:marBottom w:val="0"/>
                  <w:divBdr>
                    <w:top w:val="none" w:sz="0" w:space="0" w:color="auto"/>
                    <w:left w:val="none" w:sz="0" w:space="0" w:color="auto"/>
                    <w:bottom w:val="none" w:sz="0" w:space="0" w:color="auto"/>
                    <w:right w:val="none" w:sz="0" w:space="0" w:color="auto"/>
                  </w:divBdr>
                  <w:divsChild>
                    <w:div w:id="2045858352">
                      <w:marLeft w:val="150"/>
                      <w:marRight w:val="150"/>
                      <w:marTop w:val="300"/>
                      <w:marBottom w:val="1200"/>
                      <w:divBdr>
                        <w:top w:val="none" w:sz="0" w:space="0" w:color="auto"/>
                        <w:left w:val="none" w:sz="0" w:space="0" w:color="auto"/>
                        <w:bottom w:val="none" w:sz="0" w:space="0" w:color="auto"/>
                        <w:right w:val="none" w:sz="0" w:space="0" w:color="auto"/>
                      </w:divBdr>
                      <w:divsChild>
                        <w:div w:id="1055197241">
                          <w:marLeft w:val="0"/>
                          <w:marRight w:val="0"/>
                          <w:marTop w:val="0"/>
                          <w:marBottom w:val="0"/>
                          <w:divBdr>
                            <w:top w:val="none" w:sz="0" w:space="0" w:color="auto"/>
                            <w:left w:val="none" w:sz="0" w:space="0" w:color="auto"/>
                            <w:bottom w:val="none" w:sz="0" w:space="0" w:color="auto"/>
                            <w:right w:val="none" w:sz="0" w:space="0" w:color="auto"/>
                          </w:divBdr>
                          <w:divsChild>
                            <w:div w:id="2092504140">
                              <w:marLeft w:val="0"/>
                              <w:marRight w:val="0"/>
                              <w:marTop w:val="0"/>
                              <w:marBottom w:val="0"/>
                              <w:divBdr>
                                <w:top w:val="none" w:sz="0" w:space="0" w:color="auto"/>
                                <w:left w:val="none" w:sz="0" w:space="0" w:color="auto"/>
                                <w:bottom w:val="none" w:sz="0" w:space="0" w:color="auto"/>
                                <w:right w:val="none" w:sz="0" w:space="0" w:color="auto"/>
                              </w:divBdr>
                              <w:divsChild>
                                <w:div w:id="1282374064">
                                  <w:marLeft w:val="0"/>
                                  <w:marRight w:val="0"/>
                                  <w:marTop w:val="0"/>
                                  <w:marBottom w:val="0"/>
                                  <w:divBdr>
                                    <w:top w:val="none" w:sz="0" w:space="0" w:color="auto"/>
                                    <w:left w:val="none" w:sz="0" w:space="0" w:color="auto"/>
                                    <w:bottom w:val="none" w:sz="0" w:space="0" w:color="auto"/>
                                    <w:right w:val="none" w:sz="0" w:space="0" w:color="auto"/>
                                  </w:divBdr>
                                  <w:divsChild>
                                    <w:div w:id="364674939">
                                      <w:marLeft w:val="0"/>
                                      <w:marRight w:val="0"/>
                                      <w:marTop w:val="0"/>
                                      <w:marBottom w:val="0"/>
                                      <w:divBdr>
                                        <w:top w:val="none" w:sz="0" w:space="0" w:color="auto"/>
                                        <w:left w:val="none" w:sz="0" w:space="0" w:color="auto"/>
                                        <w:bottom w:val="none" w:sz="0" w:space="0" w:color="auto"/>
                                        <w:right w:val="none" w:sz="0" w:space="0" w:color="auto"/>
                                      </w:divBdr>
                                    </w:div>
                                    <w:div w:id="154235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9716309">
      <w:bodyDiv w:val="1"/>
      <w:marLeft w:val="0"/>
      <w:marRight w:val="0"/>
      <w:marTop w:val="0"/>
      <w:marBottom w:val="0"/>
      <w:divBdr>
        <w:top w:val="none" w:sz="0" w:space="0" w:color="auto"/>
        <w:left w:val="none" w:sz="0" w:space="0" w:color="auto"/>
        <w:bottom w:val="none" w:sz="0" w:space="0" w:color="auto"/>
        <w:right w:val="none" w:sz="0" w:space="0" w:color="auto"/>
      </w:divBdr>
    </w:div>
    <w:div w:id="1725831226">
      <w:bodyDiv w:val="1"/>
      <w:marLeft w:val="0"/>
      <w:marRight w:val="0"/>
      <w:marTop w:val="0"/>
      <w:marBottom w:val="0"/>
      <w:divBdr>
        <w:top w:val="none" w:sz="0" w:space="0" w:color="auto"/>
        <w:left w:val="none" w:sz="0" w:space="0" w:color="auto"/>
        <w:bottom w:val="none" w:sz="0" w:space="0" w:color="auto"/>
        <w:right w:val="none" w:sz="0" w:space="0" w:color="auto"/>
      </w:divBdr>
    </w:div>
    <w:div w:id="1751267968">
      <w:bodyDiv w:val="1"/>
      <w:marLeft w:val="0"/>
      <w:marRight w:val="0"/>
      <w:marTop w:val="0"/>
      <w:marBottom w:val="0"/>
      <w:divBdr>
        <w:top w:val="none" w:sz="0" w:space="0" w:color="auto"/>
        <w:left w:val="none" w:sz="0" w:space="0" w:color="auto"/>
        <w:bottom w:val="none" w:sz="0" w:space="0" w:color="auto"/>
        <w:right w:val="none" w:sz="0" w:space="0" w:color="auto"/>
      </w:divBdr>
    </w:div>
    <w:div w:id="1763601078">
      <w:bodyDiv w:val="1"/>
      <w:marLeft w:val="0"/>
      <w:marRight w:val="0"/>
      <w:marTop w:val="0"/>
      <w:marBottom w:val="0"/>
      <w:divBdr>
        <w:top w:val="none" w:sz="0" w:space="0" w:color="auto"/>
        <w:left w:val="none" w:sz="0" w:space="0" w:color="auto"/>
        <w:bottom w:val="none" w:sz="0" w:space="0" w:color="auto"/>
        <w:right w:val="none" w:sz="0" w:space="0" w:color="auto"/>
      </w:divBdr>
    </w:div>
    <w:div w:id="1778408099">
      <w:bodyDiv w:val="1"/>
      <w:marLeft w:val="0"/>
      <w:marRight w:val="0"/>
      <w:marTop w:val="0"/>
      <w:marBottom w:val="0"/>
      <w:divBdr>
        <w:top w:val="none" w:sz="0" w:space="0" w:color="auto"/>
        <w:left w:val="none" w:sz="0" w:space="0" w:color="auto"/>
        <w:bottom w:val="none" w:sz="0" w:space="0" w:color="auto"/>
        <w:right w:val="none" w:sz="0" w:space="0" w:color="auto"/>
      </w:divBdr>
    </w:div>
    <w:div w:id="1784618662">
      <w:bodyDiv w:val="1"/>
      <w:marLeft w:val="0"/>
      <w:marRight w:val="0"/>
      <w:marTop w:val="0"/>
      <w:marBottom w:val="0"/>
      <w:divBdr>
        <w:top w:val="none" w:sz="0" w:space="0" w:color="auto"/>
        <w:left w:val="none" w:sz="0" w:space="0" w:color="auto"/>
        <w:bottom w:val="none" w:sz="0" w:space="0" w:color="auto"/>
        <w:right w:val="none" w:sz="0" w:space="0" w:color="auto"/>
      </w:divBdr>
    </w:div>
    <w:div w:id="1794787913">
      <w:bodyDiv w:val="1"/>
      <w:marLeft w:val="0"/>
      <w:marRight w:val="0"/>
      <w:marTop w:val="0"/>
      <w:marBottom w:val="0"/>
      <w:divBdr>
        <w:top w:val="none" w:sz="0" w:space="0" w:color="auto"/>
        <w:left w:val="none" w:sz="0" w:space="0" w:color="auto"/>
        <w:bottom w:val="none" w:sz="0" w:space="0" w:color="auto"/>
        <w:right w:val="none" w:sz="0" w:space="0" w:color="auto"/>
      </w:divBdr>
    </w:div>
    <w:div w:id="1802193241">
      <w:bodyDiv w:val="1"/>
      <w:marLeft w:val="0"/>
      <w:marRight w:val="0"/>
      <w:marTop w:val="0"/>
      <w:marBottom w:val="0"/>
      <w:divBdr>
        <w:top w:val="none" w:sz="0" w:space="0" w:color="auto"/>
        <w:left w:val="none" w:sz="0" w:space="0" w:color="auto"/>
        <w:bottom w:val="none" w:sz="0" w:space="0" w:color="auto"/>
        <w:right w:val="none" w:sz="0" w:space="0" w:color="auto"/>
      </w:divBdr>
      <w:divsChild>
        <w:div w:id="640965041">
          <w:marLeft w:val="0"/>
          <w:marRight w:val="0"/>
          <w:marTop w:val="0"/>
          <w:marBottom w:val="0"/>
          <w:divBdr>
            <w:top w:val="none" w:sz="0" w:space="0" w:color="auto"/>
            <w:left w:val="none" w:sz="0" w:space="0" w:color="auto"/>
            <w:bottom w:val="none" w:sz="0" w:space="0" w:color="auto"/>
            <w:right w:val="none" w:sz="0" w:space="0" w:color="auto"/>
          </w:divBdr>
          <w:divsChild>
            <w:div w:id="615603571">
              <w:marLeft w:val="3450"/>
              <w:marRight w:val="0"/>
              <w:marTop w:val="0"/>
              <w:marBottom w:val="0"/>
              <w:divBdr>
                <w:top w:val="none" w:sz="0" w:space="0" w:color="auto"/>
                <w:left w:val="none" w:sz="0" w:space="0" w:color="auto"/>
                <w:bottom w:val="none" w:sz="0" w:space="0" w:color="auto"/>
                <w:right w:val="none" w:sz="0" w:space="0" w:color="auto"/>
              </w:divBdr>
              <w:divsChild>
                <w:div w:id="267351633">
                  <w:marLeft w:val="0"/>
                  <w:marRight w:val="0"/>
                  <w:marTop w:val="0"/>
                  <w:marBottom w:val="0"/>
                  <w:divBdr>
                    <w:top w:val="none" w:sz="0" w:space="0" w:color="auto"/>
                    <w:left w:val="none" w:sz="0" w:space="0" w:color="auto"/>
                    <w:bottom w:val="none" w:sz="0" w:space="0" w:color="auto"/>
                    <w:right w:val="none" w:sz="0" w:space="0" w:color="auto"/>
                  </w:divBdr>
                  <w:divsChild>
                    <w:div w:id="388387729">
                      <w:marLeft w:val="0"/>
                      <w:marRight w:val="0"/>
                      <w:marTop w:val="0"/>
                      <w:marBottom w:val="300"/>
                      <w:divBdr>
                        <w:top w:val="single" w:sz="18" w:space="0" w:color="D2D6DE"/>
                        <w:left w:val="none" w:sz="0" w:space="0" w:color="auto"/>
                        <w:bottom w:val="none" w:sz="0" w:space="0" w:color="auto"/>
                        <w:right w:val="none" w:sz="0" w:space="0" w:color="auto"/>
                      </w:divBdr>
                      <w:divsChild>
                        <w:div w:id="140736231">
                          <w:marLeft w:val="0"/>
                          <w:marRight w:val="0"/>
                          <w:marTop w:val="0"/>
                          <w:marBottom w:val="0"/>
                          <w:divBdr>
                            <w:top w:val="none" w:sz="0" w:space="0" w:color="auto"/>
                            <w:left w:val="none" w:sz="0" w:space="0" w:color="auto"/>
                            <w:bottom w:val="none" w:sz="0" w:space="0" w:color="auto"/>
                            <w:right w:val="none" w:sz="0" w:space="0" w:color="auto"/>
                          </w:divBdr>
                          <w:divsChild>
                            <w:div w:id="618411706">
                              <w:marLeft w:val="0"/>
                              <w:marRight w:val="0"/>
                              <w:marTop w:val="0"/>
                              <w:marBottom w:val="0"/>
                              <w:divBdr>
                                <w:top w:val="none" w:sz="0" w:space="0" w:color="auto"/>
                                <w:left w:val="none" w:sz="0" w:space="0" w:color="auto"/>
                                <w:bottom w:val="none" w:sz="0" w:space="0" w:color="auto"/>
                                <w:right w:val="none" w:sz="0" w:space="0" w:color="auto"/>
                              </w:divBdr>
                              <w:divsChild>
                                <w:div w:id="1480801432">
                                  <w:marLeft w:val="0"/>
                                  <w:marRight w:val="0"/>
                                  <w:marTop w:val="0"/>
                                  <w:marBottom w:val="0"/>
                                  <w:divBdr>
                                    <w:top w:val="none" w:sz="0" w:space="0" w:color="auto"/>
                                    <w:left w:val="none" w:sz="0" w:space="0" w:color="auto"/>
                                    <w:bottom w:val="none" w:sz="0" w:space="0" w:color="auto"/>
                                    <w:right w:val="none" w:sz="0" w:space="0" w:color="auto"/>
                                  </w:divBdr>
                                  <w:divsChild>
                                    <w:div w:id="1915042832">
                                      <w:marLeft w:val="-225"/>
                                      <w:marRight w:val="-225"/>
                                      <w:marTop w:val="0"/>
                                      <w:marBottom w:val="225"/>
                                      <w:divBdr>
                                        <w:top w:val="none" w:sz="0" w:space="0" w:color="auto"/>
                                        <w:left w:val="none" w:sz="0" w:space="0" w:color="auto"/>
                                        <w:bottom w:val="none" w:sz="0" w:space="0" w:color="auto"/>
                                        <w:right w:val="none" w:sz="0" w:space="0" w:color="auto"/>
                                      </w:divBdr>
                                      <w:divsChild>
                                        <w:div w:id="434635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4525133">
      <w:bodyDiv w:val="1"/>
      <w:marLeft w:val="0"/>
      <w:marRight w:val="0"/>
      <w:marTop w:val="0"/>
      <w:marBottom w:val="0"/>
      <w:divBdr>
        <w:top w:val="none" w:sz="0" w:space="0" w:color="auto"/>
        <w:left w:val="none" w:sz="0" w:space="0" w:color="auto"/>
        <w:bottom w:val="none" w:sz="0" w:space="0" w:color="auto"/>
        <w:right w:val="none" w:sz="0" w:space="0" w:color="auto"/>
      </w:divBdr>
    </w:div>
    <w:div w:id="1816414746">
      <w:bodyDiv w:val="1"/>
      <w:marLeft w:val="0"/>
      <w:marRight w:val="0"/>
      <w:marTop w:val="0"/>
      <w:marBottom w:val="0"/>
      <w:divBdr>
        <w:top w:val="none" w:sz="0" w:space="0" w:color="auto"/>
        <w:left w:val="none" w:sz="0" w:space="0" w:color="auto"/>
        <w:bottom w:val="none" w:sz="0" w:space="0" w:color="auto"/>
        <w:right w:val="none" w:sz="0" w:space="0" w:color="auto"/>
      </w:divBdr>
    </w:div>
    <w:div w:id="1844322924">
      <w:bodyDiv w:val="1"/>
      <w:marLeft w:val="0"/>
      <w:marRight w:val="0"/>
      <w:marTop w:val="0"/>
      <w:marBottom w:val="0"/>
      <w:divBdr>
        <w:top w:val="none" w:sz="0" w:space="0" w:color="auto"/>
        <w:left w:val="none" w:sz="0" w:space="0" w:color="auto"/>
        <w:bottom w:val="none" w:sz="0" w:space="0" w:color="auto"/>
        <w:right w:val="none" w:sz="0" w:space="0" w:color="auto"/>
      </w:divBdr>
    </w:div>
    <w:div w:id="1859198371">
      <w:bodyDiv w:val="1"/>
      <w:marLeft w:val="0"/>
      <w:marRight w:val="0"/>
      <w:marTop w:val="0"/>
      <w:marBottom w:val="0"/>
      <w:divBdr>
        <w:top w:val="none" w:sz="0" w:space="0" w:color="auto"/>
        <w:left w:val="none" w:sz="0" w:space="0" w:color="auto"/>
        <w:bottom w:val="none" w:sz="0" w:space="0" w:color="auto"/>
        <w:right w:val="none" w:sz="0" w:space="0" w:color="auto"/>
      </w:divBdr>
    </w:div>
    <w:div w:id="1876386633">
      <w:bodyDiv w:val="1"/>
      <w:marLeft w:val="0"/>
      <w:marRight w:val="0"/>
      <w:marTop w:val="0"/>
      <w:marBottom w:val="0"/>
      <w:divBdr>
        <w:top w:val="none" w:sz="0" w:space="0" w:color="auto"/>
        <w:left w:val="none" w:sz="0" w:space="0" w:color="auto"/>
        <w:bottom w:val="none" w:sz="0" w:space="0" w:color="auto"/>
        <w:right w:val="none" w:sz="0" w:space="0" w:color="auto"/>
      </w:divBdr>
    </w:div>
    <w:div w:id="1908954230">
      <w:bodyDiv w:val="1"/>
      <w:marLeft w:val="0"/>
      <w:marRight w:val="0"/>
      <w:marTop w:val="0"/>
      <w:marBottom w:val="0"/>
      <w:divBdr>
        <w:top w:val="none" w:sz="0" w:space="0" w:color="auto"/>
        <w:left w:val="none" w:sz="0" w:space="0" w:color="auto"/>
        <w:bottom w:val="none" w:sz="0" w:space="0" w:color="auto"/>
        <w:right w:val="none" w:sz="0" w:space="0" w:color="auto"/>
      </w:divBdr>
    </w:div>
    <w:div w:id="1909609048">
      <w:bodyDiv w:val="1"/>
      <w:marLeft w:val="0"/>
      <w:marRight w:val="0"/>
      <w:marTop w:val="0"/>
      <w:marBottom w:val="0"/>
      <w:divBdr>
        <w:top w:val="none" w:sz="0" w:space="0" w:color="auto"/>
        <w:left w:val="none" w:sz="0" w:space="0" w:color="auto"/>
        <w:bottom w:val="none" w:sz="0" w:space="0" w:color="auto"/>
        <w:right w:val="none" w:sz="0" w:space="0" w:color="auto"/>
      </w:divBdr>
    </w:div>
    <w:div w:id="1961297868">
      <w:bodyDiv w:val="1"/>
      <w:marLeft w:val="0"/>
      <w:marRight w:val="0"/>
      <w:marTop w:val="0"/>
      <w:marBottom w:val="0"/>
      <w:divBdr>
        <w:top w:val="none" w:sz="0" w:space="0" w:color="auto"/>
        <w:left w:val="none" w:sz="0" w:space="0" w:color="auto"/>
        <w:bottom w:val="none" w:sz="0" w:space="0" w:color="auto"/>
        <w:right w:val="none" w:sz="0" w:space="0" w:color="auto"/>
      </w:divBdr>
    </w:div>
    <w:div w:id="1973099391">
      <w:bodyDiv w:val="1"/>
      <w:marLeft w:val="0"/>
      <w:marRight w:val="0"/>
      <w:marTop w:val="0"/>
      <w:marBottom w:val="0"/>
      <w:divBdr>
        <w:top w:val="none" w:sz="0" w:space="0" w:color="auto"/>
        <w:left w:val="none" w:sz="0" w:space="0" w:color="auto"/>
        <w:bottom w:val="none" w:sz="0" w:space="0" w:color="auto"/>
        <w:right w:val="none" w:sz="0" w:space="0" w:color="auto"/>
      </w:divBdr>
    </w:div>
    <w:div w:id="1975211257">
      <w:bodyDiv w:val="1"/>
      <w:marLeft w:val="0"/>
      <w:marRight w:val="0"/>
      <w:marTop w:val="0"/>
      <w:marBottom w:val="0"/>
      <w:divBdr>
        <w:top w:val="none" w:sz="0" w:space="0" w:color="auto"/>
        <w:left w:val="none" w:sz="0" w:space="0" w:color="auto"/>
        <w:bottom w:val="none" w:sz="0" w:space="0" w:color="auto"/>
        <w:right w:val="none" w:sz="0" w:space="0" w:color="auto"/>
      </w:divBdr>
    </w:div>
    <w:div w:id="1998268284">
      <w:bodyDiv w:val="1"/>
      <w:marLeft w:val="0"/>
      <w:marRight w:val="0"/>
      <w:marTop w:val="0"/>
      <w:marBottom w:val="0"/>
      <w:divBdr>
        <w:top w:val="none" w:sz="0" w:space="0" w:color="auto"/>
        <w:left w:val="none" w:sz="0" w:space="0" w:color="auto"/>
        <w:bottom w:val="none" w:sz="0" w:space="0" w:color="auto"/>
        <w:right w:val="none" w:sz="0" w:space="0" w:color="auto"/>
      </w:divBdr>
    </w:div>
    <w:div w:id="2004311893">
      <w:bodyDiv w:val="1"/>
      <w:marLeft w:val="0"/>
      <w:marRight w:val="0"/>
      <w:marTop w:val="0"/>
      <w:marBottom w:val="0"/>
      <w:divBdr>
        <w:top w:val="none" w:sz="0" w:space="0" w:color="auto"/>
        <w:left w:val="none" w:sz="0" w:space="0" w:color="auto"/>
        <w:bottom w:val="none" w:sz="0" w:space="0" w:color="auto"/>
        <w:right w:val="none" w:sz="0" w:space="0" w:color="auto"/>
      </w:divBdr>
    </w:div>
    <w:div w:id="2022663261">
      <w:bodyDiv w:val="1"/>
      <w:marLeft w:val="0"/>
      <w:marRight w:val="0"/>
      <w:marTop w:val="0"/>
      <w:marBottom w:val="0"/>
      <w:divBdr>
        <w:top w:val="none" w:sz="0" w:space="0" w:color="auto"/>
        <w:left w:val="none" w:sz="0" w:space="0" w:color="auto"/>
        <w:bottom w:val="none" w:sz="0" w:space="0" w:color="auto"/>
        <w:right w:val="none" w:sz="0" w:space="0" w:color="auto"/>
      </w:divBdr>
    </w:div>
    <w:div w:id="2037778323">
      <w:bodyDiv w:val="1"/>
      <w:marLeft w:val="0"/>
      <w:marRight w:val="0"/>
      <w:marTop w:val="0"/>
      <w:marBottom w:val="0"/>
      <w:divBdr>
        <w:top w:val="none" w:sz="0" w:space="0" w:color="auto"/>
        <w:left w:val="none" w:sz="0" w:space="0" w:color="auto"/>
        <w:bottom w:val="none" w:sz="0" w:space="0" w:color="auto"/>
        <w:right w:val="none" w:sz="0" w:space="0" w:color="auto"/>
      </w:divBdr>
    </w:div>
    <w:div w:id="2062289430">
      <w:bodyDiv w:val="1"/>
      <w:marLeft w:val="0"/>
      <w:marRight w:val="0"/>
      <w:marTop w:val="0"/>
      <w:marBottom w:val="0"/>
      <w:divBdr>
        <w:top w:val="none" w:sz="0" w:space="0" w:color="auto"/>
        <w:left w:val="none" w:sz="0" w:space="0" w:color="auto"/>
        <w:bottom w:val="none" w:sz="0" w:space="0" w:color="auto"/>
        <w:right w:val="none" w:sz="0" w:space="0" w:color="auto"/>
      </w:divBdr>
    </w:div>
    <w:div w:id="2068793352">
      <w:bodyDiv w:val="1"/>
      <w:marLeft w:val="0"/>
      <w:marRight w:val="0"/>
      <w:marTop w:val="0"/>
      <w:marBottom w:val="0"/>
      <w:divBdr>
        <w:top w:val="none" w:sz="0" w:space="0" w:color="auto"/>
        <w:left w:val="none" w:sz="0" w:space="0" w:color="auto"/>
        <w:bottom w:val="none" w:sz="0" w:space="0" w:color="auto"/>
        <w:right w:val="none" w:sz="0" w:space="0" w:color="auto"/>
      </w:divBdr>
    </w:div>
    <w:div w:id="2073652110">
      <w:bodyDiv w:val="1"/>
      <w:marLeft w:val="0"/>
      <w:marRight w:val="0"/>
      <w:marTop w:val="0"/>
      <w:marBottom w:val="0"/>
      <w:divBdr>
        <w:top w:val="none" w:sz="0" w:space="0" w:color="auto"/>
        <w:left w:val="none" w:sz="0" w:space="0" w:color="auto"/>
        <w:bottom w:val="none" w:sz="0" w:space="0" w:color="auto"/>
        <w:right w:val="none" w:sz="0" w:space="0" w:color="auto"/>
      </w:divBdr>
      <w:divsChild>
        <w:div w:id="820779607">
          <w:marLeft w:val="0"/>
          <w:marRight w:val="0"/>
          <w:marTop w:val="0"/>
          <w:marBottom w:val="0"/>
          <w:divBdr>
            <w:top w:val="none" w:sz="0" w:space="0" w:color="auto"/>
            <w:left w:val="none" w:sz="0" w:space="0" w:color="auto"/>
            <w:bottom w:val="none" w:sz="0" w:space="0" w:color="auto"/>
            <w:right w:val="none" w:sz="0" w:space="0" w:color="auto"/>
          </w:divBdr>
          <w:divsChild>
            <w:div w:id="1073698903">
              <w:marLeft w:val="0"/>
              <w:marRight w:val="0"/>
              <w:marTop w:val="0"/>
              <w:marBottom w:val="0"/>
              <w:divBdr>
                <w:top w:val="none" w:sz="0" w:space="0" w:color="auto"/>
                <w:left w:val="none" w:sz="0" w:space="0" w:color="auto"/>
                <w:bottom w:val="none" w:sz="0" w:space="0" w:color="auto"/>
                <w:right w:val="none" w:sz="0" w:space="0" w:color="auto"/>
              </w:divBdr>
              <w:divsChild>
                <w:div w:id="727148770">
                  <w:marLeft w:val="0"/>
                  <w:marRight w:val="0"/>
                  <w:marTop w:val="0"/>
                  <w:marBottom w:val="0"/>
                  <w:divBdr>
                    <w:top w:val="none" w:sz="0" w:space="0" w:color="auto"/>
                    <w:left w:val="none" w:sz="0" w:space="0" w:color="auto"/>
                    <w:bottom w:val="none" w:sz="0" w:space="0" w:color="auto"/>
                    <w:right w:val="none" w:sz="0" w:space="0" w:color="auto"/>
                  </w:divBdr>
                  <w:divsChild>
                    <w:div w:id="1127506171">
                      <w:marLeft w:val="-450"/>
                      <w:marRight w:val="0"/>
                      <w:marTop w:val="0"/>
                      <w:marBottom w:val="0"/>
                      <w:divBdr>
                        <w:top w:val="none" w:sz="0" w:space="0" w:color="auto"/>
                        <w:left w:val="none" w:sz="0" w:space="0" w:color="auto"/>
                        <w:bottom w:val="none" w:sz="0" w:space="0" w:color="auto"/>
                        <w:right w:val="none" w:sz="0" w:space="0" w:color="auto"/>
                      </w:divBdr>
                      <w:divsChild>
                        <w:div w:id="1381709302">
                          <w:marLeft w:val="-450"/>
                          <w:marRight w:val="0"/>
                          <w:marTop w:val="0"/>
                          <w:marBottom w:val="0"/>
                          <w:divBdr>
                            <w:top w:val="none" w:sz="0" w:space="0" w:color="auto"/>
                            <w:left w:val="none" w:sz="0" w:space="0" w:color="auto"/>
                            <w:bottom w:val="none" w:sz="0" w:space="0" w:color="auto"/>
                            <w:right w:val="none" w:sz="0" w:space="0" w:color="auto"/>
                          </w:divBdr>
                          <w:divsChild>
                            <w:div w:id="1743943030">
                              <w:marLeft w:val="450"/>
                              <w:marRight w:val="0"/>
                              <w:marTop w:val="825"/>
                              <w:marBottom w:val="0"/>
                              <w:divBdr>
                                <w:top w:val="none" w:sz="0" w:space="0" w:color="auto"/>
                                <w:left w:val="none" w:sz="0" w:space="0" w:color="auto"/>
                                <w:bottom w:val="none" w:sz="0" w:space="0" w:color="auto"/>
                                <w:right w:val="none" w:sz="0" w:space="0" w:color="auto"/>
                              </w:divBdr>
                              <w:divsChild>
                                <w:div w:id="1049499732">
                                  <w:marLeft w:val="0"/>
                                  <w:marRight w:val="0"/>
                                  <w:marTop w:val="0"/>
                                  <w:marBottom w:val="0"/>
                                  <w:divBdr>
                                    <w:top w:val="none" w:sz="0" w:space="0" w:color="auto"/>
                                    <w:left w:val="none" w:sz="0" w:space="0" w:color="auto"/>
                                    <w:bottom w:val="single" w:sz="6" w:space="11" w:color="E4E4E4"/>
                                    <w:right w:val="none" w:sz="0" w:space="0" w:color="auto"/>
                                  </w:divBdr>
                                  <w:divsChild>
                                    <w:div w:id="2128961925">
                                      <w:marLeft w:val="0"/>
                                      <w:marRight w:val="0"/>
                                      <w:marTop w:val="255"/>
                                      <w:marBottom w:val="25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8189425">
      <w:bodyDiv w:val="1"/>
      <w:marLeft w:val="0"/>
      <w:marRight w:val="0"/>
      <w:marTop w:val="0"/>
      <w:marBottom w:val="0"/>
      <w:divBdr>
        <w:top w:val="none" w:sz="0" w:space="0" w:color="auto"/>
        <w:left w:val="none" w:sz="0" w:space="0" w:color="auto"/>
        <w:bottom w:val="none" w:sz="0" w:space="0" w:color="auto"/>
        <w:right w:val="none" w:sz="0" w:space="0" w:color="auto"/>
      </w:divBdr>
    </w:div>
    <w:div w:id="2094281032">
      <w:bodyDiv w:val="1"/>
      <w:marLeft w:val="0"/>
      <w:marRight w:val="0"/>
      <w:marTop w:val="0"/>
      <w:marBottom w:val="0"/>
      <w:divBdr>
        <w:top w:val="none" w:sz="0" w:space="0" w:color="auto"/>
        <w:left w:val="none" w:sz="0" w:space="0" w:color="auto"/>
        <w:bottom w:val="none" w:sz="0" w:space="0" w:color="auto"/>
        <w:right w:val="none" w:sz="0" w:space="0" w:color="auto"/>
      </w:divBdr>
    </w:div>
    <w:div w:id="2110657730">
      <w:bodyDiv w:val="1"/>
      <w:marLeft w:val="0"/>
      <w:marRight w:val="0"/>
      <w:marTop w:val="0"/>
      <w:marBottom w:val="0"/>
      <w:divBdr>
        <w:top w:val="none" w:sz="0" w:space="0" w:color="auto"/>
        <w:left w:val="none" w:sz="0" w:space="0" w:color="auto"/>
        <w:bottom w:val="none" w:sz="0" w:space="0" w:color="auto"/>
        <w:right w:val="none" w:sz="0" w:space="0" w:color="auto"/>
      </w:divBdr>
    </w:div>
    <w:div w:id="2141990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info@mfcrd.ru" TargetMode="Externa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torgi82.r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torgi82.ru"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torgi82.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tender.mos.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74DEAD-1B0C-4BF3-A1B1-E2F1AFCE0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41</Pages>
  <Words>16964</Words>
  <Characters>96699</Characters>
  <Application>Microsoft Office Word</Application>
  <DocSecurity>0</DocSecurity>
  <Lines>805</Lines>
  <Paragraphs>226</Paragraphs>
  <ScaleCrop>false</ScaleCrop>
  <HeadingPairs>
    <vt:vector size="2" baseType="variant">
      <vt:variant>
        <vt:lpstr>Название</vt:lpstr>
      </vt:variant>
      <vt:variant>
        <vt:i4>1</vt:i4>
      </vt:variant>
    </vt:vector>
  </HeadingPairs>
  <TitlesOfParts>
    <vt:vector size="1" baseType="lpstr">
      <vt:lpstr>ИЗВЕЩЕНИЕ  О  ПРОВЕДЕНИИ  ЗАПРОСА  КОТИРОВОК</vt:lpstr>
    </vt:vector>
  </TitlesOfParts>
  <Company>Управление делами Главы РБ</Company>
  <LinksUpToDate>false</LinksUpToDate>
  <CharactersWithSpaces>113437</CharactersWithSpaces>
  <SharedDoc>false</SharedDoc>
  <HLinks>
    <vt:vector size="24" baseType="variant">
      <vt:variant>
        <vt:i4>5111897</vt:i4>
      </vt:variant>
      <vt:variant>
        <vt:i4>9</vt:i4>
      </vt:variant>
      <vt:variant>
        <vt:i4>0</vt:i4>
      </vt:variant>
      <vt:variant>
        <vt:i4>5</vt:i4>
      </vt:variant>
      <vt:variant>
        <vt:lpwstr>https://mail.yandex.ru/?uid=1130000019419993&amp;login=nasyrov.r</vt:lpwstr>
      </vt:variant>
      <vt:variant>
        <vt:lpwstr>compose?to=bykov.p%40rbsmi.ru</vt:lpwstr>
      </vt:variant>
      <vt:variant>
        <vt:i4>3670066</vt:i4>
      </vt:variant>
      <vt:variant>
        <vt:i4>6</vt:i4>
      </vt:variant>
      <vt:variant>
        <vt:i4>0</vt:i4>
      </vt:variant>
      <vt:variant>
        <vt:i4>5</vt:i4>
      </vt:variant>
      <vt:variant>
        <vt:lpwstr>consultantplus://offline/ref=96AEF42E7705D4AC90901B95F6171572908F7FBEBBA6F0D7C21F4A957E297E6B4C857B6729513FC2O4WCG</vt:lpwstr>
      </vt:variant>
      <vt:variant>
        <vt:lpwstr/>
      </vt:variant>
      <vt:variant>
        <vt:i4>6553696</vt:i4>
      </vt:variant>
      <vt:variant>
        <vt:i4>3</vt:i4>
      </vt:variant>
      <vt:variant>
        <vt:i4>0</vt:i4>
      </vt:variant>
      <vt:variant>
        <vt:i4>5</vt:i4>
      </vt:variant>
      <vt:variant>
        <vt:lpwstr>consultantplus://offline/ref=2774CB210BF11432BA63C25C2D5CAE59829B6A7926C034963566E2F5081A403FB4E05BFFBB79DD6CV5F2I</vt:lpwstr>
      </vt:variant>
      <vt:variant>
        <vt:lpwstr/>
      </vt:variant>
      <vt:variant>
        <vt:i4>5111887</vt:i4>
      </vt:variant>
      <vt:variant>
        <vt:i4>0</vt:i4>
      </vt:variant>
      <vt:variant>
        <vt:i4>0</vt:i4>
      </vt:variant>
      <vt:variant>
        <vt:i4>5</vt:i4>
      </vt:variant>
      <vt:variant>
        <vt:lpwstr>http://www.tender.mos.ru/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  ПРОВЕДЕНИИ  ЗАПРОСА  КОТИРОВОК</dc:title>
  <dc:creator>Руслан</dc:creator>
  <cp:lastModifiedBy>Садула Аслангераев</cp:lastModifiedBy>
  <cp:revision>21</cp:revision>
  <cp:lastPrinted>2026-09-18T12:13:00Z</cp:lastPrinted>
  <dcterms:created xsi:type="dcterms:W3CDTF">2023-11-29T07:50:00Z</dcterms:created>
  <dcterms:modified xsi:type="dcterms:W3CDTF">2026-09-18T12:13:00Z</dcterms:modified>
</cp:coreProperties>
</file>