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4FC" w:rsidRDefault="009F24FC" w:rsidP="009F24FC">
      <w:pPr>
        <w:pStyle w:val="ConsPlusNormal"/>
        <w:widowControl/>
        <w:tabs>
          <w:tab w:val="left" w:pos="360"/>
        </w:tabs>
        <w:spacing w:before="120" w:after="120"/>
        <w:ind w:left="1080" w:hanging="654"/>
        <w:contextualSpacing/>
        <w:jc w:val="right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Приложение №2 к извещению</w:t>
      </w:r>
    </w:p>
    <w:p w:rsidR="00631A96" w:rsidRDefault="00BE1D84" w:rsidP="00B85CCE">
      <w:pPr>
        <w:pStyle w:val="ConsPlusNormal"/>
        <w:widowControl/>
        <w:tabs>
          <w:tab w:val="left" w:pos="360"/>
        </w:tabs>
        <w:spacing w:before="120" w:after="120"/>
        <w:ind w:left="1080" w:hanging="654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E36FE">
        <w:rPr>
          <w:rFonts w:ascii="Times New Roman" w:eastAsiaTheme="minorEastAsia" w:hAnsi="Times New Roman" w:cs="Times New Roman"/>
          <w:b/>
          <w:sz w:val="28"/>
          <w:szCs w:val="28"/>
        </w:rPr>
        <w:t>Обоснование начальной</w:t>
      </w:r>
      <w:r w:rsidR="001E36FE" w:rsidRPr="001E36FE">
        <w:rPr>
          <w:rFonts w:ascii="Times New Roman" w:eastAsiaTheme="minorEastAsia" w:hAnsi="Times New Roman" w:cs="Times New Roman"/>
          <w:b/>
          <w:sz w:val="28"/>
          <w:szCs w:val="28"/>
        </w:rPr>
        <w:t xml:space="preserve"> (максимальной) цены контракта</w:t>
      </w:r>
    </w:p>
    <w:p w:rsidR="00631A96" w:rsidRPr="000742FA" w:rsidRDefault="0000041E" w:rsidP="00B77103">
      <w:pPr>
        <w:jc w:val="center"/>
        <w:rPr>
          <w:b/>
          <w:sz w:val="24"/>
          <w:szCs w:val="24"/>
        </w:rPr>
      </w:pPr>
      <w:r w:rsidRPr="0000041E">
        <w:rPr>
          <w:rFonts w:eastAsia="Courier New"/>
          <w:b/>
          <w:bCs/>
          <w:sz w:val="24"/>
          <w:szCs w:val="24"/>
        </w:rPr>
        <w:t xml:space="preserve">Выполнение работ по </w:t>
      </w:r>
      <w:r w:rsidR="002C48E5" w:rsidRPr="00EC7106">
        <w:rPr>
          <w:rFonts w:eastAsia="Courier New"/>
          <w:b/>
          <w:bCs/>
          <w:sz w:val="24"/>
          <w:szCs w:val="24"/>
        </w:rPr>
        <w:t>Подключени</w:t>
      </w:r>
      <w:r w:rsidR="002C48E5">
        <w:rPr>
          <w:rFonts w:eastAsia="Courier New"/>
          <w:b/>
          <w:bCs/>
          <w:sz w:val="24"/>
          <w:szCs w:val="24"/>
        </w:rPr>
        <w:t>ю</w:t>
      </w:r>
      <w:r w:rsidR="002C48E5" w:rsidRPr="00EC7106">
        <w:rPr>
          <w:rFonts w:eastAsia="Courier New"/>
          <w:b/>
          <w:bCs/>
          <w:sz w:val="24"/>
          <w:szCs w:val="24"/>
        </w:rPr>
        <w:t xml:space="preserve"> (технологическое присоединение) к централизованной системе холодного водоснабжения и централизованной системы водоотведения объекта: </w:t>
      </w:r>
      <w:proofErr w:type="gramStart"/>
      <w:r w:rsidR="002C48E5" w:rsidRPr="00EC7106">
        <w:rPr>
          <w:rFonts w:eastAsia="Courier New"/>
          <w:b/>
          <w:bCs/>
          <w:sz w:val="24"/>
          <w:szCs w:val="24"/>
        </w:rPr>
        <w:t>"Стационарный корпус на 37 круглосуточных коек (отделения: хирургическое, анестезиологии и реанимации, гинекологическое, паллиативной медицинской помощи, терапевтическое) ГУЗ СО «</w:t>
      </w:r>
      <w:proofErr w:type="spellStart"/>
      <w:r w:rsidR="002C48E5" w:rsidRPr="00EC7106">
        <w:rPr>
          <w:rFonts w:eastAsia="Courier New"/>
          <w:b/>
          <w:bCs/>
          <w:sz w:val="24"/>
          <w:szCs w:val="24"/>
        </w:rPr>
        <w:t>Хвалынская</w:t>
      </w:r>
      <w:proofErr w:type="spellEnd"/>
      <w:r w:rsidR="002C48E5" w:rsidRPr="00EC7106">
        <w:rPr>
          <w:rFonts w:eastAsia="Courier New"/>
          <w:b/>
          <w:bCs/>
          <w:sz w:val="24"/>
          <w:szCs w:val="24"/>
        </w:rPr>
        <w:t xml:space="preserve"> РБ им. Бржозовского» расположенного по адресу:</w:t>
      </w:r>
      <w:proofErr w:type="gramEnd"/>
      <w:r w:rsidR="002C48E5" w:rsidRPr="00EC7106">
        <w:rPr>
          <w:rFonts w:eastAsia="Courier New"/>
          <w:b/>
          <w:bCs/>
          <w:sz w:val="24"/>
          <w:szCs w:val="24"/>
        </w:rPr>
        <w:t xml:space="preserve"> Саратовская область, </w:t>
      </w:r>
      <w:proofErr w:type="gramStart"/>
      <w:r w:rsidR="002C48E5" w:rsidRPr="00EC7106">
        <w:rPr>
          <w:rFonts w:eastAsia="Courier New"/>
          <w:b/>
          <w:bCs/>
          <w:sz w:val="24"/>
          <w:szCs w:val="24"/>
        </w:rPr>
        <w:t>г</w:t>
      </w:r>
      <w:proofErr w:type="gramEnd"/>
      <w:r w:rsidR="002C48E5" w:rsidRPr="00EC7106">
        <w:rPr>
          <w:rFonts w:eastAsia="Courier New"/>
          <w:b/>
          <w:bCs/>
          <w:sz w:val="24"/>
          <w:szCs w:val="24"/>
        </w:rPr>
        <w:t>. Хвалынск, ул. Российской Республики, д. №73"</w:t>
      </w:r>
      <w:r w:rsidR="003C69CC" w:rsidRPr="006364F4">
        <w:rPr>
          <w:rFonts w:eastAsia="Courier New"/>
          <w:b/>
          <w:bCs/>
          <w:sz w:val="24"/>
          <w:szCs w:val="24"/>
        </w:rPr>
        <w:t>.</w:t>
      </w:r>
    </w:p>
    <w:tbl>
      <w:tblPr>
        <w:tblpPr w:leftFromText="180" w:rightFromText="180" w:vertAnchor="text" w:horzAnchor="margin" w:tblpY="109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8"/>
        <w:gridCol w:w="10628"/>
      </w:tblGrid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A96" w:rsidRPr="000742FA" w:rsidRDefault="00631A96" w:rsidP="00631A96">
            <w:pPr>
              <w:contextualSpacing/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Основные характеристики объекта закупки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A96" w:rsidRPr="000742FA" w:rsidRDefault="00631A96" w:rsidP="006F7B53">
            <w:pPr>
              <w:contextualSpacing/>
              <w:rPr>
                <w:rFonts w:eastAsia="Calibri"/>
                <w:sz w:val="24"/>
                <w:szCs w:val="24"/>
              </w:rPr>
            </w:pPr>
            <w:r w:rsidRPr="000742FA">
              <w:rPr>
                <w:rFonts w:eastAsia="Calibri"/>
                <w:sz w:val="24"/>
                <w:szCs w:val="24"/>
              </w:rPr>
              <w:t>В соответствии с описанием объекта закупки (Техническое задание)</w:t>
            </w:r>
          </w:p>
          <w:p w:rsidR="00FC5CED" w:rsidRPr="000742FA" w:rsidRDefault="00FC5CED" w:rsidP="00631A96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</w:p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Используемый метод определения НМЦК с обоснованием: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CED" w:rsidRPr="000742FA" w:rsidRDefault="00FC5CED" w:rsidP="00FC5CED">
            <w:pPr>
              <w:autoSpaceDE w:val="0"/>
              <w:jc w:val="both"/>
              <w:rPr>
                <w:rFonts w:eastAsia="Calibri"/>
                <w:sz w:val="24"/>
                <w:szCs w:val="24"/>
              </w:rPr>
            </w:pPr>
            <w:r w:rsidRPr="000742FA">
              <w:rPr>
                <w:rFonts w:eastAsia="Calibri"/>
                <w:sz w:val="24"/>
                <w:szCs w:val="24"/>
              </w:rPr>
              <w:t xml:space="preserve">в соответствии со ст. </w:t>
            </w:r>
            <w:r w:rsidR="00B77103" w:rsidRPr="000742FA">
              <w:rPr>
                <w:rFonts w:eastAsia="Calibri"/>
                <w:sz w:val="24"/>
                <w:szCs w:val="24"/>
              </w:rPr>
              <w:t>3</w:t>
            </w:r>
            <w:r w:rsidRPr="000742FA">
              <w:rPr>
                <w:rFonts w:eastAsia="Calibri"/>
                <w:sz w:val="24"/>
                <w:szCs w:val="24"/>
              </w:rPr>
              <w:t xml:space="preserve"> </w:t>
            </w:r>
            <w:r w:rsidR="00B77103" w:rsidRPr="000742FA">
              <w:rPr>
                <w:rFonts w:eastAsia="Calibri"/>
                <w:sz w:val="24"/>
                <w:szCs w:val="24"/>
              </w:rPr>
              <w:t xml:space="preserve">п. 1. </w:t>
            </w:r>
            <w:proofErr w:type="spellStart"/>
            <w:r w:rsidR="00B77103" w:rsidRPr="000742FA">
              <w:rPr>
                <w:rFonts w:eastAsia="Calibri"/>
                <w:sz w:val="24"/>
                <w:szCs w:val="24"/>
              </w:rPr>
              <w:t>пп</w:t>
            </w:r>
            <w:proofErr w:type="spellEnd"/>
            <w:r w:rsidR="00B77103" w:rsidRPr="000742FA">
              <w:rPr>
                <w:rFonts w:eastAsia="Calibri"/>
                <w:sz w:val="24"/>
                <w:szCs w:val="24"/>
              </w:rPr>
              <w:t>. 4 Положения о закупке товаров, работ, услуг для нужд ГУП СО «</w:t>
            </w:r>
            <w:proofErr w:type="spellStart"/>
            <w:r w:rsidR="00846F9B" w:rsidRPr="00846F9B">
              <w:rPr>
                <w:rFonts w:eastAsia="Calibri"/>
                <w:sz w:val="24"/>
                <w:szCs w:val="24"/>
              </w:rPr>
              <w:t>Хвалынский</w:t>
            </w:r>
            <w:proofErr w:type="spellEnd"/>
            <w:r w:rsidR="00846F9B" w:rsidRPr="00846F9B">
              <w:rPr>
                <w:rFonts w:eastAsia="Calibri"/>
                <w:sz w:val="24"/>
                <w:szCs w:val="24"/>
              </w:rPr>
              <w:t xml:space="preserve"> Водоканал</w:t>
            </w:r>
            <w:r w:rsidR="00B77103" w:rsidRPr="000742FA">
              <w:rPr>
                <w:rFonts w:eastAsia="Calibri"/>
                <w:sz w:val="24"/>
                <w:szCs w:val="24"/>
              </w:rPr>
              <w:t>»</w:t>
            </w:r>
            <w:r w:rsidRPr="000742FA">
              <w:rPr>
                <w:rFonts w:eastAsia="Calibri"/>
                <w:sz w:val="24"/>
                <w:szCs w:val="24"/>
              </w:rPr>
              <w:t xml:space="preserve"> для определения и обоснования начальной (максимальной) цены контракта использовался</w:t>
            </w:r>
            <w:r w:rsidR="00B77103" w:rsidRPr="000742FA">
              <w:rPr>
                <w:rFonts w:eastAsia="Calibri"/>
                <w:sz w:val="24"/>
                <w:szCs w:val="24"/>
              </w:rPr>
              <w:t xml:space="preserve"> </w:t>
            </w:r>
            <w:r w:rsidRPr="000742FA">
              <w:rPr>
                <w:rFonts w:eastAsia="Calibri"/>
                <w:sz w:val="24"/>
                <w:szCs w:val="24"/>
              </w:rPr>
              <w:t xml:space="preserve">проектно-сметный метод </w:t>
            </w:r>
          </w:p>
          <w:p w:rsidR="00631A96" w:rsidRPr="000742FA" w:rsidRDefault="00631A96" w:rsidP="00631A96">
            <w:pPr>
              <w:jc w:val="both"/>
              <w:rPr>
                <w:sz w:val="24"/>
                <w:szCs w:val="24"/>
                <w:highlight w:val="red"/>
              </w:rPr>
            </w:pPr>
          </w:p>
        </w:tc>
      </w:tr>
      <w:tr w:rsidR="00631A96" w:rsidRPr="000742FA" w:rsidTr="00FC5CED">
        <w:trPr>
          <w:trHeight w:val="2496"/>
        </w:trPr>
        <w:tc>
          <w:tcPr>
            <w:tcW w:w="1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471" w:rsidRPr="000742FA" w:rsidRDefault="00631A96" w:rsidP="00B77103">
            <w:pPr>
              <w:jc w:val="center"/>
              <w:rPr>
                <w:b/>
                <w:sz w:val="24"/>
                <w:szCs w:val="24"/>
              </w:rPr>
            </w:pPr>
            <w:r w:rsidRPr="000742FA">
              <w:rPr>
                <w:b/>
                <w:sz w:val="24"/>
                <w:szCs w:val="24"/>
              </w:rPr>
              <w:t>Расчет НМЦК</w:t>
            </w:r>
          </w:p>
          <w:p w:rsidR="0017719C" w:rsidRPr="000742FA" w:rsidRDefault="00B77103" w:rsidP="0017719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/>
                <w:sz w:val="24"/>
                <w:szCs w:val="24"/>
              </w:rPr>
            </w:pPr>
            <w:r w:rsidRPr="000742FA">
              <w:rPr>
                <w:rFonts w:eastAsia="Calibri"/>
                <w:b/>
                <w:sz w:val="24"/>
                <w:szCs w:val="24"/>
                <w:lang w:eastAsia="en-US"/>
              </w:rPr>
              <w:t xml:space="preserve">Локальный сметный расчет </w:t>
            </w:r>
            <w:r w:rsidR="0017719C" w:rsidRPr="000742FA">
              <w:rPr>
                <w:rFonts w:eastAsia="Calibri"/>
                <w:b/>
                <w:sz w:val="24"/>
                <w:szCs w:val="24"/>
                <w:lang w:eastAsia="en-US"/>
              </w:rPr>
              <w:t>прилагается</w:t>
            </w:r>
            <w:r w:rsidR="00D507DB" w:rsidRPr="000742FA">
              <w:rPr>
                <w:rFonts w:eastAsia="Calibri"/>
                <w:b/>
                <w:sz w:val="24"/>
                <w:szCs w:val="24"/>
                <w:lang w:eastAsia="en-US"/>
              </w:rPr>
              <w:t>.</w:t>
            </w:r>
          </w:p>
          <w:p w:rsidR="00631A96" w:rsidRPr="000742FA" w:rsidRDefault="00631A96" w:rsidP="00631A96">
            <w:pPr>
              <w:jc w:val="both"/>
              <w:rPr>
                <w:sz w:val="24"/>
                <w:szCs w:val="24"/>
                <w:highlight w:val="red"/>
              </w:rPr>
            </w:pPr>
          </w:p>
          <w:p w:rsidR="00FC5CED" w:rsidRPr="003C69CC" w:rsidRDefault="00FC5CED" w:rsidP="0000041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742FA">
              <w:rPr>
                <w:rFonts w:eastAsia="Calibri"/>
                <w:b/>
                <w:sz w:val="24"/>
                <w:szCs w:val="24"/>
                <w:lang w:eastAsia="en-US"/>
              </w:rPr>
              <w:t>В соответствии с локальным сметным расчетом</w:t>
            </w:r>
            <w:r w:rsidR="0000041E">
              <w:t xml:space="preserve"> </w:t>
            </w:r>
            <w:r w:rsidR="008A2B57">
              <w:t xml:space="preserve"> </w:t>
            </w:r>
            <w:r w:rsidR="008A2B57" w:rsidRPr="008A2B57">
              <w:rPr>
                <w:rFonts w:eastAsia="Calibri"/>
                <w:b/>
                <w:sz w:val="24"/>
                <w:szCs w:val="24"/>
                <w:lang w:eastAsia="en-US"/>
              </w:rPr>
              <w:t>5 712 321 рубль 54 копейки ( Пять миллионов семьсот двенадцать тысяч триста двадцать один рубль 54 копейки )</w:t>
            </w:r>
            <w:proofErr w:type="gramStart"/>
            <w:r w:rsidR="008A2B57" w:rsidRPr="008A2B57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="001C35CC">
              <w:rPr>
                <w:rFonts w:eastAsia="Calibri"/>
                <w:b/>
                <w:sz w:val="24"/>
                <w:szCs w:val="24"/>
                <w:lang w:eastAsia="en-US"/>
              </w:rPr>
              <w:t>.</w:t>
            </w:r>
            <w:bookmarkStart w:id="0" w:name="_GoBack"/>
            <w:bookmarkEnd w:id="0"/>
            <w:proofErr w:type="gramEnd"/>
          </w:p>
        </w:tc>
      </w:tr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Информация о валюте, используемой для формирования цены контракта и расчётов с поставщиками (подрядчиками, исполнителями)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both"/>
              <w:rPr>
                <w:sz w:val="24"/>
                <w:szCs w:val="24"/>
              </w:rPr>
            </w:pPr>
          </w:p>
          <w:p w:rsidR="00631A96" w:rsidRPr="000742FA" w:rsidRDefault="00631A96" w:rsidP="00631A96">
            <w:pPr>
              <w:jc w:val="both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Российский рубль</w:t>
            </w:r>
          </w:p>
        </w:tc>
      </w:tr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 xml:space="preserve"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 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both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 xml:space="preserve">не установлен, </w:t>
            </w:r>
          </w:p>
          <w:p w:rsidR="00631A96" w:rsidRPr="000742FA" w:rsidRDefault="00631A96" w:rsidP="00631A96">
            <w:pPr>
              <w:jc w:val="both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обязанность по уплате вознаграждения поставщику (подрядчику, исполнителю) исполняется в валюте Российской Федерации</w:t>
            </w:r>
          </w:p>
        </w:tc>
      </w:tr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 xml:space="preserve">Дата подготовки обоснования   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2C48E5" w:rsidP="002C48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1F49E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="001F49E4">
              <w:rPr>
                <w:sz w:val="24"/>
                <w:szCs w:val="24"/>
              </w:rPr>
              <w:t>.2026</w:t>
            </w:r>
            <w:r w:rsidR="00631A96" w:rsidRPr="000742FA">
              <w:rPr>
                <w:sz w:val="24"/>
                <w:szCs w:val="24"/>
              </w:rPr>
              <w:t xml:space="preserve"> г.</w:t>
            </w:r>
          </w:p>
        </w:tc>
      </w:tr>
    </w:tbl>
    <w:p w:rsidR="008E5724" w:rsidRPr="00234CE7" w:rsidRDefault="008E5724" w:rsidP="00631A96">
      <w:pPr>
        <w:pStyle w:val="ConsPlusNormal"/>
        <w:widowControl/>
        <w:tabs>
          <w:tab w:val="left" w:pos="360"/>
        </w:tabs>
        <w:spacing w:before="120" w:after="120"/>
        <w:ind w:firstLine="0"/>
        <w:contextualSpacing/>
        <w:jc w:val="both"/>
        <w:rPr>
          <w:rFonts w:eastAsia="Calibri"/>
          <w:sz w:val="24"/>
          <w:szCs w:val="24"/>
        </w:rPr>
      </w:pPr>
    </w:p>
    <w:sectPr w:rsidR="008E5724" w:rsidRPr="00234CE7" w:rsidSect="00631A96">
      <w:pgSz w:w="16838" w:h="11906" w:orient="landscape"/>
      <w:pgMar w:top="284" w:right="851" w:bottom="142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016F43"/>
    <w:multiLevelType w:val="hybridMultilevel"/>
    <w:tmpl w:val="6FDA793E"/>
    <w:lvl w:ilvl="0" w:tplc="F59AA8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E1D84"/>
    <w:rsid w:val="0000041E"/>
    <w:rsid w:val="00047429"/>
    <w:rsid w:val="00047851"/>
    <w:rsid w:val="00061AD2"/>
    <w:rsid w:val="00064E95"/>
    <w:rsid w:val="000742FA"/>
    <w:rsid w:val="0008024C"/>
    <w:rsid w:val="000B3CBB"/>
    <w:rsid w:val="000B5586"/>
    <w:rsid w:val="000B73EC"/>
    <w:rsid w:val="000E0771"/>
    <w:rsid w:val="00117186"/>
    <w:rsid w:val="00173168"/>
    <w:rsid w:val="0017719C"/>
    <w:rsid w:val="001C2EB9"/>
    <w:rsid w:val="001C35CC"/>
    <w:rsid w:val="001D25B2"/>
    <w:rsid w:val="001E36FE"/>
    <w:rsid w:val="001F49E4"/>
    <w:rsid w:val="00234CE7"/>
    <w:rsid w:val="002369DA"/>
    <w:rsid w:val="002B0DE8"/>
    <w:rsid w:val="002C48E5"/>
    <w:rsid w:val="0032603F"/>
    <w:rsid w:val="00361608"/>
    <w:rsid w:val="003A17E3"/>
    <w:rsid w:val="003B79BC"/>
    <w:rsid w:val="003C69CC"/>
    <w:rsid w:val="003D1A90"/>
    <w:rsid w:val="003D6CBB"/>
    <w:rsid w:val="003E129F"/>
    <w:rsid w:val="00415845"/>
    <w:rsid w:val="00446920"/>
    <w:rsid w:val="00452355"/>
    <w:rsid w:val="004C7767"/>
    <w:rsid w:val="004E129A"/>
    <w:rsid w:val="004F191A"/>
    <w:rsid w:val="00577C8C"/>
    <w:rsid w:val="00593E96"/>
    <w:rsid w:val="00596523"/>
    <w:rsid w:val="005C541F"/>
    <w:rsid w:val="005C5BE2"/>
    <w:rsid w:val="00631A96"/>
    <w:rsid w:val="00634CBE"/>
    <w:rsid w:val="00634F9E"/>
    <w:rsid w:val="00642034"/>
    <w:rsid w:val="00694318"/>
    <w:rsid w:val="006C42EA"/>
    <w:rsid w:val="006F7B53"/>
    <w:rsid w:val="0071405C"/>
    <w:rsid w:val="00723A19"/>
    <w:rsid w:val="00766F05"/>
    <w:rsid w:val="00786EA2"/>
    <w:rsid w:val="007C62D4"/>
    <w:rsid w:val="007E1B51"/>
    <w:rsid w:val="007F2EB1"/>
    <w:rsid w:val="0080581F"/>
    <w:rsid w:val="00822A2E"/>
    <w:rsid w:val="0084084C"/>
    <w:rsid w:val="00841289"/>
    <w:rsid w:val="00844B15"/>
    <w:rsid w:val="008468E8"/>
    <w:rsid w:val="00846F9B"/>
    <w:rsid w:val="00875C4F"/>
    <w:rsid w:val="008A127C"/>
    <w:rsid w:val="008A2B57"/>
    <w:rsid w:val="008A6406"/>
    <w:rsid w:val="008E5724"/>
    <w:rsid w:val="009957CE"/>
    <w:rsid w:val="009B4486"/>
    <w:rsid w:val="009D7FF1"/>
    <w:rsid w:val="009F24FC"/>
    <w:rsid w:val="009F28DD"/>
    <w:rsid w:val="00AA2793"/>
    <w:rsid w:val="00AA3471"/>
    <w:rsid w:val="00AA6299"/>
    <w:rsid w:val="00AE55ED"/>
    <w:rsid w:val="00AF5B68"/>
    <w:rsid w:val="00B5704C"/>
    <w:rsid w:val="00B71478"/>
    <w:rsid w:val="00B77103"/>
    <w:rsid w:val="00B83BE4"/>
    <w:rsid w:val="00B85CCE"/>
    <w:rsid w:val="00BA709B"/>
    <w:rsid w:val="00BB0EE3"/>
    <w:rsid w:val="00BE1D84"/>
    <w:rsid w:val="00C306F9"/>
    <w:rsid w:val="00C31F39"/>
    <w:rsid w:val="00C811E5"/>
    <w:rsid w:val="00C824AF"/>
    <w:rsid w:val="00C84A59"/>
    <w:rsid w:val="00CB2452"/>
    <w:rsid w:val="00CC1B09"/>
    <w:rsid w:val="00CC59D9"/>
    <w:rsid w:val="00D00C10"/>
    <w:rsid w:val="00D507DB"/>
    <w:rsid w:val="00D6674D"/>
    <w:rsid w:val="00DB390E"/>
    <w:rsid w:val="00DC5B43"/>
    <w:rsid w:val="00DD0725"/>
    <w:rsid w:val="00DE4C98"/>
    <w:rsid w:val="00E84378"/>
    <w:rsid w:val="00E95256"/>
    <w:rsid w:val="00EA57BA"/>
    <w:rsid w:val="00EC071E"/>
    <w:rsid w:val="00EC6A04"/>
    <w:rsid w:val="00ED203B"/>
    <w:rsid w:val="00F16F3B"/>
    <w:rsid w:val="00F22B75"/>
    <w:rsid w:val="00F5660D"/>
    <w:rsid w:val="00F67731"/>
    <w:rsid w:val="00FC5CED"/>
    <w:rsid w:val="00FC62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">
    <w:name w:val="çàãîëîâîê 6"/>
    <w:basedOn w:val="a"/>
    <w:next w:val="a"/>
    <w:rsid w:val="00BE1D84"/>
    <w:pPr>
      <w:keepNext/>
      <w:tabs>
        <w:tab w:val="left" w:pos="426"/>
      </w:tabs>
      <w:spacing w:before="120"/>
      <w:jc w:val="center"/>
    </w:pPr>
    <w:rPr>
      <w:b/>
      <w:sz w:val="22"/>
    </w:rPr>
  </w:style>
  <w:style w:type="paragraph" w:customStyle="1" w:styleId="ConsPlusNormal">
    <w:name w:val="ConsPlusNormal"/>
    <w:link w:val="ConsPlusNormal0"/>
    <w:uiPriority w:val="99"/>
    <w:qFormat/>
    <w:rsid w:val="00BE1D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BE1D84"/>
    <w:rPr>
      <w:rFonts w:ascii="Arial" w:eastAsia="Times New Roman" w:hAnsi="Arial" w:cs="Arial"/>
      <w:lang w:eastAsia="ru-RU"/>
    </w:rPr>
  </w:style>
  <w:style w:type="character" w:styleId="a3">
    <w:name w:val="Hyperlink"/>
    <w:basedOn w:val="a0"/>
    <w:uiPriority w:val="99"/>
    <w:unhideWhenUsed/>
    <w:rsid w:val="001C35C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4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Zakypki</dc:creator>
  <cp:lastModifiedBy>kosnikov_ma</cp:lastModifiedBy>
  <cp:revision>36</cp:revision>
  <cp:lastPrinted>2022-08-01T21:50:00Z</cp:lastPrinted>
  <dcterms:created xsi:type="dcterms:W3CDTF">2022-10-27T13:26:00Z</dcterms:created>
  <dcterms:modified xsi:type="dcterms:W3CDTF">2026-09-21T06:14:00Z</dcterms:modified>
</cp:coreProperties>
</file>