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CA8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 xml:space="preserve">Приложение №3 </w:t>
      </w:r>
    </w:p>
    <w:p w14:paraId="0003EACE" w14:textId="7F13B8B4"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к извещению</w:t>
      </w:r>
    </w:p>
    <w:p w14:paraId="692F535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p>
    <w:p w14:paraId="2DAC28E0" w14:textId="30246A04"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ПРОЕКТ ДОГОВОРА</w:t>
      </w:r>
    </w:p>
    <w:p w14:paraId="40A8EB7F"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p>
    <w:p w14:paraId="2B5F43F9"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Договор‍‌‍⁠⁠﻿‍​‌﻿﻿​﻿‌﻿​﻿‌‍﻿‍‍‍‌⁠‍﻿﻿﻿﻿‍​‌​‍﻿‍﻿⁠⁠‌﻿‌﻿ № __-</w:t>
      </w:r>
    </w:p>
    <w:p w14:paraId="00BF8353"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bCs/>
          <w:sz w:val="24"/>
          <w:szCs w:val="24"/>
          <w:lang w:eastAsia="ru-RU"/>
        </w:rPr>
        <w:t xml:space="preserve"> </w:t>
      </w:r>
    </w:p>
    <w:p w14:paraId="4E1DAECA" w14:textId="77777777" w:rsidR="00EE15E9" w:rsidRPr="00EB3077" w:rsidRDefault="00EE15E9" w:rsidP="00EE15E9">
      <w:pPr>
        <w:spacing w:after="0" w:line="240" w:lineRule="auto"/>
        <w:jc w:val="both"/>
        <w:rPr>
          <w:rFonts w:ascii="Times New Roman" w:eastAsia="Times New Roman" w:hAnsi="Times New Roman" w:cs="Times New Roman"/>
          <w:sz w:val="24"/>
          <w:szCs w:val="24"/>
          <w:lang w:eastAsia="ru-RU"/>
        </w:rPr>
      </w:pPr>
      <w:r w:rsidRPr="00EB3077">
        <w:rPr>
          <w:rFonts w:ascii="Times New Roman" w:eastAsia="Times New Roman" w:hAnsi="Times New Roman" w:cs="Times New Roman"/>
          <w:sz w:val="24"/>
          <w:szCs w:val="24"/>
          <w:lang w:eastAsia="ru-RU"/>
        </w:rPr>
        <w:t>г. Иркутск</w:t>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t xml:space="preserve">      </w:t>
      </w:r>
      <w:proofErr w:type="gramStart"/>
      <w:r w:rsidRPr="00EB3077">
        <w:rPr>
          <w:rFonts w:ascii="Times New Roman" w:eastAsia="Times New Roman" w:hAnsi="Times New Roman" w:cs="Times New Roman"/>
          <w:sz w:val="24"/>
          <w:szCs w:val="24"/>
          <w:lang w:eastAsia="ru-RU"/>
        </w:rPr>
        <w:t xml:space="preserve">   «</w:t>
      </w:r>
      <w:proofErr w:type="gramEnd"/>
      <w:r w:rsidRPr="00EB3077">
        <w:rPr>
          <w:rFonts w:ascii="Times New Roman" w:eastAsia="Times New Roman" w:hAnsi="Times New Roman" w:cs="Times New Roman"/>
          <w:sz w:val="24"/>
          <w:szCs w:val="24"/>
          <w:lang w:eastAsia="ru-RU"/>
        </w:rPr>
        <w:t>__» ___________ 2026 г.</w:t>
      </w:r>
    </w:p>
    <w:p w14:paraId="63C75898" w14:textId="77777777" w:rsidR="00EE15E9" w:rsidRPr="00EB3077" w:rsidRDefault="00EE15E9" w:rsidP="00EE15E9">
      <w:pPr>
        <w:spacing w:after="0" w:line="240" w:lineRule="auto"/>
        <w:ind w:firstLine="708"/>
        <w:jc w:val="center"/>
        <w:rPr>
          <w:rFonts w:ascii="Times New Roman" w:eastAsia="Courier New" w:hAnsi="Times New Roman" w:cs="Times New Roman"/>
          <w:b/>
          <w:lang w:eastAsia="ru-RU"/>
        </w:rPr>
      </w:pPr>
    </w:p>
    <w:p w14:paraId="719EA305" w14:textId="77777777" w:rsidR="00EE15E9" w:rsidRDefault="00BB5919" w:rsidP="00EE15E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ar-SA"/>
        </w:rPr>
        <w:t>АО «Горзеленхоз» г. Иркутска, именуемое в дальнейшем «Покупатель», в лице генерального директора Стець Виктории Юрьевны, действующей на основании Устава, с одной стороны, и ____________________, именуемое в дальнейшем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 и итогами ценового запроса № __________ от __________ 2026 г., заключили настоящий Договор о нижеследующем:</w:t>
      </w:r>
    </w:p>
    <w:p w14:paraId="6DE0F4EB" w14:textId="77777777" w:rsidR="00D174F9" w:rsidRDefault="00D174F9" w:rsidP="00EE15E9">
      <w:pPr>
        <w:suppressAutoHyphens/>
        <w:spacing w:after="0" w:line="240" w:lineRule="auto"/>
        <w:jc w:val="both"/>
        <w:rPr>
          <w:rFonts w:ascii="Times New Roman" w:eastAsia="Times New Roman" w:hAnsi="Times New Roman" w:cs="Times New Roman"/>
          <w:sz w:val="24"/>
          <w:szCs w:val="24"/>
          <w:lang w:eastAsia="ar-SA"/>
        </w:rPr>
      </w:pPr>
    </w:p>
    <w:p w14:paraId="6A20D02F" w14:textId="77777777" w:rsidR="00D174F9" w:rsidRPr="00EB3077" w:rsidRDefault="00D174F9" w:rsidP="00EE15E9">
      <w:pPr>
        <w:suppressAutoHyphens/>
        <w:spacing w:after="0" w:line="240" w:lineRule="auto"/>
        <w:jc w:val="both"/>
        <w:rPr>
          <w:rFonts w:ascii="Times New Roman" w:eastAsia="Times New Roman" w:hAnsi="Times New Roman" w:cs="Times New Roman"/>
          <w:vanish/>
          <w:sz w:val="24"/>
          <w:szCs w:val="24"/>
          <w:lang w:eastAsia="ar-SA"/>
        </w:rPr>
      </w:pPr>
    </w:p>
    <w:p w14:paraId="07DF7BCF" w14:textId="77777777" w:rsidR="00EE15E9" w:rsidRPr="00EB3077" w:rsidRDefault="00EE15E9" w:rsidP="00EE15E9">
      <w:pPr>
        <w:numPr>
          <w:ilvl w:val="0"/>
          <w:numId w:val="1"/>
        </w:numPr>
        <w:suppressAutoHyphens/>
        <w:spacing w:after="0" w:line="256" w:lineRule="auto"/>
        <w:ind w:left="-284"/>
        <w:contextualSpacing/>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Предмет Договора</w:t>
      </w:r>
    </w:p>
    <w:p w14:paraId="6B7C288A" w14:textId="77777777" w:rsidR="00EE15E9" w:rsidRPr="00EB3077" w:rsidRDefault="00EE15E9" w:rsidP="00684542">
      <w:pPr>
        <w:spacing w:after="0" w:line="240" w:lineRule="auto"/>
        <w:ind w:firstLine="567"/>
        <w:jc w:val="both"/>
        <w:rPr>
          <w:rFonts w:ascii="Times New Roman" w:eastAsia="Courier New" w:hAnsi="Times New Roman" w:cs="Times New Roman"/>
          <w:b/>
          <w:bCs/>
          <w:sz w:val="24"/>
          <w:szCs w:val="24"/>
          <w:bdr w:val="none" w:sz="0" w:space="0" w:color="auto" w:frame="1"/>
          <w:lang w:eastAsia="ru-RU"/>
        </w:rPr>
      </w:pPr>
      <w:r>
        <w:rPr>
          <w:rFonts w:ascii="Times New Roman" w:eastAsia="Times New Roman" w:hAnsi="Times New Roman" w:cs="Times New Roman"/>
          <w:sz w:val="24"/>
          <w:szCs w:val="24"/>
          <w:lang w:eastAsia="ru-RU"/>
        </w:rPr>
        <w:t>1.1. Поставщик обязуется передать Покупателю щеточное оборудование и диски щеточные (далее — Товар) в количестве, ассортименте и с характеристиками согласно Спецификации (Приложение № 1), а Покупатель обязуется принять и оплатить Товар на условиях настоящего Договора.</w:t>
      </w:r>
    </w:p>
    <w:p w14:paraId="152C26D4" w14:textId="77777777" w:rsidR="00EE15E9" w:rsidRPr="00EB3077" w:rsidRDefault="00EE15E9" w:rsidP="00684542">
      <w:pPr>
        <w:spacing w:after="0" w:line="240" w:lineRule="auto"/>
        <w:ind w:firstLine="567"/>
        <w:rPr>
          <w:rFonts w:ascii="Times New Roman" w:eastAsia="Times New Roman" w:hAnsi="Times New Roman" w:cs="Times New Roman"/>
          <w:b/>
          <w:sz w:val="24"/>
          <w:szCs w:val="24"/>
          <w:lang w:eastAsia="ru-RU"/>
        </w:rPr>
      </w:pPr>
    </w:p>
    <w:p w14:paraId="59DA4DAF" w14:textId="1ACF3C17" w:rsidR="00EE15E9" w:rsidRPr="00684542" w:rsidRDefault="00EE15E9" w:rsidP="00684542">
      <w:pPr>
        <w:pStyle w:val="a7"/>
        <w:numPr>
          <w:ilvl w:val="0"/>
          <w:numId w:val="1"/>
        </w:numPr>
        <w:tabs>
          <w:tab w:val="left" w:pos="1560"/>
          <w:tab w:val="left" w:pos="3828"/>
        </w:tabs>
        <w:spacing w:after="0" w:line="256" w:lineRule="auto"/>
        <w:ind w:firstLine="2824"/>
        <w:rPr>
          <w:rFonts w:ascii="Times New Roman" w:eastAsia="Times New Roman" w:hAnsi="Times New Roman" w:cs="Times New Roman"/>
          <w:b/>
          <w:sz w:val="24"/>
          <w:szCs w:val="24"/>
          <w:lang w:eastAsia="ru-RU"/>
        </w:rPr>
      </w:pPr>
      <w:r w:rsidRPr="00684542">
        <w:rPr>
          <w:rFonts w:ascii="Times New Roman" w:eastAsia="Times New Roman" w:hAnsi="Times New Roman" w:cs="Times New Roman"/>
          <w:b/>
          <w:sz w:val="24"/>
          <w:szCs w:val="24"/>
          <w:lang w:eastAsia="ru-RU"/>
        </w:rPr>
        <w:t>Цена Договора и порядок оплаты</w:t>
      </w:r>
    </w:p>
    <w:p w14:paraId="70AAA14E" w14:textId="77777777" w:rsidR="00EE15E9" w:rsidRPr="00EB3077" w:rsidRDefault="00EE15E9"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 рублей ____ копеек, в том числе НДС ____ рублей ____ копеек / НДС не облагается в связи с применением Поставщиком ____________________.</w:t>
      </w:r>
    </w:p>
    <w:p w14:paraId="5CFB1F86" w14:textId="6EFECF72" w:rsidR="00352BDA" w:rsidRPr="00EB3077" w:rsidRDefault="00FE6592"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2.2. Цена Договора является твердой. Цена включает стоимость Товара, упаковки, доставки до места поставки, погрузочно-разгрузочных работ, страхования, налогов, сборов и иных расходов Поставщика, связанных с исполнением Договора.</w:t>
      </w:r>
    </w:p>
    <w:p w14:paraId="28F550FE" w14:textId="77777777" w:rsidR="00EE15E9" w:rsidRPr="00EB3077" w:rsidRDefault="00EE15E9" w:rsidP="00684542">
      <w:pPr>
        <w:autoSpaceDE w:val="0"/>
        <w:autoSpaceDN w:val="0"/>
        <w:adjustRightInd w:val="0"/>
        <w:spacing w:after="0" w:line="240" w:lineRule="auto"/>
        <w:ind w:firstLine="567"/>
        <w:contextualSpacing/>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2.3. Цена единицы Товара и общая стоимость Товара указываются в Спецификации (Приложение № 1) на основании ценового предложения Поставщика.</w:t>
      </w:r>
    </w:p>
    <w:p w14:paraId="6630D6AB" w14:textId="77777777" w:rsidR="00EE15E9" w:rsidRPr="00EB3077" w:rsidRDefault="00EE15E9" w:rsidP="0068454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2.4. Покупатель оплачивает фактически поставленный и принятый Товар путем безналичного перечисления денежных средств на расчетный счет Поставщика в течение 7 (семи) рабочих дней с даты подписания Сторонами товарной накладной или универсального передаточного документа и получения надлежаще оформленного счета.</w:t>
      </w:r>
    </w:p>
    <w:p w14:paraId="7AA85960" w14:textId="77777777" w:rsidR="00EE15E9" w:rsidRPr="00EB3077" w:rsidRDefault="00EE15E9" w:rsidP="00684542">
      <w:pPr>
        <w:spacing w:after="0" w:line="240" w:lineRule="auto"/>
        <w:ind w:firstLine="567"/>
        <w:jc w:val="both"/>
        <w:rPr>
          <w:rFonts w:ascii="Times New Roman" w:eastAsia="Times New Roman" w:hAnsi="Times New Roman" w:cs="Times New Roman"/>
          <w:b/>
          <w:bCs/>
          <w:sz w:val="24"/>
          <w:szCs w:val="24"/>
          <w:lang w:eastAsia="ru-RU"/>
        </w:rPr>
      </w:pPr>
    </w:p>
    <w:p w14:paraId="2779B05D" w14:textId="77777777" w:rsidR="00EE15E9" w:rsidRDefault="00EE15E9" w:rsidP="00684542">
      <w:pPr>
        <w:numPr>
          <w:ilvl w:val="0"/>
          <w:numId w:val="1"/>
        </w:numPr>
        <w:spacing w:after="0" w:line="256"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Порядок поставки Товара</w:t>
      </w:r>
    </w:p>
    <w:p w14:paraId="0DE43DD8"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Поставщик передает Товар одной партией в течение 5 (пяти) рабочих дней с даты заключения Договора.</w:t>
      </w:r>
    </w:p>
    <w:p w14:paraId="08252F1D"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Место поставки: 664023, г. Иркутск, ул. Омулевского, д. 49.</w:t>
      </w:r>
    </w:p>
    <w:p w14:paraId="158D1306" w14:textId="77777777" w:rsidR="00D174F9"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 Доставка, погрузка и разгрузка Товара выполняются силами и за счет Поставщика.</w:t>
      </w:r>
    </w:p>
    <w:p w14:paraId="601F9C74" w14:textId="77777777" w:rsidR="00036D66" w:rsidRDefault="00036D66"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 Право собственности и риск случайной гибели или повреждения Товара переходят к Покупателю с даты подписания товарной накладной или универсального передаточного документа.</w:t>
      </w:r>
    </w:p>
    <w:p w14:paraId="37C1EEB9" w14:textId="77777777" w:rsidR="004831F4" w:rsidRPr="00EB3077" w:rsidRDefault="004831F4" w:rsidP="00684542">
      <w:pPr>
        <w:spacing w:after="0" w:line="240" w:lineRule="auto"/>
        <w:ind w:firstLine="567"/>
        <w:jc w:val="both"/>
        <w:rPr>
          <w:rFonts w:ascii="Times New Roman" w:eastAsia="Times New Roman" w:hAnsi="Times New Roman" w:cs="Times New Roman"/>
          <w:b/>
          <w:bCs/>
          <w:sz w:val="24"/>
          <w:szCs w:val="24"/>
          <w:lang w:eastAsia="ru-RU"/>
        </w:rPr>
      </w:pPr>
    </w:p>
    <w:p w14:paraId="25F00E38" w14:textId="77777777" w:rsidR="00EE15E9" w:rsidRPr="00EB3077" w:rsidRDefault="00EE15E9" w:rsidP="00684542">
      <w:pPr>
        <w:spacing w:after="0" w:line="25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Гарантии качества Товара</w:t>
      </w:r>
    </w:p>
    <w:p w14:paraId="0AE80DC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 Качество, комплектность и безопасность Товара должны соответствовать Спецификации, техническим регламентам ЕАЭС, обязательным требованиям законодательства Российской Федерации, ГОСТ, ТУ и документации изготовителя, применимым к данному виду Товара.</w:t>
      </w:r>
    </w:p>
    <w:p w14:paraId="036466D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 Поставщик гарантирует, что:</w:t>
      </w:r>
    </w:p>
    <w:p w14:paraId="3DC991F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78F12D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 xml:space="preserve">4.2.2. Товар является новым и соответствует техническим условиям, нормам и параметрам фирмы - производителя. </w:t>
      </w:r>
    </w:p>
    <w:p w14:paraId="5771751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4.2.3.  Товар безопасен при использовании.</w:t>
      </w:r>
    </w:p>
    <w:p w14:paraId="36A53B3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4.2.4. Гарантийный срок на щеточное оборудование составляет не менее 12 месяцев с даты приемки Товара, но не менее срока, установленного изготовителем. Срок службы дисков щеточных составляет не менее 180 моточасов. Недостатки Товара Поставщик устраняет либо заменяет Товар своими силами и за свой счет в течение 10 (десяти) рабочих дней с даты получения требования Покупателя.</w:t>
      </w:r>
    </w:p>
    <w:p w14:paraId="7BDE44C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 </w:t>
      </w:r>
    </w:p>
    <w:p w14:paraId="1900D01F" w14:textId="77777777" w:rsidR="00EE15E9" w:rsidRDefault="00EE15E9" w:rsidP="00684542">
      <w:pPr>
        <w:pStyle w:val="a7"/>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Права и обязанности Сторон</w:t>
      </w:r>
    </w:p>
    <w:p w14:paraId="729BFF9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 Поставщик обязан:</w:t>
      </w:r>
    </w:p>
    <w:p w14:paraId="65A8F0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5.1.1. Передать Покупателю Товар надлежащего качества, в надлежащей упаковке и полной комплектности. Одновременно с Товаром передать товарную накладную или УПД, счет, паспорт (руководство по эксплуатации), документы о качестве, гарантии и обязательном подтверждении соответствия, если они предусмотрены законодательством.</w:t>
      </w:r>
    </w:p>
    <w:p w14:paraId="1D1CD58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5.1.2. Возвратить Покупателю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7638518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699D0F7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 Покупатель обязан:</w:t>
      </w:r>
    </w:p>
    <w:p w14:paraId="4968586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5.2.1. Оплатить Товар согласно разделу 2 настоящего Договора.</w:t>
      </w:r>
    </w:p>
    <w:p w14:paraId="4315068B" w14:textId="77777777" w:rsidR="00EE15E9" w:rsidRPr="00EB3077" w:rsidRDefault="00EE15E9" w:rsidP="00FA1D15">
      <w:pPr>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p>
    <w:p w14:paraId="18A8DE23" w14:textId="77777777" w:rsidR="00EE15E9" w:rsidRPr="00EB3077" w:rsidRDefault="00EE15E9" w:rsidP="00FA1D15">
      <w:pPr>
        <w:tabs>
          <w:tab w:val="left" w:pos="142"/>
        </w:tabs>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5.2.3. Проверить Товар по качеству, в порядке и сроки, установленные настоящим договором и действующим законодательством. Приемка продукции по качеству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15.06.65 г. №П-7. </w:t>
      </w:r>
    </w:p>
    <w:p w14:paraId="215E9DD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    Покупатель имеет право:</w:t>
      </w:r>
    </w:p>
    <w:p w14:paraId="45D8F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5.3.1. Предъявить требования, связанные с недостатками Товара, после приемки Товара в соответствии с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5.2.2., 5.2.3. настоящего Договора.</w:t>
      </w:r>
    </w:p>
    <w:p w14:paraId="2FA63E2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7AAFBC4"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6. Ответственность Сторон</w:t>
      </w:r>
    </w:p>
    <w:p w14:paraId="51F6705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 За нарушение Покупателем срока оплаты Товара, установленного в соответствии с разделом 2 настоящего Договора, Покупатель уплачивает Поставщику пеню в размере одной трехсотой действующей на день уплаты пени ключевой ставки ЦБ РФ от стоимости неисполненного в срок обязательства за каждый день просрочки, начиная со дня, следующего после дня истечения срока, установленного п. 2.4. настоящего Договора, до момента полного исполнения соответствующего обязательства по настоящему Договору.</w:t>
      </w:r>
    </w:p>
    <w:p w14:paraId="7641009D" w14:textId="6A99FF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6.2. За неисполнение, либо ненадлежащее исполнение Поставщиком обязательств по поставке Товара, предусмотренных </w:t>
      </w:r>
      <w:proofErr w:type="spellStart"/>
      <w:r w:rsidRPr="00EB3077">
        <w:rPr>
          <w:rFonts w:ascii="Times New Roman" w:eastAsia="Times New Roman" w:hAnsi="Times New Roman" w:cs="Times New Roman"/>
          <w:bCs/>
          <w:sz w:val="24"/>
          <w:szCs w:val="24"/>
          <w:lang w:eastAsia="ru-RU"/>
        </w:rPr>
        <w:t>п.п</w:t>
      </w:r>
      <w:proofErr w:type="spellEnd"/>
      <w:r w:rsidRPr="00EB3077">
        <w:rPr>
          <w:rFonts w:ascii="Times New Roman" w:eastAsia="Times New Roman" w:hAnsi="Times New Roman" w:cs="Times New Roman"/>
          <w:bCs/>
          <w:sz w:val="24"/>
          <w:szCs w:val="24"/>
          <w:lang w:eastAsia="ru-RU"/>
        </w:rPr>
        <w:t>. 1.1.,</w:t>
      </w:r>
      <w:r w:rsidR="00FA1D15">
        <w:rPr>
          <w:rFonts w:ascii="Times New Roman" w:eastAsia="Times New Roman" w:hAnsi="Times New Roman" w:cs="Times New Roman"/>
          <w:bCs/>
          <w:sz w:val="24"/>
          <w:szCs w:val="24"/>
          <w:lang w:eastAsia="ru-RU"/>
        </w:rPr>
        <w:t xml:space="preserve"> </w:t>
      </w:r>
      <w:r w:rsidRPr="00EB3077">
        <w:rPr>
          <w:rFonts w:ascii="Times New Roman" w:eastAsia="Times New Roman" w:hAnsi="Times New Roman" w:cs="Times New Roman"/>
          <w:bCs/>
          <w:sz w:val="24"/>
          <w:szCs w:val="24"/>
          <w:lang w:eastAsia="ru-RU"/>
        </w:rPr>
        <w:t>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Покупателю пени в 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6C171A9"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6.3. В случае поставки некачественного Товара, либо неисполнения (ненадлежащее исполнение) Поставщиком гарантийных обязательств и гарантий, Покупатель вправе потребовать от Поставщика уплату пени в размере 3 % (три процента) от стоимости Товара по настоящему </w:t>
      </w:r>
      <w:r w:rsidRPr="00EB3077">
        <w:rPr>
          <w:rFonts w:ascii="Times New Roman" w:eastAsia="Times New Roman" w:hAnsi="Times New Roman" w:cs="Times New Roman"/>
          <w:bCs/>
          <w:sz w:val="24"/>
          <w:szCs w:val="24"/>
          <w:lang w:eastAsia="ru-RU"/>
        </w:rPr>
        <w:lastRenderedPageBreak/>
        <w:t>Договору, за каждый день не исполнения, либо ненадлежащего исполнения вышеуказанных обязательств.</w:t>
      </w:r>
    </w:p>
    <w:p w14:paraId="3632262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6.4. В случае поставки Товара, позднее срока, установленного п. 3.1. настоящего Договора, Покупатель вправе потребовать от Поставщика пени в размере 3 % от стоимости Товара по настоящему Договору, за каждый день просрочки. </w:t>
      </w:r>
    </w:p>
    <w:p w14:paraId="3CEE842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5</w:t>
      </w:r>
      <w:r w:rsidRPr="00EB3077">
        <w:rPr>
          <w:rFonts w:ascii="Times New Roman" w:eastAsia="Times New Roman" w:hAnsi="Times New Roman" w:cs="Times New Roman"/>
          <w:bCs/>
          <w:sz w:val="24"/>
          <w:szCs w:val="24"/>
          <w:lang w:eastAsia="ru-RU"/>
        </w:rPr>
        <w:t>. При изъятии Товара у Покупателя третьими лицами по законным основаниям, Поставщик обязан возместить Покупателю все понесенные последним убытки и расходы.</w:t>
      </w:r>
    </w:p>
    <w:p w14:paraId="254FB74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6</w:t>
      </w:r>
      <w:r w:rsidRPr="00EB3077">
        <w:rPr>
          <w:rFonts w:ascii="Times New Roman" w:eastAsia="Times New Roman" w:hAnsi="Times New Roman" w:cs="Times New Roman"/>
          <w:bCs/>
          <w:sz w:val="24"/>
          <w:szCs w:val="24"/>
          <w:lang w:eastAsia="ru-RU"/>
        </w:rPr>
        <w:t>. Возмещение убытков выплачивается Поставщиком Покупателю не зависимо от уплаты пени.</w:t>
      </w:r>
    </w:p>
    <w:p w14:paraId="7E37486D" w14:textId="77777777" w:rsidR="00EE15E9" w:rsidRPr="00EB3077" w:rsidRDefault="00EE15E9" w:rsidP="00684542">
      <w:pPr>
        <w:spacing w:after="0" w:line="240" w:lineRule="auto"/>
        <w:ind w:firstLine="567"/>
        <w:rPr>
          <w:rFonts w:ascii="Times New Roman" w:eastAsia="Times New Roman" w:hAnsi="Times New Roman" w:cs="Times New Roman"/>
          <w:b/>
          <w:bCs/>
          <w:sz w:val="24"/>
          <w:szCs w:val="24"/>
          <w:lang w:eastAsia="ru-RU"/>
        </w:rPr>
      </w:pPr>
    </w:p>
    <w:p w14:paraId="29E286CB"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7. Действие непреодолимой силы</w:t>
      </w:r>
    </w:p>
    <w:p w14:paraId="7D812E9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5FE4DAF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69B1825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59E2DF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6FA84100"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8. Порядок разрешения споров</w:t>
      </w:r>
    </w:p>
    <w:p w14:paraId="3CEE9C3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28EAFBD6" w14:textId="77777777" w:rsidR="00EE15E9" w:rsidRPr="00EB3077" w:rsidRDefault="00EE15E9" w:rsidP="00684542">
      <w:pPr>
        <w:spacing w:after="0" w:line="240" w:lineRule="auto"/>
        <w:ind w:firstLine="567"/>
        <w:jc w:val="both"/>
        <w:rPr>
          <w:rFonts w:ascii="Times New Roman" w:eastAsia="Times New Roman" w:hAnsi="Times New Roman" w:cs="Times New Roman"/>
          <w:bCs/>
          <w:color w:val="FF0000"/>
          <w:sz w:val="24"/>
          <w:szCs w:val="24"/>
          <w:lang w:eastAsia="ru-RU"/>
        </w:rPr>
      </w:pPr>
      <w:r w:rsidRPr="00EB3077">
        <w:rPr>
          <w:rFonts w:ascii="Times New Roman" w:eastAsia="Times New Roman" w:hAnsi="Times New Roman" w:cs="Times New Roman"/>
          <w:bCs/>
          <w:sz w:val="24"/>
          <w:szCs w:val="24"/>
          <w:lang w:eastAsia="ru-RU"/>
        </w:rPr>
        <w:t>8.2. В случае невозможности разрешения разногласий путем переговоров они подлежат рассмотрению в Арбитражном суде места нахождения истца.</w:t>
      </w:r>
    </w:p>
    <w:p w14:paraId="59CC1A21"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061358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9. Порядок расторжения Договора</w:t>
      </w:r>
    </w:p>
    <w:p w14:paraId="5CF3474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7C02E92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9.2. Покупатель вправе расторгнуть настоящий Договор в односторонне порядке, письменно уведомив Поставщика. Договор прекращает свое действие с даты, указанной в уведомлении, но не ранее чем через 5 (пять) рабочих дней после получения уведомления другой Стороной.</w:t>
      </w:r>
    </w:p>
    <w:p w14:paraId="16B66B8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6F472FDE"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10. Срок действия Договора</w:t>
      </w:r>
    </w:p>
    <w:p w14:paraId="5474D1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10.1. </w:t>
      </w:r>
      <w:r w:rsidR="00EB3077" w:rsidRPr="00EB3077">
        <w:rPr>
          <w:rFonts w:ascii="Times New Roman" w:eastAsia="Times New Roman" w:hAnsi="Times New Roman" w:cs="Times New Roman"/>
          <w:bCs/>
          <w:sz w:val="24"/>
          <w:szCs w:val="24"/>
          <w:lang w:eastAsia="ru-RU"/>
        </w:rPr>
        <w:t xml:space="preserve">Договор вступает в силу с </w:t>
      </w:r>
      <w:r w:rsidR="00E73CC0">
        <w:rPr>
          <w:rFonts w:ascii="Times New Roman" w:eastAsia="Times New Roman" w:hAnsi="Times New Roman" w:cs="Times New Roman"/>
          <w:bCs/>
          <w:sz w:val="24"/>
          <w:szCs w:val="24"/>
          <w:lang w:eastAsia="ru-RU"/>
        </w:rPr>
        <w:t>даты</w:t>
      </w:r>
      <w:r w:rsidR="00EB3077" w:rsidRPr="00EB3077">
        <w:rPr>
          <w:rFonts w:ascii="Times New Roman" w:eastAsia="Times New Roman" w:hAnsi="Times New Roman" w:cs="Times New Roman"/>
          <w:bCs/>
          <w:sz w:val="24"/>
          <w:szCs w:val="24"/>
          <w:lang w:eastAsia="ru-RU"/>
        </w:rPr>
        <w:t xml:space="preserve"> подписания Договора и действует по 31.12.2026 г., за исключением гарантийных обязательств, обязательств по возмещению убытков и выплате неустойки.</w:t>
      </w:r>
    </w:p>
    <w:p w14:paraId="2095BC52" w14:textId="77777777" w:rsidR="00EE15E9" w:rsidRPr="00EB3077" w:rsidRDefault="00EE15E9" w:rsidP="00EE15E9">
      <w:pPr>
        <w:spacing w:after="0" w:line="240" w:lineRule="auto"/>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11. Антикоррупционные условия</w:t>
      </w:r>
    </w:p>
    <w:p w14:paraId="114BA26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A193F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763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w:t>
      </w:r>
      <w:r w:rsidRPr="00EB3077">
        <w:rPr>
          <w:rFonts w:ascii="Times New Roman" w:eastAsia="Times New Roman" w:hAnsi="Times New Roman" w:cs="Times New Roman"/>
          <w:bCs/>
          <w:sz w:val="24"/>
          <w:szCs w:val="24"/>
          <w:lang w:eastAsia="ru-RU"/>
        </w:rPr>
        <w:lastRenderedPageBreak/>
        <w:t>направленными на обеспечение выполнения этим работником каких-либо действий в пользу стимулирующей его Стороны.</w:t>
      </w:r>
    </w:p>
    <w:p w14:paraId="488116B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Под действиями работника, осуществляемыми в пользу стимулирующей его Стороны, понимаются:</w:t>
      </w:r>
    </w:p>
    <w:p w14:paraId="1B52783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неоправданных преимуществ по сравнению с другими контрагентами;</w:t>
      </w:r>
    </w:p>
    <w:p w14:paraId="45DA1C1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каких-либо гарантий;</w:t>
      </w:r>
    </w:p>
    <w:p w14:paraId="5B735BF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ускорение существующих процедур;</w:t>
      </w:r>
    </w:p>
    <w:p w14:paraId="739CF25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70AEAD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28E0537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F8E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4AA32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7625B4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545E2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ADC4B5" w14:textId="77777777" w:rsidR="00EE15E9"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11.10. В случае нарушения одной Стороной обязательств воздерживаться от запрещенных в пп. 11.1–11.9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Договора, вправе требовать возмещения реального ущерба, возникшего в результате такого расторжения.</w:t>
      </w:r>
    </w:p>
    <w:p w14:paraId="2A5B14FD" w14:textId="77777777" w:rsidR="00D174F9" w:rsidRPr="00EB3077" w:rsidRDefault="00D174F9" w:rsidP="00684542">
      <w:pPr>
        <w:spacing w:after="0" w:line="240" w:lineRule="auto"/>
        <w:ind w:firstLine="567"/>
        <w:jc w:val="both"/>
        <w:rPr>
          <w:rFonts w:ascii="Times New Roman" w:eastAsia="Times New Roman" w:hAnsi="Times New Roman" w:cs="Times New Roman"/>
          <w:bCs/>
          <w:sz w:val="24"/>
          <w:szCs w:val="24"/>
          <w:lang w:eastAsia="ru-RU"/>
        </w:rPr>
      </w:pPr>
    </w:p>
    <w:p w14:paraId="0341044E" w14:textId="77777777" w:rsidR="00EE15E9"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12. Прочие условия</w:t>
      </w:r>
    </w:p>
    <w:p w14:paraId="1E355B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000A100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12.2. Неисполнение Стороной обязательства, предусмотренного п.1</w:t>
      </w:r>
      <w:r w:rsidR="003F1EBB" w:rsidRPr="00EB3077">
        <w:rPr>
          <w:rFonts w:ascii="Times New Roman" w:eastAsia="Times New Roman" w:hAnsi="Times New Roman" w:cs="Times New Roman"/>
          <w:bCs/>
          <w:sz w:val="24"/>
          <w:szCs w:val="24"/>
          <w:lang w:eastAsia="ru-RU"/>
        </w:rPr>
        <w:t>2</w:t>
      </w:r>
      <w:r w:rsidRPr="00EB3077">
        <w:rPr>
          <w:rFonts w:ascii="Times New Roman" w:eastAsia="Times New Roman" w:hAnsi="Times New Roman" w:cs="Times New Roman"/>
          <w:bCs/>
          <w:sz w:val="24"/>
          <w:szCs w:val="24"/>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1D15A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12.3. Покупатель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Покупателя.</w:t>
      </w:r>
    </w:p>
    <w:p w14:paraId="62D218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12.4. Стороны вправе при исполнении настоящего Договора по согласованию Сторон изменить его условия в случаях, предусмотренных действующим законодательством Российской Федерации.</w:t>
      </w:r>
    </w:p>
    <w:p w14:paraId="31027EC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47C66C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12.6. Настоящий Договор составлен в двух экземплярах, имеющих одинаковую юридическую силу, по одному для каждой из Сторон.</w:t>
      </w:r>
    </w:p>
    <w:p w14:paraId="223ADDD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12.7. Неотъемлемой частью настоящего договора являются Приложения № 1 - Спецификация.</w:t>
      </w:r>
    </w:p>
    <w:p w14:paraId="475DD3E1"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13. Юридические адреса, банковские реквизиты и подписи Сторон</w:t>
      </w:r>
    </w:p>
    <w:p w14:paraId="759636DA"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4473A1B3"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1EC33A6A"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42A4B9AB"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B3077" w14:paraId="1920B281"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230F1BEF" w14:textId="77777777" w:rsidR="00EE15E9" w:rsidRPr="00EB3077"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gramEnd"/>
            <w:r w:rsidRPr="00EB3077">
              <w:rPr>
                <w:rFonts w:ascii="Times New Roman" w:eastAsia="Times New Roman" w:hAnsi="Times New Roman" w:cs="Times New Roman"/>
                <w:b/>
                <w:color w:val="000000"/>
                <w:sz w:val="24"/>
                <w:szCs w:val="24"/>
                <w:lang w:eastAsia="ru-RU"/>
              </w:rPr>
              <w:t>Горзеленхоз»</w:t>
            </w:r>
            <w:r w:rsidR="008C1FA9" w:rsidRPr="00EB3077">
              <w:rPr>
                <w:rFonts w:ascii="Times New Roman" w:eastAsia="Times New Roman" w:hAnsi="Times New Roman" w:cs="Times New Roman"/>
                <w:b/>
                <w:color w:val="000000"/>
                <w:sz w:val="24"/>
                <w:szCs w:val="24"/>
                <w:lang w:eastAsia="ru-RU"/>
              </w:rPr>
              <w:t xml:space="preserve"> </w:t>
            </w:r>
            <w:proofErr w:type="spellStart"/>
            <w:r w:rsidR="008C1FA9" w:rsidRPr="00EB3077">
              <w:rPr>
                <w:rFonts w:ascii="Times New Roman" w:eastAsia="Times New Roman" w:hAnsi="Times New Roman" w:cs="Times New Roman"/>
                <w:b/>
                <w:color w:val="000000"/>
                <w:sz w:val="24"/>
                <w:szCs w:val="24"/>
                <w:lang w:eastAsia="ru-RU"/>
              </w:rPr>
              <w:t>г.Иркутска</w:t>
            </w:r>
            <w:proofErr w:type="spellEnd"/>
            <w:r w:rsidR="008C1FA9"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15AF5361"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021E6285"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62B63738"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03715450"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DBC39E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29075A7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1A27775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771AA0E4"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539B4BEE"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7BCC21B"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6F6F34B6" w14:textId="77777777" w:rsidR="00EE15E9" w:rsidRPr="00EB3077" w:rsidRDefault="008C1FA9" w:rsidP="00EE15E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w:t>
            </w:r>
            <w:r w:rsidR="00EE15E9" w:rsidRPr="00EB3077">
              <w:rPr>
                <w:rFonts w:ascii="Times New Roman" w:eastAsia="Times New Roman" w:hAnsi="Times New Roman" w:cs="Times New Roman"/>
                <w:b/>
                <w:color w:val="000000"/>
                <w:sz w:val="24"/>
                <w:szCs w:val="24"/>
                <w:lang w:eastAsia="ru-RU"/>
              </w:rPr>
              <w:t>иректор</w:t>
            </w:r>
          </w:p>
          <w:p w14:paraId="18461F15"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52330EF"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2192587"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59C18AAD"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70F1F87E"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DD6FE5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BE77612"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49A941B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D4A032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B6715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CACF98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2EE1D4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3E5966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9C7485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2E9BBA"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401906E9"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1B2AF8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A88668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D12999"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C35980B"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F16A015"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32082769"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7DDCC28E" w14:textId="77777777" w:rsidR="00EE15E9" w:rsidRPr="00EB3077"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B3077">
              <w:rPr>
                <w:rFonts w:ascii="Times New Roman" w:eastAsia="Times New Roman" w:hAnsi="Times New Roman" w:cs="Times New Roman"/>
                <w:color w:val="000000"/>
                <w:sz w:val="24"/>
                <w:szCs w:val="24"/>
                <w:lang w:eastAsia="ru-RU"/>
              </w:rPr>
              <w:t xml:space="preserve"> </w:t>
            </w:r>
          </w:p>
        </w:tc>
      </w:tr>
    </w:tbl>
    <w:p w14:paraId="166CCE84"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73B54A6"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A2B5512"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B6B7B8B"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056F3B79"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749385F"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F045CD1"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569A2A2"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090D920"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FE663EA"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6493BFD4"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3330E39"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28B54AE5"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4E06F0C8"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7B500E55" w14:textId="77777777" w:rsidR="00BB5919" w:rsidRPr="00EB3077" w:rsidRDefault="00BB5919" w:rsidP="00EE15E9">
      <w:pPr>
        <w:spacing w:after="0" w:line="240" w:lineRule="auto"/>
        <w:rPr>
          <w:rFonts w:ascii="Times New Roman" w:eastAsia="Courier New" w:hAnsi="Times New Roman" w:cs="Times New Roman"/>
          <w:b/>
          <w:bCs/>
          <w:sz w:val="24"/>
          <w:szCs w:val="24"/>
        </w:rPr>
      </w:pPr>
    </w:p>
    <w:p w14:paraId="4942BF60"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Приложение № 1</w:t>
      </w:r>
    </w:p>
    <w:p w14:paraId="20B4A051"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 xml:space="preserve">к договору № __- от ________ </w:t>
      </w:r>
    </w:p>
    <w:p w14:paraId="4C77001E" w14:textId="77777777" w:rsidR="00EE15E9" w:rsidRPr="00EB3077" w:rsidRDefault="00EE15E9" w:rsidP="00EE15E9">
      <w:pPr>
        <w:spacing w:after="0" w:line="240" w:lineRule="auto"/>
        <w:jc w:val="both"/>
        <w:rPr>
          <w:rFonts w:ascii="Times New Roman" w:eastAsia="Courier New" w:hAnsi="Times New Roman" w:cs="Times New Roman"/>
          <w:bCs/>
          <w:sz w:val="24"/>
          <w:szCs w:val="24"/>
        </w:rPr>
      </w:pPr>
    </w:p>
    <w:p w14:paraId="0C4C5DB0"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СПЕЦИФИКАЦИЯ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3362"/>
        <w:gridCol w:w="2011"/>
        <w:gridCol w:w="2011"/>
        <w:gridCol w:w="2011"/>
      </w:tblGrid>
      <w:tr w:rsidR="00EE15E9" w:rsidRPr="00684542" w14:paraId="58EBCCE5" w14:textId="77777777" w:rsidTr="00CB13F0">
        <w:tc>
          <w:tcPr>
            <w:tcW w:w="328" w:type="pct"/>
            <w:shd w:val="clear" w:color="auto" w:fill="auto"/>
          </w:tcPr>
          <w:p w14:paraId="68B2D3CB"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п/п</w:t>
            </w:r>
          </w:p>
        </w:tc>
        <w:tc>
          <w:tcPr>
            <w:tcW w:w="1672" w:type="pct"/>
            <w:shd w:val="clear" w:color="auto" w:fill="auto"/>
          </w:tcPr>
          <w:p w14:paraId="2F740F0E"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Наименование, характеристики товара, страна происхождения товара</w:t>
            </w:r>
          </w:p>
        </w:tc>
        <w:tc>
          <w:tcPr>
            <w:tcW w:w="1000" w:type="pct"/>
            <w:shd w:val="clear" w:color="auto" w:fill="auto"/>
          </w:tcPr>
          <w:p w14:paraId="12724CAD"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Количество, шт.</w:t>
            </w:r>
          </w:p>
        </w:tc>
        <w:tc>
          <w:tcPr>
            <w:tcW w:w="1000" w:type="pct"/>
            <w:shd w:val="clear" w:color="auto" w:fill="auto"/>
          </w:tcPr>
          <w:p w14:paraId="45F4525A"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xml:space="preserve">Цена за ед., руб. </w:t>
            </w:r>
            <w:proofErr w:type="gramStart"/>
            <w:r w:rsidRPr="00684542">
              <w:rPr>
                <w:rFonts w:ascii="Times New Roman" w:eastAsia="Times New Roman" w:hAnsi="Times New Roman" w:cs="Times New Roman"/>
                <w:b/>
              </w:rPr>
              <w:t>с  НДС</w:t>
            </w:r>
            <w:proofErr w:type="gramEnd"/>
            <w:r w:rsidRPr="00684542">
              <w:rPr>
                <w:rFonts w:ascii="Times New Roman" w:eastAsia="Times New Roman" w:hAnsi="Times New Roman" w:cs="Times New Roman"/>
                <w:b/>
              </w:rPr>
              <w:t>/без НДС</w:t>
            </w:r>
          </w:p>
        </w:tc>
        <w:tc>
          <w:tcPr>
            <w:tcW w:w="1000" w:type="pct"/>
          </w:tcPr>
          <w:p w14:paraId="490827CD"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Стоимость, руб. с НДС/без НДС</w:t>
            </w:r>
          </w:p>
        </w:tc>
      </w:tr>
      <w:tr w:rsidR="00EE15E9" w:rsidRPr="00684542" w14:paraId="0015A530" w14:textId="77777777" w:rsidTr="00CB13F0">
        <w:tc>
          <w:tcPr>
            <w:tcW w:w="328" w:type="pct"/>
            <w:shd w:val="clear" w:color="auto" w:fill="auto"/>
          </w:tcPr>
          <w:p w14:paraId="69205CD5"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1</w:t>
            </w:r>
          </w:p>
        </w:tc>
        <w:tc>
          <w:tcPr>
            <w:tcW w:w="1672" w:type="pct"/>
            <w:shd w:val="clear" w:color="auto" w:fill="auto"/>
          </w:tcPr>
          <w:p w14:paraId="199649F2"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Щеточное оборудование НТУ-2.0 М с системой увлажнения или эквивалент. Назначение: навесное оборудование для механизированной уборки территорий. Совместимое шасси: тракторы МТЗ, ЮМЗ, ЛТЗ, Т-40. Техническая (расчетная) производительность — не менее 10 530 м²/ч. Масса оборудования — не более 284 кг. Рабочая скорость — не более 7 км/ч. Ширина рабочей зоны — не менее 1,8 м; ширина захвата — не менее 2,0 м. Максимальная высота убираемого слоя свежевыпавшего снега — 0,1 м. Удельный расход топлива при максимальной производительности — не более 0,86 г/м². Габариты: высота — не более 1,1 м; длина — не более 1,3 м; ширина — не более 2,2 м. Диаметр щетки по ворсу — 560 ± 20 мм. Система увлажнения: бак вместимостью не менее 300 л.</w:t>
            </w:r>
          </w:p>
        </w:tc>
        <w:tc>
          <w:tcPr>
            <w:tcW w:w="1000" w:type="pct"/>
            <w:shd w:val="clear" w:color="auto" w:fill="auto"/>
          </w:tcPr>
          <w:p w14:paraId="359F9857"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1</w:t>
            </w:r>
          </w:p>
        </w:tc>
        <w:tc>
          <w:tcPr>
            <w:tcW w:w="1000" w:type="pct"/>
            <w:shd w:val="clear" w:color="auto" w:fill="auto"/>
          </w:tcPr>
          <w:p w14:paraId="46A409C3"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1E17549C"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EE15E9" w:rsidRPr="00684542" w14:paraId="54456148" w14:textId="77777777" w:rsidTr="00CB13F0">
        <w:tc>
          <w:tcPr>
            <w:tcW w:w="328" w:type="pct"/>
            <w:shd w:val="clear" w:color="auto" w:fill="auto"/>
          </w:tcPr>
          <w:p w14:paraId="2FDE16D6"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2</w:t>
            </w:r>
          </w:p>
        </w:tc>
        <w:tc>
          <w:tcPr>
            <w:tcW w:w="1672" w:type="pct"/>
            <w:shd w:val="clear" w:color="auto" w:fill="auto"/>
          </w:tcPr>
          <w:p w14:paraId="761EDABE"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Диск щеточный беспроставочный 120×550 мм (БП) или эквивалент. Назначение: для подметально-уборочных машин. Тип — беспроставочный. Внутренний диаметр — от 118 до 120 мм включительно; внешний диаметр — от 490 до 550 мм включительно; ширина — от 42 до 46 мм включительно. Температура эксплуатации — от −40 °C до +40 °C. Цвет — желтый. Материал — блок-сополимер полипропилена марки PP I013 GP/5 или эквивалент. Срок службы — не менее 180 моточасов.</w:t>
            </w:r>
          </w:p>
        </w:tc>
        <w:tc>
          <w:tcPr>
            <w:tcW w:w="1000" w:type="pct"/>
            <w:shd w:val="clear" w:color="auto" w:fill="auto"/>
          </w:tcPr>
          <w:p w14:paraId="18BAA469"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1000</w:t>
            </w:r>
          </w:p>
        </w:tc>
        <w:tc>
          <w:tcPr>
            <w:tcW w:w="1000" w:type="pct"/>
            <w:shd w:val="clear" w:color="auto" w:fill="auto"/>
          </w:tcPr>
          <w:p w14:paraId="4B420D83"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400D2B5D"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EE15E9" w:rsidRPr="00684542" w14:paraId="08CAB0BD" w14:textId="77777777" w:rsidTr="00CB13F0">
        <w:tc>
          <w:tcPr>
            <w:tcW w:w="328" w:type="pct"/>
            <w:shd w:val="clear" w:color="auto" w:fill="auto"/>
          </w:tcPr>
          <w:p w14:paraId="04B1E07A"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3</w:t>
            </w:r>
          </w:p>
        </w:tc>
        <w:tc>
          <w:tcPr>
            <w:tcW w:w="1672" w:type="pct"/>
            <w:shd w:val="clear" w:color="auto" w:fill="auto"/>
          </w:tcPr>
          <w:p w14:paraId="36FD4937"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 xml:space="preserve">Диск щеточный латунированный металлический 120×550 мм (МС) или эквивалент. Назначение: для подметально-уборочных машин. Тип — беспроставочный. Внутренний диаметр — не более 120 мм; внешний диаметр — от 490 до 550 мм включительно; ширина — от 42 до 46 мм </w:t>
            </w:r>
            <w:r w:rsidRPr="00684542">
              <w:rPr>
                <w:rFonts w:ascii="Times New Roman" w:hAnsi="Times New Roman" w:cs="Times New Roman"/>
              </w:rPr>
              <w:lastRenderedPageBreak/>
              <w:t>включительно. Температура эксплуатации — от −40 °C до +40 °C. Материал — латунированный металл или эквивалент. Срок службы — не менее 180 моточасов.</w:t>
            </w:r>
          </w:p>
        </w:tc>
        <w:tc>
          <w:tcPr>
            <w:tcW w:w="1000" w:type="pct"/>
            <w:shd w:val="clear" w:color="auto" w:fill="auto"/>
          </w:tcPr>
          <w:p w14:paraId="2DEE92DB"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lastRenderedPageBreak/>
              <w:t>500</w:t>
            </w:r>
          </w:p>
        </w:tc>
        <w:tc>
          <w:tcPr>
            <w:tcW w:w="1000" w:type="pct"/>
            <w:shd w:val="clear" w:color="auto" w:fill="auto"/>
          </w:tcPr>
          <w:p w14:paraId="3484A72A"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600DB44C" w14:textId="77777777" w:rsidR="00EE15E9" w:rsidRPr="00684542" w:rsidRDefault="00EE15E9" w:rsidP="00EE15E9">
            <w:pPr>
              <w:spacing w:after="0" w:line="240" w:lineRule="auto"/>
              <w:jc w:val="both"/>
              <w:rPr>
                <w:rFonts w:ascii="Times New Roman" w:eastAsia="Times New Roman" w:hAnsi="Times New Roman" w:cs="Times New Roman"/>
                <w:b/>
              </w:rPr>
            </w:pPr>
          </w:p>
        </w:tc>
      </w:tr>
    </w:tbl>
    <w:p w14:paraId="596EE4F9"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p w14:paraId="0E5309B1"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787A7A01"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22A77543"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0D4A5A65"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E15E9" w14:paraId="001480A2"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DA763BD" w14:textId="77777777" w:rsidR="00EE15E9" w:rsidRPr="00EB3077"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proofErr w:type="gramStart"/>
            <w:r w:rsidRPr="00EB3077">
              <w:rPr>
                <w:rFonts w:ascii="Times New Roman" w:eastAsia="Times New Roman" w:hAnsi="Times New Roman" w:cs="Times New Roman"/>
                <w:b/>
                <w:color w:val="000000"/>
                <w:sz w:val="24"/>
                <w:szCs w:val="24"/>
                <w:lang w:eastAsia="ru-RU"/>
              </w:rPr>
              <w:t>АО  «</w:t>
            </w:r>
            <w:proofErr w:type="gramEnd"/>
            <w:r w:rsidRPr="00EB3077">
              <w:rPr>
                <w:rFonts w:ascii="Times New Roman" w:eastAsia="Times New Roman" w:hAnsi="Times New Roman" w:cs="Times New Roman"/>
                <w:b/>
                <w:color w:val="000000"/>
                <w:sz w:val="24"/>
                <w:szCs w:val="24"/>
                <w:lang w:eastAsia="ru-RU"/>
              </w:rPr>
              <w:t xml:space="preserve">Горзеленхоз» </w:t>
            </w:r>
            <w:proofErr w:type="spellStart"/>
            <w:r w:rsidRPr="00EB3077">
              <w:rPr>
                <w:rFonts w:ascii="Times New Roman" w:eastAsia="Times New Roman" w:hAnsi="Times New Roman" w:cs="Times New Roman"/>
                <w:b/>
                <w:color w:val="000000"/>
                <w:sz w:val="24"/>
                <w:szCs w:val="24"/>
                <w:lang w:eastAsia="ru-RU"/>
              </w:rPr>
              <w:t>г.Иркутска</w:t>
            </w:r>
            <w:proofErr w:type="spellEnd"/>
            <w:r w:rsidRPr="00EB3077">
              <w:rPr>
                <w:rFonts w:ascii="Times New Roman" w:eastAsia="Times New Roman" w:hAnsi="Times New Roman" w:cs="Times New Roman"/>
                <w:b/>
                <w:color w:val="000000"/>
                <w:sz w:val="24"/>
                <w:szCs w:val="24"/>
                <w:lang w:eastAsia="ru-RU"/>
              </w:rPr>
              <w:t xml:space="preserve">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69AA085F"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3B1025FD"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758E2FF3"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6AD283B2"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9133EC6"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625BF630"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7D007B7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168E1B0B"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64B02420"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466C321"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558AB39" w14:textId="77777777" w:rsidR="008C1FA9" w:rsidRPr="00EB3077" w:rsidRDefault="008C1FA9" w:rsidP="008C1FA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директор</w:t>
            </w:r>
          </w:p>
          <w:p w14:paraId="35AD6234"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79D3D15"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63D2073"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3212C31B"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14D3A8C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6FF404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9509C2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484951D"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6D592B6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0E4407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8A6B9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C4EC04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433024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3EBA7F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296F1AB"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73C1DF2C"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6F9B81B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BCC151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51AB1C"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B1E1AE7"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6CFADF90"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6F5F9ABC"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1C00F37" w14:textId="77777777" w:rsidR="00EE15E9" w:rsidRPr="00EE15E9"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E15E9">
              <w:rPr>
                <w:rFonts w:ascii="Times New Roman" w:eastAsia="Times New Roman" w:hAnsi="Times New Roman" w:cs="Times New Roman"/>
                <w:color w:val="000000"/>
                <w:sz w:val="24"/>
                <w:szCs w:val="24"/>
                <w:lang w:eastAsia="ru-RU"/>
              </w:rPr>
              <w:t xml:space="preserve"> </w:t>
            </w:r>
          </w:p>
        </w:tc>
      </w:tr>
    </w:tbl>
    <w:p w14:paraId="2D977D8D" w14:textId="77777777" w:rsidR="00EE15E9" w:rsidRPr="00EE15E9" w:rsidRDefault="00EE15E9" w:rsidP="00EE15E9">
      <w:pPr>
        <w:spacing w:after="0" w:line="240" w:lineRule="auto"/>
        <w:jc w:val="both"/>
        <w:rPr>
          <w:rFonts w:ascii="Times New Roman" w:eastAsia="Courier New" w:hAnsi="Times New Roman" w:cs="Times New Roman"/>
          <w:b/>
          <w:bCs/>
          <w:sz w:val="24"/>
          <w:szCs w:val="24"/>
        </w:rPr>
      </w:pPr>
    </w:p>
    <w:p w14:paraId="27B854A1" w14:textId="77777777" w:rsidR="00A722CA" w:rsidRDefault="00A722CA"/>
    <w:sectPr w:rsidR="00A722CA">
      <w:footerReference w:type="default" r:id="rId7"/>
      <w:pgSz w:w="11905" w:h="16838"/>
      <w:pgMar w:top="567" w:right="706" w:bottom="567"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DF515" w14:textId="77777777" w:rsidR="0026413C" w:rsidRDefault="0026413C">
      <w:pPr>
        <w:spacing w:after="0" w:line="240" w:lineRule="auto"/>
      </w:pPr>
      <w:r>
        <w:separator/>
      </w:r>
    </w:p>
  </w:endnote>
  <w:endnote w:type="continuationSeparator" w:id="0">
    <w:p w14:paraId="39B72669" w14:textId="77777777" w:rsidR="0026413C" w:rsidRDefault="00264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44CE" w14:textId="77777777" w:rsidR="008A6315" w:rsidRDefault="00BB5919">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036D66">
      <w:rPr>
        <w:b/>
        <w:bCs/>
        <w:noProof/>
        <w:sz w:val="20"/>
      </w:rPr>
      <w:t>6</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036D66">
      <w:rPr>
        <w:b/>
        <w:bCs/>
        <w:noProof/>
        <w:sz w:val="20"/>
      </w:rPr>
      <w:t>6</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C657F" w14:textId="77777777" w:rsidR="0026413C" w:rsidRDefault="0026413C">
      <w:pPr>
        <w:spacing w:after="0" w:line="240" w:lineRule="auto"/>
      </w:pPr>
      <w:r>
        <w:separator/>
      </w:r>
    </w:p>
  </w:footnote>
  <w:footnote w:type="continuationSeparator" w:id="0">
    <w:p w14:paraId="47F80D1E" w14:textId="77777777" w:rsidR="0026413C" w:rsidRDefault="002641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E9"/>
    <w:rsid w:val="00036D66"/>
    <w:rsid w:val="0017049D"/>
    <w:rsid w:val="002278AC"/>
    <w:rsid w:val="0026413C"/>
    <w:rsid w:val="00352BDA"/>
    <w:rsid w:val="00393424"/>
    <w:rsid w:val="003B25C6"/>
    <w:rsid w:val="003F1EBB"/>
    <w:rsid w:val="004831F4"/>
    <w:rsid w:val="00675948"/>
    <w:rsid w:val="00684542"/>
    <w:rsid w:val="00841EBF"/>
    <w:rsid w:val="00884266"/>
    <w:rsid w:val="008A6315"/>
    <w:rsid w:val="008C1FA9"/>
    <w:rsid w:val="00922405"/>
    <w:rsid w:val="009411FF"/>
    <w:rsid w:val="00955444"/>
    <w:rsid w:val="00A722CA"/>
    <w:rsid w:val="00B1337A"/>
    <w:rsid w:val="00BB5919"/>
    <w:rsid w:val="00C0288A"/>
    <w:rsid w:val="00D174F9"/>
    <w:rsid w:val="00DD58E5"/>
    <w:rsid w:val="00E4053C"/>
    <w:rsid w:val="00E73CC0"/>
    <w:rsid w:val="00EB3077"/>
    <w:rsid w:val="00EE15E9"/>
    <w:rsid w:val="00FA1D15"/>
    <w:rsid w:val="00FC5221"/>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AFC5"/>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2791</Words>
  <Characters>15915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Пользователь</cp:lastModifiedBy>
  <cp:revision>3</cp:revision>
  <cp:lastPrinted>2026-09-10T08:50:00Z</cp:lastPrinted>
  <dcterms:created xsi:type="dcterms:W3CDTF">2026-09-10T05:13:00Z</dcterms:created>
  <dcterms:modified xsi:type="dcterms:W3CDTF">2026-09-10T08:50:00Z</dcterms:modified>
</cp:coreProperties>
</file>