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Layout w:type="fixed"/>
        <w:tblLook w:val="04A0" w:firstRow="1" w:lastRow="0" w:firstColumn="1" w:lastColumn="0" w:noHBand="0" w:noVBand="1"/>
      </w:tblPr>
      <w:tblGrid>
        <w:gridCol w:w="4694"/>
        <w:gridCol w:w="5479"/>
      </w:tblGrid>
      <w:tr w:rsidR="00547B2B" w:rsidRPr="009005F1" w14:paraId="43E38F0F" w14:textId="77777777">
        <w:trPr>
          <w:tblHeader/>
        </w:trPr>
        <w:tc>
          <w:tcPr>
            <w:tcW w:w="4694" w:type="dxa"/>
          </w:tcPr>
          <w:p w14:paraId="19D2001C" w14:textId="77777777" w:rsidR="00547B2B" w:rsidRDefault="00000000">
            <w:pPr>
              <w:tabs>
                <w:tab w:val="left" w:pos="0"/>
              </w:tabs>
              <w:rPr>
                <w:rFonts w:ascii="Times New Roman" w:hAnsi="Times New Roman"/>
                <w:sz w:val="24"/>
                <w:szCs w:val="24"/>
              </w:rPr>
            </w:pPr>
            <w:r>
              <w:rPr>
                <w:rFonts w:ascii="Times New Roman" w:eastAsia="Times New Roman" w:hAnsi="Times New Roman"/>
                <w:sz w:val="24"/>
                <w:szCs w:val="24"/>
              </w:rPr>
              <w:t xml:space="preserve">                                                                                                                                                                                                                                                                                                                                                                                                                                                                                                                                                                                                                                                                                                                                                                                                                                                                                                                                                                                                                                                                                                                                                                                                                                                                                                                                                                                                                                                                                                                                                                                                                                                                                                                                                                                                                                                                                                                                                                                                                                                                                                                                                                                                                                                                                                                                                                                                                                                                                                                                                                                                                                                                                                                                                                                                                                                                                                                                                                                                                                                                                 </w:t>
            </w:r>
          </w:p>
        </w:tc>
        <w:tc>
          <w:tcPr>
            <w:tcW w:w="5479" w:type="dxa"/>
          </w:tcPr>
          <w:p w14:paraId="285AF130" w14:textId="4BB9A6EC" w:rsidR="00547B2B" w:rsidRPr="009005F1" w:rsidRDefault="00000000">
            <w:pPr>
              <w:widowControl w:val="0"/>
              <w:tabs>
                <w:tab w:val="left" w:pos="5400"/>
                <w:tab w:val="left" w:pos="9356"/>
              </w:tabs>
              <w:suppressAutoHyphens/>
              <w:jc w:val="right"/>
              <w:textAlignment w:val="baseline"/>
              <w:rPr>
                <w:rFonts w:ascii="Times New Roman" w:eastAsia="Andale Sans UI;SimSun" w:hAnsi="Times New Roman" w:cs="Tahoma"/>
                <w:kern w:val="2"/>
                <w:sz w:val="24"/>
                <w:szCs w:val="24"/>
                <w:lang w:eastAsia="ja-JP" w:bidi="fa-IR"/>
              </w:rPr>
            </w:pPr>
            <w:r w:rsidRPr="009005F1">
              <w:rPr>
                <w:rFonts w:ascii="Times New Roman" w:eastAsia="Times New Roman" w:hAnsi="Times New Roman"/>
                <w:sz w:val="24"/>
              </w:rPr>
              <w:t>УТВЕРЖДАЮ:</w:t>
            </w:r>
            <w:r w:rsidRPr="009005F1">
              <w:rPr>
                <w:rFonts w:ascii="Times New Roman" w:eastAsia="Times New Roman" w:hAnsi="Times New Roman"/>
                <w:sz w:val="24"/>
              </w:rPr>
              <w:br/>
              <w:t>Директор МУП «ГПТ»</w:t>
            </w:r>
            <w:r w:rsidRPr="009005F1">
              <w:rPr>
                <w:rFonts w:ascii="Times New Roman" w:eastAsia="Times New Roman" w:hAnsi="Times New Roman"/>
                <w:sz w:val="24"/>
              </w:rPr>
              <w:br/>
            </w:r>
            <w:r w:rsidRPr="009005F1">
              <w:rPr>
                <w:rFonts w:ascii="Times New Roman" w:eastAsia="Times New Roman" w:hAnsi="Times New Roman"/>
                <w:sz w:val="24"/>
              </w:rPr>
              <w:br/>
              <w:t>____________    В.П. Юмаев</w:t>
            </w:r>
            <w:r w:rsidRPr="009005F1">
              <w:rPr>
                <w:rFonts w:ascii="Times New Roman" w:eastAsia="Times New Roman" w:hAnsi="Times New Roman"/>
                <w:sz w:val="24"/>
              </w:rPr>
              <w:br/>
            </w:r>
            <w:r w:rsidRPr="009005F1">
              <w:rPr>
                <w:rFonts w:ascii="Times New Roman" w:eastAsia="Times New Roman" w:hAnsi="Times New Roman"/>
                <w:sz w:val="24"/>
              </w:rPr>
              <w:br/>
              <w:t>«</w:t>
            </w:r>
            <w:r w:rsidR="008360C1">
              <w:rPr>
                <w:rFonts w:ascii="Times New Roman" w:eastAsia="Times New Roman" w:hAnsi="Times New Roman"/>
                <w:sz w:val="24"/>
              </w:rPr>
              <w:t>22</w:t>
            </w:r>
            <w:r w:rsidRPr="009005F1">
              <w:rPr>
                <w:rFonts w:ascii="Times New Roman" w:eastAsia="Times New Roman" w:hAnsi="Times New Roman"/>
                <w:sz w:val="24"/>
              </w:rPr>
              <w:t xml:space="preserve">» </w:t>
            </w:r>
            <w:r w:rsidR="003443E0">
              <w:rPr>
                <w:rFonts w:ascii="Times New Roman" w:eastAsia="Times New Roman" w:hAnsi="Times New Roman"/>
                <w:sz w:val="24"/>
              </w:rPr>
              <w:t>сентября</w:t>
            </w:r>
            <w:r w:rsidRPr="009005F1">
              <w:rPr>
                <w:rFonts w:ascii="Times New Roman" w:eastAsia="Times New Roman" w:hAnsi="Times New Roman"/>
                <w:sz w:val="24"/>
              </w:rPr>
              <w:t xml:space="preserve"> 2026 г.</w:t>
            </w:r>
            <w:r w:rsidRPr="009005F1">
              <w:rPr>
                <w:rFonts w:ascii="Times New Roman" w:eastAsia="Times New Roman" w:hAnsi="Times New Roman"/>
                <w:sz w:val="24"/>
              </w:rPr>
              <w:br/>
            </w:r>
            <w:r w:rsidRPr="009005F1">
              <w:rPr>
                <w:rFonts w:ascii="Times New Roman" w:eastAsia="Times New Roman" w:hAnsi="Times New Roman"/>
                <w:sz w:val="24"/>
              </w:rPr>
              <w:br/>
            </w:r>
          </w:p>
        </w:tc>
      </w:tr>
    </w:tbl>
    <w:p w14:paraId="0BF41D60" w14:textId="77777777" w:rsidR="00547B2B" w:rsidRPr="009005F1" w:rsidRDefault="00547B2B">
      <w:pPr>
        <w:tabs>
          <w:tab w:val="left" w:pos="0"/>
        </w:tabs>
        <w:rPr>
          <w:rFonts w:ascii="Times New Roman" w:hAnsi="Times New Roman"/>
          <w:sz w:val="24"/>
          <w:szCs w:val="24"/>
        </w:rPr>
      </w:pPr>
    </w:p>
    <w:p w14:paraId="2F17A712" w14:textId="77777777" w:rsidR="00547B2B" w:rsidRPr="009005F1" w:rsidRDefault="00547B2B">
      <w:pPr>
        <w:tabs>
          <w:tab w:val="left" w:pos="0"/>
        </w:tabs>
        <w:rPr>
          <w:rFonts w:ascii="Times New Roman" w:hAnsi="Times New Roman"/>
          <w:sz w:val="24"/>
          <w:szCs w:val="24"/>
        </w:rPr>
      </w:pPr>
    </w:p>
    <w:p w14:paraId="3971240C" w14:textId="77777777" w:rsidR="00547B2B" w:rsidRPr="009005F1" w:rsidRDefault="00547B2B">
      <w:pPr>
        <w:tabs>
          <w:tab w:val="left" w:pos="0"/>
        </w:tabs>
        <w:rPr>
          <w:rFonts w:ascii="Times New Roman" w:hAnsi="Times New Roman"/>
          <w:sz w:val="24"/>
          <w:szCs w:val="24"/>
        </w:rPr>
      </w:pPr>
    </w:p>
    <w:p w14:paraId="46B1442E" w14:textId="77777777" w:rsidR="00547B2B" w:rsidRPr="009005F1" w:rsidRDefault="00547B2B">
      <w:pPr>
        <w:tabs>
          <w:tab w:val="left" w:pos="0"/>
        </w:tabs>
        <w:rPr>
          <w:rFonts w:ascii="Times New Roman" w:hAnsi="Times New Roman"/>
          <w:sz w:val="24"/>
          <w:szCs w:val="24"/>
        </w:rPr>
      </w:pPr>
    </w:p>
    <w:p w14:paraId="19917EB1" w14:textId="77777777" w:rsidR="00547B2B" w:rsidRPr="009005F1" w:rsidRDefault="00547B2B">
      <w:pPr>
        <w:tabs>
          <w:tab w:val="left" w:pos="0"/>
        </w:tabs>
        <w:rPr>
          <w:rFonts w:ascii="Times New Roman" w:hAnsi="Times New Roman"/>
          <w:sz w:val="24"/>
          <w:szCs w:val="24"/>
        </w:rPr>
      </w:pPr>
    </w:p>
    <w:p w14:paraId="7DB607F1" w14:textId="77777777" w:rsidR="00547B2B" w:rsidRPr="009005F1" w:rsidRDefault="00547B2B">
      <w:pPr>
        <w:tabs>
          <w:tab w:val="left" w:pos="0"/>
        </w:tabs>
        <w:rPr>
          <w:rFonts w:ascii="Times New Roman" w:hAnsi="Times New Roman"/>
          <w:sz w:val="24"/>
          <w:szCs w:val="24"/>
        </w:rPr>
      </w:pPr>
    </w:p>
    <w:p w14:paraId="4B5B98DE" w14:textId="77777777" w:rsidR="00547B2B" w:rsidRPr="009005F1" w:rsidRDefault="00547B2B">
      <w:pPr>
        <w:tabs>
          <w:tab w:val="left" w:pos="0"/>
        </w:tabs>
        <w:rPr>
          <w:rFonts w:ascii="Times New Roman" w:hAnsi="Times New Roman"/>
          <w:sz w:val="24"/>
          <w:szCs w:val="24"/>
        </w:rPr>
      </w:pPr>
    </w:p>
    <w:p w14:paraId="14046148" w14:textId="77777777" w:rsidR="00547B2B" w:rsidRPr="0065294E" w:rsidRDefault="00000000">
      <w:pPr>
        <w:jc w:val="center"/>
        <w:outlineLvl w:val="1"/>
        <w:rPr>
          <w:rFonts w:ascii="Times New Roman" w:eastAsia="Times New Roman" w:hAnsi="Times New Roman"/>
          <w:b/>
          <w:bCs/>
          <w:kern w:val="2"/>
          <w:sz w:val="24"/>
          <w:szCs w:val="24"/>
        </w:rPr>
      </w:pPr>
      <w:r w:rsidRPr="0065294E">
        <w:rPr>
          <w:rFonts w:ascii="Times New Roman" w:eastAsia="Times New Roman" w:hAnsi="Times New Roman"/>
          <w:b/>
          <w:bCs/>
          <w:kern w:val="2"/>
          <w:sz w:val="24"/>
          <w:szCs w:val="24"/>
        </w:rPr>
        <w:t>Извещение и документация</w:t>
      </w:r>
    </w:p>
    <w:p w14:paraId="0714B876" w14:textId="77777777" w:rsidR="00547B2B" w:rsidRPr="009005F1" w:rsidRDefault="00000000">
      <w:pPr>
        <w:jc w:val="center"/>
        <w:outlineLvl w:val="1"/>
        <w:rPr>
          <w:rFonts w:ascii="Times New Roman" w:eastAsia="Times New Roman" w:hAnsi="Times New Roman"/>
          <w:b/>
          <w:bCs/>
          <w:kern w:val="2"/>
          <w:sz w:val="24"/>
          <w:szCs w:val="24"/>
        </w:rPr>
      </w:pPr>
      <w:r w:rsidRPr="0065294E">
        <w:rPr>
          <w:rFonts w:ascii="Times New Roman" w:eastAsia="Times New Roman" w:hAnsi="Times New Roman"/>
          <w:b/>
          <w:bCs/>
          <w:kern w:val="2"/>
          <w:sz w:val="24"/>
          <w:szCs w:val="24"/>
        </w:rPr>
        <w:t>о проведении запроса предложений в электронной форме</w:t>
      </w:r>
    </w:p>
    <w:p w14:paraId="40F54E46" w14:textId="77777777" w:rsidR="00547B2B" w:rsidRPr="009005F1" w:rsidRDefault="00547B2B">
      <w:pPr>
        <w:tabs>
          <w:tab w:val="left" w:pos="0"/>
        </w:tabs>
        <w:jc w:val="center"/>
        <w:rPr>
          <w:rFonts w:ascii="Times New Roman" w:eastAsia="Times New Roman" w:hAnsi="Times New Roman"/>
          <w:b/>
          <w:bCs/>
          <w:kern w:val="2"/>
          <w:sz w:val="24"/>
          <w:szCs w:val="24"/>
        </w:rPr>
      </w:pPr>
    </w:p>
    <w:p w14:paraId="37445AE3" w14:textId="7484E03D" w:rsidR="00547B2B" w:rsidRPr="00A57BDD" w:rsidRDefault="00A57BDD">
      <w:pPr>
        <w:tabs>
          <w:tab w:val="left" w:pos="0"/>
        </w:tabs>
        <w:jc w:val="center"/>
        <w:rPr>
          <w:rFonts w:ascii="Times New Roman" w:hAnsi="Times New Roman"/>
          <w:sz w:val="24"/>
          <w:szCs w:val="24"/>
        </w:rPr>
      </w:pPr>
      <w:r w:rsidRPr="00A57BDD">
        <w:rPr>
          <w:rFonts w:ascii="Times New Roman" w:hAnsi="Times New Roman"/>
          <w:iCs/>
          <w:sz w:val="24"/>
          <w:szCs w:val="24"/>
        </w:rPr>
        <w:t>на поставку спецодежды и спецобуви для защиты от общих производственных загрязнений,</w:t>
      </w:r>
      <w:r w:rsidRPr="00A57BDD">
        <w:rPr>
          <w:rFonts w:ascii="Times New Roman" w:hAnsi="Times New Roman"/>
          <w:b/>
          <w:bCs/>
          <w:iCs/>
          <w:sz w:val="24"/>
          <w:szCs w:val="24"/>
        </w:rPr>
        <w:t xml:space="preserve"> </w:t>
      </w:r>
      <w:r w:rsidRPr="00A57BDD">
        <w:rPr>
          <w:rFonts w:ascii="Times New Roman" w:hAnsi="Times New Roman"/>
          <w:bCs/>
          <w:iCs/>
          <w:color w:val="000000"/>
          <w:sz w:val="24"/>
          <w:szCs w:val="24"/>
          <w:lang w:eastAsia="ru-RU"/>
        </w:rPr>
        <w:t xml:space="preserve">спецодежды и спецобуви для защиты от термических рисков электрической дуги, средств индивидуальной и коллективной защиты </w:t>
      </w:r>
      <w:r w:rsidRPr="00A57BDD">
        <w:rPr>
          <w:rFonts w:ascii="Times New Roman" w:hAnsi="Times New Roman"/>
          <w:iCs/>
          <w:sz w:val="24"/>
          <w:szCs w:val="24"/>
        </w:rPr>
        <w:t>(далее - товар)</w:t>
      </w:r>
      <w:r w:rsidRPr="00A57BDD">
        <w:rPr>
          <w:rFonts w:ascii="Times New Roman" w:hAnsi="Times New Roman"/>
          <w:sz w:val="24"/>
          <w:szCs w:val="24"/>
        </w:rPr>
        <w:t>, для проведения запроса предложений на заключение договора на 2026-2027 гг.</w:t>
      </w:r>
    </w:p>
    <w:p w14:paraId="718231E8" w14:textId="77777777" w:rsidR="00A57BDD" w:rsidRPr="000237C4" w:rsidRDefault="00A57BDD">
      <w:pPr>
        <w:tabs>
          <w:tab w:val="left" w:pos="0"/>
        </w:tabs>
        <w:jc w:val="center"/>
        <w:rPr>
          <w:rFonts w:ascii="Times New Roman" w:hAnsi="Times New Roman"/>
          <w:b/>
          <w:sz w:val="24"/>
          <w:szCs w:val="24"/>
        </w:rPr>
      </w:pPr>
    </w:p>
    <w:p w14:paraId="545F7541" w14:textId="77777777" w:rsidR="00547B2B" w:rsidRDefault="00000000">
      <w:pPr>
        <w:jc w:val="both"/>
        <w:rPr>
          <w:rFonts w:ascii="Times New Roman" w:hAnsi="Times New Roman"/>
          <w:sz w:val="24"/>
          <w:szCs w:val="24"/>
        </w:rPr>
      </w:pPr>
      <w:r w:rsidRPr="009005F1">
        <w:rPr>
          <w:rFonts w:ascii="Times New Roman" w:hAnsi="Times New Roman"/>
          <w:b/>
          <w:sz w:val="24"/>
          <w:szCs w:val="24"/>
        </w:rPr>
        <w:t xml:space="preserve">Заказчик: </w:t>
      </w:r>
      <w:r w:rsidRPr="009005F1">
        <w:rPr>
          <w:rFonts w:ascii="Times New Roman" w:hAnsi="Times New Roman"/>
          <w:b/>
          <w:sz w:val="24"/>
          <w:szCs w:val="24"/>
        </w:rPr>
        <w:tab/>
      </w:r>
      <w:r w:rsidRPr="009005F1">
        <w:rPr>
          <w:rFonts w:ascii="Times New Roman" w:hAnsi="Times New Roman"/>
          <w:sz w:val="24"/>
          <w:szCs w:val="24"/>
        </w:rPr>
        <w:t>Муниципальное унитарное предприятие муниципального образования «Город Волгодонск» «Городской пассажирский транспорт»</w:t>
      </w:r>
    </w:p>
    <w:p w14:paraId="6D2220B1" w14:textId="77777777" w:rsidR="00547B2B" w:rsidRDefault="00547B2B">
      <w:pPr>
        <w:tabs>
          <w:tab w:val="center" w:pos="7689"/>
        </w:tabs>
        <w:jc w:val="both"/>
        <w:rPr>
          <w:rFonts w:ascii="Times New Roman" w:hAnsi="Times New Roman"/>
          <w:b/>
          <w:sz w:val="24"/>
          <w:szCs w:val="24"/>
        </w:rPr>
      </w:pPr>
    </w:p>
    <w:p w14:paraId="514D1D96" w14:textId="77777777" w:rsidR="00547B2B" w:rsidRDefault="00000000">
      <w:pPr>
        <w:ind w:left="-33" w:right="-75"/>
        <w:jc w:val="both"/>
        <w:rPr>
          <w:rFonts w:ascii="Times New Roman" w:hAnsi="Times New Roman"/>
          <w:sz w:val="24"/>
          <w:szCs w:val="24"/>
        </w:rPr>
      </w:pPr>
      <w:r>
        <w:rPr>
          <w:rFonts w:ascii="Times New Roman" w:hAnsi="Times New Roman"/>
          <w:b/>
          <w:sz w:val="24"/>
          <w:szCs w:val="24"/>
        </w:rPr>
        <w:t>Электронная площадка:</w:t>
      </w:r>
      <w:r>
        <w:rPr>
          <w:rFonts w:ascii="Times New Roman" w:hAnsi="Times New Roman"/>
          <w:sz w:val="24"/>
          <w:szCs w:val="24"/>
        </w:rPr>
        <w:t xml:space="preserve"> Общество с ограниченной ответственностью "ЭТР" – оператор электронной торговой площадки "Электронные торги России" </w:t>
      </w:r>
      <w:hyperlink r:id="rId7">
        <w:r w:rsidR="00547B2B">
          <w:rPr>
            <w:rStyle w:val="a5"/>
            <w:rFonts w:ascii="Times New Roman" w:hAnsi="Times New Roman"/>
            <w:sz w:val="24"/>
            <w:szCs w:val="24"/>
          </w:rPr>
          <w:t>https://etp.torgi82.ru/</w:t>
        </w:r>
      </w:hyperlink>
    </w:p>
    <w:p w14:paraId="1674E3EE" w14:textId="77777777" w:rsidR="00547B2B" w:rsidRDefault="00547B2B">
      <w:pPr>
        <w:jc w:val="both"/>
        <w:rPr>
          <w:rFonts w:ascii="Times New Roman" w:hAnsi="Times New Roman"/>
          <w:sz w:val="24"/>
          <w:szCs w:val="24"/>
        </w:rPr>
      </w:pPr>
    </w:p>
    <w:p w14:paraId="1D58CC2C" w14:textId="77777777" w:rsidR="00547B2B" w:rsidRDefault="00547B2B">
      <w:pPr>
        <w:tabs>
          <w:tab w:val="left" w:pos="0"/>
        </w:tabs>
        <w:rPr>
          <w:rFonts w:ascii="Times New Roman" w:hAnsi="Times New Roman"/>
          <w:sz w:val="24"/>
          <w:szCs w:val="24"/>
        </w:rPr>
      </w:pPr>
    </w:p>
    <w:p w14:paraId="729D7BFD" w14:textId="77777777" w:rsidR="00547B2B" w:rsidRDefault="00547B2B">
      <w:pPr>
        <w:tabs>
          <w:tab w:val="left" w:pos="0"/>
        </w:tabs>
        <w:rPr>
          <w:rFonts w:ascii="Times New Roman" w:hAnsi="Times New Roman"/>
          <w:sz w:val="24"/>
          <w:szCs w:val="24"/>
        </w:rPr>
      </w:pPr>
    </w:p>
    <w:p w14:paraId="1EAA881B" w14:textId="77777777" w:rsidR="00547B2B" w:rsidRDefault="00547B2B">
      <w:pPr>
        <w:tabs>
          <w:tab w:val="left" w:pos="0"/>
        </w:tabs>
        <w:rPr>
          <w:rFonts w:ascii="Times New Roman" w:hAnsi="Times New Roman"/>
          <w:sz w:val="24"/>
          <w:szCs w:val="24"/>
        </w:rPr>
      </w:pPr>
    </w:p>
    <w:p w14:paraId="0F343C91" w14:textId="77777777" w:rsidR="00547B2B" w:rsidRDefault="00547B2B">
      <w:pPr>
        <w:tabs>
          <w:tab w:val="left" w:pos="0"/>
        </w:tabs>
        <w:rPr>
          <w:rFonts w:ascii="Times New Roman" w:hAnsi="Times New Roman"/>
          <w:sz w:val="24"/>
          <w:szCs w:val="24"/>
        </w:rPr>
      </w:pPr>
    </w:p>
    <w:p w14:paraId="62044876" w14:textId="77777777" w:rsidR="00547B2B" w:rsidRDefault="00547B2B">
      <w:pPr>
        <w:tabs>
          <w:tab w:val="left" w:pos="0"/>
        </w:tabs>
        <w:rPr>
          <w:rFonts w:ascii="Times New Roman" w:hAnsi="Times New Roman"/>
          <w:sz w:val="24"/>
          <w:szCs w:val="24"/>
        </w:rPr>
      </w:pPr>
    </w:p>
    <w:p w14:paraId="595CC323" w14:textId="77777777" w:rsidR="00547B2B" w:rsidRDefault="00547B2B">
      <w:pPr>
        <w:tabs>
          <w:tab w:val="left" w:pos="0"/>
        </w:tabs>
        <w:rPr>
          <w:rFonts w:ascii="Times New Roman" w:hAnsi="Times New Roman"/>
          <w:sz w:val="24"/>
          <w:szCs w:val="24"/>
        </w:rPr>
      </w:pPr>
    </w:p>
    <w:p w14:paraId="56B7019C" w14:textId="77777777" w:rsidR="00547B2B" w:rsidRDefault="00547B2B">
      <w:pPr>
        <w:tabs>
          <w:tab w:val="left" w:pos="0"/>
        </w:tabs>
        <w:rPr>
          <w:rFonts w:ascii="Times New Roman" w:hAnsi="Times New Roman"/>
          <w:sz w:val="24"/>
          <w:szCs w:val="24"/>
        </w:rPr>
      </w:pPr>
    </w:p>
    <w:p w14:paraId="45C5AD17" w14:textId="77777777" w:rsidR="00547B2B" w:rsidRDefault="00547B2B">
      <w:pPr>
        <w:tabs>
          <w:tab w:val="left" w:pos="0"/>
        </w:tabs>
        <w:jc w:val="center"/>
        <w:rPr>
          <w:rFonts w:ascii="Times New Roman" w:hAnsi="Times New Roman"/>
          <w:sz w:val="24"/>
          <w:szCs w:val="24"/>
        </w:rPr>
      </w:pPr>
    </w:p>
    <w:p w14:paraId="4B8E2904" w14:textId="77777777" w:rsidR="00547B2B" w:rsidRDefault="00547B2B">
      <w:pPr>
        <w:tabs>
          <w:tab w:val="left" w:pos="0"/>
        </w:tabs>
        <w:jc w:val="center"/>
        <w:rPr>
          <w:rFonts w:ascii="Times New Roman" w:hAnsi="Times New Roman"/>
          <w:sz w:val="24"/>
          <w:szCs w:val="24"/>
        </w:rPr>
      </w:pPr>
    </w:p>
    <w:p w14:paraId="27C85A3E" w14:textId="77777777" w:rsidR="00547B2B" w:rsidRDefault="00547B2B">
      <w:pPr>
        <w:tabs>
          <w:tab w:val="left" w:pos="0"/>
        </w:tabs>
        <w:jc w:val="center"/>
        <w:rPr>
          <w:rFonts w:ascii="Times New Roman" w:hAnsi="Times New Roman"/>
          <w:sz w:val="24"/>
          <w:szCs w:val="24"/>
        </w:rPr>
      </w:pPr>
    </w:p>
    <w:p w14:paraId="4C3AC38E" w14:textId="77777777" w:rsidR="00547B2B" w:rsidRDefault="00547B2B">
      <w:pPr>
        <w:tabs>
          <w:tab w:val="left" w:pos="0"/>
        </w:tabs>
        <w:jc w:val="center"/>
        <w:rPr>
          <w:rFonts w:ascii="Times New Roman" w:hAnsi="Times New Roman"/>
          <w:sz w:val="24"/>
          <w:szCs w:val="24"/>
        </w:rPr>
      </w:pPr>
    </w:p>
    <w:p w14:paraId="056CFFEC" w14:textId="77777777" w:rsidR="00547B2B" w:rsidRDefault="00547B2B">
      <w:pPr>
        <w:tabs>
          <w:tab w:val="left" w:pos="0"/>
        </w:tabs>
        <w:jc w:val="center"/>
        <w:rPr>
          <w:rFonts w:ascii="Times New Roman" w:hAnsi="Times New Roman"/>
          <w:sz w:val="24"/>
          <w:szCs w:val="24"/>
        </w:rPr>
      </w:pPr>
    </w:p>
    <w:p w14:paraId="41A2B256" w14:textId="77777777" w:rsidR="00547B2B" w:rsidRDefault="00547B2B">
      <w:pPr>
        <w:tabs>
          <w:tab w:val="left" w:pos="0"/>
        </w:tabs>
        <w:jc w:val="center"/>
        <w:rPr>
          <w:rFonts w:ascii="Times New Roman" w:hAnsi="Times New Roman"/>
          <w:sz w:val="24"/>
          <w:szCs w:val="24"/>
        </w:rPr>
      </w:pPr>
    </w:p>
    <w:p w14:paraId="19A07086" w14:textId="77777777" w:rsidR="00547B2B" w:rsidRDefault="00547B2B">
      <w:pPr>
        <w:tabs>
          <w:tab w:val="left" w:pos="0"/>
        </w:tabs>
        <w:jc w:val="center"/>
        <w:rPr>
          <w:rFonts w:ascii="Times New Roman" w:hAnsi="Times New Roman"/>
          <w:sz w:val="24"/>
          <w:szCs w:val="24"/>
        </w:rPr>
      </w:pPr>
    </w:p>
    <w:p w14:paraId="3B099202" w14:textId="77777777" w:rsidR="00547B2B" w:rsidRDefault="00547B2B">
      <w:pPr>
        <w:tabs>
          <w:tab w:val="left" w:pos="0"/>
        </w:tabs>
        <w:jc w:val="center"/>
        <w:rPr>
          <w:rFonts w:ascii="Times New Roman" w:hAnsi="Times New Roman"/>
          <w:sz w:val="24"/>
          <w:szCs w:val="24"/>
        </w:rPr>
      </w:pPr>
    </w:p>
    <w:p w14:paraId="79331B95" w14:textId="77777777" w:rsidR="00547B2B" w:rsidRDefault="00547B2B">
      <w:pPr>
        <w:tabs>
          <w:tab w:val="left" w:pos="0"/>
        </w:tabs>
        <w:jc w:val="center"/>
        <w:rPr>
          <w:rFonts w:ascii="Times New Roman" w:hAnsi="Times New Roman"/>
          <w:sz w:val="24"/>
          <w:szCs w:val="24"/>
        </w:rPr>
      </w:pPr>
    </w:p>
    <w:p w14:paraId="38B6208F" w14:textId="77777777" w:rsidR="00547B2B" w:rsidRDefault="00547B2B">
      <w:pPr>
        <w:tabs>
          <w:tab w:val="left" w:pos="0"/>
        </w:tabs>
        <w:jc w:val="center"/>
        <w:rPr>
          <w:rFonts w:ascii="Times New Roman" w:hAnsi="Times New Roman"/>
          <w:sz w:val="24"/>
          <w:szCs w:val="24"/>
        </w:rPr>
      </w:pPr>
    </w:p>
    <w:p w14:paraId="3E0BEA7C" w14:textId="77777777" w:rsidR="00547B2B" w:rsidRDefault="00547B2B">
      <w:pPr>
        <w:tabs>
          <w:tab w:val="left" w:pos="0"/>
        </w:tabs>
        <w:jc w:val="center"/>
        <w:rPr>
          <w:rFonts w:ascii="Times New Roman" w:hAnsi="Times New Roman"/>
          <w:sz w:val="24"/>
          <w:szCs w:val="24"/>
        </w:rPr>
      </w:pPr>
    </w:p>
    <w:p w14:paraId="6A2F7D66" w14:textId="77777777" w:rsidR="00547B2B" w:rsidRDefault="00547B2B">
      <w:pPr>
        <w:tabs>
          <w:tab w:val="left" w:pos="0"/>
        </w:tabs>
        <w:jc w:val="center"/>
        <w:rPr>
          <w:rFonts w:ascii="Times New Roman" w:hAnsi="Times New Roman"/>
          <w:sz w:val="24"/>
          <w:szCs w:val="24"/>
        </w:rPr>
      </w:pPr>
    </w:p>
    <w:p w14:paraId="3AEA908A" w14:textId="77777777" w:rsidR="00547B2B" w:rsidRDefault="00547B2B">
      <w:pPr>
        <w:tabs>
          <w:tab w:val="left" w:pos="0"/>
        </w:tabs>
        <w:jc w:val="center"/>
        <w:rPr>
          <w:rFonts w:ascii="Times New Roman" w:hAnsi="Times New Roman"/>
          <w:sz w:val="24"/>
          <w:szCs w:val="24"/>
        </w:rPr>
      </w:pPr>
    </w:p>
    <w:p w14:paraId="53B7D9D8" w14:textId="77777777" w:rsidR="00547B2B" w:rsidRDefault="00547B2B">
      <w:pPr>
        <w:tabs>
          <w:tab w:val="left" w:pos="0"/>
        </w:tabs>
        <w:jc w:val="center"/>
        <w:rPr>
          <w:rFonts w:ascii="Times New Roman" w:hAnsi="Times New Roman"/>
          <w:sz w:val="24"/>
          <w:szCs w:val="24"/>
        </w:rPr>
      </w:pPr>
    </w:p>
    <w:p w14:paraId="4F2D19E5" w14:textId="77777777" w:rsidR="00547B2B" w:rsidRDefault="00547B2B">
      <w:pPr>
        <w:tabs>
          <w:tab w:val="left" w:pos="0"/>
        </w:tabs>
        <w:jc w:val="center"/>
        <w:rPr>
          <w:rFonts w:ascii="Times New Roman" w:hAnsi="Times New Roman"/>
          <w:sz w:val="24"/>
          <w:szCs w:val="24"/>
        </w:rPr>
      </w:pPr>
    </w:p>
    <w:p w14:paraId="10474BA6" w14:textId="77777777" w:rsidR="00547B2B" w:rsidRDefault="00000000">
      <w:pPr>
        <w:tabs>
          <w:tab w:val="left" w:pos="0"/>
        </w:tabs>
        <w:jc w:val="center"/>
        <w:rPr>
          <w:rFonts w:ascii="Times New Roman" w:hAnsi="Times New Roman"/>
          <w:sz w:val="24"/>
          <w:szCs w:val="24"/>
        </w:rPr>
        <w:sectPr w:rsidR="00547B2B">
          <w:footerReference w:type="default" r:id="rId8"/>
          <w:footerReference w:type="first" r:id="rId9"/>
          <w:pgSz w:w="11906" w:h="16838"/>
          <w:pgMar w:top="1134" w:right="849" w:bottom="764" w:left="993" w:header="0" w:footer="708" w:gutter="0"/>
          <w:cols w:space="720"/>
          <w:formProt w:val="0"/>
          <w:docGrid w:linePitch="360"/>
        </w:sectPr>
      </w:pPr>
      <w:r>
        <w:rPr>
          <w:rFonts w:ascii="Times New Roman" w:hAnsi="Times New Roman"/>
          <w:sz w:val="24"/>
          <w:szCs w:val="24"/>
        </w:rPr>
        <w:t>2026 г.</w:t>
      </w:r>
    </w:p>
    <w:p w14:paraId="1A2DD089" w14:textId="77777777" w:rsidR="00547B2B" w:rsidRPr="00684C9B" w:rsidRDefault="00000000" w:rsidP="00684C9B">
      <w:pPr>
        <w:pStyle w:val="10"/>
        <w:numPr>
          <w:ilvl w:val="0"/>
          <w:numId w:val="0"/>
        </w:numPr>
        <w:tabs>
          <w:tab w:val="left" w:pos="0"/>
        </w:tabs>
        <w:suppressAutoHyphens/>
        <w:spacing w:before="0" w:after="0"/>
        <w:rPr>
          <w:rFonts w:ascii="Times New Roman" w:hAnsi="Times New Roman"/>
          <w:bCs/>
          <w:caps/>
          <w:sz w:val="22"/>
          <w:szCs w:val="22"/>
        </w:rPr>
      </w:pPr>
      <w:r w:rsidRPr="00684C9B">
        <w:rPr>
          <w:rFonts w:ascii="Times New Roman" w:hAnsi="Times New Roman"/>
          <w:bCs/>
          <w:caps/>
          <w:sz w:val="22"/>
          <w:szCs w:val="22"/>
        </w:rPr>
        <w:lastRenderedPageBreak/>
        <w:t>РАЗДЕЛ 1. ОБЩИЕ УСЛОВИЯ ПРОВЕДЕНИЯ ЗАПРОСА ПРЕДЛОЖЕНИЙ В ЭЛЕКТРОННОЙ ФОРМЕ</w:t>
      </w:r>
    </w:p>
    <w:p w14:paraId="6AA5D835" w14:textId="77777777" w:rsidR="00547B2B" w:rsidRPr="00684C9B" w:rsidRDefault="00547B2B" w:rsidP="00684C9B">
      <w:pPr>
        <w:suppressAutoHyphens/>
        <w:ind w:firstLine="709"/>
        <w:rPr>
          <w:rFonts w:ascii="Times New Roman" w:hAnsi="Times New Roman"/>
          <w:bCs/>
          <w:caps/>
          <w:sz w:val="22"/>
          <w:szCs w:val="22"/>
        </w:rPr>
      </w:pPr>
    </w:p>
    <w:p w14:paraId="77644B2F" w14:textId="77777777" w:rsidR="00547B2B" w:rsidRPr="00684C9B" w:rsidRDefault="00000000" w:rsidP="00684C9B">
      <w:pPr>
        <w:pStyle w:val="10"/>
        <w:numPr>
          <w:ilvl w:val="0"/>
          <w:numId w:val="5"/>
        </w:numPr>
        <w:suppressAutoHyphens/>
        <w:spacing w:before="0" w:after="0"/>
        <w:ind w:left="0" w:firstLine="0"/>
        <w:rPr>
          <w:rFonts w:ascii="Times New Roman" w:hAnsi="Times New Roman"/>
          <w:bCs/>
          <w:sz w:val="22"/>
          <w:szCs w:val="22"/>
        </w:rPr>
      </w:pPr>
      <w:r w:rsidRPr="00684C9B">
        <w:rPr>
          <w:rFonts w:ascii="Times New Roman" w:hAnsi="Times New Roman"/>
          <w:bCs/>
          <w:sz w:val="22"/>
          <w:szCs w:val="22"/>
        </w:rPr>
        <w:t>Общие положения</w:t>
      </w:r>
    </w:p>
    <w:p w14:paraId="5DA5336C"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1.1. Под запросом предложений понимается конкурентный способ закупки, при котором информация о закупаемых товарах, работах или услугах сообщается неограниченному кругу лиц путем размещения в ЕИС извещения и документации о проведении запроса предложений. Победителем признается участник, заявка которого на основании установленных критериев наиболее полно соответствует требованиям документации и содержит лучшие условия исполнения договора.</w:t>
      </w:r>
    </w:p>
    <w:p w14:paraId="25B29F10"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1.2. Для проведения запроса предложений Заказчик разрабатывает и утверждает документацию о закупке. Извещение, документация и проект договора размещаются в ЕИС и на ЭТП одновременно не менее чем за 7 (семь) рабочих дней до дня проведения запроса предложений.</w:t>
      </w:r>
    </w:p>
    <w:p w14:paraId="508CE0B5"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Сведения извещения должны соответствовать сведениям документации. Извещение и документация доступны для ознакомления без взимания платы в течение всего срока подачи заявок.</w:t>
      </w:r>
    </w:p>
    <w:p w14:paraId="47956CED"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1.3. Извещение о проведении запроса предложений помимо информации, предусмотренной пунктом 1.8.7 Положения МУП «ГПТ», содержит требования к участникам и исчерпывающий перечень документов, дату и время открытия доступа к заявкам, сведения о порядке получения документации, а также срок и порядок подачи заявок.</w:t>
      </w:r>
    </w:p>
    <w:p w14:paraId="4A808C86"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Документация содержит требования и условия участия, порядок изменения и отзыва заявок, критерии и порядок оценки, срок подписания договора победителем, а также условия возможного изменения количества товаров, объема работ или услуг.</w:t>
      </w:r>
    </w:p>
    <w:p w14:paraId="409BD502"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Подача заявки производится однократно. Заявка участника содержит его окончательное предложение; отдельный этап подачи окончательных или дополнительных ценовых предложений не проводится.</w:t>
      </w:r>
    </w:p>
    <w:p w14:paraId="35478FE2"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Проект договора является неотъемлемой частью извещения и документации о закупке.</w:t>
      </w:r>
    </w:p>
    <w:p w14:paraId="1567A8FF"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Критерии оценки, их значимость и порядок присвоения баллов установлены в разделе 3 и Информационной карте настоящей документации.</w:t>
      </w:r>
    </w:p>
    <w:p w14:paraId="44CAF496"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1.4. Наряду с размещением извещения и документации Заказчик вправе направить приглашения принять участие в запросе предложений лицам, способным оказать закупаемые услуги.</w:t>
      </w:r>
    </w:p>
    <w:p w14:paraId="3915EFF1"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Приглашение может направляться с использованием любых средств связи, в том числе в форме электронного документа.</w:t>
      </w:r>
    </w:p>
    <w:p w14:paraId="19A2B50A"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1.5. Заказчик вправе отменить закупку до наступления даты и времени окончания срока подачи заявок. Решение об отмене размещается в ЕИС и на ЭТП в день его принятия.</w:t>
      </w:r>
    </w:p>
    <w:p w14:paraId="1207F4DC"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После окончания срока подачи заявок и до заключения договора отмена определения Исполнителя допускается только при возникновении обстоятельств непреодолимой силы в соответствии с гражданским законодательством.</w:t>
      </w:r>
    </w:p>
    <w:p w14:paraId="5649668D"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1.6. Заказчик не несет ответственности, если участник закупки не ознакомился с надлежащим образом размещенными изменениями извещения и документации либо с решением об отмене запроса предложений.</w:t>
      </w:r>
    </w:p>
    <w:p w14:paraId="58F005C3" w14:textId="77777777" w:rsidR="00547B2B" w:rsidRPr="00684C9B" w:rsidRDefault="00547B2B" w:rsidP="00684C9B">
      <w:pPr>
        <w:widowControl w:val="0"/>
        <w:suppressAutoHyphens/>
        <w:ind w:firstLine="567"/>
        <w:jc w:val="both"/>
        <w:rPr>
          <w:rFonts w:ascii="Times New Roman" w:hAnsi="Times New Roman"/>
          <w:sz w:val="22"/>
          <w:szCs w:val="22"/>
        </w:rPr>
      </w:pPr>
    </w:p>
    <w:p w14:paraId="0B1A022E" w14:textId="77777777" w:rsidR="00547B2B" w:rsidRPr="00684C9B" w:rsidRDefault="00000000" w:rsidP="00684C9B">
      <w:pPr>
        <w:pStyle w:val="10"/>
        <w:keepNext w:val="0"/>
        <w:widowControl w:val="0"/>
        <w:numPr>
          <w:ilvl w:val="0"/>
          <w:numId w:val="0"/>
        </w:numPr>
        <w:suppressAutoHyphens/>
        <w:spacing w:before="0" w:after="0"/>
        <w:ind w:hanging="7"/>
        <w:rPr>
          <w:rFonts w:ascii="Times New Roman" w:hAnsi="Times New Roman"/>
          <w:sz w:val="22"/>
          <w:szCs w:val="22"/>
        </w:rPr>
      </w:pPr>
      <w:r w:rsidRPr="00684C9B">
        <w:rPr>
          <w:rFonts w:ascii="Times New Roman" w:hAnsi="Times New Roman"/>
          <w:sz w:val="22"/>
          <w:szCs w:val="22"/>
        </w:rPr>
        <w:t>2.</w:t>
      </w:r>
      <w:r w:rsidRPr="00684C9B">
        <w:rPr>
          <w:rFonts w:ascii="Times New Roman" w:hAnsi="Times New Roman"/>
          <w:sz w:val="22"/>
          <w:szCs w:val="22"/>
        </w:rPr>
        <w:tab/>
        <w:t xml:space="preserve"> Порядок подачи заявки на участие в запросе предложений</w:t>
      </w:r>
    </w:p>
    <w:p w14:paraId="7FD2473E"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2.1. Заявки на участие в запросе предложений представляются по форме, в порядке и до истечения срока, установленных извещением и документацией. Подача заявки производится однократно посредством функционала ЭТП.</w:t>
      </w:r>
    </w:p>
    <w:p w14:paraId="41041FFE"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 xml:space="preserve">Любой участник закупки, в том числе участник, которому не направлялся запрос о предоставлении предложений, вправе подать только одну заявку на участие в запросе предложений. </w:t>
      </w:r>
    </w:p>
    <w:p w14:paraId="564C2086"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В случае если несколько граждан планируют создание, исполнение произведения литературы или искусства (как результата интеллектуальной деятельности), являющихся предметом договора, совместным творческим трудом, указанные граждане подают одну заявку на участие в запросе предложений и считаются одним участником запроса предложений.</w:t>
      </w:r>
    </w:p>
    <w:p w14:paraId="418898EF"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eastAsia="Times New Roman" w:hAnsi="Times New Roman"/>
          <w:sz w:val="22"/>
          <w:szCs w:val="22"/>
        </w:rPr>
        <w:t>2.2. Требования к составу и содержанию заявки установлены извещением и документацией на основании раздела 1.21 Положения МУП «ГПТ».</w:t>
      </w:r>
    </w:p>
    <w:p w14:paraId="305FE403"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 xml:space="preserve">2.3. Заявка на участие в запросе предложений, поданная в срок, указанный в извещении о проведении запроса предложений, регистрируется оператором ЭТП путем присвоения ей порядкового номера и подтверждения в форме электронного документа, направляемого участнику такого запроса предложений, подавшему указанную заявку, ее получение с указанием присвоенного ей порядкового номера. </w:t>
      </w:r>
    </w:p>
    <w:p w14:paraId="69BB2319"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2.4. Прием заявок на участие в запросе предложений прекращается с окончанием срока открытия доступа к поданным в форме электронных документов заявкам на участие в запросе предложений.</w:t>
      </w:r>
    </w:p>
    <w:p w14:paraId="4B3E7862"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Оператор электронной торговой площадки возвращает заявку подавшему ее участнику запроса предложений в случае:</w:t>
      </w:r>
    </w:p>
    <w:p w14:paraId="369D1C92"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lastRenderedPageBreak/>
        <w:t>1) подачи данной заявки с нарушением требований, предусмотренных Положением МУП «ГПТ»;</w:t>
      </w:r>
    </w:p>
    <w:p w14:paraId="445DE621"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2) подачи одним участником запроса предложений двух и более заявок на участие в нем при условии, что поданные ранее заявки этим участником не отозваны. В данном случае этому участнику возвращаются все заявки на участие в таком запросе предложений;</w:t>
      </w:r>
    </w:p>
    <w:p w14:paraId="615258B4"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3) получения данной заявки после даты или времени окончания срока подачи заявок на участие в запросе предложений.</w:t>
      </w:r>
    </w:p>
    <w:p w14:paraId="2F21CDA1"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Одновременно с возвратом заявки на участие в запросе предложений участнику, подавшему данную заявку, оператор электронной торговой площадки направляет уведомление об основаниях ее возврата. Возврат заявок на участие в таком запросе предложений по иным основаниям не допускается.</w:t>
      </w:r>
    </w:p>
    <w:p w14:paraId="3EDA63F8"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 xml:space="preserve">2.5. Заказчик проводит рассмотрение содержания заявок на участие в запросе предложений только после открытия ЭТП доступа к поданным в форме электронных документов заявкам на участие в запросе предложений. </w:t>
      </w:r>
    </w:p>
    <w:p w14:paraId="5B39E9B3"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2.6. Участник закупки, подавший заявку на участие в запросе предложений,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7C7523D" w14:textId="77777777" w:rsidR="00547B2B" w:rsidRPr="00684C9B" w:rsidRDefault="00547B2B" w:rsidP="00684C9B">
      <w:pPr>
        <w:widowControl w:val="0"/>
        <w:suppressAutoHyphens/>
        <w:ind w:firstLine="567"/>
        <w:jc w:val="both"/>
        <w:rPr>
          <w:rFonts w:ascii="Times New Roman" w:hAnsi="Times New Roman"/>
          <w:sz w:val="22"/>
          <w:szCs w:val="22"/>
        </w:rPr>
      </w:pPr>
    </w:p>
    <w:p w14:paraId="14AAE2AD" w14:textId="77777777" w:rsidR="00547B2B" w:rsidRPr="00684C9B" w:rsidRDefault="00000000" w:rsidP="00684C9B">
      <w:pPr>
        <w:pStyle w:val="10"/>
        <w:keepNext w:val="0"/>
        <w:widowControl w:val="0"/>
        <w:numPr>
          <w:ilvl w:val="0"/>
          <w:numId w:val="0"/>
        </w:numPr>
        <w:suppressAutoHyphens/>
        <w:spacing w:before="0" w:after="0"/>
        <w:rPr>
          <w:rFonts w:ascii="Times New Roman" w:hAnsi="Times New Roman"/>
          <w:sz w:val="22"/>
          <w:szCs w:val="22"/>
        </w:rPr>
      </w:pPr>
      <w:r w:rsidRPr="00684C9B">
        <w:rPr>
          <w:rFonts w:ascii="Times New Roman" w:hAnsi="Times New Roman"/>
          <w:sz w:val="22"/>
          <w:szCs w:val="22"/>
        </w:rPr>
        <w:t>3. Рассмотрение и оценка заявок на участие в запросе предложений</w:t>
      </w:r>
    </w:p>
    <w:p w14:paraId="7AC6CBA1"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3.1. В течение 5 (пяти) дней с даты окончания подачи заявок Комиссия рассматривает заявки на соответствие требованиям извещения и документации и оценивает допущенные заявки.</w:t>
      </w:r>
    </w:p>
    <w:p w14:paraId="377ED5F3"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3.2. Комиссия отказывает участнику в допуске по основаниям, предусмотренным разделом 1.10 Положения МУП «ГПТ». Отсутствие документов, представляемых исключительно для оценки опыта, не является основанием для отклонения заявки.</w:t>
      </w:r>
    </w:p>
    <w:p w14:paraId="17E2ABDD"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3.3. Допущенные заявки оцениваются по следующим критериям. Совокупная значимость критериев составляет 100 процентов: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1"/>
        <w:gridCol w:w="1247"/>
        <w:gridCol w:w="6860"/>
      </w:tblGrid>
      <w:tr w:rsidR="005932D5" w:rsidRPr="00684C9B" w14:paraId="281AC559" w14:textId="77777777">
        <w:trPr>
          <w:tblHeader/>
        </w:trPr>
        <w:tc>
          <w:tcPr>
            <w:tcW w:w="2381" w:type="dxa"/>
            <w:vAlign w:val="center"/>
          </w:tcPr>
          <w:p w14:paraId="6DE7F5EE"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b/>
                <w:sz w:val="22"/>
                <w:szCs w:val="22"/>
              </w:rPr>
              <w:t>Критерий оценки</w:t>
            </w:r>
          </w:p>
        </w:tc>
        <w:tc>
          <w:tcPr>
            <w:tcW w:w="1247" w:type="dxa"/>
            <w:vAlign w:val="center"/>
          </w:tcPr>
          <w:p w14:paraId="76D29196"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b/>
                <w:sz w:val="22"/>
                <w:szCs w:val="22"/>
              </w:rPr>
              <w:t>Значимость</w:t>
            </w:r>
          </w:p>
        </w:tc>
        <w:tc>
          <w:tcPr>
            <w:tcW w:w="6860" w:type="dxa"/>
            <w:vAlign w:val="center"/>
          </w:tcPr>
          <w:p w14:paraId="07281784"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b/>
                <w:sz w:val="22"/>
                <w:szCs w:val="22"/>
              </w:rPr>
              <w:t>Порядок оценки</w:t>
            </w:r>
          </w:p>
        </w:tc>
      </w:tr>
      <w:tr w:rsidR="005932D5" w:rsidRPr="00684C9B" w14:paraId="1803D060" w14:textId="77777777">
        <w:tc>
          <w:tcPr>
            <w:tcW w:w="2381" w:type="dxa"/>
            <w:vAlign w:val="center"/>
          </w:tcPr>
          <w:p w14:paraId="2611A91F" w14:textId="77777777" w:rsidR="005932D5"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Цена — сумма цен единиц всех 27 позиций Технического задания</w:t>
            </w:r>
          </w:p>
        </w:tc>
        <w:tc>
          <w:tcPr>
            <w:tcW w:w="1247" w:type="dxa"/>
            <w:vAlign w:val="center"/>
          </w:tcPr>
          <w:p w14:paraId="0E91D02C"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sz w:val="22"/>
                <w:szCs w:val="22"/>
              </w:rPr>
              <w:t>80 %</w:t>
            </w:r>
          </w:p>
        </w:tc>
        <w:tc>
          <w:tcPr>
            <w:tcW w:w="6860" w:type="dxa"/>
            <w:vAlign w:val="center"/>
          </w:tcPr>
          <w:p w14:paraId="0AEBED85" w14:textId="77777777" w:rsidR="005932D5"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ЦБi = Цmin / Цi × 100, где Цmin — минимальное ценовое предложение; Цi — предложение оцениваемого участника. Рейтинг: ЦБi × 0,80. При необходимости оценка проводится с учетом мер национального режима.</w:t>
            </w:r>
          </w:p>
        </w:tc>
      </w:tr>
      <w:tr w:rsidR="005932D5" w:rsidRPr="00684C9B" w14:paraId="7759C5B2" w14:textId="77777777">
        <w:tc>
          <w:tcPr>
            <w:tcW w:w="2381" w:type="dxa"/>
            <w:vAlign w:val="center"/>
          </w:tcPr>
          <w:p w14:paraId="655DAA2C" w14:textId="77777777" w:rsidR="005932D5"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Опыт исполнения аналогичных договоров</w:t>
            </w:r>
          </w:p>
        </w:tc>
        <w:tc>
          <w:tcPr>
            <w:tcW w:w="1247" w:type="dxa"/>
            <w:vAlign w:val="center"/>
          </w:tcPr>
          <w:p w14:paraId="555635C5"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sz w:val="22"/>
                <w:szCs w:val="22"/>
              </w:rPr>
              <w:t>20 %</w:t>
            </w:r>
          </w:p>
        </w:tc>
        <w:tc>
          <w:tcPr>
            <w:tcW w:w="6860" w:type="dxa"/>
            <w:vAlign w:val="center"/>
          </w:tcPr>
          <w:p w14:paraId="6759B3F6" w14:textId="77777777" w:rsidR="005932D5"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ОБi = Кi / Кmax × 100, где Кi — количество подтвержденных исполненных аналогичных договоров участника, но не более 5; Кmax — наибольшее учитываемое количество среди допущенных заявок. Рейтинг: ОБi × 0,20. Если Кmax = 0, всем заявкам по критерию присваивается 0 баллов.</w:t>
            </w:r>
          </w:p>
        </w:tc>
      </w:tr>
    </w:tbl>
    <w:p w14:paraId="4A023BFE"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3.4. Итоговый рейтинг заявки равен сумме рейтингов по двум критериям. Первое место присваивается заявке с наибольшим итоговым рейтингом. При равенстве итоговых рейтингов меньший номер присваивается заявке, поступившей ранее.</w:t>
      </w:r>
    </w:p>
    <w:p w14:paraId="52C462B4"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3.5. Победителем признается участник, предложивший лучшие условия исполнения договора на основании установленных критериев, заявке которого присвоен первый номер.</w:t>
      </w:r>
    </w:p>
    <w:p w14:paraId="530B6EA7"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3.6. Результаты рассмотрения и оценки заявок оформляются протоколом, который подписывается всеми присутствующими членами Комиссии.</w:t>
      </w:r>
    </w:p>
    <w:p w14:paraId="78A0DFA5"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3.7. Заказчик направляет победителю протокол и проект договора, в который включаются условия извещения, документации и предложения победителя.</w:t>
      </w:r>
    </w:p>
    <w:p w14:paraId="4EB0BB1F" w14:textId="77777777" w:rsidR="00547B2B" w:rsidRPr="00684C9B" w:rsidRDefault="00547B2B" w:rsidP="00684C9B">
      <w:pPr>
        <w:widowControl w:val="0"/>
        <w:suppressAutoHyphens/>
        <w:ind w:firstLine="567"/>
        <w:jc w:val="both"/>
        <w:rPr>
          <w:rFonts w:ascii="Times New Roman" w:hAnsi="Times New Roman"/>
          <w:sz w:val="22"/>
          <w:szCs w:val="22"/>
        </w:rPr>
      </w:pPr>
    </w:p>
    <w:p w14:paraId="6D07699A" w14:textId="77777777" w:rsidR="00547B2B" w:rsidRPr="00684C9B" w:rsidRDefault="00000000" w:rsidP="00684C9B">
      <w:pPr>
        <w:pStyle w:val="10"/>
        <w:keepNext w:val="0"/>
        <w:widowControl w:val="0"/>
        <w:numPr>
          <w:ilvl w:val="0"/>
          <w:numId w:val="0"/>
        </w:numPr>
        <w:suppressAutoHyphens/>
        <w:spacing w:before="0" w:after="0"/>
        <w:rPr>
          <w:rFonts w:ascii="Times New Roman" w:hAnsi="Times New Roman"/>
          <w:sz w:val="22"/>
          <w:szCs w:val="22"/>
        </w:rPr>
      </w:pPr>
      <w:r w:rsidRPr="00684C9B">
        <w:rPr>
          <w:rFonts w:ascii="Times New Roman" w:hAnsi="Times New Roman"/>
          <w:sz w:val="22"/>
          <w:szCs w:val="22"/>
        </w:rPr>
        <w:t>4.</w:t>
      </w:r>
      <w:r w:rsidRPr="00684C9B">
        <w:rPr>
          <w:rFonts w:ascii="Times New Roman" w:hAnsi="Times New Roman"/>
          <w:sz w:val="22"/>
          <w:szCs w:val="22"/>
        </w:rPr>
        <w:tab/>
        <w:t xml:space="preserve"> Признание запроса предложений несостоявшимся</w:t>
      </w:r>
    </w:p>
    <w:p w14:paraId="506B34E0"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4.1. В случае если по окончании срока подачи заявок на участие в запросе предложений подана только одна такая заявка или не подано ни одной такой заявки, запрос предложений признается несостоявшимся.</w:t>
      </w:r>
    </w:p>
    <w:p w14:paraId="3BD86000"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4.2. В случае если Комиссией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предложений, запрос предложений признается несостоявшимся.</w:t>
      </w:r>
    </w:p>
    <w:p w14:paraId="76E7A5AE" w14:textId="77777777" w:rsidR="00547B2B" w:rsidRPr="00684C9B" w:rsidRDefault="00000000" w:rsidP="00684C9B">
      <w:pPr>
        <w:widowControl w:val="0"/>
        <w:suppressAutoHyphens/>
        <w:ind w:firstLine="567"/>
        <w:jc w:val="both"/>
        <w:rPr>
          <w:rFonts w:ascii="Times New Roman" w:hAnsi="Times New Roman"/>
          <w:sz w:val="22"/>
          <w:szCs w:val="22"/>
        </w:rPr>
      </w:pPr>
      <w:r w:rsidRPr="00684C9B">
        <w:rPr>
          <w:rFonts w:ascii="Times New Roman" w:hAnsi="Times New Roman"/>
          <w:sz w:val="22"/>
          <w:szCs w:val="22"/>
        </w:rPr>
        <w:t>4.3. Если запрос предложений признан несостоявшимся, Заказчик вправе заключить договор с единственным поставщиком (исполнителем, подрядчиком) в соответствии с Положением МУП «ГПТ» по цене, не превышающей максимального значения цены договора, либо изменить условия закупки и провести ее иным способом, предусмотренным Положением.</w:t>
      </w:r>
    </w:p>
    <w:p w14:paraId="2FCC0191" w14:textId="77777777" w:rsidR="00547B2B" w:rsidRPr="00684C9B" w:rsidRDefault="00547B2B" w:rsidP="00684C9B">
      <w:pPr>
        <w:widowControl w:val="0"/>
        <w:suppressAutoHyphens/>
        <w:ind w:firstLine="567"/>
        <w:jc w:val="both"/>
        <w:rPr>
          <w:rFonts w:ascii="Times New Roman" w:hAnsi="Times New Roman"/>
          <w:sz w:val="22"/>
          <w:szCs w:val="22"/>
        </w:rPr>
      </w:pPr>
    </w:p>
    <w:p w14:paraId="4064ED2B" w14:textId="77777777" w:rsidR="00547B2B" w:rsidRPr="00684C9B" w:rsidRDefault="00000000" w:rsidP="00684C9B">
      <w:pPr>
        <w:pStyle w:val="aff5"/>
        <w:widowControl w:val="0"/>
        <w:suppressAutoHyphens/>
        <w:autoSpaceDE w:val="0"/>
        <w:spacing w:after="0" w:line="240" w:lineRule="auto"/>
        <w:ind w:left="0"/>
        <w:jc w:val="center"/>
        <w:rPr>
          <w:rFonts w:ascii="Times New Roman" w:hAnsi="Times New Roman" w:cs="Times New Roman"/>
          <w:b/>
        </w:rPr>
      </w:pPr>
      <w:r w:rsidRPr="00684C9B">
        <w:rPr>
          <w:rFonts w:ascii="Times New Roman" w:hAnsi="Times New Roman" w:cs="Times New Roman"/>
          <w:b/>
        </w:rPr>
        <w:t>5. Предоставление национального режима при осуществлении закупок</w:t>
      </w:r>
    </w:p>
    <w:p w14:paraId="7AEB6E1F"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hAnsi="Times New Roman"/>
          <w:sz w:val="22"/>
          <w:szCs w:val="22"/>
        </w:rPr>
        <w:lastRenderedPageBreak/>
        <w:t>5.1. При осуществлении закупки применяется национальный режим в соответствии со статьей 3.1-4 Федерального закона № 223-ФЗ и постановлением Правительства РФ от 23.12.2024 № 1875. В отношении товаров, передаваемых Заказчику при оказании услуг, соответствующие меры применяются в случаях и порядке, предусмотренных постановлением № 1875.</w:t>
      </w:r>
    </w:p>
    <w:p w14:paraId="34ECA3DB" w14:textId="77777777" w:rsidR="00547B2B" w:rsidRPr="00684C9B" w:rsidRDefault="00000000" w:rsidP="00684C9B">
      <w:pPr>
        <w:suppressAutoHyphens/>
        <w:ind w:firstLine="426"/>
        <w:jc w:val="both"/>
        <w:rPr>
          <w:rFonts w:ascii="Times New Roman" w:hAnsi="Times New Roman"/>
          <w:b/>
          <w:sz w:val="22"/>
          <w:szCs w:val="22"/>
        </w:rPr>
      </w:pPr>
      <w:r w:rsidRPr="00684C9B">
        <w:rPr>
          <w:rFonts w:ascii="Times New Roman" w:hAnsi="Times New Roman"/>
          <w:b/>
          <w:sz w:val="22"/>
          <w:szCs w:val="22"/>
        </w:rPr>
        <w:t>6. Расходы на участие в запросе предложений в электронной форме и при заключении договора</w:t>
      </w:r>
    </w:p>
    <w:p w14:paraId="7556E77D" w14:textId="77777777" w:rsidR="00547B2B" w:rsidRPr="00684C9B" w:rsidRDefault="00000000" w:rsidP="00684C9B">
      <w:pPr>
        <w:widowControl w:val="0"/>
        <w:tabs>
          <w:tab w:val="left" w:pos="0"/>
        </w:tabs>
        <w:suppressAutoHyphens/>
        <w:ind w:firstLine="426"/>
        <w:jc w:val="both"/>
        <w:rPr>
          <w:rFonts w:ascii="Times New Roman" w:hAnsi="Times New Roman"/>
          <w:sz w:val="22"/>
          <w:szCs w:val="22"/>
        </w:rPr>
      </w:pPr>
      <w:r w:rsidRPr="00684C9B">
        <w:rPr>
          <w:rFonts w:ascii="Times New Roman" w:hAnsi="Times New Roman"/>
          <w:sz w:val="22"/>
          <w:szCs w:val="22"/>
        </w:rPr>
        <w:t>6.1. Участник запроса предложений в электронной форме несет все расходы, связанные с подготовкой и подачей заявки, участием в закупке и заключением договора. Заказчик не несет обязательств в связи с такими расходами, кроме случаев, прямо предусмотренных законодательством Российской Федерации.</w:t>
      </w:r>
    </w:p>
    <w:p w14:paraId="21FBABEF" w14:textId="77777777" w:rsidR="00547B2B" w:rsidRPr="00684C9B" w:rsidRDefault="00547B2B" w:rsidP="00684C9B">
      <w:pPr>
        <w:suppressAutoHyphens/>
        <w:ind w:firstLine="426"/>
        <w:jc w:val="both"/>
        <w:rPr>
          <w:rFonts w:ascii="Times New Roman" w:hAnsi="Times New Roman"/>
          <w:sz w:val="22"/>
          <w:szCs w:val="22"/>
        </w:rPr>
      </w:pPr>
    </w:p>
    <w:p w14:paraId="4EFFBDAD" w14:textId="77777777" w:rsidR="00547B2B" w:rsidRPr="00684C9B" w:rsidRDefault="00000000" w:rsidP="00684C9B">
      <w:pPr>
        <w:suppressAutoHyphens/>
        <w:ind w:firstLine="426"/>
        <w:jc w:val="both"/>
        <w:rPr>
          <w:rFonts w:ascii="Times New Roman" w:hAnsi="Times New Roman"/>
          <w:b/>
          <w:sz w:val="22"/>
          <w:szCs w:val="22"/>
        </w:rPr>
      </w:pPr>
      <w:r w:rsidRPr="00684C9B">
        <w:rPr>
          <w:rFonts w:ascii="Times New Roman" w:hAnsi="Times New Roman"/>
          <w:b/>
          <w:sz w:val="22"/>
          <w:szCs w:val="22"/>
        </w:rPr>
        <w:t>7. Информационное обеспечение запроса предложений в электронной форме</w:t>
      </w:r>
    </w:p>
    <w:p w14:paraId="441C651F"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hAnsi="Times New Roman"/>
          <w:sz w:val="22"/>
          <w:szCs w:val="22"/>
        </w:rPr>
        <w:t xml:space="preserve">7.1. В целях информационного обеспечения осуществления </w:t>
      </w:r>
      <w:r w:rsidRPr="00684C9B">
        <w:rPr>
          <w:rFonts w:ascii="Times New Roman" w:hAnsi="Times New Roman"/>
          <w:b/>
          <w:sz w:val="22"/>
          <w:szCs w:val="22"/>
        </w:rPr>
        <w:t>закупок, проводимых отдельными видами юридических лиц,</w:t>
      </w:r>
      <w:r w:rsidRPr="00684C9B">
        <w:rPr>
          <w:rFonts w:ascii="Times New Roman" w:hAnsi="Times New Roman"/>
          <w:sz w:val="22"/>
          <w:szCs w:val="22"/>
        </w:rPr>
        <w:t xml:space="preserve"> создается и ведется единая информационная система в сфере закупок (далее – ЕИС).</w:t>
      </w:r>
    </w:p>
    <w:p w14:paraId="106036D9" w14:textId="77777777" w:rsidR="00547B2B" w:rsidRPr="00684C9B" w:rsidRDefault="00547B2B" w:rsidP="00684C9B">
      <w:pPr>
        <w:suppressAutoHyphens/>
        <w:ind w:firstLine="426"/>
        <w:jc w:val="both"/>
        <w:rPr>
          <w:rFonts w:ascii="Times New Roman" w:hAnsi="Times New Roman"/>
          <w:sz w:val="22"/>
          <w:szCs w:val="22"/>
        </w:rPr>
      </w:pPr>
    </w:p>
    <w:p w14:paraId="5624DB7A" w14:textId="77777777" w:rsidR="00547B2B" w:rsidRPr="00684C9B" w:rsidRDefault="00000000" w:rsidP="00684C9B">
      <w:pPr>
        <w:suppressAutoHyphens/>
        <w:ind w:firstLine="426"/>
        <w:jc w:val="both"/>
        <w:rPr>
          <w:rFonts w:ascii="Times New Roman" w:hAnsi="Times New Roman"/>
          <w:b/>
          <w:sz w:val="22"/>
          <w:szCs w:val="22"/>
        </w:rPr>
      </w:pPr>
      <w:r w:rsidRPr="00684C9B">
        <w:rPr>
          <w:rFonts w:ascii="Times New Roman" w:hAnsi="Times New Roman"/>
          <w:b/>
          <w:sz w:val="22"/>
          <w:szCs w:val="22"/>
        </w:rPr>
        <w:t>8. Аккредитация участников запроса предложений в электронной форме на электронной площадке</w:t>
      </w:r>
    </w:p>
    <w:p w14:paraId="5F04BD72"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hAnsi="Times New Roman"/>
          <w:sz w:val="22"/>
          <w:szCs w:val="22"/>
        </w:rPr>
        <w:t>8.1. Для участия в запросе предложений в электронной форме участник закупки проходит аккредитацию на электронной площадке, указанной в извещении и Разделе 2. «Информационная карта о проведении запроса предложений в электронной форме».</w:t>
      </w:r>
    </w:p>
    <w:p w14:paraId="53E4AE5B" w14:textId="77777777" w:rsidR="00547B2B" w:rsidRPr="00684C9B" w:rsidRDefault="00547B2B" w:rsidP="00684C9B">
      <w:pPr>
        <w:pStyle w:val="10"/>
        <w:numPr>
          <w:ilvl w:val="0"/>
          <w:numId w:val="0"/>
        </w:numPr>
        <w:suppressAutoHyphens/>
        <w:spacing w:before="0" w:after="0"/>
        <w:ind w:firstLine="426"/>
        <w:rPr>
          <w:rFonts w:ascii="Times New Roman" w:hAnsi="Times New Roman"/>
          <w:sz w:val="22"/>
          <w:szCs w:val="22"/>
        </w:rPr>
      </w:pPr>
    </w:p>
    <w:p w14:paraId="0701C123" w14:textId="77777777" w:rsidR="00547B2B" w:rsidRPr="00684C9B" w:rsidRDefault="00000000" w:rsidP="00684C9B">
      <w:pPr>
        <w:pStyle w:val="10"/>
        <w:numPr>
          <w:ilvl w:val="0"/>
          <w:numId w:val="0"/>
        </w:numPr>
        <w:suppressAutoHyphens/>
        <w:spacing w:before="0" w:after="0"/>
        <w:ind w:firstLine="426"/>
        <w:rPr>
          <w:rFonts w:ascii="Times New Roman" w:hAnsi="Times New Roman"/>
          <w:sz w:val="22"/>
          <w:szCs w:val="22"/>
        </w:rPr>
      </w:pPr>
      <w:r w:rsidRPr="00684C9B">
        <w:rPr>
          <w:rFonts w:ascii="Times New Roman" w:hAnsi="Times New Roman"/>
          <w:sz w:val="22"/>
          <w:szCs w:val="22"/>
        </w:rPr>
        <w:t>2. ИЗВЕЩЕНИЕ И ДОКУМЕНТАЦИЯ О ПРОВЕДЕНИИ ЗАПРОСА ПРЕДЛОЖЕНИЙ В ЭЛЕКТРОННОЙ ФОРМЕ</w:t>
      </w:r>
    </w:p>
    <w:p w14:paraId="695B1AA7" w14:textId="77777777" w:rsidR="00547B2B" w:rsidRPr="00684C9B" w:rsidRDefault="00547B2B" w:rsidP="00684C9B">
      <w:pPr>
        <w:suppressAutoHyphens/>
        <w:ind w:firstLine="426"/>
        <w:rPr>
          <w:rFonts w:ascii="Times New Roman" w:hAnsi="Times New Roman"/>
          <w:sz w:val="22"/>
          <w:szCs w:val="22"/>
        </w:rPr>
      </w:pPr>
    </w:p>
    <w:p w14:paraId="671A68AF" w14:textId="77777777" w:rsidR="00547B2B" w:rsidRPr="00684C9B" w:rsidRDefault="00000000" w:rsidP="00684C9B">
      <w:pPr>
        <w:suppressAutoHyphens/>
        <w:ind w:firstLine="426"/>
        <w:rPr>
          <w:rFonts w:ascii="Times New Roman" w:hAnsi="Times New Roman"/>
          <w:b/>
          <w:sz w:val="22"/>
          <w:szCs w:val="22"/>
        </w:rPr>
      </w:pPr>
      <w:r w:rsidRPr="00684C9B">
        <w:rPr>
          <w:rFonts w:ascii="Times New Roman" w:hAnsi="Times New Roman"/>
          <w:b/>
          <w:sz w:val="22"/>
          <w:szCs w:val="22"/>
        </w:rPr>
        <w:t>2.1. Состав извещения и документации о проведении запроса предложений в электронной форме</w:t>
      </w:r>
    </w:p>
    <w:p w14:paraId="7B2EF09D" w14:textId="77777777" w:rsidR="00547B2B" w:rsidRPr="00684C9B" w:rsidRDefault="00000000" w:rsidP="00684C9B">
      <w:pPr>
        <w:pStyle w:val="33"/>
        <w:suppressAutoHyphens/>
        <w:ind w:left="0" w:firstLine="426"/>
        <w:rPr>
          <w:rFonts w:ascii="Times New Roman" w:hAnsi="Times New Roman"/>
          <w:sz w:val="22"/>
          <w:szCs w:val="22"/>
        </w:rPr>
      </w:pPr>
      <w:r w:rsidRPr="00684C9B">
        <w:rPr>
          <w:rFonts w:ascii="Times New Roman" w:hAnsi="Times New Roman"/>
          <w:sz w:val="22"/>
          <w:szCs w:val="22"/>
        </w:rPr>
        <w:t>2.1.1. Документация о проведении запроса предложений включает перечисленные ниже разделы, извещение, проект договора и возможные изменения, вносимые в соответствии с пунктом 2.3 настоящего Раздела.</w:t>
      </w:r>
    </w:p>
    <w:p w14:paraId="52D1BE94" w14:textId="77777777" w:rsidR="00547B2B" w:rsidRPr="00684C9B" w:rsidRDefault="00547B2B" w:rsidP="00684C9B">
      <w:pPr>
        <w:pStyle w:val="33"/>
        <w:suppressAutoHyphens/>
        <w:ind w:left="426" w:firstLine="426"/>
        <w:rPr>
          <w:rFonts w:ascii="Times New Roman" w:hAnsi="Times New Roman"/>
          <w:sz w:val="22"/>
          <w:szCs w:val="22"/>
        </w:rPr>
      </w:pPr>
    </w:p>
    <w:tbl>
      <w:tblPr>
        <w:tblW w:w="9720" w:type="dxa"/>
        <w:tblInd w:w="108" w:type="dxa"/>
        <w:tblLayout w:type="fixed"/>
        <w:tblLook w:val="04A0" w:firstRow="1" w:lastRow="0" w:firstColumn="1" w:lastColumn="0" w:noHBand="0" w:noVBand="1"/>
      </w:tblPr>
      <w:tblGrid>
        <w:gridCol w:w="1560"/>
        <w:gridCol w:w="8160"/>
      </w:tblGrid>
      <w:tr w:rsidR="00547B2B" w:rsidRPr="00684C9B" w14:paraId="6031958D" w14:textId="77777777">
        <w:trPr>
          <w:tblHeader/>
        </w:trPr>
        <w:tc>
          <w:tcPr>
            <w:tcW w:w="1560" w:type="dxa"/>
          </w:tcPr>
          <w:p w14:paraId="5389243B" w14:textId="77777777" w:rsidR="00547B2B" w:rsidRPr="00684C9B" w:rsidRDefault="00000000" w:rsidP="00684C9B">
            <w:pPr>
              <w:keepNext/>
              <w:keepLines/>
              <w:widowControl w:val="0"/>
              <w:suppressLineNumbers/>
              <w:suppressAutoHyphens/>
              <w:ind w:firstLine="426"/>
              <w:rPr>
                <w:rFonts w:ascii="Times New Roman" w:hAnsi="Times New Roman"/>
                <w:sz w:val="22"/>
                <w:szCs w:val="22"/>
              </w:rPr>
            </w:pPr>
            <w:r w:rsidRPr="00684C9B">
              <w:rPr>
                <w:rFonts w:ascii="Times New Roman" w:hAnsi="Times New Roman"/>
                <w:sz w:val="22"/>
                <w:szCs w:val="22"/>
              </w:rPr>
              <w:t>Раздел 1.</w:t>
            </w:r>
          </w:p>
        </w:tc>
        <w:tc>
          <w:tcPr>
            <w:tcW w:w="8160" w:type="dxa"/>
          </w:tcPr>
          <w:p w14:paraId="4F3FDDEC" w14:textId="77777777" w:rsidR="00547B2B" w:rsidRPr="00684C9B" w:rsidRDefault="00000000" w:rsidP="00684C9B">
            <w:pPr>
              <w:keepNext/>
              <w:keepLines/>
              <w:widowControl w:val="0"/>
              <w:suppressLineNumbers/>
              <w:suppressAutoHyphens/>
              <w:jc w:val="both"/>
              <w:rPr>
                <w:rFonts w:ascii="Times New Roman" w:hAnsi="Times New Roman"/>
                <w:sz w:val="22"/>
                <w:szCs w:val="22"/>
              </w:rPr>
            </w:pPr>
            <w:r w:rsidRPr="00684C9B">
              <w:rPr>
                <w:rFonts w:ascii="Times New Roman" w:hAnsi="Times New Roman"/>
                <w:sz w:val="22"/>
                <w:szCs w:val="22"/>
              </w:rPr>
              <w:t>Общие условия проведения запроса предложений в электронной форме (положения, предусматривающие общий порядок проведения запроса предложений в электронной форме в соответствии с действующим законодательством Российской Федерации, Положением о закупке, иными нормативными правовыми актами о закупках товаров, работ, услуг отдельными видами юридических лиц)</w:t>
            </w:r>
          </w:p>
        </w:tc>
      </w:tr>
      <w:tr w:rsidR="00547B2B" w:rsidRPr="00684C9B" w14:paraId="5C384F3F" w14:textId="77777777">
        <w:tc>
          <w:tcPr>
            <w:tcW w:w="1560" w:type="dxa"/>
          </w:tcPr>
          <w:p w14:paraId="694334DC" w14:textId="77777777" w:rsidR="00547B2B" w:rsidRPr="00684C9B" w:rsidRDefault="00000000" w:rsidP="00684C9B">
            <w:pPr>
              <w:pStyle w:val="afff0"/>
              <w:keepNext/>
              <w:keepLines/>
              <w:widowControl w:val="0"/>
              <w:suppressLineNumbers/>
              <w:suppressAutoHyphens/>
              <w:spacing w:after="0"/>
              <w:ind w:firstLine="426"/>
              <w:rPr>
                <w:rFonts w:ascii="Times New Roman" w:hAnsi="Times New Roman"/>
                <w:sz w:val="22"/>
                <w:szCs w:val="22"/>
              </w:rPr>
            </w:pPr>
            <w:r w:rsidRPr="00684C9B">
              <w:rPr>
                <w:rFonts w:ascii="Times New Roman" w:hAnsi="Times New Roman"/>
                <w:sz w:val="22"/>
                <w:szCs w:val="22"/>
              </w:rPr>
              <w:t>Раздел 2.</w:t>
            </w:r>
          </w:p>
        </w:tc>
        <w:tc>
          <w:tcPr>
            <w:tcW w:w="8160" w:type="dxa"/>
          </w:tcPr>
          <w:p w14:paraId="524FD8AD" w14:textId="77777777" w:rsidR="00547B2B" w:rsidRPr="00684C9B" w:rsidRDefault="00000000" w:rsidP="00684C9B">
            <w:pPr>
              <w:keepNext/>
              <w:keepLines/>
              <w:widowControl w:val="0"/>
              <w:suppressLineNumbers/>
              <w:suppressAutoHyphens/>
              <w:jc w:val="both"/>
              <w:rPr>
                <w:rFonts w:ascii="Times New Roman" w:hAnsi="Times New Roman"/>
                <w:i/>
                <w:sz w:val="22"/>
                <w:szCs w:val="22"/>
              </w:rPr>
            </w:pPr>
            <w:r w:rsidRPr="00684C9B">
              <w:rPr>
                <w:rFonts w:ascii="Times New Roman" w:hAnsi="Times New Roman"/>
                <w:sz w:val="22"/>
                <w:szCs w:val="22"/>
              </w:rPr>
              <w:t>Информационная карта о проведении запроса предложений в электронной форме (положения, дополняющие (уточняющие) раздел 1 извещения о проведении запроса предложений в электронной форме, с учетом предмета закупки и иных условий заключаемого договора)</w:t>
            </w:r>
          </w:p>
        </w:tc>
      </w:tr>
      <w:tr w:rsidR="00547B2B" w:rsidRPr="00684C9B" w14:paraId="583131FF" w14:textId="77777777">
        <w:trPr>
          <w:trHeight w:val="223"/>
        </w:trPr>
        <w:tc>
          <w:tcPr>
            <w:tcW w:w="1560" w:type="dxa"/>
          </w:tcPr>
          <w:p w14:paraId="7744FB06" w14:textId="77777777" w:rsidR="00547B2B" w:rsidRPr="00684C9B" w:rsidRDefault="00000000" w:rsidP="00684C9B">
            <w:pPr>
              <w:keepNext/>
              <w:keepLines/>
              <w:widowControl w:val="0"/>
              <w:suppressLineNumbers/>
              <w:suppressAutoHyphens/>
              <w:ind w:firstLine="426"/>
              <w:rPr>
                <w:rFonts w:ascii="Times New Roman" w:hAnsi="Times New Roman"/>
                <w:sz w:val="22"/>
                <w:szCs w:val="22"/>
              </w:rPr>
            </w:pPr>
            <w:r w:rsidRPr="00684C9B">
              <w:rPr>
                <w:rFonts w:ascii="Times New Roman" w:hAnsi="Times New Roman"/>
                <w:sz w:val="22"/>
                <w:szCs w:val="22"/>
              </w:rPr>
              <w:t xml:space="preserve">Раздел 3. </w:t>
            </w:r>
          </w:p>
        </w:tc>
        <w:tc>
          <w:tcPr>
            <w:tcW w:w="8160" w:type="dxa"/>
          </w:tcPr>
          <w:p w14:paraId="2C5F1EE6" w14:textId="77777777" w:rsidR="00547B2B" w:rsidRPr="00684C9B" w:rsidRDefault="00000000" w:rsidP="00684C9B">
            <w:pPr>
              <w:keepNext/>
              <w:keepLines/>
              <w:widowControl w:val="0"/>
              <w:suppressLineNumbers/>
              <w:suppressAutoHyphens/>
              <w:rPr>
                <w:rFonts w:ascii="Times New Roman" w:hAnsi="Times New Roman"/>
                <w:sz w:val="22"/>
                <w:szCs w:val="22"/>
              </w:rPr>
            </w:pPr>
            <w:r w:rsidRPr="00684C9B">
              <w:rPr>
                <w:rFonts w:ascii="Times New Roman" w:hAnsi="Times New Roman"/>
                <w:sz w:val="22"/>
                <w:szCs w:val="22"/>
              </w:rPr>
              <w:t xml:space="preserve">Техническое задание </w:t>
            </w:r>
            <w:r w:rsidRPr="00684C9B">
              <w:rPr>
                <w:rFonts w:ascii="Times New Roman" w:hAnsi="Times New Roman"/>
                <w:i/>
                <w:sz w:val="22"/>
                <w:szCs w:val="22"/>
              </w:rPr>
              <w:t>(положения, предусматривающие описание предмета)</w:t>
            </w:r>
          </w:p>
        </w:tc>
      </w:tr>
      <w:tr w:rsidR="00547B2B" w:rsidRPr="00684C9B" w14:paraId="7932AA0C" w14:textId="77777777">
        <w:trPr>
          <w:trHeight w:val="223"/>
        </w:trPr>
        <w:tc>
          <w:tcPr>
            <w:tcW w:w="1560" w:type="dxa"/>
          </w:tcPr>
          <w:p w14:paraId="7257F8AC" w14:textId="77777777" w:rsidR="00547B2B" w:rsidRPr="00684C9B" w:rsidRDefault="00000000" w:rsidP="00684C9B">
            <w:pPr>
              <w:keepNext/>
              <w:keepLines/>
              <w:widowControl w:val="0"/>
              <w:suppressLineNumbers/>
              <w:suppressAutoHyphens/>
              <w:ind w:firstLine="426"/>
              <w:rPr>
                <w:rFonts w:ascii="Times New Roman" w:hAnsi="Times New Roman"/>
                <w:sz w:val="22"/>
                <w:szCs w:val="22"/>
              </w:rPr>
            </w:pPr>
            <w:r w:rsidRPr="00684C9B">
              <w:rPr>
                <w:rFonts w:ascii="Times New Roman" w:hAnsi="Times New Roman"/>
                <w:sz w:val="22"/>
                <w:szCs w:val="22"/>
              </w:rPr>
              <w:t>Раздел 4.</w:t>
            </w:r>
          </w:p>
        </w:tc>
        <w:tc>
          <w:tcPr>
            <w:tcW w:w="8160" w:type="dxa"/>
          </w:tcPr>
          <w:p w14:paraId="33EBD40C" w14:textId="77777777" w:rsidR="00547B2B" w:rsidRPr="00684C9B" w:rsidRDefault="00000000" w:rsidP="00684C9B">
            <w:pPr>
              <w:keepNext/>
              <w:keepLines/>
              <w:widowControl w:val="0"/>
              <w:suppressLineNumbers/>
              <w:suppressAutoHyphens/>
              <w:rPr>
                <w:rFonts w:ascii="Times New Roman" w:hAnsi="Times New Roman"/>
                <w:sz w:val="22"/>
                <w:szCs w:val="22"/>
              </w:rPr>
            </w:pPr>
            <w:r w:rsidRPr="00684C9B">
              <w:rPr>
                <w:rFonts w:ascii="Times New Roman" w:hAnsi="Times New Roman"/>
                <w:sz w:val="22"/>
                <w:szCs w:val="22"/>
              </w:rPr>
              <w:t>Проект договора (проект заключаемого по результатам запроса предложений в электронной форме договора)</w:t>
            </w:r>
          </w:p>
        </w:tc>
      </w:tr>
    </w:tbl>
    <w:p w14:paraId="27B27876" w14:textId="77777777" w:rsidR="00547B2B" w:rsidRPr="00684C9B" w:rsidRDefault="00547B2B" w:rsidP="00684C9B">
      <w:pPr>
        <w:tabs>
          <w:tab w:val="left" w:pos="0"/>
        </w:tabs>
        <w:suppressAutoHyphens/>
        <w:ind w:firstLine="426"/>
        <w:jc w:val="both"/>
        <w:rPr>
          <w:rFonts w:ascii="Times New Roman" w:hAnsi="Times New Roman"/>
          <w:sz w:val="22"/>
          <w:szCs w:val="22"/>
        </w:rPr>
      </w:pPr>
    </w:p>
    <w:p w14:paraId="04C40224" w14:textId="77777777" w:rsidR="00547B2B" w:rsidRPr="00684C9B" w:rsidRDefault="00000000" w:rsidP="00684C9B">
      <w:pPr>
        <w:tabs>
          <w:tab w:val="left" w:pos="0"/>
        </w:tabs>
        <w:suppressAutoHyphens/>
        <w:ind w:firstLine="426"/>
        <w:jc w:val="both"/>
        <w:rPr>
          <w:rFonts w:ascii="Times New Roman" w:hAnsi="Times New Roman"/>
          <w:sz w:val="22"/>
          <w:szCs w:val="22"/>
        </w:rPr>
      </w:pPr>
      <w:r w:rsidRPr="00684C9B">
        <w:rPr>
          <w:rFonts w:ascii="Times New Roman" w:hAnsi="Times New Roman"/>
          <w:sz w:val="22"/>
          <w:szCs w:val="22"/>
        </w:rPr>
        <w:t>2.1.2. Участник запроса предложений обязан изучить извещение, документацию, проект договора, а также размещенные изменения и разъяснения (при наличии).</w:t>
      </w:r>
    </w:p>
    <w:p w14:paraId="6E92C630" w14:textId="77777777" w:rsidR="00547B2B" w:rsidRPr="00684C9B" w:rsidRDefault="00000000" w:rsidP="00684C9B">
      <w:pPr>
        <w:tabs>
          <w:tab w:val="left" w:pos="0"/>
        </w:tabs>
        <w:suppressAutoHyphens/>
        <w:ind w:firstLine="426"/>
        <w:jc w:val="both"/>
        <w:rPr>
          <w:rFonts w:ascii="Times New Roman" w:hAnsi="Times New Roman"/>
          <w:i/>
          <w:sz w:val="22"/>
          <w:szCs w:val="22"/>
        </w:rPr>
      </w:pPr>
      <w:r w:rsidRPr="00684C9B">
        <w:rPr>
          <w:rFonts w:ascii="Times New Roman" w:hAnsi="Times New Roman"/>
          <w:sz w:val="22"/>
          <w:szCs w:val="22"/>
        </w:rPr>
        <w:t>2.1.3. Извещение и документация о проведении запроса предложений доступны для ознакомления в ЕИС без взимания платы.</w:t>
      </w:r>
    </w:p>
    <w:p w14:paraId="0FCA189A" w14:textId="77777777" w:rsidR="00547B2B" w:rsidRPr="00684C9B" w:rsidRDefault="00547B2B" w:rsidP="00684C9B">
      <w:pPr>
        <w:suppressAutoHyphens/>
        <w:ind w:firstLine="426"/>
        <w:rPr>
          <w:rFonts w:ascii="Times New Roman" w:hAnsi="Times New Roman"/>
          <w:i/>
          <w:sz w:val="22"/>
          <w:szCs w:val="22"/>
        </w:rPr>
      </w:pPr>
    </w:p>
    <w:p w14:paraId="571E747B" w14:textId="77777777" w:rsidR="00547B2B" w:rsidRPr="00684C9B" w:rsidRDefault="00000000" w:rsidP="00684C9B">
      <w:pPr>
        <w:suppressAutoHyphens/>
        <w:ind w:firstLine="426"/>
        <w:rPr>
          <w:rFonts w:ascii="Times New Roman" w:hAnsi="Times New Roman"/>
          <w:b/>
          <w:sz w:val="22"/>
          <w:szCs w:val="22"/>
        </w:rPr>
      </w:pPr>
      <w:r w:rsidRPr="00684C9B">
        <w:rPr>
          <w:rFonts w:ascii="Times New Roman" w:hAnsi="Times New Roman"/>
          <w:b/>
          <w:sz w:val="22"/>
          <w:szCs w:val="22"/>
        </w:rPr>
        <w:t>2.2. Разъяснения положений извещения и документации о проведении запроса предложений в электронной форме</w:t>
      </w:r>
    </w:p>
    <w:p w14:paraId="466776CA" w14:textId="77777777" w:rsidR="00547B2B" w:rsidRPr="00684C9B" w:rsidRDefault="00000000" w:rsidP="00684C9B">
      <w:pPr>
        <w:suppressAutoHyphens/>
        <w:ind w:firstLine="426"/>
        <w:jc w:val="both"/>
        <w:rPr>
          <w:rFonts w:ascii="Times New Roman" w:hAnsi="Times New Roman"/>
          <w:i/>
          <w:sz w:val="22"/>
          <w:szCs w:val="22"/>
        </w:rPr>
      </w:pPr>
      <w:r w:rsidRPr="00684C9B">
        <w:rPr>
          <w:rFonts w:ascii="Times New Roman" w:hAnsi="Times New Roman"/>
          <w:sz w:val="22"/>
          <w:szCs w:val="22"/>
        </w:rPr>
        <w:t>2.2.1. Любой участник закупки, аккредитованный на ЭТП, вправе направить оператору ЭТП запрос о разъяснении положений извещения и (или) документации не позднее срока, указанного в Информационной карте.</w:t>
      </w:r>
    </w:p>
    <w:p w14:paraId="0A44F0A3" w14:textId="77777777" w:rsidR="00547B2B" w:rsidRPr="00684C9B" w:rsidRDefault="00000000" w:rsidP="00684C9B">
      <w:pPr>
        <w:suppressAutoHyphens/>
        <w:ind w:firstLine="426"/>
        <w:jc w:val="both"/>
        <w:rPr>
          <w:rFonts w:ascii="Times New Roman" w:hAnsi="Times New Roman"/>
          <w:i/>
          <w:sz w:val="22"/>
          <w:szCs w:val="22"/>
        </w:rPr>
      </w:pPr>
      <w:r w:rsidRPr="00684C9B">
        <w:rPr>
          <w:rFonts w:ascii="Times New Roman" w:hAnsi="Times New Roman"/>
          <w:sz w:val="22"/>
          <w:szCs w:val="22"/>
        </w:rPr>
        <w:t>2.2.2. В течение трех дней со дня поступления запроса, указанного в пункте 2.2.1 настоящего Раздела, Заказчик размещает в ЕИС и на ЭТП разъяснение с указанием предмета запроса, но без указания участника закупки, от которого поступил запрос.</w:t>
      </w:r>
    </w:p>
    <w:p w14:paraId="11D05B1C" w14:textId="77777777" w:rsidR="00547B2B" w:rsidRPr="00684C9B" w:rsidRDefault="00000000" w:rsidP="00684C9B">
      <w:pPr>
        <w:suppressAutoHyphens/>
        <w:ind w:firstLine="426"/>
        <w:jc w:val="both"/>
        <w:rPr>
          <w:rFonts w:ascii="Times New Roman" w:hAnsi="Times New Roman"/>
          <w:i/>
          <w:sz w:val="22"/>
          <w:szCs w:val="22"/>
        </w:rPr>
      </w:pPr>
      <w:r w:rsidRPr="00684C9B">
        <w:rPr>
          <w:rFonts w:ascii="Times New Roman" w:hAnsi="Times New Roman"/>
          <w:sz w:val="22"/>
          <w:szCs w:val="22"/>
        </w:rPr>
        <w:t>2.2.3. Разъяснения положений извещения и документации не должны изменять предмет закупки и существенные условия проекта договора.</w:t>
      </w:r>
    </w:p>
    <w:p w14:paraId="0143F600" w14:textId="77777777" w:rsidR="00547B2B" w:rsidRPr="00684C9B" w:rsidRDefault="00547B2B" w:rsidP="00684C9B">
      <w:pPr>
        <w:suppressAutoHyphens/>
        <w:ind w:firstLine="426"/>
        <w:rPr>
          <w:rFonts w:ascii="Times New Roman" w:hAnsi="Times New Roman"/>
          <w:i/>
          <w:sz w:val="22"/>
          <w:szCs w:val="22"/>
        </w:rPr>
      </w:pPr>
    </w:p>
    <w:p w14:paraId="274113A7" w14:textId="77777777" w:rsidR="00547B2B" w:rsidRPr="00684C9B" w:rsidRDefault="00000000" w:rsidP="00684C9B">
      <w:pPr>
        <w:suppressAutoHyphens/>
        <w:ind w:firstLine="426"/>
        <w:jc w:val="both"/>
        <w:rPr>
          <w:rFonts w:ascii="Times New Roman" w:hAnsi="Times New Roman"/>
          <w:b/>
          <w:sz w:val="22"/>
          <w:szCs w:val="22"/>
        </w:rPr>
      </w:pPr>
      <w:r w:rsidRPr="00684C9B">
        <w:rPr>
          <w:rFonts w:ascii="Times New Roman" w:hAnsi="Times New Roman"/>
          <w:b/>
          <w:sz w:val="22"/>
          <w:szCs w:val="22"/>
        </w:rPr>
        <w:lastRenderedPageBreak/>
        <w:t>2.3. Внесение изменений в извещение и документацию о проведении запроса предложений в электронной форме</w:t>
      </w:r>
    </w:p>
    <w:p w14:paraId="069BA33F" w14:textId="77777777" w:rsidR="00547B2B" w:rsidRPr="00684C9B" w:rsidRDefault="00000000" w:rsidP="00684C9B">
      <w:pPr>
        <w:tabs>
          <w:tab w:val="left" w:pos="0"/>
        </w:tabs>
        <w:suppressAutoHyphens/>
        <w:ind w:firstLine="426"/>
        <w:jc w:val="both"/>
        <w:rPr>
          <w:rFonts w:ascii="Times New Roman" w:hAnsi="Times New Roman"/>
          <w:b/>
          <w:i/>
          <w:sz w:val="22"/>
          <w:szCs w:val="22"/>
        </w:rPr>
      </w:pPr>
      <w:r w:rsidRPr="00684C9B">
        <w:rPr>
          <w:rFonts w:ascii="Times New Roman" w:hAnsi="Times New Roman"/>
          <w:sz w:val="22"/>
          <w:szCs w:val="22"/>
        </w:rPr>
        <w:t>2.3.1. Заказчик вправе внести изменения в извещение и (или) документацию о проведении запроса предложений. Изменение предмета закупки не допускается.</w:t>
      </w:r>
    </w:p>
    <w:p w14:paraId="1BD261FF" w14:textId="77777777" w:rsidR="00547B2B" w:rsidRPr="00684C9B" w:rsidRDefault="00000000" w:rsidP="00684C9B">
      <w:pPr>
        <w:tabs>
          <w:tab w:val="left" w:pos="0"/>
        </w:tabs>
        <w:suppressAutoHyphens/>
        <w:ind w:firstLine="426"/>
        <w:jc w:val="both"/>
        <w:rPr>
          <w:rFonts w:ascii="Times New Roman" w:hAnsi="Times New Roman"/>
          <w:sz w:val="22"/>
          <w:szCs w:val="22"/>
        </w:rPr>
      </w:pPr>
      <w:r w:rsidRPr="00684C9B">
        <w:rPr>
          <w:rFonts w:ascii="Times New Roman" w:hAnsi="Times New Roman"/>
          <w:sz w:val="22"/>
          <w:szCs w:val="22"/>
        </w:rPr>
        <w:t>2.3.2. Изменения извещения и (или) документации размещаются в ЕИС и на ЭТП не позднее 3 (трех) дней со дня их принятия. Срок подачи заявок продлевается так, чтобы со дня размещения изменений до даты окончания подачи заявок оставалось не менее половины срока, установленного Положением МУП «ГПТ» для запроса предложений.</w:t>
      </w:r>
    </w:p>
    <w:p w14:paraId="71063502" w14:textId="77777777" w:rsidR="00547B2B" w:rsidRPr="00684C9B" w:rsidRDefault="00000000" w:rsidP="00684C9B">
      <w:pPr>
        <w:tabs>
          <w:tab w:val="left" w:pos="0"/>
        </w:tabs>
        <w:suppressAutoHyphens/>
        <w:ind w:firstLine="426"/>
        <w:jc w:val="both"/>
        <w:rPr>
          <w:rFonts w:ascii="Times New Roman" w:hAnsi="Times New Roman"/>
          <w:sz w:val="22"/>
          <w:szCs w:val="22"/>
        </w:rPr>
      </w:pPr>
      <w:r w:rsidRPr="00684C9B">
        <w:rPr>
          <w:rFonts w:ascii="Times New Roman" w:hAnsi="Times New Roman"/>
          <w:sz w:val="22"/>
          <w:szCs w:val="22"/>
        </w:rPr>
        <w:t>2.3.3. Участники запроса предложений самостоятельно отслеживают изменения извещения и документации, размещенные в ЕИС и на ЭТП.</w:t>
      </w:r>
    </w:p>
    <w:p w14:paraId="162C8D38" w14:textId="77777777" w:rsidR="00547B2B" w:rsidRPr="00684C9B" w:rsidRDefault="00000000" w:rsidP="00684C9B">
      <w:pPr>
        <w:tabs>
          <w:tab w:val="left" w:pos="0"/>
        </w:tabs>
        <w:suppressAutoHyphens/>
        <w:ind w:firstLine="426"/>
        <w:jc w:val="both"/>
        <w:rPr>
          <w:rFonts w:ascii="Times New Roman" w:hAnsi="Times New Roman"/>
          <w:sz w:val="22"/>
          <w:szCs w:val="22"/>
        </w:rPr>
      </w:pPr>
      <w:r w:rsidRPr="00684C9B">
        <w:rPr>
          <w:rFonts w:ascii="Times New Roman" w:hAnsi="Times New Roman"/>
          <w:sz w:val="22"/>
          <w:szCs w:val="22"/>
        </w:rPr>
        <w:t>2.3.4. Заказчик не несет ответственности, если участник запроса предложений не ознакомился с надлежащим образом размещенными изменениями извещения и документации.</w:t>
      </w:r>
    </w:p>
    <w:p w14:paraId="46326666" w14:textId="77777777" w:rsidR="00547B2B" w:rsidRPr="00684C9B" w:rsidRDefault="00547B2B" w:rsidP="00684C9B">
      <w:pPr>
        <w:suppressAutoHyphens/>
        <w:ind w:firstLine="426"/>
        <w:rPr>
          <w:rFonts w:ascii="Times New Roman" w:hAnsi="Times New Roman"/>
          <w:sz w:val="22"/>
          <w:szCs w:val="22"/>
        </w:rPr>
      </w:pPr>
    </w:p>
    <w:p w14:paraId="168F34B8" w14:textId="77777777" w:rsidR="00547B2B" w:rsidRPr="00684C9B" w:rsidRDefault="00000000" w:rsidP="00684C9B">
      <w:pPr>
        <w:suppressAutoHyphens/>
        <w:ind w:firstLine="426"/>
        <w:rPr>
          <w:rFonts w:ascii="Times New Roman" w:hAnsi="Times New Roman"/>
          <w:b/>
          <w:sz w:val="22"/>
          <w:szCs w:val="22"/>
        </w:rPr>
      </w:pPr>
      <w:r w:rsidRPr="00684C9B">
        <w:rPr>
          <w:rFonts w:ascii="Times New Roman" w:hAnsi="Times New Roman"/>
          <w:b/>
          <w:sz w:val="22"/>
          <w:szCs w:val="22"/>
        </w:rPr>
        <w:t xml:space="preserve">2.4. Отмена запроса предложений в электронной форме </w:t>
      </w:r>
    </w:p>
    <w:p w14:paraId="0EE62C45"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hAnsi="Times New Roman"/>
          <w:sz w:val="22"/>
          <w:szCs w:val="22"/>
        </w:rPr>
        <w:t>2.4.1. Заказчик вправе отменить запрос предложений в электронной форме по одному и более предмету закупки (лоту) до наступления даты и времени окончания срока подачи заявок на участие в запросе предложений в электронной форме.</w:t>
      </w:r>
    </w:p>
    <w:p w14:paraId="2F3D1A1A"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hAnsi="Times New Roman"/>
          <w:sz w:val="22"/>
          <w:szCs w:val="22"/>
        </w:rPr>
        <w:t>Решение об отмене запроса предложений в электронной форме размещается Заказчиком в ЕИС в день принятия этого решения.</w:t>
      </w:r>
    </w:p>
    <w:p w14:paraId="561F126A"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hAnsi="Times New Roman"/>
          <w:sz w:val="22"/>
          <w:szCs w:val="22"/>
        </w:rPr>
        <w:t>По истечении срока отмены запроса предложений в электронной форме в соответствии с частью 5 статьи 3.2 Федерального закона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0112447A" w14:textId="77777777" w:rsidR="00547B2B" w:rsidRPr="00684C9B" w:rsidRDefault="00000000" w:rsidP="00684C9B">
      <w:pPr>
        <w:suppressAutoHyphens/>
        <w:ind w:firstLine="426"/>
        <w:jc w:val="both"/>
        <w:rPr>
          <w:rFonts w:ascii="Times New Roman" w:hAnsi="Times New Roman"/>
          <w:bCs/>
          <w:i/>
          <w:sz w:val="22"/>
          <w:szCs w:val="22"/>
        </w:rPr>
      </w:pPr>
      <w:r w:rsidRPr="00684C9B">
        <w:rPr>
          <w:rFonts w:ascii="Times New Roman" w:hAnsi="Times New Roman"/>
          <w:bCs/>
          <w:sz w:val="22"/>
          <w:szCs w:val="22"/>
        </w:rPr>
        <w:t xml:space="preserve">2.4.2. При отмене запроса предложений в электронной форме заказчик не несет ответственность перед участниками запроса предложений в электронной форме, подавшими заявки, за исключением случая, если вследствие отмены запроса предложений в электронной форме участникам запроса предложений в электронной форме причинены убытки в результате недобросовестных действий заказчика. </w:t>
      </w:r>
    </w:p>
    <w:p w14:paraId="34D9B93D" w14:textId="77777777" w:rsidR="00547B2B" w:rsidRPr="00684C9B" w:rsidRDefault="00547B2B" w:rsidP="00684C9B">
      <w:pPr>
        <w:suppressAutoHyphens/>
        <w:ind w:firstLine="426"/>
        <w:rPr>
          <w:rFonts w:ascii="Times New Roman" w:hAnsi="Times New Roman"/>
          <w:bCs/>
          <w:i/>
          <w:sz w:val="22"/>
          <w:szCs w:val="22"/>
        </w:rPr>
      </w:pPr>
    </w:p>
    <w:p w14:paraId="1FA4267D" w14:textId="77777777" w:rsidR="00547B2B" w:rsidRPr="00684C9B" w:rsidRDefault="00000000" w:rsidP="00684C9B">
      <w:pPr>
        <w:pStyle w:val="10"/>
        <w:numPr>
          <w:ilvl w:val="0"/>
          <w:numId w:val="0"/>
        </w:numPr>
        <w:suppressAutoHyphens/>
        <w:spacing w:before="0" w:after="0"/>
        <w:ind w:firstLine="425"/>
        <w:rPr>
          <w:rFonts w:ascii="Times New Roman" w:hAnsi="Times New Roman"/>
          <w:bCs/>
          <w:sz w:val="22"/>
          <w:szCs w:val="22"/>
        </w:rPr>
      </w:pPr>
      <w:r w:rsidRPr="00684C9B">
        <w:rPr>
          <w:rFonts w:ascii="Times New Roman" w:hAnsi="Times New Roman"/>
          <w:bCs/>
          <w:sz w:val="22"/>
          <w:szCs w:val="22"/>
        </w:rPr>
        <w:t>3. ЗАКЛЮЧЕНИЕ ДОГОВОРА ПО РЕЗУЛЬТАТАМ ЗАПРОСА ПРЕДЛОЖЕНИЙ В ЭЛЕКТРОННОЙ ФОРМЕ</w:t>
      </w:r>
    </w:p>
    <w:p w14:paraId="776559C5" w14:textId="77777777" w:rsidR="00547B2B" w:rsidRPr="00684C9B" w:rsidRDefault="00547B2B" w:rsidP="00684C9B">
      <w:pPr>
        <w:suppressAutoHyphens/>
        <w:ind w:firstLine="426"/>
        <w:rPr>
          <w:rFonts w:ascii="Times New Roman" w:hAnsi="Times New Roman"/>
          <w:bCs/>
          <w:sz w:val="22"/>
          <w:szCs w:val="22"/>
        </w:rPr>
      </w:pPr>
    </w:p>
    <w:p w14:paraId="0631C049" w14:textId="77777777" w:rsidR="00547B2B" w:rsidRPr="00684C9B" w:rsidRDefault="00000000" w:rsidP="00684C9B">
      <w:pPr>
        <w:suppressAutoHyphens/>
        <w:ind w:firstLine="426"/>
        <w:jc w:val="both"/>
        <w:rPr>
          <w:rFonts w:ascii="Times New Roman" w:hAnsi="Times New Roman"/>
          <w:b/>
          <w:sz w:val="22"/>
          <w:szCs w:val="22"/>
        </w:rPr>
      </w:pPr>
      <w:r w:rsidRPr="00684C9B">
        <w:rPr>
          <w:rFonts w:ascii="Times New Roman" w:hAnsi="Times New Roman"/>
          <w:b/>
          <w:sz w:val="22"/>
          <w:szCs w:val="22"/>
        </w:rPr>
        <w:t xml:space="preserve">3.1. Сроки и порядок заключения договора </w:t>
      </w:r>
    </w:p>
    <w:p w14:paraId="3DAA66FE"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eastAsia="Times New Roman" w:hAnsi="Times New Roman"/>
          <w:sz w:val="22"/>
          <w:szCs w:val="22"/>
        </w:rPr>
        <w:t>3.1.1. По результатам запроса предложений в электронной форме договор заключается с победителем такого запроса предложений в электронной форме, а в случаях, предусмотренных пунктом 3.1. настоящего Раздела, с иным участником такого запроса предложений в электронной форме, заявка которого на участие в таком запросе предложений в электронной форме в соответствии с пунктом 4. «Общих положений» признана соответствующей требованиям, установленным извещением о проведении запроса предложений в электронной форме.</w:t>
      </w:r>
    </w:p>
    <w:p w14:paraId="4D3DFA23" w14:textId="77777777" w:rsidR="00547B2B" w:rsidRPr="00684C9B" w:rsidRDefault="00000000" w:rsidP="00684C9B">
      <w:pPr>
        <w:pStyle w:val="ConsPlusNormal0"/>
        <w:ind w:firstLine="426"/>
        <w:jc w:val="both"/>
        <w:rPr>
          <w:rFonts w:ascii="Times New Roman" w:hAnsi="Times New Roman" w:cs="Times New Roman"/>
          <w:sz w:val="22"/>
          <w:szCs w:val="22"/>
        </w:rPr>
      </w:pPr>
      <w:r w:rsidRPr="00684C9B">
        <w:rPr>
          <w:rFonts w:ascii="Times New Roman" w:hAnsi="Times New Roman" w:cs="Times New Roman"/>
          <w:sz w:val="22"/>
          <w:szCs w:val="22"/>
        </w:rPr>
        <w:t>Договор заключается в электронной форме. В случае заключения договора в электронной форме с использованием функционала электронной площадки Заказчик осуществляет подписание договора посредством электронной подписи в период времени,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(рабочее время).</w:t>
      </w:r>
    </w:p>
    <w:p w14:paraId="5DB1DEB7"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hAnsi="Times New Roman"/>
          <w:sz w:val="22"/>
          <w:szCs w:val="22"/>
        </w:rPr>
        <w:t>3.1.2. Договор по результатам запроса предложений в электронной форме заключается заказчиком не ранее чем через 10 (десять) дней и не позднее 20 (двадцати) дней с даты размещения в ЕИС итогового протокола, составленного по результатам проведения запроса предложений в электронной форме.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0BB9EFB2" w14:textId="77777777" w:rsidR="00547B2B" w:rsidRPr="00684C9B" w:rsidRDefault="00000000" w:rsidP="00684C9B">
      <w:pPr>
        <w:shd w:val="clear" w:color="auto" w:fill="FFFFFF"/>
        <w:suppressAutoHyphens/>
        <w:ind w:firstLine="426"/>
        <w:jc w:val="both"/>
        <w:outlineLvl w:val="0"/>
        <w:rPr>
          <w:rFonts w:ascii="Times New Roman" w:eastAsia="Times New Roman" w:hAnsi="Times New Roman"/>
          <w:kern w:val="2"/>
          <w:sz w:val="22"/>
          <w:szCs w:val="22"/>
          <w:lang w:eastAsia="ru-RU"/>
        </w:rPr>
      </w:pPr>
      <w:r w:rsidRPr="00684C9B">
        <w:rPr>
          <w:rFonts w:ascii="Times New Roman" w:eastAsia="Times New Roman" w:hAnsi="Times New Roman"/>
          <w:sz w:val="22"/>
          <w:szCs w:val="22"/>
        </w:rPr>
        <w:t>3.1.3. Договор заключается на условиях, предусмотренных извещением, Техническим заданием, проектом договора и заявкой победителя. При заключении договора цены единиц услуг, запасных частей и материалов устанавливаются по ценовому предложению победителя в порядке, предусмотренном извещением.</w:t>
      </w:r>
    </w:p>
    <w:p w14:paraId="772D31A3" w14:textId="77777777" w:rsidR="00547B2B" w:rsidRPr="00684C9B" w:rsidRDefault="00547B2B" w:rsidP="00684C9B">
      <w:pPr>
        <w:suppressAutoHyphens/>
        <w:ind w:firstLine="426"/>
        <w:jc w:val="both"/>
        <w:rPr>
          <w:rFonts w:ascii="Times New Roman" w:hAnsi="Times New Roman"/>
          <w:b/>
          <w:sz w:val="22"/>
          <w:szCs w:val="22"/>
        </w:rPr>
      </w:pPr>
    </w:p>
    <w:p w14:paraId="1BD64057" w14:textId="77777777" w:rsidR="00547B2B" w:rsidRPr="00684C9B" w:rsidRDefault="00000000" w:rsidP="00684C9B">
      <w:pPr>
        <w:suppressAutoHyphens/>
        <w:ind w:firstLine="426"/>
        <w:jc w:val="both"/>
        <w:rPr>
          <w:rFonts w:ascii="Times New Roman" w:hAnsi="Times New Roman"/>
          <w:i/>
          <w:sz w:val="22"/>
          <w:szCs w:val="22"/>
        </w:rPr>
      </w:pPr>
      <w:r w:rsidRPr="00684C9B">
        <w:rPr>
          <w:rFonts w:ascii="Times New Roman" w:hAnsi="Times New Roman"/>
          <w:b/>
          <w:sz w:val="22"/>
          <w:szCs w:val="22"/>
        </w:rPr>
        <w:t xml:space="preserve">3.2. Изменение и расторжение договора </w:t>
      </w:r>
    </w:p>
    <w:p w14:paraId="056F027B"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eastAsia="Times New Roman" w:hAnsi="Times New Roman"/>
          <w:sz w:val="22"/>
          <w:szCs w:val="22"/>
        </w:rPr>
        <w:lastRenderedPageBreak/>
        <w:t>3.2.1. Изменение условий договора допускается по соглашению сторон в случаях и пределах, предусмотренных Положением о закупке МУП «ГПТ» и проектом договора, в том числе: увеличение объема услуг — не более чем на 30%, уменьшение объема — не более чем на 10%; увеличение цены договора при увеличении объема — пропорционально дополнительному объему, но не более чем на 10% первоначального максимального значения цены договора; уменьшение цены — без изменения иных условий; изменение срока исполнения — при обстоятельствах непреодолимой силы; изменение регулируемых цен (тарифов) и ставки НДС — в случаях, предусмотренных законодательством и Положением.</w:t>
      </w:r>
    </w:p>
    <w:p w14:paraId="0EBED6FE"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3.2.2.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14:paraId="4A4A8B7D"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3.2.3. В случае перемены заказчика права и обязанности заказчика, предусмотренные договором, переходят к новому заказчику.</w:t>
      </w:r>
    </w:p>
    <w:p w14:paraId="28D6239C"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 xml:space="preserve">3.2.4.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bookmarkStart w:id="0" w:name="Par17"/>
      <w:bookmarkEnd w:id="0"/>
    </w:p>
    <w:p w14:paraId="3A20F269"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3.2.5.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D007EB6"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 xml:space="preserve">3.2.6. Заказчик вправе принять решение об одностороннем отказе от исполнения договора </w:t>
      </w:r>
      <w:r w:rsidRPr="00684C9B">
        <w:rPr>
          <w:rFonts w:ascii="Times New Roman" w:hAnsi="Times New Roman"/>
          <w:sz w:val="22"/>
          <w:szCs w:val="22"/>
        </w:rPr>
        <w:t>по основаниям, предусмотренным Гражданским кодексом РФ для одностороннего отказа от исполнения отдельных видов обязательств при условии, если</w:t>
      </w:r>
      <w:r w:rsidRPr="00684C9B">
        <w:rPr>
          <w:rFonts w:ascii="Times New Roman" w:hAnsi="Times New Roman"/>
          <w:bCs/>
          <w:sz w:val="22"/>
          <w:szCs w:val="22"/>
        </w:rPr>
        <w:t xml:space="preserve"> это было предусмотрено Разделом 4. «Проект договора».</w:t>
      </w:r>
    </w:p>
    <w:p w14:paraId="3709DA6B"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3.2.7.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договора в соответствии с пунктом 3.2.6 настоящего Раздела.</w:t>
      </w:r>
    </w:p>
    <w:p w14:paraId="100D0D98"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3.2.8.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5FCF4813"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hAnsi="Times New Roman"/>
          <w:bCs/>
          <w:sz w:val="22"/>
          <w:szCs w:val="22"/>
        </w:rPr>
        <w:t xml:space="preserve">3.2.9. Решение заказчика об одностороннем отказе от исполнения договора не позднее чем в течение трех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w:t>
      </w:r>
      <w:r w:rsidRPr="00684C9B">
        <w:rPr>
          <w:rFonts w:ascii="Times New Roman" w:hAnsi="Times New Roman"/>
          <w:sz w:val="22"/>
          <w:szCs w:val="22"/>
        </w:rPr>
        <w:t>Выполнение заказчиком требований настоящего подпункта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(тридцати) дней с даты размещения решения заказчика об одностороннем отказе от исполнения договора в единой информационной системе.</w:t>
      </w:r>
    </w:p>
    <w:p w14:paraId="2E0CE229"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3.2.10.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поставщика (подрядчика, исполнителя) об одностороннем отказе от исполнения договора.</w:t>
      </w:r>
    </w:p>
    <w:p w14:paraId="3F4D0FE4"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 xml:space="preserve">3.2.11.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подпунктом 3.2.7. настоящего Раздела. Данное правило не применяется в случае повторного нарушения поставщиком (подрядчиком, исполнителем) </w:t>
      </w:r>
      <w:r w:rsidRPr="00684C9B">
        <w:rPr>
          <w:rFonts w:ascii="Times New Roman" w:hAnsi="Times New Roman"/>
          <w:bCs/>
          <w:sz w:val="22"/>
          <w:szCs w:val="22"/>
        </w:rPr>
        <w:lastRenderedPageBreak/>
        <w:t>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0A67853C"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3.2.12.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в Разделе 2. «Информационная карта о проведении запроса предложений в электронной форме» требованиям к участникам запроса предложений в электронной форме или предоставил недостоверную информацию о своем соответствии таким требованиям, что позволило ему стать победителем запроса предложений в электронной форме.</w:t>
      </w:r>
    </w:p>
    <w:p w14:paraId="406EF563"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 xml:space="preserve">3.2.13. Информация о поставщике (подрядчике, исполнителе), с которым договор был расторгнут в связи с односторонним отказом заказчика от исполнения договора, включается в </w:t>
      </w:r>
      <w:r w:rsidRPr="00684C9B">
        <w:rPr>
          <w:rFonts w:ascii="Times New Roman" w:hAnsi="Times New Roman"/>
          <w:sz w:val="22"/>
          <w:szCs w:val="22"/>
        </w:rPr>
        <w:t>установленном законодательством</w:t>
      </w:r>
      <w:r w:rsidRPr="00684C9B">
        <w:rPr>
          <w:rFonts w:ascii="Times New Roman" w:hAnsi="Times New Roman"/>
          <w:b/>
          <w:sz w:val="22"/>
          <w:szCs w:val="22"/>
        </w:rPr>
        <w:t xml:space="preserve"> </w:t>
      </w:r>
      <w:r w:rsidRPr="00684C9B">
        <w:rPr>
          <w:rFonts w:ascii="Times New Roman" w:hAnsi="Times New Roman"/>
          <w:sz w:val="22"/>
          <w:szCs w:val="22"/>
        </w:rPr>
        <w:t xml:space="preserve">порядке </w:t>
      </w:r>
      <w:r w:rsidRPr="00684C9B">
        <w:rPr>
          <w:rFonts w:ascii="Times New Roman" w:hAnsi="Times New Roman"/>
          <w:bCs/>
          <w:sz w:val="22"/>
          <w:szCs w:val="22"/>
        </w:rPr>
        <w:t>реестр недобросовестных поставщиков (подрядчиков, исполнителей).</w:t>
      </w:r>
    </w:p>
    <w:p w14:paraId="7BC89F58"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 xml:space="preserve">3.2.14. </w:t>
      </w:r>
      <w:r w:rsidRPr="00684C9B">
        <w:rPr>
          <w:rFonts w:ascii="Times New Roman" w:hAnsi="Times New Roman"/>
          <w:sz w:val="22"/>
          <w:szCs w:val="22"/>
        </w:rPr>
        <w:t>В случае расторжения договора в связи с односторонним отказом Заказчика от его исполнения заказчик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A95DEA4"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 xml:space="preserve">3.2.15. </w:t>
      </w:r>
      <w:r w:rsidRPr="00684C9B">
        <w:rPr>
          <w:rFonts w:ascii="Times New Roman" w:hAnsi="Times New Roman"/>
          <w:sz w:val="22"/>
          <w:szCs w:val="22"/>
        </w:rPr>
        <w:t>Информация и документы об изменении договора или о расторжении договора, за исключением сведений, составляющих государственную тайну, и сведения о закупках, стоимость которых не превышает 100 тысяч рублей, размещаются заказчиком в единой информационной системе не позднее чем в течение десяти дней со дня внесения изменения в договор или расторжения договора.</w:t>
      </w:r>
    </w:p>
    <w:p w14:paraId="428B142B" w14:textId="77777777" w:rsidR="00547B2B" w:rsidRPr="00684C9B" w:rsidRDefault="00547B2B" w:rsidP="00684C9B">
      <w:pPr>
        <w:suppressAutoHyphens/>
        <w:ind w:firstLine="426"/>
        <w:jc w:val="both"/>
        <w:rPr>
          <w:rFonts w:ascii="Times New Roman" w:hAnsi="Times New Roman"/>
          <w:bCs/>
          <w:sz w:val="22"/>
          <w:szCs w:val="22"/>
        </w:rPr>
      </w:pPr>
    </w:p>
    <w:p w14:paraId="6C91803F" w14:textId="77777777" w:rsidR="00547B2B" w:rsidRPr="00684C9B" w:rsidRDefault="00000000" w:rsidP="00684C9B">
      <w:pPr>
        <w:suppressAutoHyphens/>
        <w:jc w:val="center"/>
        <w:rPr>
          <w:rFonts w:ascii="Times New Roman" w:hAnsi="Times New Roman"/>
          <w:b/>
          <w:sz w:val="22"/>
          <w:szCs w:val="22"/>
        </w:rPr>
      </w:pPr>
      <w:r w:rsidRPr="00684C9B">
        <w:rPr>
          <w:rFonts w:ascii="Times New Roman" w:hAnsi="Times New Roman"/>
          <w:b/>
          <w:sz w:val="22"/>
          <w:szCs w:val="22"/>
        </w:rPr>
        <w:t>4. ОБЕСПЕЧЕНИЕ ИСПОЛНЕНИЯ ДОГОВОРА</w:t>
      </w:r>
    </w:p>
    <w:p w14:paraId="24F1EDCB" w14:textId="77777777" w:rsidR="00547B2B" w:rsidRPr="00684C9B" w:rsidRDefault="00547B2B" w:rsidP="00684C9B">
      <w:pPr>
        <w:suppressAutoHyphens/>
        <w:jc w:val="center"/>
        <w:rPr>
          <w:rFonts w:ascii="Times New Roman" w:hAnsi="Times New Roman"/>
          <w:b/>
          <w:sz w:val="22"/>
          <w:szCs w:val="22"/>
        </w:rPr>
      </w:pPr>
    </w:p>
    <w:p w14:paraId="703C56CA" w14:textId="77777777" w:rsidR="00547B2B" w:rsidRPr="00684C9B" w:rsidRDefault="00000000" w:rsidP="00684C9B">
      <w:pPr>
        <w:suppressAutoHyphens/>
        <w:ind w:firstLine="426"/>
        <w:jc w:val="both"/>
        <w:rPr>
          <w:rFonts w:ascii="Times New Roman" w:eastAsia="Times New Roman" w:hAnsi="Times New Roman"/>
          <w:sz w:val="22"/>
          <w:szCs w:val="22"/>
        </w:rPr>
      </w:pPr>
      <w:r w:rsidRPr="00684C9B">
        <w:rPr>
          <w:rFonts w:ascii="Times New Roman" w:eastAsia="Times New Roman" w:hAnsi="Times New Roman"/>
          <w:sz w:val="22"/>
          <w:szCs w:val="22"/>
        </w:rPr>
        <w:t>4.1. Требование об обеспечении исполнения договора применяется только в случае, если оно прямо установлено в Разделе 2 «Информационная карта». По настоящей закупке обеспечение исполнения договора не установлено.</w:t>
      </w:r>
    </w:p>
    <w:p w14:paraId="4C4012B2" w14:textId="77777777" w:rsidR="00BA7B21" w:rsidRPr="00684C9B" w:rsidRDefault="00BA7B21" w:rsidP="00684C9B">
      <w:pPr>
        <w:suppressAutoHyphens/>
        <w:ind w:firstLine="426"/>
        <w:jc w:val="both"/>
        <w:rPr>
          <w:rFonts w:ascii="Times New Roman" w:hAnsi="Times New Roman"/>
          <w:vanish/>
          <w:sz w:val="22"/>
          <w:szCs w:val="22"/>
        </w:rPr>
      </w:pPr>
    </w:p>
    <w:p w14:paraId="55DA7F9D" w14:textId="77777777" w:rsidR="00547B2B" w:rsidRPr="00684C9B" w:rsidRDefault="00547B2B" w:rsidP="00684C9B">
      <w:pPr>
        <w:suppressAutoHyphens/>
        <w:ind w:firstLine="426"/>
        <w:jc w:val="both"/>
        <w:rPr>
          <w:rFonts w:ascii="Times New Roman" w:hAnsi="Times New Roman"/>
          <w:b/>
          <w:sz w:val="22"/>
          <w:szCs w:val="22"/>
        </w:rPr>
      </w:pPr>
    </w:p>
    <w:p w14:paraId="3A5E8A2B" w14:textId="77777777" w:rsidR="00547B2B" w:rsidRPr="00684C9B" w:rsidRDefault="00000000" w:rsidP="00684C9B">
      <w:pPr>
        <w:pStyle w:val="10"/>
        <w:numPr>
          <w:ilvl w:val="0"/>
          <w:numId w:val="0"/>
        </w:numPr>
        <w:suppressAutoHyphens/>
        <w:spacing w:before="0" w:after="0"/>
        <w:ind w:firstLine="426"/>
        <w:rPr>
          <w:rFonts w:ascii="Times New Roman" w:hAnsi="Times New Roman"/>
          <w:bCs/>
          <w:sz w:val="22"/>
          <w:szCs w:val="22"/>
        </w:rPr>
      </w:pPr>
      <w:r w:rsidRPr="00684C9B">
        <w:rPr>
          <w:rFonts w:ascii="Times New Roman" w:hAnsi="Times New Roman"/>
          <w:bCs/>
          <w:sz w:val="22"/>
          <w:szCs w:val="22"/>
        </w:rPr>
        <w:t>5.</w:t>
      </w:r>
      <w:r w:rsidRPr="00684C9B">
        <w:rPr>
          <w:rFonts w:ascii="Times New Roman" w:hAnsi="Times New Roman"/>
          <w:bCs/>
          <w:sz w:val="22"/>
          <w:szCs w:val="22"/>
        </w:rPr>
        <w:tab/>
        <w:t xml:space="preserve">ОБЕСПЕЧЕНИЕ ЗАЩИТЫ ПРАВ И ЗАКОННЫХ ИНТЕРЕСОВ УЧАСТНИКОВ ЗАПРОСА ПРЕДЛОЖЕНИЙ В ЭЛЕКТРОННОЙ ФОРМЕ </w:t>
      </w:r>
    </w:p>
    <w:p w14:paraId="57E76F2F" w14:textId="77777777" w:rsidR="00547B2B" w:rsidRPr="00684C9B" w:rsidRDefault="00547B2B" w:rsidP="00684C9B">
      <w:pPr>
        <w:suppressAutoHyphens/>
        <w:rPr>
          <w:rFonts w:ascii="Times New Roman" w:hAnsi="Times New Roman"/>
          <w:bCs/>
          <w:sz w:val="22"/>
          <w:szCs w:val="22"/>
        </w:rPr>
      </w:pPr>
    </w:p>
    <w:p w14:paraId="64A13690" w14:textId="77777777" w:rsidR="00547B2B" w:rsidRPr="00684C9B" w:rsidRDefault="00000000" w:rsidP="00684C9B">
      <w:pPr>
        <w:suppressAutoHyphens/>
        <w:ind w:firstLine="426"/>
        <w:jc w:val="both"/>
        <w:rPr>
          <w:rFonts w:ascii="Times New Roman" w:hAnsi="Times New Roman"/>
          <w:b/>
          <w:sz w:val="22"/>
          <w:szCs w:val="22"/>
        </w:rPr>
      </w:pPr>
      <w:r w:rsidRPr="00684C9B">
        <w:rPr>
          <w:rFonts w:ascii="Times New Roman" w:hAnsi="Times New Roman"/>
          <w:b/>
          <w:sz w:val="22"/>
          <w:szCs w:val="22"/>
        </w:rPr>
        <w:t>5.1. Обжалование результатов запроса предложений в электронной форме</w:t>
      </w:r>
    </w:p>
    <w:p w14:paraId="17B72003" w14:textId="77777777" w:rsidR="00547B2B" w:rsidRPr="00684C9B" w:rsidRDefault="00000000" w:rsidP="00684C9B">
      <w:pPr>
        <w:pStyle w:val="33"/>
        <w:tabs>
          <w:tab w:val="left" w:pos="708"/>
        </w:tabs>
        <w:suppressAutoHyphens/>
        <w:ind w:left="0" w:firstLine="426"/>
        <w:rPr>
          <w:rFonts w:ascii="Times New Roman" w:hAnsi="Times New Roman"/>
          <w:sz w:val="22"/>
          <w:szCs w:val="22"/>
        </w:rPr>
      </w:pPr>
      <w:r w:rsidRPr="00684C9B">
        <w:rPr>
          <w:rFonts w:ascii="Times New Roman" w:hAnsi="Times New Roman"/>
          <w:sz w:val="22"/>
          <w:szCs w:val="22"/>
        </w:rPr>
        <w:t xml:space="preserve">5.1.1. Участник закупки вправе обжаловать в судебном порядке действия (бездействие) заказчика при закупке товаров, работ, услуг. Корпорация развития малого и среднего предпринимательства в случаях, предусмотренных </w:t>
      </w:r>
      <w:hyperlink r:id="rId10">
        <w:r w:rsidR="00547B2B" w:rsidRPr="00684C9B">
          <w:rPr>
            <w:rStyle w:val="a5"/>
            <w:rFonts w:ascii="Times New Roman" w:hAnsi="Times New Roman"/>
            <w:sz w:val="22"/>
            <w:szCs w:val="22"/>
          </w:rPr>
          <w:t>пунктами 1</w:t>
        </w:r>
      </w:hyperlink>
      <w:r w:rsidRPr="00684C9B">
        <w:rPr>
          <w:rFonts w:ascii="Times New Roman" w:hAnsi="Times New Roman"/>
          <w:sz w:val="22"/>
          <w:szCs w:val="22"/>
        </w:rPr>
        <w:t xml:space="preserve">, </w:t>
      </w:r>
      <w:hyperlink r:id="rId11">
        <w:r w:rsidR="00547B2B" w:rsidRPr="00684C9B">
          <w:rPr>
            <w:rStyle w:val="a5"/>
            <w:rFonts w:ascii="Times New Roman" w:hAnsi="Times New Roman"/>
            <w:sz w:val="22"/>
            <w:szCs w:val="22"/>
          </w:rPr>
          <w:t>4</w:t>
        </w:r>
      </w:hyperlink>
      <w:r w:rsidRPr="00684C9B">
        <w:rPr>
          <w:rFonts w:ascii="Times New Roman" w:hAnsi="Times New Roman"/>
          <w:sz w:val="22"/>
          <w:szCs w:val="22"/>
        </w:rPr>
        <w:t xml:space="preserve"> - </w:t>
      </w:r>
      <w:hyperlink r:id="rId12">
        <w:r w:rsidR="00547B2B" w:rsidRPr="00684C9B">
          <w:rPr>
            <w:rStyle w:val="a5"/>
            <w:rFonts w:ascii="Times New Roman" w:hAnsi="Times New Roman"/>
            <w:sz w:val="22"/>
            <w:szCs w:val="22"/>
          </w:rPr>
          <w:t>6 части 10</w:t>
        </w:r>
      </w:hyperlink>
      <w:r w:rsidRPr="00684C9B">
        <w:rPr>
          <w:rFonts w:ascii="Times New Roman" w:hAnsi="Times New Roman"/>
          <w:sz w:val="22"/>
          <w:szCs w:val="22"/>
        </w:rPr>
        <w:t xml:space="preserve"> статьи 3 Федерального закона, вправе обжаловать в судебном порядке действия (бездействие) заказчиков, в отношении которых корпорация развития малого и среднего предпринимательства проводит мониторинг соответствия или оценку соответствия, предусмотренные </w:t>
      </w:r>
      <w:hyperlink r:id="rId13">
        <w:r w:rsidR="00547B2B" w:rsidRPr="00684C9B">
          <w:rPr>
            <w:rStyle w:val="a5"/>
            <w:rFonts w:ascii="Times New Roman" w:hAnsi="Times New Roman"/>
            <w:sz w:val="22"/>
            <w:szCs w:val="22"/>
          </w:rPr>
          <w:t>статьей 5.1</w:t>
        </w:r>
      </w:hyperlink>
      <w:r w:rsidRPr="00684C9B">
        <w:rPr>
          <w:rFonts w:ascii="Times New Roman" w:hAnsi="Times New Roman"/>
          <w:sz w:val="22"/>
          <w:szCs w:val="22"/>
        </w:rPr>
        <w:t xml:space="preserve"> Федерального закона. Органы исполнительной власти субъектов Российской Федерации или созданные ими организации в случаях, предусмотренных </w:t>
      </w:r>
      <w:hyperlink r:id="rId14">
        <w:r w:rsidR="00547B2B" w:rsidRPr="00684C9B">
          <w:rPr>
            <w:rStyle w:val="a5"/>
            <w:rFonts w:ascii="Times New Roman" w:hAnsi="Times New Roman"/>
            <w:sz w:val="22"/>
            <w:szCs w:val="22"/>
          </w:rPr>
          <w:t>пунктами 1</w:t>
        </w:r>
      </w:hyperlink>
      <w:r w:rsidRPr="00684C9B">
        <w:rPr>
          <w:rFonts w:ascii="Times New Roman" w:hAnsi="Times New Roman"/>
          <w:sz w:val="22"/>
          <w:szCs w:val="22"/>
        </w:rPr>
        <w:t xml:space="preserve">, </w:t>
      </w:r>
      <w:hyperlink r:id="rId15">
        <w:r w:rsidR="00547B2B" w:rsidRPr="00684C9B">
          <w:rPr>
            <w:rStyle w:val="a5"/>
            <w:rFonts w:ascii="Times New Roman" w:hAnsi="Times New Roman"/>
            <w:sz w:val="22"/>
            <w:szCs w:val="22"/>
          </w:rPr>
          <w:t>4</w:t>
        </w:r>
      </w:hyperlink>
      <w:r w:rsidRPr="00684C9B">
        <w:rPr>
          <w:rFonts w:ascii="Times New Roman" w:hAnsi="Times New Roman"/>
          <w:sz w:val="22"/>
          <w:szCs w:val="22"/>
        </w:rPr>
        <w:t xml:space="preserve"> - </w:t>
      </w:r>
      <w:hyperlink r:id="rId16">
        <w:r w:rsidR="00547B2B" w:rsidRPr="00684C9B">
          <w:rPr>
            <w:rStyle w:val="a5"/>
            <w:rFonts w:ascii="Times New Roman" w:hAnsi="Times New Roman"/>
            <w:sz w:val="22"/>
            <w:szCs w:val="22"/>
          </w:rPr>
          <w:t>6 части 10</w:t>
        </w:r>
      </w:hyperlink>
      <w:r w:rsidRPr="00684C9B">
        <w:rPr>
          <w:rFonts w:ascii="Times New Roman" w:hAnsi="Times New Roman"/>
          <w:sz w:val="22"/>
          <w:szCs w:val="22"/>
        </w:rPr>
        <w:t xml:space="preserve"> статьи 3 Федерального закона, вправе обжаловать в судебном порядке действия (бездействие) заказчиков, в отношении которых органы исполнительной власти субъектов Российской Федерации или созданные ими организации проводят мониторинг соответствия или оценку соответствия, предусмотренные </w:t>
      </w:r>
      <w:hyperlink r:id="rId17">
        <w:r w:rsidR="00547B2B" w:rsidRPr="00684C9B">
          <w:rPr>
            <w:rStyle w:val="a5"/>
            <w:rFonts w:ascii="Times New Roman" w:hAnsi="Times New Roman"/>
            <w:sz w:val="22"/>
            <w:szCs w:val="22"/>
          </w:rPr>
          <w:t>статьей 5.1</w:t>
        </w:r>
      </w:hyperlink>
      <w:r w:rsidRPr="00684C9B">
        <w:rPr>
          <w:rFonts w:ascii="Times New Roman" w:hAnsi="Times New Roman"/>
          <w:sz w:val="22"/>
          <w:szCs w:val="22"/>
        </w:rPr>
        <w:t xml:space="preserve"> Федерального закона. </w:t>
      </w:r>
    </w:p>
    <w:p w14:paraId="6753C391"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 xml:space="preserve">Любой участник закупки вправе обжаловать в антимонопольном органе в порядке, установленном </w:t>
      </w:r>
      <w:hyperlink r:id="rId18">
        <w:r w:rsidR="00547B2B" w:rsidRPr="00684C9B">
          <w:rPr>
            <w:rStyle w:val="a5"/>
            <w:rFonts w:ascii="Times New Roman" w:hAnsi="Times New Roman"/>
            <w:bCs/>
            <w:color w:val="000000"/>
            <w:sz w:val="22"/>
            <w:szCs w:val="22"/>
            <w:u w:val="none"/>
          </w:rPr>
          <w:t>статьей 18.1</w:t>
        </w:r>
      </w:hyperlink>
      <w:r w:rsidRPr="00684C9B">
        <w:rPr>
          <w:rFonts w:ascii="Times New Roman" w:hAnsi="Times New Roman"/>
          <w:bCs/>
          <w:sz w:val="22"/>
          <w:szCs w:val="22"/>
        </w:rPr>
        <w:t xml:space="preserve"> Федерального закона от 26 июля 2006 года № 135-ФЗ «О защите конкуренции», с учетом особенностей, установленных статьей 3 Федерального закона,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14:paraId="13827F86" w14:textId="77777777" w:rsidR="00547B2B" w:rsidRPr="00684C9B" w:rsidRDefault="00000000" w:rsidP="00684C9B">
      <w:pPr>
        <w:suppressAutoHyphens/>
        <w:ind w:firstLine="425"/>
        <w:jc w:val="both"/>
        <w:rPr>
          <w:rFonts w:ascii="Times New Roman" w:hAnsi="Times New Roman"/>
          <w:bCs/>
          <w:sz w:val="22"/>
          <w:szCs w:val="22"/>
        </w:rPr>
      </w:pPr>
      <w:r w:rsidRPr="00684C9B">
        <w:rPr>
          <w:rFonts w:ascii="Times New Roman" w:hAnsi="Times New Roman"/>
          <w:bCs/>
          <w:sz w:val="22"/>
          <w:szCs w:val="22"/>
        </w:rPr>
        <w:t>1) осуществление заказчиком закупки с нарушением требований Федерального закона и (или) порядка подготовки и (или) осуществления закупки, содержащегося в утвержденном и размещенном в единой информационной системе положении о закупке такого заказчика;</w:t>
      </w:r>
    </w:p>
    <w:p w14:paraId="1062F619" w14:textId="77777777" w:rsidR="00547B2B" w:rsidRPr="00684C9B" w:rsidRDefault="00000000" w:rsidP="00684C9B">
      <w:pPr>
        <w:suppressAutoHyphens/>
        <w:ind w:firstLine="425"/>
        <w:jc w:val="both"/>
        <w:rPr>
          <w:rFonts w:ascii="Times New Roman" w:hAnsi="Times New Roman"/>
          <w:sz w:val="22"/>
          <w:szCs w:val="22"/>
        </w:rPr>
      </w:pPr>
      <w:r w:rsidRPr="00684C9B">
        <w:rPr>
          <w:rFonts w:ascii="Times New Roman" w:hAnsi="Times New Roman"/>
          <w:sz w:val="22"/>
          <w:szCs w:val="22"/>
        </w:rPr>
        <w:t>2) нарушение оператором электронной площадки при осуществлении закупки товаров, работ, услуг требований, установленных Федеральным законом;</w:t>
      </w:r>
    </w:p>
    <w:p w14:paraId="3F87DC52" w14:textId="77777777" w:rsidR="00547B2B" w:rsidRPr="00684C9B" w:rsidRDefault="00000000" w:rsidP="00684C9B">
      <w:pPr>
        <w:suppressAutoHyphens/>
        <w:ind w:firstLine="425"/>
        <w:jc w:val="both"/>
        <w:rPr>
          <w:rFonts w:ascii="Times New Roman" w:hAnsi="Times New Roman"/>
          <w:bCs/>
          <w:sz w:val="22"/>
          <w:szCs w:val="22"/>
        </w:rPr>
      </w:pPr>
      <w:r w:rsidRPr="00684C9B">
        <w:rPr>
          <w:rFonts w:ascii="Times New Roman" w:hAnsi="Times New Roman"/>
          <w:bCs/>
          <w:sz w:val="22"/>
          <w:szCs w:val="22"/>
        </w:rPr>
        <w:t>3) неразмещение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Федеральным законом размещению в единой информационной системе, или нарушение сроков такого размещения;</w:t>
      </w:r>
    </w:p>
    <w:p w14:paraId="5A1C1B51" w14:textId="77777777" w:rsidR="00547B2B" w:rsidRPr="00684C9B" w:rsidRDefault="00000000" w:rsidP="00684C9B">
      <w:pPr>
        <w:suppressAutoHyphens/>
        <w:ind w:firstLine="425"/>
        <w:jc w:val="both"/>
        <w:rPr>
          <w:rFonts w:ascii="Times New Roman" w:hAnsi="Times New Roman"/>
          <w:bCs/>
          <w:sz w:val="22"/>
          <w:szCs w:val="22"/>
        </w:rPr>
      </w:pPr>
      <w:r w:rsidRPr="00684C9B">
        <w:rPr>
          <w:rFonts w:ascii="Times New Roman" w:hAnsi="Times New Roman"/>
          <w:sz w:val="22"/>
          <w:szCs w:val="22"/>
        </w:rPr>
        <w:t>4) предъявление к участникам закупки требований, не предусмотренных извещением о проведении запроса предложений и Положением о закупке;</w:t>
      </w:r>
    </w:p>
    <w:p w14:paraId="0350D0FD" w14:textId="77777777" w:rsidR="00547B2B" w:rsidRPr="00684C9B" w:rsidRDefault="00000000" w:rsidP="00684C9B">
      <w:pPr>
        <w:suppressAutoHyphens/>
        <w:ind w:firstLine="425"/>
        <w:jc w:val="both"/>
        <w:rPr>
          <w:rFonts w:ascii="Times New Roman" w:hAnsi="Times New Roman"/>
          <w:bCs/>
          <w:sz w:val="22"/>
          <w:szCs w:val="22"/>
        </w:rPr>
      </w:pPr>
      <w:r w:rsidRPr="00684C9B">
        <w:rPr>
          <w:rFonts w:ascii="Times New Roman" w:hAnsi="Times New Roman"/>
          <w:bCs/>
          <w:sz w:val="22"/>
          <w:szCs w:val="22"/>
        </w:rPr>
        <w:lastRenderedPageBreak/>
        <w:t xml:space="preserve">5) осуществление заказчиками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w:t>
      </w:r>
      <w:hyperlink r:id="rId19">
        <w:r w:rsidR="00547B2B" w:rsidRPr="00684C9B">
          <w:rPr>
            <w:rStyle w:val="a5"/>
            <w:rFonts w:ascii="Times New Roman" w:hAnsi="Times New Roman"/>
            <w:bCs/>
            <w:sz w:val="22"/>
            <w:szCs w:val="22"/>
          </w:rPr>
          <w:t>закона</w:t>
        </w:r>
      </w:hyperlink>
      <w:r w:rsidRPr="00684C9B">
        <w:rPr>
          <w:rFonts w:ascii="Times New Roman" w:hAnsi="Times New Roman"/>
          <w:bCs/>
          <w:sz w:val="22"/>
          <w:szCs w:val="22"/>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r w:rsidRPr="00684C9B">
        <w:rPr>
          <w:rFonts w:ascii="Times New Roman" w:hAnsi="Times New Roman"/>
          <w:sz w:val="22"/>
          <w:szCs w:val="22"/>
        </w:rPr>
        <w:t>»</w:t>
      </w:r>
      <w:r w:rsidRPr="00684C9B">
        <w:rPr>
          <w:rFonts w:ascii="Times New Roman" w:hAnsi="Times New Roman"/>
          <w:bCs/>
          <w:sz w:val="22"/>
          <w:szCs w:val="22"/>
        </w:rPr>
        <w:t xml:space="preserve">, предусмотренных </w:t>
      </w:r>
      <w:hyperlink r:id="rId20">
        <w:r w:rsidR="00547B2B" w:rsidRPr="00684C9B">
          <w:rPr>
            <w:rStyle w:val="a5"/>
            <w:rFonts w:ascii="Times New Roman" w:hAnsi="Times New Roman"/>
            <w:bCs/>
            <w:sz w:val="22"/>
            <w:szCs w:val="22"/>
          </w:rPr>
          <w:t>частью 8.1</w:t>
        </w:r>
      </w:hyperlink>
      <w:r w:rsidRPr="00684C9B">
        <w:rPr>
          <w:rFonts w:ascii="Times New Roman" w:hAnsi="Times New Roman"/>
          <w:bCs/>
          <w:sz w:val="22"/>
          <w:szCs w:val="22"/>
        </w:rPr>
        <w:t xml:space="preserve"> статьи 3 Федерального закона, </w:t>
      </w:r>
      <w:hyperlink r:id="rId21">
        <w:r w:rsidR="00547B2B" w:rsidRPr="00684C9B">
          <w:rPr>
            <w:rStyle w:val="a5"/>
            <w:rFonts w:ascii="Times New Roman" w:hAnsi="Times New Roman"/>
            <w:bCs/>
            <w:sz w:val="22"/>
            <w:szCs w:val="22"/>
          </w:rPr>
          <w:t>частью 5 статьи 8</w:t>
        </w:r>
      </w:hyperlink>
      <w:r w:rsidRPr="00684C9B">
        <w:rPr>
          <w:rFonts w:ascii="Times New Roman" w:hAnsi="Times New Roman"/>
          <w:bCs/>
          <w:sz w:val="22"/>
          <w:szCs w:val="22"/>
        </w:rPr>
        <w:t xml:space="preserve"> Федерального закона, включая нарушение порядка применения указанных положений;</w:t>
      </w:r>
    </w:p>
    <w:p w14:paraId="4E6E363A" w14:textId="77777777" w:rsidR="00547B2B" w:rsidRPr="00684C9B" w:rsidRDefault="00000000" w:rsidP="00684C9B">
      <w:pPr>
        <w:suppressAutoHyphens/>
        <w:ind w:firstLine="426"/>
        <w:jc w:val="both"/>
        <w:rPr>
          <w:rFonts w:ascii="Times New Roman" w:hAnsi="Times New Roman"/>
          <w:bCs/>
          <w:sz w:val="22"/>
          <w:szCs w:val="22"/>
        </w:rPr>
      </w:pPr>
      <w:bookmarkStart w:id="1" w:name="Par15"/>
      <w:bookmarkEnd w:id="1"/>
      <w:r w:rsidRPr="00684C9B">
        <w:rPr>
          <w:rFonts w:ascii="Times New Roman" w:hAnsi="Times New Roman"/>
          <w:bCs/>
          <w:sz w:val="22"/>
          <w:szCs w:val="22"/>
        </w:rPr>
        <w:t>6) неразмещение в единой информационной системе информации или размещение недостоверной информации о годовом объеме закупки, которую заказчики обязаны осуществить у субъектов малого и среднего предпринимательства.</w:t>
      </w:r>
    </w:p>
    <w:p w14:paraId="75233160"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извещении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622A2CB4"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 xml:space="preserve">В антимонопольном органе в порядке, установленном </w:t>
      </w:r>
      <w:hyperlink r:id="rId22">
        <w:r w:rsidR="00547B2B" w:rsidRPr="00684C9B">
          <w:rPr>
            <w:rStyle w:val="a5"/>
            <w:rFonts w:ascii="Times New Roman" w:hAnsi="Times New Roman"/>
            <w:bCs/>
            <w:color w:val="000000"/>
            <w:sz w:val="22"/>
            <w:szCs w:val="22"/>
            <w:u w:val="none"/>
          </w:rPr>
          <w:t>статьей 18.1</w:t>
        </w:r>
      </w:hyperlink>
      <w:r w:rsidRPr="00684C9B">
        <w:rPr>
          <w:rFonts w:ascii="Times New Roman" w:hAnsi="Times New Roman"/>
          <w:bCs/>
          <w:sz w:val="22"/>
          <w:szCs w:val="22"/>
        </w:rPr>
        <w:t xml:space="preserve"> Федерального закона от 26 июля 2006 года № 135-ФЗ «О защите конкуренции», в случаях, определенных </w:t>
      </w:r>
      <w:hyperlink r:id="rId23" w:anchor="Par2" w:history="1">
        <w:r w:rsidR="00547B2B" w:rsidRPr="00684C9B">
          <w:rPr>
            <w:rStyle w:val="a5"/>
            <w:rFonts w:ascii="Times New Roman" w:hAnsi="Times New Roman"/>
            <w:bCs/>
            <w:color w:val="000000"/>
            <w:sz w:val="22"/>
            <w:szCs w:val="22"/>
            <w:u w:val="none"/>
          </w:rPr>
          <w:t>пунктами 1</w:t>
        </w:r>
      </w:hyperlink>
      <w:r w:rsidRPr="00684C9B">
        <w:rPr>
          <w:rFonts w:ascii="Times New Roman" w:hAnsi="Times New Roman"/>
          <w:bCs/>
          <w:sz w:val="22"/>
          <w:szCs w:val="22"/>
        </w:rPr>
        <w:t xml:space="preserve">, </w:t>
      </w:r>
      <w:hyperlink r:id="rId24" w:anchor="Par9" w:history="1">
        <w:r w:rsidR="00547B2B" w:rsidRPr="00684C9B">
          <w:rPr>
            <w:rStyle w:val="a5"/>
            <w:rFonts w:ascii="Times New Roman" w:hAnsi="Times New Roman"/>
            <w:bCs/>
            <w:color w:val="000000"/>
            <w:sz w:val="22"/>
            <w:szCs w:val="22"/>
            <w:u w:val="none"/>
          </w:rPr>
          <w:t>4</w:t>
        </w:r>
      </w:hyperlink>
      <w:r w:rsidRPr="00684C9B">
        <w:rPr>
          <w:rFonts w:ascii="Times New Roman" w:hAnsi="Times New Roman"/>
          <w:bCs/>
          <w:sz w:val="22"/>
          <w:szCs w:val="22"/>
        </w:rPr>
        <w:t xml:space="preserve"> - </w:t>
      </w:r>
      <w:hyperlink r:id="rId25" w:anchor="Par15" w:history="1">
        <w:r w:rsidR="00547B2B" w:rsidRPr="00684C9B">
          <w:rPr>
            <w:rStyle w:val="a5"/>
            <w:rFonts w:ascii="Times New Roman" w:hAnsi="Times New Roman"/>
            <w:bCs/>
            <w:color w:val="000000"/>
            <w:sz w:val="22"/>
            <w:szCs w:val="22"/>
            <w:u w:val="none"/>
          </w:rPr>
          <w:t>6 части 10</w:t>
        </w:r>
      </w:hyperlink>
      <w:r w:rsidRPr="00684C9B">
        <w:rPr>
          <w:rFonts w:ascii="Times New Roman" w:hAnsi="Times New Roman"/>
          <w:bCs/>
          <w:sz w:val="22"/>
          <w:szCs w:val="22"/>
        </w:rPr>
        <w:t xml:space="preserve"> статьи 3 Федерального закона, а также с учетом особенностей, установленных настоящей статьей, могут быть обжалованы:</w:t>
      </w:r>
    </w:p>
    <w:p w14:paraId="0701E6E9"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 xml:space="preserve">1) корпорацией развития малого и среднего предпринимательства действия (бездействие) заказчиков, в отношении которых эта корпорация проводит мониторинг соответствия либо оценку соответствия, предусмотренные </w:t>
      </w:r>
      <w:hyperlink r:id="rId26">
        <w:r w:rsidR="00547B2B" w:rsidRPr="00684C9B">
          <w:rPr>
            <w:rStyle w:val="a5"/>
            <w:rFonts w:ascii="Times New Roman" w:hAnsi="Times New Roman"/>
            <w:bCs/>
            <w:color w:val="000000"/>
            <w:sz w:val="22"/>
            <w:szCs w:val="22"/>
            <w:u w:val="none"/>
          </w:rPr>
          <w:t>статьей 5.1</w:t>
        </w:r>
      </w:hyperlink>
      <w:r w:rsidRPr="00684C9B">
        <w:rPr>
          <w:rFonts w:ascii="Times New Roman" w:hAnsi="Times New Roman"/>
          <w:bCs/>
          <w:sz w:val="22"/>
          <w:szCs w:val="22"/>
        </w:rPr>
        <w:t xml:space="preserve"> настоящего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14:paraId="6F04333C" w14:textId="77777777" w:rsidR="00547B2B" w:rsidRPr="00684C9B" w:rsidRDefault="00000000" w:rsidP="00684C9B">
      <w:pPr>
        <w:suppressAutoHyphens/>
        <w:ind w:firstLine="426"/>
        <w:jc w:val="both"/>
        <w:rPr>
          <w:rFonts w:ascii="Times New Roman" w:hAnsi="Times New Roman"/>
          <w:bCs/>
          <w:sz w:val="22"/>
          <w:szCs w:val="22"/>
        </w:rPr>
      </w:pPr>
      <w:r w:rsidRPr="00684C9B">
        <w:rPr>
          <w:rFonts w:ascii="Times New Roman" w:hAnsi="Times New Roman"/>
          <w:bCs/>
          <w:sz w:val="22"/>
          <w:szCs w:val="22"/>
        </w:rPr>
        <w:t xml:space="preserve">2) органами исполнительной власти субъектов Российской Федерации или созданными ими организациями действия (бездействие) заказчиков, в отношении которых органы исполнительной власти субъектов Российской Федерации или созданные ими организации проводят мониторинг соответствия либо оценку соответствия, предусмотренные </w:t>
      </w:r>
      <w:hyperlink r:id="rId27">
        <w:r w:rsidR="00547B2B" w:rsidRPr="00684C9B">
          <w:rPr>
            <w:rStyle w:val="a5"/>
            <w:rFonts w:ascii="Times New Roman" w:hAnsi="Times New Roman"/>
            <w:bCs/>
            <w:color w:val="000000"/>
            <w:sz w:val="22"/>
            <w:szCs w:val="22"/>
            <w:u w:val="none"/>
          </w:rPr>
          <w:t>статьей 5.1</w:t>
        </w:r>
      </w:hyperlink>
      <w:r w:rsidRPr="00684C9B">
        <w:rPr>
          <w:rFonts w:ascii="Times New Roman" w:hAnsi="Times New Roman"/>
          <w:bCs/>
          <w:sz w:val="22"/>
          <w:szCs w:val="22"/>
        </w:rPr>
        <w:t xml:space="preserve">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14:paraId="0F2E86A7" w14:textId="77777777" w:rsidR="00431027" w:rsidRPr="00684C9B" w:rsidRDefault="00431027" w:rsidP="00684C9B">
      <w:pPr>
        <w:suppressAutoHyphens/>
        <w:ind w:firstLine="426"/>
        <w:jc w:val="both"/>
        <w:rPr>
          <w:rFonts w:ascii="Times New Roman" w:hAnsi="Times New Roman"/>
          <w:bCs/>
          <w:sz w:val="22"/>
          <w:szCs w:val="22"/>
        </w:rPr>
      </w:pPr>
    </w:p>
    <w:p w14:paraId="06F05FE8" w14:textId="77777777" w:rsidR="00547B2B" w:rsidRPr="00684C9B" w:rsidRDefault="00000000" w:rsidP="00684C9B">
      <w:pPr>
        <w:pStyle w:val="10"/>
        <w:numPr>
          <w:ilvl w:val="0"/>
          <w:numId w:val="0"/>
        </w:numPr>
        <w:tabs>
          <w:tab w:val="left" w:pos="0"/>
        </w:tabs>
        <w:suppressAutoHyphens/>
        <w:spacing w:before="0" w:after="0"/>
        <w:ind w:left="-180"/>
        <w:rPr>
          <w:rFonts w:ascii="Times New Roman" w:hAnsi="Times New Roman"/>
          <w:sz w:val="22"/>
          <w:szCs w:val="22"/>
        </w:rPr>
      </w:pPr>
      <w:r w:rsidRPr="00684C9B">
        <w:rPr>
          <w:rFonts w:ascii="Times New Roman" w:hAnsi="Times New Roman"/>
          <w:sz w:val="22"/>
          <w:szCs w:val="22"/>
        </w:rPr>
        <w:t xml:space="preserve">РАЗДЕЛ 2. ИНФОРМАЦИОННАЯ КАРТА О ПРОВЕДЕНИИ ЗАПРОСА ПРЕДЛОЖЕНИЙ В ЭЛЕКТРОННОЙ ФОРМЕ </w:t>
      </w:r>
    </w:p>
    <w:p w14:paraId="4E9BF357" w14:textId="77777777" w:rsidR="00547B2B" w:rsidRPr="00684C9B" w:rsidRDefault="00547B2B" w:rsidP="00684C9B">
      <w:pPr>
        <w:keepNext/>
        <w:suppressAutoHyphens/>
        <w:rPr>
          <w:rFonts w:ascii="Times New Roman" w:hAnsi="Times New Roman"/>
          <w:sz w:val="22"/>
          <w:szCs w:val="22"/>
        </w:rPr>
      </w:pPr>
    </w:p>
    <w:p w14:paraId="4FD322F3" w14:textId="77777777" w:rsidR="00547B2B" w:rsidRPr="00684C9B" w:rsidRDefault="00000000" w:rsidP="00684C9B">
      <w:pPr>
        <w:pStyle w:val="afff2"/>
        <w:keepNext/>
        <w:tabs>
          <w:tab w:val="left" w:pos="0"/>
        </w:tabs>
        <w:suppressAutoHyphens/>
        <w:spacing w:after="0"/>
        <w:ind w:left="0" w:firstLine="567"/>
        <w:jc w:val="both"/>
        <w:rPr>
          <w:rFonts w:ascii="Times New Roman" w:hAnsi="Times New Roman"/>
          <w:bCs/>
          <w:sz w:val="22"/>
          <w:szCs w:val="22"/>
        </w:rPr>
      </w:pPr>
      <w:r w:rsidRPr="00684C9B">
        <w:rPr>
          <w:rFonts w:ascii="Times New Roman" w:hAnsi="Times New Roman"/>
          <w:bCs/>
          <w:sz w:val="22"/>
          <w:szCs w:val="22"/>
        </w:rPr>
        <w:t>В Разделе 2. «Информационная карта о проведении запроса предложений в электронной форме» содержится информация для данного конкретного запроса предложений в электронной форме, которая уточняет, разъясняет и дополняет положения Раздела 1. «Общие условия проведения запроса предложений в электронной форме».</w:t>
      </w:r>
    </w:p>
    <w:p w14:paraId="71F0B604" w14:textId="77777777" w:rsidR="00547B2B" w:rsidRPr="00684C9B" w:rsidRDefault="00547B2B" w:rsidP="00684C9B">
      <w:pPr>
        <w:pStyle w:val="afff2"/>
        <w:keepNext/>
        <w:tabs>
          <w:tab w:val="left" w:pos="0"/>
        </w:tabs>
        <w:suppressAutoHyphens/>
        <w:spacing w:after="0"/>
        <w:ind w:left="0"/>
        <w:jc w:val="center"/>
        <w:rPr>
          <w:rFonts w:ascii="Times New Roman" w:hAnsi="Times New Roman"/>
          <w:b/>
          <w:bCs/>
          <w:sz w:val="22"/>
          <w:szCs w:val="22"/>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2329"/>
        <w:gridCol w:w="6946"/>
      </w:tblGrid>
      <w:tr w:rsidR="00547B2B" w:rsidRPr="00684C9B" w14:paraId="623C92BD" w14:textId="77777777">
        <w:trPr>
          <w:trHeight w:val="629"/>
          <w:tblHeader/>
        </w:trPr>
        <w:tc>
          <w:tcPr>
            <w:tcW w:w="648" w:type="dxa"/>
            <w:tcBorders>
              <w:top w:val="single" w:sz="4" w:space="0" w:color="000000"/>
              <w:left w:val="single" w:sz="4" w:space="0" w:color="000000"/>
              <w:bottom w:val="single" w:sz="4" w:space="0" w:color="000000"/>
              <w:right w:val="single" w:sz="4" w:space="0" w:color="000000"/>
            </w:tcBorders>
            <w:vAlign w:val="center"/>
          </w:tcPr>
          <w:p w14:paraId="3A83AD51" w14:textId="77777777" w:rsidR="00547B2B" w:rsidRPr="00684C9B" w:rsidRDefault="00000000" w:rsidP="00684C9B">
            <w:pPr>
              <w:pStyle w:val="afff2"/>
              <w:tabs>
                <w:tab w:val="left" w:pos="0"/>
                <w:tab w:val="left" w:pos="180"/>
              </w:tabs>
              <w:suppressAutoHyphens/>
              <w:spacing w:after="0"/>
              <w:ind w:left="0"/>
              <w:jc w:val="center"/>
              <w:rPr>
                <w:rFonts w:ascii="Times New Roman" w:hAnsi="Times New Roman"/>
                <w:b/>
                <w:bCs/>
                <w:sz w:val="22"/>
                <w:szCs w:val="22"/>
              </w:rPr>
            </w:pPr>
            <w:r w:rsidRPr="00684C9B">
              <w:rPr>
                <w:rFonts w:ascii="Times New Roman" w:hAnsi="Times New Roman"/>
                <w:b/>
                <w:bCs/>
                <w:sz w:val="22"/>
                <w:szCs w:val="22"/>
              </w:rPr>
              <w:t>№</w:t>
            </w:r>
            <w:r w:rsidRPr="00684C9B">
              <w:rPr>
                <w:rFonts w:ascii="Times New Roman" w:eastAsia="Times New Roman" w:hAnsi="Times New Roman"/>
                <w:b/>
                <w:bCs/>
                <w:sz w:val="22"/>
                <w:szCs w:val="22"/>
              </w:rPr>
              <w:t xml:space="preserve"> </w:t>
            </w:r>
            <w:r w:rsidRPr="00684C9B">
              <w:rPr>
                <w:rFonts w:ascii="Times New Roman" w:hAnsi="Times New Roman"/>
                <w:b/>
                <w:bCs/>
                <w:sz w:val="22"/>
                <w:szCs w:val="22"/>
              </w:rPr>
              <w:t>п/п</w:t>
            </w:r>
          </w:p>
        </w:tc>
        <w:tc>
          <w:tcPr>
            <w:tcW w:w="9275" w:type="dxa"/>
            <w:gridSpan w:val="2"/>
            <w:tcBorders>
              <w:top w:val="single" w:sz="4" w:space="0" w:color="000000"/>
              <w:left w:val="single" w:sz="4" w:space="0" w:color="000000"/>
              <w:bottom w:val="single" w:sz="4" w:space="0" w:color="000000"/>
              <w:right w:val="single" w:sz="4" w:space="0" w:color="000000"/>
            </w:tcBorders>
            <w:vAlign w:val="center"/>
          </w:tcPr>
          <w:p w14:paraId="689CCB9F" w14:textId="77777777" w:rsidR="00547B2B" w:rsidRPr="00684C9B" w:rsidRDefault="00000000" w:rsidP="00684C9B">
            <w:pPr>
              <w:tabs>
                <w:tab w:val="center" w:pos="7689"/>
              </w:tabs>
              <w:suppressAutoHyphens/>
              <w:jc w:val="center"/>
              <w:rPr>
                <w:rFonts w:ascii="Times New Roman" w:hAnsi="Times New Roman"/>
                <w:b/>
                <w:bCs/>
                <w:sz w:val="22"/>
                <w:szCs w:val="22"/>
              </w:rPr>
            </w:pPr>
            <w:r w:rsidRPr="00684C9B">
              <w:rPr>
                <w:rFonts w:ascii="Times New Roman" w:hAnsi="Times New Roman"/>
                <w:b/>
                <w:bCs/>
                <w:sz w:val="22"/>
                <w:szCs w:val="22"/>
              </w:rPr>
              <w:t>Информация о проведении запроса предложений в электронной форме</w:t>
            </w:r>
          </w:p>
        </w:tc>
      </w:tr>
      <w:tr w:rsidR="00547B2B" w:rsidRPr="00684C9B" w14:paraId="3A3E59DB" w14:textId="77777777">
        <w:trPr>
          <w:trHeight w:val="807"/>
        </w:trPr>
        <w:tc>
          <w:tcPr>
            <w:tcW w:w="648" w:type="dxa"/>
            <w:tcBorders>
              <w:top w:val="single" w:sz="4" w:space="0" w:color="000000"/>
              <w:left w:val="single" w:sz="4" w:space="0" w:color="000000"/>
              <w:bottom w:val="single" w:sz="4" w:space="0" w:color="000000"/>
              <w:right w:val="single" w:sz="4" w:space="0" w:color="000000"/>
            </w:tcBorders>
            <w:vAlign w:val="center"/>
          </w:tcPr>
          <w:p w14:paraId="48D63FCA" w14:textId="77777777" w:rsidR="00547B2B" w:rsidRPr="00684C9B" w:rsidRDefault="00000000" w:rsidP="00684C9B">
            <w:pPr>
              <w:pStyle w:val="afff2"/>
              <w:tabs>
                <w:tab w:val="left" w:pos="0"/>
                <w:tab w:val="left" w:pos="34"/>
              </w:tabs>
              <w:suppressAutoHyphens/>
              <w:spacing w:after="0"/>
              <w:ind w:left="34"/>
              <w:jc w:val="center"/>
              <w:rPr>
                <w:rFonts w:ascii="Times New Roman" w:hAnsi="Times New Roman"/>
                <w:bCs/>
                <w:sz w:val="22"/>
                <w:szCs w:val="22"/>
              </w:rPr>
            </w:pPr>
            <w:r w:rsidRPr="00684C9B">
              <w:rPr>
                <w:rFonts w:ascii="Times New Roman" w:hAnsi="Times New Roman"/>
                <w:bCs/>
                <w:sz w:val="22"/>
                <w:szCs w:val="22"/>
              </w:rPr>
              <w:t>1</w:t>
            </w:r>
          </w:p>
        </w:tc>
        <w:tc>
          <w:tcPr>
            <w:tcW w:w="2329" w:type="dxa"/>
            <w:tcBorders>
              <w:top w:val="single" w:sz="4" w:space="0" w:color="000000"/>
              <w:left w:val="single" w:sz="4" w:space="0" w:color="000000"/>
              <w:bottom w:val="single" w:sz="4" w:space="0" w:color="000000"/>
              <w:right w:val="single" w:sz="4" w:space="0" w:color="000000"/>
            </w:tcBorders>
          </w:tcPr>
          <w:p w14:paraId="5E5A0E22"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Информация о Заказчике (контактная информация)</w:t>
            </w:r>
          </w:p>
        </w:tc>
        <w:tc>
          <w:tcPr>
            <w:tcW w:w="6946" w:type="dxa"/>
            <w:tcBorders>
              <w:top w:val="single" w:sz="4" w:space="0" w:color="000000"/>
              <w:left w:val="single" w:sz="4" w:space="0" w:color="000000"/>
              <w:bottom w:val="single" w:sz="4" w:space="0" w:color="000000"/>
              <w:right w:val="single" w:sz="4" w:space="0" w:color="000000"/>
            </w:tcBorders>
          </w:tcPr>
          <w:p w14:paraId="3FDD21D1"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bCs/>
                <w:sz w:val="22"/>
                <w:szCs w:val="22"/>
              </w:rPr>
              <w:t>Муниципальное унитарное предприятие муниципального образования «Город Волгодонск» «Городской пассажирский транспорт»</w:t>
            </w:r>
          </w:p>
          <w:p w14:paraId="2167253F"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b/>
                <w:sz w:val="22"/>
                <w:szCs w:val="22"/>
              </w:rPr>
              <w:t xml:space="preserve">Место нахождения заказчика: </w:t>
            </w:r>
            <w:r w:rsidRPr="00684C9B">
              <w:rPr>
                <w:rFonts w:ascii="Times New Roman" w:hAnsi="Times New Roman"/>
                <w:sz w:val="22"/>
                <w:szCs w:val="22"/>
              </w:rPr>
              <w:t>347360, Ростовская область, г. Волгодонск, Жуковское шоссе, д. 4</w:t>
            </w:r>
          </w:p>
          <w:p w14:paraId="0D0C9EF5"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b/>
                <w:sz w:val="22"/>
                <w:szCs w:val="22"/>
              </w:rPr>
              <w:t>Почтовый адрес заказчика:</w:t>
            </w:r>
            <w:r w:rsidRPr="00684C9B">
              <w:rPr>
                <w:rFonts w:ascii="Times New Roman" w:hAnsi="Times New Roman"/>
                <w:sz w:val="22"/>
                <w:szCs w:val="22"/>
              </w:rPr>
              <w:t xml:space="preserve"> 347360, Ростовская область, г. Волгодонск, Жуковское шоссе, д. 4</w:t>
            </w:r>
          </w:p>
          <w:p w14:paraId="383AD1E7"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b/>
                <w:sz w:val="22"/>
                <w:szCs w:val="22"/>
              </w:rPr>
              <w:t xml:space="preserve">Контактный телефон: </w:t>
            </w:r>
            <w:r w:rsidRPr="00684C9B">
              <w:rPr>
                <w:rFonts w:ascii="Times New Roman" w:hAnsi="Times New Roman"/>
                <w:bCs/>
                <w:sz w:val="22"/>
                <w:szCs w:val="22"/>
              </w:rPr>
              <w:t>8 (8639) 26-86-68, 8 (938) 168-23-35</w:t>
            </w:r>
          </w:p>
          <w:p w14:paraId="43936DE6"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b/>
                <w:sz w:val="22"/>
                <w:szCs w:val="22"/>
              </w:rPr>
              <w:t>Факс:</w:t>
            </w:r>
            <w:r w:rsidRPr="00684C9B">
              <w:rPr>
                <w:rFonts w:ascii="Times New Roman" w:hAnsi="Times New Roman"/>
                <w:sz w:val="22"/>
                <w:szCs w:val="22"/>
              </w:rPr>
              <w:t xml:space="preserve"> 8 (8639) 22-08-26</w:t>
            </w:r>
          </w:p>
          <w:p w14:paraId="09EBE860" w14:textId="77777777" w:rsidR="00547B2B" w:rsidRPr="00684C9B" w:rsidRDefault="00000000" w:rsidP="00684C9B">
            <w:pPr>
              <w:tabs>
                <w:tab w:val="center" w:pos="7689"/>
              </w:tabs>
              <w:suppressAutoHyphens/>
              <w:jc w:val="both"/>
              <w:rPr>
                <w:rFonts w:ascii="Times New Roman" w:hAnsi="Times New Roman"/>
                <w:sz w:val="22"/>
                <w:szCs w:val="22"/>
              </w:rPr>
            </w:pPr>
            <w:r w:rsidRPr="00684C9B">
              <w:rPr>
                <w:rFonts w:ascii="Times New Roman" w:hAnsi="Times New Roman"/>
                <w:b/>
                <w:sz w:val="22"/>
                <w:szCs w:val="22"/>
              </w:rPr>
              <w:t>Адрес электронной почты:</w:t>
            </w:r>
            <w:r w:rsidRPr="00684C9B">
              <w:rPr>
                <w:rFonts w:ascii="Times New Roman" w:hAnsi="Times New Roman"/>
                <w:sz w:val="22"/>
                <w:szCs w:val="22"/>
              </w:rPr>
              <w:t xml:space="preserve"> </w:t>
            </w:r>
            <w:hyperlink r:id="rId28">
              <w:r w:rsidR="00547B2B" w:rsidRPr="00684C9B">
                <w:rPr>
                  <w:rStyle w:val="a5"/>
                  <w:rFonts w:ascii="Times New Roman" w:hAnsi="Times New Roman"/>
                  <w:sz w:val="22"/>
                  <w:szCs w:val="22"/>
                </w:rPr>
                <w:t>GPT-Market@yandex.ru</w:t>
              </w:r>
            </w:hyperlink>
          </w:p>
        </w:tc>
      </w:tr>
      <w:tr w:rsidR="00547B2B" w:rsidRPr="00684C9B" w14:paraId="1FC31209" w14:textId="77777777">
        <w:trPr>
          <w:trHeight w:val="1112"/>
        </w:trPr>
        <w:tc>
          <w:tcPr>
            <w:tcW w:w="648" w:type="dxa"/>
            <w:tcBorders>
              <w:top w:val="single" w:sz="4" w:space="0" w:color="000000"/>
              <w:left w:val="single" w:sz="4" w:space="0" w:color="000000"/>
              <w:bottom w:val="single" w:sz="4" w:space="0" w:color="000000"/>
              <w:right w:val="single" w:sz="4" w:space="0" w:color="000000"/>
            </w:tcBorders>
            <w:vAlign w:val="center"/>
          </w:tcPr>
          <w:p w14:paraId="0509FC21" w14:textId="77777777" w:rsidR="00547B2B" w:rsidRPr="00684C9B" w:rsidRDefault="00000000" w:rsidP="00684C9B">
            <w:pPr>
              <w:pStyle w:val="afff2"/>
              <w:tabs>
                <w:tab w:val="left" w:pos="0"/>
                <w:tab w:val="left" w:pos="34"/>
              </w:tabs>
              <w:suppressAutoHyphens/>
              <w:spacing w:after="0"/>
              <w:ind w:left="34"/>
              <w:jc w:val="center"/>
              <w:rPr>
                <w:rFonts w:ascii="Times New Roman" w:hAnsi="Times New Roman"/>
                <w:bCs/>
                <w:sz w:val="22"/>
                <w:szCs w:val="22"/>
              </w:rPr>
            </w:pPr>
            <w:r w:rsidRPr="00684C9B">
              <w:rPr>
                <w:rFonts w:ascii="Times New Roman" w:hAnsi="Times New Roman"/>
                <w:bCs/>
                <w:sz w:val="22"/>
                <w:szCs w:val="22"/>
              </w:rPr>
              <w:t>2</w:t>
            </w:r>
          </w:p>
        </w:tc>
        <w:tc>
          <w:tcPr>
            <w:tcW w:w="2329" w:type="dxa"/>
            <w:tcBorders>
              <w:top w:val="single" w:sz="4" w:space="0" w:color="000000"/>
              <w:left w:val="single" w:sz="4" w:space="0" w:color="000000"/>
              <w:bottom w:val="single" w:sz="4" w:space="0" w:color="000000"/>
              <w:right w:val="single" w:sz="4" w:space="0" w:color="000000"/>
            </w:tcBorders>
          </w:tcPr>
          <w:p w14:paraId="6B1A4219"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bCs/>
                <w:sz w:val="22"/>
                <w:szCs w:val="22"/>
              </w:rPr>
              <w:t>Адрес электронной площадки в сети Интернет (место подачи заявок на участие в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5FF5F94B" w14:textId="36BEB63F" w:rsidR="00547B2B" w:rsidRPr="00684C9B" w:rsidRDefault="00000000" w:rsidP="00684C9B">
            <w:pPr>
              <w:tabs>
                <w:tab w:val="center" w:pos="7689"/>
              </w:tabs>
              <w:suppressAutoHyphens/>
              <w:rPr>
                <w:rFonts w:ascii="Times New Roman" w:hAnsi="Times New Roman"/>
                <w:sz w:val="22"/>
                <w:szCs w:val="22"/>
              </w:rPr>
            </w:pPr>
            <w:r w:rsidRPr="00684C9B">
              <w:rPr>
                <w:rFonts w:ascii="Times New Roman" w:hAnsi="Times New Roman"/>
                <w:sz w:val="22"/>
                <w:szCs w:val="22"/>
              </w:rPr>
              <w:t xml:space="preserve">Площадка «Электронные торги России» (далее — ЭТП): </w:t>
            </w:r>
            <w:hyperlink r:id="rId29" w:history="1">
              <w:r w:rsidR="009C12F6" w:rsidRPr="00684C9B">
                <w:rPr>
                  <w:rStyle w:val="a5"/>
                  <w:rFonts w:ascii="Times New Roman" w:hAnsi="Times New Roman"/>
                  <w:sz w:val="22"/>
                  <w:szCs w:val="22"/>
                </w:rPr>
                <w:t>https://etp.torgi82.ru/</w:t>
              </w:r>
            </w:hyperlink>
          </w:p>
          <w:p w14:paraId="69669731" w14:textId="77777777" w:rsidR="009C12F6" w:rsidRPr="00684C9B" w:rsidRDefault="009C12F6" w:rsidP="00684C9B">
            <w:pPr>
              <w:tabs>
                <w:tab w:val="center" w:pos="7689"/>
              </w:tabs>
              <w:suppressAutoHyphens/>
              <w:rPr>
                <w:rFonts w:ascii="Times New Roman" w:hAnsi="Times New Roman"/>
                <w:sz w:val="22"/>
                <w:szCs w:val="22"/>
              </w:rPr>
            </w:pPr>
          </w:p>
        </w:tc>
      </w:tr>
      <w:tr w:rsidR="00547B2B" w:rsidRPr="00684C9B" w14:paraId="2C642F28" w14:textId="77777777">
        <w:trPr>
          <w:trHeight w:val="1112"/>
        </w:trPr>
        <w:tc>
          <w:tcPr>
            <w:tcW w:w="648" w:type="dxa"/>
            <w:tcBorders>
              <w:top w:val="single" w:sz="4" w:space="0" w:color="000000"/>
              <w:left w:val="single" w:sz="4" w:space="0" w:color="000000"/>
              <w:bottom w:val="single" w:sz="4" w:space="0" w:color="000000"/>
              <w:right w:val="single" w:sz="4" w:space="0" w:color="000000"/>
            </w:tcBorders>
            <w:vAlign w:val="center"/>
          </w:tcPr>
          <w:p w14:paraId="1997B7F1" w14:textId="77777777" w:rsidR="00547B2B" w:rsidRPr="00684C9B" w:rsidRDefault="00000000" w:rsidP="00684C9B">
            <w:pPr>
              <w:pStyle w:val="afff2"/>
              <w:tabs>
                <w:tab w:val="left" w:pos="0"/>
                <w:tab w:val="left" w:pos="34"/>
              </w:tabs>
              <w:suppressAutoHyphens/>
              <w:spacing w:after="0"/>
              <w:ind w:left="34"/>
              <w:jc w:val="center"/>
              <w:rPr>
                <w:rFonts w:ascii="Times New Roman" w:hAnsi="Times New Roman"/>
                <w:bCs/>
                <w:sz w:val="22"/>
                <w:szCs w:val="22"/>
              </w:rPr>
            </w:pPr>
            <w:r w:rsidRPr="00684C9B">
              <w:rPr>
                <w:rFonts w:ascii="Times New Roman" w:hAnsi="Times New Roman"/>
                <w:bCs/>
                <w:sz w:val="22"/>
                <w:szCs w:val="22"/>
              </w:rPr>
              <w:lastRenderedPageBreak/>
              <w:t>2.1</w:t>
            </w:r>
          </w:p>
        </w:tc>
        <w:tc>
          <w:tcPr>
            <w:tcW w:w="2329" w:type="dxa"/>
            <w:tcBorders>
              <w:top w:val="single" w:sz="4" w:space="0" w:color="000000"/>
              <w:left w:val="single" w:sz="4" w:space="0" w:color="000000"/>
              <w:bottom w:val="single" w:sz="4" w:space="0" w:color="000000"/>
              <w:right w:val="single" w:sz="4" w:space="0" w:color="000000"/>
            </w:tcBorders>
          </w:tcPr>
          <w:p w14:paraId="6C7855C4" w14:textId="77777777" w:rsidR="00547B2B" w:rsidRPr="00684C9B" w:rsidRDefault="00000000" w:rsidP="00684C9B">
            <w:pPr>
              <w:suppressAutoHyphens/>
              <w:rPr>
                <w:rFonts w:ascii="Times New Roman" w:hAnsi="Times New Roman"/>
                <w:bCs/>
                <w:sz w:val="22"/>
                <w:szCs w:val="22"/>
              </w:rPr>
            </w:pPr>
            <w:r w:rsidRPr="00684C9B">
              <w:rPr>
                <w:rFonts w:ascii="Times New Roman" w:hAnsi="Times New Roman"/>
                <w:bCs/>
                <w:sz w:val="22"/>
                <w:szCs w:val="22"/>
              </w:rPr>
              <w:t xml:space="preserve">Порядок подачи заявок на участие в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vAlign w:val="center"/>
          </w:tcPr>
          <w:p w14:paraId="5F7F2967" w14:textId="77777777" w:rsidR="00547B2B" w:rsidRPr="00684C9B" w:rsidRDefault="00000000" w:rsidP="00684C9B">
            <w:pPr>
              <w:tabs>
                <w:tab w:val="center" w:pos="7689"/>
              </w:tabs>
              <w:suppressAutoHyphens/>
              <w:jc w:val="both"/>
              <w:rPr>
                <w:rFonts w:ascii="Times New Roman" w:hAnsi="Times New Roman"/>
                <w:sz w:val="22"/>
                <w:szCs w:val="22"/>
              </w:rPr>
            </w:pPr>
            <w:r w:rsidRPr="00684C9B">
              <w:rPr>
                <w:rFonts w:ascii="Times New Roman" w:hAnsi="Times New Roman"/>
                <w:sz w:val="22"/>
                <w:szCs w:val="22"/>
              </w:rPr>
              <w:t>В соответствии с пунктами 2.1–2.6 Раздела 1 «Общие условия проведения запроса предложений в электронной форме» настоящей документации и регламентом ЭТП. Подача заявки производится однократно; отдельный этап подачи окончательного или дополнительного ценового предложения не проводится.</w:t>
            </w:r>
          </w:p>
        </w:tc>
      </w:tr>
      <w:tr w:rsidR="00547B2B" w:rsidRPr="00684C9B" w14:paraId="1584B903"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1A71EA19" w14:textId="77777777" w:rsidR="00547B2B" w:rsidRPr="00684C9B" w:rsidRDefault="00000000" w:rsidP="00684C9B">
            <w:pPr>
              <w:pStyle w:val="afff2"/>
              <w:tabs>
                <w:tab w:val="left" w:pos="0"/>
                <w:tab w:val="left" w:pos="34"/>
              </w:tabs>
              <w:suppressAutoHyphens/>
              <w:spacing w:after="0"/>
              <w:ind w:left="34"/>
              <w:jc w:val="center"/>
              <w:rPr>
                <w:rFonts w:ascii="Times New Roman" w:hAnsi="Times New Roman"/>
                <w:bCs/>
                <w:sz w:val="22"/>
                <w:szCs w:val="22"/>
              </w:rPr>
            </w:pPr>
            <w:r w:rsidRPr="00684C9B">
              <w:rPr>
                <w:rFonts w:ascii="Times New Roman" w:hAnsi="Times New Roman"/>
                <w:bCs/>
                <w:sz w:val="22"/>
                <w:szCs w:val="22"/>
              </w:rPr>
              <w:t>3</w:t>
            </w:r>
          </w:p>
        </w:tc>
        <w:tc>
          <w:tcPr>
            <w:tcW w:w="2329" w:type="dxa"/>
            <w:tcBorders>
              <w:top w:val="single" w:sz="4" w:space="0" w:color="000000"/>
              <w:left w:val="single" w:sz="4" w:space="0" w:color="000000"/>
              <w:bottom w:val="single" w:sz="4" w:space="0" w:color="000000"/>
              <w:right w:val="single" w:sz="4" w:space="0" w:color="000000"/>
            </w:tcBorders>
          </w:tcPr>
          <w:p w14:paraId="1F2E8F62" w14:textId="77777777" w:rsidR="00547B2B" w:rsidRPr="00684C9B" w:rsidRDefault="00000000" w:rsidP="00684C9B">
            <w:pPr>
              <w:pStyle w:val="afff2"/>
              <w:tabs>
                <w:tab w:val="left" w:pos="0"/>
              </w:tabs>
              <w:suppressAutoHyphens/>
              <w:spacing w:after="0"/>
              <w:ind w:left="0"/>
              <w:rPr>
                <w:rFonts w:ascii="Times New Roman" w:hAnsi="Times New Roman"/>
                <w:bCs/>
                <w:sz w:val="22"/>
                <w:szCs w:val="22"/>
              </w:rPr>
            </w:pPr>
            <w:r w:rsidRPr="00684C9B">
              <w:rPr>
                <w:rFonts w:ascii="Times New Roman" w:hAnsi="Times New Roman"/>
                <w:bCs/>
                <w:sz w:val="22"/>
                <w:szCs w:val="22"/>
              </w:rPr>
              <w:t>Наименование предмета закупки</w:t>
            </w:r>
          </w:p>
        </w:tc>
        <w:tc>
          <w:tcPr>
            <w:tcW w:w="6946" w:type="dxa"/>
            <w:tcBorders>
              <w:top w:val="single" w:sz="4" w:space="0" w:color="000000"/>
              <w:left w:val="single" w:sz="4" w:space="0" w:color="000000"/>
              <w:bottom w:val="single" w:sz="4" w:space="0" w:color="000000"/>
              <w:right w:val="single" w:sz="4" w:space="0" w:color="000000"/>
            </w:tcBorders>
          </w:tcPr>
          <w:p w14:paraId="368D6E6B" w14:textId="77777777" w:rsidR="00684C9B" w:rsidRDefault="00BA7B21" w:rsidP="00684C9B">
            <w:pPr>
              <w:suppressAutoHyphens/>
              <w:rPr>
                <w:rFonts w:ascii="Times New Roman" w:hAnsi="Times New Roman"/>
                <w:sz w:val="22"/>
                <w:szCs w:val="22"/>
              </w:rPr>
            </w:pPr>
            <w:r w:rsidRPr="00684C9B">
              <w:rPr>
                <w:rFonts w:ascii="Times New Roman" w:hAnsi="Times New Roman"/>
                <w:iCs/>
                <w:sz w:val="22"/>
                <w:szCs w:val="22"/>
              </w:rPr>
              <w:t>Поставка спецодежды и спецобуви для защиты от общих производственных загрязнений,</w:t>
            </w:r>
            <w:r w:rsidRPr="00684C9B">
              <w:rPr>
                <w:rFonts w:ascii="Times New Roman" w:hAnsi="Times New Roman"/>
                <w:b/>
                <w:bCs/>
                <w:iCs/>
                <w:sz w:val="22"/>
                <w:szCs w:val="22"/>
              </w:rPr>
              <w:t xml:space="preserve"> </w:t>
            </w:r>
            <w:r w:rsidRPr="00684C9B">
              <w:rPr>
                <w:rFonts w:ascii="Times New Roman" w:hAnsi="Times New Roman"/>
                <w:bCs/>
                <w:iCs/>
                <w:color w:val="000000"/>
                <w:sz w:val="22"/>
                <w:szCs w:val="22"/>
                <w:lang w:eastAsia="ru-RU"/>
              </w:rPr>
              <w:t xml:space="preserve">спецодежды и спецобуви для защиты от термических рисков электрической дуги, средств индивидуальной и коллективной защиты </w:t>
            </w:r>
            <w:r w:rsidRPr="00684C9B">
              <w:rPr>
                <w:rFonts w:ascii="Times New Roman" w:hAnsi="Times New Roman"/>
                <w:iCs/>
                <w:sz w:val="22"/>
                <w:szCs w:val="22"/>
              </w:rPr>
              <w:t>(далее - товар)</w:t>
            </w:r>
            <w:r w:rsidRPr="00684C9B">
              <w:rPr>
                <w:rFonts w:ascii="Times New Roman" w:hAnsi="Times New Roman"/>
                <w:sz w:val="22"/>
                <w:szCs w:val="22"/>
              </w:rPr>
              <w:t xml:space="preserve">, для проведения запроса предложений на заключение договора на 2026-2027 гг.. </w:t>
            </w:r>
          </w:p>
          <w:p w14:paraId="583F7552" w14:textId="5EB3E60D" w:rsidR="00A911FC"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 xml:space="preserve">Код ОКПД2: </w:t>
            </w:r>
            <w:r w:rsidR="00BA7B21" w:rsidRPr="00684C9B">
              <w:rPr>
                <w:rFonts w:ascii="Times New Roman" w:hAnsi="Times New Roman"/>
                <w:sz w:val="22"/>
                <w:szCs w:val="22"/>
              </w:rPr>
              <w:t>14.12 - Спецодежда</w:t>
            </w:r>
            <w:r w:rsidRPr="00684C9B">
              <w:rPr>
                <w:rFonts w:ascii="Times New Roman" w:hAnsi="Times New Roman"/>
                <w:sz w:val="22"/>
                <w:szCs w:val="22"/>
              </w:rPr>
              <w:t>.</w:t>
            </w:r>
            <w:r w:rsidR="00BA7B21" w:rsidRPr="00684C9B">
              <w:rPr>
                <w:rFonts w:ascii="Times New Roman" w:hAnsi="Times New Roman"/>
                <w:sz w:val="22"/>
                <w:szCs w:val="22"/>
              </w:rPr>
              <w:t xml:space="preserve"> 15.20.3 - «Обувь защитная и прочая, не включённая в другие группировки».</w:t>
            </w:r>
          </w:p>
        </w:tc>
      </w:tr>
      <w:tr w:rsidR="00547B2B" w:rsidRPr="00684C9B" w14:paraId="17605182" w14:textId="77777777" w:rsidTr="0038105F">
        <w:tc>
          <w:tcPr>
            <w:tcW w:w="648" w:type="dxa"/>
            <w:tcBorders>
              <w:top w:val="single" w:sz="4" w:space="0" w:color="000000"/>
              <w:left w:val="single" w:sz="4" w:space="0" w:color="000000"/>
              <w:bottom w:val="single" w:sz="4" w:space="0" w:color="000000"/>
              <w:right w:val="single" w:sz="4" w:space="0" w:color="000000"/>
            </w:tcBorders>
            <w:vAlign w:val="center"/>
          </w:tcPr>
          <w:p w14:paraId="1FBA62FC" w14:textId="77777777" w:rsidR="00547B2B" w:rsidRPr="00684C9B" w:rsidRDefault="00000000" w:rsidP="00684C9B">
            <w:pPr>
              <w:pStyle w:val="afff2"/>
              <w:tabs>
                <w:tab w:val="left" w:pos="0"/>
                <w:tab w:val="left" w:pos="34"/>
              </w:tabs>
              <w:suppressAutoHyphens/>
              <w:spacing w:after="0"/>
              <w:ind w:left="34"/>
              <w:jc w:val="center"/>
              <w:rPr>
                <w:rFonts w:ascii="Times New Roman" w:hAnsi="Times New Roman"/>
                <w:bCs/>
                <w:sz w:val="22"/>
                <w:szCs w:val="22"/>
              </w:rPr>
            </w:pPr>
            <w:r w:rsidRPr="00684C9B">
              <w:rPr>
                <w:rFonts w:ascii="Times New Roman" w:hAnsi="Times New Roman"/>
                <w:bCs/>
                <w:sz w:val="22"/>
                <w:szCs w:val="22"/>
              </w:rPr>
              <w:t>4</w:t>
            </w:r>
          </w:p>
        </w:tc>
        <w:tc>
          <w:tcPr>
            <w:tcW w:w="2329" w:type="dxa"/>
            <w:tcBorders>
              <w:top w:val="single" w:sz="4" w:space="0" w:color="000000"/>
              <w:left w:val="single" w:sz="4" w:space="0" w:color="000000"/>
              <w:bottom w:val="single" w:sz="4" w:space="0" w:color="000000"/>
              <w:right w:val="single" w:sz="4" w:space="0" w:color="000000"/>
            </w:tcBorders>
          </w:tcPr>
          <w:p w14:paraId="4C742E8B" w14:textId="77777777" w:rsidR="00547B2B" w:rsidRPr="00684C9B" w:rsidRDefault="00000000" w:rsidP="00684C9B">
            <w:pPr>
              <w:pStyle w:val="afff2"/>
              <w:tabs>
                <w:tab w:val="left" w:pos="0"/>
              </w:tabs>
              <w:suppressAutoHyphens/>
              <w:spacing w:after="0"/>
              <w:ind w:left="0"/>
              <w:rPr>
                <w:rFonts w:ascii="Times New Roman" w:hAnsi="Times New Roman"/>
                <w:bCs/>
                <w:sz w:val="22"/>
                <w:szCs w:val="22"/>
              </w:rPr>
            </w:pPr>
            <w:r w:rsidRPr="00684C9B">
              <w:rPr>
                <w:rFonts w:ascii="Times New Roman" w:hAnsi="Times New Roman"/>
                <w:sz w:val="22"/>
                <w:szCs w:val="22"/>
              </w:rPr>
              <w:t>Объем оказываемых услуг</w:t>
            </w:r>
          </w:p>
        </w:tc>
        <w:tc>
          <w:tcPr>
            <w:tcW w:w="6946" w:type="dxa"/>
            <w:tcBorders>
              <w:top w:val="single" w:sz="4" w:space="0" w:color="000000"/>
              <w:left w:val="single" w:sz="4" w:space="0" w:color="000000"/>
              <w:bottom w:val="single" w:sz="4" w:space="0" w:color="000000"/>
              <w:right w:val="single" w:sz="4" w:space="0" w:color="000000"/>
            </w:tcBorders>
          </w:tcPr>
          <w:p w14:paraId="202A71E6" w14:textId="70F71CB0" w:rsidR="00547B2B" w:rsidRPr="00684C9B" w:rsidRDefault="009C0E38" w:rsidP="00684C9B">
            <w:pPr>
              <w:pStyle w:val="afff2"/>
              <w:tabs>
                <w:tab w:val="left" w:pos="0"/>
              </w:tabs>
              <w:suppressAutoHyphens/>
              <w:spacing w:after="0"/>
              <w:ind w:left="0"/>
              <w:jc w:val="both"/>
              <w:rPr>
                <w:rFonts w:ascii="Times New Roman" w:hAnsi="Times New Roman"/>
                <w:bCs/>
                <w:sz w:val="22"/>
                <w:szCs w:val="22"/>
              </w:rPr>
            </w:pPr>
            <w:r w:rsidRPr="00684C9B">
              <w:rPr>
                <w:rFonts w:ascii="Times New Roman" w:hAnsi="Times New Roman"/>
                <w:sz w:val="22"/>
                <w:szCs w:val="22"/>
              </w:rPr>
              <w:t>Наименование товаров приведено в Приложении № 1 к документации «Техническое задание». Поставка осуществля</w:t>
            </w:r>
            <w:r w:rsidR="00596A4B" w:rsidRPr="00684C9B">
              <w:rPr>
                <w:rFonts w:ascii="Times New Roman" w:hAnsi="Times New Roman"/>
                <w:sz w:val="22"/>
                <w:szCs w:val="22"/>
              </w:rPr>
              <w:t>е</w:t>
            </w:r>
            <w:r w:rsidRPr="00684C9B">
              <w:rPr>
                <w:rFonts w:ascii="Times New Roman" w:hAnsi="Times New Roman"/>
                <w:sz w:val="22"/>
                <w:szCs w:val="22"/>
              </w:rPr>
              <w:t>тся по заявкам Заказчика в пределах максимального значения цены договора; Заказчик не обязан выбрать весь возможный объем.</w:t>
            </w:r>
          </w:p>
        </w:tc>
      </w:tr>
      <w:tr w:rsidR="00547B2B" w:rsidRPr="00684C9B" w14:paraId="7F0B4EAF"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6523B09B"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5</w:t>
            </w:r>
          </w:p>
        </w:tc>
        <w:tc>
          <w:tcPr>
            <w:tcW w:w="2329" w:type="dxa"/>
            <w:tcBorders>
              <w:top w:val="single" w:sz="4" w:space="0" w:color="000000"/>
              <w:left w:val="single" w:sz="4" w:space="0" w:color="000000"/>
              <w:bottom w:val="single" w:sz="4" w:space="0" w:color="000000"/>
              <w:right w:val="single" w:sz="4" w:space="0" w:color="000000"/>
            </w:tcBorders>
          </w:tcPr>
          <w:p w14:paraId="253B15FC" w14:textId="77777777" w:rsidR="00547B2B" w:rsidRPr="00684C9B" w:rsidRDefault="00000000" w:rsidP="00684C9B">
            <w:pPr>
              <w:pStyle w:val="afff2"/>
              <w:tabs>
                <w:tab w:val="left" w:pos="0"/>
              </w:tabs>
              <w:suppressAutoHyphens/>
              <w:spacing w:after="0"/>
              <w:ind w:left="0"/>
              <w:rPr>
                <w:rFonts w:ascii="Times New Roman" w:hAnsi="Times New Roman"/>
                <w:sz w:val="22"/>
                <w:szCs w:val="22"/>
              </w:rPr>
            </w:pPr>
            <w:r w:rsidRPr="00684C9B">
              <w:rPr>
                <w:rFonts w:ascii="Times New Roman" w:hAnsi="Times New Roman"/>
                <w:sz w:val="22"/>
                <w:szCs w:val="22"/>
              </w:rPr>
              <w:t xml:space="preserve">Источник финансирования </w:t>
            </w:r>
          </w:p>
        </w:tc>
        <w:tc>
          <w:tcPr>
            <w:tcW w:w="6946" w:type="dxa"/>
            <w:tcBorders>
              <w:top w:val="single" w:sz="4" w:space="0" w:color="000000"/>
              <w:left w:val="single" w:sz="4" w:space="0" w:color="000000"/>
              <w:bottom w:val="single" w:sz="4" w:space="0" w:color="000000"/>
              <w:right w:val="single" w:sz="4" w:space="0" w:color="000000"/>
            </w:tcBorders>
          </w:tcPr>
          <w:p w14:paraId="66C718B2" w14:textId="77777777" w:rsidR="00547B2B" w:rsidRPr="00684C9B" w:rsidRDefault="00000000" w:rsidP="00684C9B">
            <w:pPr>
              <w:suppressAutoHyphens/>
              <w:jc w:val="both"/>
              <w:rPr>
                <w:rFonts w:ascii="Times New Roman" w:hAnsi="Times New Roman"/>
                <w:bCs/>
                <w:sz w:val="22"/>
                <w:szCs w:val="22"/>
              </w:rPr>
            </w:pPr>
            <w:r w:rsidRPr="00684C9B">
              <w:rPr>
                <w:rFonts w:ascii="Times New Roman" w:hAnsi="Times New Roman"/>
                <w:sz w:val="22"/>
                <w:szCs w:val="22"/>
              </w:rPr>
              <w:t>Собственные средства</w:t>
            </w:r>
          </w:p>
        </w:tc>
      </w:tr>
      <w:tr w:rsidR="00547B2B" w:rsidRPr="00684C9B" w14:paraId="7B8DA85E"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6FD69099"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6</w:t>
            </w:r>
          </w:p>
        </w:tc>
        <w:tc>
          <w:tcPr>
            <w:tcW w:w="2329" w:type="dxa"/>
            <w:tcBorders>
              <w:top w:val="single" w:sz="4" w:space="0" w:color="000000"/>
              <w:left w:val="single" w:sz="4" w:space="0" w:color="000000"/>
              <w:bottom w:val="single" w:sz="4" w:space="0" w:color="000000"/>
              <w:right w:val="single" w:sz="4" w:space="0" w:color="000000"/>
            </w:tcBorders>
          </w:tcPr>
          <w:p w14:paraId="157635B2" w14:textId="77777777" w:rsidR="00547B2B" w:rsidRPr="00684C9B" w:rsidRDefault="00000000" w:rsidP="00684C9B">
            <w:pPr>
              <w:pStyle w:val="afff2"/>
              <w:tabs>
                <w:tab w:val="left" w:pos="0"/>
              </w:tabs>
              <w:suppressAutoHyphens/>
              <w:spacing w:after="0"/>
              <w:ind w:left="0"/>
              <w:rPr>
                <w:rFonts w:ascii="Times New Roman" w:hAnsi="Times New Roman"/>
                <w:bCs/>
                <w:sz w:val="22"/>
                <w:szCs w:val="22"/>
              </w:rPr>
            </w:pPr>
            <w:r w:rsidRPr="00684C9B">
              <w:rPr>
                <w:rFonts w:ascii="Times New Roman" w:hAnsi="Times New Roman"/>
                <w:sz w:val="22"/>
                <w:szCs w:val="22"/>
              </w:rPr>
              <w:t>Максимальное значение цены договора, рублей (с учетом всех затрат)</w:t>
            </w:r>
          </w:p>
        </w:tc>
        <w:tc>
          <w:tcPr>
            <w:tcW w:w="6946" w:type="dxa"/>
            <w:tcBorders>
              <w:top w:val="single" w:sz="4" w:space="0" w:color="000000"/>
              <w:left w:val="single" w:sz="4" w:space="0" w:color="000000"/>
              <w:bottom w:val="single" w:sz="4" w:space="0" w:color="000000"/>
              <w:right w:val="single" w:sz="4" w:space="0" w:color="000000"/>
            </w:tcBorders>
          </w:tcPr>
          <w:p w14:paraId="72F6A7BB" w14:textId="2FB45BDA" w:rsidR="00547B2B" w:rsidRPr="00684C9B" w:rsidRDefault="00000000" w:rsidP="00684C9B">
            <w:pPr>
              <w:suppressAutoHyphens/>
              <w:jc w:val="both"/>
              <w:rPr>
                <w:rFonts w:ascii="Times New Roman" w:hAnsi="Times New Roman"/>
                <w:sz w:val="22"/>
                <w:szCs w:val="22"/>
              </w:rPr>
            </w:pPr>
            <w:r w:rsidRPr="006B2993">
              <w:rPr>
                <w:rFonts w:ascii="Times New Roman" w:hAnsi="Times New Roman"/>
                <w:b/>
                <w:bCs/>
                <w:sz w:val="22"/>
                <w:szCs w:val="22"/>
                <w:u w:val="single"/>
              </w:rPr>
              <w:t xml:space="preserve">Максимальное значение цены договора: </w:t>
            </w:r>
            <w:r w:rsidR="009C12F6" w:rsidRPr="006B2993">
              <w:rPr>
                <w:rFonts w:ascii="Times New Roman" w:hAnsi="Times New Roman"/>
                <w:b/>
                <w:bCs/>
                <w:sz w:val="22"/>
                <w:szCs w:val="22"/>
                <w:u w:val="single"/>
              </w:rPr>
              <w:t>1</w:t>
            </w:r>
            <w:r w:rsidRPr="006B2993">
              <w:rPr>
                <w:rFonts w:ascii="Times New Roman" w:hAnsi="Times New Roman"/>
                <w:b/>
                <w:bCs/>
                <w:sz w:val="22"/>
                <w:szCs w:val="22"/>
                <w:u w:val="single"/>
              </w:rPr>
              <w:t xml:space="preserve"> 000 000 (</w:t>
            </w:r>
            <w:r w:rsidR="009C12F6" w:rsidRPr="006B2993">
              <w:rPr>
                <w:rFonts w:ascii="Times New Roman" w:hAnsi="Times New Roman"/>
                <w:b/>
                <w:bCs/>
                <w:sz w:val="22"/>
                <w:szCs w:val="22"/>
                <w:u w:val="single"/>
              </w:rPr>
              <w:t>один</w:t>
            </w:r>
            <w:r w:rsidRPr="006B2993">
              <w:rPr>
                <w:rFonts w:ascii="Times New Roman" w:hAnsi="Times New Roman"/>
                <w:b/>
                <w:bCs/>
                <w:sz w:val="22"/>
                <w:szCs w:val="22"/>
                <w:u w:val="single"/>
              </w:rPr>
              <w:t xml:space="preserve"> миллион) рублей 00 копеек,</w:t>
            </w:r>
            <w:r w:rsidRPr="00684C9B">
              <w:rPr>
                <w:rFonts w:ascii="Times New Roman" w:hAnsi="Times New Roman"/>
                <w:sz w:val="22"/>
                <w:szCs w:val="22"/>
              </w:rPr>
              <w:t xml:space="preserve"> включая налоги, сборы, стоимость согласованных запасных частей и материалов, а также иные обязательные расходы Исполнителя. Оплата осуществляется за фактически </w:t>
            </w:r>
            <w:r w:rsidR="00596A4B" w:rsidRPr="00684C9B">
              <w:rPr>
                <w:rFonts w:ascii="Times New Roman" w:hAnsi="Times New Roman"/>
                <w:sz w:val="22"/>
                <w:szCs w:val="22"/>
              </w:rPr>
              <w:t>поставленный товар</w:t>
            </w:r>
            <w:r w:rsidRPr="00684C9B">
              <w:rPr>
                <w:rFonts w:ascii="Times New Roman" w:hAnsi="Times New Roman"/>
                <w:sz w:val="22"/>
                <w:szCs w:val="22"/>
              </w:rPr>
              <w:t>, предварительно согласованны</w:t>
            </w:r>
            <w:r w:rsidR="00596A4B" w:rsidRPr="00684C9B">
              <w:rPr>
                <w:rFonts w:ascii="Times New Roman" w:hAnsi="Times New Roman"/>
                <w:sz w:val="22"/>
                <w:szCs w:val="22"/>
              </w:rPr>
              <w:t>й</w:t>
            </w:r>
            <w:r w:rsidRPr="00684C9B">
              <w:rPr>
                <w:rFonts w:ascii="Times New Roman" w:hAnsi="Times New Roman"/>
                <w:sz w:val="22"/>
                <w:szCs w:val="22"/>
              </w:rPr>
              <w:t xml:space="preserve"> в пределах указанной суммы.</w:t>
            </w:r>
          </w:p>
        </w:tc>
      </w:tr>
      <w:tr w:rsidR="00547B2B" w:rsidRPr="00684C9B" w14:paraId="6C839D65"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04810CAC"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7</w:t>
            </w:r>
          </w:p>
        </w:tc>
        <w:tc>
          <w:tcPr>
            <w:tcW w:w="2329" w:type="dxa"/>
            <w:tcBorders>
              <w:top w:val="single" w:sz="4" w:space="0" w:color="000000"/>
              <w:left w:val="single" w:sz="4" w:space="0" w:color="000000"/>
              <w:bottom w:val="single" w:sz="4" w:space="0" w:color="000000"/>
              <w:right w:val="single" w:sz="4" w:space="0" w:color="000000"/>
            </w:tcBorders>
          </w:tcPr>
          <w:p w14:paraId="65CFD2F6" w14:textId="77777777" w:rsidR="00547B2B" w:rsidRPr="00684C9B" w:rsidRDefault="00000000" w:rsidP="00684C9B">
            <w:pPr>
              <w:tabs>
                <w:tab w:val="center" w:pos="7689"/>
              </w:tabs>
              <w:suppressAutoHyphens/>
              <w:rPr>
                <w:rFonts w:ascii="Times New Roman" w:hAnsi="Times New Roman"/>
                <w:sz w:val="22"/>
                <w:szCs w:val="22"/>
              </w:rPr>
            </w:pPr>
            <w:r w:rsidRPr="00684C9B">
              <w:rPr>
                <w:rFonts w:ascii="Times New Roman" w:hAnsi="Times New Roman"/>
                <w:sz w:val="22"/>
                <w:szCs w:val="22"/>
              </w:rPr>
              <w:t>Порядок формирования ценового предложения</w:t>
            </w:r>
          </w:p>
        </w:tc>
        <w:tc>
          <w:tcPr>
            <w:tcW w:w="6946" w:type="dxa"/>
            <w:tcBorders>
              <w:top w:val="single" w:sz="4" w:space="0" w:color="000000"/>
              <w:left w:val="single" w:sz="4" w:space="0" w:color="000000"/>
              <w:bottom w:val="single" w:sz="4" w:space="0" w:color="000000"/>
              <w:right w:val="single" w:sz="4" w:space="0" w:color="000000"/>
            </w:tcBorders>
          </w:tcPr>
          <w:p w14:paraId="70DD1536" w14:textId="5A39A1D3" w:rsidR="00547B2B" w:rsidRPr="00684C9B" w:rsidRDefault="00000000" w:rsidP="00684C9B">
            <w:pPr>
              <w:pStyle w:val="aff5"/>
              <w:suppressAutoHyphens/>
              <w:spacing w:after="0" w:line="240" w:lineRule="auto"/>
              <w:ind w:left="0" w:right="28"/>
              <w:jc w:val="both"/>
              <w:rPr>
                <w:rFonts w:ascii="Times New Roman" w:hAnsi="Times New Roman" w:cs="Times New Roman"/>
              </w:rPr>
            </w:pPr>
            <w:r w:rsidRPr="00684C9B">
              <w:rPr>
                <w:rFonts w:ascii="Times New Roman" w:hAnsi="Times New Roman" w:cs="Times New Roman"/>
              </w:rPr>
              <w:t xml:space="preserve">Участник указывает цену единицы каждой из </w:t>
            </w:r>
            <w:r w:rsidR="0038105F" w:rsidRPr="00684C9B">
              <w:rPr>
                <w:rFonts w:ascii="Times New Roman" w:hAnsi="Times New Roman" w:cs="Times New Roman"/>
              </w:rPr>
              <w:t>1</w:t>
            </w:r>
            <w:r w:rsidRPr="00684C9B">
              <w:rPr>
                <w:rFonts w:ascii="Times New Roman" w:hAnsi="Times New Roman" w:cs="Times New Roman"/>
              </w:rPr>
              <w:t>7 позиций Технического задания и сумму цен единиц. Предлагаемая сумма цен единиц не должна превышать начальную сумму цен единиц, указанную в Приложении № 3 к документации. Цены включают все расходы Исполнителя, налоги, сборы и иные обязательные платежи.</w:t>
            </w:r>
          </w:p>
        </w:tc>
      </w:tr>
      <w:tr w:rsidR="00547B2B" w:rsidRPr="00684C9B" w14:paraId="6219812F"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103A115F"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8</w:t>
            </w:r>
          </w:p>
        </w:tc>
        <w:tc>
          <w:tcPr>
            <w:tcW w:w="2329" w:type="dxa"/>
            <w:tcBorders>
              <w:top w:val="single" w:sz="4" w:space="0" w:color="000000"/>
              <w:left w:val="single" w:sz="4" w:space="0" w:color="000000"/>
              <w:bottom w:val="single" w:sz="4" w:space="0" w:color="000000"/>
              <w:right w:val="single" w:sz="4" w:space="0" w:color="000000"/>
            </w:tcBorders>
          </w:tcPr>
          <w:p w14:paraId="1EB92FB9" w14:textId="77777777" w:rsidR="00547B2B" w:rsidRPr="00684C9B" w:rsidRDefault="00000000" w:rsidP="00684C9B">
            <w:pPr>
              <w:tabs>
                <w:tab w:val="center" w:pos="7689"/>
              </w:tabs>
              <w:suppressAutoHyphens/>
              <w:rPr>
                <w:rFonts w:ascii="Times New Roman" w:hAnsi="Times New Roman"/>
                <w:sz w:val="22"/>
                <w:szCs w:val="22"/>
              </w:rPr>
            </w:pPr>
            <w:r w:rsidRPr="00684C9B">
              <w:rPr>
                <w:rFonts w:ascii="Times New Roman" w:hAnsi="Times New Roman"/>
                <w:sz w:val="22"/>
                <w:szCs w:val="22"/>
              </w:rPr>
              <w:t>Порядок определения стоимости услуг, запасных частей и материалов</w:t>
            </w:r>
          </w:p>
        </w:tc>
        <w:tc>
          <w:tcPr>
            <w:tcW w:w="6946" w:type="dxa"/>
            <w:tcBorders>
              <w:top w:val="single" w:sz="4" w:space="0" w:color="000000"/>
              <w:left w:val="single" w:sz="4" w:space="0" w:color="000000"/>
              <w:bottom w:val="single" w:sz="4" w:space="0" w:color="000000"/>
              <w:right w:val="single" w:sz="4" w:space="0" w:color="000000"/>
            </w:tcBorders>
          </w:tcPr>
          <w:p w14:paraId="41688740" w14:textId="5D27A193"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 xml:space="preserve">Стоимость фактически </w:t>
            </w:r>
            <w:r w:rsidR="006B2993">
              <w:rPr>
                <w:rFonts w:ascii="Times New Roman" w:hAnsi="Times New Roman"/>
                <w:sz w:val="22"/>
                <w:szCs w:val="22"/>
              </w:rPr>
              <w:t>поставленных товаров</w:t>
            </w:r>
            <w:r w:rsidRPr="00684C9B">
              <w:rPr>
                <w:rFonts w:ascii="Times New Roman" w:hAnsi="Times New Roman"/>
                <w:sz w:val="22"/>
                <w:szCs w:val="22"/>
              </w:rPr>
              <w:t xml:space="preserve"> определяется по ценам единиц, предложенным победителем и включенным в Приложение № 2 к договору. </w:t>
            </w:r>
            <w:r w:rsidR="006B2993">
              <w:rPr>
                <w:rFonts w:ascii="Times New Roman" w:hAnsi="Times New Roman"/>
                <w:sz w:val="22"/>
                <w:szCs w:val="22"/>
              </w:rPr>
              <w:t>Поставка</w:t>
            </w:r>
            <w:r w:rsidRPr="00684C9B">
              <w:rPr>
                <w:rFonts w:ascii="Times New Roman" w:hAnsi="Times New Roman"/>
                <w:sz w:val="22"/>
                <w:szCs w:val="22"/>
              </w:rPr>
              <w:t xml:space="preserve"> </w:t>
            </w:r>
            <w:r w:rsidR="00973B68">
              <w:rPr>
                <w:rFonts w:ascii="Times New Roman" w:hAnsi="Times New Roman"/>
                <w:sz w:val="22"/>
                <w:szCs w:val="22"/>
              </w:rPr>
              <w:t>спецодежды</w:t>
            </w:r>
            <w:r w:rsidRPr="00684C9B">
              <w:rPr>
                <w:rFonts w:ascii="Times New Roman" w:hAnsi="Times New Roman"/>
                <w:sz w:val="22"/>
                <w:szCs w:val="22"/>
              </w:rPr>
              <w:t xml:space="preserve"> допускается только после предварительного согласования Заказчиком их наименования, количества и цены.</w:t>
            </w:r>
          </w:p>
        </w:tc>
      </w:tr>
      <w:tr w:rsidR="00547B2B" w:rsidRPr="00684C9B" w14:paraId="71291390"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077DC73D"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9</w:t>
            </w:r>
          </w:p>
        </w:tc>
        <w:tc>
          <w:tcPr>
            <w:tcW w:w="2329" w:type="dxa"/>
            <w:tcBorders>
              <w:top w:val="single" w:sz="4" w:space="0" w:color="000000"/>
              <w:left w:val="single" w:sz="4" w:space="0" w:color="000000"/>
              <w:bottom w:val="single" w:sz="4" w:space="0" w:color="000000"/>
              <w:right w:val="single" w:sz="4" w:space="0" w:color="000000"/>
            </w:tcBorders>
          </w:tcPr>
          <w:p w14:paraId="7F51167E" w14:textId="77777777" w:rsidR="00547B2B" w:rsidRPr="00684C9B" w:rsidRDefault="00000000" w:rsidP="00684C9B">
            <w:pPr>
              <w:pStyle w:val="afff2"/>
              <w:tabs>
                <w:tab w:val="left" w:pos="0"/>
              </w:tabs>
              <w:suppressAutoHyphens/>
              <w:spacing w:after="0"/>
              <w:ind w:left="0"/>
              <w:rPr>
                <w:rFonts w:ascii="Times New Roman" w:hAnsi="Times New Roman"/>
                <w:bCs/>
                <w:sz w:val="22"/>
                <w:szCs w:val="22"/>
              </w:rPr>
            </w:pPr>
            <w:r w:rsidRPr="00684C9B">
              <w:rPr>
                <w:rFonts w:ascii="Times New Roman" w:hAnsi="Times New Roman"/>
                <w:sz w:val="22"/>
                <w:szCs w:val="22"/>
              </w:rPr>
              <w:t>Форма, срок и порядок оплаты услуг</w:t>
            </w:r>
          </w:p>
        </w:tc>
        <w:tc>
          <w:tcPr>
            <w:tcW w:w="6946" w:type="dxa"/>
            <w:tcBorders>
              <w:top w:val="single" w:sz="4" w:space="0" w:color="000000"/>
              <w:left w:val="single" w:sz="4" w:space="0" w:color="000000"/>
              <w:bottom w:val="single" w:sz="4" w:space="0" w:color="000000"/>
              <w:right w:val="single" w:sz="4" w:space="0" w:color="000000"/>
            </w:tcBorders>
          </w:tcPr>
          <w:p w14:paraId="64D8EDD6" w14:textId="10F79B41" w:rsidR="00547B2B" w:rsidRPr="00684C9B" w:rsidRDefault="00000000" w:rsidP="00684C9B">
            <w:pPr>
              <w:widowControl w:val="0"/>
              <w:suppressAutoHyphens/>
              <w:jc w:val="both"/>
              <w:rPr>
                <w:rFonts w:ascii="Times New Roman" w:hAnsi="Times New Roman"/>
                <w:bCs/>
                <w:sz w:val="22"/>
                <w:szCs w:val="22"/>
              </w:rPr>
            </w:pPr>
            <w:r w:rsidRPr="00684C9B">
              <w:rPr>
                <w:rFonts w:ascii="Times New Roman" w:hAnsi="Times New Roman"/>
                <w:sz w:val="22"/>
                <w:szCs w:val="22"/>
              </w:rPr>
              <w:t>Оплата производится путем безналичного перечисления денежных средств на расчетный счет Исполнителя за фактически оказанные и принятые услуги и фактически использованные, предварительно согласованн</w:t>
            </w:r>
            <w:r w:rsidR="00973B68">
              <w:rPr>
                <w:rFonts w:ascii="Times New Roman" w:hAnsi="Times New Roman"/>
                <w:sz w:val="22"/>
                <w:szCs w:val="22"/>
              </w:rPr>
              <w:t>ую</w:t>
            </w:r>
            <w:r w:rsidRPr="00684C9B">
              <w:rPr>
                <w:rFonts w:ascii="Times New Roman" w:hAnsi="Times New Roman"/>
                <w:sz w:val="22"/>
                <w:szCs w:val="22"/>
              </w:rPr>
              <w:t xml:space="preserve"> </w:t>
            </w:r>
            <w:r w:rsidR="00973B68">
              <w:rPr>
                <w:rFonts w:ascii="Times New Roman" w:hAnsi="Times New Roman"/>
                <w:sz w:val="22"/>
                <w:szCs w:val="22"/>
              </w:rPr>
              <w:t xml:space="preserve">спецодежду </w:t>
            </w:r>
            <w:r w:rsidRPr="00684C9B">
              <w:rPr>
                <w:rFonts w:ascii="Times New Roman" w:hAnsi="Times New Roman"/>
                <w:sz w:val="22"/>
                <w:szCs w:val="22"/>
              </w:rPr>
              <w:t>в течение 7 (семи) рабочих дней со дня подписания акта оказанных услуг и получения Заказчиком надлежаще оформленных расчетных документов.</w:t>
            </w:r>
          </w:p>
        </w:tc>
      </w:tr>
      <w:tr w:rsidR="00547B2B" w:rsidRPr="00684C9B" w14:paraId="62FE1512"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4FE07FEF"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10</w:t>
            </w:r>
          </w:p>
        </w:tc>
        <w:tc>
          <w:tcPr>
            <w:tcW w:w="2329" w:type="dxa"/>
            <w:tcBorders>
              <w:top w:val="single" w:sz="4" w:space="0" w:color="000000"/>
              <w:left w:val="single" w:sz="4" w:space="0" w:color="000000"/>
              <w:bottom w:val="single" w:sz="4" w:space="0" w:color="000000"/>
              <w:right w:val="single" w:sz="4" w:space="0" w:color="000000"/>
            </w:tcBorders>
          </w:tcPr>
          <w:p w14:paraId="7298E124" w14:textId="77777777" w:rsidR="00547B2B" w:rsidRPr="00684C9B" w:rsidRDefault="00000000" w:rsidP="00684C9B">
            <w:pPr>
              <w:pStyle w:val="afff2"/>
              <w:tabs>
                <w:tab w:val="left" w:pos="0"/>
              </w:tabs>
              <w:suppressAutoHyphens/>
              <w:spacing w:after="0"/>
              <w:ind w:left="0"/>
              <w:rPr>
                <w:rFonts w:ascii="Times New Roman" w:hAnsi="Times New Roman"/>
                <w:sz w:val="22"/>
                <w:szCs w:val="22"/>
              </w:rPr>
            </w:pPr>
            <w:r w:rsidRPr="00684C9B">
              <w:rPr>
                <w:rFonts w:ascii="Times New Roman" w:hAnsi="Times New Roman"/>
                <w:sz w:val="22"/>
                <w:szCs w:val="22"/>
              </w:rPr>
              <w:t>Обоснование максимального значения цены договора</w:t>
            </w:r>
          </w:p>
        </w:tc>
        <w:tc>
          <w:tcPr>
            <w:tcW w:w="6946" w:type="dxa"/>
            <w:tcBorders>
              <w:top w:val="single" w:sz="4" w:space="0" w:color="000000"/>
              <w:left w:val="single" w:sz="4" w:space="0" w:color="000000"/>
              <w:bottom w:val="single" w:sz="4" w:space="0" w:color="000000"/>
              <w:right w:val="single" w:sz="4" w:space="0" w:color="000000"/>
            </w:tcBorders>
          </w:tcPr>
          <w:p w14:paraId="6E0222CD"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Обоснование начальных цен единиц, начальной суммы цен единиц и максимального значения цены договора приведено в Приложении № 3 к документации.</w:t>
            </w:r>
          </w:p>
        </w:tc>
      </w:tr>
      <w:tr w:rsidR="00547B2B" w:rsidRPr="00684C9B" w14:paraId="66CC64F2"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487B4475"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11</w:t>
            </w:r>
          </w:p>
        </w:tc>
        <w:tc>
          <w:tcPr>
            <w:tcW w:w="2329" w:type="dxa"/>
            <w:tcBorders>
              <w:top w:val="single" w:sz="4" w:space="0" w:color="000000"/>
              <w:left w:val="single" w:sz="4" w:space="0" w:color="000000"/>
              <w:bottom w:val="single" w:sz="4" w:space="0" w:color="000000"/>
              <w:right w:val="single" w:sz="4" w:space="0" w:color="000000"/>
            </w:tcBorders>
          </w:tcPr>
          <w:p w14:paraId="3BFE0C14" w14:textId="77777777" w:rsidR="00547B2B" w:rsidRPr="00684C9B" w:rsidRDefault="00000000" w:rsidP="00684C9B">
            <w:pPr>
              <w:pStyle w:val="afff2"/>
              <w:tabs>
                <w:tab w:val="left" w:pos="0"/>
              </w:tabs>
              <w:suppressAutoHyphens/>
              <w:spacing w:after="0"/>
              <w:ind w:left="0"/>
              <w:rPr>
                <w:rFonts w:ascii="Times New Roman" w:hAnsi="Times New Roman"/>
                <w:bCs/>
                <w:sz w:val="22"/>
                <w:szCs w:val="22"/>
              </w:rPr>
            </w:pPr>
            <w:r w:rsidRPr="00684C9B">
              <w:rPr>
                <w:rFonts w:ascii="Times New Roman" w:hAnsi="Times New Roman"/>
                <w:sz w:val="22"/>
                <w:szCs w:val="22"/>
              </w:rPr>
              <w:t>Порядок формирования цены договора</w:t>
            </w:r>
          </w:p>
        </w:tc>
        <w:tc>
          <w:tcPr>
            <w:tcW w:w="6946" w:type="dxa"/>
            <w:tcBorders>
              <w:top w:val="single" w:sz="4" w:space="0" w:color="000000"/>
              <w:left w:val="single" w:sz="4" w:space="0" w:color="000000"/>
              <w:bottom w:val="single" w:sz="4" w:space="0" w:color="000000"/>
              <w:right w:val="single" w:sz="4" w:space="0" w:color="000000"/>
            </w:tcBorders>
          </w:tcPr>
          <w:p w14:paraId="1C22315C" w14:textId="77777777" w:rsidR="00547B2B" w:rsidRPr="00684C9B" w:rsidRDefault="00000000" w:rsidP="00684C9B">
            <w:pPr>
              <w:widowControl w:val="0"/>
              <w:suppressAutoHyphens/>
              <w:jc w:val="both"/>
              <w:rPr>
                <w:rFonts w:ascii="Times New Roman" w:hAnsi="Times New Roman"/>
                <w:bCs/>
                <w:sz w:val="22"/>
                <w:szCs w:val="22"/>
              </w:rPr>
            </w:pPr>
            <w:r w:rsidRPr="00684C9B">
              <w:rPr>
                <w:rFonts w:ascii="Times New Roman" w:hAnsi="Times New Roman"/>
                <w:sz w:val="22"/>
                <w:szCs w:val="22"/>
              </w:rPr>
              <w:t>Цена договора включает стоимость фактически оказанных услуг и фактически использованных, предварительно согласованных запасных частей и материалов, налоги, сборы и иные обязательные платежи Исполнителя. Оплата производится по ценам единиц, предложенным победителем, в пределах максимального значения цены договора.</w:t>
            </w:r>
          </w:p>
        </w:tc>
      </w:tr>
      <w:tr w:rsidR="00547B2B" w:rsidRPr="00684C9B" w14:paraId="5767E1AE"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4A497F8A"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12</w:t>
            </w:r>
          </w:p>
        </w:tc>
        <w:tc>
          <w:tcPr>
            <w:tcW w:w="2329" w:type="dxa"/>
            <w:tcBorders>
              <w:top w:val="single" w:sz="4" w:space="0" w:color="000000"/>
              <w:left w:val="single" w:sz="4" w:space="0" w:color="000000"/>
              <w:bottom w:val="single" w:sz="4" w:space="0" w:color="000000"/>
              <w:right w:val="single" w:sz="4" w:space="0" w:color="000000"/>
            </w:tcBorders>
          </w:tcPr>
          <w:p w14:paraId="00AEB2FE"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Место оказания услуг; срок оказания услуг</w:t>
            </w:r>
          </w:p>
        </w:tc>
        <w:tc>
          <w:tcPr>
            <w:tcW w:w="6946" w:type="dxa"/>
            <w:tcBorders>
              <w:top w:val="single" w:sz="4" w:space="0" w:color="000000"/>
              <w:left w:val="single" w:sz="4" w:space="0" w:color="000000"/>
              <w:bottom w:val="single" w:sz="4" w:space="0" w:color="000000"/>
              <w:right w:val="single" w:sz="4" w:space="0" w:color="000000"/>
            </w:tcBorders>
          </w:tcPr>
          <w:p w14:paraId="2B8999B2" w14:textId="77777777" w:rsidR="0038105F"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 xml:space="preserve">Место </w:t>
            </w:r>
            <w:r w:rsidR="0038105F" w:rsidRPr="00684C9B">
              <w:rPr>
                <w:rFonts w:ascii="Times New Roman" w:hAnsi="Times New Roman"/>
                <w:sz w:val="22"/>
                <w:szCs w:val="22"/>
              </w:rPr>
              <w:t>поставки товара</w:t>
            </w:r>
            <w:r w:rsidRPr="00684C9B">
              <w:rPr>
                <w:rFonts w:ascii="Times New Roman" w:hAnsi="Times New Roman"/>
                <w:sz w:val="22"/>
                <w:szCs w:val="22"/>
              </w:rPr>
              <w:t>: 347360, Ростовская область, г. Волгодонск, Жуковское шоссе, д. 4</w:t>
            </w:r>
            <w:r w:rsidR="0038105F" w:rsidRPr="00684C9B">
              <w:rPr>
                <w:rFonts w:ascii="Times New Roman" w:hAnsi="Times New Roman"/>
                <w:sz w:val="22"/>
                <w:szCs w:val="22"/>
              </w:rPr>
              <w:t xml:space="preserve">. </w:t>
            </w:r>
          </w:p>
          <w:p w14:paraId="4915764A" w14:textId="58D9F942" w:rsidR="00547B2B" w:rsidRPr="00684C9B" w:rsidRDefault="0038105F" w:rsidP="00684C9B">
            <w:pPr>
              <w:suppressAutoHyphens/>
              <w:jc w:val="both"/>
              <w:rPr>
                <w:rFonts w:ascii="Times New Roman" w:hAnsi="Times New Roman"/>
                <w:sz w:val="22"/>
                <w:szCs w:val="22"/>
              </w:rPr>
            </w:pPr>
            <w:r w:rsidRPr="00684C9B">
              <w:rPr>
                <w:rFonts w:ascii="Times New Roman" w:hAnsi="Times New Roman"/>
                <w:sz w:val="22"/>
                <w:szCs w:val="22"/>
              </w:rPr>
              <w:t xml:space="preserve">Общий срок поставки товара: момента подписания договора по 31.12.2026 г., а в части взаиморасчетов до полного исполнения сторонами взятых на себя обязательств. Если ни одна из сторон в течении 1 (одного) месяца до истечения срока действия настоящего договора не заявит о намерении его расторгнуть, то договор </w:t>
            </w:r>
            <w:r w:rsidRPr="00684C9B">
              <w:rPr>
                <w:rFonts w:ascii="Times New Roman" w:hAnsi="Times New Roman"/>
                <w:sz w:val="22"/>
                <w:szCs w:val="22"/>
              </w:rPr>
              <w:lastRenderedPageBreak/>
              <w:t>автоматически пролонгируется на каждый последующий календарный год, до полного его исполнения.</w:t>
            </w:r>
          </w:p>
        </w:tc>
      </w:tr>
      <w:tr w:rsidR="00547B2B" w:rsidRPr="00684C9B" w14:paraId="51714A43"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4749ABA0"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lastRenderedPageBreak/>
              <w:t>13</w:t>
            </w:r>
          </w:p>
        </w:tc>
        <w:tc>
          <w:tcPr>
            <w:tcW w:w="2329" w:type="dxa"/>
            <w:tcBorders>
              <w:top w:val="single" w:sz="4" w:space="0" w:color="000000"/>
              <w:left w:val="single" w:sz="4" w:space="0" w:color="000000"/>
              <w:bottom w:val="single" w:sz="4" w:space="0" w:color="000000"/>
              <w:right w:val="single" w:sz="4" w:space="0" w:color="000000"/>
            </w:tcBorders>
          </w:tcPr>
          <w:p w14:paraId="7049E3AD"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 xml:space="preserve">Информация о возможности изменить условия договора </w:t>
            </w:r>
          </w:p>
        </w:tc>
        <w:tc>
          <w:tcPr>
            <w:tcW w:w="6946" w:type="dxa"/>
            <w:tcBorders>
              <w:top w:val="single" w:sz="4" w:space="0" w:color="000000"/>
              <w:left w:val="single" w:sz="4" w:space="0" w:color="000000"/>
              <w:bottom w:val="single" w:sz="4" w:space="0" w:color="000000"/>
              <w:right w:val="single" w:sz="4" w:space="0" w:color="000000"/>
            </w:tcBorders>
          </w:tcPr>
          <w:p w14:paraId="5DB059C9" w14:textId="77777777" w:rsidR="00547B2B" w:rsidRPr="00684C9B" w:rsidRDefault="00000000" w:rsidP="00684C9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uppressAutoHyphens/>
              <w:rPr>
                <w:rFonts w:ascii="Times New Roman" w:hAnsi="Times New Roman"/>
                <w:sz w:val="22"/>
                <w:szCs w:val="22"/>
              </w:rPr>
            </w:pPr>
            <w:r w:rsidRPr="00684C9B">
              <w:rPr>
                <w:rFonts w:ascii="Times New Roman" w:hAnsi="Times New Roman"/>
                <w:sz w:val="22"/>
                <w:szCs w:val="22"/>
              </w:rPr>
              <w:t>Допускается по соглашению Сторон в случаях и пределах, предусмотренных пунктом 1.11.10 Положения о закупке МУП «ГПТ»: увеличение объема услуг — не более чем на 30 процентов, уменьшение — не более чем на 10 процентов; пропорциональное изменение цены при изменении объема — в пределах, установленных Положением; снижение цены без изменения объема; изменение регулируемых цен (тарифов) или ставки НДС; изменение срока при обстоятельствах непреодолимой силы. Изменения оформляются дополнительным соглашением.</w:t>
            </w:r>
          </w:p>
        </w:tc>
      </w:tr>
      <w:tr w:rsidR="00547B2B" w:rsidRPr="00684C9B" w14:paraId="303C8677"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023AC8CE"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13.1</w:t>
            </w:r>
          </w:p>
        </w:tc>
        <w:tc>
          <w:tcPr>
            <w:tcW w:w="2329" w:type="dxa"/>
            <w:tcBorders>
              <w:top w:val="single" w:sz="4" w:space="0" w:color="000000"/>
              <w:left w:val="single" w:sz="4" w:space="0" w:color="000000"/>
              <w:bottom w:val="single" w:sz="4" w:space="0" w:color="000000"/>
              <w:right w:val="single" w:sz="4" w:space="0" w:color="000000"/>
            </w:tcBorders>
          </w:tcPr>
          <w:p w14:paraId="24363FDC"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Информация о возможности одностороннего отказа от исполнения договора</w:t>
            </w:r>
          </w:p>
        </w:tc>
        <w:tc>
          <w:tcPr>
            <w:tcW w:w="6946" w:type="dxa"/>
            <w:tcBorders>
              <w:top w:val="single" w:sz="4" w:space="0" w:color="000000"/>
              <w:left w:val="single" w:sz="4" w:space="0" w:color="000000"/>
              <w:bottom w:val="single" w:sz="4" w:space="0" w:color="000000"/>
              <w:right w:val="single" w:sz="4" w:space="0" w:color="000000"/>
            </w:tcBorders>
          </w:tcPr>
          <w:p w14:paraId="503C972A"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 xml:space="preserve">Предусмотрена </w:t>
            </w:r>
          </w:p>
          <w:p w14:paraId="3F801899" w14:textId="77777777" w:rsidR="00547B2B" w:rsidRPr="00684C9B" w:rsidRDefault="00547B2B" w:rsidP="00684C9B">
            <w:pPr>
              <w:suppressAutoHyphens/>
              <w:rPr>
                <w:rFonts w:ascii="Times New Roman" w:hAnsi="Times New Roman"/>
                <w:sz w:val="22"/>
                <w:szCs w:val="22"/>
              </w:rPr>
            </w:pPr>
          </w:p>
        </w:tc>
      </w:tr>
      <w:tr w:rsidR="00547B2B" w:rsidRPr="00684C9B" w14:paraId="377BBE55"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1CFF57C1"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14</w:t>
            </w:r>
          </w:p>
        </w:tc>
        <w:tc>
          <w:tcPr>
            <w:tcW w:w="2329" w:type="dxa"/>
            <w:tcBorders>
              <w:top w:val="single" w:sz="4" w:space="0" w:color="000000"/>
              <w:left w:val="single" w:sz="4" w:space="0" w:color="000000"/>
              <w:bottom w:val="single" w:sz="4" w:space="0" w:color="000000"/>
              <w:right w:val="single" w:sz="4" w:space="0" w:color="000000"/>
            </w:tcBorders>
          </w:tcPr>
          <w:p w14:paraId="0AD63666" w14:textId="77777777" w:rsidR="00547B2B" w:rsidRPr="00684C9B" w:rsidRDefault="00000000" w:rsidP="00684C9B">
            <w:pPr>
              <w:pStyle w:val="afff2"/>
              <w:tabs>
                <w:tab w:val="left" w:pos="0"/>
              </w:tabs>
              <w:suppressAutoHyphens/>
              <w:spacing w:after="0"/>
              <w:ind w:left="0"/>
              <w:rPr>
                <w:rFonts w:ascii="Times New Roman" w:hAnsi="Times New Roman"/>
                <w:bCs/>
                <w:sz w:val="22"/>
                <w:szCs w:val="22"/>
              </w:rPr>
            </w:pPr>
            <w:r w:rsidRPr="00684C9B">
              <w:rPr>
                <w:rFonts w:ascii="Times New Roman" w:hAnsi="Times New Roman"/>
                <w:bCs/>
                <w:sz w:val="22"/>
                <w:szCs w:val="22"/>
              </w:rPr>
              <w:t xml:space="preserve">Требования к участникам запроса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56F18BC5"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Устанавливаются следующие обязательные требования к участникам закупки:</w:t>
            </w:r>
          </w:p>
          <w:p w14:paraId="0B8BDE8F"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0FE5CD33"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2) участник закупки - юридическое лицо не находится в процессе ликвидации;</w:t>
            </w:r>
          </w:p>
          <w:p w14:paraId="7DFDC84F"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BFA740A"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242687E"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8AF80D7"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Pr="00684C9B">
              <w:rPr>
                <w:rFonts w:ascii="Times New Roman" w:hAnsi="Times New Roman"/>
                <w:sz w:val="22"/>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EE947E"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EC37E30"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5CCCDE2A"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A73CC4C"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10) отсутствие между участником закупки и заказчиком конфликта интересов;</w:t>
            </w:r>
          </w:p>
          <w:p w14:paraId="07714DB0"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11) участник закупки не является офшорной компанией;</w:t>
            </w:r>
          </w:p>
          <w:p w14:paraId="20BE16C1" w14:textId="7777777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547B2B" w:rsidRPr="00684C9B" w14:paraId="1F975C4E"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2141A304"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lastRenderedPageBreak/>
              <w:t>15</w:t>
            </w:r>
          </w:p>
        </w:tc>
        <w:tc>
          <w:tcPr>
            <w:tcW w:w="2329" w:type="dxa"/>
            <w:tcBorders>
              <w:top w:val="single" w:sz="4" w:space="0" w:color="000000"/>
              <w:left w:val="single" w:sz="4" w:space="0" w:color="000000"/>
              <w:bottom w:val="single" w:sz="4" w:space="0" w:color="000000"/>
              <w:right w:val="single" w:sz="4" w:space="0" w:color="000000"/>
            </w:tcBorders>
          </w:tcPr>
          <w:p w14:paraId="6E1785A6" w14:textId="77777777" w:rsidR="00547B2B" w:rsidRPr="00684C9B" w:rsidRDefault="00000000" w:rsidP="00684C9B">
            <w:pPr>
              <w:pStyle w:val="afff2"/>
              <w:tabs>
                <w:tab w:val="left" w:pos="0"/>
              </w:tabs>
              <w:suppressAutoHyphens/>
              <w:spacing w:after="0"/>
              <w:ind w:left="0"/>
              <w:rPr>
                <w:rFonts w:ascii="Times New Roman" w:hAnsi="Times New Roman"/>
                <w:bCs/>
                <w:sz w:val="22"/>
                <w:szCs w:val="22"/>
              </w:rPr>
            </w:pPr>
            <w:r w:rsidRPr="00684C9B">
              <w:rPr>
                <w:rFonts w:ascii="Times New Roman" w:hAnsi="Times New Roman"/>
                <w:bCs/>
                <w:sz w:val="22"/>
                <w:szCs w:val="22"/>
              </w:rPr>
              <w:t xml:space="preserve">Дополнительные требования к участникам запроса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176F3029" w14:textId="77777777" w:rsidR="00547B2B" w:rsidRPr="00684C9B" w:rsidRDefault="00000000" w:rsidP="00684C9B">
            <w:pPr>
              <w:suppressAutoHyphens/>
              <w:jc w:val="both"/>
              <w:rPr>
                <w:rFonts w:ascii="Times New Roman" w:hAnsi="Times New Roman"/>
                <w:sz w:val="22"/>
                <w:szCs w:val="22"/>
                <w:lang w:eastAsia="en-US"/>
              </w:rPr>
            </w:pPr>
            <w:r w:rsidRPr="00684C9B">
              <w:rPr>
                <w:rFonts w:ascii="Times New Roman" w:hAnsi="Times New Roman"/>
                <w:sz w:val="22"/>
                <w:szCs w:val="22"/>
              </w:rPr>
              <w:t xml:space="preserve">Не установлены. </w:t>
            </w:r>
          </w:p>
        </w:tc>
      </w:tr>
      <w:tr w:rsidR="00547B2B" w:rsidRPr="00684C9B" w14:paraId="4F746569"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0CBCD3C9"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16</w:t>
            </w:r>
          </w:p>
        </w:tc>
        <w:tc>
          <w:tcPr>
            <w:tcW w:w="2329" w:type="dxa"/>
            <w:tcBorders>
              <w:top w:val="single" w:sz="4" w:space="0" w:color="000000"/>
              <w:left w:val="single" w:sz="4" w:space="0" w:color="000000"/>
              <w:bottom w:val="single" w:sz="4" w:space="0" w:color="000000"/>
              <w:right w:val="single" w:sz="4" w:space="0" w:color="000000"/>
            </w:tcBorders>
          </w:tcPr>
          <w:p w14:paraId="43158961" w14:textId="77777777" w:rsidR="00547B2B" w:rsidRPr="00684C9B" w:rsidRDefault="00000000" w:rsidP="00684C9B">
            <w:pPr>
              <w:pStyle w:val="afff2"/>
              <w:tabs>
                <w:tab w:val="left" w:pos="0"/>
              </w:tabs>
              <w:suppressAutoHyphens/>
              <w:spacing w:after="0"/>
              <w:ind w:left="0"/>
              <w:rPr>
                <w:rFonts w:ascii="Times New Roman" w:hAnsi="Times New Roman"/>
                <w:bCs/>
                <w:sz w:val="22"/>
                <w:szCs w:val="22"/>
              </w:rPr>
            </w:pPr>
            <w:r w:rsidRPr="00684C9B">
              <w:rPr>
                <w:rFonts w:ascii="Times New Roman" w:hAnsi="Times New Roman"/>
                <w:bCs/>
                <w:sz w:val="22"/>
                <w:szCs w:val="22"/>
              </w:rPr>
              <w:t xml:space="preserve">Документы, входящие в состав заявки на участие в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vAlign w:val="center"/>
          </w:tcPr>
          <w:p w14:paraId="2C443365" w14:textId="4DEE5A20" w:rsidR="00547B2B" w:rsidRPr="00684C9B" w:rsidRDefault="00000000" w:rsidP="00684C9B">
            <w:pPr>
              <w:pStyle w:val="afff2"/>
              <w:tabs>
                <w:tab w:val="left" w:pos="0"/>
              </w:tabs>
              <w:suppressAutoHyphens/>
              <w:spacing w:after="0"/>
              <w:ind w:left="0"/>
              <w:jc w:val="both"/>
              <w:rPr>
                <w:rFonts w:ascii="Times New Roman" w:hAnsi="Times New Roman"/>
                <w:bCs/>
                <w:sz w:val="22"/>
                <w:szCs w:val="22"/>
              </w:rPr>
            </w:pPr>
            <w:r w:rsidRPr="00684C9B">
              <w:rPr>
                <w:rFonts w:ascii="Times New Roman" w:hAnsi="Times New Roman"/>
                <w:sz w:val="22"/>
                <w:szCs w:val="22"/>
              </w:rPr>
              <w:t xml:space="preserve">Заявка подается в электронной форме и должна содержать документы и сведения, предусмотренные разделом 1.21 Положения МУП «ГПТ», в том числе сведения об участнике; документы о полномочиях подписанта; учредительные документы (для юридического лица); решение об одобрении или совершении крупной сделки — если оно требуется законодательством или учредительными документами; декларацию о соответствии обязательным требованиям; согласие оказать услуги на условиях извещения, документации, Технического задания и проекта договора; ценовое предложение — цены единиц всех </w:t>
            </w:r>
            <w:r w:rsidR="0038105F" w:rsidRPr="00684C9B">
              <w:rPr>
                <w:rFonts w:ascii="Times New Roman" w:hAnsi="Times New Roman"/>
                <w:sz w:val="22"/>
                <w:szCs w:val="22"/>
              </w:rPr>
              <w:t>1</w:t>
            </w:r>
            <w:r w:rsidRPr="00684C9B">
              <w:rPr>
                <w:rFonts w:ascii="Times New Roman" w:hAnsi="Times New Roman"/>
                <w:sz w:val="22"/>
                <w:szCs w:val="22"/>
              </w:rPr>
              <w:t>7 позиций и сумму цен единиц. Для оценки опыта участник вправе представить форму сведений об опыте, копии исполненных аналогичных договоров и документов о приемке. Непредставление документов об опыте не является основанием для отклонения заявки. В отношении товаров, передаваемых Заказчику при оказании услуг, сведения о стране происхождения и подтверждающие документы представляются в случаях, предусмотренных постановлением Правительства РФ № 1875.</w:t>
            </w:r>
          </w:p>
        </w:tc>
      </w:tr>
      <w:tr w:rsidR="00547B2B" w:rsidRPr="00684C9B" w14:paraId="6BCD3664"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3F633E11"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17</w:t>
            </w:r>
          </w:p>
        </w:tc>
        <w:tc>
          <w:tcPr>
            <w:tcW w:w="2329" w:type="dxa"/>
            <w:tcBorders>
              <w:top w:val="single" w:sz="4" w:space="0" w:color="000000"/>
              <w:left w:val="single" w:sz="4" w:space="0" w:color="000000"/>
              <w:bottom w:val="single" w:sz="4" w:space="0" w:color="000000"/>
              <w:right w:val="single" w:sz="4" w:space="0" w:color="000000"/>
            </w:tcBorders>
          </w:tcPr>
          <w:p w14:paraId="5D50F29B" w14:textId="77777777" w:rsidR="00547B2B" w:rsidRPr="008360C1" w:rsidRDefault="00000000" w:rsidP="00684C9B">
            <w:pPr>
              <w:pStyle w:val="afff2"/>
              <w:tabs>
                <w:tab w:val="left" w:pos="0"/>
              </w:tabs>
              <w:suppressAutoHyphens/>
              <w:spacing w:after="0"/>
              <w:ind w:left="0"/>
              <w:rPr>
                <w:rFonts w:ascii="Times New Roman" w:hAnsi="Times New Roman"/>
                <w:bCs/>
                <w:sz w:val="22"/>
                <w:szCs w:val="22"/>
              </w:rPr>
            </w:pPr>
            <w:r w:rsidRPr="008360C1">
              <w:rPr>
                <w:rFonts w:ascii="Times New Roman" w:hAnsi="Times New Roman"/>
                <w:bCs/>
                <w:sz w:val="22"/>
                <w:szCs w:val="22"/>
              </w:rPr>
              <w:t xml:space="preserve">Дата и время начала срока подачи заявок на участие в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vAlign w:val="center"/>
          </w:tcPr>
          <w:p w14:paraId="05781BC0" w14:textId="4AF65580" w:rsidR="00547B2B" w:rsidRPr="008360C1" w:rsidRDefault="008360C1" w:rsidP="00684C9B">
            <w:pPr>
              <w:pStyle w:val="afff2"/>
              <w:tabs>
                <w:tab w:val="left" w:pos="0"/>
              </w:tabs>
              <w:suppressAutoHyphens/>
              <w:spacing w:after="0"/>
              <w:ind w:left="0"/>
              <w:jc w:val="both"/>
              <w:rPr>
                <w:rFonts w:ascii="Times New Roman" w:hAnsi="Times New Roman"/>
                <w:bCs/>
                <w:sz w:val="22"/>
                <w:szCs w:val="22"/>
              </w:rPr>
            </w:pPr>
            <w:r w:rsidRPr="008360C1">
              <w:rPr>
                <w:rFonts w:ascii="Times New Roman" w:hAnsi="Times New Roman"/>
                <w:b/>
                <w:bCs/>
                <w:sz w:val="22"/>
                <w:szCs w:val="22"/>
              </w:rPr>
              <w:t>22 сентября 2026 г</w:t>
            </w:r>
            <w:r w:rsidRPr="008360C1">
              <w:rPr>
                <w:rFonts w:ascii="Times New Roman" w:hAnsi="Times New Roman"/>
                <w:sz w:val="22"/>
                <w:szCs w:val="22"/>
              </w:rPr>
              <w:t>. — с момента размещения извещения и документации в ЕИС и на ЭТП.</w:t>
            </w:r>
          </w:p>
        </w:tc>
      </w:tr>
      <w:tr w:rsidR="00547B2B" w:rsidRPr="00684C9B" w14:paraId="25B3623B"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3AAC8986"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18</w:t>
            </w:r>
          </w:p>
        </w:tc>
        <w:tc>
          <w:tcPr>
            <w:tcW w:w="2329" w:type="dxa"/>
            <w:tcBorders>
              <w:top w:val="single" w:sz="4" w:space="0" w:color="000000"/>
              <w:left w:val="single" w:sz="4" w:space="0" w:color="000000"/>
              <w:bottom w:val="single" w:sz="4" w:space="0" w:color="000000"/>
              <w:right w:val="single" w:sz="4" w:space="0" w:color="000000"/>
            </w:tcBorders>
          </w:tcPr>
          <w:p w14:paraId="0824A270" w14:textId="77777777" w:rsidR="00547B2B" w:rsidRPr="008360C1" w:rsidRDefault="00000000" w:rsidP="00684C9B">
            <w:pPr>
              <w:pStyle w:val="afff2"/>
              <w:tabs>
                <w:tab w:val="left" w:pos="0"/>
              </w:tabs>
              <w:suppressAutoHyphens/>
              <w:spacing w:after="0"/>
              <w:ind w:left="0"/>
              <w:rPr>
                <w:rFonts w:ascii="Times New Roman" w:hAnsi="Times New Roman"/>
                <w:bCs/>
                <w:sz w:val="22"/>
                <w:szCs w:val="22"/>
              </w:rPr>
            </w:pPr>
            <w:r w:rsidRPr="008360C1">
              <w:rPr>
                <w:rFonts w:ascii="Times New Roman" w:hAnsi="Times New Roman"/>
                <w:bCs/>
                <w:sz w:val="22"/>
                <w:szCs w:val="22"/>
              </w:rPr>
              <w:t xml:space="preserve">Дата и время окончания срока подачи заявок на участие в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vAlign w:val="center"/>
          </w:tcPr>
          <w:p w14:paraId="0078647B" w14:textId="63180248" w:rsidR="00547B2B" w:rsidRPr="008360C1" w:rsidRDefault="008360C1" w:rsidP="00684C9B">
            <w:pPr>
              <w:pStyle w:val="afff2"/>
              <w:tabs>
                <w:tab w:val="left" w:pos="0"/>
              </w:tabs>
              <w:suppressAutoHyphens/>
              <w:spacing w:after="0"/>
              <w:ind w:left="0"/>
              <w:jc w:val="both"/>
              <w:rPr>
                <w:rFonts w:ascii="Times New Roman" w:hAnsi="Times New Roman"/>
                <w:b/>
                <w:bCs/>
                <w:sz w:val="22"/>
                <w:szCs w:val="22"/>
                <w:u w:val="single"/>
              </w:rPr>
            </w:pPr>
            <w:r w:rsidRPr="008360C1">
              <w:rPr>
                <w:rFonts w:ascii="Times New Roman" w:hAnsi="Times New Roman"/>
                <w:b/>
                <w:bCs/>
                <w:sz w:val="22"/>
                <w:szCs w:val="22"/>
              </w:rPr>
              <w:t xml:space="preserve">02 октября 2026 </w:t>
            </w:r>
            <w:r w:rsidRPr="008360C1">
              <w:rPr>
                <w:rFonts w:ascii="Times New Roman" w:eastAsia="Times New Roman" w:hAnsi="Times New Roman"/>
                <w:b/>
                <w:bCs/>
                <w:sz w:val="22"/>
                <w:szCs w:val="22"/>
              </w:rPr>
              <w:t>г., 0</w:t>
            </w:r>
            <w:r>
              <w:rPr>
                <w:rFonts w:ascii="Times New Roman" w:eastAsia="Times New Roman" w:hAnsi="Times New Roman"/>
                <w:b/>
                <w:bCs/>
                <w:sz w:val="22"/>
                <w:szCs w:val="22"/>
              </w:rPr>
              <w:t>9</w:t>
            </w:r>
            <w:r w:rsidRPr="008360C1">
              <w:rPr>
                <w:rFonts w:ascii="Times New Roman" w:eastAsia="Times New Roman" w:hAnsi="Times New Roman"/>
                <w:b/>
                <w:bCs/>
                <w:sz w:val="22"/>
                <w:szCs w:val="22"/>
              </w:rPr>
              <w:t>:00 (МСК).</w:t>
            </w:r>
          </w:p>
        </w:tc>
      </w:tr>
      <w:tr w:rsidR="00547B2B" w:rsidRPr="00684C9B" w14:paraId="0A1F4B0B"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6DCC36F7"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lastRenderedPageBreak/>
              <w:t>19</w:t>
            </w:r>
          </w:p>
        </w:tc>
        <w:tc>
          <w:tcPr>
            <w:tcW w:w="2329" w:type="dxa"/>
            <w:tcBorders>
              <w:top w:val="single" w:sz="4" w:space="0" w:color="000000"/>
              <w:left w:val="single" w:sz="4" w:space="0" w:color="000000"/>
              <w:bottom w:val="single" w:sz="4" w:space="0" w:color="000000"/>
              <w:right w:val="single" w:sz="4" w:space="0" w:color="000000"/>
            </w:tcBorders>
            <w:vAlign w:val="center"/>
          </w:tcPr>
          <w:p w14:paraId="4E659CA6" w14:textId="77777777" w:rsidR="00547B2B" w:rsidRPr="008360C1" w:rsidRDefault="00000000" w:rsidP="00684C9B">
            <w:pPr>
              <w:pStyle w:val="afff2"/>
              <w:tabs>
                <w:tab w:val="left" w:pos="0"/>
              </w:tabs>
              <w:suppressAutoHyphens/>
              <w:spacing w:after="0"/>
              <w:ind w:left="0"/>
              <w:rPr>
                <w:rFonts w:ascii="Times New Roman" w:hAnsi="Times New Roman"/>
                <w:bCs/>
                <w:sz w:val="22"/>
                <w:szCs w:val="22"/>
              </w:rPr>
            </w:pPr>
            <w:r w:rsidRPr="008360C1">
              <w:rPr>
                <w:rFonts w:ascii="Times New Roman" w:hAnsi="Times New Roman"/>
                <w:bCs/>
                <w:sz w:val="22"/>
                <w:szCs w:val="22"/>
              </w:rPr>
              <w:t>Дата и время открытия доступа к заявкам; дата рассмотрения и оценки заявок и подведения итогов запроса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vAlign w:val="center"/>
          </w:tcPr>
          <w:p w14:paraId="2B3778BA" w14:textId="6A6C3029" w:rsidR="00547B2B" w:rsidRPr="008360C1" w:rsidRDefault="00000000" w:rsidP="00684C9B">
            <w:pPr>
              <w:pStyle w:val="afff2"/>
              <w:tabs>
                <w:tab w:val="left" w:pos="0"/>
              </w:tabs>
              <w:suppressAutoHyphens/>
              <w:spacing w:after="0"/>
              <w:ind w:left="0"/>
              <w:jc w:val="both"/>
              <w:rPr>
                <w:rFonts w:ascii="Times New Roman" w:hAnsi="Times New Roman"/>
                <w:sz w:val="22"/>
                <w:szCs w:val="22"/>
              </w:rPr>
            </w:pPr>
            <w:r w:rsidRPr="008360C1">
              <w:rPr>
                <w:rFonts w:ascii="Times New Roman" w:eastAsia="Times New Roman" w:hAnsi="Times New Roman"/>
                <w:sz w:val="22"/>
                <w:szCs w:val="22"/>
              </w:rPr>
              <w:t xml:space="preserve">Открытие доступа к заявкам: </w:t>
            </w:r>
            <w:r w:rsidR="008360C1" w:rsidRPr="008360C1">
              <w:rPr>
                <w:rFonts w:ascii="Times New Roman" w:hAnsi="Times New Roman"/>
                <w:b/>
                <w:bCs/>
                <w:sz w:val="22"/>
                <w:szCs w:val="22"/>
              </w:rPr>
              <w:t xml:space="preserve">02 октября 2026 </w:t>
            </w:r>
            <w:r w:rsidRPr="008360C1">
              <w:rPr>
                <w:rFonts w:ascii="Times New Roman" w:eastAsia="Times New Roman" w:hAnsi="Times New Roman"/>
                <w:b/>
                <w:bCs/>
                <w:sz w:val="22"/>
                <w:szCs w:val="22"/>
              </w:rPr>
              <w:t>г., 10:00 (МСК).</w:t>
            </w:r>
            <w:r w:rsidRPr="008360C1">
              <w:rPr>
                <w:rFonts w:ascii="Times New Roman" w:eastAsia="Times New Roman" w:hAnsi="Times New Roman"/>
                <w:sz w:val="22"/>
                <w:szCs w:val="22"/>
              </w:rPr>
              <w:t xml:space="preserve"> Рассмотрение и оценка заявок, подведение итогов: </w:t>
            </w:r>
            <w:r w:rsidR="008360C1" w:rsidRPr="008360C1">
              <w:rPr>
                <w:rFonts w:ascii="Times New Roman" w:hAnsi="Times New Roman"/>
                <w:b/>
                <w:bCs/>
                <w:sz w:val="22"/>
                <w:szCs w:val="22"/>
              </w:rPr>
              <w:t>02 октября 2026</w:t>
            </w:r>
            <w:r w:rsidR="008360C1" w:rsidRPr="008360C1">
              <w:rPr>
                <w:rFonts w:ascii="Times New Roman" w:hAnsi="Times New Roman"/>
                <w:sz w:val="22"/>
                <w:szCs w:val="22"/>
              </w:rPr>
              <w:t xml:space="preserve"> </w:t>
            </w:r>
            <w:r w:rsidRPr="008360C1">
              <w:rPr>
                <w:rFonts w:ascii="Times New Roman" w:eastAsia="Times New Roman" w:hAnsi="Times New Roman"/>
                <w:sz w:val="22"/>
                <w:szCs w:val="22"/>
              </w:rPr>
              <w:t>г.</w:t>
            </w:r>
          </w:p>
        </w:tc>
      </w:tr>
      <w:tr w:rsidR="00547B2B" w:rsidRPr="00684C9B" w14:paraId="308D3851"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6D8EA5CE"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20</w:t>
            </w:r>
          </w:p>
        </w:tc>
        <w:tc>
          <w:tcPr>
            <w:tcW w:w="2329" w:type="dxa"/>
            <w:tcBorders>
              <w:top w:val="single" w:sz="4" w:space="0" w:color="000000"/>
              <w:left w:val="single" w:sz="4" w:space="0" w:color="000000"/>
              <w:bottom w:val="single" w:sz="4" w:space="0" w:color="000000"/>
              <w:right w:val="single" w:sz="4" w:space="0" w:color="000000"/>
            </w:tcBorders>
          </w:tcPr>
          <w:p w14:paraId="147BD49D" w14:textId="77777777" w:rsidR="00547B2B" w:rsidRPr="008360C1" w:rsidRDefault="00000000" w:rsidP="00684C9B">
            <w:pPr>
              <w:pStyle w:val="afff2"/>
              <w:tabs>
                <w:tab w:val="left" w:pos="0"/>
              </w:tabs>
              <w:suppressAutoHyphens/>
              <w:spacing w:after="0"/>
              <w:ind w:left="0"/>
              <w:rPr>
                <w:rFonts w:ascii="Times New Roman" w:hAnsi="Times New Roman"/>
                <w:bCs/>
                <w:sz w:val="22"/>
                <w:szCs w:val="22"/>
              </w:rPr>
            </w:pPr>
            <w:r w:rsidRPr="008360C1">
              <w:rPr>
                <w:rFonts w:ascii="Times New Roman" w:hAnsi="Times New Roman"/>
                <w:sz w:val="22"/>
                <w:szCs w:val="22"/>
              </w:rPr>
              <w:t xml:space="preserve">Даты начала и окончания срока предоставления участникам запроса предложений в электронной форме </w:t>
            </w:r>
          </w:p>
          <w:p w14:paraId="6D98396A" w14:textId="77777777" w:rsidR="00547B2B" w:rsidRPr="008360C1" w:rsidRDefault="00000000" w:rsidP="00684C9B">
            <w:pPr>
              <w:pStyle w:val="afff2"/>
              <w:tabs>
                <w:tab w:val="left" w:pos="0"/>
              </w:tabs>
              <w:suppressAutoHyphens/>
              <w:spacing w:after="0"/>
              <w:ind w:left="0"/>
              <w:rPr>
                <w:rFonts w:ascii="Times New Roman" w:hAnsi="Times New Roman"/>
                <w:bCs/>
                <w:sz w:val="22"/>
                <w:szCs w:val="22"/>
              </w:rPr>
            </w:pPr>
            <w:r w:rsidRPr="008360C1">
              <w:rPr>
                <w:rFonts w:ascii="Times New Roman" w:eastAsia="Times New Roman" w:hAnsi="Times New Roman"/>
                <w:sz w:val="22"/>
                <w:szCs w:val="22"/>
              </w:rPr>
              <w:t xml:space="preserve">разъяснений положений извещения о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vAlign w:val="center"/>
          </w:tcPr>
          <w:p w14:paraId="03DF820F" w14:textId="52028A53" w:rsidR="00547B2B" w:rsidRPr="008360C1" w:rsidRDefault="00000000" w:rsidP="00684C9B">
            <w:pPr>
              <w:tabs>
                <w:tab w:val="center" w:pos="7689"/>
              </w:tabs>
              <w:suppressAutoHyphens/>
              <w:jc w:val="both"/>
              <w:rPr>
                <w:rFonts w:ascii="Times New Roman" w:hAnsi="Times New Roman"/>
                <w:sz w:val="22"/>
                <w:szCs w:val="22"/>
              </w:rPr>
            </w:pPr>
            <w:r w:rsidRPr="008360C1">
              <w:rPr>
                <w:rFonts w:ascii="Times New Roman" w:eastAsia="Times New Roman" w:hAnsi="Times New Roman"/>
                <w:sz w:val="22"/>
                <w:szCs w:val="22"/>
              </w:rPr>
              <w:t xml:space="preserve">Дата начала срока предоставления разъяснений — </w:t>
            </w:r>
            <w:r w:rsidRPr="008360C1">
              <w:rPr>
                <w:rFonts w:ascii="Times New Roman" w:eastAsia="Times New Roman" w:hAnsi="Times New Roman"/>
                <w:b/>
                <w:bCs/>
                <w:sz w:val="22"/>
                <w:szCs w:val="22"/>
              </w:rPr>
              <w:t>2</w:t>
            </w:r>
            <w:r w:rsidR="008360C1" w:rsidRPr="008360C1">
              <w:rPr>
                <w:rFonts w:ascii="Times New Roman" w:eastAsia="Times New Roman" w:hAnsi="Times New Roman"/>
                <w:b/>
                <w:bCs/>
                <w:sz w:val="22"/>
                <w:szCs w:val="22"/>
              </w:rPr>
              <w:t>2</w:t>
            </w:r>
            <w:r w:rsidRPr="008360C1">
              <w:rPr>
                <w:rFonts w:ascii="Times New Roman" w:eastAsia="Times New Roman" w:hAnsi="Times New Roman"/>
                <w:b/>
                <w:bCs/>
                <w:sz w:val="22"/>
                <w:szCs w:val="22"/>
              </w:rPr>
              <w:t xml:space="preserve"> </w:t>
            </w:r>
            <w:r w:rsidR="008360C1" w:rsidRPr="008360C1">
              <w:rPr>
                <w:rFonts w:ascii="Times New Roman" w:eastAsia="Times New Roman" w:hAnsi="Times New Roman"/>
                <w:b/>
                <w:bCs/>
                <w:sz w:val="22"/>
                <w:szCs w:val="22"/>
              </w:rPr>
              <w:t>сентября</w:t>
            </w:r>
            <w:r w:rsidRPr="008360C1">
              <w:rPr>
                <w:rFonts w:ascii="Times New Roman" w:eastAsia="Times New Roman" w:hAnsi="Times New Roman"/>
                <w:b/>
                <w:bCs/>
                <w:sz w:val="22"/>
                <w:szCs w:val="22"/>
              </w:rPr>
              <w:t xml:space="preserve"> 2026 г.</w:t>
            </w:r>
            <w:r w:rsidRPr="008360C1">
              <w:rPr>
                <w:rFonts w:ascii="Times New Roman" w:eastAsia="Times New Roman" w:hAnsi="Times New Roman"/>
                <w:sz w:val="22"/>
                <w:szCs w:val="22"/>
              </w:rPr>
              <w:t xml:space="preserve"> Дата окончания срока подачи запросов о разъяснении — </w:t>
            </w:r>
            <w:r w:rsidR="008360C1" w:rsidRPr="008360C1">
              <w:rPr>
                <w:rFonts w:ascii="Times New Roman" w:eastAsia="Times New Roman" w:hAnsi="Times New Roman"/>
                <w:b/>
                <w:bCs/>
                <w:sz w:val="22"/>
                <w:szCs w:val="22"/>
              </w:rPr>
              <w:t>29</w:t>
            </w:r>
            <w:r w:rsidRPr="008360C1">
              <w:rPr>
                <w:rFonts w:ascii="Times New Roman" w:eastAsia="Times New Roman" w:hAnsi="Times New Roman"/>
                <w:b/>
                <w:bCs/>
                <w:sz w:val="22"/>
                <w:szCs w:val="22"/>
              </w:rPr>
              <w:t xml:space="preserve"> </w:t>
            </w:r>
            <w:r w:rsidR="008360C1" w:rsidRPr="008360C1">
              <w:rPr>
                <w:rFonts w:ascii="Times New Roman" w:eastAsia="Times New Roman" w:hAnsi="Times New Roman"/>
                <w:b/>
                <w:bCs/>
                <w:sz w:val="22"/>
                <w:szCs w:val="22"/>
              </w:rPr>
              <w:t>сентября</w:t>
            </w:r>
            <w:r w:rsidRPr="008360C1">
              <w:rPr>
                <w:rFonts w:ascii="Times New Roman" w:eastAsia="Times New Roman" w:hAnsi="Times New Roman"/>
                <w:b/>
                <w:bCs/>
                <w:sz w:val="22"/>
                <w:szCs w:val="22"/>
              </w:rPr>
              <w:t xml:space="preserve"> 2026 г.</w:t>
            </w:r>
            <w:r w:rsidRPr="008360C1">
              <w:rPr>
                <w:rFonts w:ascii="Times New Roman" w:eastAsia="Times New Roman" w:hAnsi="Times New Roman"/>
                <w:sz w:val="22"/>
                <w:szCs w:val="22"/>
              </w:rPr>
              <w:t xml:space="preserve"> Заказчик размещает разъяснение в течение 3 (трех) дней со дня поступления запроса. Заказчик вправе не предоставлять разъяснение, если запрос поступил позднее чем за 3 (три) рабочих дня до даты окончания срока подачи заявок.</w:t>
            </w:r>
          </w:p>
        </w:tc>
      </w:tr>
      <w:tr w:rsidR="00547B2B" w:rsidRPr="00684C9B" w14:paraId="4C493746"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34B63E1D"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21</w:t>
            </w:r>
          </w:p>
        </w:tc>
        <w:tc>
          <w:tcPr>
            <w:tcW w:w="2329" w:type="dxa"/>
            <w:tcBorders>
              <w:top w:val="single" w:sz="4" w:space="0" w:color="000000"/>
              <w:left w:val="single" w:sz="4" w:space="0" w:color="000000"/>
              <w:bottom w:val="single" w:sz="4" w:space="0" w:color="000000"/>
              <w:right w:val="single" w:sz="4" w:space="0" w:color="000000"/>
            </w:tcBorders>
          </w:tcPr>
          <w:p w14:paraId="4E79AB56" w14:textId="77777777" w:rsidR="00547B2B" w:rsidRPr="00684C9B" w:rsidRDefault="00000000" w:rsidP="00684C9B">
            <w:pPr>
              <w:pStyle w:val="afff2"/>
              <w:tabs>
                <w:tab w:val="left" w:pos="0"/>
              </w:tabs>
              <w:suppressAutoHyphens/>
              <w:spacing w:after="0"/>
              <w:ind w:left="0"/>
              <w:rPr>
                <w:rFonts w:ascii="Times New Roman" w:hAnsi="Times New Roman"/>
                <w:bCs/>
                <w:sz w:val="22"/>
                <w:szCs w:val="22"/>
              </w:rPr>
            </w:pPr>
            <w:r w:rsidRPr="00684C9B">
              <w:rPr>
                <w:rFonts w:ascii="Times New Roman" w:hAnsi="Times New Roman"/>
                <w:bCs/>
                <w:sz w:val="22"/>
                <w:szCs w:val="22"/>
              </w:rPr>
              <w:t xml:space="preserve">Размер обеспечения заявки на участие в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2CAEE30D" w14:textId="77777777" w:rsidR="00547B2B" w:rsidRPr="00684C9B" w:rsidRDefault="00000000" w:rsidP="00684C9B">
            <w:pPr>
              <w:suppressAutoHyphens/>
              <w:ind w:left="34"/>
              <w:jc w:val="both"/>
              <w:rPr>
                <w:rFonts w:ascii="Times New Roman" w:hAnsi="Times New Roman"/>
                <w:bCs/>
                <w:sz w:val="22"/>
                <w:szCs w:val="22"/>
              </w:rPr>
            </w:pPr>
            <w:r w:rsidRPr="00684C9B">
              <w:rPr>
                <w:rFonts w:ascii="Times New Roman" w:hAnsi="Times New Roman"/>
                <w:bCs/>
                <w:sz w:val="22"/>
                <w:szCs w:val="22"/>
              </w:rPr>
              <w:t xml:space="preserve">Не установлено  </w:t>
            </w:r>
          </w:p>
        </w:tc>
      </w:tr>
      <w:tr w:rsidR="00547B2B" w:rsidRPr="00684C9B" w14:paraId="5D496EBE" w14:textId="77777777">
        <w:trPr>
          <w:trHeight w:val="1085"/>
        </w:trPr>
        <w:tc>
          <w:tcPr>
            <w:tcW w:w="648" w:type="dxa"/>
            <w:tcBorders>
              <w:top w:val="single" w:sz="4" w:space="0" w:color="000000"/>
              <w:left w:val="single" w:sz="4" w:space="0" w:color="000000"/>
              <w:bottom w:val="single" w:sz="4" w:space="0" w:color="000000"/>
              <w:right w:val="single" w:sz="4" w:space="0" w:color="000000"/>
            </w:tcBorders>
            <w:vAlign w:val="center"/>
          </w:tcPr>
          <w:p w14:paraId="2FDA5232" w14:textId="77777777" w:rsidR="00547B2B" w:rsidRPr="00684C9B" w:rsidRDefault="00000000" w:rsidP="00684C9B">
            <w:pPr>
              <w:pStyle w:val="afff2"/>
              <w:tabs>
                <w:tab w:val="left" w:pos="0"/>
              </w:tabs>
              <w:suppressAutoHyphens/>
              <w:spacing w:after="0"/>
              <w:ind w:left="0"/>
              <w:jc w:val="center"/>
              <w:rPr>
                <w:rFonts w:ascii="Times New Roman" w:hAnsi="Times New Roman"/>
                <w:bCs/>
                <w:sz w:val="22"/>
                <w:szCs w:val="22"/>
              </w:rPr>
            </w:pPr>
            <w:r w:rsidRPr="00684C9B">
              <w:rPr>
                <w:rFonts w:ascii="Times New Roman" w:hAnsi="Times New Roman"/>
                <w:bCs/>
                <w:sz w:val="22"/>
                <w:szCs w:val="22"/>
              </w:rPr>
              <w:t>22</w:t>
            </w:r>
          </w:p>
        </w:tc>
        <w:tc>
          <w:tcPr>
            <w:tcW w:w="2329" w:type="dxa"/>
            <w:tcBorders>
              <w:top w:val="single" w:sz="4" w:space="0" w:color="000000"/>
              <w:left w:val="single" w:sz="4" w:space="0" w:color="000000"/>
              <w:bottom w:val="single" w:sz="4" w:space="0" w:color="000000"/>
              <w:right w:val="single" w:sz="4" w:space="0" w:color="000000"/>
            </w:tcBorders>
          </w:tcPr>
          <w:p w14:paraId="659012DE" w14:textId="77777777" w:rsidR="00547B2B" w:rsidRPr="00684C9B" w:rsidRDefault="00000000" w:rsidP="00684C9B">
            <w:pPr>
              <w:pStyle w:val="afff2"/>
              <w:tabs>
                <w:tab w:val="left" w:pos="0"/>
              </w:tabs>
              <w:suppressAutoHyphens/>
              <w:spacing w:after="0"/>
              <w:ind w:left="0"/>
              <w:rPr>
                <w:rFonts w:ascii="Times New Roman" w:hAnsi="Times New Roman"/>
                <w:bCs/>
                <w:sz w:val="22"/>
                <w:szCs w:val="22"/>
              </w:rPr>
            </w:pPr>
            <w:r w:rsidRPr="00684C9B">
              <w:rPr>
                <w:rFonts w:ascii="Times New Roman" w:hAnsi="Times New Roman"/>
                <w:sz w:val="22"/>
                <w:szCs w:val="22"/>
              </w:rPr>
              <w:t>Размер обеспечения исполнения договора, порядок предоставления такого обеспечения</w:t>
            </w:r>
          </w:p>
        </w:tc>
        <w:tc>
          <w:tcPr>
            <w:tcW w:w="6946" w:type="dxa"/>
            <w:tcBorders>
              <w:top w:val="single" w:sz="4" w:space="0" w:color="000000"/>
              <w:left w:val="single" w:sz="4" w:space="0" w:color="000000"/>
              <w:bottom w:val="single" w:sz="4" w:space="0" w:color="000000"/>
              <w:right w:val="single" w:sz="4" w:space="0" w:color="000000"/>
            </w:tcBorders>
          </w:tcPr>
          <w:p w14:paraId="6330AC28" w14:textId="77777777" w:rsidR="00547B2B" w:rsidRPr="00684C9B" w:rsidRDefault="00000000" w:rsidP="00684C9B">
            <w:pPr>
              <w:suppressAutoHyphens/>
              <w:jc w:val="both"/>
              <w:rPr>
                <w:rFonts w:ascii="Times New Roman" w:hAnsi="Times New Roman"/>
                <w:bCs/>
                <w:spacing w:val="1"/>
                <w:sz w:val="22"/>
                <w:szCs w:val="22"/>
                <w:lang w:val="sah-RU"/>
              </w:rPr>
            </w:pPr>
            <w:r w:rsidRPr="00684C9B">
              <w:rPr>
                <w:rFonts w:ascii="Times New Roman" w:hAnsi="Times New Roman"/>
                <w:bCs/>
                <w:sz w:val="22"/>
                <w:szCs w:val="22"/>
              </w:rPr>
              <w:t xml:space="preserve">Не установлено  </w:t>
            </w:r>
          </w:p>
        </w:tc>
      </w:tr>
      <w:tr w:rsidR="00547B2B" w:rsidRPr="00684C9B" w14:paraId="79C160D4" w14:textId="77777777">
        <w:trPr>
          <w:trHeight w:val="832"/>
        </w:trPr>
        <w:tc>
          <w:tcPr>
            <w:tcW w:w="648" w:type="dxa"/>
            <w:tcBorders>
              <w:top w:val="single" w:sz="4" w:space="0" w:color="000000"/>
              <w:left w:val="single" w:sz="4" w:space="0" w:color="000000"/>
              <w:bottom w:val="single" w:sz="4" w:space="0" w:color="000000"/>
              <w:right w:val="single" w:sz="4" w:space="0" w:color="000000"/>
            </w:tcBorders>
            <w:vAlign w:val="center"/>
          </w:tcPr>
          <w:p w14:paraId="652A64A9" w14:textId="77777777" w:rsidR="00547B2B" w:rsidRPr="00684C9B" w:rsidRDefault="00000000" w:rsidP="00684C9B">
            <w:pPr>
              <w:tabs>
                <w:tab w:val="left" w:pos="0"/>
              </w:tabs>
              <w:suppressAutoHyphens/>
              <w:jc w:val="center"/>
              <w:rPr>
                <w:rFonts w:ascii="Times New Roman" w:hAnsi="Times New Roman"/>
                <w:bCs/>
                <w:sz w:val="22"/>
                <w:szCs w:val="22"/>
              </w:rPr>
            </w:pPr>
            <w:r w:rsidRPr="00684C9B">
              <w:rPr>
                <w:rFonts w:ascii="Times New Roman" w:hAnsi="Times New Roman"/>
                <w:bCs/>
                <w:sz w:val="22"/>
                <w:szCs w:val="22"/>
              </w:rPr>
              <w:t>23</w:t>
            </w:r>
          </w:p>
        </w:tc>
        <w:tc>
          <w:tcPr>
            <w:tcW w:w="9275" w:type="dxa"/>
            <w:gridSpan w:val="2"/>
            <w:tcBorders>
              <w:top w:val="single" w:sz="4" w:space="0" w:color="000000"/>
              <w:left w:val="single" w:sz="4" w:space="0" w:color="000000"/>
              <w:bottom w:val="single" w:sz="4" w:space="0" w:color="000000"/>
              <w:right w:val="single" w:sz="4" w:space="0" w:color="000000"/>
            </w:tcBorders>
          </w:tcPr>
          <w:p w14:paraId="266487FB" w14:textId="77777777" w:rsidR="00547B2B" w:rsidRPr="00684C9B" w:rsidRDefault="00000000" w:rsidP="00684C9B">
            <w:pPr>
              <w:pStyle w:val="ConsPlusNormal0"/>
              <w:ind w:left="34" w:firstLine="0"/>
              <w:jc w:val="both"/>
              <w:rPr>
                <w:rFonts w:ascii="Times New Roman" w:hAnsi="Times New Roman" w:cs="Times New Roman"/>
                <w:sz w:val="22"/>
                <w:szCs w:val="22"/>
              </w:rPr>
            </w:pPr>
            <w:r w:rsidRPr="00684C9B">
              <w:rPr>
                <w:rFonts w:ascii="Times New Roman" w:hAnsi="Times New Roman" w:cs="Times New Roman"/>
                <w:sz w:val="22"/>
                <w:szCs w:val="22"/>
              </w:rPr>
              <w:t>Национальный режим в соответствии со статьей 3.1-4 Закона № 223-ФЗ и постановлением Правительства РФ от 23.12.2024 № 1875. Применяется в отношении товаров, передаваемых Заказчику при оказании услуг, в случаях и порядке, предусмотренных постановлением № 1875.</w:t>
            </w:r>
          </w:p>
        </w:tc>
      </w:tr>
      <w:tr w:rsidR="00547B2B" w:rsidRPr="00684C9B" w14:paraId="2C519906" w14:textId="77777777">
        <w:trPr>
          <w:trHeight w:val="274"/>
        </w:trPr>
        <w:tc>
          <w:tcPr>
            <w:tcW w:w="648" w:type="dxa"/>
            <w:tcBorders>
              <w:top w:val="single" w:sz="4" w:space="0" w:color="000000"/>
              <w:left w:val="single" w:sz="4" w:space="0" w:color="000000"/>
              <w:bottom w:val="single" w:sz="4" w:space="0" w:color="000000"/>
              <w:right w:val="single" w:sz="4" w:space="0" w:color="000000"/>
            </w:tcBorders>
            <w:vAlign w:val="center"/>
          </w:tcPr>
          <w:p w14:paraId="0AAC8B25" w14:textId="77777777" w:rsidR="00547B2B" w:rsidRPr="00684C9B" w:rsidRDefault="00000000" w:rsidP="00684C9B">
            <w:pPr>
              <w:tabs>
                <w:tab w:val="left" w:pos="0"/>
              </w:tabs>
              <w:suppressAutoHyphens/>
              <w:jc w:val="center"/>
              <w:rPr>
                <w:rFonts w:ascii="Times New Roman" w:hAnsi="Times New Roman"/>
                <w:bCs/>
                <w:sz w:val="22"/>
                <w:szCs w:val="22"/>
              </w:rPr>
            </w:pPr>
            <w:r w:rsidRPr="00684C9B">
              <w:rPr>
                <w:rFonts w:ascii="Times New Roman" w:hAnsi="Times New Roman"/>
                <w:bCs/>
                <w:sz w:val="22"/>
                <w:szCs w:val="22"/>
              </w:rPr>
              <w:t>23.1</w:t>
            </w:r>
          </w:p>
        </w:tc>
        <w:tc>
          <w:tcPr>
            <w:tcW w:w="2329" w:type="dxa"/>
            <w:tcBorders>
              <w:top w:val="single" w:sz="4" w:space="0" w:color="000000"/>
              <w:left w:val="single" w:sz="4" w:space="0" w:color="000000"/>
              <w:bottom w:val="single" w:sz="4" w:space="0" w:color="000000"/>
              <w:right w:val="single" w:sz="4" w:space="0" w:color="000000"/>
            </w:tcBorders>
          </w:tcPr>
          <w:p w14:paraId="1862D419" w14:textId="77777777" w:rsidR="00547B2B" w:rsidRPr="00684C9B" w:rsidRDefault="00000000" w:rsidP="00684C9B">
            <w:pPr>
              <w:pStyle w:val="afff2"/>
              <w:tabs>
                <w:tab w:val="left" w:pos="0"/>
              </w:tabs>
              <w:suppressAutoHyphens/>
              <w:spacing w:after="0"/>
              <w:ind w:left="0"/>
              <w:rPr>
                <w:rFonts w:ascii="Times New Roman" w:hAnsi="Times New Roman"/>
                <w:sz w:val="22"/>
                <w:szCs w:val="22"/>
              </w:rPr>
            </w:pPr>
            <w:r w:rsidRPr="00684C9B">
              <w:rPr>
                <w:rFonts w:ascii="Times New Roman" w:hAnsi="Times New Roman"/>
                <w:b/>
                <w:sz w:val="22"/>
                <w:szCs w:val="22"/>
              </w:rPr>
              <w:t>Запрет</w:t>
            </w:r>
            <w:r w:rsidRPr="00684C9B">
              <w:rPr>
                <w:rFonts w:ascii="Times New Roman" w:hAnsi="Times New Roman"/>
                <w:bCs/>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6946" w:type="dxa"/>
            <w:tcBorders>
              <w:top w:val="single" w:sz="4" w:space="0" w:color="000000"/>
              <w:left w:val="single" w:sz="4" w:space="0" w:color="000000"/>
              <w:bottom w:val="single" w:sz="4" w:space="0" w:color="000000"/>
              <w:right w:val="single" w:sz="4" w:space="0" w:color="000000"/>
            </w:tcBorders>
          </w:tcPr>
          <w:p w14:paraId="5CD58C21" w14:textId="77777777" w:rsidR="0038105F" w:rsidRPr="00684C9B" w:rsidRDefault="0038105F" w:rsidP="00684C9B">
            <w:pPr>
              <w:widowControl w:val="0"/>
              <w:tabs>
                <w:tab w:val="left" w:pos="2280"/>
              </w:tabs>
              <w:suppressAutoHyphens/>
              <w:rPr>
                <w:rFonts w:ascii="Times New Roman" w:hAnsi="Times New Roman"/>
                <w:color w:val="000000"/>
                <w:sz w:val="22"/>
                <w:szCs w:val="22"/>
              </w:rPr>
            </w:pPr>
            <w:r w:rsidRPr="00684C9B">
              <w:rPr>
                <w:rFonts w:ascii="Times New Roman" w:hAnsi="Times New Roman"/>
                <w:color w:val="000000"/>
                <w:sz w:val="22"/>
                <w:szCs w:val="22"/>
              </w:rPr>
              <w:t>Запреты, ограничения, преимущества установлены в соответствии с пунктом 1 части 2 статьи 3.1-4 Закона № 223-ФЗ в отношении товара, работы, услуги, являющихся предметом закупки.</w:t>
            </w:r>
          </w:p>
          <w:p w14:paraId="226F8BC4" w14:textId="7C91D2F3" w:rsidR="00547B2B" w:rsidRPr="00684C9B" w:rsidRDefault="0038105F" w:rsidP="00684C9B">
            <w:pPr>
              <w:pStyle w:val="ConsPlusNormal0"/>
              <w:ind w:left="34" w:firstLine="0"/>
              <w:jc w:val="both"/>
              <w:rPr>
                <w:rFonts w:ascii="Times New Roman" w:hAnsi="Times New Roman" w:cs="Times New Roman"/>
                <w:sz w:val="22"/>
                <w:szCs w:val="22"/>
              </w:rPr>
            </w:pPr>
            <w:r w:rsidRPr="00684C9B">
              <w:rPr>
                <w:rFonts w:ascii="Times New Roman" w:hAnsi="Times New Roman" w:cs="Times New Roman"/>
                <w:color w:val="000000"/>
                <w:sz w:val="22"/>
                <w:szCs w:val="22"/>
              </w:rPr>
              <w:t>В соответствии с Постановлением Правительства РФ от 23.12.2024 № 1875.</w:t>
            </w:r>
          </w:p>
        </w:tc>
      </w:tr>
      <w:tr w:rsidR="00547B2B" w:rsidRPr="00684C9B" w14:paraId="06DBB1EB" w14:textId="77777777">
        <w:trPr>
          <w:trHeight w:val="1283"/>
        </w:trPr>
        <w:tc>
          <w:tcPr>
            <w:tcW w:w="648" w:type="dxa"/>
            <w:tcBorders>
              <w:top w:val="single" w:sz="4" w:space="0" w:color="000000"/>
              <w:left w:val="single" w:sz="4" w:space="0" w:color="000000"/>
              <w:bottom w:val="single" w:sz="4" w:space="0" w:color="000000"/>
              <w:right w:val="single" w:sz="4" w:space="0" w:color="000000"/>
            </w:tcBorders>
            <w:vAlign w:val="center"/>
          </w:tcPr>
          <w:p w14:paraId="51684535" w14:textId="77777777" w:rsidR="00547B2B" w:rsidRPr="00684C9B" w:rsidRDefault="00000000" w:rsidP="00684C9B">
            <w:pPr>
              <w:tabs>
                <w:tab w:val="left" w:pos="0"/>
              </w:tabs>
              <w:suppressAutoHyphens/>
              <w:jc w:val="center"/>
              <w:rPr>
                <w:rFonts w:ascii="Times New Roman" w:hAnsi="Times New Roman"/>
                <w:bCs/>
                <w:sz w:val="22"/>
                <w:szCs w:val="22"/>
              </w:rPr>
            </w:pPr>
            <w:r w:rsidRPr="00684C9B">
              <w:rPr>
                <w:rFonts w:ascii="Times New Roman" w:hAnsi="Times New Roman"/>
                <w:bCs/>
                <w:sz w:val="22"/>
                <w:szCs w:val="22"/>
              </w:rPr>
              <w:lastRenderedPageBreak/>
              <w:t>23.2</w:t>
            </w:r>
          </w:p>
        </w:tc>
        <w:tc>
          <w:tcPr>
            <w:tcW w:w="2329" w:type="dxa"/>
            <w:tcBorders>
              <w:top w:val="single" w:sz="4" w:space="0" w:color="000000"/>
              <w:left w:val="single" w:sz="4" w:space="0" w:color="000000"/>
              <w:bottom w:val="single" w:sz="4" w:space="0" w:color="000000"/>
              <w:right w:val="single" w:sz="4" w:space="0" w:color="000000"/>
            </w:tcBorders>
          </w:tcPr>
          <w:p w14:paraId="2833EDC7" w14:textId="77777777" w:rsidR="00547B2B" w:rsidRPr="00684C9B" w:rsidRDefault="00000000" w:rsidP="00684C9B">
            <w:pPr>
              <w:pStyle w:val="afff2"/>
              <w:tabs>
                <w:tab w:val="left" w:pos="0"/>
              </w:tabs>
              <w:suppressAutoHyphens/>
              <w:spacing w:after="0"/>
              <w:ind w:left="0"/>
              <w:rPr>
                <w:rFonts w:ascii="Times New Roman" w:hAnsi="Times New Roman"/>
                <w:sz w:val="22"/>
                <w:szCs w:val="22"/>
              </w:rPr>
            </w:pPr>
            <w:r w:rsidRPr="00684C9B">
              <w:rPr>
                <w:rFonts w:ascii="Times New Roman" w:hAnsi="Times New Roman"/>
                <w:b/>
                <w:bCs/>
                <w:sz w:val="22"/>
                <w:szCs w:val="22"/>
              </w:rPr>
              <w:t>Ограничение</w:t>
            </w:r>
            <w:r w:rsidRPr="00684C9B">
              <w:rPr>
                <w:rFonts w:ascii="Times New Roman" w:hAnsi="Times New Roman"/>
                <w:bCs/>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6946" w:type="dxa"/>
            <w:tcBorders>
              <w:top w:val="single" w:sz="4" w:space="0" w:color="000000"/>
              <w:left w:val="single" w:sz="4" w:space="0" w:color="000000"/>
              <w:bottom w:val="single" w:sz="4" w:space="0" w:color="000000"/>
              <w:right w:val="single" w:sz="4" w:space="0" w:color="000000"/>
            </w:tcBorders>
          </w:tcPr>
          <w:p w14:paraId="3671D6D7" w14:textId="77777777" w:rsidR="00656378" w:rsidRDefault="00656378" w:rsidP="00684C9B">
            <w:pPr>
              <w:widowControl w:val="0"/>
              <w:tabs>
                <w:tab w:val="left" w:pos="2280"/>
              </w:tabs>
              <w:suppressAutoHyphens/>
              <w:rPr>
                <w:rFonts w:ascii="Times New Roman" w:hAnsi="Times New Roman"/>
                <w:color w:val="000000"/>
                <w:sz w:val="22"/>
                <w:szCs w:val="22"/>
              </w:rPr>
            </w:pPr>
            <w:r>
              <w:rPr>
                <w:rFonts w:ascii="Times New Roman" w:hAnsi="Times New Roman"/>
                <w:color w:val="000000"/>
                <w:sz w:val="22"/>
                <w:szCs w:val="22"/>
              </w:rPr>
              <w:t>Устанавливается.</w:t>
            </w:r>
          </w:p>
          <w:p w14:paraId="7DD45A9E" w14:textId="60B5B872" w:rsidR="00024DA4" w:rsidRPr="00684C9B" w:rsidRDefault="00024DA4" w:rsidP="00684C9B">
            <w:pPr>
              <w:widowControl w:val="0"/>
              <w:tabs>
                <w:tab w:val="left" w:pos="2280"/>
              </w:tabs>
              <w:suppressAutoHyphens/>
              <w:rPr>
                <w:rFonts w:ascii="Times New Roman" w:hAnsi="Times New Roman"/>
                <w:color w:val="000000"/>
                <w:sz w:val="22"/>
                <w:szCs w:val="22"/>
              </w:rPr>
            </w:pPr>
            <w:r w:rsidRPr="00684C9B">
              <w:rPr>
                <w:rFonts w:ascii="Times New Roman" w:hAnsi="Times New Roman"/>
                <w:color w:val="000000"/>
                <w:sz w:val="22"/>
                <w:szCs w:val="22"/>
              </w:rPr>
              <w:t>Запреты, ограничения, преимущества установлены в соответствии с пунктом 1 части 2 статьи 3.1-4 Закона № 223-ФЗ в отношении товара, работы, услуги, являющихся предметом закупки.</w:t>
            </w:r>
          </w:p>
          <w:p w14:paraId="6B35B7DE" w14:textId="33EE73C1" w:rsidR="00547B2B" w:rsidRPr="00684C9B" w:rsidRDefault="00024DA4" w:rsidP="00684C9B">
            <w:pPr>
              <w:pStyle w:val="ConsPlusNormal0"/>
              <w:ind w:firstLine="0"/>
              <w:jc w:val="both"/>
              <w:rPr>
                <w:rFonts w:ascii="Times New Roman" w:hAnsi="Times New Roman" w:cs="Times New Roman"/>
                <w:sz w:val="22"/>
                <w:szCs w:val="22"/>
              </w:rPr>
            </w:pPr>
            <w:r w:rsidRPr="00684C9B">
              <w:rPr>
                <w:rFonts w:ascii="Times New Roman" w:hAnsi="Times New Roman" w:cs="Times New Roman"/>
                <w:color w:val="000000"/>
                <w:sz w:val="22"/>
                <w:szCs w:val="22"/>
              </w:rPr>
              <w:t>В соответствии с Постановлением Правительства РФ от 23.12.2024 № 1875.</w:t>
            </w:r>
          </w:p>
        </w:tc>
      </w:tr>
      <w:tr w:rsidR="00547B2B" w:rsidRPr="00684C9B" w14:paraId="2E9C7B3F" w14:textId="77777777">
        <w:trPr>
          <w:trHeight w:val="1283"/>
        </w:trPr>
        <w:tc>
          <w:tcPr>
            <w:tcW w:w="648" w:type="dxa"/>
            <w:tcBorders>
              <w:top w:val="single" w:sz="4" w:space="0" w:color="000000"/>
              <w:left w:val="single" w:sz="4" w:space="0" w:color="000000"/>
              <w:bottom w:val="single" w:sz="4" w:space="0" w:color="000000"/>
              <w:right w:val="single" w:sz="4" w:space="0" w:color="000000"/>
            </w:tcBorders>
            <w:vAlign w:val="center"/>
          </w:tcPr>
          <w:p w14:paraId="354537FF" w14:textId="77777777" w:rsidR="00547B2B" w:rsidRPr="00684C9B" w:rsidRDefault="00000000" w:rsidP="00684C9B">
            <w:pPr>
              <w:tabs>
                <w:tab w:val="left" w:pos="0"/>
              </w:tabs>
              <w:suppressAutoHyphens/>
              <w:jc w:val="center"/>
              <w:rPr>
                <w:rFonts w:ascii="Times New Roman" w:hAnsi="Times New Roman"/>
                <w:bCs/>
                <w:sz w:val="22"/>
                <w:szCs w:val="22"/>
              </w:rPr>
            </w:pPr>
            <w:r w:rsidRPr="00684C9B">
              <w:rPr>
                <w:rFonts w:ascii="Times New Roman" w:hAnsi="Times New Roman"/>
                <w:bCs/>
                <w:sz w:val="22"/>
                <w:szCs w:val="22"/>
              </w:rPr>
              <w:t>23.3</w:t>
            </w:r>
          </w:p>
        </w:tc>
        <w:tc>
          <w:tcPr>
            <w:tcW w:w="2329" w:type="dxa"/>
            <w:tcBorders>
              <w:top w:val="single" w:sz="4" w:space="0" w:color="000000"/>
              <w:left w:val="single" w:sz="4" w:space="0" w:color="000000"/>
              <w:bottom w:val="single" w:sz="4" w:space="0" w:color="000000"/>
              <w:right w:val="single" w:sz="4" w:space="0" w:color="000000"/>
            </w:tcBorders>
          </w:tcPr>
          <w:p w14:paraId="3B82113F" w14:textId="77777777" w:rsidR="00547B2B" w:rsidRPr="00684C9B" w:rsidRDefault="00000000" w:rsidP="00684C9B">
            <w:pPr>
              <w:suppressLineNumbers/>
              <w:suppressAutoHyphens/>
              <w:jc w:val="both"/>
              <w:rPr>
                <w:rFonts w:ascii="Times New Roman" w:hAnsi="Times New Roman"/>
                <w:sz w:val="22"/>
                <w:szCs w:val="22"/>
                <w:lang w:eastAsia="ar-SA"/>
              </w:rPr>
            </w:pPr>
            <w:r w:rsidRPr="00684C9B">
              <w:rPr>
                <w:rFonts w:ascii="Times New Roman" w:hAnsi="Times New Roman"/>
                <w:b/>
                <w:sz w:val="22"/>
                <w:szCs w:val="22"/>
              </w:rPr>
              <w:t>Преимущество</w:t>
            </w:r>
            <w:r w:rsidRPr="00684C9B">
              <w:rPr>
                <w:rFonts w:ascii="Times New Roman" w:hAnsi="Times New Roman"/>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6946" w:type="dxa"/>
            <w:tcBorders>
              <w:top w:val="single" w:sz="4" w:space="0" w:color="000000"/>
              <w:left w:val="single" w:sz="4" w:space="0" w:color="000000"/>
              <w:bottom w:val="single" w:sz="4" w:space="0" w:color="000000"/>
              <w:right w:val="single" w:sz="4" w:space="0" w:color="000000"/>
            </w:tcBorders>
            <w:vAlign w:val="center"/>
          </w:tcPr>
          <w:p w14:paraId="07DC6F0A" w14:textId="5FCF6549" w:rsidR="00547B2B" w:rsidRPr="00684C9B" w:rsidRDefault="00024DA4" w:rsidP="00684C9B">
            <w:pPr>
              <w:suppressAutoHyphens/>
              <w:jc w:val="both"/>
              <w:rPr>
                <w:rFonts w:ascii="Times New Roman" w:hAnsi="Times New Roman"/>
                <w:b/>
                <w:bCs/>
                <w:color w:val="000000"/>
                <w:sz w:val="22"/>
                <w:szCs w:val="22"/>
              </w:rPr>
            </w:pPr>
            <w:r w:rsidRPr="00684C9B">
              <w:rPr>
                <w:rFonts w:ascii="Times New Roman" w:hAnsi="Times New Roman"/>
                <w:color w:val="000000"/>
                <w:sz w:val="22"/>
                <w:szCs w:val="22"/>
              </w:rPr>
              <w:t>Преимущества установлены в соответствии с пунктом 1 части 2 статьи 3.1-4 Закона № 223-ФЗ в отношении това</w:t>
            </w:r>
            <w:bookmarkStart w:id="2" w:name="_GoBack_Копия_1"/>
            <w:bookmarkEnd w:id="2"/>
            <w:r w:rsidRPr="00684C9B">
              <w:rPr>
                <w:rFonts w:ascii="Times New Roman" w:hAnsi="Times New Roman"/>
                <w:color w:val="000000"/>
                <w:sz w:val="22"/>
                <w:szCs w:val="22"/>
              </w:rPr>
              <w:t>ра, работы, услуги, являющихся предметом закупки.</w:t>
            </w:r>
          </w:p>
        </w:tc>
      </w:tr>
      <w:tr w:rsidR="00547B2B" w:rsidRPr="00684C9B" w14:paraId="5879130D" w14:textId="77777777">
        <w:tc>
          <w:tcPr>
            <w:tcW w:w="648" w:type="dxa"/>
            <w:tcBorders>
              <w:top w:val="single" w:sz="4" w:space="0" w:color="000000"/>
              <w:left w:val="single" w:sz="4" w:space="0" w:color="000000"/>
              <w:bottom w:val="single" w:sz="4" w:space="0" w:color="000000"/>
              <w:right w:val="single" w:sz="4" w:space="0" w:color="000000"/>
            </w:tcBorders>
          </w:tcPr>
          <w:p w14:paraId="4430E499" w14:textId="77777777" w:rsidR="00547B2B" w:rsidRPr="00684C9B" w:rsidRDefault="00000000" w:rsidP="00684C9B">
            <w:pPr>
              <w:suppressAutoHyphens/>
              <w:rPr>
                <w:rFonts w:ascii="Times New Roman" w:hAnsi="Times New Roman"/>
                <w:sz w:val="22"/>
                <w:szCs w:val="22"/>
              </w:rPr>
            </w:pPr>
            <w:r w:rsidRPr="00684C9B">
              <w:rPr>
                <w:rFonts w:ascii="Times New Roman" w:eastAsia="Times New Roman" w:hAnsi="Times New Roman"/>
                <w:sz w:val="22"/>
                <w:szCs w:val="22"/>
              </w:rPr>
              <w:t>24</w:t>
            </w:r>
          </w:p>
        </w:tc>
        <w:tc>
          <w:tcPr>
            <w:tcW w:w="2329" w:type="dxa"/>
            <w:tcBorders>
              <w:top w:val="single" w:sz="4" w:space="0" w:color="000000"/>
              <w:left w:val="single" w:sz="4" w:space="0" w:color="000000"/>
              <w:bottom w:val="single" w:sz="4" w:space="0" w:color="000000"/>
              <w:right w:val="single" w:sz="4" w:space="0" w:color="000000"/>
            </w:tcBorders>
          </w:tcPr>
          <w:p w14:paraId="22BE8AB7" w14:textId="77777777" w:rsidR="00547B2B" w:rsidRPr="00684C9B" w:rsidRDefault="00000000" w:rsidP="00684C9B">
            <w:pPr>
              <w:suppressAutoHyphens/>
              <w:rPr>
                <w:rFonts w:ascii="Times New Roman" w:hAnsi="Times New Roman"/>
                <w:sz w:val="22"/>
                <w:szCs w:val="22"/>
              </w:rPr>
            </w:pPr>
            <w:r w:rsidRPr="00684C9B">
              <w:rPr>
                <w:rFonts w:ascii="Times New Roman" w:eastAsia="Times New Roman" w:hAnsi="Times New Roman"/>
                <w:sz w:val="22"/>
                <w:szCs w:val="22"/>
              </w:rPr>
              <w:t>Срок заключения договора</w:t>
            </w:r>
          </w:p>
        </w:tc>
        <w:tc>
          <w:tcPr>
            <w:tcW w:w="6946" w:type="dxa"/>
            <w:tcBorders>
              <w:top w:val="single" w:sz="4" w:space="0" w:color="000000"/>
              <w:left w:val="single" w:sz="4" w:space="0" w:color="000000"/>
              <w:bottom w:val="single" w:sz="4" w:space="0" w:color="000000"/>
              <w:right w:val="single" w:sz="4" w:space="0" w:color="000000"/>
            </w:tcBorders>
          </w:tcPr>
          <w:p w14:paraId="02DC4CC0"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Победитель подписывает проект договора на ЭТП не позднее 5 (пяти) рабочих дней со дня его получения. Договор заключается Заказчиком не ранее чем через 10 (десять) и не позднее чем через 20 (двадцать) календарных дней со дня размещения в ЕИС итогового протокола, с учетом исключений, предусмотренных Законом № 223-ФЗ и Положением МУП «ГПТ».</w:t>
            </w:r>
          </w:p>
        </w:tc>
      </w:tr>
      <w:tr w:rsidR="005932D5" w:rsidRPr="00684C9B" w14:paraId="45318FC8" w14:textId="77777777">
        <w:tc>
          <w:tcPr>
            <w:tcW w:w="648" w:type="dxa"/>
            <w:vAlign w:val="center"/>
          </w:tcPr>
          <w:p w14:paraId="37DCC77F"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sz w:val="22"/>
                <w:szCs w:val="22"/>
              </w:rPr>
              <w:t>25</w:t>
            </w:r>
          </w:p>
        </w:tc>
        <w:tc>
          <w:tcPr>
            <w:tcW w:w="2329" w:type="dxa"/>
            <w:vAlign w:val="center"/>
          </w:tcPr>
          <w:p w14:paraId="2BDE2197" w14:textId="77777777" w:rsidR="005932D5"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Критерии оценки заявок, их значимость и порядок оценки</w:t>
            </w:r>
          </w:p>
        </w:tc>
        <w:tc>
          <w:tcPr>
            <w:tcW w:w="6946" w:type="dxa"/>
            <w:vAlign w:val="center"/>
          </w:tcPr>
          <w:p w14:paraId="03BB5827" w14:textId="71B37237" w:rsidR="005932D5"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 xml:space="preserve">1) цена — сумма цен единиц всех </w:t>
            </w:r>
            <w:r w:rsidR="00B45B36" w:rsidRPr="00684C9B">
              <w:rPr>
                <w:rFonts w:ascii="Times New Roman" w:hAnsi="Times New Roman"/>
                <w:sz w:val="22"/>
                <w:szCs w:val="22"/>
              </w:rPr>
              <w:t>1</w:t>
            </w:r>
            <w:r w:rsidRPr="00684C9B">
              <w:rPr>
                <w:rFonts w:ascii="Times New Roman" w:hAnsi="Times New Roman"/>
                <w:sz w:val="22"/>
                <w:szCs w:val="22"/>
              </w:rPr>
              <w:t>7 позиций Технического задания: 80 %; оценка по формуле ЦБi = Цmin / Цi × 100; рейтинг — ЦБi × 0,80. 2) опыт исполнения аналогичных договоров: 20 %; учитывается не более пяти исполненных за последние три года договоров на техническое обслуживание и (или) ремонт систем кондиционирования либо климатического оборудования транспортных средств; оценка по формуле ОБi = Кi / Кmax × 100; рейтинг — ОБi × 0,20. Итоговый рейтинг равен сумме рейтингов. Подробный порядок приведен в пункте 3.3 Раздела 1.</w:t>
            </w:r>
          </w:p>
        </w:tc>
      </w:tr>
    </w:tbl>
    <w:p w14:paraId="1965CDAA" w14:textId="77777777" w:rsidR="00547B2B" w:rsidRPr="00684C9B" w:rsidRDefault="00547B2B" w:rsidP="00684C9B">
      <w:pPr>
        <w:tabs>
          <w:tab w:val="left" w:pos="0"/>
        </w:tabs>
        <w:suppressAutoHyphens/>
        <w:jc w:val="both"/>
        <w:rPr>
          <w:rFonts w:ascii="Times New Roman" w:hAnsi="Times New Roman"/>
          <w:sz w:val="22"/>
          <w:szCs w:val="22"/>
        </w:rPr>
      </w:pPr>
    </w:p>
    <w:p w14:paraId="718FBCB6" w14:textId="77777777" w:rsidR="00547B2B" w:rsidRPr="00684C9B" w:rsidRDefault="00547B2B" w:rsidP="00684C9B">
      <w:pPr>
        <w:suppressAutoHyphens/>
        <w:ind w:firstLine="709"/>
        <w:jc w:val="both"/>
        <w:rPr>
          <w:rFonts w:ascii="Times New Roman" w:hAnsi="Times New Roman"/>
          <w:sz w:val="22"/>
          <w:szCs w:val="22"/>
        </w:rPr>
        <w:sectPr w:rsidR="00547B2B" w:rsidRPr="00684C9B">
          <w:footerReference w:type="default" r:id="rId30"/>
          <w:footerReference w:type="first" r:id="rId31"/>
          <w:pgSz w:w="11906" w:h="16838"/>
          <w:pgMar w:top="993" w:right="707" w:bottom="764" w:left="993" w:header="0" w:footer="708" w:gutter="0"/>
          <w:cols w:space="720"/>
          <w:formProt w:val="0"/>
          <w:docGrid w:linePitch="360"/>
        </w:sectPr>
      </w:pPr>
    </w:p>
    <w:p w14:paraId="324776AC" w14:textId="77777777" w:rsidR="00547B2B" w:rsidRPr="00684C9B" w:rsidRDefault="00000000" w:rsidP="00684C9B">
      <w:pPr>
        <w:suppressAutoHyphens/>
        <w:jc w:val="right"/>
        <w:rPr>
          <w:rFonts w:ascii="Times New Roman" w:hAnsi="Times New Roman"/>
          <w:i/>
          <w:sz w:val="22"/>
          <w:szCs w:val="22"/>
        </w:rPr>
      </w:pPr>
      <w:r w:rsidRPr="00684C9B">
        <w:rPr>
          <w:rFonts w:ascii="Times New Roman" w:hAnsi="Times New Roman"/>
          <w:i/>
          <w:sz w:val="22"/>
          <w:szCs w:val="22"/>
        </w:rPr>
        <w:lastRenderedPageBreak/>
        <w:t xml:space="preserve">Приложение № 1 к Разделу 2. </w:t>
      </w:r>
    </w:p>
    <w:p w14:paraId="7AA07554" w14:textId="77777777" w:rsidR="00547B2B" w:rsidRPr="00684C9B" w:rsidRDefault="00547B2B" w:rsidP="00684C9B">
      <w:pPr>
        <w:suppressAutoHyphens/>
        <w:rPr>
          <w:rFonts w:ascii="Times New Roman" w:hAnsi="Times New Roman"/>
          <w:i/>
          <w:sz w:val="22"/>
          <w:szCs w:val="22"/>
        </w:rPr>
      </w:pPr>
    </w:p>
    <w:p w14:paraId="78C21757" w14:textId="77777777" w:rsidR="00547B2B" w:rsidRPr="00684C9B" w:rsidRDefault="00000000" w:rsidP="00684C9B">
      <w:pPr>
        <w:keepNext/>
        <w:tabs>
          <w:tab w:val="left" w:pos="1080"/>
        </w:tabs>
        <w:suppressAutoHyphens/>
        <w:jc w:val="center"/>
        <w:rPr>
          <w:rFonts w:ascii="Times New Roman" w:hAnsi="Times New Roman"/>
          <w:b/>
          <w:bCs/>
          <w:caps/>
          <w:sz w:val="22"/>
          <w:szCs w:val="22"/>
          <w:lang w:eastAsia="en-US"/>
        </w:rPr>
      </w:pPr>
      <w:r w:rsidRPr="00684C9B">
        <w:rPr>
          <w:rFonts w:ascii="Times New Roman" w:hAnsi="Times New Roman"/>
          <w:b/>
          <w:sz w:val="22"/>
          <w:szCs w:val="22"/>
        </w:rPr>
        <w:t>Инструкция по заполнению заявки на участие в запросе предложений в электронной форме</w:t>
      </w:r>
    </w:p>
    <w:p w14:paraId="49066050" w14:textId="77777777" w:rsidR="00547B2B" w:rsidRPr="00684C9B" w:rsidRDefault="00000000" w:rsidP="00684C9B">
      <w:pPr>
        <w:tabs>
          <w:tab w:val="left" w:pos="1260"/>
        </w:tabs>
        <w:suppressAutoHyphens/>
        <w:ind w:firstLine="540"/>
        <w:jc w:val="both"/>
        <w:rPr>
          <w:rFonts w:ascii="Times New Roman" w:hAnsi="Times New Roman"/>
          <w:sz w:val="22"/>
          <w:szCs w:val="22"/>
          <w:lang w:eastAsia="en-US"/>
        </w:rPr>
      </w:pPr>
      <w:r w:rsidRPr="00684C9B">
        <w:rPr>
          <w:rFonts w:ascii="Times New Roman" w:hAnsi="Times New Roman"/>
          <w:sz w:val="22"/>
          <w:szCs w:val="22"/>
        </w:rPr>
        <w:t>1. Заявка и входящие в ее состав документы представляются в электронной форме на русском языке и подписываются электронной подписью лица, имеющего право действовать от имени участника закупки.</w:t>
      </w:r>
    </w:p>
    <w:p w14:paraId="14A9B2B5" w14:textId="77777777" w:rsidR="00547B2B" w:rsidRPr="00684C9B" w:rsidRDefault="00000000" w:rsidP="00684C9B">
      <w:pPr>
        <w:tabs>
          <w:tab w:val="left" w:pos="1260"/>
        </w:tabs>
        <w:suppressAutoHyphens/>
        <w:ind w:firstLine="540"/>
        <w:jc w:val="both"/>
        <w:rPr>
          <w:rFonts w:ascii="Times New Roman" w:hAnsi="Times New Roman"/>
          <w:sz w:val="22"/>
          <w:szCs w:val="22"/>
          <w:lang w:eastAsia="en-US"/>
        </w:rPr>
      </w:pPr>
      <w:r w:rsidRPr="00684C9B">
        <w:rPr>
          <w:rFonts w:ascii="Times New Roman" w:hAnsi="Times New Roman"/>
          <w:sz w:val="22"/>
          <w:szCs w:val="22"/>
        </w:rPr>
        <w:t>2. Заявка должна содержать достоверные, актуальные и непротиворечивые сведения и документы, предусмотренные пунктом 16 Информационной карты и разделом 1.21 Положения о закупке МУП «ГПТ».</w:t>
      </w:r>
    </w:p>
    <w:p w14:paraId="4D3994D5" w14:textId="77777777" w:rsidR="00547B2B" w:rsidRPr="00684C9B" w:rsidRDefault="00000000" w:rsidP="00684C9B">
      <w:pPr>
        <w:tabs>
          <w:tab w:val="left" w:pos="1260"/>
        </w:tabs>
        <w:suppressAutoHyphens/>
        <w:ind w:firstLine="540"/>
        <w:jc w:val="both"/>
        <w:rPr>
          <w:rFonts w:ascii="Times New Roman" w:hAnsi="Times New Roman"/>
          <w:sz w:val="22"/>
          <w:szCs w:val="22"/>
          <w:lang w:eastAsia="en-US"/>
        </w:rPr>
      </w:pPr>
      <w:r w:rsidRPr="00684C9B">
        <w:rPr>
          <w:rFonts w:ascii="Times New Roman" w:hAnsi="Times New Roman"/>
          <w:sz w:val="22"/>
          <w:szCs w:val="22"/>
        </w:rPr>
        <w:t>3. Подачей заявки участник подтверждает согласие оказать услуги на условиях извещения, документации, Технического задания и проекта договора.</w:t>
      </w:r>
    </w:p>
    <w:p w14:paraId="350F895E" w14:textId="1A5A17B1" w:rsidR="00547B2B" w:rsidRPr="00684C9B" w:rsidRDefault="00000000" w:rsidP="00684C9B">
      <w:pPr>
        <w:tabs>
          <w:tab w:val="left" w:pos="1260"/>
        </w:tabs>
        <w:suppressAutoHyphens/>
        <w:ind w:firstLine="540"/>
        <w:jc w:val="both"/>
        <w:rPr>
          <w:rFonts w:ascii="Times New Roman" w:hAnsi="Times New Roman"/>
          <w:sz w:val="22"/>
          <w:szCs w:val="22"/>
          <w:lang w:eastAsia="en-US"/>
        </w:rPr>
      </w:pPr>
      <w:r w:rsidRPr="00684C9B">
        <w:rPr>
          <w:rFonts w:ascii="Times New Roman" w:hAnsi="Times New Roman"/>
          <w:sz w:val="22"/>
          <w:szCs w:val="22"/>
        </w:rPr>
        <w:t xml:space="preserve">4. Ценовое предложение подается в виде суммы цен единиц всех </w:t>
      </w:r>
      <w:r w:rsidR="008A5AFC" w:rsidRPr="00684C9B">
        <w:rPr>
          <w:rFonts w:ascii="Times New Roman" w:hAnsi="Times New Roman"/>
          <w:sz w:val="22"/>
          <w:szCs w:val="22"/>
        </w:rPr>
        <w:t>1</w:t>
      </w:r>
      <w:r w:rsidRPr="00684C9B">
        <w:rPr>
          <w:rFonts w:ascii="Times New Roman" w:hAnsi="Times New Roman"/>
          <w:sz w:val="22"/>
          <w:szCs w:val="22"/>
        </w:rPr>
        <w:t>7 позиций, приведенных в Техническом задании.</w:t>
      </w:r>
    </w:p>
    <w:p w14:paraId="3015BAC2" w14:textId="77777777" w:rsidR="00547B2B" w:rsidRPr="00684C9B" w:rsidRDefault="00000000" w:rsidP="00684C9B">
      <w:pPr>
        <w:suppressAutoHyphens/>
        <w:ind w:firstLine="540"/>
        <w:jc w:val="both"/>
        <w:rPr>
          <w:rFonts w:ascii="Times New Roman" w:hAnsi="Times New Roman"/>
          <w:b/>
          <w:bCs/>
          <w:sz w:val="22"/>
          <w:szCs w:val="22"/>
        </w:rPr>
      </w:pPr>
      <w:r w:rsidRPr="00684C9B">
        <w:rPr>
          <w:rFonts w:ascii="Times New Roman" w:hAnsi="Times New Roman"/>
          <w:sz w:val="22"/>
          <w:szCs w:val="22"/>
        </w:rPr>
        <w:t>5. Участник указывает цену единицы каждой позиции. При заключении договора цены единиц, предложенные победителем, включаются в Приложение № 2 к договору и применяются при оплате фактически оказанных услуг и фактически использованных, предварительно согласованных запасных частей и материалов.</w:t>
      </w:r>
    </w:p>
    <w:p w14:paraId="4CAA75A0" w14:textId="77777777" w:rsidR="00547B2B" w:rsidRPr="00684C9B" w:rsidRDefault="00000000" w:rsidP="00684C9B">
      <w:pPr>
        <w:tabs>
          <w:tab w:val="left" w:pos="1260"/>
        </w:tabs>
        <w:suppressAutoHyphens/>
        <w:ind w:firstLine="540"/>
        <w:jc w:val="both"/>
        <w:rPr>
          <w:rFonts w:ascii="Times New Roman" w:hAnsi="Times New Roman"/>
          <w:b/>
          <w:i/>
          <w:sz w:val="22"/>
          <w:szCs w:val="22"/>
          <w:lang w:eastAsia="en-US"/>
        </w:rPr>
      </w:pPr>
      <w:r w:rsidRPr="00684C9B">
        <w:rPr>
          <w:rFonts w:ascii="Times New Roman" w:hAnsi="Times New Roman"/>
          <w:sz w:val="22"/>
          <w:szCs w:val="22"/>
        </w:rPr>
        <w:t>6. Если при оказании услуг используются товары (запасные части, материалы), в отношении которых действующими мерами национального режима установлены требования к подтверждению страны происхождения, участник представляет соответствующие сведения и документы только в случаях и объеме, предусмотренных законодательством и извещением.</w:t>
      </w:r>
    </w:p>
    <w:p w14:paraId="426F4A19" w14:textId="77777777" w:rsidR="00547B2B" w:rsidRPr="00684C9B" w:rsidRDefault="00000000" w:rsidP="00684C9B">
      <w:pPr>
        <w:tabs>
          <w:tab w:val="left" w:pos="1260"/>
        </w:tabs>
        <w:suppressAutoHyphens/>
        <w:ind w:firstLine="540"/>
        <w:jc w:val="both"/>
        <w:rPr>
          <w:rFonts w:ascii="Times New Roman" w:hAnsi="Times New Roman"/>
          <w:sz w:val="22"/>
          <w:szCs w:val="22"/>
          <w:lang w:eastAsia="en-US"/>
        </w:rPr>
      </w:pPr>
      <w:r w:rsidRPr="00684C9B">
        <w:rPr>
          <w:rFonts w:ascii="Times New Roman" w:hAnsi="Times New Roman"/>
          <w:sz w:val="22"/>
          <w:szCs w:val="22"/>
        </w:rPr>
        <w:t>7. Требования об указании товарных знаков, конкретных показателей товара и страны происхождения не применяются к самой услуге, если иное прямо не предусмотрено извещением в отношении товара, используемого при оказании услуг.</w:t>
      </w:r>
    </w:p>
    <w:p w14:paraId="427A8C28" w14:textId="77777777" w:rsidR="005932D5" w:rsidRPr="00684C9B" w:rsidRDefault="00000000" w:rsidP="00684C9B">
      <w:pPr>
        <w:widowControl w:val="0"/>
        <w:suppressAutoHyphens/>
        <w:ind w:right="-57" w:firstLine="540"/>
        <w:jc w:val="both"/>
        <w:rPr>
          <w:rFonts w:ascii="Times New Roman" w:hAnsi="Times New Roman"/>
          <w:sz w:val="22"/>
          <w:szCs w:val="22"/>
        </w:rPr>
      </w:pPr>
      <w:r w:rsidRPr="00684C9B">
        <w:rPr>
          <w:rFonts w:ascii="Times New Roman" w:hAnsi="Times New Roman"/>
          <w:sz w:val="22"/>
          <w:szCs w:val="22"/>
        </w:rPr>
        <w:t>8. Для оценки опыта участник вправе представить сведения не более чем о пяти исполненных аналогичных договорах за три года, предшествующих дате окончания подачи заявок, с приложением копий договоров и документов о приемке. Непредставление таких сведений и документов означает присвоение 0 баллов по критерию опыта и не является основанием для отклонения заявки.</w:t>
      </w:r>
    </w:p>
    <w:p w14:paraId="725FA3A9" w14:textId="77777777" w:rsidR="00547B2B" w:rsidRPr="00684C9B" w:rsidRDefault="00000000" w:rsidP="00684C9B">
      <w:pPr>
        <w:widowControl w:val="0"/>
        <w:suppressAutoHyphens/>
        <w:ind w:right="-57" w:firstLine="540"/>
        <w:jc w:val="both"/>
        <w:rPr>
          <w:rFonts w:ascii="Times New Roman" w:hAnsi="Times New Roman"/>
          <w:sz w:val="22"/>
          <w:szCs w:val="22"/>
        </w:rPr>
      </w:pPr>
      <w:r w:rsidRPr="00684C9B">
        <w:rPr>
          <w:rFonts w:ascii="Times New Roman" w:hAnsi="Times New Roman"/>
          <w:sz w:val="22"/>
          <w:szCs w:val="22"/>
        </w:rPr>
        <w:t>9. Все случаи, не урегулированные настоящей инструкцией, регулируются извещением, документацией, Положением о закупке МУП «ГПТ», Федеральным законом № 223-ФЗ и регламентом электронной площадки.</w:t>
      </w:r>
    </w:p>
    <w:p w14:paraId="5A166F06" w14:textId="77777777" w:rsidR="00547B2B" w:rsidRPr="00684C9B" w:rsidRDefault="00000000" w:rsidP="00684C9B">
      <w:pPr>
        <w:tabs>
          <w:tab w:val="left" w:pos="0"/>
        </w:tabs>
        <w:suppressAutoHyphens/>
        <w:ind w:firstLine="709"/>
        <w:jc w:val="both"/>
        <w:rPr>
          <w:rFonts w:ascii="Times New Roman" w:hAnsi="Times New Roman"/>
          <w:sz w:val="22"/>
          <w:szCs w:val="22"/>
        </w:rPr>
      </w:pPr>
      <w:r w:rsidRPr="00684C9B">
        <w:rPr>
          <w:rFonts w:ascii="Times New Roman" w:hAnsi="Times New Roman"/>
          <w:sz w:val="22"/>
          <w:szCs w:val="22"/>
        </w:rPr>
        <w:br w:type="page"/>
      </w:r>
    </w:p>
    <w:p w14:paraId="29AE10EC" w14:textId="77777777" w:rsidR="00547B2B" w:rsidRPr="00684C9B" w:rsidRDefault="00000000" w:rsidP="00684C9B">
      <w:pPr>
        <w:tabs>
          <w:tab w:val="left" w:pos="0"/>
        </w:tabs>
        <w:suppressAutoHyphens/>
        <w:jc w:val="center"/>
        <w:rPr>
          <w:rFonts w:ascii="Times New Roman" w:hAnsi="Times New Roman"/>
          <w:bCs/>
          <w:i/>
          <w:iCs/>
          <w:sz w:val="22"/>
          <w:szCs w:val="22"/>
        </w:rPr>
      </w:pPr>
      <w:r w:rsidRPr="00684C9B">
        <w:rPr>
          <w:rFonts w:ascii="Times New Roman" w:hAnsi="Times New Roman"/>
          <w:bCs/>
          <w:i/>
          <w:iCs/>
          <w:sz w:val="22"/>
          <w:szCs w:val="22"/>
        </w:rPr>
        <w:lastRenderedPageBreak/>
        <w:t>(рекомендуемая форма)</w:t>
      </w:r>
    </w:p>
    <w:p w14:paraId="15CBFC1D" w14:textId="77777777" w:rsidR="00547B2B" w:rsidRPr="00684C9B" w:rsidRDefault="00547B2B" w:rsidP="00684C9B">
      <w:pPr>
        <w:tabs>
          <w:tab w:val="left" w:pos="0"/>
        </w:tabs>
        <w:suppressAutoHyphens/>
        <w:jc w:val="center"/>
        <w:rPr>
          <w:rFonts w:ascii="Times New Roman" w:hAnsi="Times New Roman"/>
          <w:bCs/>
          <w:i/>
          <w:iCs/>
          <w:sz w:val="22"/>
          <w:szCs w:val="22"/>
        </w:rPr>
      </w:pPr>
    </w:p>
    <w:p w14:paraId="4D9397DC" w14:textId="77777777" w:rsidR="00547B2B" w:rsidRPr="00684C9B" w:rsidRDefault="00000000" w:rsidP="00684C9B">
      <w:pPr>
        <w:suppressAutoHyphens/>
        <w:jc w:val="center"/>
        <w:rPr>
          <w:rFonts w:ascii="Times New Roman" w:hAnsi="Times New Roman"/>
          <w:b/>
          <w:sz w:val="22"/>
          <w:szCs w:val="22"/>
        </w:rPr>
      </w:pPr>
      <w:r w:rsidRPr="00684C9B">
        <w:rPr>
          <w:rFonts w:ascii="Times New Roman" w:hAnsi="Times New Roman"/>
          <w:b/>
          <w:sz w:val="22"/>
          <w:szCs w:val="22"/>
        </w:rPr>
        <w:t>АНКЕТА УЧАСТНИКА ЗАКУПКИ</w:t>
      </w:r>
    </w:p>
    <w:p w14:paraId="3235BD06" w14:textId="77777777" w:rsidR="00547B2B" w:rsidRPr="00684C9B" w:rsidRDefault="00547B2B" w:rsidP="00684C9B">
      <w:pPr>
        <w:suppressAutoHyphens/>
        <w:jc w:val="center"/>
        <w:rPr>
          <w:rFonts w:ascii="Times New Roman" w:hAnsi="Times New Roman"/>
          <w:b/>
          <w:spacing w:val="2"/>
          <w:sz w:val="22"/>
          <w:szCs w:val="22"/>
        </w:rPr>
      </w:pPr>
    </w:p>
    <w:tbl>
      <w:tblPr>
        <w:tblW w:w="10064" w:type="dxa"/>
        <w:tblInd w:w="250" w:type="dxa"/>
        <w:tblLayout w:type="fixed"/>
        <w:tblLook w:val="04A0" w:firstRow="1" w:lastRow="0" w:firstColumn="1" w:lastColumn="0" w:noHBand="0" w:noVBand="1"/>
      </w:tblPr>
      <w:tblGrid>
        <w:gridCol w:w="779"/>
        <w:gridCol w:w="4432"/>
        <w:gridCol w:w="4853"/>
      </w:tblGrid>
      <w:tr w:rsidR="00547B2B" w:rsidRPr="00684C9B" w14:paraId="16DF5DF9" w14:textId="77777777">
        <w:trPr>
          <w:tblHeader/>
        </w:trPr>
        <w:tc>
          <w:tcPr>
            <w:tcW w:w="779" w:type="dxa"/>
            <w:tcBorders>
              <w:top w:val="single" w:sz="4" w:space="0" w:color="000000"/>
              <w:left w:val="single" w:sz="4" w:space="0" w:color="000000"/>
              <w:bottom w:val="single" w:sz="4" w:space="0" w:color="000000"/>
              <w:right w:val="single" w:sz="4" w:space="0" w:color="000000"/>
            </w:tcBorders>
            <w:vAlign w:val="center"/>
          </w:tcPr>
          <w:p w14:paraId="52A14A72" w14:textId="77777777" w:rsidR="00547B2B" w:rsidRPr="00684C9B" w:rsidRDefault="00000000" w:rsidP="00684C9B">
            <w:pPr>
              <w:suppressAutoHyphens/>
              <w:spacing w:line="40" w:lineRule="atLeast"/>
              <w:jc w:val="center"/>
              <w:rPr>
                <w:rFonts w:ascii="Times New Roman" w:hAnsi="Times New Roman"/>
                <w:b/>
                <w:sz w:val="22"/>
                <w:szCs w:val="22"/>
              </w:rPr>
            </w:pPr>
            <w:r w:rsidRPr="00684C9B">
              <w:rPr>
                <w:rFonts w:ascii="Times New Roman" w:hAnsi="Times New Roman"/>
                <w:b/>
                <w:sz w:val="22"/>
                <w:szCs w:val="22"/>
              </w:rPr>
              <w:t>№</w:t>
            </w:r>
            <w:r w:rsidRPr="00684C9B">
              <w:rPr>
                <w:rFonts w:ascii="Times New Roman" w:eastAsia="Times New Roman" w:hAnsi="Times New Roman"/>
                <w:b/>
                <w:sz w:val="22"/>
                <w:szCs w:val="22"/>
              </w:rPr>
              <w:t xml:space="preserve"> </w:t>
            </w:r>
            <w:r w:rsidRPr="00684C9B">
              <w:rPr>
                <w:rFonts w:ascii="Times New Roman" w:hAnsi="Times New Roman"/>
                <w:b/>
                <w:sz w:val="22"/>
                <w:szCs w:val="22"/>
              </w:rPr>
              <w:t>п/п</w:t>
            </w:r>
          </w:p>
        </w:tc>
        <w:tc>
          <w:tcPr>
            <w:tcW w:w="4432" w:type="dxa"/>
            <w:tcBorders>
              <w:top w:val="single" w:sz="4" w:space="0" w:color="000000"/>
              <w:left w:val="single" w:sz="4" w:space="0" w:color="000000"/>
              <w:bottom w:val="single" w:sz="4" w:space="0" w:color="000000"/>
              <w:right w:val="single" w:sz="4" w:space="0" w:color="000000"/>
            </w:tcBorders>
            <w:vAlign w:val="center"/>
          </w:tcPr>
          <w:p w14:paraId="10B1EB42" w14:textId="77777777" w:rsidR="00547B2B" w:rsidRPr="00684C9B" w:rsidRDefault="00000000" w:rsidP="00684C9B">
            <w:pPr>
              <w:suppressAutoHyphens/>
              <w:spacing w:line="40" w:lineRule="atLeast"/>
              <w:ind w:firstLine="426"/>
              <w:jc w:val="center"/>
              <w:rPr>
                <w:rFonts w:ascii="Times New Roman" w:hAnsi="Times New Roman"/>
                <w:b/>
                <w:sz w:val="22"/>
                <w:szCs w:val="22"/>
              </w:rPr>
            </w:pPr>
            <w:r w:rsidRPr="00684C9B">
              <w:rPr>
                <w:rFonts w:ascii="Times New Roman" w:hAnsi="Times New Roman"/>
                <w:b/>
                <w:sz w:val="22"/>
                <w:szCs w:val="22"/>
              </w:rPr>
              <w:t>Наименование показателя</w:t>
            </w:r>
          </w:p>
        </w:tc>
        <w:tc>
          <w:tcPr>
            <w:tcW w:w="4853" w:type="dxa"/>
            <w:tcBorders>
              <w:top w:val="single" w:sz="4" w:space="0" w:color="000000"/>
              <w:left w:val="single" w:sz="4" w:space="0" w:color="000000"/>
              <w:bottom w:val="single" w:sz="4" w:space="0" w:color="000000"/>
              <w:right w:val="single" w:sz="4" w:space="0" w:color="000000"/>
            </w:tcBorders>
            <w:vAlign w:val="center"/>
          </w:tcPr>
          <w:p w14:paraId="149AEF69" w14:textId="77777777" w:rsidR="00547B2B" w:rsidRPr="00684C9B" w:rsidRDefault="00000000" w:rsidP="00684C9B">
            <w:pPr>
              <w:suppressAutoHyphens/>
              <w:spacing w:line="40" w:lineRule="atLeast"/>
              <w:ind w:firstLine="426"/>
              <w:jc w:val="center"/>
              <w:rPr>
                <w:rFonts w:ascii="Times New Roman" w:hAnsi="Times New Roman"/>
                <w:sz w:val="22"/>
                <w:szCs w:val="22"/>
              </w:rPr>
            </w:pPr>
            <w:r w:rsidRPr="00684C9B">
              <w:rPr>
                <w:rFonts w:ascii="Times New Roman" w:hAnsi="Times New Roman"/>
                <w:b/>
                <w:sz w:val="22"/>
                <w:szCs w:val="22"/>
              </w:rPr>
              <w:t>Данные об Участнике закупки</w:t>
            </w:r>
          </w:p>
        </w:tc>
      </w:tr>
      <w:tr w:rsidR="00547B2B" w:rsidRPr="00684C9B" w14:paraId="5FD8CB0E"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1224D03C" w14:textId="77777777" w:rsidR="00547B2B" w:rsidRPr="00684C9B" w:rsidRDefault="00000000" w:rsidP="00684C9B">
            <w:pPr>
              <w:suppressAutoHyphens/>
              <w:spacing w:line="40" w:lineRule="atLeast"/>
              <w:ind w:left="-284" w:firstLine="142"/>
              <w:jc w:val="center"/>
              <w:rPr>
                <w:rFonts w:ascii="Times New Roman" w:hAnsi="Times New Roman"/>
                <w:b/>
                <w:sz w:val="22"/>
                <w:szCs w:val="22"/>
              </w:rPr>
            </w:pPr>
            <w:r w:rsidRPr="00684C9B">
              <w:rPr>
                <w:rFonts w:ascii="Times New Roman" w:hAnsi="Times New Roman"/>
                <w:b/>
                <w:sz w:val="22"/>
                <w:szCs w:val="22"/>
              </w:rPr>
              <w:t>1.</w:t>
            </w:r>
          </w:p>
        </w:tc>
        <w:tc>
          <w:tcPr>
            <w:tcW w:w="4432" w:type="dxa"/>
            <w:tcBorders>
              <w:top w:val="single" w:sz="4" w:space="0" w:color="000000"/>
              <w:left w:val="single" w:sz="4" w:space="0" w:color="000000"/>
              <w:bottom w:val="single" w:sz="4" w:space="0" w:color="000000"/>
              <w:right w:val="single" w:sz="4" w:space="0" w:color="000000"/>
            </w:tcBorders>
            <w:vAlign w:val="center"/>
          </w:tcPr>
          <w:p w14:paraId="295538CF" w14:textId="77777777" w:rsidR="00547B2B" w:rsidRPr="00684C9B" w:rsidRDefault="00000000" w:rsidP="00684C9B">
            <w:pPr>
              <w:suppressAutoHyphens/>
              <w:spacing w:line="40" w:lineRule="atLeast"/>
              <w:rPr>
                <w:rFonts w:ascii="Times New Roman" w:hAnsi="Times New Roman"/>
                <w:b/>
                <w:sz w:val="22"/>
                <w:szCs w:val="22"/>
              </w:rPr>
            </w:pPr>
            <w:r w:rsidRPr="00684C9B">
              <w:rPr>
                <w:rFonts w:ascii="Times New Roman" w:hAnsi="Times New Roman"/>
                <w:b/>
                <w:sz w:val="22"/>
                <w:szCs w:val="22"/>
              </w:rPr>
              <w:t>Наименование Участника закупки (юридического лица), фамилия, имя, отчество и паспортные данные Участника закупки (физического лица, в том числе индивидуального предпринимателя)</w:t>
            </w:r>
          </w:p>
        </w:tc>
        <w:tc>
          <w:tcPr>
            <w:tcW w:w="4853" w:type="dxa"/>
            <w:tcBorders>
              <w:top w:val="single" w:sz="4" w:space="0" w:color="000000"/>
              <w:left w:val="single" w:sz="4" w:space="0" w:color="000000"/>
              <w:bottom w:val="single" w:sz="4" w:space="0" w:color="000000"/>
              <w:right w:val="single" w:sz="4" w:space="0" w:color="000000"/>
            </w:tcBorders>
          </w:tcPr>
          <w:p w14:paraId="45711AB7" w14:textId="77777777" w:rsidR="00547B2B" w:rsidRPr="00684C9B" w:rsidRDefault="00000000" w:rsidP="00684C9B">
            <w:pPr>
              <w:suppressAutoHyphens/>
              <w:spacing w:line="40" w:lineRule="atLeast"/>
              <w:ind w:firstLine="426"/>
              <w:jc w:val="both"/>
              <w:rPr>
                <w:rFonts w:ascii="Times New Roman" w:hAnsi="Times New Roman"/>
                <w:i/>
                <w:sz w:val="22"/>
                <w:szCs w:val="22"/>
              </w:rPr>
            </w:pPr>
            <w:r w:rsidRPr="00684C9B">
              <w:rPr>
                <w:rFonts w:ascii="Times New Roman" w:hAnsi="Times New Roman"/>
                <w:i/>
                <w:sz w:val="22"/>
                <w:szCs w:val="22"/>
              </w:rPr>
              <w:t>[Участник закупки, являющийся юридическим лицом, указывает в данном разделе полное наименование с указанием организационно-правовой формы].</w:t>
            </w:r>
          </w:p>
          <w:p w14:paraId="1F1ABD31" w14:textId="77777777" w:rsidR="00547B2B" w:rsidRPr="00684C9B" w:rsidRDefault="00000000" w:rsidP="00684C9B">
            <w:pPr>
              <w:suppressAutoHyphens/>
              <w:spacing w:line="40" w:lineRule="atLeast"/>
              <w:ind w:firstLine="426"/>
              <w:jc w:val="both"/>
              <w:rPr>
                <w:rFonts w:ascii="Times New Roman" w:hAnsi="Times New Roman"/>
                <w:i/>
                <w:sz w:val="22"/>
                <w:szCs w:val="22"/>
              </w:rPr>
            </w:pPr>
            <w:r w:rsidRPr="00684C9B">
              <w:rPr>
                <w:rFonts w:ascii="Times New Roman" w:hAnsi="Times New Roman"/>
                <w:i/>
                <w:sz w:val="22"/>
                <w:szCs w:val="22"/>
              </w:rPr>
              <w:t>[Участник закупки, являющийся физическим лицом, в том числе индивидуальным предпринимателем, указывает в данном разделе фамилию, имя, отчество и паспортные данные].</w:t>
            </w:r>
          </w:p>
        </w:tc>
      </w:tr>
      <w:tr w:rsidR="00547B2B" w:rsidRPr="00684C9B" w14:paraId="4610724B"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1AF2B227" w14:textId="77777777" w:rsidR="00547B2B" w:rsidRPr="00684C9B" w:rsidRDefault="00000000" w:rsidP="00684C9B">
            <w:pPr>
              <w:suppressAutoHyphens/>
              <w:spacing w:line="40" w:lineRule="atLeast"/>
              <w:ind w:left="-284" w:firstLine="142"/>
              <w:jc w:val="center"/>
              <w:rPr>
                <w:rFonts w:ascii="Times New Roman" w:hAnsi="Times New Roman"/>
                <w:b/>
                <w:sz w:val="22"/>
                <w:szCs w:val="22"/>
              </w:rPr>
            </w:pPr>
            <w:r w:rsidRPr="00684C9B">
              <w:rPr>
                <w:rFonts w:ascii="Times New Roman" w:hAnsi="Times New Roman"/>
                <w:b/>
                <w:sz w:val="22"/>
                <w:szCs w:val="22"/>
              </w:rPr>
              <w:t>2.</w:t>
            </w:r>
          </w:p>
        </w:tc>
        <w:tc>
          <w:tcPr>
            <w:tcW w:w="4432" w:type="dxa"/>
            <w:tcBorders>
              <w:top w:val="single" w:sz="4" w:space="0" w:color="000000"/>
              <w:left w:val="single" w:sz="4" w:space="0" w:color="000000"/>
              <w:bottom w:val="single" w:sz="4" w:space="0" w:color="000000"/>
              <w:right w:val="single" w:sz="4" w:space="0" w:color="000000"/>
            </w:tcBorders>
            <w:vAlign w:val="center"/>
          </w:tcPr>
          <w:p w14:paraId="6BA94261" w14:textId="77777777" w:rsidR="00547B2B" w:rsidRPr="00684C9B" w:rsidRDefault="00000000" w:rsidP="00684C9B">
            <w:pPr>
              <w:suppressAutoHyphens/>
              <w:spacing w:line="40" w:lineRule="atLeast"/>
              <w:rPr>
                <w:rFonts w:ascii="Times New Roman" w:hAnsi="Times New Roman"/>
                <w:sz w:val="22"/>
                <w:szCs w:val="22"/>
              </w:rPr>
            </w:pPr>
            <w:r w:rsidRPr="00684C9B">
              <w:rPr>
                <w:rFonts w:ascii="Times New Roman" w:hAnsi="Times New Roman"/>
                <w:b/>
                <w:sz w:val="22"/>
                <w:szCs w:val="22"/>
              </w:rPr>
              <w:t>Место нахождения Участника закупки (юридического лица), место жительства Участника закупки (физического лица, в том числе индивидуального предпринимателя)</w:t>
            </w:r>
          </w:p>
        </w:tc>
        <w:tc>
          <w:tcPr>
            <w:tcW w:w="4853" w:type="dxa"/>
            <w:tcBorders>
              <w:top w:val="single" w:sz="4" w:space="0" w:color="000000"/>
              <w:left w:val="single" w:sz="4" w:space="0" w:color="000000"/>
              <w:bottom w:val="single" w:sz="4" w:space="0" w:color="000000"/>
              <w:right w:val="single" w:sz="4" w:space="0" w:color="000000"/>
            </w:tcBorders>
          </w:tcPr>
          <w:p w14:paraId="576476A0" w14:textId="77777777" w:rsidR="00547B2B" w:rsidRPr="00684C9B" w:rsidRDefault="00000000" w:rsidP="00684C9B">
            <w:pPr>
              <w:suppressAutoHyphens/>
              <w:spacing w:line="40" w:lineRule="atLeast"/>
              <w:ind w:firstLine="426"/>
              <w:jc w:val="both"/>
              <w:rPr>
                <w:rFonts w:ascii="Times New Roman" w:hAnsi="Times New Roman"/>
                <w:i/>
                <w:sz w:val="22"/>
                <w:szCs w:val="22"/>
              </w:rPr>
            </w:pPr>
            <w:r w:rsidRPr="00684C9B">
              <w:rPr>
                <w:rFonts w:ascii="Times New Roman" w:hAnsi="Times New Roman"/>
                <w:i/>
                <w:sz w:val="22"/>
                <w:szCs w:val="22"/>
              </w:rPr>
              <w:t>[Участник закупки, являющийся юридическим лицом, указывает в данном разделе место нахождения в соответствии с учредительными документами (устав, положение и т.п.)].</w:t>
            </w:r>
          </w:p>
          <w:p w14:paraId="4427CDD6" w14:textId="77777777" w:rsidR="00547B2B" w:rsidRPr="00684C9B" w:rsidRDefault="00000000" w:rsidP="00684C9B">
            <w:pPr>
              <w:suppressAutoHyphens/>
              <w:spacing w:line="40" w:lineRule="atLeast"/>
              <w:ind w:firstLine="426"/>
              <w:jc w:val="both"/>
              <w:rPr>
                <w:rFonts w:ascii="Times New Roman" w:hAnsi="Times New Roman"/>
                <w:sz w:val="22"/>
                <w:szCs w:val="22"/>
              </w:rPr>
            </w:pPr>
            <w:r w:rsidRPr="00684C9B">
              <w:rPr>
                <w:rFonts w:ascii="Times New Roman" w:hAnsi="Times New Roman"/>
                <w:i/>
                <w:sz w:val="22"/>
                <w:szCs w:val="22"/>
              </w:rPr>
              <w:t>[Участник закупки, являющийся физическим лицом, в том числе индивидуальным предпринимателем, указывает в данном разделе местожительство в соответствии с паспортом].</w:t>
            </w:r>
          </w:p>
        </w:tc>
      </w:tr>
      <w:tr w:rsidR="00547B2B" w:rsidRPr="00684C9B" w14:paraId="7E4853DD"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FFD8221" w14:textId="77777777" w:rsidR="00547B2B" w:rsidRPr="00684C9B" w:rsidRDefault="00000000" w:rsidP="00684C9B">
            <w:pPr>
              <w:suppressAutoHyphens/>
              <w:spacing w:line="40" w:lineRule="atLeast"/>
              <w:ind w:left="-284" w:firstLine="142"/>
              <w:jc w:val="center"/>
              <w:rPr>
                <w:rFonts w:ascii="Times New Roman" w:hAnsi="Times New Roman"/>
                <w:b/>
                <w:sz w:val="22"/>
                <w:szCs w:val="22"/>
              </w:rPr>
            </w:pPr>
            <w:r w:rsidRPr="00684C9B">
              <w:rPr>
                <w:rFonts w:ascii="Times New Roman" w:hAnsi="Times New Roman"/>
                <w:b/>
                <w:sz w:val="22"/>
                <w:szCs w:val="22"/>
              </w:rPr>
              <w:t>3.</w:t>
            </w:r>
          </w:p>
        </w:tc>
        <w:tc>
          <w:tcPr>
            <w:tcW w:w="4432" w:type="dxa"/>
            <w:tcBorders>
              <w:top w:val="single" w:sz="4" w:space="0" w:color="000000"/>
              <w:left w:val="single" w:sz="4" w:space="0" w:color="000000"/>
              <w:bottom w:val="single" w:sz="4" w:space="0" w:color="000000"/>
              <w:right w:val="single" w:sz="4" w:space="0" w:color="000000"/>
            </w:tcBorders>
            <w:vAlign w:val="center"/>
          </w:tcPr>
          <w:p w14:paraId="3B7638DB" w14:textId="77777777" w:rsidR="00547B2B" w:rsidRPr="00684C9B" w:rsidRDefault="00000000" w:rsidP="00684C9B">
            <w:pPr>
              <w:suppressAutoHyphens/>
              <w:spacing w:line="40" w:lineRule="atLeast"/>
              <w:rPr>
                <w:rFonts w:ascii="Times New Roman" w:hAnsi="Times New Roman"/>
                <w:b/>
                <w:sz w:val="22"/>
                <w:szCs w:val="22"/>
              </w:rPr>
            </w:pPr>
            <w:r w:rsidRPr="00684C9B">
              <w:rPr>
                <w:rFonts w:ascii="Times New Roman" w:hAnsi="Times New Roman"/>
                <w:b/>
                <w:sz w:val="22"/>
                <w:szCs w:val="22"/>
              </w:rPr>
              <w:t>Почтовый адрес</w:t>
            </w:r>
          </w:p>
        </w:tc>
        <w:tc>
          <w:tcPr>
            <w:tcW w:w="4853" w:type="dxa"/>
            <w:tcBorders>
              <w:top w:val="single" w:sz="4" w:space="0" w:color="000000"/>
              <w:left w:val="single" w:sz="4" w:space="0" w:color="000000"/>
              <w:bottom w:val="single" w:sz="4" w:space="0" w:color="000000"/>
              <w:right w:val="single" w:sz="4" w:space="0" w:color="000000"/>
            </w:tcBorders>
          </w:tcPr>
          <w:p w14:paraId="416FEF9E" w14:textId="77777777" w:rsidR="00547B2B" w:rsidRPr="00684C9B" w:rsidRDefault="00000000" w:rsidP="00684C9B">
            <w:pPr>
              <w:suppressAutoHyphens/>
              <w:spacing w:line="40" w:lineRule="atLeast"/>
              <w:ind w:firstLine="426"/>
              <w:jc w:val="both"/>
              <w:rPr>
                <w:rFonts w:ascii="Times New Roman" w:hAnsi="Times New Roman"/>
                <w:sz w:val="22"/>
                <w:szCs w:val="22"/>
              </w:rPr>
            </w:pPr>
            <w:r w:rsidRPr="00684C9B">
              <w:rPr>
                <w:rFonts w:ascii="Times New Roman" w:hAnsi="Times New Roman"/>
                <w:i/>
                <w:sz w:val="22"/>
                <w:szCs w:val="22"/>
              </w:rPr>
              <w:t>[В данном разделе Участник закупки указывает почтовый адрес и индекс, по которым Заказчик сможет осуществить почтовую связь с Участником закупки].</w:t>
            </w:r>
          </w:p>
        </w:tc>
      </w:tr>
      <w:tr w:rsidR="00547B2B" w:rsidRPr="00684C9B" w14:paraId="2EB36D07"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37C652D3" w14:textId="77777777" w:rsidR="00547B2B" w:rsidRPr="00684C9B" w:rsidRDefault="00000000" w:rsidP="00684C9B">
            <w:pPr>
              <w:suppressAutoHyphens/>
              <w:spacing w:line="40" w:lineRule="atLeast"/>
              <w:ind w:left="-284" w:firstLine="142"/>
              <w:jc w:val="center"/>
              <w:rPr>
                <w:rFonts w:ascii="Times New Roman" w:hAnsi="Times New Roman"/>
                <w:b/>
                <w:sz w:val="22"/>
                <w:szCs w:val="22"/>
              </w:rPr>
            </w:pPr>
            <w:r w:rsidRPr="00684C9B">
              <w:rPr>
                <w:rFonts w:ascii="Times New Roman" w:hAnsi="Times New Roman"/>
                <w:b/>
                <w:sz w:val="22"/>
                <w:szCs w:val="22"/>
              </w:rPr>
              <w:t>4.</w:t>
            </w:r>
          </w:p>
        </w:tc>
        <w:tc>
          <w:tcPr>
            <w:tcW w:w="4432" w:type="dxa"/>
            <w:tcBorders>
              <w:top w:val="single" w:sz="4" w:space="0" w:color="000000"/>
              <w:left w:val="single" w:sz="4" w:space="0" w:color="000000"/>
              <w:bottom w:val="single" w:sz="4" w:space="0" w:color="000000"/>
              <w:right w:val="single" w:sz="4" w:space="0" w:color="000000"/>
            </w:tcBorders>
            <w:vAlign w:val="center"/>
          </w:tcPr>
          <w:p w14:paraId="4E644723" w14:textId="77777777" w:rsidR="00547B2B" w:rsidRPr="00684C9B" w:rsidRDefault="00000000" w:rsidP="00684C9B">
            <w:pPr>
              <w:suppressAutoHyphens/>
              <w:spacing w:line="40" w:lineRule="atLeast"/>
              <w:rPr>
                <w:rFonts w:ascii="Times New Roman" w:hAnsi="Times New Roman"/>
                <w:b/>
                <w:sz w:val="22"/>
                <w:szCs w:val="22"/>
              </w:rPr>
            </w:pPr>
            <w:r w:rsidRPr="00684C9B">
              <w:rPr>
                <w:rFonts w:ascii="Times New Roman" w:hAnsi="Times New Roman"/>
                <w:b/>
                <w:sz w:val="22"/>
                <w:szCs w:val="22"/>
              </w:rPr>
              <w:t>Контактное лицо</w:t>
            </w:r>
          </w:p>
        </w:tc>
        <w:tc>
          <w:tcPr>
            <w:tcW w:w="4853" w:type="dxa"/>
            <w:tcBorders>
              <w:top w:val="single" w:sz="4" w:space="0" w:color="000000"/>
              <w:left w:val="single" w:sz="4" w:space="0" w:color="000000"/>
              <w:bottom w:val="single" w:sz="4" w:space="0" w:color="000000"/>
              <w:right w:val="single" w:sz="4" w:space="0" w:color="000000"/>
            </w:tcBorders>
          </w:tcPr>
          <w:p w14:paraId="7809E56D" w14:textId="77777777" w:rsidR="00547B2B" w:rsidRPr="00684C9B" w:rsidRDefault="00000000" w:rsidP="00684C9B">
            <w:pPr>
              <w:suppressAutoHyphens/>
              <w:spacing w:line="40" w:lineRule="atLeast"/>
              <w:ind w:firstLine="426"/>
              <w:jc w:val="both"/>
              <w:rPr>
                <w:rFonts w:ascii="Times New Roman" w:hAnsi="Times New Roman"/>
                <w:sz w:val="22"/>
                <w:szCs w:val="22"/>
              </w:rPr>
            </w:pPr>
            <w:r w:rsidRPr="00684C9B">
              <w:rPr>
                <w:rFonts w:ascii="Times New Roman" w:hAnsi="Times New Roman"/>
                <w:i/>
                <w:sz w:val="22"/>
                <w:szCs w:val="22"/>
              </w:rPr>
              <w:t xml:space="preserve">[В данном разделе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684C9B">
              <w:rPr>
                <w:rFonts w:ascii="Times New Roman" w:hAnsi="Times New Roman"/>
                <w:i/>
                <w:sz w:val="22"/>
                <w:szCs w:val="22"/>
                <w:lang w:val="en-US"/>
              </w:rPr>
              <w:t>e</w:t>
            </w:r>
            <w:r w:rsidRPr="00684C9B">
              <w:rPr>
                <w:rFonts w:ascii="Times New Roman" w:hAnsi="Times New Roman"/>
                <w:i/>
                <w:sz w:val="22"/>
                <w:szCs w:val="22"/>
              </w:rPr>
              <w:t>-</w:t>
            </w:r>
            <w:r w:rsidRPr="00684C9B">
              <w:rPr>
                <w:rFonts w:ascii="Times New Roman" w:hAnsi="Times New Roman"/>
                <w:i/>
                <w:sz w:val="22"/>
                <w:szCs w:val="22"/>
                <w:lang w:val="en-US"/>
              </w:rPr>
              <w:t>mail</w:t>
            </w:r>
            <w:r w:rsidRPr="00684C9B">
              <w:rPr>
                <w:rFonts w:ascii="Times New Roman" w:hAnsi="Times New Roman"/>
                <w:i/>
                <w:sz w:val="22"/>
                <w:szCs w:val="22"/>
              </w:rPr>
              <w:t>].</w:t>
            </w:r>
          </w:p>
        </w:tc>
      </w:tr>
      <w:tr w:rsidR="00547B2B" w:rsidRPr="00684C9B" w14:paraId="0F6CC068"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346A64B5" w14:textId="77777777" w:rsidR="00547B2B" w:rsidRPr="00684C9B" w:rsidRDefault="00000000" w:rsidP="00684C9B">
            <w:pPr>
              <w:suppressAutoHyphens/>
              <w:spacing w:line="40" w:lineRule="atLeast"/>
              <w:ind w:left="-284" w:firstLine="142"/>
              <w:jc w:val="center"/>
              <w:rPr>
                <w:rFonts w:ascii="Times New Roman" w:hAnsi="Times New Roman"/>
                <w:b/>
                <w:sz w:val="22"/>
                <w:szCs w:val="22"/>
              </w:rPr>
            </w:pPr>
            <w:r w:rsidRPr="00684C9B">
              <w:rPr>
                <w:rFonts w:ascii="Times New Roman" w:hAnsi="Times New Roman"/>
                <w:b/>
                <w:sz w:val="22"/>
                <w:szCs w:val="22"/>
              </w:rPr>
              <w:t>5</w:t>
            </w:r>
            <w:r w:rsidRPr="00684C9B">
              <w:rPr>
                <w:rFonts w:ascii="Times New Roman" w:hAnsi="Times New Roman"/>
                <w:b/>
                <w:sz w:val="22"/>
                <w:szCs w:val="22"/>
                <w:lang w:val="en-US"/>
              </w:rPr>
              <w:t>.</w:t>
            </w:r>
          </w:p>
        </w:tc>
        <w:tc>
          <w:tcPr>
            <w:tcW w:w="4432" w:type="dxa"/>
            <w:tcBorders>
              <w:top w:val="single" w:sz="4" w:space="0" w:color="000000"/>
              <w:left w:val="single" w:sz="4" w:space="0" w:color="000000"/>
              <w:bottom w:val="single" w:sz="4" w:space="0" w:color="000000"/>
              <w:right w:val="single" w:sz="4" w:space="0" w:color="000000"/>
            </w:tcBorders>
            <w:vAlign w:val="center"/>
          </w:tcPr>
          <w:p w14:paraId="70A65250" w14:textId="77777777" w:rsidR="00547B2B" w:rsidRPr="00684C9B" w:rsidRDefault="00000000" w:rsidP="00684C9B">
            <w:pPr>
              <w:suppressAutoHyphens/>
              <w:spacing w:line="40" w:lineRule="atLeast"/>
              <w:rPr>
                <w:rFonts w:ascii="Times New Roman" w:hAnsi="Times New Roman"/>
                <w:b/>
                <w:sz w:val="22"/>
                <w:szCs w:val="22"/>
              </w:rPr>
            </w:pPr>
            <w:r w:rsidRPr="00684C9B">
              <w:rPr>
                <w:rFonts w:ascii="Times New Roman" w:hAnsi="Times New Roman"/>
                <w:b/>
                <w:sz w:val="22"/>
                <w:szCs w:val="22"/>
              </w:rPr>
              <w:t>Контактные данные</w:t>
            </w:r>
          </w:p>
        </w:tc>
        <w:tc>
          <w:tcPr>
            <w:tcW w:w="4853" w:type="dxa"/>
            <w:tcBorders>
              <w:top w:val="single" w:sz="4" w:space="0" w:color="000000"/>
              <w:left w:val="single" w:sz="4" w:space="0" w:color="000000"/>
              <w:bottom w:val="single" w:sz="4" w:space="0" w:color="000000"/>
              <w:right w:val="single" w:sz="4" w:space="0" w:color="000000"/>
            </w:tcBorders>
          </w:tcPr>
          <w:p w14:paraId="37B0A9BE" w14:textId="77777777" w:rsidR="00547B2B" w:rsidRPr="00684C9B" w:rsidRDefault="00000000" w:rsidP="00684C9B">
            <w:pPr>
              <w:suppressAutoHyphens/>
              <w:spacing w:line="40" w:lineRule="atLeast"/>
              <w:ind w:firstLine="426"/>
              <w:jc w:val="both"/>
              <w:rPr>
                <w:rFonts w:ascii="Times New Roman" w:hAnsi="Times New Roman"/>
                <w:sz w:val="22"/>
                <w:szCs w:val="22"/>
              </w:rPr>
            </w:pPr>
            <w:r w:rsidRPr="00684C9B">
              <w:rPr>
                <w:rFonts w:ascii="Times New Roman" w:hAnsi="Times New Roman"/>
                <w:i/>
                <w:sz w:val="22"/>
                <w:szCs w:val="22"/>
              </w:rPr>
              <w:t>[В данном разделе Участник закупки указывает номер контактного телефона и адрес электронной почты].</w:t>
            </w:r>
          </w:p>
        </w:tc>
      </w:tr>
      <w:tr w:rsidR="00547B2B" w:rsidRPr="00684C9B" w14:paraId="0BD03D31"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5A1E1C36" w14:textId="77777777" w:rsidR="00547B2B" w:rsidRPr="00684C9B" w:rsidRDefault="00000000" w:rsidP="00684C9B">
            <w:pPr>
              <w:suppressAutoHyphens/>
              <w:spacing w:line="40" w:lineRule="atLeast"/>
              <w:ind w:left="-284" w:firstLine="142"/>
              <w:jc w:val="center"/>
              <w:rPr>
                <w:rFonts w:ascii="Times New Roman" w:hAnsi="Times New Roman"/>
                <w:b/>
                <w:sz w:val="22"/>
                <w:szCs w:val="22"/>
                <w:lang w:val="en-US"/>
              </w:rPr>
            </w:pPr>
            <w:r w:rsidRPr="00684C9B">
              <w:rPr>
                <w:rFonts w:ascii="Times New Roman" w:hAnsi="Times New Roman"/>
                <w:b/>
                <w:sz w:val="22"/>
                <w:szCs w:val="22"/>
              </w:rPr>
              <w:t>6.</w:t>
            </w:r>
          </w:p>
        </w:tc>
        <w:tc>
          <w:tcPr>
            <w:tcW w:w="4432" w:type="dxa"/>
            <w:tcBorders>
              <w:top w:val="single" w:sz="4" w:space="0" w:color="000000"/>
              <w:left w:val="single" w:sz="4" w:space="0" w:color="000000"/>
              <w:bottom w:val="single" w:sz="4" w:space="0" w:color="000000"/>
              <w:right w:val="single" w:sz="4" w:space="0" w:color="000000"/>
            </w:tcBorders>
            <w:vAlign w:val="center"/>
          </w:tcPr>
          <w:p w14:paraId="502D39EE" w14:textId="77777777" w:rsidR="00547B2B" w:rsidRPr="00684C9B" w:rsidRDefault="00000000" w:rsidP="00684C9B">
            <w:pPr>
              <w:suppressAutoHyphens/>
              <w:spacing w:line="40" w:lineRule="atLeast"/>
              <w:rPr>
                <w:rFonts w:ascii="Times New Roman" w:hAnsi="Times New Roman"/>
                <w:sz w:val="22"/>
                <w:szCs w:val="22"/>
              </w:rPr>
            </w:pPr>
            <w:r w:rsidRPr="00684C9B">
              <w:rPr>
                <w:rFonts w:ascii="Times New Roman" w:hAnsi="Times New Roman"/>
                <w:b/>
                <w:sz w:val="22"/>
                <w:szCs w:val="22"/>
              </w:rPr>
              <w:t>ОГРН, ИНН, КПП, ОКПО</w:t>
            </w:r>
          </w:p>
        </w:tc>
        <w:tc>
          <w:tcPr>
            <w:tcW w:w="4853" w:type="dxa"/>
            <w:tcBorders>
              <w:top w:val="single" w:sz="4" w:space="0" w:color="000000"/>
              <w:left w:val="single" w:sz="4" w:space="0" w:color="000000"/>
              <w:bottom w:val="single" w:sz="4" w:space="0" w:color="000000"/>
              <w:right w:val="single" w:sz="4" w:space="0" w:color="000000"/>
            </w:tcBorders>
          </w:tcPr>
          <w:p w14:paraId="72143207" w14:textId="77777777" w:rsidR="00547B2B" w:rsidRPr="00684C9B" w:rsidRDefault="00000000" w:rsidP="00684C9B">
            <w:pPr>
              <w:suppressAutoHyphens/>
              <w:spacing w:line="40" w:lineRule="atLeast"/>
              <w:ind w:firstLine="426"/>
              <w:jc w:val="both"/>
              <w:rPr>
                <w:rFonts w:ascii="Times New Roman" w:hAnsi="Times New Roman"/>
                <w:sz w:val="22"/>
                <w:szCs w:val="22"/>
              </w:rPr>
            </w:pPr>
            <w:r w:rsidRPr="00684C9B">
              <w:rPr>
                <w:rFonts w:ascii="Times New Roman" w:hAnsi="Times New Roman"/>
                <w:i/>
                <w:sz w:val="22"/>
                <w:szCs w:val="22"/>
              </w:rPr>
              <w:t>[В данном разделе Участник закупки указывает ОГРН, ИНН, КПП, ОКПО в соответствии с регистрационными документами].</w:t>
            </w:r>
          </w:p>
        </w:tc>
      </w:tr>
      <w:tr w:rsidR="00547B2B" w:rsidRPr="00684C9B" w14:paraId="680C83A4"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4EC84403" w14:textId="77777777" w:rsidR="00547B2B" w:rsidRPr="00684C9B" w:rsidRDefault="00000000" w:rsidP="00684C9B">
            <w:pPr>
              <w:suppressAutoHyphens/>
              <w:spacing w:line="40" w:lineRule="atLeast"/>
              <w:ind w:left="-284" w:firstLine="142"/>
              <w:jc w:val="center"/>
              <w:rPr>
                <w:rFonts w:ascii="Times New Roman" w:hAnsi="Times New Roman"/>
                <w:b/>
                <w:sz w:val="22"/>
                <w:szCs w:val="22"/>
              </w:rPr>
            </w:pPr>
            <w:r w:rsidRPr="00684C9B">
              <w:rPr>
                <w:rFonts w:ascii="Times New Roman" w:hAnsi="Times New Roman"/>
                <w:b/>
                <w:sz w:val="22"/>
                <w:szCs w:val="22"/>
              </w:rPr>
              <w:t>7.</w:t>
            </w:r>
          </w:p>
        </w:tc>
        <w:tc>
          <w:tcPr>
            <w:tcW w:w="4432" w:type="dxa"/>
            <w:tcBorders>
              <w:top w:val="single" w:sz="4" w:space="0" w:color="000000"/>
              <w:left w:val="single" w:sz="4" w:space="0" w:color="000000"/>
              <w:bottom w:val="single" w:sz="4" w:space="0" w:color="000000"/>
              <w:right w:val="single" w:sz="4" w:space="0" w:color="000000"/>
            </w:tcBorders>
            <w:vAlign w:val="center"/>
          </w:tcPr>
          <w:p w14:paraId="73E5FE4E" w14:textId="77777777" w:rsidR="00547B2B" w:rsidRPr="00684C9B" w:rsidRDefault="00000000" w:rsidP="00684C9B">
            <w:pPr>
              <w:suppressAutoHyphens/>
              <w:spacing w:line="40" w:lineRule="atLeast"/>
              <w:rPr>
                <w:rFonts w:ascii="Times New Roman" w:hAnsi="Times New Roman"/>
                <w:b/>
                <w:sz w:val="22"/>
                <w:szCs w:val="22"/>
              </w:rPr>
            </w:pPr>
            <w:r w:rsidRPr="00684C9B">
              <w:rPr>
                <w:rFonts w:ascii="Times New Roman" w:hAnsi="Times New Roman"/>
                <w:b/>
                <w:sz w:val="22"/>
                <w:szCs w:val="22"/>
              </w:rPr>
              <w:t>Система налогообложения</w:t>
            </w:r>
          </w:p>
        </w:tc>
        <w:tc>
          <w:tcPr>
            <w:tcW w:w="4853" w:type="dxa"/>
            <w:tcBorders>
              <w:top w:val="single" w:sz="4" w:space="0" w:color="000000"/>
              <w:left w:val="single" w:sz="4" w:space="0" w:color="000000"/>
              <w:bottom w:val="single" w:sz="4" w:space="0" w:color="000000"/>
              <w:right w:val="single" w:sz="4" w:space="0" w:color="000000"/>
            </w:tcBorders>
          </w:tcPr>
          <w:p w14:paraId="5959E0A8" w14:textId="77777777" w:rsidR="00547B2B" w:rsidRPr="00684C9B" w:rsidRDefault="00000000" w:rsidP="00684C9B">
            <w:pPr>
              <w:suppressAutoHyphens/>
              <w:spacing w:line="40" w:lineRule="atLeast"/>
              <w:ind w:firstLine="426"/>
              <w:jc w:val="both"/>
              <w:rPr>
                <w:rFonts w:ascii="Times New Roman" w:hAnsi="Times New Roman"/>
                <w:i/>
                <w:sz w:val="22"/>
                <w:szCs w:val="22"/>
              </w:rPr>
            </w:pPr>
            <w:r w:rsidRPr="00684C9B">
              <w:rPr>
                <w:rFonts w:ascii="Times New Roman" w:hAnsi="Times New Roman"/>
                <w:i/>
                <w:sz w:val="22"/>
                <w:szCs w:val="22"/>
              </w:rPr>
              <w:t>[В данном разделе Участник закупки указывает применяемую систему налогообложения].</w:t>
            </w:r>
          </w:p>
        </w:tc>
      </w:tr>
      <w:tr w:rsidR="00547B2B" w:rsidRPr="00684C9B" w14:paraId="347B1174"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43231906" w14:textId="77777777" w:rsidR="00547B2B" w:rsidRPr="00684C9B" w:rsidRDefault="00000000" w:rsidP="00684C9B">
            <w:pPr>
              <w:suppressAutoHyphens/>
              <w:spacing w:line="40" w:lineRule="atLeast"/>
              <w:ind w:left="-284" w:firstLine="142"/>
              <w:jc w:val="center"/>
              <w:rPr>
                <w:rFonts w:ascii="Times New Roman" w:hAnsi="Times New Roman"/>
                <w:b/>
                <w:sz w:val="22"/>
                <w:szCs w:val="22"/>
              </w:rPr>
            </w:pPr>
            <w:r w:rsidRPr="00684C9B">
              <w:rPr>
                <w:rFonts w:ascii="Times New Roman" w:hAnsi="Times New Roman"/>
                <w:b/>
                <w:sz w:val="22"/>
                <w:szCs w:val="22"/>
              </w:rPr>
              <w:t>8.</w:t>
            </w:r>
          </w:p>
        </w:tc>
        <w:tc>
          <w:tcPr>
            <w:tcW w:w="4432" w:type="dxa"/>
            <w:tcBorders>
              <w:top w:val="single" w:sz="4" w:space="0" w:color="000000"/>
              <w:left w:val="single" w:sz="4" w:space="0" w:color="000000"/>
              <w:bottom w:val="single" w:sz="4" w:space="0" w:color="000000"/>
              <w:right w:val="single" w:sz="4" w:space="0" w:color="000000"/>
            </w:tcBorders>
            <w:vAlign w:val="center"/>
          </w:tcPr>
          <w:p w14:paraId="3483CAFB" w14:textId="77777777" w:rsidR="00547B2B" w:rsidRPr="00684C9B" w:rsidRDefault="00000000" w:rsidP="00684C9B">
            <w:pPr>
              <w:suppressAutoHyphens/>
              <w:spacing w:line="40" w:lineRule="atLeast"/>
              <w:rPr>
                <w:rFonts w:ascii="Times New Roman" w:hAnsi="Times New Roman"/>
                <w:b/>
                <w:sz w:val="22"/>
                <w:szCs w:val="22"/>
              </w:rPr>
            </w:pPr>
            <w:r w:rsidRPr="00684C9B">
              <w:rPr>
                <w:rFonts w:ascii="Times New Roman" w:hAnsi="Times New Roman"/>
                <w:b/>
                <w:sz w:val="22"/>
                <w:szCs w:val="22"/>
              </w:rPr>
              <w:t>Банковские реквизиты</w:t>
            </w:r>
          </w:p>
        </w:tc>
        <w:tc>
          <w:tcPr>
            <w:tcW w:w="4853" w:type="dxa"/>
            <w:tcBorders>
              <w:top w:val="single" w:sz="4" w:space="0" w:color="000000"/>
              <w:left w:val="single" w:sz="4" w:space="0" w:color="000000"/>
              <w:bottom w:val="single" w:sz="4" w:space="0" w:color="000000"/>
              <w:right w:val="single" w:sz="4" w:space="0" w:color="000000"/>
            </w:tcBorders>
          </w:tcPr>
          <w:p w14:paraId="3F0EC3D1" w14:textId="77777777" w:rsidR="00547B2B" w:rsidRPr="00684C9B" w:rsidRDefault="00000000" w:rsidP="00684C9B">
            <w:pPr>
              <w:suppressAutoHyphens/>
              <w:spacing w:line="40" w:lineRule="atLeast"/>
              <w:ind w:firstLine="426"/>
              <w:jc w:val="both"/>
              <w:rPr>
                <w:rFonts w:ascii="Times New Roman" w:hAnsi="Times New Roman"/>
                <w:i/>
                <w:sz w:val="22"/>
                <w:szCs w:val="22"/>
              </w:rPr>
            </w:pPr>
            <w:r w:rsidRPr="00684C9B">
              <w:rPr>
                <w:rFonts w:ascii="Times New Roman" w:hAnsi="Times New Roman"/>
                <w:i/>
                <w:sz w:val="22"/>
                <w:szCs w:val="22"/>
              </w:rPr>
              <w:t>[В данном разделе Участник закупки указывает банковские реквизиты].</w:t>
            </w:r>
          </w:p>
        </w:tc>
      </w:tr>
    </w:tbl>
    <w:p w14:paraId="70595186" w14:textId="77777777" w:rsidR="00547B2B" w:rsidRPr="00684C9B" w:rsidRDefault="00547B2B" w:rsidP="00684C9B">
      <w:pPr>
        <w:suppressAutoHyphens/>
        <w:rPr>
          <w:rFonts w:ascii="Times New Roman" w:hAnsi="Times New Roman"/>
          <w:sz w:val="22"/>
          <w:szCs w:val="22"/>
        </w:rPr>
      </w:pPr>
    </w:p>
    <w:p w14:paraId="2D997F56" w14:textId="77777777" w:rsidR="00547B2B" w:rsidRPr="00684C9B" w:rsidRDefault="00547B2B" w:rsidP="00684C9B">
      <w:pPr>
        <w:suppressAutoHyphens/>
        <w:rPr>
          <w:rFonts w:ascii="Times New Roman" w:hAnsi="Times New Roman"/>
          <w:sz w:val="22"/>
          <w:szCs w:val="22"/>
        </w:rPr>
      </w:pPr>
    </w:p>
    <w:p w14:paraId="74B6D13E" w14:textId="77777777" w:rsidR="00547B2B" w:rsidRPr="00684C9B" w:rsidRDefault="00000000" w:rsidP="00684C9B">
      <w:pPr>
        <w:suppressAutoHyphens/>
        <w:ind w:left="374"/>
        <w:rPr>
          <w:rFonts w:ascii="Times New Roman" w:hAnsi="Times New Roman"/>
          <w:sz w:val="22"/>
          <w:szCs w:val="22"/>
        </w:rPr>
      </w:pPr>
      <w:r w:rsidRPr="00684C9B">
        <w:rPr>
          <w:rFonts w:ascii="Times New Roman" w:hAnsi="Times New Roman"/>
          <w:sz w:val="22"/>
          <w:szCs w:val="22"/>
        </w:rPr>
        <w:t>Подпись руководителя (уполномоченного лица)</w:t>
      </w:r>
    </w:p>
    <w:p w14:paraId="248630E9" w14:textId="77777777" w:rsidR="00547B2B" w:rsidRPr="00684C9B" w:rsidRDefault="00000000" w:rsidP="00684C9B">
      <w:pPr>
        <w:suppressAutoHyphens/>
        <w:ind w:left="374"/>
        <w:rPr>
          <w:rFonts w:ascii="Times New Roman" w:hAnsi="Times New Roman"/>
          <w:sz w:val="22"/>
          <w:szCs w:val="22"/>
        </w:rPr>
      </w:pPr>
      <w:r w:rsidRPr="00684C9B">
        <w:rPr>
          <w:rFonts w:ascii="Times New Roman" w:hAnsi="Times New Roman"/>
          <w:sz w:val="22"/>
          <w:szCs w:val="22"/>
        </w:rPr>
        <w:t>Участника Закупки                                                                                                       /     ФИО    /</w:t>
      </w:r>
    </w:p>
    <w:p w14:paraId="4B0F1803" w14:textId="77777777" w:rsidR="00547B2B" w:rsidRPr="00684C9B" w:rsidRDefault="00000000" w:rsidP="00684C9B">
      <w:pPr>
        <w:suppressAutoHyphens/>
        <w:jc w:val="center"/>
        <w:rPr>
          <w:rFonts w:ascii="Times New Roman" w:hAnsi="Times New Roman"/>
          <w:sz w:val="22"/>
          <w:szCs w:val="22"/>
        </w:rPr>
      </w:pPr>
      <w:r w:rsidRPr="00684C9B">
        <w:rPr>
          <w:rFonts w:ascii="Times New Roman" w:hAnsi="Times New Roman"/>
          <w:sz w:val="22"/>
          <w:szCs w:val="22"/>
        </w:rPr>
        <w:t>м.п.</w:t>
      </w:r>
    </w:p>
    <w:p w14:paraId="1D18FBDD" w14:textId="77777777" w:rsidR="00547B2B" w:rsidRPr="00684C9B" w:rsidRDefault="00547B2B" w:rsidP="00684C9B">
      <w:pPr>
        <w:suppressAutoHyphens/>
        <w:jc w:val="center"/>
        <w:rPr>
          <w:rFonts w:ascii="Times New Roman" w:hAnsi="Times New Roman"/>
          <w:sz w:val="22"/>
          <w:szCs w:val="22"/>
        </w:rPr>
      </w:pPr>
    </w:p>
    <w:p w14:paraId="62831FC8" w14:textId="77777777" w:rsidR="00547B2B" w:rsidRPr="00684C9B" w:rsidRDefault="00000000" w:rsidP="00684C9B">
      <w:pPr>
        <w:pBdr>
          <w:bottom w:val="single" w:sz="4" w:space="1" w:color="000000"/>
        </w:pBdr>
        <w:shd w:val="clear" w:color="auto" w:fill="E0E0E0"/>
        <w:tabs>
          <w:tab w:val="left" w:pos="567"/>
          <w:tab w:val="left" w:pos="1985"/>
        </w:tabs>
        <w:suppressAutoHyphens/>
        <w:ind w:right="34"/>
        <w:jc w:val="center"/>
        <w:rPr>
          <w:rFonts w:ascii="Times New Roman" w:hAnsi="Times New Roman"/>
          <w:b/>
          <w:spacing w:val="36"/>
          <w:sz w:val="22"/>
          <w:szCs w:val="22"/>
        </w:rPr>
      </w:pPr>
      <w:r w:rsidRPr="00684C9B">
        <w:rPr>
          <w:rFonts w:ascii="Times New Roman" w:hAnsi="Times New Roman"/>
          <w:b/>
          <w:spacing w:val="36"/>
          <w:sz w:val="22"/>
          <w:szCs w:val="22"/>
        </w:rPr>
        <w:t>конец формы</w:t>
      </w:r>
    </w:p>
    <w:p w14:paraId="5B6714F8" w14:textId="77777777" w:rsidR="00547B2B" w:rsidRPr="00684C9B" w:rsidRDefault="00547B2B" w:rsidP="00684C9B">
      <w:pPr>
        <w:tabs>
          <w:tab w:val="left" w:pos="0"/>
        </w:tabs>
        <w:suppressAutoHyphens/>
        <w:jc w:val="center"/>
        <w:rPr>
          <w:rFonts w:ascii="Times New Roman" w:hAnsi="Times New Roman"/>
          <w:b/>
          <w:bCs/>
          <w:spacing w:val="36"/>
          <w:sz w:val="22"/>
          <w:szCs w:val="22"/>
        </w:rPr>
      </w:pPr>
    </w:p>
    <w:p w14:paraId="1C9C5BB7" w14:textId="77777777" w:rsidR="00547B2B" w:rsidRPr="00684C9B" w:rsidRDefault="00000000" w:rsidP="00684C9B">
      <w:pPr>
        <w:tabs>
          <w:tab w:val="left" w:pos="0"/>
        </w:tabs>
        <w:suppressAutoHyphens/>
        <w:jc w:val="center"/>
        <w:rPr>
          <w:rFonts w:ascii="Times New Roman" w:hAnsi="Times New Roman"/>
          <w:bCs/>
          <w:i/>
          <w:iCs/>
          <w:sz w:val="22"/>
          <w:szCs w:val="22"/>
        </w:rPr>
      </w:pPr>
      <w:r w:rsidRPr="00684C9B">
        <w:rPr>
          <w:rFonts w:ascii="Times New Roman" w:hAnsi="Times New Roman"/>
          <w:sz w:val="22"/>
          <w:szCs w:val="22"/>
        </w:rPr>
        <w:br w:type="page"/>
      </w:r>
    </w:p>
    <w:p w14:paraId="35774B5B" w14:textId="77777777" w:rsidR="00547B2B" w:rsidRPr="00684C9B" w:rsidRDefault="00000000" w:rsidP="00684C9B">
      <w:pPr>
        <w:tabs>
          <w:tab w:val="left" w:pos="0"/>
        </w:tabs>
        <w:suppressAutoHyphens/>
        <w:jc w:val="center"/>
        <w:rPr>
          <w:rFonts w:ascii="Times New Roman" w:hAnsi="Times New Roman"/>
          <w:bCs/>
          <w:i/>
          <w:iCs/>
          <w:color w:val="FF0000"/>
          <w:sz w:val="22"/>
          <w:szCs w:val="22"/>
        </w:rPr>
      </w:pPr>
      <w:r w:rsidRPr="00684C9B">
        <w:rPr>
          <w:rFonts w:ascii="Times New Roman" w:hAnsi="Times New Roman"/>
          <w:bCs/>
          <w:i/>
          <w:iCs/>
          <w:sz w:val="22"/>
          <w:szCs w:val="22"/>
        </w:rPr>
        <w:lastRenderedPageBreak/>
        <w:t>(рекомендуемая форма)</w:t>
      </w:r>
    </w:p>
    <w:p w14:paraId="3C92ADA9" w14:textId="77777777" w:rsidR="00547B2B" w:rsidRPr="00684C9B" w:rsidRDefault="00000000" w:rsidP="00684C9B">
      <w:pPr>
        <w:suppressAutoHyphens/>
        <w:jc w:val="center"/>
        <w:rPr>
          <w:rFonts w:ascii="Times New Roman" w:hAnsi="Times New Roman"/>
          <w:sz w:val="22"/>
          <w:szCs w:val="22"/>
        </w:rPr>
      </w:pPr>
      <w:r w:rsidRPr="00684C9B">
        <w:rPr>
          <w:rFonts w:ascii="Times New Roman" w:hAnsi="Times New Roman"/>
          <w:sz w:val="22"/>
          <w:szCs w:val="22"/>
        </w:rPr>
        <w:t>На бланке участника закупки</w:t>
      </w:r>
    </w:p>
    <w:tbl>
      <w:tblPr>
        <w:tblW w:w="9345" w:type="dxa"/>
        <w:tblLayout w:type="fixed"/>
        <w:tblLook w:val="04A0" w:firstRow="1" w:lastRow="0" w:firstColumn="1" w:lastColumn="0" w:noHBand="0" w:noVBand="1"/>
      </w:tblPr>
      <w:tblGrid>
        <w:gridCol w:w="4672"/>
        <w:gridCol w:w="4673"/>
      </w:tblGrid>
      <w:tr w:rsidR="009005F1" w:rsidRPr="00684C9B" w14:paraId="139F28B7" w14:textId="77777777">
        <w:trPr>
          <w:tblHeader/>
        </w:trPr>
        <w:tc>
          <w:tcPr>
            <w:tcW w:w="4672" w:type="dxa"/>
          </w:tcPr>
          <w:p w14:paraId="621D10CC"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Исх. №_________</w:t>
            </w:r>
          </w:p>
          <w:p w14:paraId="101A4B3D" w14:textId="77777777" w:rsidR="00547B2B" w:rsidRPr="00684C9B" w:rsidRDefault="00000000" w:rsidP="00684C9B">
            <w:pPr>
              <w:suppressAutoHyphens/>
              <w:rPr>
                <w:rFonts w:ascii="Times New Roman" w:hAnsi="Times New Roman"/>
                <w:b/>
                <w:bCs/>
                <w:sz w:val="22"/>
                <w:szCs w:val="22"/>
              </w:rPr>
            </w:pPr>
            <w:r w:rsidRPr="00684C9B">
              <w:rPr>
                <w:rFonts w:ascii="Times New Roman" w:hAnsi="Times New Roman"/>
                <w:sz w:val="22"/>
                <w:szCs w:val="22"/>
              </w:rPr>
              <w:t>«___»________2026 г.</w:t>
            </w:r>
          </w:p>
        </w:tc>
        <w:tc>
          <w:tcPr>
            <w:tcW w:w="4673" w:type="dxa"/>
          </w:tcPr>
          <w:p w14:paraId="5BC51091" w14:textId="77777777" w:rsidR="00547B2B" w:rsidRPr="00684C9B" w:rsidRDefault="00000000" w:rsidP="00684C9B">
            <w:pPr>
              <w:suppressAutoHyphens/>
              <w:jc w:val="right"/>
              <w:rPr>
                <w:rFonts w:ascii="Times New Roman" w:hAnsi="Times New Roman"/>
                <w:sz w:val="22"/>
                <w:szCs w:val="22"/>
              </w:rPr>
            </w:pPr>
            <w:r w:rsidRPr="00684C9B">
              <w:rPr>
                <w:rFonts w:ascii="Times New Roman" w:hAnsi="Times New Roman"/>
                <w:sz w:val="22"/>
                <w:szCs w:val="22"/>
              </w:rPr>
              <w:t>Заказчику</w:t>
            </w:r>
          </w:p>
          <w:p w14:paraId="3219675D" w14:textId="77777777" w:rsidR="00547B2B" w:rsidRPr="00684C9B" w:rsidRDefault="00000000" w:rsidP="00684C9B">
            <w:pPr>
              <w:suppressAutoHyphens/>
              <w:jc w:val="right"/>
              <w:rPr>
                <w:rFonts w:ascii="Times New Roman" w:hAnsi="Times New Roman"/>
                <w:b/>
                <w:bCs/>
                <w:sz w:val="22"/>
                <w:szCs w:val="22"/>
              </w:rPr>
            </w:pPr>
            <w:r w:rsidRPr="00684C9B">
              <w:rPr>
                <w:rFonts w:ascii="Times New Roman" w:eastAsia="Andale Sans UI;SimSun" w:hAnsi="Times New Roman"/>
                <w:kern w:val="2"/>
                <w:sz w:val="22"/>
                <w:szCs w:val="22"/>
                <w:lang w:eastAsia="ja-JP" w:bidi="fa-IR"/>
              </w:rPr>
              <w:t>МУП "ГПТ"</w:t>
            </w:r>
          </w:p>
        </w:tc>
      </w:tr>
    </w:tbl>
    <w:p w14:paraId="5BE9A45C" w14:textId="77777777" w:rsidR="00547B2B" w:rsidRPr="00684C9B" w:rsidRDefault="00547B2B" w:rsidP="00684C9B">
      <w:pPr>
        <w:suppressAutoHyphens/>
        <w:jc w:val="center"/>
        <w:rPr>
          <w:rFonts w:ascii="Times New Roman" w:hAnsi="Times New Roman"/>
          <w:b/>
          <w:bCs/>
          <w:sz w:val="22"/>
          <w:szCs w:val="22"/>
        </w:rPr>
      </w:pPr>
    </w:p>
    <w:p w14:paraId="2D5339E3" w14:textId="77777777" w:rsidR="00547B2B" w:rsidRPr="00684C9B" w:rsidRDefault="00000000" w:rsidP="00684C9B">
      <w:pPr>
        <w:suppressAutoHyphens/>
        <w:jc w:val="center"/>
        <w:rPr>
          <w:rFonts w:ascii="Times New Roman" w:hAnsi="Times New Roman"/>
          <w:b/>
          <w:bCs/>
          <w:sz w:val="22"/>
          <w:szCs w:val="22"/>
        </w:rPr>
      </w:pPr>
      <w:r w:rsidRPr="00684C9B">
        <w:rPr>
          <w:rFonts w:ascii="Times New Roman" w:hAnsi="Times New Roman"/>
          <w:b/>
          <w:bCs/>
          <w:sz w:val="22"/>
          <w:szCs w:val="22"/>
        </w:rPr>
        <w:t>Согласие</w:t>
      </w:r>
    </w:p>
    <w:p w14:paraId="6CE0727C" w14:textId="77777777" w:rsidR="00547B2B" w:rsidRPr="00684C9B" w:rsidRDefault="00547B2B" w:rsidP="00684C9B">
      <w:pPr>
        <w:suppressAutoHyphens/>
        <w:jc w:val="center"/>
        <w:rPr>
          <w:rFonts w:ascii="Times New Roman" w:hAnsi="Times New Roman"/>
          <w:b/>
          <w:bCs/>
          <w:sz w:val="22"/>
          <w:szCs w:val="22"/>
        </w:rPr>
      </w:pPr>
    </w:p>
    <w:p w14:paraId="7994E1A6" w14:textId="77777777" w:rsidR="00547B2B" w:rsidRPr="00684C9B" w:rsidRDefault="00000000" w:rsidP="00684C9B">
      <w:pPr>
        <w:suppressAutoHyphens/>
        <w:jc w:val="both"/>
        <w:rPr>
          <w:rFonts w:ascii="Times New Roman" w:hAnsi="Times New Roman"/>
          <w:sz w:val="22"/>
          <w:szCs w:val="22"/>
        </w:rPr>
      </w:pPr>
      <w:r w:rsidRPr="00684C9B">
        <w:rPr>
          <w:rFonts w:ascii="Times New Roman" w:eastAsia="Times New Roman" w:hAnsi="Times New Roman"/>
          <w:sz w:val="22"/>
          <w:szCs w:val="22"/>
        </w:rPr>
        <w:t>Настоящим _____________________________________, в лице ___________________, действующего на основании ______________, выражает согласие оказать услуги по техническому обслуживанию и ремонту системы кондиционирования на подвижном составе МУП «ГПТ» в полном соответствии с извещением, Техническим заданием и проектом договора.</w:t>
      </w:r>
    </w:p>
    <w:p w14:paraId="5FA19F01" w14:textId="77777777" w:rsidR="00547B2B" w:rsidRPr="00684C9B" w:rsidRDefault="00547B2B" w:rsidP="00684C9B">
      <w:pPr>
        <w:suppressAutoHyphens/>
        <w:jc w:val="both"/>
        <w:rPr>
          <w:rFonts w:ascii="Times New Roman" w:hAnsi="Times New Roman"/>
          <w:b/>
          <w:bCs/>
          <w:sz w:val="22"/>
          <w:szCs w:val="22"/>
        </w:rPr>
      </w:pPr>
    </w:p>
    <w:p w14:paraId="565DD363" w14:textId="77777777" w:rsidR="00547B2B" w:rsidRPr="00684C9B" w:rsidRDefault="00000000" w:rsidP="00684C9B">
      <w:pPr>
        <w:suppressAutoHyphens/>
        <w:jc w:val="both"/>
        <w:rPr>
          <w:rFonts w:ascii="Times New Roman" w:hAnsi="Times New Roman"/>
          <w:sz w:val="22"/>
          <w:szCs w:val="22"/>
        </w:rPr>
      </w:pPr>
      <w:r w:rsidRPr="00684C9B">
        <w:rPr>
          <w:rFonts w:ascii="Times New Roman" w:eastAsia="Times New Roman" w:hAnsi="Times New Roman"/>
          <w:sz w:val="22"/>
          <w:szCs w:val="22"/>
        </w:rPr>
        <w:t>Ценовое предложение участника:</w:t>
      </w:r>
    </w:p>
    <w:p w14:paraId="688357A0" w14:textId="77777777" w:rsidR="00547B2B" w:rsidRPr="00684C9B" w:rsidRDefault="00547B2B" w:rsidP="00684C9B">
      <w:pPr>
        <w:suppressAutoHyphens/>
        <w:jc w:val="both"/>
        <w:rPr>
          <w:rFonts w:ascii="Times New Roman" w:hAnsi="Times New Roman"/>
          <w:sz w:val="22"/>
          <w:szCs w:val="22"/>
        </w:rPr>
      </w:pPr>
    </w:p>
    <w:p w14:paraId="11C58D17" w14:textId="77777777" w:rsidR="00547B2B" w:rsidRPr="00684C9B" w:rsidRDefault="00000000" w:rsidP="00684C9B">
      <w:pPr>
        <w:suppressAutoHyphens/>
        <w:jc w:val="center"/>
        <w:rPr>
          <w:rFonts w:ascii="Times New Roman" w:hAnsi="Times New Roman"/>
          <w:b/>
          <w:bCs/>
          <w:sz w:val="22"/>
          <w:szCs w:val="22"/>
        </w:rPr>
      </w:pPr>
      <w:r w:rsidRPr="00684C9B">
        <w:rPr>
          <w:rFonts w:ascii="Times New Roman" w:hAnsi="Times New Roman"/>
          <w:b/>
          <w:bCs/>
          <w:sz w:val="22"/>
          <w:szCs w:val="22"/>
        </w:rPr>
        <w:t>Коммерческое предложение</w:t>
      </w:r>
    </w:p>
    <w:p w14:paraId="62C25769" w14:textId="77777777" w:rsidR="00547B2B" w:rsidRPr="00684C9B" w:rsidRDefault="00547B2B" w:rsidP="00684C9B">
      <w:pPr>
        <w:suppressAutoHyphens/>
        <w:jc w:val="both"/>
        <w:rPr>
          <w:rFonts w:ascii="Times New Roman" w:hAnsi="Times New Roman"/>
          <w:b/>
          <w:bCs/>
          <w:sz w:val="22"/>
          <w:szCs w:val="22"/>
        </w:rPr>
      </w:pPr>
    </w:p>
    <w:tbl>
      <w:tblPr>
        <w:tblW w:w="5000" w:type="pct"/>
        <w:tblInd w:w="-34" w:type="dxa"/>
        <w:tblLayout w:type="fixed"/>
        <w:tblLook w:val="04A0" w:firstRow="1" w:lastRow="0" w:firstColumn="1" w:lastColumn="0" w:noHBand="0" w:noVBand="1"/>
      </w:tblPr>
      <w:tblGrid>
        <w:gridCol w:w="721"/>
        <w:gridCol w:w="2535"/>
        <w:gridCol w:w="2206"/>
        <w:gridCol w:w="4734"/>
      </w:tblGrid>
      <w:tr w:rsidR="00547B2B" w:rsidRPr="00684C9B" w14:paraId="46FCF397" w14:textId="77777777">
        <w:trPr>
          <w:trHeight w:val="505"/>
          <w:tblHeader/>
        </w:trPr>
        <w:tc>
          <w:tcPr>
            <w:tcW w:w="737" w:type="dxa"/>
            <w:tcBorders>
              <w:top w:val="single" w:sz="4" w:space="0" w:color="000000"/>
              <w:left w:val="single" w:sz="4" w:space="0" w:color="000000"/>
              <w:bottom w:val="single" w:sz="4" w:space="0" w:color="000000"/>
              <w:right w:val="single" w:sz="4" w:space="0" w:color="000000"/>
            </w:tcBorders>
            <w:vAlign w:val="center"/>
          </w:tcPr>
          <w:p w14:paraId="54A04FDA" w14:textId="77777777" w:rsidR="00547B2B" w:rsidRPr="00684C9B" w:rsidRDefault="00000000" w:rsidP="00684C9B">
            <w:pPr>
              <w:suppressAutoHyphens/>
              <w:jc w:val="center"/>
              <w:rPr>
                <w:rFonts w:ascii="Times New Roman" w:hAnsi="Times New Roman"/>
                <w:b/>
                <w:sz w:val="22"/>
                <w:szCs w:val="22"/>
                <w:lang w:eastAsia="ar-SA"/>
              </w:rPr>
            </w:pPr>
            <w:r w:rsidRPr="00684C9B">
              <w:rPr>
                <w:rFonts w:ascii="Times New Roman" w:eastAsia="Times New Roman" w:hAnsi="Times New Roman"/>
                <w:b/>
                <w:sz w:val="22"/>
                <w:szCs w:val="22"/>
              </w:rPr>
              <w:t>№ п/п</w:t>
            </w:r>
          </w:p>
        </w:tc>
        <w:tc>
          <w:tcPr>
            <w:tcW w:w="2608" w:type="dxa"/>
            <w:tcBorders>
              <w:top w:val="single" w:sz="4" w:space="0" w:color="000000"/>
              <w:left w:val="single" w:sz="4" w:space="0" w:color="000000"/>
              <w:bottom w:val="single" w:sz="4" w:space="0" w:color="000000"/>
              <w:right w:val="single" w:sz="4" w:space="0" w:color="000000"/>
            </w:tcBorders>
            <w:vAlign w:val="center"/>
          </w:tcPr>
          <w:p w14:paraId="25244FF0" w14:textId="77777777" w:rsidR="00547B2B" w:rsidRPr="00684C9B" w:rsidRDefault="00000000" w:rsidP="00684C9B">
            <w:pPr>
              <w:suppressAutoHyphens/>
              <w:jc w:val="center"/>
              <w:rPr>
                <w:rFonts w:ascii="Times New Roman" w:hAnsi="Times New Roman"/>
                <w:b/>
                <w:sz w:val="22"/>
                <w:szCs w:val="22"/>
                <w:lang w:eastAsia="ar-SA"/>
              </w:rPr>
            </w:pPr>
            <w:r w:rsidRPr="00684C9B">
              <w:rPr>
                <w:rFonts w:ascii="Times New Roman" w:eastAsia="Times New Roman" w:hAnsi="Times New Roman"/>
                <w:b/>
                <w:sz w:val="22"/>
                <w:szCs w:val="22"/>
              </w:rPr>
              <w:t>Показатель ценового предложения</w:t>
            </w:r>
          </w:p>
        </w:tc>
        <w:tc>
          <w:tcPr>
            <w:tcW w:w="2268" w:type="dxa"/>
            <w:tcBorders>
              <w:top w:val="single" w:sz="4" w:space="0" w:color="000000"/>
              <w:left w:val="single" w:sz="4" w:space="0" w:color="000000"/>
              <w:bottom w:val="single" w:sz="4" w:space="0" w:color="000000"/>
              <w:right w:val="single" w:sz="4" w:space="0" w:color="000000"/>
            </w:tcBorders>
            <w:vAlign w:val="center"/>
          </w:tcPr>
          <w:p w14:paraId="7D1B79AF" w14:textId="77777777" w:rsidR="00547B2B" w:rsidRPr="00684C9B" w:rsidRDefault="00000000" w:rsidP="00684C9B">
            <w:pPr>
              <w:suppressAutoHyphens/>
              <w:jc w:val="center"/>
              <w:rPr>
                <w:rFonts w:ascii="Times New Roman" w:hAnsi="Times New Roman"/>
                <w:b/>
                <w:sz w:val="22"/>
                <w:szCs w:val="22"/>
                <w:lang w:eastAsia="ar-SA"/>
              </w:rPr>
            </w:pPr>
            <w:r w:rsidRPr="00684C9B">
              <w:rPr>
                <w:rFonts w:ascii="Times New Roman" w:eastAsia="Times New Roman" w:hAnsi="Times New Roman"/>
                <w:b/>
                <w:sz w:val="22"/>
                <w:szCs w:val="22"/>
              </w:rPr>
              <w:t>Предложение участника</w:t>
            </w:r>
          </w:p>
        </w:tc>
        <w:tc>
          <w:tcPr>
            <w:tcW w:w="4876" w:type="dxa"/>
            <w:tcBorders>
              <w:top w:val="single" w:sz="4" w:space="0" w:color="000000"/>
              <w:left w:val="single" w:sz="4" w:space="0" w:color="000000"/>
              <w:bottom w:val="single" w:sz="4" w:space="0" w:color="000000"/>
              <w:right w:val="single" w:sz="4" w:space="0" w:color="000000"/>
            </w:tcBorders>
            <w:vAlign w:val="center"/>
          </w:tcPr>
          <w:p w14:paraId="22182410" w14:textId="77777777" w:rsidR="00547B2B" w:rsidRPr="00684C9B" w:rsidRDefault="00000000" w:rsidP="00684C9B">
            <w:pPr>
              <w:suppressAutoHyphens/>
              <w:jc w:val="center"/>
              <w:rPr>
                <w:rFonts w:ascii="Times New Roman" w:hAnsi="Times New Roman"/>
                <w:sz w:val="22"/>
                <w:szCs w:val="22"/>
              </w:rPr>
            </w:pPr>
            <w:r w:rsidRPr="00684C9B">
              <w:rPr>
                <w:rFonts w:ascii="Times New Roman" w:eastAsia="Times New Roman" w:hAnsi="Times New Roman"/>
                <w:b/>
                <w:sz w:val="22"/>
                <w:szCs w:val="22"/>
              </w:rPr>
              <w:t>Примечание</w:t>
            </w:r>
          </w:p>
          <w:p w14:paraId="132C4C76" w14:textId="77777777" w:rsidR="00547B2B" w:rsidRPr="00684C9B" w:rsidRDefault="00547B2B" w:rsidP="00684C9B">
            <w:pPr>
              <w:suppressAutoHyphens/>
              <w:jc w:val="center"/>
              <w:rPr>
                <w:rFonts w:ascii="Times New Roman" w:hAnsi="Times New Roman"/>
                <w:b/>
                <w:sz w:val="22"/>
                <w:szCs w:val="22"/>
                <w:lang w:eastAsia="ar-SA"/>
              </w:rPr>
            </w:pPr>
          </w:p>
          <w:p w14:paraId="257E0BC2" w14:textId="77777777" w:rsidR="00547B2B" w:rsidRPr="00684C9B" w:rsidRDefault="00547B2B" w:rsidP="00684C9B">
            <w:pPr>
              <w:suppressAutoHyphens/>
              <w:jc w:val="center"/>
              <w:rPr>
                <w:rFonts w:ascii="Times New Roman" w:hAnsi="Times New Roman"/>
                <w:b/>
                <w:sz w:val="22"/>
                <w:szCs w:val="22"/>
                <w:lang w:eastAsia="ar-SA"/>
              </w:rPr>
            </w:pPr>
          </w:p>
          <w:p w14:paraId="6F95D07D" w14:textId="77777777" w:rsidR="00547B2B" w:rsidRPr="00684C9B" w:rsidRDefault="00547B2B" w:rsidP="00684C9B">
            <w:pPr>
              <w:suppressAutoHyphens/>
              <w:jc w:val="center"/>
              <w:rPr>
                <w:rFonts w:ascii="Times New Roman" w:hAnsi="Times New Roman"/>
                <w:b/>
                <w:sz w:val="22"/>
                <w:szCs w:val="22"/>
                <w:lang w:eastAsia="ar-SA"/>
              </w:rPr>
            </w:pPr>
          </w:p>
          <w:p w14:paraId="616C4265" w14:textId="77777777" w:rsidR="00547B2B" w:rsidRPr="00684C9B" w:rsidRDefault="00547B2B" w:rsidP="00684C9B">
            <w:pPr>
              <w:suppressAutoHyphens/>
              <w:jc w:val="center"/>
              <w:rPr>
                <w:rFonts w:ascii="Times New Roman" w:hAnsi="Times New Roman"/>
                <w:b/>
                <w:sz w:val="22"/>
                <w:szCs w:val="22"/>
                <w:lang w:eastAsia="ar-SA"/>
              </w:rPr>
            </w:pPr>
          </w:p>
          <w:p w14:paraId="113C079E" w14:textId="77777777" w:rsidR="00547B2B" w:rsidRPr="00684C9B" w:rsidRDefault="00547B2B" w:rsidP="00684C9B">
            <w:pPr>
              <w:suppressAutoHyphens/>
              <w:jc w:val="center"/>
              <w:rPr>
                <w:rFonts w:ascii="Times New Roman" w:hAnsi="Times New Roman"/>
                <w:b/>
                <w:sz w:val="22"/>
                <w:szCs w:val="22"/>
                <w:lang w:eastAsia="ar-SA"/>
              </w:rPr>
            </w:pPr>
          </w:p>
        </w:tc>
      </w:tr>
      <w:tr w:rsidR="00547B2B" w:rsidRPr="00684C9B" w14:paraId="261FBEBF" w14:textId="77777777">
        <w:trPr>
          <w:trHeight w:val="413"/>
        </w:trPr>
        <w:tc>
          <w:tcPr>
            <w:tcW w:w="737" w:type="dxa"/>
            <w:tcBorders>
              <w:top w:val="single" w:sz="4" w:space="0" w:color="000000"/>
              <w:left w:val="single" w:sz="4" w:space="0" w:color="000000"/>
              <w:bottom w:val="single" w:sz="4" w:space="0" w:color="000000"/>
              <w:right w:val="single" w:sz="4" w:space="0" w:color="000000"/>
            </w:tcBorders>
            <w:vAlign w:val="center"/>
          </w:tcPr>
          <w:p w14:paraId="7119D4B9" w14:textId="77777777" w:rsidR="00547B2B" w:rsidRPr="00684C9B" w:rsidRDefault="00000000" w:rsidP="00684C9B">
            <w:pPr>
              <w:suppressAutoHyphens/>
              <w:jc w:val="center"/>
              <w:rPr>
                <w:rFonts w:ascii="Times New Roman" w:hAnsi="Times New Roman"/>
                <w:b/>
                <w:sz w:val="22"/>
                <w:szCs w:val="22"/>
                <w:lang w:eastAsia="ar-SA"/>
              </w:rPr>
            </w:pPr>
            <w:r w:rsidRPr="00684C9B">
              <w:rPr>
                <w:rFonts w:ascii="Times New Roman" w:eastAsia="Times New Roman" w:hAnsi="Times New Roman"/>
                <w:sz w:val="22"/>
                <w:szCs w:val="22"/>
              </w:rPr>
              <w:t>1</w:t>
            </w:r>
          </w:p>
        </w:tc>
        <w:tc>
          <w:tcPr>
            <w:tcW w:w="2608" w:type="dxa"/>
            <w:tcBorders>
              <w:top w:val="single" w:sz="4" w:space="0" w:color="000000"/>
              <w:left w:val="single" w:sz="4" w:space="0" w:color="000000"/>
              <w:bottom w:val="single" w:sz="4" w:space="0" w:color="000000"/>
              <w:right w:val="single" w:sz="4" w:space="0" w:color="000000"/>
            </w:tcBorders>
          </w:tcPr>
          <w:p w14:paraId="0702BA7E" w14:textId="5F03E0A8" w:rsidR="00547B2B" w:rsidRPr="00684C9B" w:rsidRDefault="00000000" w:rsidP="00684C9B">
            <w:pPr>
              <w:shd w:val="clear" w:color="auto" w:fill="FFFFFF"/>
              <w:suppressAutoHyphens/>
              <w:snapToGrid w:val="0"/>
              <w:jc w:val="both"/>
              <w:rPr>
                <w:rFonts w:ascii="Times New Roman" w:hAnsi="Times New Roman"/>
                <w:b/>
                <w:bCs/>
                <w:sz w:val="22"/>
                <w:szCs w:val="22"/>
                <w:lang w:eastAsia="ar-SA"/>
              </w:rPr>
            </w:pPr>
            <w:r w:rsidRPr="00684C9B">
              <w:rPr>
                <w:rFonts w:ascii="Times New Roman" w:hAnsi="Times New Roman"/>
                <w:sz w:val="22"/>
                <w:szCs w:val="22"/>
              </w:rPr>
              <w:t xml:space="preserve">Сумма цен единиц </w:t>
            </w:r>
            <w:r w:rsidR="00973B68">
              <w:rPr>
                <w:rFonts w:ascii="Times New Roman" w:hAnsi="Times New Roman"/>
                <w:sz w:val="22"/>
                <w:szCs w:val="22"/>
              </w:rPr>
              <w:t>спецодежды</w:t>
            </w:r>
            <w:r w:rsidRPr="00684C9B">
              <w:rPr>
                <w:rFonts w:ascii="Times New Roman" w:hAnsi="Times New Roman"/>
                <w:sz w:val="22"/>
                <w:szCs w:val="22"/>
              </w:rPr>
              <w:t>, руб.</w:t>
            </w:r>
          </w:p>
        </w:tc>
        <w:tc>
          <w:tcPr>
            <w:tcW w:w="2268" w:type="dxa"/>
            <w:tcBorders>
              <w:top w:val="single" w:sz="4" w:space="0" w:color="000000"/>
              <w:left w:val="single" w:sz="4" w:space="0" w:color="000000"/>
              <w:bottom w:val="single" w:sz="4" w:space="0" w:color="000000"/>
              <w:right w:val="single" w:sz="4" w:space="0" w:color="000000"/>
            </w:tcBorders>
          </w:tcPr>
          <w:p w14:paraId="0EB91BDD" w14:textId="77777777" w:rsidR="00547B2B" w:rsidRPr="00684C9B" w:rsidRDefault="00547B2B" w:rsidP="00684C9B">
            <w:pPr>
              <w:suppressAutoHyphens/>
              <w:snapToGrid w:val="0"/>
              <w:jc w:val="center"/>
              <w:rPr>
                <w:rFonts w:ascii="Times New Roman" w:hAnsi="Times New Roman"/>
                <w:b/>
                <w:bCs/>
                <w:sz w:val="22"/>
                <w:szCs w:val="22"/>
              </w:rPr>
            </w:pPr>
          </w:p>
        </w:tc>
        <w:tc>
          <w:tcPr>
            <w:tcW w:w="4876" w:type="dxa"/>
            <w:tcBorders>
              <w:top w:val="single" w:sz="4" w:space="0" w:color="000000"/>
              <w:left w:val="single" w:sz="4" w:space="0" w:color="000000"/>
              <w:bottom w:val="single" w:sz="4" w:space="0" w:color="000000"/>
              <w:right w:val="single" w:sz="4" w:space="0" w:color="000000"/>
            </w:tcBorders>
          </w:tcPr>
          <w:p w14:paraId="6E6EA794" w14:textId="2E6BF8C0" w:rsidR="00547B2B" w:rsidRPr="00684C9B" w:rsidRDefault="00000000" w:rsidP="00684C9B">
            <w:pPr>
              <w:suppressAutoHyphens/>
              <w:snapToGrid w:val="0"/>
              <w:jc w:val="center"/>
              <w:rPr>
                <w:rFonts w:ascii="Times New Roman" w:hAnsi="Times New Roman"/>
                <w:bCs/>
                <w:sz w:val="22"/>
                <w:szCs w:val="22"/>
                <w:lang w:eastAsia="ar-SA"/>
              </w:rPr>
            </w:pPr>
            <w:r w:rsidRPr="00684C9B">
              <w:rPr>
                <w:rFonts w:ascii="Times New Roman" w:hAnsi="Times New Roman"/>
                <w:sz w:val="22"/>
                <w:szCs w:val="22"/>
              </w:rPr>
              <w:t xml:space="preserve">Заполняется участником по всем </w:t>
            </w:r>
            <w:r w:rsidR="008A5AFC" w:rsidRPr="00684C9B">
              <w:rPr>
                <w:rFonts w:ascii="Times New Roman" w:hAnsi="Times New Roman"/>
                <w:sz w:val="22"/>
                <w:szCs w:val="22"/>
              </w:rPr>
              <w:t>1</w:t>
            </w:r>
            <w:r w:rsidRPr="00684C9B">
              <w:rPr>
                <w:rFonts w:ascii="Times New Roman" w:hAnsi="Times New Roman"/>
                <w:sz w:val="22"/>
                <w:szCs w:val="22"/>
              </w:rPr>
              <w:t>7 позициям Технического задания; детализация цен единиц прилагается к предложению.</w:t>
            </w:r>
          </w:p>
        </w:tc>
      </w:tr>
      <w:tr w:rsidR="00547B2B" w:rsidRPr="00684C9B" w14:paraId="078F50B8" w14:textId="77777777">
        <w:trPr>
          <w:trHeight w:val="410"/>
        </w:trPr>
        <w:tc>
          <w:tcPr>
            <w:tcW w:w="737" w:type="dxa"/>
            <w:tcBorders>
              <w:top w:val="single" w:sz="4" w:space="0" w:color="000000"/>
              <w:left w:val="single" w:sz="4" w:space="0" w:color="000000"/>
              <w:bottom w:val="single" w:sz="4" w:space="0" w:color="000000"/>
              <w:right w:val="single" w:sz="4" w:space="0" w:color="000000"/>
            </w:tcBorders>
            <w:vAlign w:val="center"/>
          </w:tcPr>
          <w:p w14:paraId="2AE5611B" w14:textId="77777777" w:rsidR="00547B2B" w:rsidRPr="00684C9B" w:rsidRDefault="00000000" w:rsidP="00684C9B">
            <w:pPr>
              <w:suppressAutoHyphens/>
              <w:jc w:val="center"/>
              <w:rPr>
                <w:rFonts w:ascii="Times New Roman" w:hAnsi="Times New Roman"/>
                <w:b/>
                <w:sz w:val="22"/>
                <w:szCs w:val="22"/>
                <w:lang w:eastAsia="ar-SA"/>
              </w:rPr>
            </w:pPr>
            <w:r w:rsidRPr="00684C9B">
              <w:rPr>
                <w:rFonts w:ascii="Times New Roman" w:eastAsia="Times New Roman" w:hAnsi="Times New Roman"/>
                <w:sz w:val="22"/>
                <w:szCs w:val="22"/>
              </w:rPr>
              <w:t>2</w:t>
            </w:r>
          </w:p>
        </w:tc>
        <w:tc>
          <w:tcPr>
            <w:tcW w:w="2608" w:type="dxa"/>
            <w:tcBorders>
              <w:top w:val="single" w:sz="4" w:space="0" w:color="000000"/>
              <w:left w:val="single" w:sz="4" w:space="0" w:color="000000"/>
              <w:bottom w:val="single" w:sz="4" w:space="0" w:color="000000"/>
              <w:right w:val="single" w:sz="4" w:space="0" w:color="000000"/>
            </w:tcBorders>
          </w:tcPr>
          <w:p w14:paraId="3CCB19BB" w14:textId="77777777" w:rsidR="00547B2B" w:rsidRPr="00684C9B" w:rsidRDefault="00000000" w:rsidP="00684C9B">
            <w:pPr>
              <w:shd w:val="clear" w:color="auto" w:fill="FFFFFF"/>
              <w:suppressAutoHyphens/>
              <w:snapToGrid w:val="0"/>
              <w:jc w:val="both"/>
              <w:rPr>
                <w:rFonts w:ascii="Times New Roman" w:hAnsi="Times New Roman"/>
                <w:b/>
                <w:bCs/>
                <w:sz w:val="22"/>
                <w:szCs w:val="22"/>
                <w:lang w:eastAsia="ar-SA"/>
              </w:rPr>
            </w:pPr>
            <w:r w:rsidRPr="00684C9B">
              <w:rPr>
                <w:rFonts w:ascii="Times New Roman" w:hAnsi="Times New Roman"/>
                <w:sz w:val="22"/>
                <w:szCs w:val="22"/>
              </w:rPr>
              <w:t>Максимальное значение цены договора, руб.</w:t>
            </w:r>
          </w:p>
        </w:tc>
        <w:tc>
          <w:tcPr>
            <w:tcW w:w="2268" w:type="dxa"/>
            <w:tcBorders>
              <w:top w:val="single" w:sz="4" w:space="0" w:color="000000"/>
              <w:left w:val="single" w:sz="4" w:space="0" w:color="000000"/>
              <w:bottom w:val="single" w:sz="4" w:space="0" w:color="000000"/>
              <w:right w:val="single" w:sz="4" w:space="0" w:color="000000"/>
            </w:tcBorders>
          </w:tcPr>
          <w:p w14:paraId="56A6FB5E" w14:textId="77777777" w:rsidR="00547B2B" w:rsidRPr="00684C9B" w:rsidRDefault="00547B2B" w:rsidP="00684C9B">
            <w:pPr>
              <w:suppressAutoHyphens/>
              <w:snapToGrid w:val="0"/>
              <w:jc w:val="center"/>
              <w:rPr>
                <w:rFonts w:ascii="Times New Roman" w:hAnsi="Times New Roman"/>
                <w:b/>
                <w:bCs/>
                <w:sz w:val="22"/>
                <w:szCs w:val="22"/>
              </w:rPr>
            </w:pPr>
          </w:p>
        </w:tc>
        <w:tc>
          <w:tcPr>
            <w:tcW w:w="4876" w:type="dxa"/>
            <w:tcBorders>
              <w:top w:val="single" w:sz="4" w:space="0" w:color="000000"/>
              <w:left w:val="single" w:sz="4" w:space="0" w:color="000000"/>
              <w:bottom w:val="single" w:sz="4" w:space="0" w:color="000000"/>
              <w:right w:val="single" w:sz="4" w:space="0" w:color="000000"/>
            </w:tcBorders>
          </w:tcPr>
          <w:p w14:paraId="5F061638" w14:textId="421F383C" w:rsidR="00547B2B" w:rsidRPr="00684C9B" w:rsidRDefault="00B45B36" w:rsidP="00684C9B">
            <w:pPr>
              <w:suppressAutoHyphens/>
              <w:snapToGrid w:val="0"/>
              <w:jc w:val="center"/>
              <w:rPr>
                <w:rFonts w:ascii="Times New Roman" w:hAnsi="Times New Roman"/>
                <w:bCs/>
                <w:sz w:val="22"/>
                <w:szCs w:val="22"/>
              </w:rPr>
            </w:pPr>
            <w:r w:rsidRPr="00684C9B">
              <w:rPr>
                <w:rFonts w:ascii="Times New Roman" w:hAnsi="Times New Roman"/>
                <w:sz w:val="22"/>
                <w:szCs w:val="22"/>
              </w:rPr>
              <w:t>1 000 000,00 руб.</w:t>
            </w:r>
          </w:p>
        </w:tc>
      </w:tr>
    </w:tbl>
    <w:p w14:paraId="20184550" w14:textId="77777777" w:rsidR="00547B2B" w:rsidRPr="00684C9B" w:rsidRDefault="00547B2B" w:rsidP="00684C9B">
      <w:pPr>
        <w:suppressAutoHyphens/>
        <w:jc w:val="both"/>
        <w:rPr>
          <w:rFonts w:ascii="Times New Roman" w:hAnsi="Times New Roman"/>
          <w:sz w:val="22"/>
          <w:szCs w:val="22"/>
        </w:rPr>
      </w:pPr>
    </w:p>
    <w:p w14:paraId="5E27D6D1" w14:textId="35D12DB7" w:rsidR="00547B2B" w:rsidRPr="00684C9B" w:rsidRDefault="00000000" w:rsidP="00684C9B">
      <w:pPr>
        <w:suppressAutoHyphens/>
        <w:jc w:val="both"/>
        <w:rPr>
          <w:rFonts w:ascii="Times New Roman" w:hAnsi="Times New Roman"/>
          <w:sz w:val="22"/>
          <w:szCs w:val="22"/>
        </w:rPr>
      </w:pPr>
      <w:r w:rsidRPr="00684C9B">
        <w:rPr>
          <w:rFonts w:ascii="Times New Roman" w:hAnsi="Times New Roman"/>
          <w:sz w:val="22"/>
          <w:szCs w:val="22"/>
        </w:rPr>
        <w:t xml:space="preserve">Предлагаемая сумма цен единиц </w:t>
      </w:r>
      <w:r w:rsidR="00973B68">
        <w:rPr>
          <w:rFonts w:ascii="Times New Roman" w:hAnsi="Times New Roman"/>
          <w:sz w:val="22"/>
          <w:szCs w:val="22"/>
        </w:rPr>
        <w:t>спецодежды</w:t>
      </w:r>
      <w:r w:rsidRPr="00684C9B">
        <w:rPr>
          <w:rFonts w:ascii="Times New Roman" w:hAnsi="Times New Roman"/>
          <w:sz w:val="22"/>
          <w:szCs w:val="22"/>
        </w:rPr>
        <w:t xml:space="preserve">: __________________ руб. ___ коп., включая все налоги, сборы и обязательные платежи. Детализация цен по всем </w:t>
      </w:r>
      <w:r w:rsidR="00B45B36" w:rsidRPr="00684C9B">
        <w:rPr>
          <w:rFonts w:ascii="Times New Roman" w:hAnsi="Times New Roman"/>
          <w:sz w:val="22"/>
          <w:szCs w:val="22"/>
        </w:rPr>
        <w:t>1</w:t>
      </w:r>
      <w:r w:rsidRPr="00684C9B">
        <w:rPr>
          <w:rFonts w:ascii="Times New Roman" w:hAnsi="Times New Roman"/>
          <w:sz w:val="22"/>
          <w:szCs w:val="22"/>
        </w:rPr>
        <w:t>7 позициям Технического задания прилагается к ценовому предложению. Предлагаемая сумма цен единиц не превышает начальную сумму цен единиц, указанную в Приложении № 3 к документации.</w:t>
      </w:r>
    </w:p>
    <w:p w14:paraId="3968F814" w14:textId="77777777" w:rsidR="00547B2B" w:rsidRPr="00684C9B" w:rsidRDefault="00547B2B" w:rsidP="00684C9B">
      <w:pPr>
        <w:suppressAutoHyphens/>
        <w:jc w:val="both"/>
        <w:rPr>
          <w:rFonts w:ascii="Times New Roman" w:hAnsi="Times New Roman"/>
          <w:sz w:val="22"/>
          <w:szCs w:val="22"/>
        </w:rPr>
      </w:pPr>
    </w:p>
    <w:p w14:paraId="0B01DD2D" w14:textId="63E6CE25" w:rsidR="00547B2B" w:rsidRPr="00684C9B" w:rsidRDefault="00973B68" w:rsidP="00684C9B">
      <w:pPr>
        <w:suppressAutoHyphens/>
        <w:jc w:val="both"/>
        <w:rPr>
          <w:rFonts w:ascii="Times New Roman" w:hAnsi="Times New Roman"/>
          <w:sz w:val="22"/>
          <w:szCs w:val="22"/>
        </w:rPr>
      </w:pPr>
      <w:r>
        <w:rPr>
          <w:rFonts w:ascii="Times New Roman" w:eastAsia="Times New Roman" w:hAnsi="Times New Roman"/>
          <w:sz w:val="22"/>
          <w:szCs w:val="22"/>
        </w:rPr>
        <w:t>Товар должен быть новым</w:t>
      </w:r>
      <w:r w:rsidRPr="00684C9B">
        <w:rPr>
          <w:rFonts w:ascii="Times New Roman" w:eastAsia="Times New Roman" w:hAnsi="Times New Roman"/>
          <w:sz w:val="22"/>
          <w:szCs w:val="22"/>
        </w:rPr>
        <w:t>, ранее не бывши</w:t>
      </w:r>
      <w:r>
        <w:rPr>
          <w:rFonts w:ascii="Times New Roman" w:eastAsia="Times New Roman" w:hAnsi="Times New Roman"/>
          <w:sz w:val="22"/>
          <w:szCs w:val="22"/>
        </w:rPr>
        <w:t>м</w:t>
      </w:r>
      <w:r w:rsidRPr="00684C9B">
        <w:rPr>
          <w:rFonts w:ascii="Times New Roman" w:eastAsia="Times New Roman" w:hAnsi="Times New Roman"/>
          <w:sz w:val="22"/>
          <w:szCs w:val="22"/>
        </w:rPr>
        <w:t xml:space="preserve"> в эксплуатации, совместимых с обслуживаемым оборудованием </w:t>
      </w:r>
      <w:r>
        <w:rPr>
          <w:rFonts w:ascii="Times New Roman" w:eastAsia="Times New Roman" w:hAnsi="Times New Roman"/>
          <w:sz w:val="22"/>
          <w:szCs w:val="22"/>
        </w:rPr>
        <w:t xml:space="preserve">(химчистка) </w:t>
      </w:r>
      <w:r w:rsidRPr="00684C9B">
        <w:rPr>
          <w:rFonts w:ascii="Times New Roman" w:eastAsia="Times New Roman" w:hAnsi="Times New Roman"/>
          <w:sz w:val="22"/>
          <w:szCs w:val="22"/>
        </w:rPr>
        <w:t>и соответствующих технической документации изготовителя, если иное письменно не согласовано Заказчиком и допускается законодательством.</w:t>
      </w:r>
    </w:p>
    <w:p w14:paraId="618ECCE1" w14:textId="77777777" w:rsidR="00547B2B" w:rsidRPr="00684C9B" w:rsidRDefault="00000000" w:rsidP="00684C9B">
      <w:pPr>
        <w:suppressAutoHyphens/>
        <w:jc w:val="both"/>
        <w:rPr>
          <w:rFonts w:ascii="Times New Roman" w:hAnsi="Times New Roman"/>
          <w:sz w:val="22"/>
          <w:szCs w:val="22"/>
        </w:rPr>
      </w:pPr>
      <w:r w:rsidRPr="00684C9B">
        <w:rPr>
          <w:rFonts w:ascii="Times New Roman" w:eastAsia="Times New Roman" w:hAnsi="Times New Roman"/>
          <w:sz w:val="22"/>
          <w:szCs w:val="22"/>
        </w:rPr>
        <w:t>Сроки, качество и гарантийные обязательства соответствуют требованиям Технического задания и проекта договора.</w:t>
      </w:r>
    </w:p>
    <w:p w14:paraId="3E56C328" w14:textId="77777777" w:rsidR="00547B2B" w:rsidRPr="00684C9B" w:rsidRDefault="00547B2B" w:rsidP="00684C9B">
      <w:pPr>
        <w:suppressAutoHyphens/>
        <w:jc w:val="both"/>
        <w:rPr>
          <w:rFonts w:ascii="Times New Roman" w:hAnsi="Times New Roman"/>
          <w:sz w:val="22"/>
          <w:szCs w:val="22"/>
        </w:rPr>
      </w:pPr>
    </w:p>
    <w:p w14:paraId="2189B332"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Место оказания услуг:</w:t>
      </w:r>
    </w:p>
    <w:p w14:paraId="3AAC3A97" w14:textId="77777777" w:rsidR="00547B2B" w:rsidRPr="00684C9B" w:rsidRDefault="00547B2B" w:rsidP="00684C9B">
      <w:pPr>
        <w:suppressAutoHyphens/>
        <w:rPr>
          <w:rFonts w:ascii="Times New Roman" w:hAnsi="Times New Roman"/>
          <w:sz w:val="22"/>
          <w:szCs w:val="22"/>
        </w:rPr>
      </w:pPr>
    </w:p>
    <w:p w14:paraId="7C5079E2"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Место оказания услуг: 347360, Ростовская область, г. Волгодонск, Жуковское шоссе, д. 4, либо иное место, предварительно согласованное Заказчиком в заявке.</w:t>
      </w:r>
    </w:p>
    <w:p w14:paraId="3660DACC" w14:textId="77777777" w:rsidR="00547B2B" w:rsidRPr="00684C9B" w:rsidRDefault="00000000" w:rsidP="00684C9B">
      <w:pPr>
        <w:suppressAutoHyphens/>
        <w:rPr>
          <w:rFonts w:ascii="Times New Roman" w:eastAsia="Times New Roman" w:hAnsi="Times New Roman"/>
          <w:sz w:val="22"/>
          <w:szCs w:val="22"/>
        </w:rPr>
      </w:pPr>
      <w:r w:rsidRPr="00684C9B">
        <w:rPr>
          <w:rFonts w:ascii="Times New Roman" w:eastAsia="Times New Roman" w:hAnsi="Times New Roman"/>
          <w:sz w:val="22"/>
          <w:szCs w:val="22"/>
        </w:rPr>
        <w:t xml:space="preserve">  </w:t>
      </w:r>
    </w:p>
    <w:p w14:paraId="3CB69C27" w14:textId="13B58A8B"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t>Период оказания услуг: с даты заключения договора по 31.12.2026 включительно</w:t>
      </w:r>
      <w:r w:rsidR="00B45B36" w:rsidRPr="00684C9B">
        <w:rPr>
          <w:rFonts w:ascii="Times New Roman" w:hAnsi="Times New Roman"/>
          <w:sz w:val="22"/>
          <w:szCs w:val="22"/>
        </w:rPr>
        <w:t>, а в части взаиморасчетов до полного исполнения сторонами взятых на себя обязательств. Если ни одна из сторон в течении 1 (одного) месяца до истечения срока действия настоящего договора не заявит о намерении его расторгнуть, то договор автоматически пролонгируется на каждый последующий календарный год, до полного его исполнения.</w:t>
      </w:r>
    </w:p>
    <w:p w14:paraId="4491480E" w14:textId="77777777" w:rsidR="00547B2B" w:rsidRPr="00684C9B" w:rsidRDefault="00547B2B" w:rsidP="00684C9B">
      <w:pPr>
        <w:suppressAutoHyphens/>
        <w:jc w:val="both"/>
        <w:rPr>
          <w:rFonts w:ascii="Times New Roman" w:hAnsi="Times New Roman"/>
          <w:sz w:val="22"/>
          <w:szCs w:val="22"/>
        </w:rPr>
      </w:pPr>
    </w:p>
    <w:p w14:paraId="14860A4B" w14:textId="77777777" w:rsidR="00547B2B" w:rsidRPr="00684C9B" w:rsidRDefault="00547B2B" w:rsidP="00684C9B">
      <w:pPr>
        <w:suppressAutoHyphens/>
        <w:jc w:val="both"/>
        <w:rPr>
          <w:rFonts w:ascii="Times New Roman" w:hAnsi="Times New Roman"/>
          <w:b/>
          <w:bCs/>
          <w:sz w:val="22"/>
          <w:szCs w:val="22"/>
          <w:u w:val="single"/>
        </w:rPr>
      </w:pPr>
    </w:p>
    <w:p w14:paraId="7545A47A" w14:textId="77777777" w:rsidR="00547B2B" w:rsidRPr="00684C9B" w:rsidRDefault="00547B2B" w:rsidP="00684C9B">
      <w:pPr>
        <w:tabs>
          <w:tab w:val="left" w:pos="0"/>
        </w:tabs>
        <w:suppressAutoHyphens/>
        <w:ind w:firstLine="709"/>
        <w:jc w:val="both"/>
        <w:rPr>
          <w:rFonts w:ascii="Times New Roman" w:hAnsi="Times New Roman"/>
          <w:b/>
          <w:bCs/>
          <w:sz w:val="22"/>
          <w:szCs w:val="22"/>
          <w:u w:val="single"/>
        </w:rPr>
      </w:pPr>
    </w:p>
    <w:p w14:paraId="0BC3D63B" w14:textId="77777777" w:rsidR="00547B2B" w:rsidRPr="00684C9B" w:rsidRDefault="00547B2B" w:rsidP="00684C9B">
      <w:pPr>
        <w:tabs>
          <w:tab w:val="left" w:pos="0"/>
        </w:tabs>
        <w:suppressAutoHyphens/>
        <w:jc w:val="both"/>
        <w:rPr>
          <w:rFonts w:ascii="Times New Roman" w:hAnsi="Times New Roman"/>
          <w:sz w:val="22"/>
          <w:szCs w:val="22"/>
        </w:rPr>
      </w:pPr>
    </w:p>
    <w:p w14:paraId="72FE5D49" w14:textId="77777777" w:rsidR="00547B2B" w:rsidRPr="00684C9B" w:rsidRDefault="00000000" w:rsidP="00684C9B">
      <w:pPr>
        <w:suppressAutoHyphens/>
        <w:rPr>
          <w:rFonts w:ascii="Times New Roman" w:hAnsi="Times New Roman"/>
          <w:sz w:val="22"/>
          <w:szCs w:val="22"/>
        </w:rPr>
      </w:pPr>
      <w:r w:rsidRPr="00684C9B">
        <w:rPr>
          <w:rFonts w:ascii="Times New Roman" w:hAnsi="Times New Roman"/>
          <w:sz w:val="22"/>
          <w:szCs w:val="22"/>
        </w:rPr>
        <w:br w:type="page"/>
      </w:r>
    </w:p>
    <w:p w14:paraId="234DC124" w14:textId="77777777" w:rsidR="005932D5" w:rsidRPr="00684C9B" w:rsidRDefault="00000000" w:rsidP="00684C9B">
      <w:pPr>
        <w:suppressAutoHyphens/>
        <w:jc w:val="center"/>
        <w:rPr>
          <w:rFonts w:ascii="Times New Roman" w:hAnsi="Times New Roman"/>
          <w:bCs/>
          <w:i/>
          <w:iCs/>
          <w:color w:val="FF0000"/>
          <w:sz w:val="22"/>
          <w:szCs w:val="22"/>
        </w:rPr>
      </w:pPr>
      <w:r w:rsidRPr="00684C9B">
        <w:rPr>
          <w:rFonts w:ascii="Times New Roman" w:hAnsi="Times New Roman"/>
          <w:b/>
          <w:sz w:val="22"/>
          <w:szCs w:val="22"/>
        </w:rPr>
        <w:lastRenderedPageBreak/>
        <w:t>Сведения об опыте исполнения аналогичных договоров</w:t>
      </w:r>
    </w:p>
    <w:p w14:paraId="78F75339" w14:textId="77777777" w:rsidR="005932D5" w:rsidRPr="00684C9B" w:rsidRDefault="00000000" w:rsidP="00684C9B">
      <w:pPr>
        <w:suppressAutoHyphens/>
        <w:jc w:val="center"/>
        <w:rPr>
          <w:rFonts w:ascii="Times New Roman" w:hAnsi="Times New Roman"/>
          <w:bCs/>
          <w:i/>
          <w:iCs/>
          <w:color w:val="FF0000"/>
          <w:sz w:val="22"/>
          <w:szCs w:val="22"/>
        </w:rPr>
      </w:pPr>
      <w:r w:rsidRPr="00684C9B">
        <w:rPr>
          <w:rFonts w:ascii="Times New Roman" w:hAnsi="Times New Roman"/>
          <w:sz w:val="22"/>
          <w:szCs w:val="22"/>
        </w:rPr>
        <w:t>Участник вправе указать не более пяти исполненных за три года, предшествующих дате окончания подачи заявок, договоров на техническое обслуживание и (или) ремонт систем кондиционирования либо климатического оборудования транспортных средств. Отсутствие опыта не является основанием для отклонения заявки.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7"/>
        <w:gridCol w:w="4195"/>
        <w:gridCol w:w="2721"/>
        <w:gridCol w:w="2835"/>
      </w:tblGrid>
      <w:tr w:rsidR="005932D5" w:rsidRPr="00684C9B" w14:paraId="5ED8F0D2" w14:textId="77777777">
        <w:trPr>
          <w:tblHeader/>
        </w:trPr>
        <w:tc>
          <w:tcPr>
            <w:tcW w:w="737" w:type="dxa"/>
            <w:vAlign w:val="center"/>
          </w:tcPr>
          <w:p w14:paraId="4340A70B"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b/>
                <w:sz w:val="22"/>
                <w:szCs w:val="22"/>
              </w:rPr>
              <w:t>№ п/п</w:t>
            </w:r>
          </w:p>
        </w:tc>
        <w:tc>
          <w:tcPr>
            <w:tcW w:w="4195" w:type="dxa"/>
            <w:vAlign w:val="center"/>
          </w:tcPr>
          <w:p w14:paraId="22553C38"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b/>
                <w:sz w:val="22"/>
                <w:szCs w:val="22"/>
              </w:rPr>
              <w:t>Предмет, номер и дата договора</w:t>
            </w:r>
          </w:p>
        </w:tc>
        <w:tc>
          <w:tcPr>
            <w:tcW w:w="2721" w:type="dxa"/>
            <w:vAlign w:val="center"/>
          </w:tcPr>
          <w:p w14:paraId="3AF40769"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b/>
                <w:sz w:val="22"/>
                <w:szCs w:val="22"/>
              </w:rPr>
              <w:t>Заказчик и период исполнения</w:t>
            </w:r>
          </w:p>
        </w:tc>
        <w:tc>
          <w:tcPr>
            <w:tcW w:w="2835" w:type="dxa"/>
            <w:vAlign w:val="center"/>
          </w:tcPr>
          <w:p w14:paraId="3ECD2388"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b/>
                <w:sz w:val="22"/>
                <w:szCs w:val="22"/>
              </w:rPr>
              <w:t>Реквизиты документов о приемке</w:t>
            </w:r>
          </w:p>
        </w:tc>
      </w:tr>
      <w:tr w:rsidR="005932D5" w:rsidRPr="00684C9B" w14:paraId="4455861B" w14:textId="77777777">
        <w:tc>
          <w:tcPr>
            <w:tcW w:w="737" w:type="dxa"/>
            <w:vAlign w:val="center"/>
          </w:tcPr>
          <w:p w14:paraId="439B8F04"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sz w:val="22"/>
                <w:szCs w:val="22"/>
              </w:rPr>
              <w:t>1</w:t>
            </w:r>
          </w:p>
        </w:tc>
        <w:tc>
          <w:tcPr>
            <w:tcW w:w="4195" w:type="dxa"/>
            <w:vAlign w:val="center"/>
          </w:tcPr>
          <w:p w14:paraId="41CA676B" w14:textId="77777777" w:rsidR="005932D5" w:rsidRPr="00684C9B" w:rsidRDefault="005932D5" w:rsidP="00684C9B">
            <w:pPr>
              <w:suppressAutoHyphens/>
              <w:rPr>
                <w:rFonts w:ascii="Times New Roman" w:hAnsi="Times New Roman"/>
                <w:sz w:val="22"/>
                <w:szCs w:val="22"/>
              </w:rPr>
            </w:pPr>
          </w:p>
        </w:tc>
        <w:tc>
          <w:tcPr>
            <w:tcW w:w="2721" w:type="dxa"/>
            <w:vAlign w:val="center"/>
          </w:tcPr>
          <w:p w14:paraId="0CEE3AFB" w14:textId="77777777" w:rsidR="005932D5" w:rsidRPr="00684C9B" w:rsidRDefault="005932D5" w:rsidP="00684C9B">
            <w:pPr>
              <w:suppressAutoHyphens/>
              <w:rPr>
                <w:rFonts w:ascii="Times New Roman" w:hAnsi="Times New Roman"/>
                <w:sz w:val="22"/>
                <w:szCs w:val="22"/>
              </w:rPr>
            </w:pPr>
          </w:p>
        </w:tc>
        <w:tc>
          <w:tcPr>
            <w:tcW w:w="2835" w:type="dxa"/>
            <w:vAlign w:val="center"/>
          </w:tcPr>
          <w:p w14:paraId="2A59711F" w14:textId="77777777" w:rsidR="005932D5" w:rsidRPr="00684C9B" w:rsidRDefault="005932D5" w:rsidP="00684C9B">
            <w:pPr>
              <w:suppressAutoHyphens/>
              <w:rPr>
                <w:rFonts w:ascii="Times New Roman" w:hAnsi="Times New Roman"/>
                <w:sz w:val="22"/>
                <w:szCs w:val="22"/>
              </w:rPr>
            </w:pPr>
          </w:p>
        </w:tc>
      </w:tr>
      <w:tr w:rsidR="005932D5" w:rsidRPr="00684C9B" w14:paraId="2728D890" w14:textId="77777777">
        <w:tc>
          <w:tcPr>
            <w:tcW w:w="737" w:type="dxa"/>
            <w:vAlign w:val="center"/>
          </w:tcPr>
          <w:p w14:paraId="20069D77"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sz w:val="22"/>
                <w:szCs w:val="22"/>
              </w:rPr>
              <w:t>2</w:t>
            </w:r>
          </w:p>
        </w:tc>
        <w:tc>
          <w:tcPr>
            <w:tcW w:w="4195" w:type="dxa"/>
            <w:vAlign w:val="center"/>
          </w:tcPr>
          <w:p w14:paraId="38D3A809" w14:textId="77777777" w:rsidR="005932D5" w:rsidRPr="00684C9B" w:rsidRDefault="005932D5" w:rsidP="00684C9B">
            <w:pPr>
              <w:suppressAutoHyphens/>
              <w:rPr>
                <w:rFonts w:ascii="Times New Roman" w:hAnsi="Times New Roman"/>
                <w:sz w:val="22"/>
                <w:szCs w:val="22"/>
              </w:rPr>
            </w:pPr>
          </w:p>
        </w:tc>
        <w:tc>
          <w:tcPr>
            <w:tcW w:w="2721" w:type="dxa"/>
            <w:vAlign w:val="center"/>
          </w:tcPr>
          <w:p w14:paraId="2AE237E3" w14:textId="77777777" w:rsidR="005932D5" w:rsidRPr="00684C9B" w:rsidRDefault="005932D5" w:rsidP="00684C9B">
            <w:pPr>
              <w:suppressAutoHyphens/>
              <w:rPr>
                <w:rFonts w:ascii="Times New Roman" w:hAnsi="Times New Roman"/>
                <w:sz w:val="22"/>
                <w:szCs w:val="22"/>
              </w:rPr>
            </w:pPr>
          </w:p>
        </w:tc>
        <w:tc>
          <w:tcPr>
            <w:tcW w:w="2835" w:type="dxa"/>
            <w:vAlign w:val="center"/>
          </w:tcPr>
          <w:p w14:paraId="4386D868" w14:textId="77777777" w:rsidR="005932D5" w:rsidRPr="00684C9B" w:rsidRDefault="005932D5" w:rsidP="00684C9B">
            <w:pPr>
              <w:suppressAutoHyphens/>
              <w:rPr>
                <w:rFonts w:ascii="Times New Roman" w:hAnsi="Times New Roman"/>
                <w:sz w:val="22"/>
                <w:szCs w:val="22"/>
              </w:rPr>
            </w:pPr>
          </w:p>
        </w:tc>
      </w:tr>
      <w:tr w:rsidR="005932D5" w:rsidRPr="00684C9B" w14:paraId="1D1A9F03" w14:textId="77777777">
        <w:tc>
          <w:tcPr>
            <w:tcW w:w="737" w:type="dxa"/>
            <w:vAlign w:val="center"/>
          </w:tcPr>
          <w:p w14:paraId="6508CA6D"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sz w:val="22"/>
                <w:szCs w:val="22"/>
              </w:rPr>
              <w:t>3</w:t>
            </w:r>
          </w:p>
        </w:tc>
        <w:tc>
          <w:tcPr>
            <w:tcW w:w="4195" w:type="dxa"/>
            <w:vAlign w:val="center"/>
          </w:tcPr>
          <w:p w14:paraId="1D4AA7B1" w14:textId="77777777" w:rsidR="005932D5" w:rsidRPr="00684C9B" w:rsidRDefault="005932D5" w:rsidP="00684C9B">
            <w:pPr>
              <w:suppressAutoHyphens/>
              <w:rPr>
                <w:rFonts w:ascii="Times New Roman" w:hAnsi="Times New Roman"/>
                <w:sz w:val="22"/>
                <w:szCs w:val="22"/>
              </w:rPr>
            </w:pPr>
          </w:p>
        </w:tc>
        <w:tc>
          <w:tcPr>
            <w:tcW w:w="2721" w:type="dxa"/>
            <w:vAlign w:val="center"/>
          </w:tcPr>
          <w:p w14:paraId="541000F3" w14:textId="77777777" w:rsidR="005932D5" w:rsidRPr="00684C9B" w:rsidRDefault="005932D5" w:rsidP="00684C9B">
            <w:pPr>
              <w:suppressAutoHyphens/>
              <w:rPr>
                <w:rFonts w:ascii="Times New Roman" w:hAnsi="Times New Roman"/>
                <w:sz w:val="22"/>
                <w:szCs w:val="22"/>
              </w:rPr>
            </w:pPr>
          </w:p>
        </w:tc>
        <w:tc>
          <w:tcPr>
            <w:tcW w:w="2835" w:type="dxa"/>
            <w:vAlign w:val="center"/>
          </w:tcPr>
          <w:p w14:paraId="05014758" w14:textId="77777777" w:rsidR="005932D5" w:rsidRPr="00684C9B" w:rsidRDefault="005932D5" w:rsidP="00684C9B">
            <w:pPr>
              <w:suppressAutoHyphens/>
              <w:rPr>
                <w:rFonts w:ascii="Times New Roman" w:hAnsi="Times New Roman"/>
                <w:sz w:val="22"/>
                <w:szCs w:val="22"/>
              </w:rPr>
            </w:pPr>
          </w:p>
        </w:tc>
      </w:tr>
      <w:tr w:rsidR="005932D5" w:rsidRPr="00684C9B" w14:paraId="285D55D2" w14:textId="77777777">
        <w:tc>
          <w:tcPr>
            <w:tcW w:w="737" w:type="dxa"/>
            <w:vAlign w:val="center"/>
          </w:tcPr>
          <w:p w14:paraId="2152F7BB"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sz w:val="22"/>
                <w:szCs w:val="22"/>
              </w:rPr>
              <w:t>4</w:t>
            </w:r>
          </w:p>
        </w:tc>
        <w:tc>
          <w:tcPr>
            <w:tcW w:w="4195" w:type="dxa"/>
            <w:vAlign w:val="center"/>
          </w:tcPr>
          <w:p w14:paraId="06F678E9" w14:textId="77777777" w:rsidR="005932D5" w:rsidRPr="00684C9B" w:rsidRDefault="005932D5" w:rsidP="00684C9B">
            <w:pPr>
              <w:suppressAutoHyphens/>
              <w:rPr>
                <w:rFonts w:ascii="Times New Roman" w:hAnsi="Times New Roman"/>
                <w:sz w:val="22"/>
                <w:szCs w:val="22"/>
              </w:rPr>
            </w:pPr>
          </w:p>
        </w:tc>
        <w:tc>
          <w:tcPr>
            <w:tcW w:w="2721" w:type="dxa"/>
            <w:vAlign w:val="center"/>
          </w:tcPr>
          <w:p w14:paraId="38892A0F" w14:textId="77777777" w:rsidR="005932D5" w:rsidRPr="00684C9B" w:rsidRDefault="005932D5" w:rsidP="00684C9B">
            <w:pPr>
              <w:suppressAutoHyphens/>
              <w:rPr>
                <w:rFonts w:ascii="Times New Roman" w:hAnsi="Times New Roman"/>
                <w:sz w:val="22"/>
                <w:szCs w:val="22"/>
              </w:rPr>
            </w:pPr>
          </w:p>
        </w:tc>
        <w:tc>
          <w:tcPr>
            <w:tcW w:w="2835" w:type="dxa"/>
            <w:vAlign w:val="center"/>
          </w:tcPr>
          <w:p w14:paraId="011F49C2" w14:textId="77777777" w:rsidR="005932D5" w:rsidRPr="00684C9B" w:rsidRDefault="005932D5" w:rsidP="00684C9B">
            <w:pPr>
              <w:suppressAutoHyphens/>
              <w:rPr>
                <w:rFonts w:ascii="Times New Roman" w:hAnsi="Times New Roman"/>
                <w:sz w:val="22"/>
                <w:szCs w:val="22"/>
              </w:rPr>
            </w:pPr>
          </w:p>
        </w:tc>
      </w:tr>
      <w:tr w:rsidR="005932D5" w:rsidRPr="00684C9B" w14:paraId="60CB8574" w14:textId="77777777">
        <w:tc>
          <w:tcPr>
            <w:tcW w:w="737" w:type="dxa"/>
            <w:vAlign w:val="center"/>
          </w:tcPr>
          <w:p w14:paraId="1FB21190" w14:textId="77777777" w:rsidR="005932D5" w:rsidRPr="00684C9B" w:rsidRDefault="00000000" w:rsidP="00684C9B">
            <w:pPr>
              <w:suppressAutoHyphens/>
              <w:jc w:val="center"/>
              <w:rPr>
                <w:rFonts w:ascii="Times New Roman" w:hAnsi="Times New Roman"/>
                <w:sz w:val="22"/>
                <w:szCs w:val="22"/>
              </w:rPr>
            </w:pPr>
            <w:r w:rsidRPr="00684C9B">
              <w:rPr>
                <w:rFonts w:ascii="Times New Roman" w:hAnsi="Times New Roman"/>
                <w:sz w:val="22"/>
                <w:szCs w:val="22"/>
              </w:rPr>
              <w:t>5</w:t>
            </w:r>
          </w:p>
        </w:tc>
        <w:tc>
          <w:tcPr>
            <w:tcW w:w="4195" w:type="dxa"/>
            <w:vAlign w:val="center"/>
          </w:tcPr>
          <w:p w14:paraId="0D58901A" w14:textId="77777777" w:rsidR="005932D5" w:rsidRPr="00684C9B" w:rsidRDefault="005932D5" w:rsidP="00684C9B">
            <w:pPr>
              <w:suppressAutoHyphens/>
              <w:rPr>
                <w:rFonts w:ascii="Times New Roman" w:hAnsi="Times New Roman"/>
                <w:sz w:val="22"/>
                <w:szCs w:val="22"/>
              </w:rPr>
            </w:pPr>
          </w:p>
        </w:tc>
        <w:tc>
          <w:tcPr>
            <w:tcW w:w="2721" w:type="dxa"/>
            <w:vAlign w:val="center"/>
          </w:tcPr>
          <w:p w14:paraId="199CFBEB" w14:textId="77777777" w:rsidR="005932D5" w:rsidRPr="00684C9B" w:rsidRDefault="005932D5" w:rsidP="00684C9B">
            <w:pPr>
              <w:suppressAutoHyphens/>
              <w:rPr>
                <w:rFonts w:ascii="Times New Roman" w:hAnsi="Times New Roman"/>
                <w:sz w:val="22"/>
                <w:szCs w:val="22"/>
              </w:rPr>
            </w:pPr>
          </w:p>
        </w:tc>
        <w:tc>
          <w:tcPr>
            <w:tcW w:w="2835" w:type="dxa"/>
            <w:vAlign w:val="center"/>
          </w:tcPr>
          <w:p w14:paraId="3679269F" w14:textId="77777777" w:rsidR="005932D5" w:rsidRPr="00684C9B" w:rsidRDefault="005932D5" w:rsidP="00684C9B">
            <w:pPr>
              <w:suppressAutoHyphens/>
              <w:rPr>
                <w:rFonts w:ascii="Times New Roman" w:hAnsi="Times New Roman"/>
                <w:sz w:val="22"/>
                <w:szCs w:val="22"/>
              </w:rPr>
            </w:pPr>
          </w:p>
        </w:tc>
      </w:tr>
    </w:tbl>
    <w:p w14:paraId="7ACB93A5" w14:textId="77777777" w:rsidR="005932D5" w:rsidRPr="00684C9B" w:rsidRDefault="00000000" w:rsidP="00684C9B">
      <w:pPr>
        <w:suppressAutoHyphens/>
        <w:jc w:val="center"/>
        <w:rPr>
          <w:rFonts w:ascii="Times New Roman" w:hAnsi="Times New Roman"/>
          <w:bCs/>
          <w:i/>
          <w:iCs/>
          <w:color w:val="FF0000"/>
          <w:sz w:val="22"/>
          <w:szCs w:val="22"/>
        </w:rPr>
      </w:pPr>
      <w:r w:rsidRPr="00684C9B">
        <w:rPr>
          <w:rFonts w:ascii="Times New Roman" w:hAnsi="Times New Roman"/>
          <w:sz w:val="22"/>
          <w:szCs w:val="22"/>
        </w:rPr>
        <w:t>К форме прилагаются копии указанных договоров и документов о приемке, подтверждающих их исполнение. Договор учитывается один раз независимо от количества документов о приемке.</w:t>
      </w:r>
    </w:p>
    <w:p w14:paraId="6EEC1F58" w14:textId="77777777" w:rsidR="00547B2B" w:rsidRPr="00684C9B" w:rsidRDefault="00000000" w:rsidP="00684C9B">
      <w:pPr>
        <w:suppressAutoHyphens/>
        <w:jc w:val="center"/>
        <w:rPr>
          <w:rFonts w:ascii="Times New Roman" w:hAnsi="Times New Roman"/>
          <w:bCs/>
          <w:i/>
          <w:iCs/>
          <w:color w:val="FF0000"/>
          <w:sz w:val="22"/>
          <w:szCs w:val="22"/>
        </w:rPr>
      </w:pPr>
      <w:r w:rsidRPr="00684C9B">
        <w:rPr>
          <w:rFonts w:ascii="Times New Roman" w:eastAsia="Times New Roman" w:hAnsi="Times New Roman"/>
          <w:sz w:val="22"/>
          <w:szCs w:val="22"/>
        </w:rPr>
        <w:t xml:space="preserve">   </w:t>
      </w:r>
      <w:r w:rsidRPr="00684C9B">
        <w:rPr>
          <w:rFonts w:ascii="Times New Roman" w:hAnsi="Times New Roman"/>
          <w:bCs/>
          <w:i/>
          <w:iCs/>
          <w:sz w:val="22"/>
          <w:szCs w:val="22"/>
        </w:rPr>
        <w:t>(рекомендуемая форма)</w:t>
      </w:r>
    </w:p>
    <w:p w14:paraId="737B5D4A" w14:textId="77777777" w:rsidR="00547B2B" w:rsidRPr="00684C9B" w:rsidRDefault="00547B2B" w:rsidP="00684C9B">
      <w:pPr>
        <w:suppressAutoHyphens/>
        <w:jc w:val="center"/>
        <w:rPr>
          <w:rFonts w:ascii="Times New Roman" w:hAnsi="Times New Roman"/>
          <w:bCs/>
          <w:i/>
          <w:iCs/>
          <w:color w:val="FF0000"/>
          <w:sz w:val="22"/>
          <w:szCs w:val="22"/>
        </w:rPr>
      </w:pPr>
    </w:p>
    <w:p w14:paraId="5EB6D67E" w14:textId="77777777" w:rsidR="00547B2B" w:rsidRPr="00684C9B" w:rsidRDefault="00000000" w:rsidP="00684C9B">
      <w:pPr>
        <w:suppressAutoHyphens/>
        <w:jc w:val="center"/>
        <w:rPr>
          <w:rFonts w:ascii="Times New Roman" w:hAnsi="Times New Roman"/>
          <w:b/>
          <w:bCs/>
          <w:sz w:val="22"/>
          <w:szCs w:val="22"/>
        </w:rPr>
      </w:pPr>
      <w:r w:rsidRPr="00684C9B">
        <w:rPr>
          <w:rFonts w:ascii="Times New Roman" w:hAnsi="Times New Roman"/>
          <w:b/>
          <w:bCs/>
          <w:sz w:val="22"/>
          <w:szCs w:val="22"/>
        </w:rPr>
        <w:t>Декларация</w:t>
      </w:r>
    </w:p>
    <w:p w14:paraId="274F8E4B" w14:textId="77777777" w:rsidR="00547B2B" w:rsidRPr="00684C9B" w:rsidRDefault="00000000" w:rsidP="00684C9B">
      <w:pPr>
        <w:suppressAutoHyphens/>
        <w:jc w:val="center"/>
        <w:rPr>
          <w:rFonts w:ascii="Times New Roman" w:hAnsi="Times New Roman"/>
          <w:sz w:val="22"/>
          <w:szCs w:val="22"/>
        </w:rPr>
      </w:pPr>
      <w:r w:rsidRPr="00684C9B">
        <w:rPr>
          <w:rFonts w:ascii="Times New Roman" w:hAnsi="Times New Roman"/>
          <w:b/>
          <w:bCs/>
          <w:sz w:val="22"/>
          <w:szCs w:val="22"/>
        </w:rPr>
        <w:t>о соответствии участника запроса предложений в электронной форме требованиям</w:t>
      </w:r>
    </w:p>
    <w:p w14:paraId="3212AA04" w14:textId="77777777" w:rsidR="00547B2B" w:rsidRPr="00684C9B" w:rsidRDefault="00547B2B" w:rsidP="00684C9B">
      <w:pPr>
        <w:suppressAutoHyphens/>
        <w:rPr>
          <w:rFonts w:ascii="Times New Roman" w:hAnsi="Times New Roman"/>
          <w:b/>
          <w:bCs/>
          <w:sz w:val="22"/>
          <w:szCs w:val="22"/>
        </w:rPr>
      </w:pPr>
    </w:p>
    <w:p w14:paraId="11111BF8" w14:textId="77777777" w:rsidR="00547B2B" w:rsidRPr="00684C9B" w:rsidRDefault="00000000" w:rsidP="00684C9B">
      <w:pPr>
        <w:widowControl w:val="0"/>
        <w:suppressAutoHyphens/>
        <w:ind w:firstLine="426"/>
        <w:jc w:val="both"/>
        <w:rPr>
          <w:rFonts w:ascii="Times New Roman" w:hAnsi="Times New Roman"/>
          <w:sz w:val="22"/>
          <w:szCs w:val="22"/>
        </w:rPr>
      </w:pPr>
      <w:r w:rsidRPr="00684C9B">
        <w:rPr>
          <w:rFonts w:ascii="Times New Roman" w:eastAsia="Times New Roman" w:hAnsi="Times New Roman"/>
          <w:sz w:val="22"/>
          <w:szCs w:val="22"/>
          <w:lang w:eastAsia="ar-SA"/>
        </w:rPr>
        <w:t>- участник закупки - юридическое лицо не находится в процессе ликвидации;</w:t>
      </w:r>
    </w:p>
    <w:p w14:paraId="586ABBA1" w14:textId="77777777" w:rsidR="00547B2B" w:rsidRPr="00684C9B" w:rsidRDefault="00000000" w:rsidP="00684C9B">
      <w:pPr>
        <w:widowControl w:val="0"/>
        <w:suppressAutoHyphens/>
        <w:ind w:firstLine="426"/>
        <w:jc w:val="both"/>
        <w:rPr>
          <w:rFonts w:ascii="Times New Roman" w:eastAsia="Times New Roman" w:hAnsi="Times New Roman"/>
          <w:sz w:val="22"/>
          <w:szCs w:val="22"/>
          <w:lang w:eastAsia="ar-SA"/>
        </w:rPr>
      </w:pPr>
      <w:r w:rsidRPr="00684C9B">
        <w:rPr>
          <w:rFonts w:ascii="Times New Roman" w:eastAsia="Times New Roman" w:hAnsi="Times New Roman"/>
          <w:sz w:val="22"/>
          <w:szCs w:val="22"/>
          <w:lang w:eastAsia="ar-SA"/>
        </w:rPr>
        <w:t>-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1ACF4B8" w14:textId="77777777" w:rsidR="00547B2B" w:rsidRPr="00684C9B" w:rsidRDefault="00000000" w:rsidP="00684C9B">
      <w:pPr>
        <w:suppressAutoHyphens/>
        <w:ind w:firstLine="426"/>
        <w:jc w:val="both"/>
        <w:rPr>
          <w:rFonts w:ascii="Times New Roman" w:eastAsia="Times New Roman" w:hAnsi="Times New Roman"/>
          <w:sz w:val="22"/>
          <w:szCs w:val="22"/>
          <w:lang w:eastAsia="ar-SA"/>
        </w:rPr>
      </w:pPr>
      <w:r w:rsidRPr="00684C9B">
        <w:rPr>
          <w:rFonts w:ascii="Times New Roman" w:eastAsia="Times New Roman" w:hAnsi="Times New Roman"/>
          <w:sz w:val="22"/>
          <w:szCs w:val="22"/>
          <w:lang w:eastAsia="ar-SA"/>
        </w:rPr>
        <w:t xml:space="preserve"> -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334F988"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eastAsia="Times New Roman" w:hAnsi="Times New Roman"/>
          <w:sz w:val="22"/>
          <w:szCs w:val="22"/>
          <w:lang w:eastAsia="ar-SA"/>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255A336" w14:textId="77777777" w:rsidR="00547B2B" w:rsidRPr="00684C9B" w:rsidRDefault="00000000" w:rsidP="00684C9B">
      <w:pPr>
        <w:widowControl w:val="0"/>
        <w:suppressAutoHyphens/>
        <w:ind w:firstLine="426"/>
        <w:jc w:val="both"/>
        <w:rPr>
          <w:rFonts w:ascii="Times New Roman" w:hAnsi="Times New Roman"/>
          <w:sz w:val="22"/>
          <w:szCs w:val="22"/>
        </w:rPr>
      </w:pPr>
      <w:r w:rsidRPr="00684C9B">
        <w:rPr>
          <w:rFonts w:ascii="Times New Roman" w:eastAsia="Times New Roman" w:hAnsi="Times New Roman"/>
          <w:sz w:val="22"/>
          <w:szCs w:val="22"/>
          <w:lang w:eastAsia="ar-SA"/>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A63090F" w14:textId="77777777" w:rsidR="00547B2B" w:rsidRPr="00684C9B" w:rsidRDefault="00000000" w:rsidP="00684C9B">
      <w:pPr>
        <w:widowControl w:val="0"/>
        <w:suppressAutoHyphens/>
        <w:ind w:firstLine="426"/>
        <w:jc w:val="both"/>
        <w:rPr>
          <w:rFonts w:ascii="Times New Roman" w:eastAsia="Times New Roman" w:hAnsi="Times New Roman"/>
          <w:sz w:val="22"/>
          <w:szCs w:val="22"/>
          <w:lang w:eastAsia="ar-SA"/>
        </w:rPr>
      </w:pPr>
      <w:r w:rsidRPr="00684C9B">
        <w:rPr>
          <w:rFonts w:ascii="Times New Roman" w:eastAsia="Times New Roman" w:hAnsi="Times New Roman"/>
          <w:sz w:val="22"/>
          <w:szCs w:val="22"/>
          <w:lang w:eastAsia="ar-SA"/>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45F785D" w14:textId="77777777" w:rsidR="00547B2B" w:rsidRPr="00684C9B" w:rsidRDefault="00000000" w:rsidP="00684C9B">
      <w:pPr>
        <w:widowControl w:val="0"/>
        <w:suppressAutoHyphens/>
        <w:ind w:firstLine="426"/>
        <w:jc w:val="both"/>
        <w:rPr>
          <w:rFonts w:ascii="Times New Roman" w:eastAsia="Times New Roman" w:hAnsi="Times New Roman"/>
          <w:sz w:val="22"/>
          <w:szCs w:val="22"/>
          <w:lang w:eastAsia="ar-SA"/>
        </w:rPr>
      </w:pPr>
      <w:r w:rsidRPr="00684C9B">
        <w:rPr>
          <w:rFonts w:ascii="Times New Roman" w:eastAsia="Times New Roman" w:hAnsi="Times New Roman"/>
          <w:sz w:val="22"/>
          <w:szCs w:val="22"/>
          <w:lang w:eastAsia="ar-SA"/>
        </w:rPr>
        <w:t>-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1D9961A0"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eastAsia="Times New Roman" w:hAnsi="Times New Roman"/>
          <w:sz w:val="22"/>
          <w:szCs w:val="22"/>
          <w:lang w:eastAsia="ar-SA"/>
        </w:rPr>
        <w:t>-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04308CD" w14:textId="77777777" w:rsidR="00547B2B" w:rsidRPr="00684C9B" w:rsidRDefault="00000000" w:rsidP="00684C9B">
      <w:pPr>
        <w:suppressAutoHyphens/>
        <w:ind w:firstLine="426"/>
        <w:jc w:val="both"/>
        <w:rPr>
          <w:rFonts w:ascii="Times New Roman" w:eastAsia="Times New Roman" w:hAnsi="Times New Roman"/>
          <w:sz w:val="22"/>
          <w:szCs w:val="22"/>
          <w:lang w:eastAsia="ar-SA"/>
        </w:rPr>
      </w:pPr>
      <w:r w:rsidRPr="00684C9B">
        <w:rPr>
          <w:rFonts w:ascii="Times New Roman" w:eastAsia="Times New Roman" w:hAnsi="Times New Roman"/>
          <w:sz w:val="22"/>
          <w:szCs w:val="22"/>
          <w:lang w:eastAsia="ar-SA"/>
        </w:rPr>
        <w:t>- отсутствие между участником закупки и заказчиком конфликта интересов;</w:t>
      </w:r>
    </w:p>
    <w:p w14:paraId="46B55380" w14:textId="77777777" w:rsidR="00547B2B" w:rsidRPr="00684C9B" w:rsidRDefault="00000000" w:rsidP="00684C9B">
      <w:pPr>
        <w:suppressAutoHyphens/>
        <w:ind w:firstLine="426"/>
        <w:jc w:val="both"/>
        <w:rPr>
          <w:rFonts w:ascii="Times New Roman" w:eastAsia="Times New Roman" w:hAnsi="Times New Roman"/>
          <w:sz w:val="22"/>
          <w:szCs w:val="22"/>
          <w:lang w:eastAsia="ar-SA"/>
        </w:rPr>
      </w:pPr>
      <w:r w:rsidRPr="00684C9B">
        <w:rPr>
          <w:rFonts w:ascii="Times New Roman" w:eastAsia="Times New Roman" w:hAnsi="Times New Roman"/>
          <w:sz w:val="22"/>
          <w:szCs w:val="22"/>
          <w:lang w:eastAsia="ar-SA"/>
        </w:rPr>
        <w:t>- участник закупки не является офшорной компанией;</w:t>
      </w:r>
    </w:p>
    <w:p w14:paraId="355123BA" w14:textId="77777777" w:rsidR="00547B2B" w:rsidRPr="00684C9B" w:rsidRDefault="00000000" w:rsidP="00684C9B">
      <w:pPr>
        <w:suppressAutoHyphens/>
        <w:ind w:firstLine="426"/>
        <w:jc w:val="both"/>
        <w:rPr>
          <w:rFonts w:ascii="Times New Roman" w:hAnsi="Times New Roman"/>
          <w:sz w:val="22"/>
          <w:szCs w:val="22"/>
        </w:rPr>
      </w:pPr>
      <w:r w:rsidRPr="00684C9B">
        <w:rPr>
          <w:rFonts w:ascii="Times New Roman" w:eastAsia="Times New Roman" w:hAnsi="Times New Roman"/>
          <w:sz w:val="22"/>
          <w:szCs w:val="22"/>
          <w:lang w:eastAsia="ar-SA"/>
        </w:rPr>
        <w:t>- отсутствие у участника закупки ограничений для участия в закупках, установленных законодательством Российской Федерации.</w:t>
      </w:r>
    </w:p>
    <w:p w14:paraId="04D46254" w14:textId="77777777" w:rsidR="00547B2B" w:rsidRDefault="00547B2B" w:rsidP="00684C9B">
      <w:pPr>
        <w:suppressAutoHyphens/>
        <w:jc w:val="center"/>
        <w:rPr>
          <w:rFonts w:ascii="Times New Roman" w:hAnsi="Times New Roman"/>
          <w:sz w:val="22"/>
          <w:szCs w:val="22"/>
        </w:rPr>
        <w:sectPr w:rsidR="00547B2B">
          <w:footerReference w:type="default" r:id="rId32"/>
          <w:footerReference w:type="first" r:id="rId33"/>
          <w:pgSz w:w="11906" w:h="16838"/>
          <w:pgMar w:top="993" w:right="849" w:bottom="1135" w:left="851" w:header="0" w:footer="708" w:gutter="0"/>
          <w:cols w:space="720"/>
          <w:formProt w:val="0"/>
          <w:docGrid w:linePitch="360"/>
        </w:sectPr>
      </w:pPr>
    </w:p>
    <w:p w14:paraId="62CCD621" w14:textId="77777777" w:rsidR="00547B2B" w:rsidRDefault="00000000" w:rsidP="00684C9B">
      <w:pPr>
        <w:pStyle w:val="afff"/>
        <w:suppressAutoHyphens/>
        <w:spacing w:before="0" w:after="0"/>
        <w:jc w:val="center"/>
        <w:rPr>
          <w:rFonts w:ascii="Times New Roman" w:hAnsi="Times New Roman"/>
          <w:b/>
          <w:bCs/>
          <w:sz w:val="22"/>
          <w:szCs w:val="22"/>
        </w:rPr>
      </w:pPr>
      <w:r>
        <w:rPr>
          <w:rFonts w:ascii="Times New Roman" w:hAnsi="Times New Roman"/>
          <w:b/>
          <w:bCs/>
          <w:sz w:val="22"/>
          <w:szCs w:val="22"/>
        </w:rPr>
        <w:lastRenderedPageBreak/>
        <w:t>РАЗДЕЛ 3.</w:t>
      </w:r>
      <w:bookmarkStart w:id="3" w:name="_Ref167094951"/>
      <w:r>
        <w:rPr>
          <w:rFonts w:ascii="Times New Roman" w:hAnsi="Times New Roman"/>
          <w:b/>
          <w:bCs/>
          <w:sz w:val="22"/>
          <w:szCs w:val="22"/>
        </w:rPr>
        <w:t xml:space="preserve"> ТЕХНИЧЕСК</w:t>
      </w:r>
      <w:bookmarkEnd w:id="3"/>
      <w:r>
        <w:rPr>
          <w:rFonts w:ascii="Times New Roman" w:hAnsi="Times New Roman"/>
          <w:b/>
          <w:bCs/>
          <w:sz w:val="22"/>
          <w:szCs w:val="22"/>
        </w:rPr>
        <w:t>ОЕ ЗАДАНИЕ</w:t>
      </w:r>
    </w:p>
    <w:p w14:paraId="673F90DE" w14:textId="77777777" w:rsidR="00547B2B" w:rsidRDefault="00547B2B" w:rsidP="00684C9B">
      <w:pPr>
        <w:suppressAutoHyphens/>
        <w:jc w:val="right"/>
        <w:rPr>
          <w:rFonts w:ascii="Times New Roman" w:hAnsi="Times New Roman"/>
          <w:b/>
          <w:bCs/>
          <w:sz w:val="22"/>
          <w:szCs w:val="22"/>
        </w:rPr>
      </w:pPr>
    </w:p>
    <w:p w14:paraId="0CA58F89" w14:textId="77777777" w:rsidR="00547B2B" w:rsidRPr="0065294E" w:rsidRDefault="00000000" w:rsidP="00684C9B">
      <w:pPr>
        <w:suppressAutoHyphens/>
        <w:jc w:val="right"/>
        <w:rPr>
          <w:rFonts w:ascii="Times New Roman" w:hAnsi="Times New Roman"/>
          <w:b/>
          <w:sz w:val="22"/>
          <w:szCs w:val="22"/>
        </w:rPr>
      </w:pPr>
      <w:r w:rsidRPr="0065294E">
        <w:rPr>
          <w:rFonts w:ascii="Times New Roman" w:eastAsia="Times New Roman" w:hAnsi="Times New Roman"/>
          <w:sz w:val="24"/>
        </w:rPr>
        <w:t>Приложение № 1 к документации</w:t>
      </w:r>
    </w:p>
    <w:p w14:paraId="46802A0D" w14:textId="77777777" w:rsidR="00547B2B" w:rsidRPr="0065294E" w:rsidRDefault="00000000" w:rsidP="00684C9B">
      <w:pPr>
        <w:suppressAutoHyphens/>
        <w:ind w:right="252"/>
        <w:jc w:val="center"/>
        <w:rPr>
          <w:rFonts w:ascii="Times New Roman" w:eastAsia="Times New Roman" w:hAnsi="Times New Roman"/>
          <w:b/>
          <w:sz w:val="24"/>
          <w:szCs w:val="24"/>
          <w:lang w:eastAsia="ru-RU"/>
        </w:rPr>
      </w:pPr>
      <w:r w:rsidRPr="0065294E">
        <w:rPr>
          <w:rFonts w:ascii="Times New Roman" w:eastAsia="Times New Roman" w:hAnsi="Times New Roman"/>
          <w:b/>
          <w:sz w:val="24"/>
          <w:szCs w:val="24"/>
          <w:lang w:eastAsia="ru-RU"/>
        </w:rPr>
        <w:t>Техническое задание</w:t>
      </w:r>
    </w:p>
    <w:p w14:paraId="3DD9FFCD" w14:textId="77777777" w:rsidR="00547B2B" w:rsidRPr="0065294E" w:rsidRDefault="00000000" w:rsidP="00684C9B">
      <w:pPr>
        <w:suppressAutoHyphens/>
        <w:spacing w:line="252" w:lineRule="auto"/>
        <w:jc w:val="center"/>
        <w:rPr>
          <w:rFonts w:ascii="Times New Roman" w:hAnsi="Times New Roman"/>
          <w:sz w:val="22"/>
          <w:szCs w:val="22"/>
        </w:rPr>
      </w:pPr>
      <w:r w:rsidRPr="0065294E">
        <w:rPr>
          <w:rFonts w:ascii="Times New Roman" w:hAnsi="Times New Roman"/>
          <w:sz w:val="22"/>
          <w:szCs w:val="22"/>
        </w:rPr>
        <w:t>(Приложен отдельным файлом)</w:t>
      </w:r>
    </w:p>
    <w:p w14:paraId="6F373575" w14:textId="77777777" w:rsidR="00547B2B" w:rsidRPr="0065294E" w:rsidRDefault="00547B2B" w:rsidP="00684C9B">
      <w:pPr>
        <w:suppressAutoHyphens/>
        <w:jc w:val="center"/>
        <w:rPr>
          <w:rFonts w:ascii="Times New Roman" w:hAnsi="Times New Roman"/>
          <w:b/>
          <w:bCs/>
          <w:sz w:val="22"/>
          <w:szCs w:val="22"/>
        </w:rPr>
      </w:pPr>
    </w:p>
    <w:p w14:paraId="340ACF7A" w14:textId="77777777" w:rsidR="00547B2B" w:rsidRPr="0065294E" w:rsidRDefault="00547B2B" w:rsidP="00684C9B">
      <w:pPr>
        <w:suppressAutoHyphens/>
        <w:jc w:val="center"/>
        <w:rPr>
          <w:rFonts w:ascii="Times New Roman" w:hAnsi="Times New Roman"/>
          <w:b/>
          <w:bCs/>
          <w:sz w:val="22"/>
          <w:szCs w:val="22"/>
        </w:rPr>
      </w:pPr>
    </w:p>
    <w:p w14:paraId="1DC64C78" w14:textId="77777777" w:rsidR="00547B2B" w:rsidRPr="0065294E" w:rsidRDefault="00547B2B" w:rsidP="00684C9B">
      <w:pPr>
        <w:suppressAutoHyphens/>
        <w:jc w:val="center"/>
        <w:rPr>
          <w:rFonts w:ascii="Times New Roman" w:hAnsi="Times New Roman"/>
          <w:b/>
          <w:bCs/>
          <w:sz w:val="22"/>
          <w:szCs w:val="22"/>
        </w:rPr>
      </w:pPr>
    </w:p>
    <w:p w14:paraId="5B706691" w14:textId="77777777" w:rsidR="00547B2B" w:rsidRPr="0065294E" w:rsidRDefault="00547B2B" w:rsidP="00684C9B">
      <w:pPr>
        <w:suppressAutoHyphens/>
        <w:jc w:val="center"/>
        <w:rPr>
          <w:rFonts w:ascii="Times New Roman" w:hAnsi="Times New Roman"/>
          <w:b/>
          <w:bCs/>
          <w:sz w:val="22"/>
          <w:szCs w:val="22"/>
        </w:rPr>
      </w:pPr>
    </w:p>
    <w:p w14:paraId="021BB3C1" w14:textId="77777777" w:rsidR="00547B2B" w:rsidRPr="0065294E" w:rsidRDefault="00000000" w:rsidP="00684C9B">
      <w:pPr>
        <w:suppressAutoHyphens/>
        <w:jc w:val="center"/>
        <w:rPr>
          <w:rFonts w:ascii="Times New Roman" w:hAnsi="Times New Roman"/>
          <w:b/>
          <w:sz w:val="22"/>
          <w:szCs w:val="22"/>
        </w:rPr>
      </w:pPr>
      <w:r w:rsidRPr="0065294E">
        <w:rPr>
          <w:rFonts w:ascii="Times New Roman" w:hAnsi="Times New Roman"/>
          <w:b/>
          <w:bCs/>
          <w:sz w:val="22"/>
          <w:szCs w:val="22"/>
        </w:rPr>
        <w:t xml:space="preserve">РАЗДЕЛ 4. </w:t>
      </w:r>
      <w:r w:rsidRPr="0065294E">
        <w:rPr>
          <w:rFonts w:ascii="Times New Roman" w:hAnsi="Times New Roman"/>
          <w:b/>
          <w:sz w:val="22"/>
          <w:szCs w:val="22"/>
        </w:rPr>
        <w:t>ПРОЕКТ ДОГОВОРА</w:t>
      </w:r>
    </w:p>
    <w:p w14:paraId="7BCB95E0" w14:textId="77777777" w:rsidR="00547B2B" w:rsidRPr="0065294E" w:rsidRDefault="00547B2B" w:rsidP="00684C9B">
      <w:pPr>
        <w:suppressAutoHyphens/>
        <w:jc w:val="right"/>
        <w:rPr>
          <w:rFonts w:ascii="Times New Roman" w:hAnsi="Times New Roman"/>
          <w:b/>
          <w:sz w:val="22"/>
          <w:szCs w:val="22"/>
        </w:rPr>
      </w:pPr>
    </w:p>
    <w:p w14:paraId="4C41BD5E" w14:textId="77777777" w:rsidR="00547B2B" w:rsidRPr="0065294E" w:rsidRDefault="00000000" w:rsidP="00684C9B">
      <w:pPr>
        <w:suppressAutoHyphens/>
        <w:jc w:val="right"/>
        <w:rPr>
          <w:rFonts w:ascii="Times New Roman" w:hAnsi="Times New Roman"/>
          <w:b/>
          <w:sz w:val="22"/>
          <w:szCs w:val="22"/>
        </w:rPr>
      </w:pPr>
      <w:r w:rsidRPr="0065294E">
        <w:rPr>
          <w:rFonts w:ascii="Times New Roman" w:eastAsia="Times New Roman" w:hAnsi="Times New Roman"/>
          <w:sz w:val="24"/>
        </w:rPr>
        <w:t>Приложение № 2 к документации</w:t>
      </w:r>
    </w:p>
    <w:p w14:paraId="110AADD2" w14:textId="77777777" w:rsidR="00547B2B" w:rsidRPr="0065294E" w:rsidRDefault="00000000" w:rsidP="00684C9B">
      <w:pPr>
        <w:suppressAutoHyphens/>
        <w:jc w:val="center"/>
        <w:rPr>
          <w:rFonts w:ascii="Times New Roman" w:hAnsi="Times New Roman"/>
          <w:b/>
          <w:i/>
          <w:iCs/>
          <w:sz w:val="22"/>
          <w:szCs w:val="22"/>
        </w:rPr>
      </w:pPr>
      <w:r w:rsidRPr="0065294E">
        <w:rPr>
          <w:rFonts w:ascii="Times New Roman" w:hAnsi="Times New Roman"/>
          <w:b/>
          <w:i/>
          <w:iCs/>
          <w:sz w:val="22"/>
          <w:szCs w:val="22"/>
        </w:rPr>
        <w:t>Проект договора</w:t>
      </w:r>
    </w:p>
    <w:p w14:paraId="61BB0FA1" w14:textId="77777777" w:rsidR="00547B2B" w:rsidRPr="0065294E" w:rsidRDefault="00000000" w:rsidP="00684C9B">
      <w:pPr>
        <w:suppressAutoHyphens/>
        <w:jc w:val="center"/>
        <w:rPr>
          <w:rFonts w:ascii="Times New Roman" w:hAnsi="Times New Roman"/>
          <w:bCs/>
          <w:i/>
          <w:iCs/>
          <w:sz w:val="22"/>
          <w:szCs w:val="22"/>
        </w:rPr>
      </w:pPr>
      <w:r w:rsidRPr="0065294E">
        <w:rPr>
          <w:rFonts w:ascii="Times New Roman" w:hAnsi="Times New Roman"/>
          <w:bCs/>
          <w:i/>
          <w:iCs/>
          <w:sz w:val="22"/>
          <w:szCs w:val="22"/>
        </w:rPr>
        <w:t>(Приложен отдельным файлом)</w:t>
      </w:r>
    </w:p>
    <w:p w14:paraId="6053721F" w14:textId="77777777" w:rsidR="00547B2B" w:rsidRPr="0065294E" w:rsidRDefault="00547B2B" w:rsidP="00684C9B">
      <w:pPr>
        <w:suppressAutoHyphens/>
        <w:jc w:val="center"/>
        <w:rPr>
          <w:rFonts w:ascii="Times New Roman" w:hAnsi="Times New Roman"/>
          <w:b/>
          <w:bCs/>
          <w:i/>
          <w:iCs/>
          <w:sz w:val="22"/>
          <w:szCs w:val="22"/>
        </w:rPr>
      </w:pPr>
    </w:p>
    <w:p w14:paraId="7C4DF8E8" w14:textId="77777777" w:rsidR="00547B2B" w:rsidRPr="0065294E" w:rsidRDefault="00547B2B" w:rsidP="00684C9B">
      <w:pPr>
        <w:suppressAutoHyphens/>
        <w:jc w:val="center"/>
        <w:rPr>
          <w:rFonts w:ascii="Times New Roman" w:hAnsi="Times New Roman"/>
          <w:b/>
          <w:bCs/>
          <w:sz w:val="22"/>
          <w:szCs w:val="22"/>
        </w:rPr>
      </w:pPr>
    </w:p>
    <w:p w14:paraId="5652E0D4" w14:textId="77777777" w:rsidR="00547B2B" w:rsidRPr="0065294E" w:rsidRDefault="00000000" w:rsidP="00684C9B">
      <w:pPr>
        <w:suppressAutoHyphens/>
        <w:jc w:val="right"/>
        <w:rPr>
          <w:rFonts w:ascii="Times New Roman" w:eastAsia="Times New Roman" w:hAnsi="Times New Roman"/>
          <w:b/>
          <w:bCs/>
          <w:color w:val="000000"/>
          <w:sz w:val="22"/>
          <w:szCs w:val="22"/>
          <w:lang w:eastAsia="ru-RU"/>
        </w:rPr>
      </w:pPr>
      <w:r w:rsidRPr="0065294E">
        <w:rPr>
          <w:rFonts w:ascii="Times New Roman" w:eastAsia="Times New Roman" w:hAnsi="Times New Roman"/>
          <w:sz w:val="24"/>
        </w:rPr>
        <w:t>Приложение № 3 к документации</w:t>
      </w:r>
    </w:p>
    <w:p w14:paraId="44880B4B" w14:textId="77777777" w:rsidR="00547B2B" w:rsidRPr="0065294E" w:rsidRDefault="00547B2B" w:rsidP="00684C9B">
      <w:pPr>
        <w:suppressAutoHyphens/>
        <w:jc w:val="right"/>
        <w:rPr>
          <w:rFonts w:ascii="Times New Roman" w:eastAsia="Times New Roman" w:hAnsi="Times New Roman"/>
          <w:b/>
          <w:bCs/>
          <w:color w:val="000000"/>
          <w:sz w:val="22"/>
          <w:szCs w:val="22"/>
          <w:lang w:eastAsia="ru-RU"/>
        </w:rPr>
      </w:pPr>
    </w:p>
    <w:p w14:paraId="322613C3" w14:textId="77777777" w:rsidR="00547B2B" w:rsidRPr="009005F1" w:rsidRDefault="00000000" w:rsidP="00684C9B">
      <w:pPr>
        <w:suppressAutoHyphens/>
        <w:jc w:val="center"/>
        <w:rPr>
          <w:rFonts w:ascii="Times New Roman" w:eastAsia="Times New Roman" w:hAnsi="Times New Roman"/>
          <w:b/>
          <w:bCs/>
          <w:color w:val="000000"/>
          <w:lang w:eastAsia="ru-RU"/>
        </w:rPr>
      </w:pPr>
      <w:r w:rsidRPr="0065294E">
        <w:rPr>
          <w:rFonts w:ascii="Times New Roman" w:eastAsia="Times New Roman" w:hAnsi="Times New Roman"/>
          <w:sz w:val="24"/>
        </w:rPr>
        <w:t>ОБОСНОВАНИЕ НАЧАЛЬНЫХ ЦЕН ЕДИНИЦ УСЛУГ И МАКСИМАЛЬНОГО ЗНАЧЕНИЯ</w:t>
      </w:r>
      <w:r w:rsidRPr="009005F1">
        <w:rPr>
          <w:rFonts w:ascii="Times New Roman" w:eastAsia="Times New Roman" w:hAnsi="Times New Roman"/>
          <w:sz w:val="24"/>
        </w:rPr>
        <w:t xml:space="preserve"> ЦЕНЫ ДОГОВОРА</w:t>
      </w:r>
    </w:p>
    <w:p w14:paraId="79D0FFAC" w14:textId="77777777" w:rsidR="00547B2B" w:rsidRPr="009005F1" w:rsidRDefault="00547B2B" w:rsidP="00684C9B">
      <w:pPr>
        <w:suppressAutoHyphens/>
        <w:jc w:val="right"/>
        <w:rPr>
          <w:rFonts w:ascii="Times New Roman" w:eastAsia="Times New Roman" w:hAnsi="Times New Roman"/>
          <w:b/>
          <w:bCs/>
          <w:color w:val="000000"/>
          <w:lang w:eastAsia="ru-RU"/>
        </w:rPr>
      </w:pPr>
    </w:p>
    <w:p w14:paraId="61ED4F89" w14:textId="77777777" w:rsidR="00547B2B" w:rsidRDefault="00000000" w:rsidP="00684C9B">
      <w:pPr>
        <w:suppressAutoHyphens/>
        <w:jc w:val="center"/>
        <w:rPr>
          <w:rFonts w:ascii="Times New Roman" w:eastAsia="Times New Roman" w:hAnsi="Times New Roman"/>
          <w:color w:val="000000"/>
          <w:lang w:eastAsia="ru-RU"/>
        </w:rPr>
      </w:pPr>
      <w:r w:rsidRPr="009005F1">
        <w:rPr>
          <w:rFonts w:ascii="Times New Roman" w:eastAsia="Times New Roman" w:hAnsi="Times New Roman"/>
          <w:color w:val="000000"/>
          <w:lang w:eastAsia="ru-RU"/>
        </w:rPr>
        <w:t>(Приложен отдельным файлом)</w:t>
      </w:r>
    </w:p>
    <w:sectPr w:rsidR="00547B2B">
      <w:footerReference w:type="default" r:id="rId34"/>
      <w:footerReference w:type="first" r:id="rId35"/>
      <w:pgSz w:w="11906" w:h="16838"/>
      <w:pgMar w:top="993" w:right="706" w:bottom="567" w:left="1134" w:header="0" w:footer="30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9FBE3" w14:textId="77777777" w:rsidR="00D066B7" w:rsidRDefault="00D066B7">
      <w:r>
        <w:separator/>
      </w:r>
    </w:p>
  </w:endnote>
  <w:endnote w:type="continuationSeparator" w:id="0">
    <w:p w14:paraId="52CFF891" w14:textId="77777777" w:rsidR="00D066B7" w:rsidRDefault="00D06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Cambri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Times New">
    <w:altName w:val="Tahoma"/>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Liberation Sans;Calibri">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ndale Sans UI;SimSu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62C8"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5D8B6"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0FB5"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07888"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B4086"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6DA8"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B718"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7DE41" w14:textId="77777777" w:rsidR="00547B2B" w:rsidRDefault="00547B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301D" w14:textId="77777777" w:rsidR="00D066B7" w:rsidRDefault="00D066B7">
      <w:r>
        <w:separator/>
      </w:r>
    </w:p>
  </w:footnote>
  <w:footnote w:type="continuationSeparator" w:id="0">
    <w:p w14:paraId="774A6BD4" w14:textId="77777777" w:rsidR="00D066B7" w:rsidRDefault="00D066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1D8"/>
    <w:multiLevelType w:val="multilevel"/>
    <w:tmpl w:val="0F20934A"/>
    <w:lvl w:ilvl="0">
      <w:start w:val="2"/>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9D125E6"/>
    <w:multiLevelType w:val="multilevel"/>
    <w:tmpl w:val="349CBB1A"/>
    <w:lvl w:ilvl="0">
      <w:start w:val="1"/>
      <w:numFmt w:val="decimal"/>
      <w:pStyle w:val="1"/>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6577F7"/>
    <w:multiLevelType w:val="multilevel"/>
    <w:tmpl w:val="0B7CCF6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8B27C4"/>
    <w:multiLevelType w:val="multilevel"/>
    <w:tmpl w:val="85A22846"/>
    <w:lvl w:ilvl="0">
      <w:start w:val="1"/>
      <w:numFmt w:val="decimal"/>
      <w:pStyle w:val="a"/>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DA5452C"/>
    <w:multiLevelType w:val="multilevel"/>
    <w:tmpl w:val="FD229712"/>
    <w:lvl w:ilvl="0">
      <w:start w:val="1"/>
      <w:numFmt w:val="decimal"/>
      <w:pStyle w:val="a0"/>
      <w:lvlText w:val="2.%1"/>
      <w:lvlJc w:val="left"/>
      <w:pPr>
        <w:tabs>
          <w:tab w:val="num" w:pos="1134"/>
        </w:tabs>
        <w:ind w:left="0" w:firstLine="567"/>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6FC46F19"/>
    <w:multiLevelType w:val="multilevel"/>
    <w:tmpl w:val="C9CE8002"/>
    <w:lvl w:ilvl="0">
      <w:start w:val="1"/>
      <w:numFmt w:val="decimal"/>
      <w:pStyle w:val="10"/>
      <w:lvlText w:val="%1."/>
      <w:lvlJc w:val="left"/>
      <w:pPr>
        <w:tabs>
          <w:tab w:val="num" w:pos="4118"/>
        </w:tabs>
        <w:ind w:left="4118" w:hanging="432"/>
      </w:pPr>
      <w:rPr>
        <w:rFonts w:ascii="Times New Roman" w:hAnsi="Times New Roman" w:cs="Times New Roman"/>
        <w:sz w:val="26"/>
        <w:szCs w:val="26"/>
      </w:rPr>
    </w:lvl>
    <w:lvl w:ilvl="1">
      <w:start w:val="1"/>
      <w:numFmt w:val="decimal"/>
      <w:pStyle w:val="2"/>
      <w:lvlText w:val="%1.%2."/>
      <w:lvlJc w:val="left"/>
      <w:pPr>
        <w:tabs>
          <w:tab w:val="num" w:pos="576"/>
        </w:tabs>
        <w:ind w:left="576" w:hanging="576"/>
      </w:pPr>
      <w:rPr>
        <w:b w:val="0"/>
        <w:sz w:val="26"/>
        <w:szCs w:val="26"/>
      </w:rPr>
    </w:lvl>
    <w:lvl w:ilvl="2">
      <w:start w:val="1"/>
      <w:numFmt w:val="decimal"/>
      <w:lvlText w:val="8.%3."/>
      <w:lvlJc w:val="left"/>
      <w:pPr>
        <w:tabs>
          <w:tab w:val="num" w:pos="1260"/>
        </w:tabs>
        <w:ind w:left="1260" w:hanging="360"/>
      </w:pPr>
      <w:rPr>
        <w:sz w:val="26"/>
        <w:szCs w:val="26"/>
      </w:rPr>
    </w:lvl>
    <w:lvl w:ilvl="3">
      <w:start w:val="1"/>
      <w:numFmt w:val="decimal"/>
      <w:pStyle w:val="4"/>
      <w:lvlText w:val="%1.%2.%3.%4."/>
      <w:lvlJc w:val="left"/>
      <w:pPr>
        <w:tabs>
          <w:tab w:val="num" w:pos="1224"/>
        </w:tabs>
        <w:ind w:left="1224" w:hanging="864"/>
      </w:pPr>
      <w:rPr>
        <w:rFonts w:ascii="Times New Roman" w:hAnsi="Times New Roman" w:cs="Times New Roman"/>
        <w:i w:val="0"/>
        <w:sz w:val="26"/>
        <w:szCs w:val="26"/>
      </w:rPr>
    </w:lvl>
    <w:lvl w:ilvl="4">
      <w:start w:val="1"/>
      <w:numFmt w:val="decimal"/>
      <w:lvlText w:val="%5)"/>
      <w:lvlJc w:val="left"/>
      <w:pPr>
        <w:tabs>
          <w:tab w:val="num" w:pos="1800"/>
        </w:tabs>
        <w:ind w:left="1800" w:hanging="360"/>
      </w:pPr>
      <w:rPr>
        <w:sz w:val="26"/>
        <w:szCs w:val="26"/>
      </w:rPr>
    </w:lvl>
    <w:lvl w:ilvl="5">
      <w:start w:val="1"/>
      <w:numFmt w:val="decimal"/>
      <w:pStyle w:val="6"/>
      <w:lvlText w:val="%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num w:numId="1" w16cid:durableId="899097723">
    <w:abstractNumId w:val="5"/>
  </w:num>
  <w:num w:numId="2" w16cid:durableId="1200043883">
    <w:abstractNumId w:val="0"/>
  </w:num>
  <w:num w:numId="3" w16cid:durableId="438258574">
    <w:abstractNumId w:val="4"/>
  </w:num>
  <w:num w:numId="4" w16cid:durableId="1450512164">
    <w:abstractNumId w:val="1"/>
  </w:num>
  <w:num w:numId="5" w16cid:durableId="1472551814">
    <w:abstractNumId w:val="2"/>
  </w:num>
  <w:num w:numId="6" w16cid:durableId="81267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2B"/>
    <w:rsid w:val="000237C4"/>
    <w:rsid w:val="00024DA4"/>
    <w:rsid w:val="00137760"/>
    <w:rsid w:val="0014766D"/>
    <w:rsid w:val="003443E0"/>
    <w:rsid w:val="0038105F"/>
    <w:rsid w:val="003E1533"/>
    <w:rsid w:val="00431027"/>
    <w:rsid w:val="00452672"/>
    <w:rsid w:val="004A292D"/>
    <w:rsid w:val="00547B2B"/>
    <w:rsid w:val="005932D5"/>
    <w:rsid w:val="00596A4B"/>
    <w:rsid w:val="0060381E"/>
    <w:rsid w:val="00610882"/>
    <w:rsid w:val="00610E8C"/>
    <w:rsid w:val="00617499"/>
    <w:rsid w:val="0065294E"/>
    <w:rsid w:val="006547AF"/>
    <w:rsid w:val="00656378"/>
    <w:rsid w:val="00684C9B"/>
    <w:rsid w:val="006B2993"/>
    <w:rsid w:val="006D7BAB"/>
    <w:rsid w:val="00736BC3"/>
    <w:rsid w:val="00744FA2"/>
    <w:rsid w:val="007F1B9D"/>
    <w:rsid w:val="008360C1"/>
    <w:rsid w:val="00863203"/>
    <w:rsid w:val="00874213"/>
    <w:rsid w:val="008A5AFC"/>
    <w:rsid w:val="009005F1"/>
    <w:rsid w:val="00973B68"/>
    <w:rsid w:val="009C0E38"/>
    <w:rsid w:val="009C12F6"/>
    <w:rsid w:val="00A30DC7"/>
    <w:rsid w:val="00A446DB"/>
    <w:rsid w:val="00A57BDD"/>
    <w:rsid w:val="00A911FC"/>
    <w:rsid w:val="00AC3C1C"/>
    <w:rsid w:val="00AF726B"/>
    <w:rsid w:val="00B45B36"/>
    <w:rsid w:val="00BA7B21"/>
    <w:rsid w:val="00BB4898"/>
    <w:rsid w:val="00D066B7"/>
    <w:rsid w:val="00D67BC1"/>
    <w:rsid w:val="00DC73D7"/>
    <w:rsid w:val="00E50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6D89F"/>
  <w15:docId w15:val="{DA346416-7AB3-463B-AFE5-F9B8CFCE6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uppressAutoHyphens w:val="0"/>
    </w:pPr>
    <w:rPr>
      <w:rFonts w:ascii="Calibri" w:eastAsia="Calibri" w:hAnsi="Calibri" w:cs="Times New Roman"/>
      <w:sz w:val="20"/>
      <w:szCs w:val="20"/>
      <w:lang w:val="ru-RU" w:bidi="ar-SA"/>
    </w:rPr>
  </w:style>
  <w:style w:type="paragraph" w:styleId="10">
    <w:name w:val="heading 1"/>
    <w:basedOn w:val="a1"/>
    <w:next w:val="a1"/>
    <w:uiPriority w:val="9"/>
    <w:qFormat/>
    <w:pPr>
      <w:keepNext/>
      <w:numPr>
        <w:numId w:val="1"/>
      </w:numPr>
      <w:spacing w:before="240" w:after="60"/>
      <w:jc w:val="center"/>
      <w:outlineLvl w:val="0"/>
    </w:pPr>
    <w:rPr>
      <w:b/>
      <w:sz w:val="36"/>
    </w:rPr>
  </w:style>
  <w:style w:type="paragraph" w:styleId="2">
    <w:name w:val="heading 2"/>
    <w:basedOn w:val="a1"/>
    <w:next w:val="a1"/>
    <w:uiPriority w:val="9"/>
    <w:semiHidden/>
    <w:unhideWhenUsed/>
    <w:qFormat/>
    <w:pPr>
      <w:keepNext/>
      <w:numPr>
        <w:ilvl w:val="1"/>
        <w:numId w:val="1"/>
      </w:numPr>
      <w:spacing w:after="60"/>
      <w:jc w:val="center"/>
      <w:outlineLvl w:val="1"/>
    </w:pPr>
    <w:rPr>
      <w:b/>
      <w:sz w:val="30"/>
    </w:rPr>
  </w:style>
  <w:style w:type="paragraph" w:styleId="3">
    <w:name w:val="heading 3"/>
    <w:basedOn w:val="a1"/>
    <w:next w:val="a1"/>
    <w:uiPriority w:val="9"/>
    <w:semiHidden/>
    <w:unhideWhenUsed/>
    <w:qFormat/>
    <w:pPr>
      <w:keepNext/>
      <w:keepLines/>
      <w:spacing w:before="320" w:after="200"/>
      <w:outlineLvl w:val="2"/>
    </w:pPr>
    <w:rPr>
      <w:rFonts w:ascii="Arial" w:eastAsia="Arial" w:hAnsi="Arial" w:cs="Arial"/>
      <w:sz w:val="30"/>
      <w:szCs w:val="30"/>
    </w:rPr>
  </w:style>
  <w:style w:type="paragraph" w:styleId="4">
    <w:name w:val="heading 4"/>
    <w:basedOn w:val="a1"/>
    <w:next w:val="a1"/>
    <w:uiPriority w:val="9"/>
    <w:semiHidden/>
    <w:unhideWhenUsed/>
    <w:qFormat/>
    <w:pPr>
      <w:keepNext/>
      <w:numPr>
        <w:ilvl w:val="3"/>
        <w:numId w:val="1"/>
      </w:numPr>
      <w:spacing w:before="240" w:after="60"/>
      <w:jc w:val="both"/>
      <w:outlineLvl w:val="3"/>
    </w:pPr>
    <w:rPr>
      <w:rFonts w:ascii="Arial" w:hAnsi="Arial" w:cs="Arial"/>
    </w:rPr>
  </w:style>
  <w:style w:type="paragraph" w:styleId="5">
    <w:name w:val="heading 5"/>
    <w:basedOn w:val="a1"/>
    <w:next w:val="a1"/>
    <w:uiPriority w:val="9"/>
    <w:semiHidden/>
    <w:unhideWhenUsed/>
    <w:qFormat/>
    <w:pPr>
      <w:keepNext/>
      <w:keepLines/>
      <w:spacing w:before="320" w:after="200"/>
      <w:outlineLvl w:val="4"/>
    </w:pPr>
    <w:rPr>
      <w:rFonts w:ascii="Arial" w:eastAsia="Arial" w:hAnsi="Arial" w:cs="Arial"/>
      <w:b/>
      <w:bCs/>
      <w:sz w:val="24"/>
      <w:szCs w:val="24"/>
    </w:rPr>
  </w:style>
  <w:style w:type="paragraph" w:styleId="6">
    <w:name w:val="heading 6"/>
    <w:basedOn w:val="a1"/>
    <w:next w:val="a1"/>
    <w:uiPriority w:val="9"/>
    <w:semiHidden/>
    <w:unhideWhenUsed/>
    <w:qFormat/>
    <w:pPr>
      <w:numPr>
        <w:ilvl w:val="5"/>
        <w:numId w:val="1"/>
      </w:numPr>
      <w:spacing w:before="240" w:after="60"/>
      <w:jc w:val="both"/>
      <w:outlineLvl w:val="5"/>
    </w:pPr>
    <w:rPr>
      <w:i/>
    </w:rPr>
  </w:style>
  <w:style w:type="paragraph" w:styleId="7">
    <w:name w:val="heading 7"/>
    <w:basedOn w:val="a1"/>
    <w:next w:val="a1"/>
    <w:qFormat/>
    <w:pPr>
      <w:numPr>
        <w:ilvl w:val="6"/>
        <w:numId w:val="1"/>
      </w:numPr>
      <w:spacing w:before="240" w:after="60"/>
      <w:jc w:val="both"/>
      <w:outlineLvl w:val="6"/>
    </w:pPr>
    <w:rPr>
      <w:rFonts w:ascii="Arial" w:hAnsi="Arial" w:cs="Arial"/>
    </w:rPr>
  </w:style>
  <w:style w:type="paragraph" w:styleId="8">
    <w:name w:val="heading 8"/>
    <w:basedOn w:val="a1"/>
    <w:next w:val="a1"/>
    <w:qFormat/>
    <w:pPr>
      <w:numPr>
        <w:ilvl w:val="7"/>
        <w:numId w:val="1"/>
      </w:numPr>
      <w:spacing w:before="240" w:after="60"/>
      <w:jc w:val="both"/>
      <w:outlineLvl w:val="7"/>
    </w:pPr>
    <w:rPr>
      <w:rFonts w:ascii="Arial" w:hAnsi="Arial" w:cs="Arial"/>
      <w:i/>
    </w:rPr>
  </w:style>
  <w:style w:type="paragraph" w:styleId="9">
    <w:name w:val="heading 9"/>
    <w:basedOn w:val="a1"/>
    <w:next w:val="a1"/>
    <w:qFormat/>
    <w:pPr>
      <w:numPr>
        <w:ilvl w:val="8"/>
        <w:numId w:val="1"/>
      </w:numPr>
      <w:spacing w:before="240" w:after="60"/>
      <w:jc w:val="both"/>
      <w:outlineLvl w:val="8"/>
    </w:pPr>
    <w:rPr>
      <w:rFonts w:ascii="Arial" w:hAnsi="Arial" w:cs="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qFormat/>
    <w:rPr>
      <w:rFonts w:cs="Times New Roman"/>
      <w:b/>
      <w:color w:val="000000"/>
      <w:sz w:val="24"/>
    </w:rPr>
  </w:style>
  <w:style w:type="character" w:customStyle="1" w:styleId="WW8Num1z1">
    <w:name w:val="WW8Num1z1"/>
    <w:qFormat/>
    <w:rPr>
      <w:rFonts w:cs="Times New Roman"/>
      <w:b w:val="0"/>
      <w:color w:val="000000"/>
      <w:sz w:val="24"/>
      <w:szCs w:val="24"/>
    </w:rPr>
  </w:style>
  <w:style w:type="character" w:customStyle="1" w:styleId="WW8Num1z3">
    <w:name w:val="WW8Num1z3"/>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b w:val="0"/>
      <w:i w:val="0"/>
    </w:rPr>
  </w:style>
  <w:style w:type="character" w:customStyle="1" w:styleId="WW8Num7z0">
    <w:name w:val="WW8Num7z0"/>
    <w:qFormat/>
    <w:rPr>
      <w:rFonts w:ascii="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10z0">
    <w:name w:val="WW8Num10z0"/>
    <w:qFormat/>
  </w:style>
  <w:style w:type="character" w:customStyle="1" w:styleId="WW8Num10z1">
    <w:name w:val="WW8Num10z1"/>
    <w:qFormat/>
    <w:rPr>
      <w:b w:val="0"/>
    </w:rPr>
  </w:style>
  <w:style w:type="character" w:customStyle="1" w:styleId="WW8Num11z0">
    <w:name w:val="WW8Num11z0"/>
    <w:qFormat/>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style>
  <w:style w:type="character" w:customStyle="1" w:styleId="WW8Num15z0">
    <w:name w:val="WW8Num15z0"/>
    <w:qFormat/>
    <w:rPr>
      <w:rFonts w:ascii="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8z0">
    <w:name w:val="WW8Num18z0"/>
    <w:qFormat/>
    <w:rPr>
      <w:rFonts w:cs="Times New Roman"/>
    </w:rPr>
  </w:style>
  <w:style w:type="character" w:customStyle="1" w:styleId="WW8Num19z0">
    <w:name w:val="WW8Num19z0"/>
    <w:qFormat/>
    <w:rPr>
      <w:rFonts w:ascii="Symbol" w:hAnsi="Symbol" w:cs="Symbol"/>
    </w:rPr>
  </w:style>
  <w:style w:type="character" w:customStyle="1" w:styleId="WW8Num20z0">
    <w:name w:val="WW8Num20z0"/>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Times New Roman" w:hAnsi="Times New Roman" w:cs="Times New Roman"/>
      <w:sz w:val="26"/>
      <w:szCs w:val="26"/>
    </w:rPr>
  </w:style>
  <w:style w:type="character" w:customStyle="1" w:styleId="WW8Num23z1">
    <w:name w:val="WW8Num23z1"/>
    <w:qFormat/>
    <w:rPr>
      <w:b w:val="0"/>
      <w:sz w:val="26"/>
      <w:szCs w:val="26"/>
    </w:rPr>
  </w:style>
  <w:style w:type="character" w:customStyle="1" w:styleId="WW8Num23z2">
    <w:name w:val="WW8Num23z2"/>
    <w:qFormat/>
    <w:rPr>
      <w:sz w:val="26"/>
      <w:szCs w:val="26"/>
    </w:rPr>
  </w:style>
  <w:style w:type="character" w:customStyle="1" w:styleId="WW8Num23z3">
    <w:name w:val="WW8Num23z3"/>
    <w:qFormat/>
    <w:rPr>
      <w:rFonts w:ascii="Times New Roman" w:hAnsi="Times New Roman" w:cs="Times New Roman"/>
      <w:i w:val="0"/>
      <w:sz w:val="26"/>
      <w:szCs w:val="26"/>
    </w:rPr>
  </w:style>
  <w:style w:type="character" w:customStyle="1" w:styleId="WW8Num24z0">
    <w:name w:val="WW8Num24z0"/>
    <w:qFormat/>
    <w:rPr>
      <w:rFonts w:cs="Times New Roman"/>
      <w:b w:val="0"/>
    </w:rPr>
  </w:style>
  <w:style w:type="character" w:customStyle="1" w:styleId="WW8Num24z1">
    <w:name w:val="WW8Num24z1"/>
    <w:qFormat/>
    <w:rPr>
      <w:rFonts w:cs="Times New Roman"/>
      <w:b/>
    </w:rPr>
  </w:style>
  <w:style w:type="character" w:customStyle="1" w:styleId="WW8Num29z0">
    <w:name w:val="WW8Num29z0"/>
    <w:qFormat/>
    <w:rPr>
      <w:rFonts w:ascii="Noto Sans Symbols;Calibri" w:eastAsia="Noto Sans Symbols;Calibri" w:hAnsi="Noto Sans Symbols;Calibri" w:cs="Noto Sans Symbols;Calibri"/>
    </w:rPr>
  </w:style>
  <w:style w:type="character" w:customStyle="1" w:styleId="WW8Num29z1">
    <w:name w:val="WW8Num29z1"/>
    <w:qFormat/>
    <w:rPr>
      <w:rFonts w:ascii="Courier New" w:eastAsia="Courier New" w:hAnsi="Courier New" w:cs="Courier New"/>
    </w:rPr>
  </w:style>
  <w:style w:type="character" w:customStyle="1" w:styleId="WW8Num30z2">
    <w:name w:val="WW8Num30z2"/>
    <w:qFormat/>
    <w:rPr>
      <w:i w:val="0"/>
    </w:rPr>
  </w:style>
  <w:style w:type="character" w:customStyle="1" w:styleId="WW8Num31z0">
    <w:name w:val="WW8Num31z0"/>
    <w:qFormat/>
  </w:style>
  <w:style w:type="character" w:customStyle="1" w:styleId="WW8Num32z0">
    <w:name w:val="WW8Num32z0"/>
    <w:qFormat/>
    <w:rPr>
      <w:rFonts w:cs="Times New Roman"/>
    </w:rPr>
  </w:style>
  <w:style w:type="character" w:customStyle="1" w:styleId="WW8Num34z0">
    <w:name w:val="WW8Num34z0"/>
    <w:qFormat/>
  </w:style>
  <w:style w:type="character" w:customStyle="1" w:styleId="WW8Num35z1">
    <w:name w:val="WW8Num35z1"/>
    <w:qFormat/>
    <w:rPr>
      <w:rFonts w:ascii="Courier New" w:eastAsia="Courier New" w:hAnsi="Courier New" w:cs="Courier New"/>
    </w:rPr>
  </w:style>
  <w:style w:type="character" w:customStyle="1" w:styleId="WW8Num35z2">
    <w:name w:val="WW8Num35z2"/>
    <w:qFormat/>
    <w:rPr>
      <w:rFonts w:ascii="Wingdings" w:eastAsia="Wingdings" w:hAnsi="Wingdings" w:cs="Wingdings"/>
    </w:rPr>
  </w:style>
  <w:style w:type="character" w:customStyle="1" w:styleId="WW8Num35z3">
    <w:name w:val="WW8Num35z3"/>
    <w:qFormat/>
    <w:rPr>
      <w:rFonts w:ascii="Symbol" w:eastAsia="Symbol" w:hAnsi="Symbol" w:cs="Symbol"/>
    </w:rPr>
  </w:style>
  <w:style w:type="character" w:customStyle="1" w:styleId="WW8Num37z0">
    <w:name w:val="WW8Num37z0"/>
    <w:qFormat/>
    <w:rPr>
      <w:rFonts w:cs="Times New Roman"/>
      <w:sz w:val="24"/>
      <w:szCs w:val="24"/>
    </w:rPr>
  </w:style>
  <w:style w:type="character" w:customStyle="1" w:styleId="WW8Num37z1">
    <w:name w:val="WW8Num37z1"/>
    <w:qFormat/>
    <w:rPr>
      <w:rFonts w:cs="Times New Roman"/>
      <w:b w:val="0"/>
      <w:color w:val="000000"/>
      <w:sz w:val="20"/>
      <w:szCs w:val="20"/>
    </w:rPr>
  </w:style>
  <w:style w:type="character" w:customStyle="1" w:styleId="WW8Num37z2">
    <w:name w:val="WW8Num37z2"/>
    <w:qFormat/>
    <w:rPr>
      <w:rFonts w:cs="Times New Roman"/>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St28z0">
    <w:name w:val="WW8NumSt28z0"/>
    <w:qFormat/>
    <w:rPr>
      <w:rFonts w:cs="Times New Roman"/>
    </w:rPr>
  </w:style>
  <w:style w:type="character" w:customStyle="1" w:styleId="WW8NumSt28z1">
    <w:name w:val="WW8NumSt28z1"/>
    <w:qFormat/>
    <w:rPr>
      <w:rFonts w:cs="Times New Roman"/>
      <w:b w:val="0"/>
    </w:rPr>
  </w:style>
  <w:style w:type="character" w:customStyle="1" w:styleId="Heading3Char">
    <w:name w:val="Heading 3 Char"/>
    <w:qFormat/>
    <w:rPr>
      <w:rFonts w:ascii="Arial" w:eastAsia="Arial" w:hAnsi="Arial" w:cs="Arial"/>
      <w:sz w:val="30"/>
      <w:szCs w:val="30"/>
    </w:rPr>
  </w:style>
  <w:style w:type="character" w:customStyle="1" w:styleId="Heading5Char">
    <w:name w:val="Heading 5 Char"/>
    <w:qFormat/>
    <w:rPr>
      <w:rFonts w:ascii="Arial" w:eastAsia="Arial" w:hAnsi="Arial" w:cs="Arial"/>
      <w:b/>
      <w:bCs/>
      <w:sz w:val="24"/>
      <w:szCs w:val="24"/>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IntenseQuoteChar">
    <w:name w:val="Intense Quote Char"/>
    <w:qFormat/>
    <w:rPr>
      <w:i/>
    </w:rPr>
  </w:style>
  <w:style w:type="character" w:styleId="a5">
    <w:name w:val="Hyperlink"/>
    <w:rPr>
      <w:color w:val="0000FF"/>
      <w:u w:val="single"/>
    </w:rPr>
  </w:style>
  <w:style w:type="character" w:customStyle="1" w:styleId="FootnoteCharacters">
    <w:name w:val="Footnote Characters"/>
    <w:qFormat/>
    <w:rPr>
      <w:rFonts w:ascii="Times New Roman" w:hAnsi="Times New Roman" w:cs="Times New Roman"/>
      <w:vertAlign w:val="superscript"/>
    </w:rPr>
  </w:style>
  <w:style w:type="character" w:customStyle="1" w:styleId="EndnoteTextChar">
    <w:name w:val="Endnote Text Char"/>
    <w:qFormat/>
    <w:rPr>
      <w:sz w:val="20"/>
    </w:rPr>
  </w:style>
  <w:style w:type="character" w:customStyle="1" w:styleId="EndnoteCharacters">
    <w:name w:val="Endnote Characters"/>
    <w:qFormat/>
    <w:rPr>
      <w:vertAlign w:val="superscript"/>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30">
    <w:name w:val="Заголовок 3 Знак"/>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51">
    <w:name w:val="Заголовок 5 Знак1"/>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a6">
    <w:name w:val="Заголовок Знак"/>
    <w:qFormat/>
    <w:rPr>
      <w:sz w:val="48"/>
      <w:szCs w:val="48"/>
    </w:rPr>
  </w:style>
  <w:style w:type="character" w:customStyle="1" w:styleId="a7">
    <w:name w:val="Подзаголовок Знак"/>
    <w:qFormat/>
    <w:rPr>
      <w:sz w:val="24"/>
      <w:szCs w:val="24"/>
    </w:rPr>
  </w:style>
  <w:style w:type="character" w:customStyle="1" w:styleId="20">
    <w:name w:val="Цитата 2 Знак"/>
    <w:qFormat/>
    <w:rPr>
      <w:i/>
    </w:rPr>
  </w:style>
  <w:style w:type="character" w:customStyle="1" w:styleId="a8">
    <w:name w:val="Выделенная цитата Знак"/>
    <w:qFormat/>
    <w:rPr>
      <w:i/>
    </w:rPr>
  </w:style>
  <w:style w:type="character" w:customStyle="1" w:styleId="HeaderChar">
    <w:name w:val="Header Char"/>
    <w:basedOn w:val="a2"/>
    <w:qFormat/>
  </w:style>
  <w:style w:type="character" w:customStyle="1" w:styleId="FooterChar">
    <w:name w:val="Footer Char"/>
    <w:basedOn w:val="a2"/>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a9">
    <w:name w:val="Текст концевой сноски Знак"/>
    <w:qFormat/>
    <w:rPr>
      <w:sz w:val="20"/>
    </w:rPr>
  </w:style>
  <w:style w:type="character" w:customStyle="1" w:styleId="11">
    <w:name w:val="Заголовок 1 Знак"/>
    <w:qFormat/>
    <w:rPr>
      <w:rFonts w:ascii="Times New Roman" w:eastAsia="Times New Roman" w:hAnsi="Times New Roman" w:cs="Times New Roman"/>
      <w:b/>
      <w:sz w:val="36"/>
    </w:rPr>
  </w:style>
  <w:style w:type="character" w:customStyle="1" w:styleId="21">
    <w:name w:val="Заголовок 2 Знак"/>
    <w:qFormat/>
    <w:rPr>
      <w:rFonts w:ascii="Times New Roman" w:eastAsia="Times New Roman" w:hAnsi="Times New Roman" w:cs="Times New Roman"/>
      <w:b/>
      <w:sz w:val="30"/>
    </w:rPr>
  </w:style>
  <w:style w:type="character" w:customStyle="1" w:styleId="40">
    <w:name w:val="Заголовок 4 Знак"/>
    <w:qFormat/>
    <w:rPr>
      <w:rFonts w:ascii="Arial" w:eastAsia="Times New Roman" w:hAnsi="Arial" w:cs="Arial"/>
      <w:sz w:val="24"/>
    </w:rPr>
  </w:style>
  <w:style w:type="character" w:customStyle="1" w:styleId="60">
    <w:name w:val="Заголовок 6 Знак"/>
    <w:qFormat/>
    <w:rPr>
      <w:rFonts w:ascii="Times New Roman" w:eastAsia="Times New Roman" w:hAnsi="Times New Roman" w:cs="Times New Roman"/>
      <w:i/>
    </w:rPr>
  </w:style>
  <w:style w:type="character" w:customStyle="1" w:styleId="70">
    <w:name w:val="Заголовок 7 Знак"/>
    <w:qFormat/>
    <w:rPr>
      <w:rFonts w:ascii="Arial" w:eastAsia="Times New Roman" w:hAnsi="Arial" w:cs="Arial"/>
    </w:rPr>
  </w:style>
  <w:style w:type="character" w:customStyle="1" w:styleId="80">
    <w:name w:val="Заголовок 8 Знак"/>
    <w:qFormat/>
    <w:rPr>
      <w:rFonts w:ascii="Arial" w:eastAsia="Times New Roman" w:hAnsi="Arial" w:cs="Arial"/>
      <w:i/>
    </w:rPr>
  </w:style>
  <w:style w:type="character" w:customStyle="1" w:styleId="90">
    <w:name w:val="Заголовок 9 Знак"/>
    <w:qFormat/>
    <w:rPr>
      <w:rFonts w:ascii="Arial" w:eastAsia="Times New Roman" w:hAnsi="Arial" w:cs="Arial"/>
      <w:b/>
      <w:i/>
      <w:sz w:val="18"/>
    </w:rPr>
  </w:style>
  <w:style w:type="character" w:customStyle="1" w:styleId="aa">
    <w:name w:val="Дата Знак"/>
    <w:qFormat/>
    <w:rPr>
      <w:rFonts w:ascii="Times New Roman" w:eastAsia="Times New Roman" w:hAnsi="Times New Roman" w:cs="Times New Roman"/>
      <w:sz w:val="24"/>
      <w:szCs w:val="24"/>
      <w:lang w:val="ru-RU"/>
    </w:rPr>
  </w:style>
  <w:style w:type="character" w:customStyle="1" w:styleId="31">
    <w:name w:val="Стиль3 Знак Знак Знак"/>
    <w:qFormat/>
    <w:rPr>
      <w:rFonts w:ascii="Times New Roman" w:eastAsia="Times New Roman" w:hAnsi="Times New Roman" w:cs="Times New Roman"/>
      <w:sz w:val="24"/>
      <w:szCs w:val="24"/>
    </w:rPr>
  </w:style>
  <w:style w:type="character" w:customStyle="1" w:styleId="f">
    <w:name w:val="f"/>
    <w:qFormat/>
  </w:style>
  <w:style w:type="character" w:customStyle="1" w:styleId="blk">
    <w:name w:val="blk"/>
    <w:qFormat/>
  </w:style>
  <w:style w:type="character" w:customStyle="1" w:styleId="u">
    <w:name w:val="u"/>
    <w:qFormat/>
  </w:style>
  <w:style w:type="character" w:customStyle="1" w:styleId="ConsPlusNormal">
    <w:name w:val="ConsPlusNormal Знак"/>
    <w:qFormat/>
    <w:rPr>
      <w:rFonts w:ascii="Arial" w:eastAsia="Times New Roman" w:hAnsi="Arial" w:cs="Arial"/>
      <w:lang w:bidi="ar-SA"/>
    </w:rPr>
  </w:style>
  <w:style w:type="character" w:customStyle="1" w:styleId="22">
    <w:name w:val="Основной текст с отступом 2 Знак"/>
    <w:qFormat/>
    <w:rPr>
      <w:rFonts w:ascii="Times New Roman" w:eastAsia="Times New Roman" w:hAnsi="Times New Roman" w:cs="Times New Roman"/>
      <w:sz w:val="24"/>
      <w:szCs w:val="24"/>
    </w:rPr>
  </w:style>
  <w:style w:type="character" w:customStyle="1" w:styleId="ab">
    <w:name w:val="Текст выноски Знак"/>
    <w:qFormat/>
    <w:rPr>
      <w:rFonts w:ascii="Tahoma" w:eastAsia="Times New Roman" w:hAnsi="Tahoma" w:cs="Tahoma"/>
      <w:sz w:val="16"/>
      <w:szCs w:val="16"/>
    </w:rPr>
  </w:style>
  <w:style w:type="character" w:styleId="ac">
    <w:name w:val="Strong"/>
    <w:uiPriority w:val="22"/>
    <w:qFormat/>
    <w:rPr>
      <w:b/>
      <w:bCs/>
    </w:rPr>
  </w:style>
  <w:style w:type="character" w:customStyle="1" w:styleId="apple-converted-space">
    <w:name w:val="apple-converted-space"/>
    <w:qFormat/>
  </w:style>
  <w:style w:type="character" w:customStyle="1" w:styleId="ad">
    <w:name w:val="Основной текст с отступом Знак"/>
    <w:qFormat/>
    <w:rPr>
      <w:rFonts w:ascii="Times New Roman" w:eastAsia="Times New Roman" w:hAnsi="Times New Roman" w:cs="Times New Roman"/>
      <w:sz w:val="24"/>
      <w:szCs w:val="24"/>
    </w:rPr>
  </w:style>
  <w:style w:type="character" w:customStyle="1" w:styleId="12">
    <w:name w:val="Основной текст с отступом Знак1"/>
    <w:qFormat/>
    <w:rPr>
      <w:rFonts w:ascii="Times New Roman" w:eastAsia="Times New Roman" w:hAnsi="Times New Roman" w:cs="Times New Roman"/>
      <w:sz w:val="24"/>
      <w:szCs w:val="24"/>
    </w:rPr>
  </w:style>
  <w:style w:type="character" w:customStyle="1" w:styleId="ae">
    <w:name w:val="Верхний колонтитул Знак"/>
    <w:qFormat/>
    <w:rPr>
      <w:rFonts w:ascii="Times New Roman" w:eastAsia="Times New Roman" w:hAnsi="Times New Roman" w:cs="Times New Roman"/>
      <w:sz w:val="24"/>
      <w:szCs w:val="24"/>
    </w:rPr>
  </w:style>
  <w:style w:type="character" w:customStyle="1" w:styleId="af">
    <w:name w:val="Нижний колонтитул Знак"/>
    <w:qFormat/>
    <w:rPr>
      <w:rFonts w:ascii="Times New Roman" w:eastAsia="Times New Roman" w:hAnsi="Times New Roman" w:cs="Times New Roman"/>
      <w:sz w:val="24"/>
      <w:szCs w:val="24"/>
    </w:rPr>
  </w:style>
  <w:style w:type="character" w:customStyle="1" w:styleId="af0">
    <w:name w:val="Текст сноски Знак"/>
    <w:qFormat/>
    <w:rPr>
      <w:rFonts w:ascii="Times New Roman" w:eastAsia="Times New Roman" w:hAnsi="Times New Roman" w:cs="Times New Roman"/>
    </w:rPr>
  </w:style>
  <w:style w:type="character" w:customStyle="1" w:styleId="af1">
    <w:name w:val="Абзац списка Знак"/>
    <w:qFormat/>
    <w:rPr>
      <w:sz w:val="22"/>
      <w:szCs w:val="22"/>
    </w:rPr>
  </w:style>
  <w:style w:type="character" w:styleId="af2">
    <w:name w:val="annotation reference"/>
    <w:qFormat/>
    <w:rPr>
      <w:sz w:val="16"/>
      <w:szCs w:val="16"/>
    </w:rPr>
  </w:style>
  <w:style w:type="character" w:customStyle="1" w:styleId="af3">
    <w:name w:val="Текст примечания Знак"/>
    <w:qFormat/>
    <w:rPr>
      <w:rFonts w:ascii="Times New Roman" w:eastAsia="Times New Roman" w:hAnsi="Times New Roman" w:cs="Times New Roman"/>
    </w:rPr>
  </w:style>
  <w:style w:type="character" w:customStyle="1" w:styleId="af4">
    <w:name w:val="Тема примечания Знак"/>
    <w:qFormat/>
    <w:rPr>
      <w:rFonts w:ascii="Times New Roman" w:eastAsia="Times New Roman" w:hAnsi="Times New Roman" w:cs="Times New Roman"/>
      <w:b/>
      <w:bCs/>
    </w:rPr>
  </w:style>
  <w:style w:type="character" w:customStyle="1" w:styleId="af5">
    <w:name w:val="Символ сноски"/>
    <w:qFormat/>
    <w:rPr>
      <w:rFonts w:ascii="Times New Roman" w:hAnsi="Times New Roman" w:cs="Times New Roman"/>
      <w:vertAlign w:val="superscript"/>
    </w:rPr>
  </w:style>
  <w:style w:type="character" w:customStyle="1" w:styleId="af6">
    <w:name w:val="Стиль вставки"/>
    <w:qFormat/>
    <w:rPr>
      <w:rFonts w:ascii="Tahoma" w:hAnsi="Tahoma" w:cs="Tahoma"/>
      <w:color w:val="000000"/>
      <w:sz w:val="20"/>
    </w:rPr>
  </w:style>
  <w:style w:type="character" w:customStyle="1" w:styleId="FontStyle26">
    <w:name w:val="Font Style26"/>
    <w:qFormat/>
    <w:rPr>
      <w:rFonts w:ascii="Times New Roman" w:hAnsi="Times New Roman" w:cs="Times New Roman"/>
      <w:sz w:val="20"/>
    </w:rPr>
  </w:style>
  <w:style w:type="character" w:customStyle="1" w:styleId="FontStyle27">
    <w:name w:val="Font Style27"/>
    <w:qFormat/>
    <w:rPr>
      <w:rFonts w:ascii="Times New Roman" w:hAnsi="Times New Roman" w:cs="Times New Roman"/>
      <w:b/>
      <w:sz w:val="22"/>
    </w:rPr>
  </w:style>
  <w:style w:type="character" w:customStyle="1" w:styleId="af7">
    <w:name w:val="Обычный (веб) Знак"/>
    <w:qFormat/>
    <w:rPr>
      <w:rFonts w:ascii="Times New Roman" w:eastAsia="Times New Roman" w:hAnsi="Times New Roman" w:cs="Times New Roman"/>
      <w:sz w:val="24"/>
      <w:szCs w:val="24"/>
    </w:rPr>
  </w:style>
  <w:style w:type="character" w:customStyle="1" w:styleId="af8">
    <w:name w:val="Основной текст Знак"/>
    <w:qFormat/>
    <w:rPr>
      <w:rFonts w:ascii="Times New Roman" w:eastAsia="Times New Roman" w:hAnsi="Times New Roman" w:cs="Times New Roman"/>
      <w:sz w:val="24"/>
      <w:szCs w:val="24"/>
    </w:rPr>
  </w:style>
  <w:style w:type="character" w:customStyle="1" w:styleId="23">
    <w:name w:val="Основной текст 2 Знак"/>
    <w:qFormat/>
    <w:rPr>
      <w:rFonts w:ascii="Times New Roman" w:eastAsia="Times New Roman" w:hAnsi="Times New Roman" w:cs="Times New Roman"/>
      <w:sz w:val="24"/>
      <w:szCs w:val="24"/>
    </w:rPr>
  </w:style>
  <w:style w:type="character" w:customStyle="1" w:styleId="af9">
    <w:name w:val="Текст Знак"/>
    <w:qFormat/>
    <w:rPr>
      <w:rFonts w:ascii="Courier New" w:eastAsia="Times New Roman" w:hAnsi="Courier New" w:cs="Courier New"/>
    </w:rPr>
  </w:style>
  <w:style w:type="character" w:customStyle="1" w:styleId="50">
    <w:name w:val="Заголовок 5 Знак"/>
    <w:qFormat/>
    <w:rPr>
      <w:rFonts w:ascii="Calibri" w:eastAsia="Times New Roman" w:hAnsi="Calibri" w:cs="Calibri"/>
      <w:b/>
      <w:bCs/>
      <w:i/>
      <w:iCs/>
      <w:sz w:val="26"/>
      <w:szCs w:val="26"/>
    </w:rPr>
  </w:style>
  <w:style w:type="character" w:customStyle="1" w:styleId="HTML">
    <w:name w:val="Стандартный HTML Знак"/>
    <w:qFormat/>
    <w:rPr>
      <w:rFonts w:ascii="Courier New" w:eastAsia="Times New Roman" w:hAnsi="Courier New" w:cs="Courier New"/>
    </w:rPr>
  </w:style>
  <w:style w:type="character" w:customStyle="1" w:styleId="FontStyle211">
    <w:name w:val="Font Style211"/>
    <w:qFormat/>
    <w:rPr>
      <w:rFonts w:ascii="Times New Roman" w:hAnsi="Times New Roman" w:cs="Times New Roman"/>
      <w:sz w:val="20"/>
      <w:szCs w:val="20"/>
    </w:rPr>
  </w:style>
  <w:style w:type="character" w:customStyle="1" w:styleId="FontStyle159">
    <w:name w:val="Font Style159"/>
    <w:qFormat/>
    <w:rPr>
      <w:rFonts w:ascii="Times New Roman" w:hAnsi="Times New Roman" w:cs="Times New Roman"/>
      <w:sz w:val="20"/>
      <w:szCs w:val="20"/>
    </w:rPr>
  </w:style>
  <w:style w:type="character" w:customStyle="1" w:styleId="FontStyle177">
    <w:name w:val="Font Style177"/>
    <w:qFormat/>
    <w:rPr>
      <w:rFonts w:ascii="Times New Roman" w:hAnsi="Times New Roman" w:cs="Times New Roman"/>
      <w:i/>
      <w:iCs/>
      <w:sz w:val="20"/>
      <w:szCs w:val="20"/>
    </w:rPr>
  </w:style>
  <w:style w:type="character" w:customStyle="1" w:styleId="24">
    <w:name w:val="Основной шрифт абзаца2"/>
    <w:qFormat/>
  </w:style>
  <w:style w:type="character" w:customStyle="1" w:styleId="FontStyle22">
    <w:name w:val="Font Style22"/>
    <w:qFormat/>
    <w:rPr>
      <w:rFonts w:ascii="Times New Roman" w:hAnsi="Times New Roman" w:cs="Times New Roman"/>
      <w:sz w:val="20"/>
      <w:szCs w:val="20"/>
    </w:rPr>
  </w:style>
  <w:style w:type="character" w:customStyle="1" w:styleId="afa">
    <w:name w:val="Основной текст_"/>
    <w:qFormat/>
    <w:rPr>
      <w:shd w:val="clear" w:color="auto" w:fill="FFFFFF"/>
    </w:rPr>
  </w:style>
  <w:style w:type="character" w:customStyle="1" w:styleId="13">
    <w:name w:val="Основной текст1"/>
    <w:qFormat/>
  </w:style>
  <w:style w:type="character" w:customStyle="1" w:styleId="postbody">
    <w:name w:val="postbody"/>
    <w:qFormat/>
  </w:style>
  <w:style w:type="character" w:customStyle="1" w:styleId="wmi-callto">
    <w:name w:val="wmi-callto"/>
    <w:qFormat/>
  </w:style>
  <w:style w:type="character" w:customStyle="1" w:styleId="FontStyle73">
    <w:name w:val="Font Style73"/>
    <w:qFormat/>
    <w:rPr>
      <w:rFonts w:ascii="Arial" w:hAnsi="Arial" w:cs="Arial"/>
      <w:sz w:val="22"/>
      <w:szCs w:val="22"/>
    </w:rPr>
  </w:style>
  <w:style w:type="character" w:customStyle="1" w:styleId="n-product-specvalue-inner">
    <w:name w:val="n-product-spec__value-inner"/>
    <w:qFormat/>
  </w:style>
  <w:style w:type="character" w:customStyle="1" w:styleId="n-product-specname-inner">
    <w:name w:val="n-product-spec__name-inner"/>
    <w:qFormat/>
  </w:style>
  <w:style w:type="character" w:customStyle="1" w:styleId="afb">
    <w:name w:val="Без интервала Знак"/>
    <w:qFormat/>
    <w:rPr>
      <w:sz w:val="22"/>
      <w:szCs w:val="22"/>
      <w:lang w:bidi="ar-SA"/>
    </w:rPr>
  </w:style>
  <w:style w:type="character" w:styleId="afc">
    <w:name w:val="FollowedHyperlink"/>
    <w:rPr>
      <w:color w:val="800080"/>
      <w:u w:val="single"/>
    </w:rPr>
  </w:style>
  <w:style w:type="character" w:customStyle="1" w:styleId="afd">
    <w:name w:val="Гипертекстовая ссылка"/>
    <w:qFormat/>
    <w:rPr>
      <w:color w:val="106BBE"/>
    </w:rPr>
  </w:style>
  <w:style w:type="character" w:styleId="afe">
    <w:name w:val="Unresolved Mention"/>
    <w:qFormat/>
    <w:rPr>
      <w:color w:val="605E5C"/>
      <w:shd w:val="clear" w:color="auto" w:fill="E1DFDD"/>
    </w:rPr>
  </w:style>
  <w:style w:type="character" w:customStyle="1" w:styleId="aff">
    <w:name w:val="Основной текст + Полужирный"/>
    <w:qFormat/>
    <w:rPr>
      <w:rFonts w:ascii="Times New Roman" w:hAnsi="Times New Roman" w:cs="Times New Roman"/>
      <w:b/>
      <w:bCs/>
      <w:spacing w:val="0"/>
      <w:sz w:val="22"/>
      <w:szCs w:val="22"/>
    </w:rPr>
  </w:style>
  <w:style w:type="character" w:customStyle="1" w:styleId="Bodytext">
    <w:name w:val="Body text_"/>
    <w:qFormat/>
    <w:rPr>
      <w:shd w:val="clear" w:color="auto" w:fill="FFFFFF"/>
    </w:rPr>
  </w:style>
  <w:style w:type="character" w:customStyle="1" w:styleId="BodytextBold">
    <w:name w:val="Body text + Bold"/>
    <w:qFormat/>
    <w:rPr>
      <w:rFonts w:ascii="Times New Roman" w:hAnsi="Times New Roman" w:cs="Times New Roman"/>
      <w:b/>
      <w:sz w:val="20"/>
      <w:u w:val="single"/>
      <w:shd w:val="clear" w:color="auto" w:fill="FFFFFF"/>
    </w:rPr>
  </w:style>
  <w:style w:type="character" w:customStyle="1" w:styleId="-">
    <w:name w:val="Интернет-ссылка"/>
    <w:qFormat/>
    <w:rPr>
      <w:rFonts w:cs="Times New Roman"/>
      <w:color w:val="0563C1"/>
      <w:u w:val="single"/>
    </w:rPr>
  </w:style>
  <w:style w:type="character" w:customStyle="1" w:styleId="14">
    <w:name w:val="Нижний колонтитул Знак1"/>
    <w:qFormat/>
    <w:rPr>
      <w:szCs w:val="21"/>
    </w:rPr>
  </w:style>
  <w:style w:type="character" w:styleId="aff0">
    <w:name w:val="footnote reference"/>
    <w:rPr>
      <w:vertAlign w:val="superscript"/>
    </w:rPr>
  </w:style>
  <w:style w:type="character" w:styleId="aff1">
    <w:name w:val="endnote reference"/>
    <w:rPr>
      <w:vertAlign w:val="superscript"/>
    </w:rPr>
  </w:style>
  <w:style w:type="paragraph" w:customStyle="1" w:styleId="Heading">
    <w:name w:val="Heading"/>
    <w:basedOn w:val="a1"/>
    <w:next w:val="a1"/>
    <w:qFormat/>
    <w:pPr>
      <w:spacing w:before="300" w:after="200"/>
      <w:contextualSpacing/>
    </w:pPr>
    <w:rPr>
      <w:sz w:val="48"/>
      <w:szCs w:val="48"/>
    </w:rPr>
  </w:style>
  <w:style w:type="paragraph" w:styleId="aff2">
    <w:name w:val="Body Text"/>
    <w:basedOn w:val="a1"/>
    <w:pPr>
      <w:spacing w:after="120"/>
    </w:pPr>
  </w:style>
  <w:style w:type="paragraph" w:styleId="aff3">
    <w:name w:val="List"/>
    <w:basedOn w:val="Textbody"/>
  </w:style>
  <w:style w:type="paragraph" w:styleId="aff4">
    <w:name w:val="caption"/>
    <w:basedOn w:val="a1"/>
    <w:next w:val="a1"/>
    <w:qFormat/>
    <w:pPr>
      <w:spacing w:line="276" w:lineRule="auto"/>
    </w:pPr>
    <w:rPr>
      <w:b/>
      <w:bCs/>
      <w:color w:val="5B9BD5"/>
      <w:sz w:val="18"/>
      <w:szCs w:val="18"/>
    </w:rPr>
  </w:style>
  <w:style w:type="paragraph" w:customStyle="1" w:styleId="Index">
    <w:name w:val="Index"/>
    <w:basedOn w:val="a1"/>
    <w:qFormat/>
    <w:pPr>
      <w:suppressLineNumbers/>
    </w:pPr>
    <w:rPr>
      <w:rFonts w:cs="Lohit Devanagari"/>
    </w:rPr>
  </w:style>
  <w:style w:type="paragraph" w:styleId="aff5">
    <w:name w:val="List Paragraph"/>
    <w:basedOn w:val="a1"/>
    <w:qFormat/>
    <w:pPr>
      <w:spacing w:after="160" w:line="257" w:lineRule="auto"/>
      <w:ind w:left="720"/>
      <w:contextualSpacing/>
    </w:pPr>
    <w:rPr>
      <w:rFonts w:cs="Calibri"/>
      <w:sz w:val="22"/>
      <w:szCs w:val="22"/>
    </w:rPr>
  </w:style>
  <w:style w:type="paragraph" w:styleId="aff6">
    <w:name w:val="No Spacing"/>
    <w:qFormat/>
    <w:rPr>
      <w:rFonts w:ascii="Calibri" w:eastAsia="Calibri" w:hAnsi="Calibri" w:cs="Times New Roman"/>
      <w:sz w:val="22"/>
      <w:szCs w:val="22"/>
      <w:lang w:val="ru-RU" w:bidi="ar-SA"/>
    </w:rPr>
  </w:style>
  <w:style w:type="paragraph" w:styleId="aff7">
    <w:name w:val="Subtitle"/>
    <w:basedOn w:val="a1"/>
    <w:next w:val="a1"/>
    <w:uiPriority w:val="11"/>
    <w:qFormat/>
    <w:pPr>
      <w:spacing w:before="200" w:after="200"/>
    </w:pPr>
    <w:rPr>
      <w:sz w:val="24"/>
      <w:szCs w:val="24"/>
    </w:rPr>
  </w:style>
  <w:style w:type="paragraph" w:styleId="25">
    <w:name w:val="Quote"/>
    <w:basedOn w:val="a1"/>
    <w:next w:val="a1"/>
    <w:qFormat/>
    <w:pPr>
      <w:ind w:left="720" w:right="720"/>
    </w:pPr>
    <w:rPr>
      <w:i/>
    </w:rPr>
  </w:style>
  <w:style w:type="paragraph" w:styleId="aff8">
    <w:name w:val="Intense Quote"/>
    <w:basedOn w:val="a1"/>
    <w:next w:val="a1"/>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HeaderandFooter">
    <w:name w:val="Header and Footer"/>
    <w:basedOn w:val="a1"/>
    <w:qFormat/>
    <w:pPr>
      <w:suppressLineNumbers/>
      <w:tabs>
        <w:tab w:val="center" w:pos="4819"/>
        <w:tab w:val="right" w:pos="9638"/>
      </w:tabs>
    </w:pPr>
  </w:style>
  <w:style w:type="paragraph" w:styleId="aff9">
    <w:name w:val="header"/>
    <w:basedOn w:val="a1"/>
  </w:style>
  <w:style w:type="paragraph" w:styleId="affa">
    <w:name w:val="footer"/>
    <w:basedOn w:val="a1"/>
  </w:style>
  <w:style w:type="paragraph" w:styleId="affb">
    <w:name w:val="footnote text"/>
    <w:basedOn w:val="a1"/>
  </w:style>
  <w:style w:type="paragraph" w:styleId="affc">
    <w:name w:val="endnote text"/>
    <w:basedOn w:val="a1"/>
  </w:style>
  <w:style w:type="paragraph" w:styleId="15">
    <w:name w:val="toc 1"/>
    <w:basedOn w:val="a1"/>
    <w:next w:val="a1"/>
    <w:pPr>
      <w:spacing w:after="57"/>
    </w:pPr>
  </w:style>
  <w:style w:type="paragraph" w:styleId="26">
    <w:name w:val="toc 2"/>
    <w:basedOn w:val="a1"/>
    <w:next w:val="a1"/>
    <w:pPr>
      <w:spacing w:after="57"/>
      <w:ind w:left="283"/>
    </w:pPr>
  </w:style>
  <w:style w:type="paragraph" w:styleId="32">
    <w:name w:val="toc 3"/>
    <w:basedOn w:val="a1"/>
    <w:next w:val="a1"/>
    <w:pPr>
      <w:spacing w:after="57"/>
      <w:ind w:left="567"/>
    </w:pPr>
  </w:style>
  <w:style w:type="paragraph" w:styleId="41">
    <w:name w:val="toc 4"/>
    <w:basedOn w:val="a1"/>
    <w:next w:val="a1"/>
    <w:pPr>
      <w:spacing w:after="57"/>
      <w:ind w:left="850"/>
    </w:pPr>
  </w:style>
  <w:style w:type="paragraph" w:styleId="52">
    <w:name w:val="toc 5"/>
    <w:basedOn w:val="a1"/>
    <w:next w:val="a1"/>
    <w:pPr>
      <w:spacing w:after="57"/>
      <w:ind w:left="1134"/>
    </w:pPr>
  </w:style>
  <w:style w:type="paragraph" w:styleId="61">
    <w:name w:val="toc 6"/>
    <w:basedOn w:val="a1"/>
    <w:next w:val="a1"/>
    <w:pPr>
      <w:spacing w:after="57"/>
      <w:ind w:left="1417"/>
    </w:pPr>
  </w:style>
  <w:style w:type="paragraph" w:styleId="71">
    <w:name w:val="toc 7"/>
    <w:basedOn w:val="a1"/>
    <w:next w:val="a1"/>
    <w:pPr>
      <w:spacing w:after="57"/>
      <w:ind w:left="1701"/>
    </w:pPr>
  </w:style>
  <w:style w:type="paragraph" w:styleId="81">
    <w:name w:val="toc 8"/>
    <w:basedOn w:val="a1"/>
    <w:next w:val="a1"/>
    <w:pPr>
      <w:spacing w:after="57"/>
      <w:ind w:left="1984"/>
    </w:pPr>
  </w:style>
  <w:style w:type="paragraph" w:styleId="91">
    <w:name w:val="toc 9"/>
    <w:basedOn w:val="a1"/>
    <w:next w:val="a1"/>
    <w:pPr>
      <w:spacing w:after="57"/>
      <w:ind w:left="2268"/>
    </w:pPr>
  </w:style>
  <w:style w:type="paragraph" w:styleId="affd">
    <w:name w:val="TOC Heading"/>
    <w:qFormat/>
    <w:rPr>
      <w:rFonts w:ascii="Calibri" w:eastAsia="Calibri" w:hAnsi="Calibri" w:cs="Times New Roman"/>
      <w:sz w:val="20"/>
      <w:szCs w:val="20"/>
      <w:lang w:val="ru-RU" w:bidi="ar-SA"/>
    </w:rPr>
  </w:style>
  <w:style w:type="paragraph" w:styleId="affe">
    <w:name w:val="table of figures"/>
    <w:basedOn w:val="a1"/>
    <w:next w:val="a1"/>
    <w:qFormat/>
  </w:style>
  <w:style w:type="paragraph" w:customStyle="1" w:styleId="ConsPlusNormal0">
    <w:name w:val="ConsPlusNormal"/>
    <w:qFormat/>
    <w:pPr>
      <w:widowControl w:val="0"/>
      <w:ind w:firstLine="720"/>
    </w:pPr>
    <w:rPr>
      <w:rFonts w:ascii="Arial" w:eastAsia="Times New Roman" w:hAnsi="Arial" w:cs="Arial"/>
      <w:sz w:val="20"/>
      <w:szCs w:val="20"/>
      <w:lang w:val="ru-RU" w:bidi="ar-SA"/>
    </w:rPr>
  </w:style>
  <w:style w:type="paragraph" w:styleId="a">
    <w:name w:val="List Number"/>
    <w:basedOn w:val="a1"/>
    <w:qFormat/>
    <w:pPr>
      <w:numPr>
        <w:numId w:val="6"/>
      </w:numPr>
      <w:spacing w:after="60"/>
      <w:jc w:val="both"/>
    </w:pPr>
  </w:style>
  <w:style w:type="paragraph" w:customStyle="1" w:styleId="1">
    <w:name w:val="Стиль1"/>
    <w:basedOn w:val="a1"/>
    <w:qFormat/>
    <w:pPr>
      <w:keepNext/>
      <w:keepLines/>
      <w:widowControl w:val="0"/>
      <w:numPr>
        <w:numId w:val="4"/>
      </w:numPr>
      <w:suppressLineNumbers/>
      <w:spacing w:after="60"/>
    </w:pPr>
    <w:rPr>
      <w:b/>
      <w:sz w:val="28"/>
    </w:rPr>
  </w:style>
  <w:style w:type="paragraph" w:styleId="afff">
    <w:name w:val="Normal (Web)"/>
    <w:basedOn w:val="a1"/>
    <w:qFormat/>
    <w:pPr>
      <w:spacing w:before="280" w:after="280"/>
    </w:pPr>
  </w:style>
  <w:style w:type="paragraph" w:styleId="afff0">
    <w:name w:val="Date"/>
    <w:basedOn w:val="a1"/>
    <w:next w:val="a1"/>
    <w:qFormat/>
    <w:pPr>
      <w:spacing w:after="60"/>
      <w:jc w:val="both"/>
    </w:pPr>
  </w:style>
  <w:style w:type="paragraph" w:styleId="27">
    <w:name w:val="Body Text Indent 2"/>
    <w:basedOn w:val="a1"/>
    <w:qFormat/>
    <w:pPr>
      <w:spacing w:after="120" w:line="480" w:lineRule="auto"/>
      <w:ind w:left="283"/>
    </w:pPr>
  </w:style>
  <w:style w:type="paragraph" w:customStyle="1" w:styleId="33">
    <w:name w:val="Стиль3 Знак Знак"/>
    <w:basedOn w:val="27"/>
    <w:qFormat/>
    <w:pPr>
      <w:widowControl w:val="0"/>
      <w:spacing w:after="0" w:line="240" w:lineRule="auto"/>
      <w:jc w:val="both"/>
    </w:pPr>
  </w:style>
  <w:style w:type="paragraph" w:styleId="afff1">
    <w:name w:val="Balloon Text"/>
    <w:basedOn w:val="a1"/>
    <w:qFormat/>
    <w:rPr>
      <w:rFonts w:ascii="Tahoma" w:hAnsi="Tahoma" w:cs="Tahoma"/>
      <w:sz w:val="16"/>
      <w:szCs w:val="16"/>
    </w:rPr>
  </w:style>
  <w:style w:type="paragraph" w:customStyle="1" w:styleId="ConsPlusTitle">
    <w:name w:val="ConsPlusTitle"/>
    <w:qFormat/>
    <w:pPr>
      <w:widowControl w:val="0"/>
    </w:pPr>
    <w:rPr>
      <w:rFonts w:ascii="Calibri" w:eastAsia="Times New Roman" w:hAnsi="Calibri" w:cs="Times New Roman"/>
      <w:b/>
      <w:sz w:val="22"/>
      <w:szCs w:val="20"/>
      <w:lang w:val="ru-RU" w:bidi="ar-SA"/>
    </w:rPr>
  </w:style>
  <w:style w:type="paragraph" w:styleId="afff2">
    <w:name w:val="Body Text Indent"/>
    <w:basedOn w:val="a1"/>
    <w:pPr>
      <w:spacing w:after="120"/>
      <w:ind w:left="283"/>
    </w:pPr>
  </w:style>
  <w:style w:type="paragraph" w:customStyle="1" w:styleId="Iniiaiieoaeno2">
    <w:name w:val="Iniiaiie oaeno 2"/>
    <w:basedOn w:val="a1"/>
    <w:qFormat/>
    <w:pPr>
      <w:ind w:firstLine="709"/>
      <w:jc w:val="both"/>
    </w:pPr>
  </w:style>
  <w:style w:type="paragraph" w:styleId="afff3">
    <w:name w:val="annotation text"/>
    <w:basedOn w:val="a1"/>
    <w:qFormat/>
  </w:style>
  <w:style w:type="paragraph" w:styleId="afff4">
    <w:name w:val="annotation subject"/>
    <w:basedOn w:val="afff3"/>
    <w:next w:val="afff3"/>
    <w:qFormat/>
    <w:rPr>
      <w:b/>
      <w:bCs/>
    </w:rPr>
  </w:style>
  <w:style w:type="paragraph" w:customStyle="1" w:styleId="afff5">
    <w:name w:val="Обычный + по ширине"/>
    <w:basedOn w:val="a1"/>
    <w:qFormat/>
    <w:pPr>
      <w:jc w:val="both"/>
    </w:pPr>
  </w:style>
  <w:style w:type="paragraph" w:customStyle="1" w:styleId="WW-">
    <w:name w:val="WW-Базовый"/>
    <w:qFormat/>
    <w:pPr>
      <w:tabs>
        <w:tab w:val="left" w:pos="708"/>
      </w:tabs>
      <w:spacing w:line="100" w:lineRule="atLeast"/>
    </w:pPr>
    <w:rPr>
      <w:rFonts w:ascii="Calibri" w:eastAsia="Times New Roman" w:hAnsi="Calibri" w:cs="Times New Roman"/>
      <w:lang w:val="ru-RU" w:bidi="ar-SA"/>
    </w:rPr>
  </w:style>
  <w:style w:type="paragraph" w:customStyle="1" w:styleId="Style7">
    <w:name w:val="Style7"/>
    <w:basedOn w:val="a1"/>
    <w:qFormat/>
    <w:pPr>
      <w:widowControl w:val="0"/>
      <w:spacing w:line="228" w:lineRule="exact"/>
      <w:ind w:hanging="379"/>
      <w:jc w:val="both"/>
    </w:pPr>
    <w:rPr>
      <w:rFonts w:ascii="Arial" w:hAnsi="Arial" w:cs="Arial"/>
    </w:rPr>
  </w:style>
  <w:style w:type="paragraph" w:customStyle="1" w:styleId="Style6">
    <w:name w:val="Style6"/>
    <w:basedOn w:val="a1"/>
    <w:qFormat/>
    <w:pPr>
      <w:widowControl w:val="0"/>
      <w:spacing w:line="283" w:lineRule="exact"/>
      <w:jc w:val="both"/>
    </w:pPr>
  </w:style>
  <w:style w:type="paragraph" w:customStyle="1" w:styleId="Style5">
    <w:name w:val="Style5"/>
    <w:basedOn w:val="a1"/>
    <w:qFormat/>
    <w:pPr>
      <w:widowControl w:val="0"/>
      <w:spacing w:line="245" w:lineRule="exact"/>
      <w:ind w:firstLine="485"/>
      <w:jc w:val="both"/>
    </w:pPr>
  </w:style>
  <w:style w:type="paragraph" w:customStyle="1" w:styleId="Style12">
    <w:name w:val="Style12"/>
    <w:basedOn w:val="a1"/>
    <w:qFormat/>
    <w:pPr>
      <w:widowControl w:val="0"/>
    </w:pPr>
    <w:rPr>
      <w:rFonts w:ascii="Franklin Gothic Demi" w:hAnsi="Franklin Gothic Demi" w:cs="Franklin Gothic Demi"/>
    </w:rPr>
  </w:style>
  <w:style w:type="paragraph" w:customStyle="1" w:styleId="Style10">
    <w:name w:val="Style10"/>
    <w:basedOn w:val="a1"/>
    <w:qFormat/>
    <w:pPr>
      <w:widowControl w:val="0"/>
    </w:pPr>
    <w:rPr>
      <w:rFonts w:ascii="Franklin Gothic Demi" w:hAnsi="Franklin Gothic Demi" w:cs="Franklin Gothic Demi"/>
    </w:rPr>
  </w:style>
  <w:style w:type="paragraph" w:customStyle="1" w:styleId="Style16">
    <w:name w:val="Style16"/>
    <w:basedOn w:val="a1"/>
    <w:qFormat/>
    <w:pPr>
      <w:widowControl w:val="0"/>
      <w:spacing w:line="259" w:lineRule="exact"/>
      <w:ind w:firstLine="696"/>
    </w:pPr>
    <w:rPr>
      <w:rFonts w:ascii="Franklin Gothic Demi" w:hAnsi="Franklin Gothic Demi" w:cs="Franklin Gothic Demi"/>
    </w:rPr>
  </w:style>
  <w:style w:type="paragraph" w:customStyle="1" w:styleId="Standard">
    <w:name w:val="Standard"/>
    <w:qFormat/>
    <w:pPr>
      <w:spacing w:after="60"/>
      <w:jc w:val="both"/>
    </w:pPr>
    <w:rPr>
      <w:rFonts w:ascii="Arial" w:eastAsia="SimSun;宋体" w:hAnsi="Arial" w:cs="Arial"/>
      <w:lang w:val="ru-RU"/>
    </w:rPr>
  </w:style>
  <w:style w:type="paragraph" w:customStyle="1" w:styleId="afff6">
    <w:name w:val="Текстовка"/>
    <w:basedOn w:val="a1"/>
    <w:qFormat/>
    <w:pPr>
      <w:ind w:firstLine="567"/>
      <w:jc w:val="both"/>
    </w:pPr>
    <w:rPr>
      <w:rFonts w:ascii="Arial" w:hAnsi="Arial" w:cs="Arial"/>
      <w:sz w:val="18"/>
    </w:rPr>
  </w:style>
  <w:style w:type="paragraph" w:customStyle="1" w:styleId="Style3">
    <w:name w:val="Style3"/>
    <w:basedOn w:val="a1"/>
    <w:qFormat/>
    <w:pPr>
      <w:widowControl w:val="0"/>
      <w:spacing w:line="643" w:lineRule="exact"/>
      <w:jc w:val="right"/>
    </w:pPr>
  </w:style>
  <w:style w:type="paragraph" w:customStyle="1" w:styleId="1KGK9">
    <w:name w:val="1KG=K9"/>
    <w:qFormat/>
    <w:rPr>
      <w:rFonts w:ascii="Arial" w:eastAsia="Times New Roman" w:hAnsi="Arial" w:cs="Arial"/>
      <w:lang w:val="en-AU" w:bidi="ar-SA"/>
    </w:rPr>
  </w:style>
  <w:style w:type="paragraph" w:styleId="28">
    <w:name w:val="Body Text 2"/>
    <w:basedOn w:val="a1"/>
    <w:qFormat/>
    <w:pPr>
      <w:spacing w:after="120" w:line="480" w:lineRule="auto"/>
    </w:pPr>
  </w:style>
  <w:style w:type="paragraph" w:styleId="afff7">
    <w:name w:val="Plain Text"/>
    <w:basedOn w:val="a1"/>
    <w:qFormat/>
    <w:rPr>
      <w:rFonts w:ascii="Courier New" w:hAnsi="Courier New" w:cs="Courier New"/>
    </w:rPr>
  </w:style>
  <w:style w:type="paragraph" w:customStyle="1" w:styleId="ConsNormal">
    <w:name w:val="ConsNormal"/>
    <w:qFormat/>
    <w:pPr>
      <w:widowControl w:val="0"/>
      <w:ind w:right="19772" w:firstLine="720"/>
    </w:pPr>
    <w:rPr>
      <w:rFonts w:ascii="Arial" w:eastAsia="Arial" w:hAnsi="Arial" w:cs="Arial"/>
      <w:sz w:val="20"/>
      <w:szCs w:val="20"/>
      <w:lang w:val="ru-RU" w:bidi="ar-SA"/>
    </w:rPr>
  </w:style>
  <w:style w:type="paragraph" w:styleId="HTML0">
    <w:name w:val="HTML Preformatted"/>
    <w:basedOn w:val="a1"/>
    <w:qFormat/>
    <w:rPr>
      <w:rFonts w:ascii="Courier New" w:hAnsi="Courier New" w:cs="Courier New"/>
    </w:rPr>
  </w:style>
  <w:style w:type="paragraph" w:customStyle="1" w:styleId="Style77">
    <w:name w:val="Style77"/>
    <w:basedOn w:val="a1"/>
    <w:qFormat/>
    <w:pPr>
      <w:widowControl w:val="0"/>
      <w:spacing w:line="226" w:lineRule="exact"/>
      <w:ind w:firstLine="216"/>
      <w:jc w:val="both"/>
    </w:pPr>
  </w:style>
  <w:style w:type="paragraph" w:customStyle="1" w:styleId="Style24">
    <w:name w:val="Style24"/>
    <w:basedOn w:val="a1"/>
    <w:qFormat/>
    <w:pPr>
      <w:widowControl w:val="0"/>
      <w:spacing w:line="277" w:lineRule="exact"/>
    </w:pPr>
  </w:style>
  <w:style w:type="paragraph" w:customStyle="1" w:styleId="29">
    <w:name w:val="Основной текст2"/>
    <w:basedOn w:val="a1"/>
    <w:qFormat/>
    <w:pPr>
      <w:shd w:val="clear" w:color="auto" w:fill="FFFFFF"/>
      <w:spacing w:line="298" w:lineRule="exact"/>
    </w:pPr>
    <w:rPr>
      <w:rFonts w:cs="Calibri"/>
    </w:rPr>
  </w:style>
  <w:style w:type="paragraph" w:customStyle="1" w:styleId="Style4">
    <w:name w:val="Style4"/>
    <w:basedOn w:val="a1"/>
    <w:qFormat/>
    <w:pPr>
      <w:spacing w:line="245" w:lineRule="exact"/>
      <w:ind w:firstLine="413"/>
      <w:jc w:val="both"/>
    </w:pPr>
  </w:style>
  <w:style w:type="paragraph" w:customStyle="1" w:styleId="34">
    <w:name w:val="[Ростех] Наименование Подраздела (Уровень 3)"/>
    <w:qFormat/>
    <w:pPr>
      <w:keepNext/>
      <w:keepLines/>
      <w:tabs>
        <w:tab w:val="left" w:pos="432"/>
      </w:tabs>
      <w:spacing w:before="240" w:line="100" w:lineRule="atLeast"/>
      <w:ind w:left="432" w:hanging="432"/>
    </w:pPr>
    <w:rPr>
      <w:rFonts w:ascii="Proxima Nova ExCn Rg;Times New" w:eastAsia="Times New Roman" w:hAnsi="Proxima Nova ExCn Rg;Times New" w:cs="Proxima Nova ExCn Rg;Times New"/>
      <w:b/>
      <w:sz w:val="28"/>
      <w:szCs w:val="28"/>
      <w:lang w:val="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qFormat/>
    <w:pPr>
      <w:spacing w:before="280" w:after="280"/>
    </w:pPr>
    <w:rPr>
      <w:rFonts w:ascii="Tahoma" w:hAnsi="Tahoma" w:cs="Tahoma"/>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qFormat/>
    <w:pPr>
      <w:spacing w:before="280" w:after="280"/>
    </w:pPr>
    <w:rPr>
      <w:rFonts w:ascii="Tahoma" w:hAnsi="Tahoma" w:cs="Tahoma"/>
      <w:lang w:val="en-US"/>
    </w:rPr>
  </w:style>
  <w:style w:type="paragraph" w:customStyle="1" w:styleId="Default">
    <w:name w:val="Default"/>
    <w:qFormat/>
    <w:rPr>
      <w:rFonts w:ascii="Calibri" w:eastAsia="Calibri" w:hAnsi="Calibri" w:cs="Times New Roman"/>
      <w:color w:val="000000"/>
      <w:lang w:val="ru-RU" w:bidi="ar-SA"/>
    </w:rPr>
  </w:style>
  <w:style w:type="paragraph" w:customStyle="1" w:styleId="TableContents">
    <w:name w:val="Table Contents"/>
    <w:basedOn w:val="a1"/>
    <w:qFormat/>
    <w:pPr>
      <w:widowControl w:val="0"/>
      <w:suppressLineNumbers/>
      <w:suppressAutoHyphens/>
      <w:textAlignment w:val="baseline"/>
    </w:pPr>
    <w:rPr>
      <w:rFonts w:ascii="Times New Roman" w:eastAsia="SimSun;宋体" w:hAnsi="Times New Roman" w:cs="Lucida Sans"/>
      <w:kern w:val="2"/>
      <w:sz w:val="24"/>
      <w:szCs w:val="24"/>
      <w:lang w:bidi="hi-IN"/>
    </w:rPr>
  </w:style>
  <w:style w:type="paragraph" w:customStyle="1" w:styleId="a0">
    <w:name w:val="Подпункт"/>
    <w:basedOn w:val="a1"/>
    <w:qFormat/>
    <w:pPr>
      <w:numPr>
        <w:numId w:val="3"/>
      </w:numPr>
      <w:snapToGrid w:val="0"/>
      <w:spacing w:line="360" w:lineRule="auto"/>
      <w:jc w:val="both"/>
    </w:pPr>
    <w:rPr>
      <w:rFonts w:ascii="Times New Roman" w:eastAsia="Times New Roman" w:hAnsi="Times New Roman"/>
      <w:sz w:val="28"/>
    </w:rPr>
  </w:style>
  <w:style w:type="paragraph" w:customStyle="1" w:styleId="afff8">
    <w:name w:val="Подподподпункт"/>
    <w:basedOn w:val="a1"/>
    <w:qFormat/>
    <w:pPr>
      <w:tabs>
        <w:tab w:val="left" w:pos="1134"/>
        <w:tab w:val="left" w:pos="1701"/>
      </w:tabs>
      <w:snapToGrid w:val="0"/>
      <w:spacing w:line="360" w:lineRule="auto"/>
      <w:ind w:firstLine="567"/>
      <w:jc w:val="both"/>
    </w:pPr>
    <w:rPr>
      <w:rFonts w:ascii="Times New Roman" w:eastAsia="Times New Roman" w:hAnsi="Times New Roman"/>
      <w:sz w:val="28"/>
    </w:rPr>
  </w:style>
  <w:style w:type="paragraph" w:customStyle="1" w:styleId="afff9">
    <w:name w:val="Подподпункт"/>
    <w:basedOn w:val="a0"/>
    <w:qFormat/>
    <w:pPr>
      <w:tabs>
        <w:tab w:val="left" w:pos="1134"/>
        <w:tab w:val="left" w:pos="1418"/>
      </w:tabs>
      <w:snapToGrid/>
    </w:pPr>
  </w:style>
  <w:style w:type="paragraph" w:customStyle="1" w:styleId="afffa">
    <w:name w:val="Пункт Знак"/>
    <w:basedOn w:val="a1"/>
    <w:qFormat/>
    <w:pPr>
      <w:tabs>
        <w:tab w:val="left" w:pos="851"/>
        <w:tab w:val="left" w:pos="1134"/>
      </w:tabs>
      <w:snapToGrid w:val="0"/>
      <w:spacing w:line="360" w:lineRule="auto"/>
      <w:ind w:firstLine="567"/>
      <w:jc w:val="both"/>
    </w:pPr>
    <w:rPr>
      <w:rFonts w:ascii="Times New Roman" w:eastAsia="Times New Roman" w:hAnsi="Times New Roman"/>
      <w:sz w:val="28"/>
    </w:rPr>
  </w:style>
  <w:style w:type="paragraph" w:customStyle="1" w:styleId="msonormal0">
    <w:name w:val="msonormal"/>
    <w:basedOn w:val="a1"/>
    <w:qFormat/>
    <w:pPr>
      <w:spacing w:before="280" w:after="280"/>
    </w:pPr>
    <w:rPr>
      <w:rFonts w:ascii="Times New Roman" w:eastAsia="Times New Roman" w:hAnsi="Times New Roman"/>
      <w:sz w:val="24"/>
      <w:szCs w:val="24"/>
    </w:rPr>
  </w:style>
  <w:style w:type="paragraph" w:customStyle="1" w:styleId="xl65">
    <w:name w:val="xl65"/>
    <w:basedOn w:val="a1"/>
    <w:qFormat/>
    <w:pPr>
      <w:spacing w:before="280" w:after="280"/>
    </w:pPr>
    <w:rPr>
      <w:rFonts w:ascii="Times New Roman" w:eastAsia="Times New Roman" w:hAnsi="Times New Roman"/>
      <w:color w:val="000000"/>
    </w:rPr>
  </w:style>
  <w:style w:type="paragraph" w:customStyle="1" w:styleId="xl66">
    <w:name w:val="xl66"/>
    <w:basedOn w:val="a1"/>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67">
    <w:name w:val="xl67"/>
    <w:basedOn w:val="a1"/>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color w:val="000000"/>
    </w:rPr>
  </w:style>
  <w:style w:type="paragraph" w:customStyle="1" w:styleId="xl68">
    <w:name w:val="xl68"/>
    <w:basedOn w:val="a1"/>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eastAsia="Times New Roman" w:hAnsi="Times New Roman"/>
      <w:color w:val="000000"/>
    </w:rPr>
  </w:style>
  <w:style w:type="paragraph" w:customStyle="1" w:styleId="xl69">
    <w:name w:val="xl69"/>
    <w:basedOn w:val="a1"/>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70">
    <w:name w:val="xl70"/>
    <w:basedOn w:val="a1"/>
    <w:qFormat/>
    <w:pPr>
      <w:pBdr>
        <w:top w:val="single" w:sz="4" w:space="0" w:color="000000"/>
        <w:left w:val="single" w:sz="8" w:space="0" w:color="000000"/>
        <w:bottom w:val="single" w:sz="4" w:space="0" w:color="000000"/>
      </w:pBdr>
      <w:shd w:val="clear" w:color="auto" w:fill="FFFFFF"/>
      <w:spacing w:before="280" w:after="280"/>
      <w:jc w:val="center"/>
      <w:textAlignment w:val="center"/>
    </w:pPr>
    <w:rPr>
      <w:rFonts w:ascii="Times New Roman" w:eastAsia="Times New Roman" w:hAnsi="Times New Roman"/>
      <w:color w:val="000000"/>
    </w:rPr>
  </w:style>
  <w:style w:type="paragraph" w:customStyle="1" w:styleId="xl71">
    <w:name w:val="xl71"/>
    <w:basedOn w:val="a1"/>
    <w:qFormat/>
    <w:pPr>
      <w:pBdr>
        <w:top w:val="single" w:sz="4" w:space="0" w:color="000000"/>
        <w:left w:val="single" w:sz="4" w:space="0" w:color="000000"/>
        <w:bottom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2">
    <w:name w:val="xl72"/>
    <w:basedOn w:val="a1"/>
    <w:qFormat/>
    <w:pPr>
      <w:pBdr>
        <w:top w:val="single" w:sz="4" w:space="0" w:color="000000"/>
        <w:left w:val="single" w:sz="4" w:space="0" w:color="000000"/>
        <w:bottom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3">
    <w:name w:val="xl73"/>
    <w:basedOn w:val="a1"/>
    <w:qFormat/>
    <w:pPr>
      <w:pBdr>
        <w:top w:val="single" w:sz="4" w:space="0" w:color="000000"/>
        <w:left w:val="single" w:sz="4" w:space="0" w:color="000000"/>
        <w:bottom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4">
    <w:name w:val="xl74"/>
    <w:basedOn w:val="a1"/>
    <w:qFormat/>
    <w:pPr>
      <w:pBdr>
        <w:top w:val="single" w:sz="4" w:space="0" w:color="000000"/>
        <w:left w:val="single" w:sz="8" w:space="0" w:color="000000"/>
      </w:pBdr>
      <w:shd w:val="clear" w:color="auto" w:fill="FFFFFF"/>
      <w:spacing w:before="280" w:after="280"/>
      <w:jc w:val="center"/>
      <w:textAlignment w:val="center"/>
    </w:pPr>
    <w:rPr>
      <w:rFonts w:ascii="Times New Roman" w:eastAsia="Times New Roman" w:hAnsi="Times New Roman"/>
      <w:color w:val="000000"/>
    </w:rPr>
  </w:style>
  <w:style w:type="paragraph" w:customStyle="1" w:styleId="xl75">
    <w:name w:val="xl75"/>
    <w:basedOn w:val="a1"/>
    <w:qFormat/>
    <w:pPr>
      <w:pBdr>
        <w:top w:val="single" w:sz="4" w:space="0" w:color="000000"/>
        <w:left w:val="single" w:sz="4" w:space="0" w:color="000000"/>
        <w:right w:val="single" w:sz="4" w:space="0" w:color="000000"/>
      </w:pBdr>
      <w:spacing w:before="280" w:after="280"/>
      <w:textAlignment w:val="center"/>
    </w:pPr>
    <w:rPr>
      <w:rFonts w:ascii="Times New Roman" w:eastAsia="Times New Roman" w:hAnsi="Times New Roman"/>
      <w:color w:val="000000"/>
    </w:rPr>
  </w:style>
  <w:style w:type="paragraph" w:customStyle="1" w:styleId="xl76">
    <w:name w:val="xl76"/>
    <w:basedOn w:val="a1"/>
    <w:qFormat/>
    <w:pPr>
      <w:pBdr>
        <w:top w:val="single" w:sz="4" w:space="0" w:color="000000"/>
        <w:left w:val="single" w:sz="4" w:space="0" w:color="000000"/>
        <w:right w:val="single" w:sz="4" w:space="0" w:color="000000"/>
      </w:pBdr>
      <w:spacing w:before="280" w:after="280"/>
      <w:jc w:val="center"/>
      <w:textAlignment w:val="center"/>
    </w:pPr>
    <w:rPr>
      <w:rFonts w:ascii="Times New Roman" w:eastAsia="Times New Roman" w:hAnsi="Times New Roman"/>
      <w:color w:val="000000"/>
    </w:rPr>
  </w:style>
  <w:style w:type="paragraph" w:customStyle="1" w:styleId="xl77">
    <w:name w:val="xl77"/>
    <w:basedOn w:val="a1"/>
    <w:qFormat/>
    <w:pPr>
      <w:pBdr>
        <w:top w:val="single" w:sz="4" w:space="0" w:color="000000"/>
        <w:left w:val="single" w:sz="4" w:space="0" w:color="000000"/>
        <w:right w:val="single" w:sz="4"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8">
    <w:name w:val="xl78"/>
    <w:basedOn w:val="a1"/>
    <w:qFormat/>
    <w:pPr>
      <w:pBdr>
        <w:top w:val="single" w:sz="4" w:space="0" w:color="000000"/>
        <w:left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53">
    <w:name w:val="Основной текст5"/>
    <w:basedOn w:val="a1"/>
    <w:qFormat/>
    <w:pPr>
      <w:shd w:val="clear" w:color="auto" w:fill="FFFFFF"/>
      <w:spacing w:after="300" w:line="240" w:lineRule="atLeast"/>
    </w:pPr>
  </w:style>
  <w:style w:type="paragraph" w:customStyle="1" w:styleId="16">
    <w:name w:val="Заголовок1"/>
    <w:basedOn w:val="Standard"/>
    <w:next w:val="Textbody"/>
    <w:qFormat/>
    <w:pPr>
      <w:keepNext/>
      <w:spacing w:before="240" w:after="120"/>
      <w:jc w:val="left"/>
      <w:textAlignment w:val="baseline"/>
    </w:pPr>
    <w:rPr>
      <w:rFonts w:ascii="Liberation Sans;Calibri" w:eastAsia="Microsoft YaHei" w:hAnsi="Liberation Sans;Calibri" w:cs="Mangal"/>
      <w:kern w:val="2"/>
      <w:sz w:val="28"/>
      <w:szCs w:val="28"/>
      <w:lang w:val="en-US"/>
    </w:rPr>
  </w:style>
  <w:style w:type="paragraph" w:customStyle="1" w:styleId="Textbody">
    <w:name w:val="Text body"/>
    <w:basedOn w:val="Standard"/>
    <w:qFormat/>
    <w:pPr>
      <w:spacing w:after="140" w:line="288" w:lineRule="auto"/>
      <w:jc w:val="left"/>
      <w:textAlignment w:val="baseline"/>
    </w:pPr>
    <w:rPr>
      <w:rFonts w:ascii="Liberation Serif;Cambria" w:hAnsi="Liberation Serif;Cambria" w:cs="Mangal"/>
      <w:kern w:val="2"/>
      <w:lang w:val="en-US"/>
    </w:rPr>
  </w:style>
  <w:style w:type="paragraph" w:styleId="17">
    <w:name w:val="index 1"/>
    <w:basedOn w:val="a1"/>
    <w:next w:val="a1"/>
    <w:pPr>
      <w:ind w:left="200" w:hanging="200"/>
    </w:pPr>
  </w:style>
  <w:style w:type="paragraph" w:styleId="afffb">
    <w:name w:val="index heading"/>
    <w:basedOn w:val="a1"/>
    <w:pPr>
      <w:suppressLineNumbers/>
      <w:suppressAutoHyphens/>
      <w:textAlignment w:val="baseline"/>
    </w:pPr>
    <w:rPr>
      <w:rFonts w:ascii="Liberation Serif;Cambria" w:eastAsia="SimSun;宋体" w:hAnsi="Liberation Serif;Cambria" w:cs="Lucida Sans"/>
      <w:kern w:val="2"/>
      <w:sz w:val="24"/>
      <w:szCs w:val="24"/>
      <w:lang w:val="en-US" w:bidi="hi-IN"/>
    </w:rPr>
  </w:style>
  <w:style w:type="paragraph" w:customStyle="1" w:styleId="18">
    <w:name w:val="Указатель1"/>
    <w:basedOn w:val="Standard"/>
    <w:qFormat/>
    <w:pPr>
      <w:suppressLineNumbers/>
      <w:spacing w:after="0"/>
      <w:jc w:val="left"/>
      <w:textAlignment w:val="baseline"/>
    </w:pPr>
    <w:rPr>
      <w:rFonts w:ascii="Liberation Serif;Cambria" w:hAnsi="Liberation Serif;Cambria" w:cs="Mangal"/>
      <w:kern w:val="2"/>
      <w:lang w:val="en-US"/>
    </w:rPr>
  </w:style>
  <w:style w:type="paragraph" w:customStyle="1" w:styleId="afffc">
    <w:name w:val="Содержимое таблицы"/>
    <w:basedOn w:val="Standard"/>
    <w:qFormat/>
    <w:pPr>
      <w:suppressLineNumbers/>
      <w:spacing w:after="0"/>
      <w:jc w:val="left"/>
      <w:textAlignment w:val="baseline"/>
    </w:pPr>
    <w:rPr>
      <w:rFonts w:ascii="Liberation Serif;Cambria" w:hAnsi="Liberation Serif;Cambria" w:cs="Mangal"/>
      <w:kern w:val="2"/>
      <w:lang w:val="en-US"/>
    </w:rPr>
  </w:style>
  <w:style w:type="paragraph" w:customStyle="1" w:styleId="afffd">
    <w:name w:val="Заголовок таблицы"/>
    <w:basedOn w:val="afffc"/>
    <w:qFormat/>
    <w:pPr>
      <w:jc w:val="center"/>
    </w:pPr>
    <w:rPr>
      <w:b/>
      <w:bCs/>
    </w:rPr>
  </w:style>
  <w:style w:type="paragraph" w:customStyle="1" w:styleId="afffe">
    <w:name w:val="Колонтитул"/>
    <w:basedOn w:val="a1"/>
    <w:qFormat/>
    <w:pPr>
      <w:suppressAutoHyphens/>
      <w:textAlignment w:val="baseline"/>
    </w:pPr>
    <w:rPr>
      <w:rFonts w:ascii="Liberation Serif;Cambria" w:eastAsia="SimSun;宋体" w:hAnsi="Liberation Serif;Cambria" w:cs="Mangal"/>
      <w:kern w:val="2"/>
      <w:sz w:val="24"/>
      <w:szCs w:val="24"/>
      <w:lang w:val="en-US" w:bidi="hi-IN"/>
    </w:rPr>
  </w:style>
  <w:style w:type="paragraph" w:customStyle="1" w:styleId="affff">
    <w:name w:val="Верхний и нижний колонтитулы"/>
    <w:basedOn w:val="a1"/>
    <w:qFormat/>
    <w:pPr>
      <w:suppressAutoHyphens/>
      <w:textAlignment w:val="baseline"/>
    </w:pPr>
    <w:rPr>
      <w:rFonts w:ascii="Liberation Serif;Cambria" w:eastAsia="SimSun;宋体" w:hAnsi="Liberation Serif;Cambria" w:cs="Mangal"/>
      <w:kern w:val="2"/>
      <w:sz w:val="24"/>
      <w:szCs w:val="24"/>
      <w:lang w:val="en-US" w:bidi="hi-IN"/>
    </w:rPr>
  </w:style>
  <w:style w:type="paragraph" w:styleId="affff0">
    <w:name w:val="Revision"/>
    <w:qFormat/>
    <w:rPr>
      <w:rFonts w:ascii="Liberation Serif;Cambria" w:eastAsia="SimSun;宋体" w:hAnsi="Liberation Serif;Cambria" w:cs="Mangal"/>
      <w:kern w:val="2"/>
      <w:szCs w:val="21"/>
    </w:rPr>
  </w:style>
  <w:style w:type="paragraph" w:customStyle="1" w:styleId="xl63">
    <w:name w:val="xl63"/>
    <w:basedOn w:val="a1"/>
    <w:qFormat/>
    <w:pPr>
      <w:spacing w:before="280" w:after="280"/>
    </w:pPr>
    <w:rPr>
      <w:rFonts w:ascii="Times New Roman" w:eastAsia="Times New Roman" w:hAnsi="Times New Roman"/>
      <w:color w:val="000000"/>
    </w:rPr>
  </w:style>
  <w:style w:type="paragraph" w:customStyle="1" w:styleId="xl64">
    <w:name w:val="xl64"/>
    <w:basedOn w:val="a1"/>
    <w:qFormat/>
    <w:pPr>
      <w:spacing w:before="280" w:after="280"/>
      <w:jc w:val="center"/>
      <w:textAlignment w:val="top"/>
    </w:pPr>
    <w:rPr>
      <w:rFonts w:ascii="Times New Roman" w:eastAsia="Times New Roman" w:hAnsi="Times New Roman"/>
      <w:color w:val="000000"/>
    </w:rPr>
  </w:style>
  <w:style w:type="paragraph" w:customStyle="1" w:styleId="xl79">
    <w:name w:val="xl79"/>
    <w:basedOn w:val="a1"/>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Times New Roman" w:eastAsia="Times New Roman" w:hAnsi="Times New Roman"/>
      <w:sz w:val="24"/>
      <w:szCs w:val="24"/>
    </w:r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character" w:customStyle="1" w:styleId="WW-Absatz-Standardschriftart11111111111111111">
    <w:name w:val="WW-Absatz-Standardschriftart11111111111111111"/>
    <w:qFormat/>
    <w:rsid w:val="00381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0666F75D2E3219338E073FE705D8F50B31A605E8FB4FDD85812F30F05C0E842D3E73F957iEh2H" TargetMode="External"/><Relationship Id="rId18" Type="http://schemas.openxmlformats.org/officeDocument/2006/relationships/hyperlink" Target="consultantplus://offline/ref=B0BE9BB6DC758A575EEBDC7D19D43E663393625DEDDB61F16763AFB29AA0E7DC527BFC2016tCy3L" TargetMode="External"/><Relationship Id="rId26" Type="http://schemas.openxmlformats.org/officeDocument/2006/relationships/hyperlink" Target="consultantplus://offline/ref=B0BE9BB6DC758A575EEBDC7D19D43E6633996459E6D461F16763AFB29AA0E7DC527BFC20t1yBL" TargetMode="External"/><Relationship Id="rId3" Type="http://schemas.openxmlformats.org/officeDocument/2006/relationships/settings" Target="settings.xml"/><Relationship Id="rId21" Type="http://schemas.openxmlformats.org/officeDocument/2006/relationships/hyperlink" Target="consultantplus://offline/ref=B0BE9BB6DC758A575EEBDC7D19D43E6633996459E6D461F16763AFB29AA0E7DC527BFC271FC1CB97t7y2L" TargetMode="External"/><Relationship Id="rId34" Type="http://schemas.openxmlformats.org/officeDocument/2006/relationships/footer" Target="footer7.xml"/><Relationship Id="rId7" Type="http://schemas.openxmlformats.org/officeDocument/2006/relationships/hyperlink" Target="https://etp.torgi82.ru/" TargetMode="External"/><Relationship Id="rId12" Type="http://schemas.openxmlformats.org/officeDocument/2006/relationships/hyperlink" Target="consultantplus://offline/ref=0666F75D2E3219338E073FE705D8F50B31A605E8FB4FDD85812F30F05C0E842D3E73F950E60F8DC0i1h4H" TargetMode="External"/><Relationship Id="rId17" Type="http://schemas.openxmlformats.org/officeDocument/2006/relationships/hyperlink" Target="consultantplus://offline/ref=0666F75D2E3219338E073FE705D8F50B31A605E8FB4FDD85812F30F05C0E842D3E73F957iEh2H" TargetMode="External"/><Relationship Id="rId25" Type="http://schemas.openxmlformats.org/officeDocument/2006/relationships/hyperlink" Target="file://C:\..\AppData\AppData\Local\Microsoft\Windows\Temporary%20Internet%20Files\A_Tynyankina\Desktop\%D0%97%D0%B0%D0%BF%D1%80%D0%BE%D1%81%20%D0%BA%D0%BE%D1%82%D0%B8%D1%80%D0%BE%D0%B2%D0%BE%D0%BA\%D0%94%D0%9E%D0%9A%D0%A3%D0%9C%D0%95%D0%9D%D0%A2%D0%90%D0%A6%D0%98%D0%AF%20%D0%97%D0%90%D0%9F%D0%A0%D0%9E%D0%A1%20%D0%9A%D0%9E%D0%A2%D0%98%D0%A0%D0%9E%D0%92%D0%9E%D0%9A%20%D0%B4%D0%B5%D0%BA%D0%B0%D0%B1%D1%80%D1%8C%202017.doc" TargetMode="External"/><Relationship Id="rId33" Type="http://schemas.openxmlformats.org/officeDocument/2006/relationships/footer" Target="footer6.xml"/><Relationship Id="rId2" Type="http://schemas.openxmlformats.org/officeDocument/2006/relationships/styles" Target="styles.xml"/><Relationship Id="rId16" Type="http://schemas.openxmlformats.org/officeDocument/2006/relationships/hyperlink" Target="consultantplus://offline/ref=0666F75D2E3219338E073FE705D8F50B31A605E8FB4FDD85812F30F05C0E842D3E73F950E60F8DC0i1h4H" TargetMode="External"/><Relationship Id="rId20" Type="http://schemas.openxmlformats.org/officeDocument/2006/relationships/hyperlink" Target="consultantplus://offline/ref=B0BE9BB6DC758A575EEBDC7D19D43E6633996459E6D461F16763AFB29AA0E7DC527BFC271FtCy0L" TargetMode="External"/><Relationship Id="rId29" Type="http://schemas.openxmlformats.org/officeDocument/2006/relationships/hyperlink" Target="https://etp.torgi82.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666F75D2E3219338E073FE705D8F50B31A605E8FB4FDD85812F30F05C0E842D3E73F950E60F8DC0i1h6H" TargetMode="External"/><Relationship Id="rId24" Type="http://schemas.openxmlformats.org/officeDocument/2006/relationships/hyperlink" Target="file://C:\..\AppData\AppData\Local\Microsoft\Windows\Temporary%20Internet%20Files\A_Tynyankina\Desktop\%D0%97%D0%B0%D0%BF%D1%80%D0%BE%D1%81%20%D0%BA%D0%BE%D1%82%D0%B8%D1%80%D0%BE%D0%B2%D0%BE%D0%BA\%D0%94%D0%9E%D0%9A%D0%A3%D0%9C%D0%95%D0%9D%D0%A2%D0%90%D0%A6%D0%98%D0%AF%20%D0%97%D0%90%D0%9F%D0%A0%D0%9E%D0%A1%20%D0%9A%D0%9E%D0%A2%D0%98%D0%A0%D0%9E%D0%92%D0%9E%D0%9A%20%D0%B4%D0%B5%D0%BA%D0%B0%D0%B1%D1%80%D1%8C%202017.doc" TargetMode="External"/><Relationship Id="rId32" Type="http://schemas.openxmlformats.org/officeDocument/2006/relationships/footer" Target="footer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0666F75D2E3219338E073FE705D8F50B31A605E8FB4FDD85812F30F05C0E842D3E73F950E60F8DC0i1h6H" TargetMode="External"/><Relationship Id="rId23" Type="http://schemas.openxmlformats.org/officeDocument/2006/relationships/hyperlink" Target="file://C:\..\AppData\AppData\Local\Microsoft\Windows\Temporary%20Internet%20Files\A_Tynyankina\Desktop\%D0%97%D0%B0%D0%BF%D1%80%D0%BE%D1%81%20%D0%BA%D0%BE%D1%82%D0%B8%D1%80%D0%BE%D0%B2%D0%BE%D0%BA\%D0%94%D0%9E%D0%9A%D0%A3%D0%9C%D0%95%D0%9D%D0%A2%D0%90%D0%A6%D0%98%D0%AF%20%D0%97%D0%90%D0%9F%D0%A0%D0%9E%D0%A1%20%D0%9A%D0%9E%D0%A2%D0%98%D0%A0%D0%9E%D0%92%D0%9E%D0%9A%20%D0%B4%D0%B5%D0%BA%D0%B0%D0%B1%D1%80%D1%8C%202017.doc" TargetMode="External"/><Relationship Id="rId28" Type="http://schemas.openxmlformats.org/officeDocument/2006/relationships/hyperlink" Target="mailto:GPT-Market@yandex.ru" TargetMode="External"/><Relationship Id="rId36" Type="http://schemas.openxmlformats.org/officeDocument/2006/relationships/fontTable" Target="fontTable.xml"/><Relationship Id="rId10" Type="http://schemas.openxmlformats.org/officeDocument/2006/relationships/hyperlink" Target="consultantplus://offline/ref=0666F75D2E3219338E073FE705D8F50B31A605E8FB4FDD85812F30F05C0E842D3E73F950E60F8DC0i1h1H" TargetMode="External"/><Relationship Id="rId19" Type="http://schemas.openxmlformats.org/officeDocument/2006/relationships/hyperlink" Target="consultantplus://offline/ref=B0BE9BB6DC758A575EEBDC7D19D43E663393625AE7DB61F16763AFB29AtAy0L" TargetMode="External"/><Relationship Id="rId31"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consultantplus://offline/ref=0666F75D2E3219338E073FE705D8F50B31A605E8FB4FDD85812F30F05C0E842D3E73F950E60F8DC0i1h1H" TargetMode="External"/><Relationship Id="rId22" Type="http://schemas.openxmlformats.org/officeDocument/2006/relationships/hyperlink" Target="consultantplus://offline/ref=B0BE9BB6DC758A575EEBDC7D19D43E663393625DEDDB61F16763AFB29AA0E7DC527BFC2016tCy3L" TargetMode="External"/><Relationship Id="rId27" Type="http://schemas.openxmlformats.org/officeDocument/2006/relationships/hyperlink" Target="consultantplus://offline/ref=B0BE9BB6DC758A575EEBDC7D19D43E6633996459E6D461F16763AFB29AA0E7DC527BFC20t1yBL" TargetMode="External"/><Relationship Id="rId30" Type="http://schemas.openxmlformats.org/officeDocument/2006/relationships/footer" Target="footer3.xml"/><Relationship Id="rId35" Type="http://schemas.openxmlformats.org/officeDocument/2006/relationships/footer" Target="footer8.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18</Pages>
  <Words>8926</Words>
  <Characters>50879</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59686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Zakupki</cp:lastModifiedBy>
  <cp:revision>12</cp:revision>
  <cp:lastPrinted>2025-12-17T10:58:00Z</cp:lastPrinted>
  <dcterms:created xsi:type="dcterms:W3CDTF">2026-09-02T12:54:00Z</dcterms:created>
  <dcterms:modified xsi:type="dcterms:W3CDTF">2026-09-22T12:44:00Z</dcterms:modified>
  <dc:language>en-US</dc:language>
</cp:coreProperties>
</file>