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45284" w14:textId="77777777" w:rsidR="000E5241" w:rsidRDefault="00BF3204">
      <w:pPr>
        <w:spacing w:after="0" w:line="240" w:lineRule="auto"/>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14:paraId="355E924E" w14:textId="77777777" w:rsidR="000E5241" w:rsidRDefault="000E5241">
      <w:pPr>
        <w:spacing w:after="0" w:line="240" w:lineRule="auto"/>
        <w:ind w:left="5387"/>
        <w:rPr>
          <w:b/>
          <w:bCs/>
        </w:rPr>
      </w:pPr>
    </w:p>
    <w:p w14:paraId="081F9A06" w14:textId="77777777" w:rsidR="000E5241" w:rsidRDefault="000E5241">
      <w:pPr>
        <w:spacing w:after="0" w:line="240" w:lineRule="auto"/>
        <w:ind w:left="5387"/>
        <w:rPr>
          <w:b/>
          <w:bCs/>
        </w:rPr>
      </w:pPr>
    </w:p>
    <w:p w14:paraId="3F6489EF" w14:textId="77777777" w:rsidR="000E5241" w:rsidRDefault="000E5241">
      <w:pPr>
        <w:spacing w:after="0" w:line="240" w:lineRule="auto"/>
        <w:ind w:left="5387"/>
        <w:rPr>
          <w:bCs/>
        </w:rPr>
      </w:pPr>
    </w:p>
    <w:p w14:paraId="0F0C60AE" w14:textId="77777777" w:rsidR="000E5241" w:rsidRDefault="000E5241">
      <w:pPr>
        <w:spacing w:after="0" w:line="240" w:lineRule="auto"/>
        <w:ind w:left="5387"/>
        <w:rPr>
          <w:bCs/>
        </w:rPr>
      </w:pPr>
    </w:p>
    <w:p w14:paraId="68E5B84B" w14:textId="77777777" w:rsidR="000E5241" w:rsidRDefault="00BF3204">
      <w:pPr>
        <w:tabs>
          <w:tab w:val="left" w:pos="0"/>
        </w:tabs>
        <w:spacing w:after="0" w:line="240" w:lineRule="auto"/>
        <w:ind w:left="6600"/>
        <w:jc w:val="right"/>
        <w:rPr>
          <w:bCs/>
        </w:rPr>
      </w:pPr>
      <w:r>
        <w:rPr>
          <w:bCs/>
        </w:rPr>
        <w:t>УТВЕРЖДАЮ</w:t>
      </w:r>
    </w:p>
    <w:p w14:paraId="4FDC0138" w14:textId="77777777" w:rsidR="000E5241" w:rsidRDefault="00BF3204">
      <w:pPr>
        <w:spacing w:after="0" w:line="240" w:lineRule="auto"/>
        <w:ind w:left="6600"/>
        <w:jc w:val="right"/>
        <w:rPr>
          <w:bCs/>
        </w:rPr>
      </w:pPr>
      <w:r>
        <w:rPr>
          <w:bCs/>
        </w:rPr>
        <w:t>Директор</w:t>
      </w:r>
    </w:p>
    <w:p w14:paraId="4627915E" w14:textId="77777777" w:rsidR="000E5241" w:rsidRDefault="00BF3204">
      <w:pPr>
        <w:spacing w:after="0" w:line="240" w:lineRule="auto"/>
        <w:ind w:left="6600"/>
        <w:jc w:val="right"/>
        <w:rPr>
          <w:bCs/>
        </w:rPr>
      </w:pPr>
      <w:r>
        <w:rPr>
          <w:bCs/>
        </w:rPr>
        <w:t>ГУП «Севэлектроавтотранс</w:t>
      </w:r>
    </w:p>
    <w:p w14:paraId="77009CAF" w14:textId="77777777" w:rsidR="000E5241" w:rsidRDefault="00BF3204">
      <w:pPr>
        <w:spacing w:after="0" w:line="240" w:lineRule="auto"/>
        <w:ind w:left="6600"/>
        <w:jc w:val="right"/>
        <w:rPr>
          <w:bCs/>
        </w:rPr>
      </w:pPr>
      <w:r>
        <w:rPr>
          <w:bCs/>
        </w:rPr>
        <w:t>им. А.С. Круподёрова»</w:t>
      </w:r>
    </w:p>
    <w:p w14:paraId="6D87E819" w14:textId="77777777" w:rsidR="000E5241" w:rsidRDefault="00BF3204">
      <w:pPr>
        <w:spacing w:after="0" w:line="240" w:lineRule="auto"/>
        <w:ind w:left="6600"/>
        <w:jc w:val="right"/>
        <w:rPr>
          <w:bCs/>
        </w:rPr>
      </w:pPr>
      <w:r>
        <w:rPr>
          <w:bCs/>
        </w:rPr>
        <w:t>____________ Д.В. Будыш</w:t>
      </w:r>
    </w:p>
    <w:p w14:paraId="11DFF11C" w14:textId="77777777" w:rsidR="000E5241" w:rsidRDefault="00BF3204">
      <w:pPr>
        <w:spacing w:after="0" w:line="240" w:lineRule="auto"/>
        <w:ind w:left="6600"/>
        <w:jc w:val="right"/>
        <w:rPr>
          <w:bCs/>
        </w:rPr>
      </w:pPr>
      <w:r>
        <w:rPr>
          <w:bCs/>
        </w:rPr>
        <w:t>«___» ____________2026 г.</w:t>
      </w:r>
    </w:p>
    <w:p w14:paraId="5731738C" w14:textId="77777777" w:rsidR="000E5241" w:rsidRDefault="000E5241">
      <w:pPr>
        <w:spacing w:after="0" w:line="240" w:lineRule="auto"/>
        <w:ind w:left="5387"/>
        <w:rPr>
          <w:b/>
        </w:rPr>
      </w:pPr>
    </w:p>
    <w:p w14:paraId="1F2A9A6D" w14:textId="77777777" w:rsidR="000E5241" w:rsidRDefault="000E5241">
      <w:pPr>
        <w:spacing w:after="0" w:line="240" w:lineRule="auto"/>
        <w:rPr>
          <w:color w:val="000000"/>
        </w:rPr>
      </w:pPr>
    </w:p>
    <w:p w14:paraId="407315E6" w14:textId="77777777" w:rsidR="000E5241" w:rsidRDefault="000E5241">
      <w:pPr>
        <w:spacing w:after="0" w:line="240" w:lineRule="auto"/>
        <w:rPr>
          <w:color w:val="000000"/>
        </w:rPr>
      </w:pPr>
    </w:p>
    <w:p w14:paraId="1A1BEB47" w14:textId="77777777" w:rsidR="000E5241" w:rsidRDefault="000E5241">
      <w:pPr>
        <w:spacing w:after="0" w:line="240" w:lineRule="auto"/>
        <w:rPr>
          <w:color w:val="000000"/>
        </w:rPr>
      </w:pPr>
    </w:p>
    <w:p w14:paraId="3C1DCAA6" w14:textId="77777777" w:rsidR="000E5241" w:rsidRDefault="000E5241">
      <w:pPr>
        <w:spacing w:after="0" w:line="240" w:lineRule="auto"/>
        <w:jc w:val="center"/>
        <w:rPr>
          <w:b/>
          <w:color w:val="000000"/>
        </w:rPr>
      </w:pPr>
    </w:p>
    <w:p w14:paraId="5DF4238F" w14:textId="77777777" w:rsidR="000E5241" w:rsidRDefault="000E5241">
      <w:pPr>
        <w:spacing w:after="0" w:line="240" w:lineRule="auto"/>
        <w:jc w:val="center"/>
        <w:rPr>
          <w:b/>
          <w:color w:val="000000"/>
        </w:rPr>
      </w:pPr>
    </w:p>
    <w:p w14:paraId="7A051C4F" w14:textId="77777777" w:rsidR="000E5241" w:rsidRDefault="000E5241">
      <w:pPr>
        <w:spacing w:after="0" w:line="240" w:lineRule="auto"/>
        <w:jc w:val="center"/>
        <w:rPr>
          <w:b/>
          <w:color w:val="000000"/>
        </w:rPr>
      </w:pPr>
    </w:p>
    <w:p w14:paraId="311BEA1A" w14:textId="77777777" w:rsidR="000E5241" w:rsidRDefault="00BF3204">
      <w:pPr>
        <w:spacing w:after="0" w:line="240" w:lineRule="auto"/>
        <w:jc w:val="center"/>
        <w:rPr>
          <w:b/>
          <w:color w:val="000000"/>
          <w:sz w:val="28"/>
          <w:szCs w:val="28"/>
        </w:rPr>
      </w:pPr>
      <w:r>
        <w:rPr>
          <w:b/>
          <w:color w:val="000000"/>
          <w:sz w:val="28"/>
          <w:szCs w:val="28"/>
        </w:rPr>
        <w:t>ИЗВЕЩЕНИЕ</w:t>
      </w:r>
    </w:p>
    <w:p w14:paraId="16F0B466" w14:textId="77777777" w:rsidR="000E5241" w:rsidRDefault="00BF3204">
      <w:pPr>
        <w:spacing w:after="0" w:line="240" w:lineRule="auto"/>
        <w:jc w:val="center"/>
        <w:rPr>
          <w:b/>
          <w:color w:val="000000"/>
          <w:sz w:val="28"/>
          <w:szCs w:val="28"/>
        </w:rPr>
      </w:pPr>
      <w:r>
        <w:rPr>
          <w:b/>
          <w:color w:val="000000"/>
          <w:sz w:val="28"/>
          <w:szCs w:val="28"/>
        </w:rPr>
        <w:t>НА ПРОВЕДЕНИЕ ЗАПРОСА КОТИРОВОК В ЭЛЕКТРОННОЙ ФОРМЕ</w:t>
      </w:r>
    </w:p>
    <w:p w14:paraId="2B457570" w14:textId="77777777" w:rsidR="000E5241" w:rsidRDefault="000E5241">
      <w:pPr>
        <w:spacing w:after="0" w:line="240" w:lineRule="auto"/>
        <w:jc w:val="center"/>
        <w:rPr>
          <w:b/>
          <w:color w:val="000000"/>
          <w:sz w:val="28"/>
          <w:szCs w:val="28"/>
        </w:rPr>
      </w:pPr>
    </w:p>
    <w:p w14:paraId="22B70F00" w14:textId="1E192FA6" w:rsidR="000E5241" w:rsidRDefault="00BF3204">
      <w:pPr>
        <w:spacing w:after="0" w:line="240" w:lineRule="auto"/>
        <w:ind w:right="-1"/>
        <w:jc w:val="center"/>
        <w:rPr>
          <w:sz w:val="28"/>
          <w:szCs w:val="28"/>
        </w:rPr>
      </w:pPr>
      <w:r>
        <w:rPr>
          <w:b/>
          <w:bCs/>
          <w:sz w:val="28"/>
          <w:szCs w:val="28"/>
        </w:rPr>
        <w:t>№ 403-ЗК-223-26</w:t>
      </w:r>
    </w:p>
    <w:p w14:paraId="63C72726" w14:textId="77777777" w:rsidR="000E5241" w:rsidRDefault="000E5241">
      <w:pPr>
        <w:spacing w:after="0" w:line="240" w:lineRule="auto"/>
        <w:ind w:right="-1"/>
        <w:jc w:val="center"/>
        <w:rPr>
          <w:b/>
          <w:bCs/>
          <w:sz w:val="28"/>
          <w:szCs w:val="28"/>
        </w:rPr>
      </w:pPr>
    </w:p>
    <w:p w14:paraId="6A35C6D3" w14:textId="32B41940" w:rsidR="000E5241" w:rsidRDefault="00BF3204">
      <w:pPr>
        <w:overflowPunct w:val="0"/>
        <w:spacing w:after="0" w:line="240" w:lineRule="auto"/>
        <w:jc w:val="center"/>
        <w:rPr>
          <w:sz w:val="28"/>
          <w:szCs w:val="28"/>
        </w:rPr>
      </w:pPr>
      <w:r>
        <w:rPr>
          <w:b/>
          <w:bCs/>
          <w:color w:val="000000"/>
          <w:kern w:val="2"/>
          <w:sz w:val="28"/>
          <w:szCs w:val="28"/>
        </w:rPr>
        <w:t>«</w:t>
      </w:r>
      <w:r w:rsidRPr="00BF3204">
        <w:rPr>
          <w:b/>
          <w:bCs/>
          <w:color w:val="000000"/>
          <w:kern w:val="2"/>
          <w:sz w:val="28"/>
          <w:szCs w:val="28"/>
        </w:rPr>
        <w:t>Поставка стальных уголков 40*40*3 мм</w:t>
      </w:r>
      <w:r>
        <w:rPr>
          <w:b/>
          <w:bCs/>
          <w:color w:val="000000"/>
          <w:kern w:val="2"/>
          <w:sz w:val="28"/>
          <w:szCs w:val="28"/>
        </w:rPr>
        <w:t>»</w:t>
      </w:r>
    </w:p>
    <w:p w14:paraId="2C198DAE" w14:textId="77777777" w:rsidR="000E5241" w:rsidRDefault="000E5241">
      <w:pPr>
        <w:spacing w:after="0" w:line="240" w:lineRule="auto"/>
        <w:jc w:val="center"/>
        <w:rPr>
          <w:b/>
          <w:bCs/>
          <w:sz w:val="32"/>
          <w:szCs w:val="32"/>
        </w:rPr>
      </w:pPr>
    </w:p>
    <w:p w14:paraId="6B5D1DCE" w14:textId="77777777" w:rsidR="000E5241" w:rsidRDefault="000E5241">
      <w:pPr>
        <w:spacing w:after="0" w:line="240" w:lineRule="auto"/>
        <w:jc w:val="center"/>
        <w:rPr>
          <w:b/>
          <w:bCs/>
        </w:rPr>
      </w:pPr>
    </w:p>
    <w:p w14:paraId="6E4D609E" w14:textId="77777777" w:rsidR="000E5241" w:rsidRDefault="000E5241">
      <w:pPr>
        <w:spacing w:after="0" w:line="240" w:lineRule="auto"/>
        <w:jc w:val="center"/>
        <w:rPr>
          <w:b/>
          <w:bCs/>
        </w:rPr>
      </w:pPr>
    </w:p>
    <w:p w14:paraId="2980861C" w14:textId="77777777" w:rsidR="000E5241" w:rsidRDefault="000E5241">
      <w:pPr>
        <w:spacing w:after="0" w:line="240" w:lineRule="auto"/>
        <w:jc w:val="center"/>
        <w:rPr>
          <w:b/>
          <w:bCs/>
        </w:rPr>
      </w:pPr>
    </w:p>
    <w:p w14:paraId="42A5ABA0" w14:textId="77777777" w:rsidR="000E5241" w:rsidRDefault="000E5241">
      <w:pPr>
        <w:spacing w:after="0" w:line="240" w:lineRule="auto"/>
        <w:jc w:val="center"/>
        <w:rPr>
          <w:b/>
          <w:bCs/>
        </w:rPr>
      </w:pPr>
    </w:p>
    <w:p w14:paraId="68B5EF97" w14:textId="77777777" w:rsidR="000E5241" w:rsidRDefault="000E5241">
      <w:pPr>
        <w:spacing w:after="0" w:line="240" w:lineRule="auto"/>
        <w:jc w:val="center"/>
        <w:rPr>
          <w:b/>
          <w:bCs/>
        </w:rPr>
      </w:pPr>
    </w:p>
    <w:p w14:paraId="26B56539" w14:textId="77777777" w:rsidR="000E5241" w:rsidRDefault="000E5241">
      <w:pPr>
        <w:spacing w:after="0" w:line="240" w:lineRule="auto"/>
        <w:jc w:val="center"/>
        <w:rPr>
          <w:b/>
          <w:bCs/>
        </w:rPr>
      </w:pPr>
    </w:p>
    <w:p w14:paraId="17F90EBB" w14:textId="77777777" w:rsidR="000E5241" w:rsidRDefault="000E5241">
      <w:pPr>
        <w:spacing w:after="0" w:line="240" w:lineRule="auto"/>
        <w:jc w:val="center"/>
        <w:rPr>
          <w:b/>
          <w:bCs/>
          <w:color w:val="000000"/>
        </w:rPr>
      </w:pPr>
    </w:p>
    <w:p w14:paraId="48B6D94D" w14:textId="77777777" w:rsidR="000E5241" w:rsidRDefault="000E5241">
      <w:pPr>
        <w:spacing w:after="0" w:line="240" w:lineRule="auto"/>
        <w:jc w:val="center"/>
        <w:rPr>
          <w:color w:val="000000"/>
        </w:rPr>
      </w:pPr>
    </w:p>
    <w:p w14:paraId="29BB2FBF" w14:textId="77777777" w:rsidR="000E5241" w:rsidRDefault="000E5241">
      <w:pPr>
        <w:spacing w:after="0" w:line="240" w:lineRule="auto"/>
        <w:jc w:val="center"/>
        <w:rPr>
          <w:color w:val="000000"/>
        </w:rPr>
      </w:pPr>
    </w:p>
    <w:p w14:paraId="0D2384E3" w14:textId="77777777" w:rsidR="000E5241" w:rsidRDefault="000E5241">
      <w:pPr>
        <w:spacing w:after="0" w:line="240" w:lineRule="auto"/>
        <w:jc w:val="center"/>
        <w:rPr>
          <w:color w:val="000000"/>
        </w:rPr>
      </w:pPr>
    </w:p>
    <w:p w14:paraId="26ADAB6B" w14:textId="77777777" w:rsidR="000E5241" w:rsidRDefault="000E5241">
      <w:pPr>
        <w:spacing w:after="0" w:line="240" w:lineRule="auto"/>
        <w:jc w:val="center"/>
        <w:rPr>
          <w:color w:val="000000"/>
        </w:rPr>
      </w:pPr>
    </w:p>
    <w:p w14:paraId="6F95EF20" w14:textId="77777777" w:rsidR="000E5241" w:rsidRDefault="000E5241">
      <w:pPr>
        <w:spacing w:after="0" w:line="240" w:lineRule="auto"/>
        <w:jc w:val="center"/>
        <w:rPr>
          <w:color w:val="000000"/>
        </w:rPr>
      </w:pPr>
    </w:p>
    <w:p w14:paraId="660394DC" w14:textId="77777777" w:rsidR="000E5241" w:rsidRDefault="000E5241">
      <w:pPr>
        <w:spacing w:after="0" w:line="240" w:lineRule="auto"/>
        <w:jc w:val="center"/>
        <w:rPr>
          <w:color w:val="000000"/>
        </w:rPr>
      </w:pPr>
    </w:p>
    <w:p w14:paraId="3272AE0A" w14:textId="77777777" w:rsidR="000E5241" w:rsidRDefault="000E5241">
      <w:pPr>
        <w:spacing w:after="0" w:line="240" w:lineRule="auto"/>
        <w:jc w:val="center"/>
        <w:rPr>
          <w:color w:val="000000"/>
        </w:rPr>
      </w:pPr>
    </w:p>
    <w:p w14:paraId="748B819B" w14:textId="77777777" w:rsidR="000E5241" w:rsidRDefault="000E5241">
      <w:pPr>
        <w:spacing w:after="0" w:line="240" w:lineRule="auto"/>
        <w:jc w:val="center"/>
        <w:rPr>
          <w:color w:val="000000"/>
        </w:rPr>
      </w:pPr>
    </w:p>
    <w:p w14:paraId="26F81E8E" w14:textId="77777777" w:rsidR="000E5241" w:rsidRDefault="000E5241">
      <w:pPr>
        <w:spacing w:after="0" w:line="240" w:lineRule="auto"/>
        <w:jc w:val="center"/>
        <w:rPr>
          <w:color w:val="000000"/>
        </w:rPr>
      </w:pPr>
    </w:p>
    <w:p w14:paraId="17B9022F" w14:textId="77777777" w:rsidR="000E5241" w:rsidRDefault="000E5241">
      <w:pPr>
        <w:spacing w:after="0" w:line="240" w:lineRule="auto"/>
        <w:jc w:val="center"/>
        <w:rPr>
          <w:color w:val="000000"/>
        </w:rPr>
      </w:pPr>
    </w:p>
    <w:p w14:paraId="2F957B53" w14:textId="77777777" w:rsidR="000E5241" w:rsidRDefault="000E5241">
      <w:pPr>
        <w:spacing w:after="0" w:line="240" w:lineRule="auto"/>
        <w:jc w:val="both"/>
        <w:rPr>
          <w:color w:val="000000"/>
        </w:rPr>
      </w:pPr>
    </w:p>
    <w:p w14:paraId="14A8E61D" w14:textId="77777777" w:rsidR="000E5241" w:rsidRDefault="000E5241">
      <w:pPr>
        <w:spacing w:after="0" w:line="240" w:lineRule="auto"/>
        <w:jc w:val="center"/>
        <w:rPr>
          <w:color w:val="000000"/>
        </w:rPr>
      </w:pPr>
    </w:p>
    <w:p w14:paraId="2E909A89" w14:textId="77777777" w:rsidR="000E5241" w:rsidRDefault="000E5241">
      <w:pPr>
        <w:spacing w:after="0" w:line="240" w:lineRule="auto"/>
        <w:jc w:val="center"/>
        <w:rPr>
          <w:color w:val="000000"/>
        </w:rPr>
      </w:pPr>
    </w:p>
    <w:p w14:paraId="7C8555DA" w14:textId="77777777" w:rsidR="000E5241" w:rsidRDefault="000E5241">
      <w:pPr>
        <w:spacing w:after="0" w:line="240" w:lineRule="auto"/>
        <w:jc w:val="center"/>
        <w:rPr>
          <w:color w:val="000000"/>
        </w:rPr>
      </w:pPr>
    </w:p>
    <w:p w14:paraId="223B9577" w14:textId="77777777" w:rsidR="000E5241" w:rsidRDefault="00BF3204">
      <w:pPr>
        <w:spacing w:after="0" w:line="240" w:lineRule="auto"/>
        <w:jc w:val="center"/>
        <w:rPr>
          <w:color w:val="000000"/>
        </w:rPr>
      </w:pPr>
      <w:r>
        <w:rPr>
          <w:color w:val="000000"/>
        </w:rPr>
        <w:t>г. Севастополь 2026</w:t>
      </w:r>
      <w:r>
        <w:br w:type="page"/>
      </w:r>
    </w:p>
    <w:p w14:paraId="62E1C714" w14:textId="77777777" w:rsidR="000E5241" w:rsidRDefault="00BF3204">
      <w:pPr>
        <w:jc w:val="center"/>
        <w:rPr>
          <w:b/>
          <w:bCs/>
        </w:rPr>
      </w:pPr>
      <w:r>
        <w:rPr>
          <w:b/>
          <w:bCs/>
        </w:rPr>
        <w:lastRenderedPageBreak/>
        <w:t>ИЗВЕЩЕНИЕ О ПРОВЕДЕНИИ ЗАПРОСА КОТИРОВОК В ЭЛЕКТРОННОЙ ФОРМЕ</w:t>
      </w:r>
    </w:p>
    <w:p w14:paraId="0A9F23BC" w14:textId="77777777" w:rsidR="000E5241" w:rsidRDefault="00BF3204">
      <w:pPr>
        <w:spacing w:after="0" w:line="240" w:lineRule="auto"/>
        <w:jc w:val="center"/>
      </w:pPr>
      <w:r>
        <w:rPr>
          <w:sz w:val="22"/>
          <w:szCs w:val="22"/>
        </w:rPr>
        <w:t xml:space="preserve">Общая информация о заказе для размещения на сайте </w:t>
      </w:r>
      <w:hyperlink r:id="rId8">
        <w:r>
          <w:rPr>
            <w:sz w:val="22"/>
            <w:szCs w:val="22"/>
          </w:rPr>
          <w:t>www.zakupki.gov.ru</w:t>
        </w:r>
      </w:hyperlink>
    </w:p>
    <w:tbl>
      <w:tblPr>
        <w:tblW w:w="10030" w:type="dxa"/>
        <w:jc w:val="center"/>
        <w:tblLayout w:type="fixed"/>
        <w:tblCellMar>
          <w:top w:w="57" w:type="dxa"/>
          <w:left w:w="57" w:type="dxa"/>
          <w:bottom w:w="57" w:type="dxa"/>
          <w:right w:w="57" w:type="dxa"/>
        </w:tblCellMar>
        <w:tblLook w:val="04A0" w:firstRow="1" w:lastRow="0" w:firstColumn="1" w:lastColumn="0" w:noHBand="0" w:noVBand="1"/>
      </w:tblPr>
      <w:tblGrid>
        <w:gridCol w:w="421"/>
        <w:gridCol w:w="2755"/>
        <w:gridCol w:w="6854"/>
      </w:tblGrid>
      <w:tr w:rsidR="000E5241" w14:paraId="4B8370F8"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162A9221" w14:textId="77777777" w:rsidR="000E5241" w:rsidRDefault="000E5241" w:rsidP="00BF3204">
            <w:pPr>
              <w:pStyle w:val="aff1"/>
              <w:numPr>
                <w:ilvl w:val="0"/>
                <w:numId w:val="2"/>
              </w:numPr>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A34C39E" w14:textId="77777777" w:rsidR="000E5241" w:rsidRDefault="00BF3204">
            <w:pPr>
              <w:spacing w:after="0" w:line="240" w:lineRule="auto"/>
              <w:contextualSpacing/>
              <w:jc w:val="both"/>
            </w:pPr>
            <w:r>
              <w:rPr>
                <w:sz w:val="22"/>
                <w:szCs w:val="22"/>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14:paraId="5541771D" w14:textId="77777777" w:rsidR="000E5241" w:rsidRDefault="00BF3204">
            <w:pPr>
              <w:spacing w:after="0" w:line="240" w:lineRule="auto"/>
              <w:contextualSpacing/>
              <w:jc w:val="both"/>
            </w:pPr>
            <w:r>
              <w:rPr>
                <w:sz w:val="22"/>
                <w:szCs w:val="22"/>
              </w:rPr>
              <w:t>Запрос котировок в электронной форме (далее - запрос котировок).</w:t>
            </w:r>
          </w:p>
        </w:tc>
      </w:tr>
      <w:tr w:rsidR="000E5241" w14:paraId="6A92135E" w14:textId="77777777">
        <w:trPr>
          <w:trHeight w:val="1710"/>
          <w:jc w:val="center"/>
        </w:trPr>
        <w:tc>
          <w:tcPr>
            <w:tcW w:w="421" w:type="dxa"/>
            <w:tcBorders>
              <w:top w:val="single" w:sz="4" w:space="0" w:color="000000"/>
              <w:left w:val="single" w:sz="4" w:space="0" w:color="000000"/>
              <w:bottom w:val="single" w:sz="4" w:space="0" w:color="000000"/>
              <w:right w:val="single" w:sz="4" w:space="0" w:color="000000"/>
            </w:tcBorders>
          </w:tcPr>
          <w:p w14:paraId="0C91C758" w14:textId="77777777" w:rsidR="000E5241" w:rsidRDefault="000E5241" w:rsidP="00BF3204">
            <w:pPr>
              <w:pStyle w:val="aff1"/>
              <w:numPr>
                <w:ilvl w:val="0"/>
                <w:numId w:val="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F992800" w14:textId="77777777" w:rsidR="000E5241" w:rsidRDefault="00BF3204">
            <w:pPr>
              <w:spacing w:after="0" w:line="240" w:lineRule="auto"/>
              <w:contextualSpacing/>
              <w:jc w:val="both"/>
            </w:pPr>
            <w:r>
              <w:rPr>
                <w:sz w:val="22"/>
                <w:szCs w:val="22"/>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14:paraId="41A06835" w14:textId="77777777" w:rsidR="000E5241" w:rsidRDefault="00BF3204">
            <w:pPr>
              <w:spacing w:after="0" w:line="240" w:lineRule="auto"/>
              <w:contextualSpacing/>
            </w:pPr>
            <w:r>
              <w:rPr>
                <w:color w:val="000000"/>
                <w:sz w:val="22"/>
                <w:szCs w:val="22"/>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14:paraId="41CA9BC9" w14:textId="77777777" w:rsidR="000E5241" w:rsidRDefault="00BF3204">
            <w:pPr>
              <w:spacing w:after="0" w:line="240" w:lineRule="auto"/>
              <w:contextualSpacing/>
            </w:pPr>
            <w:r>
              <w:rPr>
                <w:color w:val="000000"/>
                <w:sz w:val="22"/>
                <w:szCs w:val="22"/>
              </w:rPr>
              <w:t>Юридический адрес: 299003, г. Севастополь, ул. Льва Толстого, 51.</w:t>
            </w:r>
          </w:p>
          <w:p w14:paraId="14C74264" w14:textId="77777777" w:rsidR="000E5241" w:rsidRDefault="00BF3204">
            <w:pPr>
              <w:spacing w:after="0" w:line="240" w:lineRule="auto"/>
              <w:contextualSpacing/>
            </w:pPr>
            <w:r>
              <w:rPr>
                <w:color w:val="000000"/>
                <w:sz w:val="22"/>
                <w:szCs w:val="22"/>
              </w:rPr>
              <w:t>Почтовый адрес: 299003, г. Севастополь, ул. Льва Толстого, 51.</w:t>
            </w:r>
          </w:p>
          <w:p w14:paraId="3B4ABE09" w14:textId="39D62E80" w:rsidR="000E5241" w:rsidRDefault="00BF3204">
            <w:pPr>
              <w:spacing w:after="0" w:line="240" w:lineRule="auto"/>
              <w:contextualSpacing/>
            </w:pPr>
            <w:r>
              <w:rPr>
                <w:color w:val="000000"/>
                <w:sz w:val="22"/>
                <w:szCs w:val="22"/>
              </w:rPr>
              <w:t xml:space="preserve">Инициаторы закупки: </w:t>
            </w:r>
            <w:r w:rsidR="0009092C">
              <w:rPr>
                <w:color w:val="000000"/>
                <w:sz w:val="22"/>
                <w:szCs w:val="22"/>
              </w:rPr>
              <w:t>Бардадым Роман Алексеевич</w:t>
            </w:r>
            <w:r>
              <w:rPr>
                <w:color w:val="000000"/>
                <w:sz w:val="22"/>
                <w:szCs w:val="22"/>
              </w:rPr>
              <w:t xml:space="preserve">, e-mail: </w:t>
            </w:r>
            <w:r w:rsidR="0009092C" w:rsidRPr="0009092C">
              <w:rPr>
                <w:color w:val="000000"/>
                <w:sz w:val="22"/>
                <w:szCs w:val="22"/>
              </w:rPr>
              <w:t>r.bardadym@seat92.ru</w:t>
            </w:r>
            <w:r>
              <w:rPr>
                <w:color w:val="000000"/>
                <w:sz w:val="22"/>
                <w:szCs w:val="22"/>
              </w:rPr>
              <w:t>;</w:t>
            </w:r>
          </w:p>
          <w:p w14:paraId="3D693297" w14:textId="2A8E8A2D" w:rsidR="000E5241" w:rsidRDefault="00BF3204">
            <w:pPr>
              <w:spacing w:after="0" w:line="240" w:lineRule="auto"/>
              <w:contextualSpacing/>
              <w:rPr>
                <w:b/>
                <w:bCs/>
                <w:shd w:val="clear" w:color="auto" w:fill="E1DFDD"/>
              </w:rPr>
            </w:pPr>
            <w:r>
              <w:rPr>
                <w:b/>
                <w:bCs/>
                <w:color w:val="000000"/>
                <w:sz w:val="22"/>
                <w:szCs w:val="22"/>
              </w:rPr>
              <w:t xml:space="preserve">Техническая часть: Начальник </w:t>
            </w:r>
            <w:r w:rsidR="0009092C">
              <w:rPr>
                <w:b/>
                <w:bCs/>
                <w:color w:val="000000"/>
                <w:sz w:val="22"/>
                <w:szCs w:val="22"/>
              </w:rPr>
              <w:t>СС</w:t>
            </w:r>
            <w:r>
              <w:rPr>
                <w:b/>
                <w:bCs/>
                <w:color w:val="000000"/>
                <w:sz w:val="22"/>
                <w:szCs w:val="22"/>
              </w:rPr>
              <w:t xml:space="preserve"> </w:t>
            </w:r>
            <w:r w:rsidR="0009092C" w:rsidRPr="0009092C">
              <w:rPr>
                <w:b/>
                <w:bCs/>
                <w:color w:val="000000"/>
                <w:sz w:val="22"/>
                <w:szCs w:val="22"/>
              </w:rPr>
              <w:t>Дымский Дмитрий Борисович</w:t>
            </w:r>
            <w:r>
              <w:rPr>
                <w:b/>
                <w:bCs/>
                <w:color w:val="000000"/>
                <w:sz w:val="22"/>
                <w:szCs w:val="22"/>
              </w:rPr>
              <w:t>, тел: +7 (8692) 55</w:t>
            </w:r>
            <w:r w:rsidR="0009092C">
              <w:rPr>
                <w:b/>
                <w:bCs/>
                <w:color w:val="000000"/>
                <w:sz w:val="22"/>
                <w:szCs w:val="22"/>
              </w:rPr>
              <w:t>—29-43(1308</w:t>
            </w:r>
            <w:r w:rsidR="00843CEE">
              <w:rPr>
                <w:b/>
                <w:bCs/>
                <w:color w:val="000000"/>
                <w:sz w:val="22"/>
                <w:szCs w:val="22"/>
              </w:rPr>
              <w:t xml:space="preserve"> </w:t>
            </w:r>
            <w:r w:rsidR="0009092C">
              <w:rPr>
                <w:b/>
                <w:bCs/>
                <w:color w:val="000000"/>
                <w:sz w:val="22"/>
                <w:szCs w:val="22"/>
              </w:rPr>
              <w:t>)</w:t>
            </w:r>
            <w:r>
              <w:rPr>
                <w:b/>
                <w:bCs/>
                <w:color w:val="000000"/>
                <w:sz w:val="22"/>
                <w:szCs w:val="22"/>
              </w:rPr>
              <w:t xml:space="preserve">e-mail: </w:t>
            </w:r>
            <w:r w:rsidR="0009092C" w:rsidRPr="0009092C">
              <w:rPr>
                <w:b/>
                <w:bCs/>
                <w:color w:val="000000"/>
                <w:sz w:val="22"/>
                <w:szCs w:val="22"/>
              </w:rPr>
              <w:t>d.dymskii@seat92.ru</w:t>
            </w:r>
            <w:r>
              <w:rPr>
                <w:b/>
                <w:bCs/>
                <w:color w:val="000000"/>
                <w:sz w:val="22"/>
                <w:szCs w:val="22"/>
              </w:rPr>
              <w:t>;</w:t>
            </w:r>
          </w:p>
          <w:p w14:paraId="07C6A419" w14:textId="77777777" w:rsidR="000E5241" w:rsidRDefault="00BF3204">
            <w:pPr>
              <w:spacing w:after="0" w:line="240" w:lineRule="auto"/>
              <w:contextualSpacing/>
            </w:pPr>
            <w:r>
              <w:rPr>
                <w:color w:val="000000"/>
                <w:sz w:val="22"/>
                <w:szCs w:val="22"/>
              </w:rPr>
              <w:t>Закупочная документация: отдел проведения закупочных процедур, тел.: +79782541768, e-mail: opzp@seat92.ru.</w:t>
            </w:r>
          </w:p>
        </w:tc>
      </w:tr>
      <w:tr w:rsidR="000E5241" w14:paraId="7D083C2A" w14:textId="77777777">
        <w:trPr>
          <w:trHeight w:val="397"/>
          <w:jc w:val="center"/>
        </w:trPr>
        <w:tc>
          <w:tcPr>
            <w:tcW w:w="421" w:type="dxa"/>
            <w:tcBorders>
              <w:top w:val="single" w:sz="4" w:space="0" w:color="000000"/>
              <w:left w:val="single" w:sz="4" w:space="0" w:color="000000"/>
              <w:bottom w:val="single" w:sz="4" w:space="0" w:color="000000"/>
              <w:right w:val="single" w:sz="4" w:space="0" w:color="000000"/>
            </w:tcBorders>
          </w:tcPr>
          <w:p w14:paraId="00FDF783" w14:textId="77777777" w:rsidR="000E5241" w:rsidRDefault="000E5241" w:rsidP="00BF3204">
            <w:pPr>
              <w:pStyle w:val="aff1"/>
              <w:numPr>
                <w:ilvl w:val="0"/>
                <w:numId w:val="4"/>
              </w:numPr>
              <w:tabs>
                <w:tab w:val="left" w:pos="0"/>
              </w:tabs>
              <w:snapToGrid w:val="0"/>
              <w:spacing w:after="0" w:line="240" w:lineRule="auto"/>
              <w:ind w:left="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A0D0175" w14:textId="77777777" w:rsidR="000E5241" w:rsidRDefault="00BF3204">
            <w:pPr>
              <w:shd w:val="clear" w:color="auto" w:fill="FFFFFF"/>
              <w:spacing w:after="0" w:line="240" w:lineRule="auto"/>
              <w:jc w:val="both"/>
            </w:pPr>
            <w:r>
              <w:rPr>
                <w:sz w:val="22"/>
                <w:szCs w:val="22"/>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14:paraId="50FF1A0B" w14:textId="25C98DEB" w:rsidR="000E5241" w:rsidRDefault="00BF3204">
            <w:pPr>
              <w:overflowPunct w:val="0"/>
              <w:spacing w:after="0" w:line="240" w:lineRule="auto"/>
              <w:jc w:val="both"/>
              <w:rPr>
                <w:sz w:val="22"/>
                <w:szCs w:val="22"/>
              </w:rPr>
            </w:pPr>
            <w:r w:rsidRPr="00BF3204">
              <w:rPr>
                <w:b/>
                <w:bCs/>
                <w:color w:val="000000"/>
                <w:kern w:val="2"/>
                <w:sz w:val="22"/>
                <w:szCs w:val="22"/>
              </w:rPr>
              <w:t>Поставка стальных уголков 40*40*3 мм</w:t>
            </w:r>
          </w:p>
          <w:p w14:paraId="6BC844E7" w14:textId="1DA80BC3" w:rsidR="000E5241" w:rsidRPr="0009092C" w:rsidRDefault="00BF3204">
            <w:pPr>
              <w:pStyle w:val="Style20"/>
              <w:spacing w:line="240" w:lineRule="auto"/>
              <w:ind w:right="286"/>
              <w:rPr>
                <w:shd w:val="clear" w:color="auto" w:fill="E1DFDD"/>
                <w:lang w:val="ru-RU"/>
              </w:rPr>
            </w:pPr>
            <w:r>
              <w:rPr>
                <w:rStyle w:val="hps"/>
                <w:color w:val="000000"/>
                <w:spacing w:val="1"/>
                <w:sz w:val="22"/>
                <w:szCs w:val="22"/>
                <w:lang w:val="ru-RU" w:eastAsia="ru-RU"/>
              </w:rPr>
              <w:t xml:space="preserve">ОКПД2: (преимущество)  - </w:t>
            </w:r>
            <w:r w:rsidRPr="00BF3204">
              <w:rPr>
                <w:rStyle w:val="hps"/>
                <w:color w:val="000000"/>
                <w:spacing w:val="1"/>
                <w:sz w:val="22"/>
                <w:szCs w:val="22"/>
                <w:lang w:val="ru-RU" w:eastAsia="ru-RU"/>
              </w:rPr>
              <w:t>24.10.71.111</w:t>
            </w:r>
          </w:p>
        </w:tc>
      </w:tr>
      <w:tr w:rsidR="000E5241" w14:paraId="27525E30"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3FF906FA" w14:textId="77777777" w:rsidR="000E5241" w:rsidRDefault="000E5241" w:rsidP="00BF3204">
            <w:pPr>
              <w:pStyle w:val="aff1"/>
              <w:numPr>
                <w:ilvl w:val="0"/>
                <w:numId w:val="5"/>
              </w:numPr>
              <w:tabs>
                <w:tab w:val="left" w:pos="0"/>
              </w:tabs>
              <w:snapToGrid w:val="0"/>
              <w:spacing w:after="0" w:line="240" w:lineRule="auto"/>
              <w:ind w:left="470" w:hanging="357"/>
              <w:jc w:val="center"/>
              <w:rPr>
                <w:rFonts w:ascii="Times New Roman" w:hAnsi="Times New Roman" w:cs="Times New Roman"/>
                <w:b/>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4F8D7811" w14:textId="77777777" w:rsidR="000E5241" w:rsidRDefault="00BF3204">
            <w:pPr>
              <w:spacing w:after="0" w:line="240" w:lineRule="auto"/>
              <w:contextualSpacing/>
              <w:jc w:val="both"/>
            </w:pPr>
            <w:r>
              <w:rPr>
                <w:sz w:val="22"/>
                <w:szCs w:val="22"/>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14:paraId="0143F674" w14:textId="77777777" w:rsidR="000E5241" w:rsidRDefault="00BF3204">
            <w:pPr>
              <w:spacing w:after="0" w:line="240" w:lineRule="auto"/>
              <w:contextualSpacing/>
              <w:jc w:val="both"/>
            </w:pPr>
            <w:r>
              <w:rPr>
                <w:sz w:val="22"/>
                <w:szCs w:val="22"/>
              </w:rPr>
              <w:t>В соответствии с Техническим заданием (Приложение № 1 к Извещению).</w:t>
            </w:r>
          </w:p>
        </w:tc>
      </w:tr>
      <w:tr w:rsidR="000E5241" w14:paraId="2038DCA4" w14:textId="77777777">
        <w:trPr>
          <w:trHeight w:val="1026"/>
          <w:jc w:val="center"/>
        </w:trPr>
        <w:tc>
          <w:tcPr>
            <w:tcW w:w="421" w:type="dxa"/>
            <w:tcBorders>
              <w:top w:val="single" w:sz="4" w:space="0" w:color="000000"/>
              <w:left w:val="single" w:sz="4" w:space="0" w:color="000000"/>
              <w:bottom w:val="single" w:sz="4" w:space="0" w:color="000000"/>
              <w:right w:val="single" w:sz="4" w:space="0" w:color="000000"/>
            </w:tcBorders>
          </w:tcPr>
          <w:p w14:paraId="1DF42B10" w14:textId="77777777" w:rsidR="000E5241" w:rsidRDefault="000E5241" w:rsidP="00BF3204">
            <w:pPr>
              <w:pStyle w:val="aff1"/>
              <w:numPr>
                <w:ilvl w:val="0"/>
                <w:numId w:val="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B24B8B3" w14:textId="77777777" w:rsidR="000E5241" w:rsidRDefault="00BF3204">
            <w:pPr>
              <w:spacing w:after="0" w:line="240" w:lineRule="auto"/>
              <w:contextualSpacing/>
              <w:jc w:val="both"/>
            </w:pPr>
            <w:r>
              <w:rPr>
                <w:sz w:val="22"/>
                <w:szCs w:val="22"/>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0ACE8FD9" w14:textId="77777777" w:rsidR="000E5241" w:rsidRDefault="00BF3204">
            <w:pPr>
              <w:spacing w:after="0" w:line="240" w:lineRule="auto"/>
              <w:contextualSpacing/>
              <w:jc w:val="both"/>
            </w:pPr>
            <w:r>
              <w:rPr>
                <w:sz w:val="22"/>
                <w:szCs w:val="22"/>
              </w:rPr>
              <w:t>Указано в Техническом задании (Приложение № 1 к настоящему Извещению) и Проекте договора (Приложение № 6 к настоящему Извещению).</w:t>
            </w:r>
          </w:p>
          <w:p w14:paraId="31712756" w14:textId="77777777" w:rsidR="000E5241" w:rsidRDefault="00BF3204">
            <w:pPr>
              <w:spacing w:after="0" w:line="240" w:lineRule="auto"/>
              <w:contextualSpacing/>
              <w:jc w:val="both"/>
            </w:pPr>
            <w:r>
              <w:rPr>
                <w:sz w:val="22"/>
                <w:szCs w:val="22"/>
              </w:rPr>
              <w:t>Сроки поставки товара, выполнения работ, оказания услуг: в соответствии с Техническим заданием.</w:t>
            </w:r>
          </w:p>
          <w:p w14:paraId="5CFEEE39" w14:textId="77777777" w:rsidR="000E5241" w:rsidRDefault="00BF3204">
            <w:pPr>
              <w:spacing w:after="0" w:line="240" w:lineRule="auto"/>
              <w:contextualSpacing/>
              <w:jc w:val="both"/>
            </w:pPr>
            <w:r>
              <w:rPr>
                <w:color w:val="000000"/>
                <w:sz w:val="22"/>
                <w:szCs w:val="22"/>
              </w:rPr>
              <w:t>Место поставки товара,</w:t>
            </w:r>
            <w:r>
              <w:rPr>
                <w:sz w:val="22"/>
                <w:szCs w:val="22"/>
              </w:rPr>
              <w:t xml:space="preserve"> выполнения работ, оказания услуг</w:t>
            </w:r>
            <w:r>
              <w:rPr>
                <w:color w:val="000000"/>
                <w:sz w:val="22"/>
                <w:szCs w:val="22"/>
              </w:rPr>
              <w:t xml:space="preserve">: </w:t>
            </w:r>
            <w:r>
              <w:rPr>
                <w:rFonts w:eastAsia="LiberationSerif"/>
                <w:color w:val="000000"/>
                <w:sz w:val="22"/>
                <w:szCs w:val="22"/>
                <w:lang w:eastAsia="zh-CN"/>
              </w:rPr>
              <w:t>в соответствии с Техническим заданием.</w:t>
            </w:r>
          </w:p>
          <w:p w14:paraId="3B05F4B2" w14:textId="77777777" w:rsidR="000E5241" w:rsidRDefault="00BF3204">
            <w:pPr>
              <w:spacing w:after="0" w:line="240" w:lineRule="auto"/>
              <w:contextualSpacing/>
              <w:jc w:val="both"/>
            </w:pPr>
            <w:r>
              <w:rPr>
                <w:rFonts w:eastAsia="LiberationSerif"/>
                <w:color w:val="000000"/>
                <w:sz w:val="22"/>
                <w:szCs w:val="22"/>
                <w:lang w:eastAsia="zh-CN"/>
              </w:rPr>
              <w:t>Условия поставки товара,</w:t>
            </w:r>
            <w:r>
              <w:rPr>
                <w:sz w:val="22"/>
                <w:szCs w:val="22"/>
              </w:rPr>
              <w:t xml:space="preserve"> выполнения работ, оказания услуг:</w:t>
            </w:r>
          </w:p>
          <w:p w14:paraId="6E893165" w14:textId="77777777" w:rsidR="000E5241" w:rsidRDefault="00BF3204">
            <w:pPr>
              <w:spacing w:after="0" w:line="240" w:lineRule="auto"/>
              <w:contextualSpacing/>
              <w:jc w:val="both"/>
            </w:pPr>
            <w:r>
              <w:rPr>
                <w:rFonts w:eastAsia="SimSun;Times New Roman"/>
                <w:color w:val="000000"/>
                <w:sz w:val="22"/>
                <w:szCs w:val="22"/>
              </w:rPr>
              <w:t>в соответствии с Техническим заданием.</w:t>
            </w:r>
          </w:p>
        </w:tc>
      </w:tr>
      <w:tr w:rsidR="000E5241" w14:paraId="73525031" w14:textId="77777777">
        <w:trPr>
          <w:trHeight w:val="359"/>
          <w:jc w:val="center"/>
        </w:trPr>
        <w:tc>
          <w:tcPr>
            <w:tcW w:w="421" w:type="dxa"/>
            <w:tcBorders>
              <w:top w:val="single" w:sz="4" w:space="0" w:color="000000"/>
              <w:left w:val="single" w:sz="4" w:space="0" w:color="000000"/>
              <w:bottom w:val="single" w:sz="4" w:space="0" w:color="000000"/>
              <w:right w:val="single" w:sz="4" w:space="0" w:color="000000"/>
            </w:tcBorders>
          </w:tcPr>
          <w:p w14:paraId="40753740" w14:textId="77777777" w:rsidR="000E5241" w:rsidRDefault="000E5241" w:rsidP="00BF3204">
            <w:pPr>
              <w:pStyle w:val="aff1"/>
              <w:numPr>
                <w:ilvl w:val="0"/>
                <w:numId w:val="7"/>
              </w:numPr>
              <w:tabs>
                <w:tab w:val="left" w:pos="0"/>
              </w:tabs>
              <w:snapToGrid w:val="0"/>
              <w:spacing w:after="0" w:line="240" w:lineRule="auto"/>
              <w:ind w:left="470" w:hanging="357"/>
              <w:jc w:val="center"/>
              <w:rPr>
                <w:rFonts w:ascii="Times New Roman" w:hAnsi="Times New Roman" w:cs="Times New Roman"/>
                <w:color w:val="000000"/>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6BD56A83" w14:textId="77777777" w:rsidR="000E5241" w:rsidRDefault="00BF3204">
            <w:pPr>
              <w:spacing w:after="0" w:line="240" w:lineRule="auto"/>
              <w:contextualSpacing/>
              <w:jc w:val="both"/>
            </w:pPr>
            <w:r>
              <w:rPr>
                <w:sz w:val="22"/>
                <w:szCs w:val="22"/>
              </w:rPr>
              <w:t>Начальная (максимальная) цена договора (НМЦД)</w:t>
            </w:r>
          </w:p>
          <w:p w14:paraId="756422BD" w14:textId="77777777" w:rsidR="000E5241" w:rsidRDefault="000E5241">
            <w:pPr>
              <w:spacing w:after="0" w:line="240" w:lineRule="auto"/>
              <w:contextualSpacing/>
              <w:jc w:val="both"/>
              <w:rPr>
                <w:sz w:val="22"/>
                <w:szCs w:val="22"/>
              </w:rPr>
            </w:pPr>
          </w:p>
        </w:tc>
        <w:tc>
          <w:tcPr>
            <w:tcW w:w="6854" w:type="dxa"/>
            <w:tcBorders>
              <w:top w:val="single" w:sz="4" w:space="0" w:color="000000"/>
              <w:left w:val="single" w:sz="4" w:space="0" w:color="000000"/>
              <w:bottom w:val="single" w:sz="4" w:space="0" w:color="000000"/>
              <w:right w:val="single" w:sz="4" w:space="0" w:color="000000"/>
            </w:tcBorders>
          </w:tcPr>
          <w:p w14:paraId="67FD2B6E" w14:textId="77777777" w:rsidR="00BF3204" w:rsidRPr="00BF3204" w:rsidRDefault="00BF3204" w:rsidP="00BF3204">
            <w:pPr>
              <w:pStyle w:val="aff0"/>
              <w:spacing w:after="0" w:line="240" w:lineRule="auto"/>
              <w:jc w:val="both"/>
              <w:rPr>
                <w:b/>
                <w:bCs/>
                <w:color w:val="000000"/>
                <w:lang w:eastAsia="ru-RU"/>
              </w:rPr>
            </w:pPr>
            <w:r w:rsidRPr="00BF3204">
              <w:rPr>
                <w:b/>
                <w:bCs/>
                <w:color w:val="000000"/>
                <w:lang w:eastAsia="ru-RU"/>
              </w:rPr>
              <w:t>Предельная цена договора составляет: 600 000,00 руб. (шестьсот тысяч рублей 00 копеек).</w:t>
            </w:r>
          </w:p>
          <w:p w14:paraId="73DA7EDD" w14:textId="77777777" w:rsidR="00BF3204" w:rsidRDefault="00BF3204" w:rsidP="00BF3204">
            <w:pPr>
              <w:pStyle w:val="aff0"/>
              <w:spacing w:after="0" w:line="240" w:lineRule="auto"/>
              <w:jc w:val="both"/>
              <w:rPr>
                <w:b/>
                <w:bCs/>
                <w:color w:val="000000"/>
                <w:lang w:eastAsia="ru-RU"/>
              </w:rPr>
            </w:pPr>
            <w:r w:rsidRPr="00BF3204">
              <w:rPr>
                <w:b/>
                <w:bCs/>
                <w:color w:val="000000"/>
                <w:lang w:eastAsia="ru-RU"/>
              </w:rPr>
              <w:t>Начальная (максимальная) сумма цен единицы товара, работы, услуги составляет: 675,00 (шестьсот семьдесят пять рублей 00 копеек)</w:t>
            </w:r>
          </w:p>
          <w:p w14:paraId="137F9BBD" w14:textId="749ADB43" w:rsidR="000E5241" w:rsidRDefault="00BF3204" w:rsidP="00BF3204">
            <w:pPr>
              <w:pStyle w:val="aff0"/>
              <w:spacing w:after="0" w:line="240" w:lineRule="auto"/>
              <w:jc w:val="both"/>
              <w:rPr>
                <w:shd w:val="clear" w:color="auto" w:fill="E1DFDD"/>
              </w:rPr>
            </w:pPr>
            <w:r>
              <w:rPr>
                <w:color w:val="000000"/>
                <w:lang w:eastAsia="ru-RU"/>
              </w:rPr>
              <w:t>НМЦД рассчитана из средней суммы цен за единицу товара.</w:t>
            </w:r>
          </w:p>
          <w:p w14:paraId="21866D7D" w14:textId="77777777" w:rsidR="000E5241" w:rsidRDefault="00BF3204">
            <w:pPr>
              <w:pStyle w:val="aff0"/>
              <w:spacing w:after="0" w:line="240" w:lineRule="auto"/>
              <w:jc w:val="both"/>
              <w:rPr>
                <w:shd w:val="clear" w:color="auto" w:fill="E1DFDD"/>
              </w:rPr>
            </w:pPr>
            <w:r>
              <w:rPr>
                <w:color w:val="000000"/>
                <w:lang w:eastAsia="ru-RU"/>
              </w:rPr>
              <w:t>Расчёт начальной (максимальной) цены договора представлен в Приложении № 7 настоящего Извещения о проведении запроса котировок в электронной форме. НМЦД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14:paraId="3D23275B" w14:textId="77777777" w:rsidR="000E5241" w:rsidRDefault="00BF3204">
            <w:pPr>
              <w:pStyle w:val="aff0"/>
              <w:spacing w:after="0" w:line="240" w:lineRule="auto"/>
              <w:jc w:val="both"/>
              <w:rPr>
                <w:shd w:val="clear" w:color="auto" w:fill="E1DFDD"/>
              </w:rPr>
            </w:pPr>
            <w:r>
              <w:rPr>
                <w:color w:val="000000"/>
                <w:lang w:eastAsia="ru-RU"/>
              </w:rPr>
              <w:t>При подаче ценового предложения участником закупки, предложенная цена единицы товара (работы, услуги) не должна превышать среднюю цену за единицу товара, работы, услуги определённую в расчете НМЦД.</w:t>
            </w:r>
          </w:p>
          <w:p w14:paraId="08A9AAD3" w14:textId="77777777" w:rsidR="000E5241" w:rsidRDefault="00BF3204">
            <w:pPr>
              <w:pStyle w:val="aff0"/>
              <w:spacing w:after="0" w:line="240" w:lineRule="auto"/>
              <w:jc w:val="both"/>
              <w:rPr>
                <w:shd w:val="clear" w:color="auto" w:fill="E1DFDD"/>
              </w:rPr>
            </w:pPr>
            <w:r>
              <w:rPr>
                <w:color w:val="000000"/>
                <w:lang w:eastAsia="ru-RU"/>
              </w:rPr>
              <w:t>Все расходы должны быть включены в ценовое предложение участника закупки.</w:t>
            </w:r>
          </w:p>
          <w:p w14:paraId="700B0F2E" w14:textId="77777777" w:rsidR="000E5241" w:rsidRDefault="00BF3204">
            <w:pPr>
              <w:pStyle w:val="aff0"/>
              <w:spacing w:after="0" w:line="240" w:lineRule="auto"/>
              <w:jc w:val="both"/>
              <w:rPr>
                <w:shd w:val="clear" w:color="auto" w:fill="E1DFDD"/>
              </w:rPr>
            </w:pPr>
            <w:r>
              <w:rPr>
                <w:color w:val="000000"/>
                <w:lang w:eastAsia="ru-RU"/>
              </w:rPr>
              <w:t>По согласованию Сторон максимальная цена договора (лимит потребления) может быть увеличен в соответствии с условиями договора.</w:t>
            </w:r>
          </w:p>
        </w:tc>
      </w:tr>
      <w:tr w:rsidR="000E5241" w14:paraId="0DBCFDC6" w14:textId="77777777">
        <w:trPr>
          <w:trHeight w:val="2142"/>
          <w:jc w:val="center"/>
        </w:trPr>
        <w:tc>
          <w:tcPr>
            <w:tcW w:w="421" w:type="dxa"/>
            <w:tcBorders>
              <w:top w:val="single" w:sz="4" w:space="0" w:color="000000"/>
              <w:left w:val="single" w:sz="4" w:space="0" w:color="000000"/>
              <w:bottom w:val="single" w:sz="4" w:space="0" w:color="000000"/>
              <w:right w:val="single" w:sz="4" w:space="0" w:color="000000"/>
            </w:tcBorders>
          </w:tcPr>
          <w:p w14:paraId="37DB6B00" w14:textId="77777777" w:rsidR="000E5241" w:rsidRDefault="000E5241" w:rsidP="00BF3204">
            <w:pPr>
              <w:pStyle w:val="aff1"/>
              <w:numPr>
                <w:ilvl w:val="0"/>
                <w:numId w:val="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7A4BAEF" w14:textId="77777777" w:rsidR="000E5241" w:rsidRDefault="00BF3204">
            <w:pPr>
              <w:spacing w:after="0" w:line="240" w:lineRule="auto"/>
              <w:contextualSpacing/>
              <w:jc w:val="both"/>
            </w:pPr>
            <w:r>
              <w:rPr>
                <w:sz w:val="22"/>
                <w:szCs w:val="22"/>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05A45E29" w14:textId="77777777" w:rsidR="000E5241" w:rsidRDefault="00BF3204">
            <w:pPr>
              <w:jc w:val="both"/>
              <w:rPr>
                <w:sz w:val="22"/>
                <w:szCs w:val="22"/>
                <w:shd w:val="clear" w:color="auto" w:fill="E1DFDD"/>
              </w:rPr>
            </w:pPr>
            <w:r>
              <w:rPr>
                <w:sz w:val="22"/>
                <w:szCs w:val="22"/>
              </w:rPr>
              <w:t>Согласно Проекту договора (Приложение № 6 к настоящему Извещению).</w:t>
            </w:r>
          </w:p>
        </w:tc>
      </w:tr>
      <w:tr w:rsidR="000E5241" w14:paraId="1051784F" w14:textId="77777777">
        <w:trPr>
          <w:trHeight w:val="510"/>
          <w:jc w:val="center"/>
        </w:trPr>
        <w:tc>
          <w:tcPr>
            <w:tcW w:w="421" w:type="dxa"/>
            <w:tcBorders>
              <w:top w:val="single" w:sz="4" w:space="0" w:color="000000"/>
              <w:left w:val="single" w:sz="4" w:space="0" w:color="000000"/>
              <w:bottom w:val="single" w:sz="4" w:space="0" w:color="000000"/>
              <w:right w:val="single" w:sz="4" w:space="0" w:color="000000"/>
            </w:tcBorders>
          </w:tcPr>
          <w:p w14:paraId="26605538" w14:textId="77777777" w:rsidR="000E5241" w:rsidRDefault="000E5241" w:rsidP="00BF3204">
            <w:pPr>
              <w:pStyle w:val="aff1"/>
              <w:numPr>
                <w:ilvl w:val="0"/>
                <w:numId w:val="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8B21956" w14:textId="77777777" w:rsidR="000E5241" w:rsidRDefault="00BF3204">
            <w:pPr>
              <w:spacing w:after="0" w:line="240" w:lineRule="auto"/>
              <w:contextualSpacing/>
              <w:jc w:val="both"/>
            </w:pPr>
            <w:r>
              <w:rPr>
                <w:sz w:val="22"/>
                <w:szCs w:val="22"/>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14:paraId="4382E9D5" w14:textId="77777777" w:rsidR="000E5241" w:rsidRDefault="00BF3204">
            <w:pPr>
              <w:spacing w:after="0" w:line="240" w:lineRule="auto"/>
              <w:contextualSpacing/>
              <w:jc w:val="both"/>
              <w:rPr>
                <w:sz w:val="22"/>
                <w:szCs w:val="22"/>
                <w:shd w:val="clear" w:color="auto" w:fill="E1DFDD"/>
              </w:rPr>
            </w:pPr>
            <w:r>
              <w:rPr>
                <w:sz w:val="22"/>
                <w:szCs w:val="22"/>
              </w:rPr>
              <w:t>Собственные средства предприятия.</w:t>
            </w:r>
          </w:p>
        </w:tc>
      </w:tr>
      <w:tr w:rsidR="000E5241" w14:paraId="35A6B7CA" w14:textId="77777777">
        <w:trPr>
          <w:trHeight w:val="4125"/>
          <w:jc w:val="center"/>
        </w:trPr>
        <w:tc>
          <w:tcPr>
            <w:tcW w:w="421" w:type="dxa"/>
            <w:tcBorders>
              <w:top w:val="single" w:sz="4" w:space="0" w:color="000000"/>
              <w:left w:val="single" w:sz="4" w:space="0" w:color="000000"/>
              <w:bottom w:val="single" w:sz="4" w:space="0" w:color="000000"/>
              <w:right w:val="single" w:sz="4" w:space="0" w:color="000000"/>
            </w:tcBorders>
          </w:tcPr>
          <w:p w14:paraId="20811FB4" w14:textId="77777777" w:rsidR="000E5241" w:rsidRDefault="000E5241" w:rsidP="00BF3204">
            <w:pPr>
              <w:pStyle w:val="aff1"/>
              <w:numPr>
                <w:ilvl w:val="0"/>
                <w:numId w:val="1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4AA0E4A" w14:textId="77777777" w:rsidR="000E5241" w:rsidRDefault="00BF3204">
            <w:pPr>
              <w:spacing w:after="0" w:line="240" w:lineRule="auto"/>
              <w:contextualSpacing/>
              <w:jc w:val="both"/>
            </w:pPr>
            <w:r>
              <w:rPr>
                <w:sz w:val="22"/>
                <w:szCs w:val="22"/>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14:paraId="5AF2F4D0" w14:textId="77777777" w:rsidR="000E5241" w:rsidRDefault="00BF3204">
            <w:pPr>
              <w:jc w:val="both"/>
              <w:rPr>
                <w:sz w:val="22"/>
                <w:szCs w:val="22"/>
                <w:shd w:val="clear" w:color="auto" w:fill="E1DFDD"/>
              </w:rPr>
            </w:pPr>
            <w:r>
              <w:rPr>
                <w:rFonts w:eastAsia="SimSun"/>
                <w:sz w:val="22"/>
                <w:szCs w:val="22"/>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 стоимость выполнения Сопутствующих работ, 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rsidR="000E5241" w14:paraId="13965BD6" w14:textId="77777777">
        <w:trPr>
          <w:trHeight w:val="699"/>
          <w:jc w:val="center"/>
        </w:trPr>
        <w:tc>
          <w:tcPr>
            <w:tcW w:w="421" w:type="dxa"/>
            <w:tcBorders>
              <w:top w:val="single" w:sz="4" w:space="0" w:color="000000"/>
              <w:left w:val="single" w:sz="4" w:space="0" w:color="000000"/>
              <w:bottom w:val="single" w:sz="4" w:space="0" w:color="000000"/>
              <w:right w:val="single" w:sz="4" w:space="0" w:color="000000"/>
            </w:tcBorders>
          </w:tcPr>
          <w:p w14:paraId="57E58D42" w14:textId="77777777" w:rsidR="000E5241" w:rsidRDefault="000E5241" w:rsidP="00BF3204">
            <w:pPr>
              <w:pStyle w:val="aff1"/>
              <w:numPr>
                <w:ilvl w:val="0"/>
                <w:numId w:val="11"/>
              </w:numPr>
              <w:tabs>
                <w:tab w:val="left" w:pos="0"/>
              </w:tabs>
              <w:snapToGrid w:val="0"/>
              <w:spacing w:after="0" w:line="240" w:lineRule="auto"/>
              <w:ind w:left="470" w:hanging="357"/>
              <w:jc w:val="center"/>
              <w:rPr>
                <w:rFonts w:ascii="Times New Roman" w:eastAsia="SimSun;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C6904C1" w14:textId="77777777" w:rsidR="000E5241" w:rsidRDefault="00BF3204">
            <w:pPr>
              <w:spacing w:after="0" w:line="240" w:lineRule="auto"/>
              <w:contextualSpacing/>
            </w:pPr>
            <w:r>
              <w:rPr>
                <w:sz w:val="22"/>
                <w:szCs w:val="22"/>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14:paraId="03E8298C" w14:textId="77777777" w:rsidR="000E5241" w:rsidRDefault="00BF3204">
            <w:pPr>
              <w:spacing w:after="0" w:line="240" w:lineRule="auto"/>
              <w:contextualSpacing/>
              <w:jc w:val="both"/>
              <w:rPr>
                <w:sz w:val="22"/>
                <w:szCs w:val="22"/>
                <w:shd w:val="clear" w:color="auto" w:fill="E1DFDD"/>
              </w:rPr>
            </w:pPr>
            <w:r>
              <w:rPr>
                <w:b/>
                <w:bCs/>
                <w:sz w:val="22"/>
                <w:szCs w:val="22"/>
              </w:rPr>
              <w:t>Участник закупки</w:t>
            </w:r>
            <w:r>
              <w:rPr>
                <w:sz w:val="22"/>
                <w:szCs w:val="22"/>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7C8E93A2" w14:textId="77777777" w:rsidR="000E5241" w:rsidRDefault="00BF3204">
            <w:pPr>
              <w:spacing w:after="0" w:line="240" w:lineRule="auto"/>
              <w:contextualSpacing/>
              <w:jc w:val="both"/>
              <w:rPr>
                <w:sz w:val="22"/>
                <w:szCs w:val="22"/>
                <w:shd w:val="clear" w:color="auto" w:fill="E1DFDD"/>
              </w:rPr>
            </w:pPr>
            <w:r>
              <w:rPr>
                <w:sz w:val="22"/>
                <w:szCs w:val="22"/>
              </w:rPr>
              <w:t xml:space="preserve">10.1. При проведении закупок заказчик устанавливает следующие </w:t>
            </w:r>
            <w:r>
              <w:rPr>
                <w:b/>
                <w:bCs/>
                <w:sz w:val="22"/>
                <w:szCs w:val="22"/>
              </w:rPr>
              <w:t>единые обязательные требования к участникам закупки</w:t>
            </w:r>
            <w:r>
              <w:rPr>
                <w:sz w:val="22"/>
                <w:szCs w:val="22"/>
              </w:rPr>
              <w:t>:</w:t>
            </w:r>
          </w:p>
          <w:p w14:paraId="04C29B67" w14:textId="77777777" w:rsidR="000E5241" w:rsidRDefault="00BF3204" w:rsidP="00BF3204">
            <w:pPr>
              <w:numPr>
                <w:ilvl w:val="0"/>
                <w:numId w:val="12"/>
              </w:numPr>
              <w:tabs>
                <w:tab w:val="left" w:pos="240"/>
              </w:tabs>
              <w:spacing w:after="0" w:line="240" w:lineRule="auto"/>
              <w:ind w:left="0" w:firstLine="0"/>
              <w:contextualSpacing/>
              <w:jc w:val="both"/>
              <w:rPr>
                <w:sz w:val="22"/>
                <w:szCs w:val="22"/>
                <w:shd w:val="clear" w:color="auto" w:fill="E1DFDD"/>
              </w:rPr>
            </w:pPr>
            <w:r>
              <w:rPr>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38D0611C" w14:textId="77777777" w:rsidR="000E5241" w:rsidRDefault="00BF3204" w:rsidP="00BF3204">
            <w:pPr>
              <w:numPr>
                <w:ilvl w:val="0"/>
                <w:numId w:val="13"/>
              </w:numPr>
              <w:tabs>
                <w:tab w:val="left" w:pos="0"/>
                <w:tab w:val="left" w:pos="240"/>
              </w:tabs>
              <w:spacing w:after="0" w:line="240" w:lineRule="auto"/>
              <w:ind w:left="0" w:firstLine="0"/>
              <w:contextualSpacing/>
              <w:jc w:val="both"/>
              <w:rPr>
                <w:sz w:val="22"/>
                <w:szCs w:val="22"/>
                <w:shd w:val="clear" w:color="auto" w:fill="E1DFDD"/>
              </w:rPr>
            </w:pPr>
            <w:r>
              <w:rPr>
                <w:sz w:val="22"/>
                <w:szCs w:val="22"/>
              </w:rPr>
              <w:t xml:space="preserve">непроведение ликвидации участника закупки - юридического лица и отсутствие решения арбитражного суда о признании участника </w:t>
            </w:r>
            <w:r>
              <w:rPr>
                <w:sz w:val="22"/>
                <w:szCs w:val="22"/>
              </w:rPr>
              <w:lastRenderedPageBreak/>
              <w:t>закупки – юридического лица или индивидуального предпринимателя несостоятельным (банкротом) и об открытии конкурсного производства;</w:t>
            </w:r>
          </w:p>
          <w:p w14:paraId="2D2A4CD5" w14:textId="77777777" w:rsidR="000E5241" w:rsidRDefault="00BF3204" w:rsidP="00BF3204">
            <w:pPr>
              <w:numPr>
                <w:ilvl w:val="0"/>
                <w:numId w:val="14"/>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AD2632A" w14:textId="77777777" w:rsidR="000E5241" w:rsidRDefault="00BF3204" w:rsidP="00BF3204">
            <w:pPr>
              <w:numPr>
                <w:ilvl w:val="0"/>
                <w:numId w:val="15"/>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14:paraId="04332FA8" w14:textId="77777777" w:rsidR="000E5241" w:rsidRDefault="00BF3204" w:rsidP="00BF3204">
            <w:pPr>
              <w:numPr>
                <w:ilvl w:val="0"/>
                <w:numId w:val="16"/>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B7FB00" w14:textId="77777777" w:rsidR="000E5241" w:rsidRDefault="00BF3204" w:rsidP="00BF3204">
            <w:pPr>
              <w:numPr>
                <w:ilvl w:val="0"/>
                <w:numId w:val="17"/>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14:paraId="3F2506F7" w14:textId="77777777" w:rsidR="000E5241" w:rsidRDefault="00BF3204" w:rsidP="00BF3204">
            <w:pPr>
              <w:numPr>
                <w:ilvl w:val="0"/>
                <w:numId w:val="18"/>
              </w:numPr>
              <w:tabs>
                <w:tab w:val="left" w:pos="0"/>
                <w:tab w:val="left" w:pos="240"/>
              </w:tabs>
              <w:spacing w:after="0" w:line="240" w:lineRule="auto"/>
              <w:ind w:left="0" w:firstLine="0"/>
              <w:contextualSpacing/>
              <w:jc w:val="both"/>
              <w:rPr>
                <w:sz w:val="22"/>
                <w:szCs w:val="22"/>
                <w:shd w:val="clear" w:color="auto" w:fill="E1DFDD"/>
              </w:rPr>
            </w:pPr>
            <w:r>
              <w:rPr>
                <w:sz w:val="22"/>
                <w:szCs w:val="22"/>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A891504" w14:textId="77777777" w:rsidR="000E5241" w:rsidRDefault="00BF3204" w:rsidP="00BF3204">
            <w:pPr>
              <w:numPr>
                <w:ilvl w:val="0"/>
                <w:numId w:val="19"/>
              </w:numPr>
              <w:tabs>
                <w:tab w:val="left" w:pos="0"/>
                <w:tab w:val="left" w:pos="240"/>
              </w:tabs>
              <w:spacing w:after="0" w:line="240" w:lineRule="auto"/>
              <w:ind w:left="0" w:hanging="11"/>
              <w:contextualSpacing/>
              <w:jc w:val="both"/>
              <w:rPr>
                <w:sz w:val="22"/>
                <w:szCs w:val="22"/>
                <w:shd w:val="clear" w:color="auto" w:fill="E1DFDD"/>
              </w:rPr>
            </w:pPr>
            <w:r>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w:t>
            </w:r>
            <w:r>
              <w:rPr>
                <w:sz w:val="22"/>
                <w:szCs w:val="22"/>
              </w:rPr>
              <w:lastRenderedPageBreak/>
              <w:t>(сестра),  лицо, усыновлённое должностным лицом Заказчика, либо усыновитель этого должностного лица Заказчика является:</w:t>
            </w:r>
          </w:p>
          <w:p w14:paraId="47F7E16A"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0B8F8ABC"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CC9FF01"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C487F64" w14:textId="77777777" w:rsidR="000E5241" w:rsidRDefault="00BF3204" w:rsidP="00BF3204">
            <w:pPr>
              <w:numPr>
                <w:ilvl w:val="0"/>
                <w:numId w:val="20"/>
              </w:numPr>
              <w:tabs>
                <w:tab w:val="left" w:pos="0"/>
                <w:tab w:val="left" w:pos="240"/>
              </w:tabs>
              <w:spacing w:after="0" w:line="240" w:lineRule="auto"/>
              <w:ind w:left="0" w:firstLine="0"/>
              <w:contextualSpacing/>
              <w:jc w:val="both"/>
              <w:rPr>
                <w:sz w:val="22"/>
                <w:szCs w:val="22"/>
                <w:shd w:val="clear" w:color="auto" w:fill="E1DFDD"/>
              </w:rPr>
            </w:pPr>
            <w:r>
              <w:rPr>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44BD161" w14:textId="77777777" w:rsidR="000E5241" w:rsidRDefault="00BF3204" w:rsidP="00BF3204">
            <w:pPr>
              <w:numPr>
                <w:ilvl w:val="0"/>
                <w:numId w:val="21"/>
              </w:numPr>
              <w:tabs>
                <w:tab w:val="left" w:pos="0"/>
                <w:tab w:val="left" w:pos="240"/>
              </w:tabs>
              <w:spacing w:after="0" w:line="240" w:lineRule="auto"/>
              <w:contextualSpacing/>
              <w:jc w:val="both"/>
              <w:rPr>
                <w:sz w:val="22"/>
                <w:szCs w:val="22"/>
                <w:shd w:val="clear" w:color="auto" w:fill="E1DFDD"/>
              </w:rPr>
            </w:pPr>
            <w:r>
              <w:rPr>
                <w:sz w:val="22"/>
                <w:szCs w:val="22"/>
              </w:rPr>
              <w:t>участник закупки не является иностранным агентом;</w:t>
            </w:r>
          </w:p>
          <w:p w14:paraId="7BAC5CF6" w14:textId="77777777" w:rsidR="000E5241" w:rsidRDefault="00BF3204" w:rsidP="00BF3204">
            <w:pPr>
              <w:numPr>
                <w:ilvl w:val="0"/>
                <w:numId w:val="22"/>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у участника закупки ограничений для участия в закупках, установленных законодательством Российской Федерации.</w:t>
            </w:r>
          </w:p>
          <w:p w14:paraId="1E774AB2" w14:textId="77777777" w:rsidR="000E5241" w:rsidRDefault="00BF3204" w:rsidP="00BF3204">
            <w:pPr>
              <w:numPr>
                <w:ilvl w:val="0"/>
                <w:numId w:val="23"/>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17955EB" w14:textId="77777777" w:rsidR="000E5241" w:rsidRDefault="00BF3204" w:rsidP="00BF3204">
            <w:pPr>
              <w:numPr>
                <w:ilvl w:val="0"/>
                <w:numId w:val="24"/>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14:paraId="06E20E9D" w14:textId="77777777" w:rsidR="000E5241" w:rsidRDefault="00BF3204">
            <w:pPr>
              <w:spacing w:after="0" w:line="240" w:lineRule="auto"/>
              <w:contextualSpacing/>
              <w:jc w:val="both"/>
              <w:rPr>
                <w:sz w:val="22"/>
                <w:szCs w:val="22"/>
                <w:shd w:val="clear" w:color="auto" w:fill="E1DFDD"/>
              </w:rPr>
            </w:pPr>
            <w:r>
              <w:rPr>
                <w:sz w:val="22"/>
                <w:szCs w:val="22"/>
              </w:rPr>
              <w:t>10.2. Требования, предъявляемые к участникам закупки, применяются в равной степени ко всем участникам закупки.</w:t>
            </w:r>
          </w:p>
          <w:p w14:paraId="29574247" w14:textId="77777777" w:rsidR="000E5241" w:rsidRDefault="00BF3204">
            <w:pPr>
              <w:spacing w:after="0" w:line="240" w:lineRule="auto"/>
              <w:contextualSpacing/>
              <w:jc w:val="both"/>
              <w:rPr>
                <w:color w:val="000000"/>
                <w:shd w:val="clear" w:color="auto" w:fill="E1DFDD"/>
              </w:rPr>
            </w:pPr>
            <w:r>
              <w:rPr>
                <w:color w:val="000000"/>
                <w:sz w:val="22"/>
                <w:szCs w:val="22"/>
              </w:rPr>
              <w:t>10.3. Требование о наличии действующих лицензий - Сертификация товара и/или услуг, работ в соответствии с Техническим заданием.</w:t>
            </w:r>
          </w:p>
        </w:tc>
      </w:tr>
      <w:tr w:rsidR="000E5241" w14:paraId="00216036" w14:textId="77777777">
        <w:trPr>
          <w:trHeight w:val="2325"/>
          <w:jc w:val="center"/>
        </w:trPr>
        <w:tc>
          <w:tcPr>
            <w:tcW w:w="421" w:type="dxa"/>
            <w:tcBorders>
              <w:top w:val="single" w:sz="4" w:space="0" w:color="000000"/>
              <w:left w:val="single" w:sz="4" w:space="0" w:color="000000"/>
              <w:bottom w:val="single" w:sz="4" w:space="0" w:color="000000"/>
              <w:right w:val="single" w:sz="4" w:space="0" w:color="000000"/>
            </w:tcBorders>
          </w:tcPr>
          <w:p w14:paraId="0A4DE382" w14:textId="77777777" w:rsidR="000E5241" w:rsidRDefault="000E5241" w:rsidP="00BF3204">
            <w:pPr>
              <w:pStyle w:val="aff1"/>
              <w:numPr>
                <w:ilvl w:val="0"/>
                <w:numId w:val="2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91D9FA2" w14:textId="77777777" w:rsidR="000E5241" w:rsidRDefault="00BF3204">
            <w:pPr>
              <w:spacing w:after="0" w:line="240" w:lineRule="auto"/>
              <w:contextualSpacing/>
              <w:jc w:val="both"/>
            </w:pPr>
            <w:r>
              <w:rPr>
                <w:sz w:val="22"/>
                <w:szCs w:val="22"/>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14:paraId="3081E68A" w14:textId="77777777" w:rsidR="000E5241" w:rsidRDefault="00BF3204">
            <w:pPr>
              <w:spacing w:after="0" w:line="240" w:lineRule="auto"/>
              <w:ind w:left="-2" w:right="70"/>
              <w:jc w:val="both"/>
            </w:pPr>
            <w:r>
              <w:rPr>
                <w:sz w:val="22"/>
                <w:szCs w:val="22"/>
              </w:rPr>
              <w:t>11.1</w:t>
            </w:r>
            <w:r>
              <w:rPr>
                <w:sz w:val="22"/>
                <w:szCs w:val="22"/>
              </w:rPr>
              <w:tab/>
              <w:t xml:space="preserve">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w:t>
            </w:r>
            <w:r>
              <w:rPr>
                <w:sz w:val="22"/>
                <w:szCs w:val="22"/>
              </w:rPr>
              <w:lastRenderedPageBreak/>
              <w:t>Российской Федерации мер, предусмотренных пунктом 1 части 2 статьи 3.1-4 Закона № 223-ФЗ.</w:t>
            </w:r>
          </w:p>
          <w:p w14:paraId="02760A10" w14:textId="77777777" w:rsidR="000E5241" w:rsidRDefault="00BF3204">
            <w:pPr>
              <w:spacing w:after="0" w:line="240" w:lineRule="auto"/>
              <w:ind w:left="-2" w:right="70"/>
              <w:jc w:val="both"/>
            </w:pPr>
            <w:r>
              <w:rPr>
                <w:sz w:val="22"/>
                <w:szCs w:val="22"/>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56CB7B2" w14:textId="77777777" w:rsidR="000E5241" w:rsidRDefault="00BF3204">
            <w:pPr>
              <w:spacing w:after="0" w:line="240" w:lineRule="auto"/>
              <w:ind w:left="-2" w:right="70"/>
              <w:jc w:val="both"/>
            </w:pPr>
            <w:r>
              <w:rPr>
                <w:sz w:val="22"/>
                <w:szCs w:val="22"/>
              </w:rPr>
              <w:t>11.2</w:t>
            </w:r>
            <w:r>
              <w:rPr>
                <w:sz w:val="22"/>
                <w:szCs w:val="22"/>
              </w:rPr>
              <w:tab/>
            </w:r>
            <w:r>
              <w:rPr>
                <w:b/>
                <w:bCs/>
                <w:sz w:val="22"/>
                <w:szCs w:val="22"/>
              </w:rPr>
              <w:t>При закупке товаров:</w:t>
            </w:r>
          </w:p>
          <w:p w14:paraId="36CFDDC4" w14:textId="77777777" w:rsidR="000E5241" w:rsidRDefault="00BF3204">
            <w:pPr>
              <w:spacing w:after="0" w:line="240" w:lineRule="auto"/>
              <w:ind w:left="-2" w:right="70"/>
              <w:jc w:val="both"/>
            </w:pPr>
            <w:r>
              <w:rPr>
                <w:sz w:val="22"/>
                <w:szCs w:val="22"/>
              </w:rPr>
              <w:t>11.2.1</w:t>
            </w:r>
            <w:r>
              <w:rPr>
                <w:sz w:val="22"/>
                <w:szCs w:val="22"/>
              </w:rPr>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5F7B7837" w14:textId="77777777" w:rsidR="000E5241" w:rsidRDefault="00BF3204">
            <w:pPr>
              <w:spacing w:after="0" w:line="240" w:lineRule="auto"/>
              <w:ind w:left="-2" w:right="70"/>
              <w:jc w:val="both"/>
            </w:pPr>
            <w:r>
              <w:rPr>
                <w:sz w:val="22"/>
                <w:szCs w:val="22"/>
              </w:rPr>
              <w:t>1)</w:t>
            </w:r>
            <w:r>
              <w:rPr>
                <w:sz w:val="22"/>
                <w:szCs w:val="22"/>
              </w:rPr>
              <w:tab/>
              <w:t>заключение договора на поставку такого товара;</w:t>
            </w:r>
          </w:p>
          <w:p w14:paraId="1EBFC69A" w14:textId="77777777" w:rsidR="000E5241" w:rsidRDefault="00BF3204">
            <w:pPr>
              <w:spacing w:after="0" w:line="240" w:lineRule="auto"/>
              <w:ind w:left="-2" w:right="70"/>
              <w:jc w:val="both"/>
            </w:pPr>
            <w:r>
              <w:rPr>
                <w:sz w:val="22"/>
                <w:szCs w:val="22"/>
              </w:rPr>
              <w:t>2)</w:t>
            </w:r>
            <w:r>
              <w:rPr>
                <w:sz w:val="22"/>
                <w:szCs w:val="22"/>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E32B5A5" w14:textId="77777777" w:rsidR="000E5241" w:rsidRDefault="00BF3204">
            <w:pPr>
              <w:spacing w:after="0" w:line="240" w:lineRule="auto"/>
              <w:ind w:left="-2" w:right="70"/>
              <w:jc w:val="both"/>
            </w:pPr>
            <w:r>
              <w:rPr>
                <w:sz w:val="22"/>
                <w:szCs w:val="22"/>
              </w:rPr>
              <w:t>11.2.2</w:t>
            </w:r>
            <w:r>
              <w:rPr>
                <w:sz w:val="22"/>
                <w:szCs w:val="22"/>
              </w:rPr>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A6F6185" w14:textId="77777777" w:rsidR="000E5241" w:rsidRDefault="00BF3204">
            <w:pPr>
              <w:spacing w:after="0" w:line="240" w:lineRule="auto"/>
              <w:ind w:left="-2" w:right="70"/>
              <w:jc w:val="both"/>
            </w:pPr>
            <w:r>
              <w:rPr>
                <w:sz w:val="22"/>
                <w:szCs w:val="22"/>
              </w:rPr>
              <w:t>1)</w:t>
            </w:r>
            <w:r>
              <w:rPr>
                <w:sz w:val="22"/>
                <w:szCs w:val="22"/>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DFCF857" w14:textId="77777777" w:rsidR="000E5241" w:rsidRDefault="00BF3204">
            <w:pPr>
              <w:spacing w:after="0" w:line="240" w:lineRule="auto"/>
              <w:ind w:left="-2" w:right="70"/>
              <w:jc w:val="both"/>
            </w:pPr>
            <w:r>
              <w:rPr>
                <w:sz w:val="22"/>
                <w:szCs w:val="22"/>
              </w:rPr>
              <w:t>2)</w:t>
            </w:r>
            <w:r>
              <w:rPr>
                <w:sz w:val="22"/>
                <w:szCs w:val="22"/>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CD01751" w14:textId="77777777" w:rsidR="000E5241" w:rsidRDefault="00BF3204">
            <w:pPr>
              <w:spacing w:after="0" w:line="240" w:lineRule="auto"/>
              <w:ind w:left="-2" w:right="70"/>
              <w:jc w:val="both"/>
            </w:pPr>
            <w:r>
              <w:rPr>
                <w:sz w:val="22"/>
                <w:szCs w:val="22"/>
              </w:rPr>
              <w:t>11.2.3</w:t>
            </w:r>
            <w:r>
              <w:rPr>
                <w:sz w:val="22"/>
                <w:szCs w:val="22"/>
              </w:rPr>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61B65FA" w14:textId="77777777" w:rsidR="000E5241" w:rsidRDefault="00BF3204">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14:paraId="442402B5" w14:textId="77777777" w:rsidR="000E5241" w:rsidRDefault="00BF3204">
            <w:pPr>
              <w:spacing w:after="0" w:line="240" w:lineRule="auto"/>
              <w:ind w:left="-2" w:right="70"/>
              <w:jc w:val="both"/>
            </w:pPr>
            <w:r>
              <w:rPr>
                <w:sz w:val="22"/>
                <w:szCs w:val="22"/>
              </w:rPr>
              <w:t>2)</w:t>
            </w:r>
            <w:r>
              <w:rPr>
                <w:sz w:val="22"/>
                <w:szCs w:val="22"/>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488C042" w14:textId="77777777" w:rsidR="000E5241" w:rsidRDefault="00BF3204">
            <w:pPr>
              <w:spacing w:after="0" w:line="240" w:lineRule="auto"/>
              <w:ind w:left="-2" w:right="70"/>
              <w:jc w:val="both"/>
            </w:pPr>
            <w:r>
              <w:rPr>
                <w:sz w:val="22"/>
                <w:szCs w:val="22"/>
              </w:rPr>
              <w:t>11.3</w:t>
            </w:r>
            <w:r>
              <w:rPr>
                <w:sz w:val="22"/>
                <w:szCs w:val="22"/>
              </w:rPr>
              <w:tab/>
              <w:t>При закупке работы, услуги:</w:t>
            </w:r>
          </w:p>
          <w:p w14:paraId="7D446A08" w14:textId="77777777" w:rsidR="000E5241" w:rsidRDefault="00BF3204">
            <w:pPr>
              <w:spacing w:after="0" w:line="240" w:lineRule="auto"/>
              <w:ind w:right="70"/>
              <w:jc w:val="both"/>
            </w:pPr>
            <w:r>
              <w:rPr>
                <w:sz w:val="22"/>
                <w:szCs w:val="22"/>
              </w:rPr>
              <w:t>11.3.1</w:t>
            </w:r>
            <w:r>
              <w:rPr>
                <w:sz w:val="22"/>
                <w:szCs w:val="22"/>
              </w:rPr>
              <w:tab/>
              <w:t xml:space="preserve">Если Правительством Российской Федерации установлен запрет закупки работ, услуг, соответственно выполняемых, </w:t>
            </w:r>
            <w:r>
              <w:rPr>
                <w:sz w:val="22"/>
                <w:szCs w:val="22"/>
              </w:rPr>
              <w:lastRenderedPageBreak/>
              <w:t>оказываемых иностранными лицами, не допускаются:</w:t>
            </w:r>
          </w:p>
          <w:p w14:paraId="44A4AEBD" w14:textId="77777777" w:rsidR="000E5241" w:rsidRDefault="00BF3204">
            <w:pPr>
              <w:spacing w:after="0" w:line="240" w:lineRule="auto"/>
              <w:ind w:left="-2" w:right="70"/>
              <w:jc w:val="both"/>
            </w:pPr>
            <w:r>
              <w:rPr>
                <w:sz w:val="22"/>
                <w:szCs w:val="22"/>
              </w:rPr>
              <w:t>1)</w:t>
            </w:r>
            <w:r>
              <w:rPr>
                <w:sz w:val="22"/>
                <w:szCs w:val="22"/>
              </w:rPr>
              <w:tab/>
              <w:t>заключение договора на выполнение такой работы, оказание такой услуги с подрядчиком (исполнителем), являющимся иностранным лицом;</w:t>
            </w:r>
          </w:p>
          <w:p w14:paraId="7CD06FFC"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636502E4" w14:textId="77777777" w:rsidR="000E5241" w:rsidRDefault="00BF3204">
            <w:pPr>
              <w:spacing w:after="0" w:line="240" w:lineRule="auto"/>
              <w:ind w:left="-2" w:right="70"/>
              <w:jc w:val="both"/>
            </w:pPr>
            <w:r>
              <w:rPr>
                <w:sz w:val="22"/>
                <w:szCs w:val="22"/>
              </w:rPr>
              <w:t>11.3.2</w:t>
            </w:r>
            <w:r>
              <w:rPr>
                <w:sz w:val="22"/>
                <w:szCs w:val="22"/>
              </w:rPr>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14:paraId="352CD7D8" w14:textId="77777777" w:rsidR="000E5241" w:rsidRDefault="00BF3204">
            <w:pPr>
              <w:spacing w:after="0" w:line="240" w:lineRule="auto"/>
              <w:ind w:left="-2" w:right="70"/>
              <w:jc w:val="both"/>
            </w:pPr>
            <w:r>
              <w:rPr>
                <w:sz w:val="22"/>
                <w:szCs w:val="22"/>
              </w:rPr>
              <w:t>1)</w:t>
            </w:r>
            <w:r>
              <w:rPr>
                <w:sz w:val="22"/>
                <w:szCs w:val="22"/>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14:paraId="14614C58"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3BA7B65" w14:textId="77777777" w:rsidR="000E5241" w:rsidRDefault="00BF3204">
            <w:pPr>
              <w:spacing w:after="0" w:line="240" w:lineRule="auto"/>
              <w:ind w:left="-2" w:right="70"/>
              <w:jc w:val="both"/>
            </w:pPr>
            <w:r>
              <w:rPr>
                <w:sz w:val="22"/>
                <w:szCs w:val="22"/>
              </w:rPr>
              <w:t>11.3.3</w:t>
            </w:r>
            <w:r>
              <w:rPr>
                <w:sz w:val="22"/>
                <w:szCs w:val="22"/>
              </w:rPr>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14:paraId="541CD112" w14:textId="77777777" w:rsidR="000E5241" w:rsidRDefault="00BF3204">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14:paraId="708D7148"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7D3FDDE0" w14:textId="77777777" w:rsidR="000E5241" w:rsidRDefault="00BF3204">
            <w:pPr>
              <w:spacing w:after="0" w:line="240" w:lineRule="auto"/>
              <w:contextualSpacing/>
              <w:jc w:val="both"/>
            </w:pPr>
            <w:r>
              <w:rPr>
                <w:sz w:val="22"/>
                <w:szCs w:val="22"/>
              </w:rPr>
              <w:t>11.4</w:t>
            </w:r>
            <w:r>
              <w:rPr>
                <w:sz w:val="22"/>
                <w:szCs w:val="22"/>
              </w:rPr>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Участникам закупок устанавливаются:</w:t>
            </w:r>
          </w:p>
          <w:p w14:paraId="162FCAFF" w14:textId="77777777" w:rsidR="000E5241" w:rsidRDefault="00BF3204">
            <w:pPr>
              <w:spacing w:after="0" w:line="240" w:lineRule="auto"/>
              <w:contextualSpacing/>
              <w:jc w:val="both"/>
              <w:rPr>
                <w:color w:val="000000"/>
                <w:shd w:val="clear" w:color="auto" w:fill="E1DFDD"/>
              </w:rPr>
            </w:pPr>
            <w:r>
              <w:rPr>
                <w:color w:val="000000"/>
                <w:sz w:val="22"/>
                <w:szCs w:val="22"/>
              </w:rPr>
              <w:t>11.4.1.</w:t>
            </w:r>
            <w:r>
              <w:rPr>
                <w:color w:val="000000"/>
                <w:sz w:val="22"/>
                <w:szCs w:val="22"/>
              </w:rPr>
              <w:tab/>
              <w:t xml:space="preserve">Запрет продукции иностранного происхождения </w:t>
            </w:r>
            <w:r>
              <w:rPr>
                <w:b/>
                <w:bCs/>
                <w:color w:val="000000"/>
                <w:sz w:val="22"/>
                <w:szCs w:val="22"/>
              </w:rPr>
              <w:t>— не</w:t>
            </w:r>
            <w:r>
              <w:rPr>
                <w:color w:val="000000"/>
                <w:sz w:val="22"/>
                <w:szCs w:val="22"/>
              </w:rPr>
              <w:t xml:space="preserve"> </w:t>
            </w:r>
            <w:r>
              <w:rPr>
                <w:b/>
                <w:bCs/>
                <w:color w:val="000000"/>
                <w:sz w:val="22"/>
                <w:szCs w:val="22"/>
              </w:rPr>
              <w:t>установлено.</w:t>
            </w:r>
          </w:p>
          <w:p w14:paraId="428B4C6A" w14:textId="279A38F9" w:rsidR="000E5241" w:rsidRPr="00BF3204" w:rsidRDefault="00BF3204">
            <w:pPr>
              <w:spacing w:after="0" w:line="240" w:lineRule="auto"/>
              <w:contextualSpacing/>
              <w:jc w:val="both"/>
              <w:rPr>
                <w:b/>
                <w:bCs/>
                <w:shd w:val="clear" w:color="auto" w:fill="E1DFDD"/>
              </w:rPr>
            </w:pPr>
            <w:r w:rsidRPr="00BF3204">
              <w:rPr>
                <w:b/>
                <w:bCs/>
                <w:sz w:val="22"/>
                <w:szCs w:val="22"/>
              </w:rPr>
              <w:t>11.4.2.</w:t>
            </w:r>
            <w:r w:rsidRPr="00BF3204">
              <w:rPr>
                <w:b/>
                <w:bCs/>
                <w:sz w:val="22"/>
                <w:szCs w:val="22"/>
              </w:rPr>
              <w:tab/>
              <w:t>Ограничение продукции иностранного происхождения —  не установлено.</w:t>
            </w:r>
          </w:p>
          <w:p w14:paraId="74FF45B0" w14:textId="3354646F" w:rsidR="000E5241" w:rsidRDefault="00BF3204">
            <w:pPr>
              <w:spacing w:after="0" w:line="240" w:lineRule="auto"/>
              <w:contextualSpacing/>
              <w:jc w:val="both"/>
              <w:rPr>
                <w:shd w:val="clear" w:color="auto" w:fill="E1DFDD"/>
              </w:rPr>
            </w:pPr>
            <w:r>
              <w:rPr>
                <w:color w:val="FF0000"/>
                <w:sz w:val="22"/>
                <w:szCs w:val="22"/>
              </w:rPr>
              <w:t>11.4.3.</w:t>
            </w:r>
            <w:r>
              <w:rPr>
                <w:color w:val="FF0000"/>
                <w:sz w:val="22"/>
                <w:szCs w:val="22"/>
              </w:rPr>
              <w:tab/>
              <w:t xml:space="preserve">Преимущество российской продукции (ОКПД2: </w:t>
            </w:r>
            <w:r w:rsidRPr="00BF3204">
              <w:rPr>
                <w:color w:val="FF0000"/>
                <w:sz w:val="22"/>
                <w:szCs w:val="22"/>
              </w:rPr>
              <w:t>24.10.71.111</w:t>
            </w:r>
            <w:r>
              <w:rPr>
                <w:rStyle w:val="hps"/>
                <w:color w:val="FF0000"/>
                <w:spacing w:val="1"/>
                <w:kern w:val="2"/>
                <w:sz w:val="22"/>
                <w:szCs w:val="22"/>
              </w:rPr>
              <w:t xml:space="preserve">) </w:t>
            </w:r>
            <w:r>
              <w:rPr>
                <w:color w:val="FF0000"/>
                <w:sz w:val="22"/>
                <w:szCs w:val="22"/>
              </w:rPr>
              <w:t xml:space="preserve">— </w:t>
            </w:r>
            <w:r>
              <w:rPr>
                <w:b/>
                <w:bCs/>
                <w:color w:val="FF0000"/>
                <w:sz w:val="22"/>
                <w:szCs w:val="22"/>
              </w:rPr>
              <w:t>установлено.</w:t>
            </w:r>
          </w:p>
        </w:tc>
      </w:tr>
      <w:tr w:rsidR="000E5241" w14:paraId="34F938B6" w14:textId="77777777">
        <w:trPr>
          <w:trHeight w:val="90"/>
          <w:jc w:val="center"/>
        </w:trPr>
        <w:tc>
          <w:tcPr>
            <w:tcW w:w="421" w:type="dxa"/>
            <w:tcBorders>
              <w:top w:val="single" w:sz="4" w:space="0" w:color="000000"/>
              <w:left w:val="single" w:sz="4" w:space="0" w:color="000000"/>
              <w:bottom w:val="single" w:sz="4" w:space="0" w:color="000000"/>
              <w:right w:val="single" w:sz="4" w:space="0" w:color="000000"/>
            </w:tcBorders>
          </w:tcPr>
          <w:p w14:paraId="1B74A10E" w14:textId="77777777" w:rsidR="000E5241" w:rsidRDefault="000E5241" w:rsidP="00BF3204">
            <w:pPr>
              <w:pStyle w:val="aff1"/>
              <w:numPr>
                <w:ilvl w:val="0"/>
                <w:numId w:val="2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4535AB8" w14:textId="77777777" w:rsidR="000E5241" w:rsidRDefault="00BF3204">
            <w:pPr>
              <w:spacing w:after="0" w:line="240" w:lineRule="auto"/>
              <w:contextualSpacing/>
              <w:jc w:val="both"/>
            </w:pPr>
            <w:r>
              <w:rPr>
                <w:color w:val="000000"/>
                <w:sz w:val="22"/>
                <w:szCs w:val="22"/>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6CCC3BC1" w14:textId="77777777" w:rsidR="000E5241" w:rsidRDefault="00BF3204">
            <w:pPr>
              <w:tabs>
                <w:tab w:val="left" w:pos="1134"/>
              </w:tabs>
              <w:spacing w:after="0" w:line="240" w:lineRule="auto"/>
              <w:jc w:val="both"/>
              <w:rPr>
                <w:shd w:val="clear" w:color="auto" w:fill="E1DFDD"/>
              </w:rPr>
            </w:pPr>
            <w:r>
              <w:rPr>
                <w:rStyle w:val="wmi-callto"/>
                <w:sz w:val="22"/>
                <w:szCs w:val="22"/>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14:paraId="721D3F11" w14:textId="77777777" w:rsidR="000E5241" w:rsidRDefault="00BF3204" w:rsidP="00BF3204">
            <w:pPr>
              <w:numPr>
                <w:ilvl w:val="0"/>
                <w:numId w:val="27"/>
              </w:numPr>
              <w:spacing w:after="0" w:line="240" w:lineRule="auto"/>
              <w:ind w:left="0" w:firstLine="0"/>
              <w:contextualSpacing/>
              <w:jc w:val="both"/>
            </w:pPr>
            <w:r>
              <w:rPr>
                <w:sz w:val="22"/>
                <w:szCs w:val="22"/>
              </w:rPr>
              <w:t xml:space="preserve">указание фирменного наименования (наименования), сведения </w:t>
            </w:r>
            <w:r>
              <w:rPr>
                <w:sz w:val="22"/>
                <w:szCs w:val="22"/>
              </w:rPr>
              <w:lastRenderedPageBreak/>
              <w:t xml:space="preserve">об организационно-правовой форме, о месте нахождения, почтовый адрес </w:t>
            </w:r>
            <w:r>
              <w:rPr>
                <w:b/>
                <w:bCs/>
                <w:sz w:val="22"/>
                <w:szCs w:val="22"/>
              </w:rPr>
              <w:t>(для юридического лица)</w:t>
            </w:r>
            <w:r>
              <w:rPr>
                <w:sz w:val="22"/>
                <w:szCs w:val="22"/>
              </w:rPr>
              <w:t xml:space="preserve">, фамилия, имя, отчество, паспортные данные, сведения о месте жительства </w:t>
            </w:r>
            <w:r>
              <w:rPr>
                <w:b/>
                <w:bCs/>
                <w:sz w:val="22"/>
                <w:szCs w:val="22"/>
              </w:rPr>
              <w:t>(для физического лица)</w:t>
            </w:r>
            <w:r>
              <w:rPr>
                <w:sz w:val="22"/>
                <w:szCs w:val="22"/>
              </w:rPr>
              <w:t>, номер контактного телефона, адрес электронной почты участника закупки;</w:t>
            </w:r>
          </w:p>
          <w:p w14:paraId="67095500" w14:textId="77777777" w:rsidR="000E5241" w:rsidRDefault="00BF3204" w:rsidP="00BF3204">
            <w:pPr>
              <w:numPr>
                <w:ilvl w:val="0"/>
                <w:numId w:val="28"/>
              </w:numPr>
              <w:tabs>
                <w:tab w:val="left" w:pos="0"/>
              </w:tabs>
              <w:spacing w:after="0" w:line="240" w:lineRule="auto"/>
              <w:ind w:left="0" w:firstLine="0"/>
              <w:contextualSpacing/>
              <w:jc w:val="both"/>
            </w:pPr>
            <w:r>
              <w:rPr>
                <w:sz w:val="22"/>
                <w:szCs w:val="22"/>
              </w:rPr>
              <w:t xml:space="preserve">копии учредительных документов участника закупки </w:t>
            </w:r>
            <w:r>
              <w:rPr>
                <w:b/>
                <w:bCs/>
                <w:sz w:val="22"/>
                <w:szCs w:val="22"/>
              </w:rPr>
              <w:t>(для юридических лиц)</w:t>
            </w:r>
            <w:r>
              <w:rPr>
                <w:sz w:val="22"/>
                <w:szCs w:val="22"/>
              </w:rPr>
              <w:t>;</w:t>
            </w:r>
          </w:p>
          <w:p w14:paraId="6C0EDB81" w14:textId="77777777" w:rsidR="000E5241" w:rsidRDefault="00BF3204" w:rsidP="00BF3204">
            <w:pPr>
              <w:numPr>
                <w:ilvl w:val="0"/>
                <w:numId w:val="29"/>
              </w:numPr>
              <w:tabs>
                <w:tab w:val="left" w:pos="0"/>
              </w:tabs>
              <w:spacing w:after="0" w:line="240" w:lineRule="auto"/>
              <w:ind w:left="0" w:firstLine="0"/>
              <w:contextualSpacing/>
              <w:jc w:val="both"/>
            </w:pPr>
            <w:r>
              <w:rPr>
                <w:sz w:val="22"/>
                <w:szCs w:val="22"/>
              </w:rPr>
              <w:t xml:space="preserve">выписка из Единого государственного реестра юридических лиц </w:t>
            </w:r>
            <w:r>
              <w:rPr>
                <w:b/>
                <w:bCs/>
                <w:sz w:val="22"/>
                <w:szCs w:val="22"/>
              </w:rPr>
              <w:t>(для юридических лиц)</w:t>
            </w:r>
            <w:r>
              <w:rPr>
                <w:sz w:val="22"/>
                <w:szCs w:val="22"/>
              </w:rPr>
              <w:t xml:space="preserve">, либо выписка из Единого государственного реестра индивидуальных предпринимателей </w:t>
            </w:r>
            <w:r>
              <w:rPr>
                <w:b/>
                <w:bCs/>
                <w:sz w:val="22"/>
                <w:szCs w:val="22"/>
              </w:rPr>
              <w:t>(для индивидуальных предпринимателей)</w:t>
            </w:r>
            <w:r>
              <w:rPr>
                <w:sz w:val="22"/>
                <w:szCs w:val="22"/>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rPr>
              <w:t>(для иностранных лиц)</w:t>
            </w:r>
            <w:r>
              <w:rPr>
                <w:sz w:val="22"/>
                <w:szCs w:val="22"/>
              </w:rPr>
              <w:t>;</w:t>
            </w:r>
          </w:p>
          <w:p w14:paraId="1107E365" w14:textId="77777777" w:rsidR="000E5241" w:rsidRDefault="00BF3204" w:rsidP="00BF3204">
            <w:pPr>
              <w:numPr>
                <w:ilvl w:val="0"/>
                <w:numId w:val="30"/>
              </w:numPr>
              <w:tabs>
                <w:tab w:val="left" w:pos="0"/>
              </w:tabs>
              <w:spacing w:after="0" w:line="240" w:lineRule="auto"/>
              <w:ind w:left="0" w:firstLine="0"/>
              <w:contextualSpacing/>
              <w:jc w:val="both"/>
            </w:pPr>
            <w:r>
              <w:rPr>
                <w:sz w:val="22"/>
                <w:szCs w:val="22"/>
              </w:rPr>
              <w:t>документ, подтверждающий полномочия лица на осуществление действий от имени участника закупки;</w:t>
            </w:r>
          </w:p>
          <w:p w14:paraId="76AB5329" w14:textId="77777777" w:rsidR="000E5241" w:rsidRDefault="00BF3204" w:rsidP="00BF3204">
            <w:pPr>
              <w:numPr>
                <w:ilvl w:val="0"/>
                <w:numId w:val="31"/>
              </w:numPr>
              <w:tabs>
                <w:tab w:val="left" w:pos="0"/>
              </w:tabs>
              <w:spacing w:after="0" w:line="240" w:lineRule="auto"/>
              <w:ind w:left="0" w:firstLine="0"/>
              <w:contextualSpacing/>
              <w:jc w:val="both"/>
            </w:pPr>
            <w:r>
              <w:rPr>
                <w:sz w:val="22"/>
                <w:szCs w:val="22"/>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14:paraId="25A231F3" w14:textId="77777777" w:rsidR="000E5241" w:rsidRDefault="00BF3204" w:rsidP="00BF3204">
            <w:pPr>
              <w:numPr>
                <w:ilvl w:val="0"/>
                <w:numId w:val="32"/>
              </w:numPr>
              <w:tabs>
                <w:tab w:val="left" w:pos="0"/>
              </w:tabs>
              <w:spacing w:after="0" w:line="240" w:lineRule="auto"/>
              <w:ind w:left="0" w:firstLine="0"/>
              <w:contextualSpacing/>
              <w:jc w:val="both"/>
            </w:pPr>
            <w:r>
              <w:rPr>
                <w:sz w:val="22"/>
                <w:szCs w:val="22"/>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14:paraId="5A62FA0A" w14:textId="77777777" w:rsidR="000E5241" w:rsidRDefault="00BF3204" w:rsidP="00BF3204">
            <w:pPr>
              <w:numPr>
                <w:ilvl w:val="0"/>
                <w:numId w:val="33"/>
              </w:numPr>
              <w:tabs>
                <w:tab w:val="left" w:pos="0"/>
              </w:tabs>
              <w:spacing w:after="0" w:line="240" w:lineRule="auto"/>
              <w:ind w:left="0" w:hanging="11"/>
              <w:contextualSpacing/>
              <w:jc w:val="both"/>
            </w:pPr>
            <w:r>
              <w:rPr>
                <w:sz w:val="22"/>
                <w:szCs w:val="22"/>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14:paraId="221F2568" w14:textId="77777777" w:rsidR="000E5241" w:rsidRDefault="00BF3204">
            <w:pPr>
              <w:spacing w:after="0" w:line="240" w:lineRule="auto"/>
              <w:ind w:hanging="11"/>
              <w:contextualSpacing/>
              <w:jc w:val="both"/>
            </w:pPr>
            <w:r>
              <w:rPr>
                <w:sz w:val="22"/>
                <w:szCs w:val="22"/>
              </w:rPr>
              <w:t>7.1)</w:t>
            </w:r>
            <w:r>
              <w:rPr>
                <w:sz w:val="22"/>
                <w:szCs w:val="22"/>
              </w:rPr>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14:paraId="1FEABD1B" w14:textId="77777777" w:rsidR="000E5241" w:rsidRDefault="00BF3204">
            <w:pPr>
              <w:spacing w:after="0" w:line="240" w:lineRule="auto"/>
              <w:ind w:hanging="11"/>
              <w:contextualSpacing/>
              <w:jc w:val="both"/>
            </w:pPr>
            <w:r>
              <w:rPr>
                <w:sz w:val="22"/>
                <w:szCs w:val="22"/>
              </w:rPr>
              <w:t>7.2)</w:t>
            </w:r>
            <w:r>
              <w:rPr>
                <w:sz w:val="22"/>
                <w:szCs w:val="22"/>
              </w:rPr>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14:paraId="0B6582BD" w14:textId="77777777" w:rsidR="000E5241" w:rsidRDefault="00BF3204">
            <w:pPr>
              <w:spacing w:after="0" w:line="240" w:lineRule="auto"/>
              <w:ind w:left="-11"/>
              <w:contextualSpacing/>
              <w:jc w:val="both"/>
            </w:pPr>
            <w:r>
              <w:rPr>
                <w:sz w:val="22"/>
                <w:szCs w:val="22"/>
              </w:rPr>
              <w:t>8)</w:t>
            </w:r>
            <w:r>
              <w:rPr>
                <w:sz w:val="22"/>
                <w:szCs w:val="22"/>
              </w:rPr>
              <w:tab/>
              <w:t xml:space="preserve">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w:t>
            </w:r>
            <w:r>
              <w:rPr>
                <w:sz w:val="22"/>
                <w:szCs w:val="22"/>
              </w:rPr>
              <w:lastRenderedPageBreak/>
              <w:t>документы передаются вместе с товаром, требование о представлении копий таких документов в составе заявки не устанавливается;</w:t>
            </w:r>
          </w:p>
          <w:p w14:paraId="50553C8A" w14:textId="77777777" w:rsidR="000E5241" w:rsidRDefault="00BF3204">
            <w:pPr>
              <w:spacing w:after="0" w:line="240" w:lineRule="auto"/>
              <w:ind w:left="-11"/>
              <w:contextualSpacing/>
              <w:jc w:val="both"/>
            </w:pPr>
            <w:r>
              <w:rPr>
                <w:sz w:val="22"/>
                <w:szCs w:val="22"/>
              </w:rPr>
              <w:t>9)</w:t>
            </w:r>
            <w:r>
              <w:rPr>
                <w:sz w:val="22"/>
                <w:szCs w:val="22"/>
              </w:rPr>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14:paraId="71005697" w14:textId="77777777" w:rsidR="000E5241" w:rsidRDefault="00BF3204">
            <w:pPr>
              <w:spacing w:after="0" w:line="240" w:lineRule="auto"/>
              <w:ind w:left="-11"/>
              <w:contextualSpacing/>
              <w:jc w:val="both"/>
            </w:pPr>
            <w:r>
              <w:rPr>
                <w:sz w:val="22"/>
                <w:szCs w:val="22"/>
              </w:rPr>
              <w:t>10)</w:t>
            </w:r>
            <w:r>
              <w:rPr>
                <w:sz w:val="22"/>
                <w:szCs w:val="22"/>
              </w:rPr>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14:paraId="3506E49A" w14:textId="77777777" w:rsidR="000E5241" w:rsidRDefault="00BF3204">
            <w:pPr>
              <w:spacing w:after="0" w:line="240" w:lineRule="auto"/>
              <w:ind w:left="-11"/>
              <w:contextualSpacing/>
              <w:jc w:val="both"/>
            </w:pPr>
            <w:r>
              <w:rPr>
                <w:sz w:val="22"/>
                <w:szCs w:val="22"/>
              </w:rPr>
              <w:t>11)</w:t>
            </w:r>
            <w:r>
              <w:rPr>
                <w:sz w:val="22"/>
                <w:szCs w:val="22"/>
              </w:rPr>
              <w:tab/>
              <w:t>согласие участника запроса котировок в электронной</w:t>
            </w:r>
            <w:r>
              <w:rPr>
                <w:sz w:val="22"/>
                <w:szCs w:val="22"/>
              </w:rPr>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14:paraId="647CCAA0" w14:textId="77777777" w:rsidR="000E5241" w:rsidRDefault="00BF3204">
            <w:pPr>
              <w:spacing w:after="0" w:line="240" w:lineRule="auto"/>
              <w:ind w:left="-11"/>
              <w:contextualSpacing/>
              <w:jc w:val="both"/>
            </w:pPr>
            <w:r>
              <w:rPr>
                <w:sz w:val="22"/>
                <w:szCs w:val="22"/>
              </w:rPr>
              <w:t>12)</w:t>
            </w:r>
            <w:r>
              <w:rPr>
                <w:sz w:val="22"/>
                <w:szCs w:val="22"/>
              </w:rPr>
              <w:tab/>
              <w:t>предложение участника запроса котировок в электронной форме о цене договора.</w:t>
            </w:r>
          </w:p>
          <w:p w14:paraId="22763E6F" w14:textId="77777777" w:rsidR="000E5241" w:rsidRDefault="00BF3204">
            <w:pPr>
              <w:spacing w:after="0" w:line="240" w:lineRule="auto"/>
              <w:ind w:left="-11"/>
              <w:contextualSpacing/>
              <w:jc w:val="both"/>
            </w:pPr>
            <w:r>
              <w:rPr>
                <w:sz w:val="22"/>
                <w:szCs w:val="22"/>
              </w:rPr>
              <w:t>13)</w:t>
            </w:r>
            <w:r>
              <w:rPr>
                <w:sz w:val="22"/>
                <w:szCs w:val="22"/>
              </w:rPr>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14:paraId="2D45E7CA" w14:textId="77777777" w:rsidR="000E5241" w:rsidRDefault="00BF3204">
            <w:pPr>
              <w:spacing w:after="0" w:line="240" w:lineRule="auto"/>
              <w:ind w:left="-11"/>
              <w:contextualSpacing/>
              <w:jc w:val="both"/>
            </w:pPr>
            <w:r>
              <w:rPr>
                <w:sz w:val="22"/>
                <w:szCs w:val="22"/>
              </w:rPr>
              <w:t xml:space="preserve">14)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номер реестровой записи из реестра российской промышленной продукции</w:t>
            </w:r>
            <w:r>
              <w:rPr>
                <w:sz w:val="22"/>
                <w:szCs w:val="22"/>
              </w:rPr>
              <w:t>, предусмотренного ст. 17.1 Федерального закона «О промышленной политике в Российской Федерации», содержащей в том числе:</w:t>
            </w:r>
          </w:p>
          <w:p w14:paraId="6DDA0473" w14:textId="77777777" w:rsidR="000E5241" w:rsidRDefault="00BF3204">
            <w:pPr>
              <w:spacing w:after="0" w:line="240" w:lineRule="auto"/>
              <w:ind w:left="-11"/>
              <w:contextualSpacing/>
              <w:jc w:val="both"/>
            </w:pPr>
            <w:r>
              <w:rPr>
                <w:sz w:val="22"/>
                <w:szCs w:val="22"/>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14:paraId="5FE9A856" w14:textId="77777777" w:rsidR="000E5241" w:rsidRDefault="00BF3204">
            <w:pPr>
              <w:spacing w:after="0" w:line="240" w:lineRule="auto"/>
              <w:ind w:left="-11"/>
              <w:contextualSpacing/>
              <w:jc w:val="both"/>
            </w:pPr>
            <w:r>
              <w:rPr>
                <w:sz w:val="22"/>
                <w:szCs w:val="22"/>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14:paraId="21EBCF20" w14:textId="77777777" w:rsidR="000E5241" w:rsidRDefault="00BF3204">
            <w:pPr>
              <w:spacing w:after="0" w:line="240" w:lineRule="auto"/>
              <w:ind w:left="-11"/>
              <w:contextualSpacing/>
              <w:jc w:val="both"/>
            </w:pPr>
            <w:r>
              <w:rPr>
                <w:sz w:val="22"/>
                <w:szCs w:val="22"/>
              </w:rPr>
              <w:t xml:space="preserve">15)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номер реестровой записи из евразийского реестра промышленных товаров государств - членов Евразийского экономического союза</w:t>
            </w:r>
            <w:r>
              <w:rPr>
                <w:sz w:val="22"/>
                <w:szCs w:val="22"/>
              </w:rPr>
              <w:t xml:space="preserve">, порядок формирования и ведения которого устанавливается правом Евразийского экономического союза (далее - </w:t>
            </w:r>
            <w:r>
              <w:rPr>
                <w:sz w:val="22"/>
                <w:szCs w:val="22"/>
              </w:rPr>
              <w:lastRenderedPageBreak/>
              <w:t>евразийский реестр промышленных товаров), содержащей в том числе:</w:t>
            </w:r>
          </w:p>
          <w:p w14:paraId="6E75B6F8" w14:textId="77777777" w:rsidR="000E5241" w:rsidRDefault="00BF3204">
            <w:pPr>
              <w:spacing w:after="0" w:line="240" w:lineRule="auto"/>
              <w:ind w:left="-11"/>
              <w:contextualSpacing/>
              <w:jc w:val="both"/>
            </w:pPr>
            <w:r>
              <w:rPr>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rsidR="000E5241" w14:paraId="1C6E2E32" w14:textId="77777777">
        <w:trPr>
          <w:trHeight w:val="1048"/>
          <w:jc w:val="center"/>
        </w:trPr>
        <w:tc>
          <w:tcPr>
            <w:tcW w:w="421" w:type="dxa"/>
            <w:tcBorders>
              <w:top w:val="single" w:sz="4" w:space="0" w:color="000000"/>
              <w:left w:val="single" w:sz="4" w:space="0" w:color="000000"/>
              <w:bottom w:val="single" w:sz="4" w:space="0" w:color="000000"/>
              <w:right w:val="single" w:sz="4" w:space="0" w:color="000000"/>
            </w:tcBorders>
          </w:tcPr>
          <w:p w14:paraId="58017841" w14:textId="77777777" w:rsidR="000E5241" w:rsidRDefault="000E5241" w:rsidP="00BF3204">
            <w:pPr>
              <w:pStyle w:val="aff1"/>
              <w:numPr>
                <w:ilvl w:val="0"/>
                <w:numId w:val="3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B6F4328" w14:textId="77777777" w:rsidR="000E5241" w:rsidRDefault="00BF3204">
            <w:pPr>
              <w:spacing w:after="0" w:line="240" w:lineRule="auto"/>
            </w:pPr>
            <w:r>
              <w:rPr>
                <w:sz w:val="22"/>
                <w:szCs w:val="22"/>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067044CE" w14:textId="77777777" w:rsidR="000E5241" w:rsidRDefault="00BF3204">
            <w:pPr>
              <w:spacing w:after="0" w:line="240" w:lineRule="auto"/>
              <w:contextualSpacing/>
              <w:jc w:val="both"/>
              <w:rPr>
                <w:shd w:val="clear" w:color="auto" w:fill="E1DFDD"/>
              </w:rPr>
            </w:pPr>
            <w:r>
              <w:rPr>
                <w:b/>
                <w:bCs/>
                <w:sz w:val="22"/>
                <w:szCs w:val="22"/>
              </w:rPr>
              <w:t>Дата начала подачи заявок – с момента публикации извещения на официальном сайте Единой информационной системы в сфере закупок (</w:t>
            </w:r>
            <w:hyperlink r:id="rId9">
              <w:r>
                <w:rPr>
                  <w:b/>
                  <w:bCs/>
                  <w:sz w:val="22"/>
                  <w:szCs w:val="22"/>
                </w:rPr>
                <w:t>www.zakupki.gov.ru</w:t>
              </w:r>
            </w:hyperlink>
            <w:r>
              <w:rPr>
                <w:b/>
                <w:bCs/>
                <w:sz w:val="22"/>
                <w:szCs w:val="22"/>
              </w:rPr>
              <w:t>).</w:t>
            </w:r>
          </w:p>
          <w:p w14:paraId="1C0C3C33" w14:textId="6C3DB9A7" w:rsidR="000E5241" w:rsidRDefault="00BF3204">
            <w:pPr>
              <w:spacing w:after="0" w:line="240" w:lineRule="auto"/>
            </w:pPr>
            <w:r>
              <w:rPr>
                <w:b/>
                <w:bCs/>
                <w:sz w:val="22"/>
                <w:szCs w:val="22"/>
              </w:rPr>
              <w:t xml:space="preserve">Дата окончания подачи заявок – </w:t>
            </w:r>
            <w:r w:rsidR="00723451">
              <w:rPr>
                <w:b/>
                <w:bCs/>
                <w:sz w:val="22"/>
                <w:szCs w:val="22"/>
                <w:u w:val="single"/>
              </w:rPr>
              <w:t xml:space="preserve">30 сентября </w:t>
            </w:r>
            <w:r>
              <w:rPr>
                <w:b/>
                <w:bCs/>
                <w:sz w:val="22"/>
                <w:szCs w:val="22"/>
                <w:u w:val="single"/>
              </w:rPr>
              <w:t xml:space="preserve"> 2026 г. 10: 00 по МСК.</w:t>
            </w:r>
          </w:p>
        </w:tc>
      </w:tr>
      <w:tr w:rsidR="000E5241" w14:paraId="44CE84B3" w14:textId="77777777">
        <w:trPr>
          <w:trHeight w:val="1900"/>
          <w:jc w:val="center"/>
        </w:trPr>
        <w:tc>
          <w:tcPr>
            <w:tcW w:w="421" w:type="dxa"/>
            <w:tcBorders>
              <w:top w:val="single" w:sz="4" w:space="0" w:color="000000"/>
              <w:left w:val="single" w:sz="4" w:space="0" w:color="000000"/>
              <w:bottom w:val="single" w:sz="4" w:space="0" w:color="000000"/>
              <w:right w:val="single" w:sz="4" w:space="0" w:color="000000"/>
            </w:tcBorders>
          </w:tcPr>
          <w:p w14:paraId="49EEFA72" w14:textId="77777777" w:rsidR="000E5241" w:rsidRDefault="000E5241" w:rsidP="00BF3204">
            <w:pPr>
              <w:pStyle w:val="aff1"/>
              <w:numPr>
                <w:ilvl w:val="0"/>
                <w:numId w:val="3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00ACFC9" w14:textId="77777777" w:rsidR="000E5241" w:rsidRDefault="00BF3204">
            <w:pPr>
              <w:spacing w:line="240" w:lineRule="auto"/>
              <w:jc w:val="both"/>
            </w:pPr>
            <w:r>
              <w:rPr>
                <w:bCs/>
                <w:sz w:val="22"/>
                <w:szCs w:val="22"/>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14:paraId="69D25332" w14:textId="77777777" w:rsidR="000E5241" w:rsidRDefault="00BF3204">
            <w:pPr>
              <w:spacing w:line="240" w:lineRule="auto"/>
              <w:jc w:val="both"/>
              <w:rPr>
                <w:shd w:val="clear" w:color="auto" w:fill="E1DFDD"/>
              </w:rPr>
            </w:pPr>
            <w:r>
              <w:rPr>
                <w:bCs/>
                <w:sz w:val="22"/>
                <w:szCs w:val="22"/>
              </w:rPr>
              <w:t xml:space="preserve">Извещение о закупке размещается в Единой информационной системе в сфере закупок по адресу в сети Интернет: </w:t>
            </w:r>
            <w:hyperlink r:id="rId10">
              <w:r>
                <w:rPr>
                  <w:rStyle w:val="a3"/>
                  <w:sz w:val="22"/>
                  <w:szCs w:val="22"/>
                </w:rPr>
                <w:t>www.zakupki.gov.ru</w:t>
              </w:r>
            </w:hyperlink>
            <w:r>
              <w:rPr>
                <w:bCs/>
                <w:sz w:val="22"/>
                <w:szCs w:val="22"/>
              </w:rPr>
              <w:t xml:space="preserve"> (далее - ЕИС) и на электронной площадке Электронные Торги России, </w:t>
            </w:r>
            <w:hyperlink r:id="rId11">
              <w:r>
                <w:rPr>
                  <w:rStyle w:val="a3"/>
                  <w:sz w:val="22"/>
                  <w:szCs w:val="22"/>
                </w:rPr>
                <w:t>https://torgi82.ru/</w:t>
              </w:r>
              <w:r>
                <w:rPr>
                  <w:rStyle w:val="a3"/>
                  <w:bCs/>
                  <w:sz w:val="22"/>
                  <w:szCs w:val="22"/>
                </w:rPr>
                <w:t>.</w:t>
              </w:r>
            </w:hyperlink>
          </w:p>
        </w:tc>
      </w:tr>
      <w:tr w:rsidR="000E5241" w14:paraId="50217DC1"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1C59135" w14:textId="77777777" w:rsidR="000E5241" w:rsidRDefault="000E5241" w:rsidP="00BF3204">
            <w:pPr>
              <w:pStyle w:val="aff1"/>
              <w:numPr>
                <w:ilvl w:val="0"/>
                <w:numId w:val="36"/>
              </w:numPr>
              <w:tabs>
                <w:tab w:val="left" w:pos="0"/>
              </w:tabs>
              <w:snapToGrid w:val="0"/>
              <w:spacing w:after="0" w:line="240" w:lineRule="auto"/>
              <w:ind w:left="470" w:hanging="357"/>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3607159" w14:textId="77777777" w:rsidR="000E5241" w:rsidRDefault="00BF3204">
            <w:pPr>
              <w:spacing w:after="0" w:line="240" w:lineRule="auto"/>
              <w:contextualSpacing/>
              <w:jc w:val="both"/>
            </w:pPr>
            <w:r>
              <w:rPr>
                <w:sz w:val="22"/>
                <w:szCs w:val="22"/>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35E94E08" w14:textId="77777777" w:rsidR="000E5241" w:rsidRDefault="00BF3204">
            <w:pPr>
              <w:spacing w:after="0" w:line="240" w:lineRule="auto"/>
              <w:jc w:val="both"/>
            </w:pPr>
            <w:r>
              <w:rPr>
                <w:b/>
                <w:sz w:val="22"/>
                <w:szCs w:val="22"/>
              </w:rPr>
              <w:t>Порядок подачи заявки:</w:t>
            </w:r>
          </w:p>
          <w:p w14:paraId="5263558F" w14:textId="77777777" w:rsidR="000E5241" w:rsidRDefault="00BF3204" w:rsidP="00BF3204">
            <w:pPr>
              <w:pStyle w:val="aff1"/>
              <w:numPr>
                <w:ilvl w:val="0"/>
                <w:numId w:val="37"/>
              </w:numPr>
              <w:spacing w:after="0" w:line="240" w:lineRule="auto"/>
              <w:ind w:left="36" w:hanging="36"/>
              <w:jc w:val="both"/>
              <w:rPr>
                <w:shd w:val="clear" w:color="auto" w:fill="E1DFDD"/>
              </w:rPr>
            </w:pPr>
            <w:r>
              <w:rPr>
                <w:rStyle w:val="wmi-callto"/>
                <w:rFonts w:ascii="Times New Roman" w:hAnsi="Times New Roman" w:cs="Times New Roman"/>
                <w:sz w:val="22"/>
                <w:szCs w:val="22"/>
              </w:rPr>
              <w:t xml:space="preserve">Заявка </w:t>
            </w:r>
            <w:r>
              <w:rPr>
                <w:rStyle w:val="wmi-callto"/>
                <w:rFonts w:ascii="Times New Roman" w:hAnsi="Times New Roman" w:cs="Times New Roman"/>
                <w:sz w:val="22"/>
                <w:szCs w:val="22"/>
                <w:lang w:val="ru-RU"/>
              </w:rPr>
              <w:t xml:space="preserve">Участника закупки </w:t>
            </w:r>
            <w:r>
              <w:rPr>
                <w:rStyle w:val="wmi-callto"/>
                <w:rFonts w:ascii="Times New Roman" w:hAnsi="Times New Roman" w:cs="Times New Roman"/>
                <w:sz w:val="22"/>
                <w:szCs w:val="22"/>
              </w:rPr>
              <w:t xml:space="preserve">на участие в запросе котировок </w:t>
            </w:r>
            <w:r>
              <w:rPr>
                <w:rStyle w:val="wmi-callto"/>
                <w:rFonts w:ascii="Times New Roman" w:hAnsi="Times New Roman" w:cs="Times New Roman"/>
                <w:sz w:val="22"/>
                <w:szCs w:val="22"/>
                <w:lang w:val="ru-RU"/>
              </w:rPr>
              <w:t>в электронной форме подаётся (направляется) оператору электронной площадки в форме электронных документов;</w:t>
            </w:r>
          </w:p>
          <w:p w14:paraId="47D621D2" w14:textId="77777777" w:rsidR="000E5241" w:rsidRDefault="00BF3204" w:rsidP="00BF3204">
            <w:pPr>
              <w:pStyle w:val="aff1"/>
              <w:numPr>
                <w:ilvl w:val="0"/>
                <w:numId w:val="38"/>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ascii="Times New Roman" w:hAnsi="Times New Roman" w:cs="Times New Roman"/>
                <w:sz w:val="22"/>
                <w:szCs w:val="22"/>
                <w:lang w:val="ru-RU"/>
              </w:rPr>
              <w:t>;</w:t>
            </w:r>
          </w:p>
          <w:p w14:paraId="7CDC4B14" w14:textId="77777777" w:rsidR="000E5241" w:rsidRDefault="00BF3204" w:rsidP="00BF3204">
            <w:pPr>
              <w:pStyle w:val="aff1"/>
              <w:numPr>
                <w:ilvl w:val="0"/>
                <w:numId w:val="39"/>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ascii="Times New Roman" w:hAnsi="Times New Roman" w:cs="Times New Roman"/>
                <w:sz w:val="22"/>
                <w:szCs w:val="22"/>
                <w:lang w:val="ru-RU"/>
              </w:rPr>
              <w:t>;</w:t>
            </w:r>
          </w:p>
          <w:p w14:paraId="2A393DA5" w14:textId="77777777" w:rsidR="000E5241" w:rsidRDefault="00BF3204" w:rsidP="00BF3204">
            <w:pPr>
              <w:pStyle w:val="aff1"/>
              <w:numPr>
                <w:ilvl w:val="0"/>
                <w:numId w:val="40"/>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ascii="Times New Roman" w:hAnsi="Times New Roman" w:cs="Times New Roman"/>
                <w:sz w:val="22"/>
                <w:szCs w:val="22"/>
                <w:lang w:val="ru-RU"/>
              </w:rPr>
              <w:t>;</w:t>
            </w:r>
          </w:p>
          <w:p w14:paraId="70FEB4AF" w14:textId="77777777" w:rsidR="000E5241" w:rsidRDefault="00BF3204" w:rsidP="00BF3204">
            <w:pPr>
              <w:pStyle w:val="aff1"/>
              <w:numPr>
                <w:ilvl w:val="0"/>
                <w:numId w:val="41"/>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14:paraId="7666A44B" w14:textId="77777777" w:rsidR="000E5241" w:rsidRDefault="00BF3204" w:rsidP="00BF3204">
            <w:pPr>
              <w:pStyle w:val="aff1"/>
              <w:numPr>
                <w:ilvl w:val="0"/>
                <w:numId w:val="42"/>
              </w:numPr>
              <w:tabs>
                <w:tab w:val="left" w:pos="0"/>
              </w:tabs>
              <w:spacing w:after="0" w:line="240" w:lineRule="auto"/>
              <w:ind w:left="36" w:hanging="36"/>
              <w:jc w:val="both"/>
            </w:pPr>
            <w:r>
              <w:rPr>
                <w:rFonts w:ascii="Times New Roman" w:hAnsi="Times New Roman" w:cs="Times New Roman"/>
                <w:sz w:val="22"/>
                <w:szCs w:val="22"/>
                <w:lang w:val="ru-RU"/>
              </w:rPr>
              <w:t xml:space="preserve">Подача заявки </w:t>
            </w:r>
            <w:r>
              <w:rPr>
                <w:rFonts w:ascii="Times New Roman" w:hAnsi="Times New Roman" w:cs="Times New Roman"/>
                <w:b/>
                <w:sz w:val="22"/>
                <w:szCs w:val="22"/>
                <w:lang w:val="ru-RU"/>
              </w:rPr>
              <w:t>является согласием</w:t>
            </w:r>
            <w:r>
              <w:rPr>
                <w:rFonts w:ascii="Times New Roman" w:hAnsi="Times New Roman" w:cs="Times New Roman"/>
                <w:sz w:val="22"/>
                <w:szCs w:val="22"/>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14:paraId="5AB9C1DD" w14:textId="77777777" w:rsidR="000E5241" w:rsidRDefault="00BF3204">
            <w:pPr>
              <w:spacing w:after="0" w:line="240" w:lineRule="auto"/>
              <w:contextualSpacing/>
              <w:jc w:val="center"/>
            </w:pPr>
            <w:r>
              <w:rPr>
                <w:b/>
                <w:bCs/>
                <w:iCs/>
                <w:sz w:val="22"/>
                <w:szCs w:val="22"/>
              </w:rPr>
              <w:t>Инструкция по заполнению заявки</w:t>
            </w:r>
          </w:p>
          <w:p w14:paraId="234F156D" w14:textId="77777777" w:rsidR="000E5241" w:rsidRDefault="00BF3204">
            <w:pPr>
              <w:pStyle w:val="Style18"/>
              <w:spacing w:line="240" w:lineRule="auto"/>
              <w:ind w:right="19" w:firstLine="0"/>
              <w:contextualSpacing/>
              <w:rPr>
                <w:shd w:val="clear" w:color="auto" w:fill="E1DFDD"/>
              </w:rPr>
            </w:pPr>
            <w:r>
              <w:rPr>
                <w:rStyle w:val="FontStyle24"/>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w:t>
            </w:r>
            <w:r>
              <w:rPr>
                <w:rStyle w:val="FontStyle24"/>
              </w:rPr>
              <w:lastRenderedPageBreak/>
              <w:t>вод.</w:t>
            </w:r>
          </w:p>
          <w:p w14:paraId="2BF5BDC8" w14:textId="77777777" w:rsidR="000E5241" w:rsidRDefault="00BF3204">
            <w:pPr>
              <w:pStyle w:val="Style18"/>
              <w:spacing w:line="240" w:lineRule="auto"/>
              <w:ind w:right="24" w:firstLine="0"/>
              <w:contextualSpacing/>
              <w:rPr>
                <w:shd w:val="clear" w:color="auto" w:fill="E1DFDD"/>
              </w:rPr>
            </w:pPr>
            <w:r>
              <w:rPr>
                <w:rStyle w:val="FontStyle24"/>
              </w:rPr>
              <w:t>Все документы, входящие в состав заявки на участие в запросе котировок, должны иметь чётко читаемый текст.</w:t>
            </w:r>
          </w:p>
          <w:p w14:paraId="0D7E6A91" w14:textId="77777777" w:rsidR="000E5241" w:rsidRDefault="00BF3204">
            <w:pPr>
              <w:pStyle w:val="Style18"/>
              <w:spacing w:line="240" w:lineRule="auto"/>
              <w:ind w:right="24" w:firstLine="0"/>
              <w:contextualSpacing/>
              <w:rPr>
                <w:shd w:val="clear" w:color="auto" w:fill="E1DFDD"/>
              </w:rPr>
            </w:pPr>
            <w:r>
              <w:rPr>
                <w:rStyle w:val="FontStyle24"/>
                <w:b/>
                <w:color w:val="FF0000"/>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14:paraId="45CAE609" w14:textId="77777777" w:rsidR="000E5241" w:rsidRDefault="00BF3204">
            <w:pPr>
              <w:spacing w:after="0" w:line="240" w:lineRule="auto"/>
              <w:contextualSpacing/>
              <w:jc w:val="both"/>
            </w:pPr>
            <w:r>
              <w:rPr>
                <w:sz w:val="22"/>
                <w:szCs w:val="22"/>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14:paraId="13E7CB4D" w14:textId="77777777" w:rsidR="000E5241" w:rsidRDefault="00BF3204">
            <w:pPr>
              <w:spacing w:after="0" w:line="240" w:lineRule="auto"/>
              <w:contextualSpacing/>
              <w:jc w:val="both"/>
            </w:pPr>
            <w:r>
              <w:rPr>
                <w:sz w:val="22"/>
                <w:szCs w:val="22"/>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14:paraId="3E6F0F41" w14:textId="77777777" w:rsidR="000E5241" w:rsidRDefault="00BF3204">
            <w:pPr>
              <w:spacing w:after="0" w:line="240" w:lineRule="auto"/>
              <w:contextualSpacing/>
              <w:jc w:val="both"/>
            </w:pPr>
            <w:r>
              <w:rPr>
                <w:sz w:val="22"/>
                <w:szCs w:val="22"/>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14:paraId="45A918FD" w14:textId="77777777" w:rsidR="000E5241" w:rsidRDefault="00BF3204">
            <w:pPr>
              <w:spacing w:after="0" w:line="240" w:lineRule="auto"/>
              <w:contextualSpacing/>
              <w:jc w:val="both"/>
            </w:pPr>
            <w:r>
              <w:rPr>
                <w:sz w:val="22"/>
                <w:szCs w:val="22"/>
              </w:rPr>
              <w:t>Диапазоны значений показателей, которые не могут изменяться (остаются неизменными) обозначаются следующими знаками «…» (многоточие), «-» (тире).</w:t>
            </w:r>
          </w:p>
          <w:p w14:paraId="03307CBA" w14:textId="77777777" w:rsidR="000E5241" w:rsidRDefault="00BF3204">
            <w:pPr>
              <w:spacing w:after="0" w:line="240" w:lineRule="auto"/>
              <w:contextualSpacing/>
              <w:jc w:val="both"/>
            </w:pPr>
            <w:r>
              <w:rPr>
                <w:sz w:val="22"/>
                <w:szCs w:val="22"/>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14:paraId="762DA4BD" w14:textId="77777777" w:rsidR="000E5241" w:rsidRDefault="00BF3204">
            <w:pPr>
              <w:spacing w:after="0" w:line="240" w:lineRule="auto"/>
              <w:contextualSpacing/>
              <w:jc w:val="both"/>
            </w:pPr>
            <w:r>
              <w:rPr>
                <w:sz w:val="22"/>
                <w:szCs w:val="22"/>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14:paraId="5015D734" w14:textId="77777777" w:rsidR="000E5241" w:rsidRDefault="00BF3204">
            <w:pPr>
              <w:spacing w:after="0" w:line="240" w:lineRule="auto"/>
              <w:contextualSpacing/>
              <w:jc w:val="both"/>
            </w:pPr>
            <w:r>
              <w:rPr>
                <w:sz w:val="22"/>
                <w:szCs w:val="22"/>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14:paraId="70EDD010" w14:textId="77777777" w:rsidR="000E5241" w:rsidRDefault="00BF3204">
            <w:pPr>
              <w:spacing w:after="0" w:line="240" w:lineRule="auto"/>
              <w:contextualSpacing/>
              <w:jc w:val="both"/>
            </w:pPr>
            <w:r>
              <w:rPr>
                <w:sz w:val="22"/>
                <w:szCs w:val="22"/>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14:paraId="6E53DE69" w14:textId="77777777" w:rsidR="000E5241" w:rsidRDefault="00BF3204">
            <w:pPr>
              <w:spacing w:after="0" w:line="240" w:lineRule="auto"/>
              <w:contextualSpacing/>
              <w:jc w:val="both"/>
            </w:pPr>
            <w:r>
              <w:rPr>
                <w:sz w:val="22"/>
                <w:szCs w:val="22"/>
              </w:rPr>
              <w:lastRenderedPageBreak/>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14:paraId="228851DD" w14:textId="77777777" w:rsidR="000E5241" w:rsidRDefault="00BF3204">
            <w:pPr>
              <w:spacing w:after="0" w:line="240" w:lineRule="auto"/>
              <w:contextualSpacing/>
              <w:jc w:val="both"/>
            </w:pPr>
            <w:r>
              <w:rPr>
                <w:sz w:val="22"/>
                <w:szCs w:val="22"/>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14:paraId="62B95E87" w14:textId="77777777" w:rsidR="000E5241" w:rsidRDefault="00BF3204">
            <w:pPr>
              <w:spacing w:after="0" w:line="240" w:lineRule="auto"/>
              <w:contextualSpacing/>
              <w:jc w:val="both"/>
            </w:pPr>
            <w:r>
              <w:rPr>
                <w:sz w:val="22"/>
                <w:szCs w:val="22"/>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14:paraId="7C6C59AD" w14:textId="77777777" w:rsidR="000E5241" w:rsidRDefault="00BF3204">
            <w:pPr>
              <w:spacing w:after="0" w:line="240" w:lineRule="auto"/>
              <w:contextualSpacing/>
              <w:jc w:val="both"/>
            </w:pPr>
            <w:r>
              <w:rPr>
                <w:sz w:val="22"/>
                <w:szCs w:val="22"/>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14:paraId="63B92C9E" w14:textId="77777777" w:rsidR="000E5241" w:rsidRDefault="00BF3204">
            <w:pPr>
              <w:spacing w:after="0" w:line="240" w:lineRule="auto"/>
              <w:contextualSpacing/>
              <w:jc w:val="both"/>
            </w:pPr>
            <w:r>
              <w:rPr>
                <w:sz w:val="22"/>
                <w:szCs w:val="22"/>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14:paraId="51F1A375" w14:textId="77777777" w:rsidR="000E5241" w:rsidRDefault="00BF3204">
            <w:pPr>
              <w:spacing w:after="0" w:line="240" w:lineRule="auto"/>
              <w:contextualSpacing/>
              <w:jc w:val="both"/>
            </w:pPr>
            <w:r>
              <w:rPr>
                <w:sz w:val="22"/>
                <w:szCs w:val="22"/>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14:paraId="3E189539" w14:textId="77777777" w:rsidR="000E5241" w:rsidRDefault="00BF3204">
            <w:pPr>
              <w:spacing w:after="0" w:line="240" w:lineRule="auto"/>
              <w:contextualSpacing/>
              <w:jc w:val="both"/>
            </w:pPr>
            <w:r>
              <w:rPr>
                <w:sz w:val="22"/>
                <w:szCs w:val="22"/>
              </w:rPr>
              <w:t xml:space="preserve"> 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rsidR="000E5241" w14:paraId="12143959" w14:textId="77777777">
        <w:trPr>
          <w:trHeight w:val="582"/>
          <w:jc w:val="center"/>
        </w:trPr>
        <w:tc>
          <w:tcPr>
            <w:tcW w:w="421" w:type="dxa"/>
            <w:tcBorders>
              <w:top w:val="single" w:sz="4" w:space="0" w:color="000000"/>
              <w:left w:val="single" w:sz="4" w:space="0" w:color="000000"/>
              <w:bottom w:val="single" w:sz="4" w:space="0" w:color="000000"/>
              <w:right w:val="single" w:sz="4" w:space="0" w:color="000000"/>
            </w:tcBorders>
          </w:tcPr>
          <w:p w14:paraId="2FE22AFB" w14:textId="77777777" w:rsidR="000E5241" w:rsidRDefault="000E5241" w:rsidP="00BF3204">
            <w:pPr>
              <w:pStyle w:val="aff1"/>
              <w:numPr>
                <w:ilvl w:val="0"/>
                <w:numId w:val="4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297BF2B" w14:textId="77777777" w:rsidR="000E5241" w:rsidRDefault="00BF3204">
            <w:pPr>
              <w:spacing w:after="0" w:line="240" w:lineRule="auto"/>
              <w:contextualSpacing/>
              <w:jc w:val="both"/>
            </w:pPr>
            <w:r>
              <w:rPr>
                <w:sz w:val="22"/>
                <w:szCs w:val="22"/>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14:paraId="628DA23F" w14:textId="77777777" w:rsidR="000E5241" w:rsidRDefault="00BF3204">
            <w:pPr>
              <w:spacing w:after="0" w:line="240" w:lineRule="auto"/>
              <w:contextualSpacing/>
              <w:jc w:val="both"/>
              <w:rPr>
                <w:sz w:val="22"/>
                <w:szCs w:val="22"/>
              </w:rPr>
            </w:pPr>
            <w:r>
              <w:rPr>
                <w:sz w:val="22"/>
                <w:szCs w:val="22"/>
              </w:rPr>
              <w:t>Дата рассмотрения и подведения итогов закупки не позднее</w:t>
            </w:r>
          </w:p>
          <w:p w14:paraId="6E962B9E" w14:textId="1A07C050" w:rsidR="000E5241" w:rsidRDefault="00BF3204">
            <w:pPr>
              <w:spacing w:after="0" w:line="240" w:lineRule="auto"/>
              <w:contextualSpacing/>
              <w:jc w:val="both"/>
              <w:rPr>
                <w:u w:val="single"/>
                <w:shd w:val="clear" w:color="auto" w:fill="E1DFDD"/>
              </w:rPr>
            </w:pPr>
            <w:r>
              <w:rPr>
                <w:b/>
                <w:bCs/>
                <w:sz w:val="22"/>
                <w:szCs w:val="22"/>
                <w:u w:val="single"/>
              </w:rPr>
              <w:t>с</w:t>
            </w:r>
            <w:r w:rsidR="00723451">
              <w:rPr>
                <w:b/>
                <w:bCs/>
                <w:sz w:val="22"/>
                <w:szCs w:val="22"/>
                <w:u w:val="single"/>
              </w:rPr>
              <w:t xml:space="preserve"> 01 октября </w:t>
            </w:r>
            <w:r>
              <w:rPr>
                <w:b/>
                <w:bCs/>
                <w:sz w:val="22"/>
                <w:szCs w:val="22"/>
                <w:u w:val="single"/>
              </w:rPr>
              <w:t xml:space="preserve">2026 г. по </w:t>
            </w:r>
            <w:r w:rsidR="00723451">
              <w:rPr>
                <w:b/>
                <w:bCs/>
                <w:sz w:val="22"/>
                <w:szCs w:val="22"/>
                <w:u w:val="single"/>
              </w:rPr>
              <w:t xml:space="preserve">05 октября </w:t>
            </w:r>
            <w:r>
              <w:rPr>
                <w:b/>
                <w:bCs/>
                <w:sz w:val="22"/>
                <w:szCs w:val="22"/>
                <w:u w:val="single"/>
              </w:rPr>
              <w:t>.2026 г.</w:t>
            </w:r>
          </w:p>
        </w:tc>
      </w:tr>
      <w:tr w:rsidR="000E5241" w14:paraId="3D193913" w14:textId="77777777">
        <w:trPr>
          <w:trHeight w:val="403"/>
          <w:jc w:val="center"/>
        </w:trPr>
        <w:tc>
          <w:tcPr>
            <w:tcW w:w="421" w:type="dxa"/>
            <w:tcBorders>
              <w:top w:val="single" w:sz="4" w:space="0" w:color="000000"/>
              <w:left w:val="single" w:sz="4" w:space="0" w:color="000000"/>
              <w:bottom w:val="single" w:sz="4" w:space="0" w:color="000000"/>
              <w:right w:val="single" w:sz="4" w:space="0" w:color="000000"/>
            </w:tcBorders>
          </w:tcPr>
          <w:p w14:paraId="2CE8C301" w14:textId="77777777" w:rsidR="000E5241" w:rsidRDefault="000E5241" w:rsidP="00BF3204">
            <w:pPr>
              <w:pStyle w:val="aff1"/>
              <w:numPr>
                <w:ilvl w:val="0"/>
                <w:numId w:val="4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88DD5A0" w14:textId="77777777" w:rsidR="000E5241" w:rsidRDefault="00BF3204">
            <w:pPr>
              <w:spacing w:after="0" w:line="240" w:lineRule="auto"/>
            </w:pPr>
            <w:r>
              <w:rPr>
                <w:sz w:val="22"/>
                <w:szCs w:val="22"/>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14:paraId="74495A47" w14:textId="77777777" w:rsidR="000E5241" w:rsidRDefault="00BF3204">
            <w:pPr>
              <w:spacing w:after="0" w:line="240" w:lineRule="auto"/>
            </w:pPr>
            <w:r>
              <w:rPr>
                <w:sz w:val="22"/>
                <w:szCs w:val="22"/>
              </w:rPr>
              <w:t>Не установлен.</w:t>
            </w:r>
          </w:p>
        </w:tc>
      </w:tr>
      <w:tr w:rsidR="000E5241" w14:paraId="7F0AC5F7" w14:textId="77777777">
        <w:trPr>
          <w:trHeight w:val="558"/>
          <w:jc w:val="center"/>
        </w:trPr>
        <w:tc>
          <w:tcPr>
            <w:tcW w:w="421" w:type="dxa"/>
            <w:tcBorders>
              <w:top w:val="single" w:sz="4" w:space="0" w:color="000000"/>
              <w:left w:val="single" w:sz="4" w:space="0" w:color="000000"/>
              <w:bottom w:val="single" w:sz="4" w:space="0" w:color="000000"/>
              <w:right w:val="single" w:sz="4" w:space="0" w:color="000000"/>
            </w:tcBorders>
          </w:tcPr>
          <w:p w14:paraId="0BAF5B4F" w14:textId="77777777" w:rsidR="000E5241" w:rsidRDefault="000E5241" w:rsidP="00BF3204">
            <w:pPr>
              <w:pStyle w:val="aff1"/>
              <w:numPr>
                <w:ilvl w:val="0"/>
                <w:numId w:val="4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14E8B29" w14:textId="77777777" w:rsidR="000E5241" w:rsidRDefault="00BF3204">
            <w:pPr>
              <w:spacing w:after="0" w:line="240" w:lineRule="auto"/>
            </w:pPr>
            <w:r>
              <w:rPr>
                <w:sz w:val="22"/>
                <w:szCs w:val="22"/>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1D3D9D35" w14:textId="77777777" w:rsidR="000E5241" w:rsidRDefault="00BF3204">
            <w:pPr>
              <w:tabs>
                <w:tab w:val="left" w:pos="1134"/>
              </w:tabs>
              <w:spacing w:after="0" w:line="240" w:lineRule="auto"/>
              <w:jc w:val="both"/>
            </w:pPr>
            <w:r>
              <w:rPr>
                <w:b/>
                <w:sz w:val="22"/>
                <w:szCs w:val="22"/>
              </w:rPr>
              <w:t>Порядок подведения итогов запроса котировок:</w:t>
            </w:r>
          </w:p>
          <w:p w14:paraId="5FC4B0A6" w14:textId="77777777" w:rsidR="000E5241" w:rsidRDefault="00BF3204" w:rsidP="00BF3204">
            <w:pPr>
              <w:pStyle w:val="aff1"/>
              <w:numPr>
                <w:ilvl w:val="1"/>
                <w:numId w:val="46"/>
              </w:numPr>
              <w:tabs>
                <w:tab w:val="left" w:pos="601"/>
              </w:tabs>
              <w:spacing w:after="0" w:line="240" w:lineRule="auto"/>
              <w:ind w:left="0" w:firstLine="0"/>
              <w:jc w:val="both"/>
            </w:pPr>
            <w:r>
              <w:rPr>
                <w:rFonts w:ascii="Times New Roman" w:hAnsi="Times New Roman" w:cs="Times New Roman"/>
                <w:sz w:val="22"/>
                <w:szCs w:val="22"/>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ascii="Times New Roman" w:hAnsi="Times New Roman" w:cs="Times New Roman"/>
                <w:sz w:val="22"/>
                <w:szCs w:val="22"/>
                <w:lang w:val="ru-RU"/>
              </w:rPr>
              <w:t>;</w:t>
            </w:r>
          </w:p>
          <w:p w14:paraId="17B9CB91" w14:textId="77777777" w:rsidR="000E5241" w:rsidRDefault="00BF3204" w:rsidP="00BF3204">
            <w:pPr>
              <w:pStyle w:val="aff1"/>
              <w:numPr>
                <w:ilvl w:val="1"/>
                <w:numId w:val="47"/>
              </w:numPr>
              <w:tabs>
                <w:tab w:val="left" w:pos="0"/>
                <w:tab w:val="left" w:pos="601"/>
                <w:tab w:val="left" w:pos="851"/>
              </w:tabs>
              <w:spacing w:after="0" w:line="240" w:lineRule="auto"/>
              <w:ind w:left="0" w:firstLine="0"/>
              <w:jc w:val="both"/>
            </w:pPr>
            <w:r>
              <w:rPr>
                <w:rFonts w:ascii="Times New Roman" w:hAnsi="Times New Roman" w:cs="Times New Roman"/>
                <w:sz w:val="22"/>
                <w:szCs w:val="22"/>
              </w:rPr>
              <w:t xml:space="preserve">Рассмотрение заявок, поданных на участие в запросе котировок </w:t>
            </w:r>
            <w:r>
              <w:rPr>
                <w:rFonts w:ascii="Times New Roman" w:hAnsi="Times New Roman" w:cs="Times New Roman"/>
                <w:sz w:val="22"/>
                <w:szCs w:val="22"/>
              </w:rPr>
              <w:lastRenderedPageBreak/>
              <w:t>и подведение итогов осуществляется закупочной комиссией заказчика</w:t>
            </w:r>
            <w:r>
              <w:rPr>
                <w:rFonts w:ascii="Times New Roman" w:hAnsi="Times New Roman" w:cs="Times New Roman"/>
                <w:sz w:val="22"/>
                <w:szCs w:val="22"/>
                <w:lang w:val="ru-RU"/>
              </w:rPr>
              <w:t>;</w:t>
            </w:r>
          </w:p>
          <w:p w14:paraId="4DC3256F" w14:textId="77777777" w:rsidR="000E5241" w:rsidRDefault="00BF3204" w:rsidP="00BF3204">
            <w:pPr>
              <w:pStyle w:val="aff1"/>
              <w:numPr>
                <w:ilvl w:val="1"/>
                <w:numId w:val="48"/>
              </w:numPr>
              <w:tabs>
                <w:tab w:val="left" w:pos="0"/>
                <w:tab w:val="left" w:pos="601"/>
                <w:tab w:val="left" w:pos="851"/>
              </w:tabs>
              <w:spacing w:after="0" w:line="240" w:lineRule="auto"/>
              <w:ind w:left="0" w:firstLine="0"/>
              <w:jc w:val="both"/>
            </w:pPr>
            <w:r>
              <w:rPr>
                <w:rFonts w:ascii="Times New Roman" w:hAnsi="Times New Roman" w:cs="Times New Roman"/>
                <w:sz w:val="22"/>
                <w:szCs w:val="22"/>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ascii="Times New Roman" w:hAnsi="Times New Roman" w:cs="Times New Roman"/>
                <w:sz w:val="22"/>
                <w:szCs w:val="22"/>
                <w:lang w:val="ru-RU"/>
              </w:rPr>
              <w:t xml:space="preserve"> и </w:t>
            </w:r>
            <w:r>
              <w:rPr>
                <w:rFonts w:ascii="Times New Roman" w:hAnsi="Times New Roman" w:cs="Times New Roman"/>
                <w:sz w:val="22"/>
                <w:szCs w:val="22"/>
              </w:rPr>
              <w:t>подводит итоги</w:t>
            </w:r>
            <w:r>
              <w:rPr>
                <w:rFonts w:ascii="Times New Roman" w:hAnsi="Times New Roman" w:cs="Times New Roman"/>
                <w:sz w:val="22"/>
                <w:szCs w:val="22"/>
                <w:lang w:val="ru-RU"/>
              </w:rPr>
              <w:t>;</w:t>
            </w:r>
          </w:p>
          <w:p w14:paraId="527FF029" w14:textId="77777777" w:rsidR="000E5241" w:rsidRDefault="00BF3204" w:rsidP="00BF3204">
            <w:pPr>
              <w:pStyle w:val="aff1"/>
              <w:numPr>
                <w:ilvl w:val="1"/>
                <w:numId w:val="49"/>
              </w:numPr>
              <w:tabs>
                <w:tab w:val="left" w:pos="0"/>
                <w:tab w:val="left" w:pos="601"/>
                <w:tab w:val="left" w:pos="851"/>
              </w:tabs>
              <w:spacing w:after="0" w:line="240" w:lineRule="auto"/>
              <w:ind w:left="0" w:firstLine="0"/>
              <w:jc w:val="both"/>
            </w:pPr>
            <w:r>
              <w:rPr>
                <w:rFonts w:ascii="Times New Roman" w:hAnsi="Times New Roman" w:cs="Times New Roman"/>
                <w:sz w:val="22"/>
                <w:szCs w:val="22"/>
              </w:rPr>
              <w:t xml:space="preserve">Оценка заявок осуществляется </w:t>
            </w:r>
            <w:r>
              <w:rPr>
                <w:rFonts w:ascii="Times New Roman" w:hAnsi="Times New Roman" w:cs="Times New Roman"/>
                <w:sz w:val="22"/>
                <w:szCs w:val="22"/>
                <w:lang w:val="ru-RU"/>
              </w:rPr>
              <w:t>путём</w:t>
            </w:r>
            <w:r>
              <w:rPr>
                <w:rFonts w:ascii="Times New Roman" w:hAnsi="Times New Roman" w:cs="Times New Roman"/>
                <w:sz w:val="22"/>
                <w:szCs w:val="22"/>
              </w:rPr>
              <w:t xml:space="preserve"> сравнения </w:t>
            </w:r>
            <w:r>
              <w:rPr>
                <w:rFonts w:ascii="Times New Roman" w:hAnsi="Times New Roman" w:cs="Times New Roman"/>
                <w:sz w:val="22"/>
                <w:szCs w:val="22"/>
                <w:lang w:val="ru-RU"/>
              </w:rPr>
              <w:t xml:space="preserve">поданных </w:t>
            </w:r>
            <w:r>
              <w:rPr>
                <w:rFonts w:ascii="Times New Roman" w:hAnsi="Times New Roman" w:cs="Times New Roman"/>
                <w:sz w:val="22"/>
                <w:szCs w:val="22"/>
              </w:rPr>
              <w:t>предложений участников запроса котировок о цене договора и их ранжирования по степени предпочтительности в порядке возрастания</w:t>
            </w:r>
            <w:r>
              <w:rPr>
                <w:rFonts w:ascii="Times New Roman" w:hAnsi="Times New Roman" w:cs="Times New Roman"/>
                <w:sz w:val="22"/>
                <w:szCs w:val="22"/>
                <w:lang w:val="ru-RU"/>
              </w:rPr>
              <w:t>;</w:t>
            </w:r>
          </w:p>
          <w:p w14:paraId="112D30C3" w14:textId="77777777" w:rsidR="000E5241" w:rsidRDefault="00BF3204" w:rsidP="00BF3204">
            <w:pPr>
              <w:pStyle w:val="aff1"/>
              <w:numPr>
                <w:ilvl w:val="1"/>
                <w:numId w:val="50"/>
              </w:numPr>
              <w:tabs>
                <w:tab w:val="left" w:pos="0"/>
                <w:tab w:val="left" w:pos="601"/>
                <w:tab w:val="left" w:pos="851"/>
              </w:tabs>
              <w:spacing w:after="0" w:line="240" w:lineRule="auto"/>
              <w:ind w:left="0" w:firstLine="0"/>
              <w:jc w:val="both"/>
            </w:pPr>
            <w:r>
              <w:rPr>
                <w:rFonts w:ascii="Times New Roman" w:hAnsi="Times New Roman" w:cs="Times New Roman"/>
                <w:sz w:val="22"/>
                <w:szCs w:val="22"/>
              </w:rPr>
              <w:t>Заявке на участие в закупке</w:t>
            </w:r>
            <w:r>
              <w:rPr>
                <w:rFonts w:ascii="Times New Roman" w:hAnsi="Times New Roman" w:cs="Times New Roman"/>
                <w:sz w:val="22"/>
                <w:szCs w:val="22"/>
                <w:lang w:val="ru-RU"/>
              </w:rPr>
              <w:t xml:space="preserve">, </w:t>
            </w:r>
            <w:r>
              <w:rPr>
                <w:rFonts w:ascii="Times New Roman" w:hAnsi="Times New Roman" w:cs="Times New Roman"/>
                <w:sz w:val="22"/>
                <w:szCs w:val="22"/>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ascii="Times New Roman" w:hAnsi="Times New Roman" w:cs="Times New Roman"/>
                <w:sz w:val="22"/>
                <w:szCs w:val="22"/>
                <w:lang w:val="ru-RU"/>
              </w:rPr>
              <w:t>;</w:t>
            </w:r>
          </w:p>
          <w:p w14:paraId="0DB4507B" w14:textId="77777777" w:rsidR="000E5241" w:rsidRDefault="00BF3204" w:rsidP="00BF3204">
            <w:pPr>
              <w:pStyle w:val="aff1"/>
              <w:numPr>
                <w:ilvl w:val="1"/>
                <w:numId w:val="51"/>
              </w:numPr>
              <w:tabs>
                <w:tab w:val="left" w:pos="0"/>
                <w:tab w:val="left" w:pos="601"/>
                <w:tab w:val="left" w:pos="851"/>
              </w:tabs>
              <w:spacing w:after="0" w:line="240" w:lineRule="auto"/>
              <w:ind w:left="0" w:firstLine="0"/>
              <w:jc w:val="both"/>
            </w:pPr>
            <w:r>
              <w:rPr>
                <w:rFonts w:ascii="Times New Roman" w:hAnsi="Times New Roman" w:cs="Times New Roman"/>
                <w:sz w:val="22"/>
                <w:szCs w:val="22"/>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ascii="Times New Roman" w:hAnsi="Times New Roman" w:cs="Times New Roman"/>
                <w:sz w:val="22"/>
                <w:szCs w:val="22"/>
                <w:lang w:val="ru-RU"/>
              </w:rPr>
              <w:t>;</w:t>
            </w:r>
          </w:p>
          <w:p w14:paraId="59803588" w14:textId="77777777" w:rsidR="000E5241" w:rsidRDefault="00BF3204" w:rsidP="00BF3204">
            <w:pPr>
              <w:pStyle w:val="aff1"/>
              <w:numPr>
                <w:ilvl w:val="1"/>
                <w:numId w:val="52"/>
              </w:numPr>
              <w:tabs>
                <w:tab w:val="left" w:pos="0"/>
                <w:tab w:val="left" w:pos="601"/>
                <w:tab w:val="left" w:pos="851"/>
              </w:tabs>
              <w:spacing w:after="0" w:line="240" w:lineRule="auto"/>
              <w:ind w:left="0" w:firstLine="0"/>
              <w:jc w:val="both"/>
            </w:pPr>
            <w:r>
              <w:rPr>
                <w:rFonts w:ascii="Times New Roman" w:hAnsi="Times New Roman" w:cs="Times New Roman"/>
                <w:sz w:val="22"/>
                <w:szCs w:val="22"/>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ascii="Times New Roman" w:hAnsi="Times New Roman" w:cs="Times New Roman"/>
                <w:sz w:val="22"/>
                <w:szCs w:val="22"/>
                <w:lang w:val="ru-RU"/>
              </w:rPr>
              <w:t>;</w:t>
            </w:r>
          </w:p>
          <w:p w14:paraId="26927AC0" w14:textId="77777777" w:rsidR="000E5241" w:rsidRDefault="00BF3204" w:rsidP="00BF3204">
            <w:pPr>
              <w:pStyle w:val="aff1"/>
              <w:numPr>
                <w:ilvl w:val="1"/>
                <w:numId w:val="53"/>
              </w:numPr>
              <w:tabs>
                <w:tab w:val="left" w:pos="0"/>
                <w:tab w:val="left" w:pos="601"/>
                <w:tab w:val="left" w:pos="851"/>
              </w:tabs>
              <w:spacing w:after="0" w:line="240" w:lineRule="auto"/>
              <w:ind w:left="0" w:firstLine="0"/>
              <w:jc w:val="both"/>
            </w:pPr>
            <w:r>
              <w:rPr>
                <w:rFonts w:ascii="Times New Roman" w:hAnsi="Times New Roman" w:cs="Times New Roman"/>
                <w:sz w:val="22"/>
                <w:szCs w:val="22"/>
              </w:rPr>
              <w:t>Основаниями для отклонения заявки на участие в конкурентной закупке являются:</w:t>
            </w:r>
          </w:p>
          <w:p w14:paraId="5C7BD125" w14:textId="77777777" w:rsidR="000E5241" w:rsidRDefault="00BF3204">
            <w:pPr>
              <w:tabs>
                <w:tab w:val="left" w:pos="601"/>
                <w:tab w:val="left" w:pos="851"/>
              </w:tabs>
              <w:spacing w:after="0" w:line="240" w:lineRule="auto"/>
              <w:jc w:val="both"/>
            </w:pPr>
            <w:r>
              <w:rPr>
                <w:sz w:val="22"/>
                <w:szCs w:val="22"/>
              </w:rPr>
              <w:t>1)</w:t>
            </w:r>
            <w:r>
              <w:rPr>
                <w:sz w:val="22"/>
                <w:szCs w:val="22"/>
              </w:rPr>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14:paraId="15135787" w14:textId="77777777" w:rsidR="000E5241" w:rsidRDefault="00BF3204">
            <w:pPr>
              <w:tabs>
                <w:tab w:val="left" w:pos="601"/>
                <w:tab w:val="left" w:pos="851"/>
              </w:tabs>
              <w:spacing w:after="0" w:line="240" w:lineRule="auto"/>
              <w:jc w:val="both"/>
            </w:pPr>
            <w:r>
              <w:rPr>
                <w:sz w:val="22"/>
                <w:szCs w:val="22"/>
              </w:rPr>
              <w:t>2)</w:t>
            </w:r>
            <w:r>
              <w:rPr>
                <w:sz w:val="22"/>
                <w:szCs w:val="22"/>
              </w:rPr>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14:paraId="22119CC7" w14:textId="77777777" w:rsidR="000E5241" w:rsidRDefault="00BF3204">
            <w:pPr>
              <w:tabs>
                <w:tab w:val="left" w:pos="601"/>
                <w:tab w:val="left" w:pos="851"/>
              </w:tabs>
              <w:spacing w:after="0" w:line="240" w:lineRule="auto"/>
              <w:jc w:val="both"/>
            </w:pPr>
            <w:r>
              <w:rPr>
                <w:sz w:val="22"/>
                <w:szCs w:val="22"/>
              </w:rPr>
              <w:t>3)</w:t>
            </w:r>
            <w:r>
              <w:rPr>
                <w:sz w:val="22"/>
                <w:szCs w:val="22"/>
              </w:rPr>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14:paraId="18B843C1" w14:textId="77777777" w:rsidR="000E5241" w:rsidRDefault="00BF3204">
            <w:pPr>
              <w:tabs>
                <w:tab w:val="left" w:pos="601"/>
                <w:tab w:val="left" w:pos="851"/>
              </w:tabs>
              <w:spacing w:after="0" w:line="240" w:lineRule="auto"/>
              <w:jc w:val="both"/>
            </w:pPr>
            <w:r>
              <w:rPr>
                <w:sz w:val="22"/>
                <w:szCs w:val="22"/>
              </w:rPr>
              <w:t>4)</w:t>
            </w:r>
            <w:r>
              <w:rPr>
                <w:sz w:val="22"/>
                <w:szCs w:val="22"/>
              </w:rPr>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14:paraId="700C0533" w14:textId="77777777" w:rsidR="000E5241" w:rsidRDefault="00BF3204">
            <w:pPr>
              <w:tabs>
                <w:tab w:val="left" w:pos="601"/>
                <w:tab w:val="left" w:pos="851"/>
              </w:tabs>
              <w:spacing w:after="0" w:line="240" w:lineRule="auto"/>
              <w:jc w:val="both"/>
            </w:pPr>
            <w:r>
              <w:rPr>
                <w:sz w:val="22"/>
                <w:szCs w:val="22"/>
              </w:rPr>
              <w:t>5)</w:t>
            </w:r>
            <w:r>
              <w:rPr>
                <w:sz w:val="22"/>
                <w:szCs w:val="22"/>
              </w:rPr>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18305750" w14:textId="77777777" w:rsidR="000E5241" w:rsidRDefault="00BF3204" w:rsidP="00BF3204">
            <w:pPr>
              <w:pStyle w:val="aff1"/>
              <w:numPr>
                <w:ilvl w:val="1"/>
                <w:numId w:val="54"/>
              </w:numPr>
              <w:tabs>
                <w:tab w:val="left" w:pos="0"/>
                <w:tab w:val="left" w:pos="414"/>
                <w:tab w:val="left" w:pos="601"/>
              </w:tabs>
              <w:spacing w:after="0" w:line="240" w:lineRule="auto"/>
              <w:ind w:left="0" w:hanging="11"/>
              <w:jc w:val="both"/>
            </w:pPr>
            <w:r>
              <w:rPr>
                <w:rFonts w:ascii="Times New Roman" w:hAnsi="Times New Roman" w:cs="Times New Roman"/>
                <w:sz w:val="22"/>
                <w:szCs w:val="22"/>
              </w:rPr>
              <w:t>Конкурентная закупка признается несостоявшейся, если:</w:t>
            </w:r>
          </w:p>
          <w:p w14:paraId="11924D31"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по окончании срока подачи заявок на участие в закупке не подано ни одной заявки;</w:t>
            </w:r>
          </w:p>
          <w:p w14:paraId="34A7FBF6" w14:textId="77777777" w:rsidR="000E5241" w:rsidRDefault="00BF3204">
            <w:pPr>
              <w:pStyle w:val="aff1"/>
              <w:numPr>
                <w:ilvl w:val="0"/>
                <w:numId w:val="1"/>
              </w:numPr>
              <w:tabs>
                <w:tab w:val="left" w:pos="414"/>
                <w:tab w:val="left" w:pos="601"/>
              </w:tabs>
              <w:spacing w:line="240" w:lineRule="auto"/>
              <w:ind w:left="0" w:firstLine="131"/>
            </w:pPr>
            <w:r>
              <w:rPr>
                <w:rFonts w:ascii="Times New Roman" w:hAnsi="Times New Roman" w:cs="Times New Roman"/>
                <w:sz w:val="22"/>
                <w:szCs w:val="22"/>
              </w:rPr>
              <w:t>по окончании срока подачи заявок подана только одна заявка;</w:t>
            </w:r>
          </w:p>
          <w:p w14:paraId="2B79D7D2"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 xml:space="preserve">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w:t>
            </w:r>
            <w:r>
              <w:rPr>
                <w:rFonts w:ascii="Times New Roman" w:hAnsi="Times New Roman" w:cs="Times New Roman"/>
                <w:sz w:val="22"/>
                <w:szCs w:val="22"/>
              </w:rPr>
              <w:lastRenderedPageBreak/>
              <w:t>документации о конкурентной закупке и (или) извещения об осуществлении конкурентной закупки;</w:t>
            </w:r>
          </w:p>
          <w:p w14:paraId="7C5969C1"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14:paraId="0D3B027C"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не было сделано ни одного ценового предложения;</w:t>
            </w:r>
          </w:p>
          <w:p w14:paraId="2BDAFBC8"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было сделано только одно ценовое предложение.</w:t>
            </w:r>
          </w:p>
          <w:p w14:paraId="0AF9EBFF" w14:textId="77777777" w:rsidR="000E5241" w:rsidRDefault="00BF3204" w:rsidP="00BF3204">
            <w:pPr>
              <w:pStyle w:val="aff1"/>
              <w:numPr>
                <w:ilvl w:val="1"/>
                <w:numId w:val="55"/>
              </w:numPr>
              <w:tabs>
                <w:tab w:val="left" w:pos="0"/>
                <w:tab w:val="left" w:pos="601"/>
              </w:tabs>
              <w:spacing w:after="0" w:line="240" w:lineRule="auto"/>
              <w:ind w:left="0" w:firstLine="0"/>
              <w:jc w:val="both"/>
            </w:pPr>
            <w:r>
              <w:rPr>
                <w:rFonts w:ascii="Times New Roman" w:hAnsi="Times New Roman" w:cs="Times New Roman"/>
                <w:sz w:val="22"/>
                <w:szCs w:val="22"/>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14:paraId="30DF3BED" w14:textId="77777777" w:rsidR="000E5241" w:rsidRDefault="00BF3204" w:rsidP="00BF3204">
            <w:pPr>
              <w:pStyle w:val="aff1"/>
              <w:numPr>
                <w:ilvl w:val="1"/>
                <w:numId w:val="56"/>
              </w:numPr>
              <w:tabs>
                <w:tab w:val="left" w:pos="0"/>
                <w:tab w:val="left" w:pos="601"/>
              </w:tabs>
              <w:spacing w:after="0" w:line="240" w:lineRule="auto"/>
              <w:ind w:left="0" w:firstLine="0"/>
              <w:jc w:val="both"/>
            </w:pPr>
            <w:r>
              <w:rPr>
                <w:rFonts w:ascii="Times New Roman" w:hAnsi="Times New Roman" w:cs="Times New Roman"/>
                <w:sz w:val="22"/>
                <w:szCs w:val="22"/>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rsidR="000E5241" w14:paraId="1F18C175"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B5990E3" w14:textId="77777777" w:rsidR="000E5241" w:rsidRDefault="000E5241" w:rsidP="00BF3204">
            <w:pPr>
              <w:pStyle w:val="aff1"/>
              <w:numPr>
                <w:ilvl w:val="0"/>
                <w:numId w:val="57"/>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6182D8F" w14:textId="77777777" w:rsidR="000E5241" w:rsidRDefault="00BF3204">
            <w:pPr>
              <w:spacing w:after="0" w:line="240" w:lineRule="auto"/>
            </w:pPr>
            <w:r>
              <w:rPr>
                <w:sz w:val="22"/>
                <w:szCs w:val="22"/>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14:paraId="3898794D" w14:textId="77777777" w:rsidR="000E5241" w:rsidRDefault="00BF3204" w:rsidP="00BF3204">
            <w:pPr>
              <w:numPr>
                <w:ilvl w:val="0"/>
                <w:numId w:val="58"/>
              </w:numPr>
              <w:spacing w:after="0" w:line="240" w:lineRule="auto"/>
              <w:ind w:left="5" w:firstLine="355"/>
              <w:jc w:val="both"/>
            </w:pPr>
            <w:r>
              <w:rPr>
                <w:sz w:val="22"/>
                <w:szCs w:val="22"/>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14:paraId="4C725B35" w14:textId="77777777" w:rsidR="000E5241" w:rsidRDefault="00BF3204" w:rsidP="00BF3204">
            <w:pPr>
              <w:numPr>
                <w:ilvl w:val="0"/>
                <w:numId w:val="59"/>
              </w:numPr>
              <w:tabs>
                <w:tab w:val="left" w:pos="0"/>
              </w:tabs>
              <w:spacing w:after="0" w:line="240" w:lineRule="auto"/>
              <w:ind w:left="5" w:firstLine="355"/>
              <w:jc w:val="both"/>
            </w:pPr>
            <w:r>
              <w:rPr>
                <w:sz w:val="22"/>
                <w:szCs w:val="22"/>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rPr>
              <w:t>3 (трёх) рабочих</w:t>
            </w:r>
            <w:r>
              <w:rPr>
                <w:sz w:val="22"/>
                <w:szCs w:val="22"/>
              </w:rPr>
              <w:t xml:space="preserve"> </w:t>
            </w:r>
            <w:r>
              <w:rPr>
                <w:b/>
                <w:sz w:val="22"/>
                <w:szCs w:val="22"/>
              </w:rPr>
              <w:t>дней</w:t>
            </w:r>
            <w:r>
              <w:rPr>
                <w:sz w:val="22"/>
                <w:szCs w:val="22"/>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14:paraId="5A21F118" w14:textId="77777777" w:rsidR="000E5241" w:rsidRDefault="00BF3204" w:rsidP="00BF3204">
            <w:pPr>
              <w:numPr>
                <w:ilvl w:val="0"/>
                <w:numId w:val="60"/>
              </w:numPr>
              <w:tabs>
                <w:tab w:val="left" w:pos="0"/>
              </w:tabs>
              <w:spacing w:after="0" w:line="240" w:lineRule="auto"/>
              <w:ind w:left="5" w:firstLine="355"/>
              <w:jc w:val="both"/>
            </w:pPr>
            <w:r>
              <w:rPr>
                <w:sz w:val="22"/>
                <w:szCs w:val="22"/>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rPr>
              <w:t xml:space="preserve">5 (пяти) календарных дней, </w:t>
            </w:r>
            <w:r>
              <w:rPr>
                <w:bCs/>
                <w:sz w:val="22"/>
                <w:szCs w:val="22"/>
              </w:rPr>
              <w:t xml:space="preserve">с даты получения Договора, </w:t>
            </w:r>
            <w:r>
              <w:rPr>
                <w:sz w:val="22"/>
                <w:szCs w:val="22"/>
              </w:rPr>
              <w:t xml:space="preserve">подписывает договор или направляет протокол разногласий, </w:t>
            </w:r>
            <w:r>
              <w:rPr>
                <w:color w:val="000000"/>
                <w:sz w:val="22"/>
                <w:szCs w:val="22"/>
              </w:rPr>
              <w:t xml:space="preserve">с указанием замечаний к положениям проекта договора, </w:t>
            </w:r>
            <w:r>
              <w:rPr>
                <w:color w:val="000000"/>
                <w:sz w:val="22"/>
                <w:szCs w:val="22"/>
                <w:u w:val="single"/>
              </w:rPr>
              <w:t>не соответствующим извещению и своей заявке</w:t>
            </w:r>
            <w:r>
              <w:rPr>
                <w:color w:val="000000"/>
                <w:sz w:val="22"/>
                <w:szCs w:val="22"/>
              </w:rPr>
              <w:t xml:space="preserve">, с указанием соответствующих положений данных документов и направляет его заказчику в рамках того же срока. </w:t>
            </w:r>
            <w:r>
              <w:rPr>
                <w:sz w:val="22"/>
                <w:szCs w:val="22"/>
              </w:rPr>
              <w:t>Протокол разногласий составляется в письменной форме. Он должен содержать следующие сведения:</w:t>
            </w:r>
          </w:p>
          <w:p w14:paraId="632B14B0" w14:textId="77777777" w:rsidR="000E5241" w:rsidRDefault="00BF3204">
            <w:pPr>
              <w:spacing w:after="0"/>
              <w:ind w:left="5" w:firstLine="355"/>
              <w:jc w:val="both"/>
            </w:pPr>
            <w:r>
              <w:rPr>
                <w:sz w:val="22"/>
                <w:szCs w:val="22"/>
              </w:rPr>
              <w:t>а) место, дату составления протокола;</w:t>
            </w:r>
          </w:p>
          <w:p w14:paraId="06C57E28" w14:textId="77777777" w:rsidR="000E5241" w:rsidRDefault="00BF3204">
            <w:pPr>
              <w:spacing w:after="0"/>
              <w:ind w:left="5" w:firstLine="355"/>
              <w:jc w:val="both"/>
            </w:pPr>
            <w:r>
              <w:rPr>
                <w:sz w:val="22"/>
                <w:szCs w:val="22"/>
              </w:rPr>
              <w:t>б) наименование предмета закупки и номер закупки;</w:t>
            </w:r>
          </w:p>
          <w:p w14:paraId="61856C51" w14:textId="77777777" w:rsidR="000E5241" w:rsidRDefault="00BF3204">
            <w:pPr>
              <w:spacing w:after="0" w:line="240" w:lineRule="auto"/>
              <w:ind w:left="5" w:firstLine="355"/>
              <w:jc w:val="both"/>
            </w:pPr>
            <w:r>
              <w:rPr>
                <w:sz w:val="22"/>
                <w:szCs w:val="22"/>
              </w:rPr>
              <w:t>в) положения договора, которые, по мнению победителя запроса котировок (единственного участника), не соответствуют извещению, и заявке участника.</w:t>
            </w:r>
          </w:p>
          <w:p w14:paraId="56994A92" w14:textId="77777777" w:rsidR="000E5241" w:rsidRDefault="00BF3204" w:rsidP="00BF3204">
            <w:pPr>
              <w:numPr>
                <w:ilvl w:val="0"/>
                <w:numId w:val="61"/>
              </w:numPr>
              <w:tabs>
                <w:tab w:val="left" w:pos="0"/>
              </w:tabs>
              <w:spacing w:after="0" w:line="240" w:lineRule="auto"/>
              <w:ind w:left="5" w:firstLine="355"/>
              <w:jc w:val="both"/>
            </w:pPr>
            <w:r>
              <w:rPr>
                <w:sz w:val="22"/>
                <w:szCs w:val="22"/>
              </w:rPr>
              <w:t xml:space="preserve">Заказчик рассматривает протокол разногласий в </w:t>
            </w:r>
            <w:r>
              <w:rPr>
                <w:b/>
                <w:sz w:val="22"/>
                <w:szCs w:val="22"/>
              </w:rPr>
              <w:t>течение двух</w:t>
            </w:r>
            <w:r>
              <w:rPr>
                <w:sz w:val="22"/>
                <w:szCs w:val="22"/>
              </w:rPr>
              <w:t xml:space="preserve"> </w:t>
            </w:r>
            <w:r>
              <w:rPr>
                <w:b/>
                <w:sz w:val="22"/>
                <w:szCs w:val="22"/>
              </w:rPr>
              <w:lastRenderedPageBreak/>
              <w:t>рабочих</w:t>
            </w:r>
            <w:r>
              <w:rPr>
                <w:sz w:val="22"/>
                <w:szCs w:val="22"/>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14:paraId="51CEB980" w14:textId="77777777" w:rsidR="000E5241" w:rsidRDefault="00BF3204">
            <w:pPr>
              <w:spacing w:after="0"/>
              <w:jc w:val="both"/>
            </w:pPr>
            <w:r>
              <w:rPr>
                <w:sz w:val="22"/>
                <w:szCs w:val="22"/>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14:paraId="02AF4403" w14:textId="77777777" w:rsidR="000E5241" w:rsidRDefault="00BF3204">
            <w:pPr>
              <w:spacing w:after="0" w:line="240" w:lineRule="auto"/>
              <w:jc w:val="both"/>
            </w:pPr>
            <w:r>
              <w:rPr>
                <w:sz w:val="22"/>
                <w:szCs w:val="22"/>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14:paraId="18D0D8C5" w14:textId="77777777" w:rsidR="000E5241" w:rsidRDefault="00BF3204" w:rsidP="00BF3204">
            <w:pPr>
              <w:numPr>
                <w:ilvl w:val="0"/>
                <w:numId w:val="62"/>
              </w:numPr>
              <w:tabs>
                <w:tab w:val="left" w:pos="0"/>
              </w:tabs>
              <w:spacing w:after="0" w:line="240" w:lineRule="auto"/>
              <w:ind w:left="5" w:firstLine="355"/>
              <w:jc w:val="both"/>
            </w:pPr>
            <w:r>
              <w:rPr>
                <w:sz w:val="22"/>
                <w:szCs w:val="22"/>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rsidR="000E5241" w14:paraId="4173CF18"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13C25F5A" w14:textId="77777777" w:rsidR="000E5241" w:rsidRDefault="000E5241" w:rsidP="00BF3204">
            <w:pPr>
              <w:pStyle w:val="aff1"/>
              <w:numPr>
                <w:ilvl w:val="0"/>
                <w:numId w:val="6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2D0BBDD" w14:textId="77777777" w:rsidR="000E5241" w:rsidRDefault="00BF3204">
            <w:pPr>
              <w:spacing w:after="0" w:line="240" w:lineRule="auto"/>
              <w:contextualSpacing/>
            </w:pPr>
            <w:r>
              <w:rPr>
                <w:sz w:val="22"/>
                <w:szCs w:val="22"/>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14:paraId="3CC3E1A8" w14:textId="77777777" w:rsidR="000E5241" w:rsidRDefault="00BF3204">
            <w:pPr>
              <w:pStyle w:val="27"/>
              <w:spacing w:after="0" w:line="240" w:lineRule="auto"/>
              <w:contextualSpacing/>
              <w:jc w:val="both"/>
            </w:pPr>
            <w:r>
              <w:rPr>
                <w:rFonts w:ascii="Times New Roman" w:hAnsi="Times New Roman" w:cs="Times New Roman"/>
              </w:rPr>
              <w:t>Победитель конкурентной закупки или иной её участник признаются уклонившимся от заключения договора в следующих случаях:</w:t>
            </w:r>
          </w:p>
          <w:p w14:paraId="41B4B1BD" w14:textId="77777777" w:rsidR="000E5241" w:rsidRDefault="00BF3204" w:rsidP="00BF3204">
            <w:pPr>
              <w:pStyle w:val="aff1"/>
              <w:numPr>
                <w:ilvl w:val="0"/>
                <w:numId w:val="64"/>
              </w:numPr>
              <w:tabs>
                <w:tab w:val="left" w:pos="420"/>
              </w:tabs>
              <w:spacing w:after="0" w:line="240" w:lineRule="auto"/>
              <w:ind w:left="0" w:firstLine="0"/>
              <w:jc w:val="both"/>
            </w:pPr>
            <w:r>
              <w:rPr>
                <w:rFonts w:ascii="Times New Roman" w:hAnsi="Times New Roman" w:cs="Times New Roman"/>
                <w:sz w:val="22"/>
                <w:szCs w:val="22"/>
              </w:rPr>
              <w:t xml:space="preserve">непредставления, подписанного им договора в предусмотренные документацией и (или) извещением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сроки;</w:t>
            </w:r>
          </w:p>
          <w:p w14:paraId="4C1372FB" w14:textId="77777777" w:rsidR="000E5241" w:rsidRDefault="00BF3204" w:rsidP="00BF3204">
            <w:pPr>
              <w:pStyle w:val="aff1"/>
              <w:numPr>
                <w:ilvl w:val="0"/>
                <w:numId w:val="65"/>
              </w:numPr>
              <w:tabs>
                <w:tab w:val="left" w:pos="0"/>
                <w:tab w:val="left" w:pos="480"/>
              </w:tabs>
              <w:spacing w:after="0" w:line="240" w:lineRule="auto"/>
              <w:ind w:left="0" w:firstLine="0"/>
              <w:jc w:val="both"/>
            </w:pPr>
            <w:r>
              <w:rPr>
                <w:rFonts w:ascii="Times New Roman" w:hAnsi="Times New Roman" w:cs="Times New Roman"/>
                <w:sz w:val="22"/>
                <w:szCs w:val="22"/>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или предоставление обеспечения исполнения договора в ненадлежащей форме;</w:t>
            </w:r>
          </w:p>
          <w:p w14:paraId="212EE06D" w14:textId="77777777" w:rsidR="000E5241" w:rsidRDefault="00BF3204" w:rsidP="00BF3204">
            <w:pPr>
              <w:pStyle w:val="aff1"/>
              <w:numPr>
                <w:ilvl w:val="0"/>
                <w:numId w:val="66"/>
              </w:numPr>
              <w:tabs>
                <w:tab w:val="left" w:pos="0"/>
                <w:tab w:val="left" w:pos="480"/>
              </w:tabs>
              <w:spacing w:after="0" w:line="240" w:lineRule="auto"/>
              <w:ind w:left="0" w:firstLine="0"/>
              <w:jc w:val="both"/>
            </w:pPr>
            <w:r>
              <w:rPr>
                <w:rFonts w:ascii="Times New Roman" w:hAnsi="Times New Roman" w:cs="Times New Roman"/>
                <w:sz w:val="22"/>
                <w:szCs w:val="22"/>
              </w:rPr>
              <w:t>непредставление обоснования предлагаемой цены договора в случае</w:t>
            </w:r>
            <w:r>
              <w:rPr>
                <w:rFonts w:ascii="Times New Roman" w:hAnsi="Times New Roman" w:cs="Times New Roman"/>
                <w:sz w:val="22"/>
                <w:szCs w:val="22"/>
                <w:lang w:val="ru-RU"/>
              </w:rPr>
              <w:t xml:space="preserve">, если таким </w:t>
            </w:r>
            <w:r>
              <w:rPr>
                <w:rFonts w:ascii="Times New Roman" w:hAnsi="Times New Roman" w:cs="Times New Roman"/>
                <w:sz w:val="22"/>
                <w:szCs w:val="22"/>
              </w:rPr>
              <w:t xml:space="preserve">участником </w:t>
            </w:r>
            <w:r>
              <w:rPr>
                <w:rFonts w:ascii="Times New Roman" w:hAnsi="Times New Roman" w:cs="Times New Roman"/>
                <w:sz w:val="22"/>
                <w:szCs w:val="22"/>
                <w:lang w:val="ru-RU"/>
              </w:rPr>
              <w:t xml:space="preserve">закупки, предложена </w:t>
            </w:r>
            <w:r>
              <w:rPr>
                <w:rFonts w:ascii="Times New Roman" w:hAnsi="Times New Roman" w:cs="Times New Roman"/>
                <w:sz w:val="22"/>
                <w:szCs w:val="22"/>
              </w:rPr>
              <w:t>цен</w:t>
            </w:r>
            <w:r>
              <w:rPr>
                <w:rFonts w:ascii="Times New Roman" w:hAnsi="Times New Roman" w:cs="Times New Roman"/>
                <w:sz w:val="22"/>
                <w:szCs w:val="22"/>
                <w:lang w:val="ru-RU"/>
              </w:rPr>
              <w:t>а</w:t>
            </w:r>
            <w:r>
              <w:rPr>
                <w:rFonts w:ascii="Times New Roman" w:hAnsi="Times New Roman" w:cs="Times New Roman"/>
                <w:sz w:val="22"/>
                <w:szCs w:val="22"/>
              </w:rPr>
              <w:t xml:space="preserve"> договора (цена единицы (сумма цен единиц) товара, работы, услуги), которая на 25 и более процентов ниже НМЦД</w:t>
            </w:r>
            <w:r>
              <w:rPr>
                <w:rFonts w:ascii="Times New Roman" w:hAnsi="Times New Roman" w:cs="Times New Roman"/>
                <w:sz w:val="22"/>
                <w:szCs w:val="22"/>
                <w:lang w:val="ru-RU"/>
              </w:rPr>
              <w:t>;</w:t>
            </w:r>
          </w:p>
          <w:p w14:paraId="1E6475E3" w14:textId="77777777" w:rsidR="000E5241" w:rsidRDefault="00BF3204" w:rsidP="00BF3204">
            <w:pPr>
              <w:pStyle w:val="aff1"/>
              <w:numPr>
                <w:ilvl w:val="0"/>
                <w:numId w:val="67"/>
              </w:numPr>
              <w:tabs>
                <w:tab w:val="left" w:pos="0"/>
                <w:tab w:val="left" w:pos="480"/>
              </w:tabs>
              <w:spacing w:after="0" w:line="240" w:lineRule="auto"/>
              <w:ind w:left="0" w:firstLine="0"/>
              <w:jc w:val="both"/>
            </w:pPr>
            <w:r>
              <w:rPr>
                <w:rFonts w:ascii="Times New Roman" w:hAnsi="Times New Roman" w:cs="Times New Roman"/>
                <w:sz w:val="22"/>
                <w:szCs w:val="22"/>
              </w:rPr>
              <w:t>поступления Заказчику в письменной форме решения об отказе</w:t>
            </w:r>
            <w:r>
              <w:rPr>
                <w:rFonts w:ascii="Times New Roman" w:hAnsi="Times New Roman" w:cs="Times New Roman"/>
                <w:sz w:val="22"/>
                <w:szCs w:val="22"/>
                <w:lang w:val="ru-RU"/>
              </w:rPr>
              <w:t xml:space="preserve"> </w:t>
            </w:r>
            <w:r>
              <w:rPr>
                <w:rFonts w:ascii="Times New Roman" w:hAnsi="Times New Roman" w:cs="Times New Roman"/>
                <w:sz w:val="22"/>
                <w:szCs w:val="22"/>
              </w:rPr>
              <w:t>от подписания договора.</w:t>
            </w:r>
          </w:p>
          <w:p w14:paraId="0F0B5976" w14:textId="77777777" w:rsidR="000E5241" w:rsidRDefault="00BF3204">
            <w:pPr>
              <w:pStyle w:val="27"/>
              <w:spacing w:after="0" w:line="240" w:lineRule="auto"/>
              <w:contextualSpacing/>
              <w:jc w:val="both"/>
            </w:pPr>
            <w:r>
              <w:rPr>
                <w:rFonts w:ascii="Times New Roman" w:hAnsi="Times New Roman" w:cs="Times New Roman"/>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rsidR="000E5241" w14:paraId="2ABC1584"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12DCB3A6" w14:textId="77777777" w:rsidR="000E5241" w:rsidRDefault="000E5241" w:rsidP="00BF3204">
            <w:pPr>
              <w:pStyle w:val="aff1"/>
              <w:numPr>
                <w:ilvl w:val="0"/>
                <w:numId w:val="6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7E4984F" w14:textId="77777777" w:rsidR="000E5241" w:rsidRDefault="00BF3204">
            <w:pPr>
              <w:spacing w:after="0" w:line="240" w:lineRule="auto"/>
            </w:pPr>
            <w:r>
              <w:rPr>
                <w:sz w:val="22"/>
                <w:szCs w:val="22"/>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57B3E098" w14:textId="77777777" w:rsidR="000E5241" w:rsidRDefault="00BF3204">
            <w:pPr>
              <w:spacing w:after="0" w:line="240" w:lineRule="auto"/>
              <w:jc w:val="both"/>
            </w:pPr>
            <w:r>
              <w:rPr>
                <w:sz w:val="22"/>
                <w:szCs w:val="22"/>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rsidR="000E5241" w14:paraId="4B23E0AE" w14:textId="77777777">
        <w:trPr>
          <w:trHeight w:val="147"/>
          <w:jc w:val="center"/>
        </w:trPr>
        <w:tc>
          <w:tcPr>
            <w:tcW w:w="421" w:type="dxa"/>
            <w:tcBorders>
              <w:top w:val="single" w:sz="4" w:space="0" w:color="000000"/>
              <w:left w:val="single" w:sz="4" w:space="0" w:color="000000"/>
              <w:bottom w:val="single" w:sz="4" w:space="0" w:color="000000"/>
              <w:right w:val="single" w:sz="4" w:space="0" w:color="000000"/>
            </w:tcBorders>
          </w:tcPr>
          <w:p w14:paraId="0C922AD2" w14:textId="77777777" w:rsidR="000E5241" w:rsidRDefault="000E5241" w:rsidP="00BF3204">
            <w:pPr>
              <w:pStyle w:val="aff1"/>
              <w:numPr>
                <w:ilvl w:val="0"/>
                <w:numId w:val="6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E8160CD" w14:textId="77777777" w:rsidR="000E5241" w:rsidRDefault="00BF3204">
            <w:pPr>
              <w:spacing w:after="0" w:line="240" w:lineRule="auto"/>
            </w:pPr>
            <w:r>
              <w:rPr>
                <w:sz w:val="22"/>
                <w:szCs w:val="22"/>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246B8040" w14:textId="77777777" w:rsidR="000E5241" w:rsidRDefault="00BF3204">
            <w:pPr>
              <w:spacing w:after="0" w:line="240" w:lineRule="auto"/>
            </w:pPr>
            <w:r>
              <w:rPr>
                <w:sz w:val="22"/>
                <w:szCs w:val="22"/>
              </w:rPr>
              <w:t>В соответствии с условиями договора.</w:t>
            </w:r>
          </w:p>
        </w:tc>
      </w:tr>
      <w:tr w:rsidR="000E5241" w14:paraId="1F601F23"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3A6F4D5A" w14:textId="77777777" w:rsidR="000E5241" w:rsidRDefault="000E5241" w:rsidP="00BF3204">
            <w:pPr>
              <w:pStyle w:val="aff1"/>
              <w:numPr>
                <w:ilvl w:val="0"/>
                <w:numId w:val="7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AF73CE0" w14:textId="77777777" w:rsidR="000E5241" w:rsidRDefault="00BF3204">
            <w:pPr>
              <w:spacing w:after="0" w:line="240" w:lineRule="auto"/>
              <w:contextualSpacing/>
              <w:jc w:val="both"/>
            </w:pPr>
            <w:r>
              <w:rPr>
                <w:sz w:val="22"/>
                <w:szCs w:val="22"/>
              </w:rPr>
              <w:t xml:space="preserve">Форма, порядок, дата и время окончания срока предоставления участникам </w:t>
            </w:r>
            <w:r>
              <w:rPr>
                <w:sz w:val="22"/>
                <w:szCs w:val="22"/>
              </w:rPr>
              <w:lastRenderedPageBreak/>
              <w:t xml:space="preserve">закупки разъяснений положений извещения </w:t>
            </w:r>
            <w:r>
              <w:rPr>
                <w:rFonts w:eastAsia="Calibri;Trebuchet MS"/>
                <w:bCs/>
                <w:sz w:val="22"/>
                <w:szCs w:val="22"/>
              </w:rPr>
              <w:t xml:space="preserve">и (или) документации </w:t>
            </w:r>
            <w:r>
              <w:rPr>
                <w:sz w:val="22"/>
                <w:szCs w:val="22"/>
              </w:rPr>
              <w:t>о закупке.</w:t>
            </w:r>
          </w:p>
        </w:tc>
        <w:tc>
          <w:tcPr>
            <w:tcW w:w="6854" w:type="dxa"/>
            <w:tcBorders>
              <w:top w:val="single" w:sz="4" w:space="0" w:color="000000"/>
              <w:left w:val="single" w:sz="4" w:space="0" w:color="000000"/>
              <w:bottom w:val="single" w:sz="4" w:space="0" w:color="000000"/>
              <w:right w:val="single" w:sz="4" w:space="0" w:color="000000"/>
            </w:tcBorders>
          </w:tcPr>
          <w:p w14:paraId="59E74CA4" w14:textId="77777777" w:rsidR="000E5241" w:rsidRDefault="00BF3204">
            <w:pPr>
              <w:spacing w:after="0" w:line="240" w:lineRule="auto"/>
              <w:jc w:val="both"/>
            </w:pPr>
            <w:r>
              <w:rPr>
                <w:rFonts w:eastAsia="Calibri;Trebuchet MS"/>
                <w:bCs/>
                <w:sz w:val="22"/>
                <w:szCs w:val="22"/>
              </w:rPr>
              <w:lastRenderedPageBreak/>
              <w:t xml:space="preserve">1. Любой </w:t>
            </w:r>
            <w:r>
              <w:rPr>
                <w:rFonts w:eastAsia="Calibri;Trebuchet MS"/>
                <w:bCs/>
                <w:color w:val="000000"/>
                <w:sz w:val="22"/>
                <w:szCs w:val="22"/>
              </w:rPr>
              <w:t xml:space="preserve">участник конкурентной закупки </w:t>
            </w:r>
            <w:r>
              <w:rPr>
                <w:rFonts w:eastAsia="Calibri;Trebuchet MS"/>
                <w:bCs/>
                <w:sz w:val="22"/>
                <w:szCs w:val="22"/>
              </w:rPr>
              <w:t xml:space="preserve">вправе направить Заказчику </w:t>
            </w:r>
            <w:r>
              <w:rPr>
                <w:sz w:val="22"/>
                <w:szCs w:val="22"/>
              </w:rPr>
              <w:t xml:space="preserve">в порядке, предусмотренном Федеральным законом от 18.07.2011 № 223-ФЗ и Положением о закупке Заказчика </w:t>
            </w:r>
            <w:r>
              <w:rPr>
                <w:rFonts w:eastAsia="Calibri;Trebuchet MS"/>
                <w:bCs/>
                <w:sz w:val="22"/>
                <w:szCs w:val="22"/>
              </w:rPr>
              <w:t xml:space="preserve">запрос на предоставление </w:t>
            </w:r>
            <w:r>
              <w:rPr>
                <w:rFonts w:eastAsia="Calibri;Trebuchet MS"/>
                <w:bCs/>
                <w:sz w:val="22"/>
                <w:szCs w:val="22"/>
              </w:rPr>
              <w:lastRenderedPageBreak/>
              <w:t>разъяснений положений извещения и (или) документации о проведении закупки, с учётом следующих требований:</w:t>
            </w:r>
            <w:r>
              <w:rPr>
                <w:rFonts w:eastAsia="Calibri;Trebuchet MS"/>
                <w:b/>
                <w:bCs/>
                <w:sz w:val="22"/>
                <w:szCs w:val="22"/>
              </w:rPr>
              <w:t xml:space="preserve"> </w:t>
            </w:r>
            <w:r>
              <w:rPr>
                <w:rFonts w:eastAsia="Calibri;Trebuchet MS"/>
                <w:bCs/>
                <w:sz w:val="22"/>
                <w:szCs w:val="22"/>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14:paraId="197425AB" w14:textId="77777777" w:rsidR="000E5241" w:rsidRDefault="00BF3204">
            <w:pPr>
              <w:spacing w:after="0" w:line="240" w:lineRule="auto"/>
              <w:jc w:val="both"/>
            </w:pPr>
            <w:r>
              <w:rPr>
                <w:rFonts w:eastAsia="Calibri;Trebuchet MS"/>
                <w:bCs/>
                <w:sz w:val="22"/>
                <w:szCs w:val="22"/>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14:paraId="17D5CECA" w14:textId="77777777" w:rsidR="000E5241" w:rsidRDefault="00BF3204">
            <w:pPr>
              <w:spacing w:after="0" w:line="240" w:lineRule="auto"/>
              <w:jc w:val="both"/>
            </w:pPr>
            <w:r>
              <w:rPr>
                <w:rFonts w:eastAsia="Calibri;Trebuchet MS"/>
                <w:bCs/>
                <w:sz w:val="22"/>
                <w:szCs w:val="22"/>
              </w:rPr>
              <w:t>3. Разъяснения не должны изменять предмет закупки и существенные условия проекта договора.</w:t>
            </w:r>
          </w:p>
          <w:p w14:paraId="006AE1AB" w14:textId="705FD0D7" w:rsidR="000E5241" w:rsidRDefault="00BF3204">
            <w:pPr>
              <w:spacing w:after="0" w:line="240" w:lineRule="auto"/>
              <w:contextualSpacing/>
              <w:jc w:val="both"/>
            </w:pPr>
            <w:r>
              <w:rPr>
                <w:rFonts w:eastAsia="Calibri;Trebuchet MS"/>
                <w:b/>
                <w:sz w:val="22"/>
                <w:szCs w:val="22"/>
                <w:lang w:eastAsia="ar-SA"/>
              </w:rPr>
              <w:t>Дата окончания срока предоставления участникам закупки разъяснений извещения о закупке:</w:t>
            </w:r>
            <w:r>
              <w:rPr>
                <w:b/>
                <w:bCs/>
                <w:sz w:val="22"/>
                <w:szCs w:val="22"/>
                <w:lang w:eastAsia="ar-SA"/>
              </w:rPr>
              <w:t xml:space="preserve"> </w:t>
            </w:r>
            <w:r>
              <w:rPr>
                <w:b/>
                <w:bCs/>
                <w:sz w:val="22"/>
                <w:szCs w:val="22"/>
                <w:u w:val="single"/>
                <w:lang w:eastAsia="ar-SA"/>
              </w:rPr>
              <w:t>_</w:t>
            </w:r>
            <w:r w:rsidR="00723451">
              <w:rPr>
                <w:b/>
                <w:bCs/>
                <w:sz w:val="22"/>
                <w:szCs w:val="22"/>
                <w:u w:val="single"/>
                <w:lang w:eastAsia="ar-SA"/>
              </w:rPr>
              <w:t>25 сентября</w:t>
            </w:r>
            <w:r>
              <w:rPr>
                <w:b/>
                <w:bCs/>
                <w:sz w:val="22"/>
                <w:szCs w:val="22"/>
                <w:u w:val="single"/>
                <w:lang w:eastAsia="ar-SA"/>
              </w:rPr>
              <w:t>__</w:t>
            </w:r>
            <w:r>
              <w:rPr>
                <w:rFonts w:eastAsia="Calibri;Trebuchet MS"/>
                <w:b/>
                <w:bCs/>
                <w:sz w:val="22"/>
                <w:szCs w:val="22"/>
                <w:u w:val="single"/>
                <w:lang w:eastAsia="ar-SA"/>
              </w:rPr>
              <w:t xml:space="preserve">2026 г. до 00:00 МСК </w:t>
            </w:r>
            <w:r>
              <w:rPr>
                <w:b/>
                <w:bCs/>
                <w:sz w:val="22"/>
                <w:szCs w:val="22"/>
                <w:u w:val="single"/>
                <w:lang w:eastAsia="ar-SA"/>
              </w:rPr>
              <w:t>п</w:t>
            </w:r>
            <w:r>
              <w:rPr>
                <w:rFonts w:eastAsia="Calibri;Trebuchet MS"/>
                <w:b/>
                <w:sz w:val="22"/>
                <w:szCs w:val="22"/>
                <w:u w:val="single"/>
                <w:lang w:eastAsia="ar-SA"/>
              </w:rPr>
              <w:t>р</w:t>
            </w:r>
            <w:r>
              <w:rPr>
                <w:rFonts w:eastAsia="Calibri;Trebuchet MS"/>
                <w:b/>
                <w:sz w:val="22"/>
                <w:szCs w:val="22"/>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rsidR="000E5241" w14:paraId="655DAE91"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597362A" w14:textId="77777777" w:rsidR="000E5241" w:rsidRDefault="000E5241" w:rsidP="00BF3204">
            <w:pPr>
              <w:pStyle w:val="aff1"/>
              <w:numPr>
                <w:ilvl w:val="0"/>
                <w:numId w:val="71"/>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5505D44B" w14:textId="77777777" w:rsidR="000E5241" w:rsidRDefault="00BF3204">
            <w:pPr>
              <w:spacing w:line="240" w:lineRule="auto"/>
            </w:pPr>
            <w:r>
              <w:rPr>
                <w:sz w:val="22"/>
                <w:szCs w:val="22"/>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14:paraId="5BAE1A1C" w14:textId="77777777" w:rsidR="000E5241" w:rsidRDefault="00BF3204">
            <w:pPr>
              <w:spacing w:after="0" w:line="240" w:lineRule="auto"/>
              <w:contextualSpacing/>
              <w:jc w:val="both"/>
            </w:pPr>
            <w:r>
              <w:rPr>
                <w:sz w:val="22"/>
                <w:szCs w:val="22"/>
              </w:rPr>
              <w:t>Обеспечение исполнения договора не установлено.</w:t>
            </w:r>
          </w:p>
          <w:p w14:paraId="412C8E58" w14:textId="77777777" w:rsidR="000E5241" w:rsidRDefault="000E5241">
            <w:pPr>
              <w:spacing w:after="0" w:line="240" w:lineRule="auto"/>
              <w:contextualSpacing/>
              <w:jc w:val="both"/>
              <w:rPr>
                <w:sz w:val="22"/>
                <w:szCs w:val="22"/>
                <w:lang w:eastAsia="ar-SA"/>
              </w:rPr>
            </w:pPr>
          </w:p>
        </w:tc>
      </w:tr>
      <w:tr w:rsidR="000E5241" w14:paraId="7035CB62"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5FEE065" w14:textId="77777777" w:rsidR="000E5241" w:rsidRDefault="000E5241" w:rsidP="00BF3204">
            <w:pPr>
              <w:pStyle w:val="aff1"/>
              <w:numPr>
                <w:ilvl w:val="0"/>
                <w:numId w:val="72"/>
              </w:numPr>
              <w:tabs>
                <w:tab w:val="left" w:pos="0"/>
              </w:tabs>
              <w:snapToGrid w:val="0"/>
              <w:spacing w:after="0" w:line="240" w:lineRule="auto"/>
              <w:ind w:left="470" w:hanging="357"/>
              <w:jc w:val="center"/>
              <w:rPr>
                <w:rFonts w:ascii="Times New Roman" w:hAnsi="Times New Roman" w:cs="Times New Roman"/>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2DF355DD" w14:textId="77777777" w:rsidR="000E5241" w:rsidRDefault="00BF3204">
            <w:pPr>
              <w:spacing w:line="240" w:lineRule="auto"/>
            </w:pPr>
            <w:r>
              <w:rPr>
                <w:sz w:val="22"/>
                <w:szCs w:val="22"/>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14:paraId="6B31CA96" w14:textId="77777777" w:rsidR="000E5241" w:rsidRDefault="00BF3204">
            <w:pPr>
              <w:spacing w:after="0" w:line="240" w:lineRule="auto"/>
              <w:contextualSpacing/>
              <w:jc w:val="both"/>
            </w:pPr>
            <w:r>
              <w:rPr>
                <w:sz w:val="22"/>
                <w:szCs w:val="22"/>
              </w:rPr>
              <w:t>Не установлено.</w:t>
            </w:r>
          </w:p>
        </w:tc>
      </w:tr>
      <w:tr w:rsidR="000E5241" w14:paraId="2F4DEE9C"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AC86835" w14:textId="77777777" w:rsidR="000E5241" w:rsidRDefault="000E5241" w:rsidP="00BF3204">
            <w:pPr>
              <w:pStyle w:val="aff1"/>
              <w:numPr>
                <w:ilvl w:val="0"/>
                <w:numId w:val="7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552B1F6" w14:textId="77777777" w:rsidR="000E5241" w:rsidRDefault="00BF3204">
            <w:pPr>
              <w:spacing w:after="0" w:line="240" w:lineRule="auto"/>
              <w:contextualSpacing/>
              <w:jc w:val="both"/>
            </w:pPr>
            <w:r>
              <w:rPr>
                <w:sz w:val="22"/>
                <w:szCs w:val="22"/>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14:paraId="60821C1B" w14:textId="77777777" w:rsidR="000E5241" w:rsidRDefault="00BF3204">
            <w:pPr>
              <w:spacing w:after="0" w:line="240" w:lineRule="auto"/>
              <w:contextualSpacing/>
              <w:jc w:val="both"/>
            </w:pPr>
            <w:r>
              <w:rPr>
                <w:sz w:val="22"/>
                <w:szCs w:val="22"/>
              </w:rPr>
              <w:t>Не установлено.</w:t>
            </w:r>
          </w:p>
          <w:p w14:paraId="7A7D2DAB" w14:textId="77777777" w:rsidR="000E5241" w:rsidRDefault="000E5241">
            <w:pPr>
              <w:spacing w:after="0" w:line="240" w:lineRule="auto"/>
              <w:contextualSpacing/>
              <w:jc w:val="both"/>
              <w:rPr>
                <w:rFonts w:eastAsia="Calibri;Trebuchet MS"/>
                <w:b/>
                <w:sz w:val="22"/>
                <w:szCs w:val="22"/>
                <w:lang w:eastAsia="ar-SA"/>
              </w:rPr>
            </w:pPr>
          </w:p>
        </w:tc>
      </w:tr>
      <w:tr w:rsidR="000E5241" w14:paraId="0654F2B2" w14:textId="77777777">
        <w:trPr>
          <w:trHeight w:val="236"/>
          <w:jc w:val="center"/>
        </w:trPr>
        <w:tc>
          <w:tcPr>
            <w:tcW w:w="421" w:type="dxa"/>
            <w:tcBorders>
              <w:top w:val="single" w:sz="4" w:space="0" w:color="000000"/>
              <w:left w:val="single" w:sz="4" w:space="0" w:color="000000"/>
              <w:bottom w:val="single" w:sz="4" w:space="0" w:color="000000"/>
              <w:right w:val="single" w:sz="4" w:space="0" w:color="000000"/>
            </w:tcBorders>
          </w:tcPr>
          <w:p w14:paraId="5BC7A951" w14:textId="77777777" w:rsidR="000E5241" w:rsidRDefault="000E5241" w:rsidP="00BF3204">
            <w:pPr>
              <w:pStyle w:val="aff1"/>
              <w:numPr>
                <w:ilvl w:val="0"/>
                <w:numId w:val="74"/>
              </w:numPr>
              <w:tabs>
                <w:tab w:val="left" w:pos="0"/>
              </w:tabs>
              <w:snapToGrid w:val="0"/>
              <w:spacing w:after="0" w:line="240" w:lineRule="auto"/>
              <w:ind w:left="470" w:hanging="357"/>
              <w:jc w:val="center"/>
              <w:rPr>
                <w:rFonts w:ascii="Times New Roman" w:eastAsia="Calibri;Trebuchet MS" w:hAnsi="Times New Roman" w:cs="Times New Roman"/>
                <w:b/>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tcPr>
          <w:p w14:paraId="15B76FAE" w14:textId="77777777" w:rsidR="000E5241" w:rsidRDefault="00BF3204">
            <w:pPr>
              <w:spacing w:after="0" w:line="240" w:lineRule="auto"/>
            </w:pPr>
            <w:r>
              <w:rPr>
                <w:sz w:val="22"/>
                <w:szCs w:val="22"/>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14:paraId="3944253A" w14:textId="77777777" w:rsidR="000E5241" w:rsidRDefault="00BF3204">
            <w:pPr>
              <w:spacing w:after="0" w:line="240" w:lineRule="auto"/>
            </w:pPr>
            <w:r>
              <w:rPr>
                <w:sz w:val="22"/>
                <w:szCs w:val="22"/>
              </w:rPr>
              <w:t>Российский рубль.</w:t>
            </w:r>
          </w:p>
        </w:tc>
      </w:tr>
      <w:tr w:rsidR="000E5241" w14:paraId="6C4904A5"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03EF5B3A" w14:textId="77777777" w:rsidR="000E5241" w:rsidRDefault="000E5241" w:rsidP="00BF3204">
            <w:pPr>
              <w:pStyle w:val="aff1"/>
              <w:numPr>
                <w:ilvl w:val="0"/>
                <w:numId w:val="7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08B7B44" w14:textId="77777777" w:rsidR="000E5241" w:rsidRDefault="00BF3204">
            <w:pPr>
              <w:spacing w:after="0" w:line="240" w:lineRule="auto"/>
              <w:contextualSpacing/>
              <w:jc w:val="both"/>
            </w:pPr>
            <w:r>
              <w:rPr>
                <w:sz w:val="22"/>
                <w:szCs w:val="22"/>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14:paraId="5204A636" w14:textId="77777777" w:rsidR="000E5241" w:rsidRDefault="00BF3204">
            <w:pPr>
              <w:spacing w:line="240" w:lineRule="auto"/>
              <w:contextualSpacing/>
              <w:jc w:val="both"/>
            </w:pPr>
            <w:r>
              <w:rPr>
                <w:sz w:val="22"/>
                <w:szCs w:val="22"/>
              </w:rPr>
              <w:t>Приложение №1 Техническое задание;</w:t>
            </w:r>
          </w:p>
          <w:p w14:paraId="17693C89" w14:textId="77777777" w:rsidR="000E5241" w:rsidRDefault="00BF3204">
            <w:pPr>
              <w:spacing w:line="240" w:lineRule="auto"/>
              <w:contextualSpacing/>
              <w:jc w:val="both"/>
            </w:pPr>
            <w:r>
              <w:rPr>
                <w:sz w:val="22"/>
                <w:szCs w:val="22"/>
              </w:rPr>
              <w:t>Приложение №2 Форма заявки на участие в запросе котировок;</w:t>
            </w:r>
          </w:p>
          <w:p w14:paraId="3B442238" w14:textId="77777777" w:rsidR="000E5241" w:rsidRDefault="00BF3204">
            <w:pPr>
              <w:spacing w:line="240" w:lineRule="auto"/>
              <w:contextualSpacing/>
              <w:jc w:val="both"/>
            </w:pPr>
            <w:r>
              <w:rPr>
                <w:sz w:val="22"/>
                <w:szCs w:val="22"/>
              </w:rPr>
              <w:t>Приложение №3 Форма анкеты участника;</w:t>
            </w:r>
          </w:p>
          <w:p w14:paraId="3FE19F00" w14:textId="77777777" w:rsidR="000E5241" w:rsidRDefault="00BF3204">
            <w:pPr>
              <w:spacing w:line="240" w:lineRule="auto"/>
              <w:contextualSpacing/>
              <w:jc w:val="both"/>
            </w:pPr>
            <w:r>
              <w:rPr>
                <w:sz w:val="22"/>
                <w:szCs w:val="22"/>
              </w:rPr>
              <w:t>Приложение №4 Форма согласия обработки персональных данных;</w:t>
            </w:r>
          </w:p>
          <w:p w14:paraId="4D9DA8FA" w14:textId="77777777" w:rsidR="000E5241" w:rsidRDefault="00BF3204">
            <w:pPr>
              <w:spacing w:line="240" w:lineRule="auto"/>
              <w:contextualSpacing/>
              <w:jc w:val="both"/>
            </w:pPr>
            <w:r>
              <w:rPr>
                <w:sz w:val="22"/>
                <w:szCs w:val="22"/>
              </w:rPr>
              <w:t>Приложение №5 Коммерческое предложение;</w:t>
            </w:r>
          </w:p>
          <w:p w14:paraId="346860D4" w14:textId="77777777" w:rsidR="000E5241" w:rsidRDefault="00BF3204">
            <w:pPr>
              <w:spacing w:line="240" w:lineRule="auto"/>
              <w:contextualSpacing/>
              <w:jc w:val="both"/>
            </w:pPr>
            <w:r>
              <w:rPr>
                <w:sz w:val="22"/>
                <w:szCs w:val="22"/>
              </w:rPr>
              <w:t>Приложение №6 Проект договора;</w:t>
            </w:r>
          </w:p>
          <w:p w14:paraId="23576EF9" w14:textId="77777777" w:rsidR="000E5241" w:rsidRDefault="00BF3204">
            <w:pPr>
              <w:spacing w:after="0" w:line="240" w:lineRule="auto"/>
              <w:contextualSpacing/>
              <w:jc w:val="both"/>
            </w:pPr>
            <w:bookmarkStart w:id="0" w:name="_Hlk182486098"/>
            <w:r>
              <w:rPr>
                <w:sz w:val="22"/>
                <w:szCs w:val="22"/>
              </w:rPr>
              <w:t>Приложение №7 Обоснование начальной (максимальной) цены договора.</w:t>
            </w:r>
            <w:bookmarkEnd w:id="0"/>
          </w:p>
        </w:tc>
      </w:tr>
    </w:tbl>
    <w:p w14:paraId="48442501" w14:textId="77777777" w:rsidR="000E5241" w:rsidRDefault="000E5241">
      <w:pPr>
        <w:spacing w:after="0" w:line="240" w:lineRule="auto"/>
        <w:outlineLvl w:val="0"/>
        <w:rPr>
          <w:bCs/>
        </w:rPr>
      </w:pPr>
    </w:p>
    <w:p w14:paraId="027D8223" w14:textId="20A35F49" w:rsidR="000E5241" w:rsidRDefault="00BF3204">
      <w:pPr>
        <w:spacing w:after="0" w:line="240" w:lineRule="auto"/>
        <w:outlineLvl w:val="0"/>
        <w:rPr>
          <w:bCs/>
        </w:rPr>
      </w:pPr>
      <w:r>
        <w:rPr>
          <w:bCs/>
        </w:rPr>
        <w:t>Разработал документацию -  Извещение №403-ЗК-223-26:</w:t>
      </w:r>
    </w:p>
    <w:p w14:paraId="38548B18" w14:textId="420A4FC7" w:rsidR="000E5241" w:rsidRDefault="00BF3204">
      <w:pPr>
        <w:spacing w:after="0" w:line="240" w:lineRule="auto"/>
        <w:outlineLvl w:val="0"/>
        <w:rPr>
          <w:bCs/>
        </w:rPr>
      </w:pPr>
      <w:r>
        <w:rPr>
          <w:bCs/>
        </w:rPr>
        <w:t xml:space="preserve"> Ведущий специалист ОПЗП__________________________Е.Л. Ромаданова</w:t>
      </w:r>
    </w:p>
    <w:p w14:paraId="1E68E50C" w14:textId="77777777" w:rsidR="000E5241" w:rsidRDefault="00BF3204">
      <w:pPr>
        <w:spacing w:after="0" w:line="240" w:lineRule="auto"/>
        <w:outlineLvl w:val="0"/>
        <w:rPr>
          <w:bCs/>
        </w:rPr>
      </w:pPr>
      <w:r>
        <w:rPr>
          <w:bCs/>
        </w:rPr>
        <w:t xml:space="preserve">Согласовано:                    </w:t>
      </w:r>
    </w:p>
    <w:p w14:paraId="3927C238" w14:textId="77777777" w:rsidR="000E5241" w:rsidRDefault="00BF3204">
      <w:pPr>
        <w:spacing w:after="0" w:line="240" w:lineRule="auto"/>
        <w:contextualSpacing/>
        <w:outlineLvl w:val="0"/>
        <w:rPr>
          <w:bCs/>
        </w:rPr>
      </w:pPr>
      <w:r>
        <w:rPr>
          <w:bCs/>
        </w:rPr>
        <w:t xml:space="preserve">Начальник ОПЗП __________________________________А.А. Попова                    </w:t>
      </w:r>
    </w:p>
    <w:p w14:paraId="4552B569" w14:textId="77777777" w:rsidR="000E5241" w:rsidRDefault="000E5241">
      <w:pPr>
        <w:spacing w:after="0" w:line="240" w:lineRule="auto"/>
        <w:contextualSpacing/>
        <w:outlineLvl w:val="0"/>
        <w:rPr>
          <w:bCs/>
        </w:rPr>
      </w:pPr>
    </w:p>
    <w:p w14:paraId="11065989" w14:textId="77777777" w:rsidR="000E5241" w:rsidRDefault="00BF3204">
      <w:pPr>
        <w:spacing w:after="0" w:line="240" w:lineRule="auto"/>
        <w:contextualSpacing/>
        <w:outlineLvl w:val="0"/>
      </w:pPr>
      <w:r>
        <w:rPr>
          <w:bCs/>
        </w:rPr>
        <w:t>Начальник службы закупок__________________________Л.Н. Барсова</w:t>
      </w:r>
    </w:p>
    <w:sectPr w:rsidR="000E5241">
      <w:headerReference w:type="even" r:id="rId12"/>
      <w:headerReference w:type="default" r:id="rId13"/>
      <w:footerReference w:type="even" r:id="rId14"/>
      <w:footerReference w:type="default" r:id="rId15"/>
      <w:headerReference w:type="first" r:id="rId16"/>
      <w:footerReference w:type="first" r:id="rId17"/>
      <w:pgSz w:w="11906" w:h="16838"/>
      <w:pgMar w:top="737" w:right="656" w:bottom="765" w:left="1170" w:header="680" w:footer="624"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BCC1B" w14:textId="77777777" w:rsidR="007B6844" w:rsidRDefault="00BF3204">
      <w:pPr>
        <w:spacing w:after="0" w:line="240" w:lineRule="auto"/>
      </w:pPr>
      <w:r>
        <w:separator/>
      </w:r>
    </w:p>
  </w:endnote>
  <w:endnote w:type="continuationSeparator" w:id="0">
    <w:p w14:paraId="7A5EA97F" w14:textId="77777777" w:rsidR="007B6844" w:rsidRDefault="00BF3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empora LGC Uni">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Lohit Devanagari">
    <w:charset w:val="00"/>
    <w:family w:val="auto"/>
    <w:pitch w:val="default"/>
  </w:font>
  <w:font w:name="SimSun;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ymbol;Andale Mono">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Andale Mono">
    <w:panose1 w:val="00000000000000000000"/>
    <w:charset w:val="00"/>
    <w:family w:val="roman"/>
    <w:notTrueType/>
    <w:pitch w:val="default"/>
  </w:font>
  <w:font w:name="Arial Unicode MS;Arial">
    <w:panose1 w:val="00000000000000000000"/>
    <w:charset w:val="00"/>
    <w:family w:val="roman"/>
    <w:notTrueType/>
    <w:pitch w:val="default"/>
  </w:font>
  <w:font w:name="Calibri;Trebuchet M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Noto Sans Devanagari">
    <w:panose1 w:val="00000000000000000000"/>
    <w:charset w:val="00"/>
    <w:family w:val="roman"/>
    <w:notTrueType/>
    <w:pitch w:val="default"/>
  </w:font>
  <w:font w:name="Droid Sans Fallback">
    <w:charset w:val="00"/>
    <w:family w:val="auto"/>
    <w:pitch w:val="default"/>
    <w:sig w:usb0="00002003" w:usb1="80002000" w:usb2="00000008" w:usb3="00000000" w:csb0="00000001" w:csb1="00000000"/>
  </w:font>
  <w:font w:name="Liberation Sans">
    <w:altName w:val="Arial"/>
    <w:charset w:val="01"/>
    <w:family w:val="roman"/>
    <w:pitch w:val="default"/>
    <w:sig w:usb0="E0000AFF" w:usb1="500078FF" w:usb2="00000021" w:usb3="00000000" w:csb0="600001BF" w:csb1="DFF70000"/>
  </w:font>
  <w:font w:name="Noto Sans SC Regular;Times New">
    <w:panose1 w:val="00000000000000000000"/>
    <w:charset w:val="00"/>
    <w:family w:val="roman"/>
    <w:notTrueType/>
    <w:pitch w:val="default"/>
  </w:font>
  <w:font w:name="Consolas;Liberation Sans Narrow">
    <w:panose1 w:val="00000000000000000000"/>
    <w:charset w:val="00"/>
    <w:family w:val="roman"/>
    <w:notTrueType/>
    <w:pitch w:val="default"/>
  </w:font>
  <w:font w:name="Liberation Mono">
    <w:altName w:val="Courier New"/>
    <w:charset w:val="01"/>
    <w:family w:val="roman"/>
    <w:pitch w:val="variable"/>
  </w:font>
  <w:font w:name="Verdana">
    <w:panose1 w:val="020B0604030504040204"/>
    <w:charset w:val="CC"/>
    <w:family w:val="swiss"/>
    <w:pitch w:val="variable"/>
    <w:sig w:usb0="A00006FF" w:usb1="4000205B" w:usb2="00000010" w:usb3="00000000" w:csb0="0000019F" w:csb1="00000000"/>
  </w:font>
  <w:font w:name="LiberationSerif">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B61B" w14:textId="77777777" w:rsidR="000E5241" w:rsidRDefault="000E5241">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4004" w14:textId="4EDBC5A8" w:rsidR="000E5241" w:rsidRDefault="00723451">
    <w:pPr>
      <w:pStyle w:val="afc"/>
      <w:ind w:right="360"/>
      <w:jc w:val="right"/>
      <w:rPr>
        <w:rFonts w:cs="Courier New"/>
      </w:rPr>
    </w:pPr>
    <w:r>
      <w:rPr>
        <w:noProof/>
      </w:rPr>
      <w:pict w14:anchorId="705D859D">
        <v:rect id="Врезка3" o:spid="_x0000_s2049" style="position:absolute;left:0;text-align:left;margin-left:.05pt;margin-top:.4pt;width:1.25pt;height:13.9pt;z-index:-251658752;visibility:visible;mso-wrap-style:square;mso-wrap-distance-left:0;mso-wrap-distance-top:0;mso-wrap-distance-right:0;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" o:allowincell="f" filled="f" stroked="f" strokeweight="0">
          <v:textbox inset=".02mm,.02mm,.02mm,.02mm">
            <w:txbxContent>
              <w:p w14:paraId="7C68E550" w14:textId="77777777" w:rsidR="000E5241" w:rsidRDefault="00BF3204">
                <w:pPr>
                  <w:pStyle w:val="aff7"/>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anchorx="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0218" w14:textId="77777777" w:rsidR="000E5241" w:rsidRDefault="00BF3204">
    <w:pPr>
      <w:pStyle w:val="afc"/>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4F504" w14:textId="77777777" w:rsidR="007B6844" w:rsidRDefault="00BF3204">
      <w:pPr>
        <w:spacing w:after="0" w:line="240" w:lineRule="auto"/>
      </w:pPr>
      <w:r>
        <w:separator/>
      </w:r>
    </w:p>
  </w:footnote>
  <w:footnote w:type="continuationSeparator" w:id="0">
    <w:p w14:paraId="725D50FA" w14:textId="77777777" w:rsidR="007B6844" w:rsidRDefault="00BF3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547C0" w14:textId="77777777" w:rsidR="000E5241" w:rsidRDefault="000E5241">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C1C6" w14:textId="77777777" w:rsidR="000E5241" w:rsidRDefault="000E5241">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90540" w14:textId="77777777" w:rsidR="000E5241" w:rsidRDefault="000E524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5235"/>
    <w:multiLevelType w:val="multilevel"/>
    <w:tmpl w:val="015C81CC"/>
    <w:lvl w:ilvl="0">
      <w:start w:val="1"/>
      <w:numFmt w:val="decimal"/>
      <w:lvlText w:val="%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3B85BE8"/>
    <w:multiLevelType w:val="multilevel"/>
    <w:tmpl w:val="3CEEF40E"/>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DFF6E20"/>
    <w:multiLevelType w:val="multilevel"/>
    <w:tmpl w:val="26785086"/>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2BF42D4"/>
    <w:multiLevelType w:val="multilevel"/>
    <w:tmpl w:val="12106192"/>
    <w:lvl w:ilvl="0">
      <w:start w:val="1"/>
      <w:numFmt w:val="decimal"/>
      <w:lvlText w:val="%1."/>
      <w:lvlJc w:val="left"/>
      <w:pPr>
        <w:tabs>
          <w:tab w:val="num" w:pos="0"/>
        </w:tabs>
        <w:ind w:left="360" w:hanging="360"/>
      </w:pPr>
    </w:lvl>
    <w:lvl w:ilvl="1">
      <w:start w:val="1"/>
      <w:numFmt w:val="decimal"/>
      <w:lvlText w:val="18.%2"/>
      <w:lvlJc w:val="left"/>
      <w:pPr>
        <w:tabs>
          <w:tab w:val="num" w:pos="0"/>
        </w:tabs>
        <w:ind w:left="617" w:hanging="432"/>
      </w:pPr>
      <w:rPr>
        <w:rFonts w:ascii="Times New Roman" w:hAnsi="Times New Roman" w:cs="Times New Roman"/>
        <w:sz w:val="22"/>
        <w:szCs w:val="22"/>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561415AF"/>
    <w:multiLevelType w:val="multilevel"/>
    <w:tmpl w:val="05D28942"/>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65D7D74"/>
    <w:multiLevelType w:val="multilevel"/>
    <w:tmpl w:val="4B64C5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74F671A"/>
    <w:multiLevelType w:val="multilevel"/>
    <w:tmpl w:val="3C66614C"/>
    <w:lvl w:ilvl="0">
      <w:start w:val="1"/>
      <w:numFmt w:val="decimal"/>
      <w:lvlText w:val="15.%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D7705C1"/>
    <w:multiLevelType w:val="multilevel"/>
    <w:tmpl w:val="F724BAF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5"/>
    <w:lvlOverride w:ilvl="0">
      <w:startOverride w:val="1"/>
    </w:lvlOverride>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5"/>
  </w:num>
  <w:num w:numId="11">
    <w:abstractNumId w:val="5"/>
  </w:num>
  <w:num w:numId="12">
    <w:abstractNumId w:val="4"/>
    <w:lvlOverride w:ilvl="0">
      <w:startOverride w:val="1"/>
    </w:lvlOverride>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5"/>
  </w:num>
  <w:num w:numId="26">
    <w:abstractNumId w:val="5"/>
  </w:num>
  <w:num w:numId="27">
    <w:abstractNumId w:val="1"/>
    <w:lvlOverride w:ilvl="0">
      <w:startOverride w:val="1"/>
    </w:lvlOverride>
  </w:num>
  <w:num w:numId="28">
    <w:abstractNumId w:val="1"/>
  </w:num>
  <w:num w:numId="29">
    <w:abstractNumId w:val="1"/>
  </w:num>
  <w:num w:numId="30">
    <w:abstractNumId w:val="1"/>
  </w:num>
  <w:num w:numId="31">
    <w:abstractNumId w:val="1"/>
  </w:num>
  <w:num w:numId="32">
    <w:abstractNumId w:val="1"/>
  </w:num>
  <w:num w:numId="33">
    <w:abstractNumId w:val="1"/>
  </w:num>
  <w:num w:numId="34">
    <w:abstractNumId w:val="5"/>
  </w:num>
  <w:num w:numId="35">
    <w:abstractNumId w:val="5"/>
  </w:num>
  <w:num w:numId="36">
    <w:abstractNumId w:val="5"/>
  </w:num>
  <w:num w:numId="37">
    <w:abstractNumId w:val="6"/>
    <w:lvlOverride w:ilvl="0">
      <w:startOverride w:val="1"/>
    </w:lvlOverride>
  </w:num>
  <w:num w:numId="38">
    <w:abstractNumId w:val="6"/>
  </w:num>
  <w:num w:numId="39">
    <w:abstractNumId w:val="6"/>
  </w:num>
  <w:num w:numId="40">
    <w:abstractNumId w:val="6"/>
  </w:num>
  <w:num w:numId="41">
    <w:abstractNumId w:val="6"/>
  </w:num>
  <w:num w:numId="42">
    <w:abstractNumId w:val="6"/>
  </w:num>
  <w:num w:numId="43">
    <w:abstractNumId w:val="5"/>
  </w:num>
  <w:num w:numId="44">
    <w:abstractNumId w:val="5"/>
  </w:num>
  <w:num w:numId="45">
    <w:abstractNumId w:val="5"/>
  </w:num>
  <w:num w:numId="46">
    <w:abstractNumId w:val="3"/>
    <w:lvlOverride w:ilvl="0">
      <w:startOverride w:val="1"/>
    </w:lvlOverride>
    <w:lvlOverride w:ilvl="1">
      <w:startOverride w:val="1"/>
    </w:lvlOverride>
  </w:num>
  <w:num w:numId="47">
    <w:abstractNumId w:val="3"/>
  </w:num>
  <w:num w:numId="48">
    <w:abstractNumId w:val="3"/>
  </w:num>
  <w:num w:numId="49">
    <w:abstractNumId w:val="3"/>
  </w:num>
  <w:num w:numId="50">
    <w:abstractNumId w:val="3"/>
  </w:num>
  <w:num w:numId="51">
    <w:abstractNumId w:val="3"/>
  </w:num>
  <w:num w:numId="52">
    <w:abstractNumId w:val="3"/>
  </w:num>
  <w:num w:numId="53">
    <w:abstractNumId w:val="3"/>
  </w:num>
  <w:num w:numId="54">
    <w:abstractNumId w:val="3"/>
  </w:num>
  <w:num w:numId="55">
    <w:abstractNumId w:val="3"/>
  </w:num>
  <w:num w:numId="56">
    <w:abstractNumId w:val="3"/>
  </w:num>
  <w:num w:numId="57">
    <w:abstractNumId w:val="5"/>
  </w:num>
  <w:num w:numId="58">
    <w:abstractNumId w:val="7"/>
    <w:lvlOverride w:ilvl="0">
      <w:startOverride w:val="1"/>
    </w:lvlOverride>
  </w:num>
  <w:num w:numId="59">
    <w:abstractNumId w:val="7"/>
  </w:num>
  <w:num w:numId="60">
    <w:abstractNumId w:val="7"/>
  </w:num>
  <w:num w:numId="61">
    <w:abstractNumId w:val="7"/>
  </w:num>
  <w:num w:numId="62">
    <w:abstractNumId w:val="7"/>
  </w:num>
  <w:num w:numId="63">
    <w:abstractNumId w:val="5"/>
  </w:num>
  <w:num w:numId="64">
    <w:abstractNumId w:val="0"/>
    <w:lvlOverride w:ilvl="0">
      <w:startOverride w:val="1"/>
    </w:lvlOverride>
  </w:num>
  <w:num w:numId="65">
    <w:abstractNumId w:val="0"/>
  </w:num>
  <w:num w:numId="66">
    <w:abstractNumId w:val="0"/>
  </w:num>
  <w:num w:numId="67">
    <w:abstractNumId w:val="0"/>
  </w:num>
  <w:num w:numId="68">
    <w:abstractNumId w:val="5"/>
  </w:num>
  <w:num w:numId="69">
    <w:abstractNumId w:val="5"/>
  </w:num>
  <w:num w:numId="70">
    <w:abstractNumId w:val="5"/>
  </w:num>
  <w:num w:numId="71">
    <w:abstractNumId w:val="5"/>
  </w:num>
  <w:num w:numId="72">
    <w:abstractNumId w:val="5"/>
  </w:num>
  <w:num w:numId="73">
    <w:abstractNumId w:val="5"/>
  </w:num>
  <w:num w:numId="74">
    <w:abstractNumId w:val="5"/>
  </w:num>
  <w:num w:numId="75">
    <w:abstractNumId w:val="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NotExpandShiftReturn/>
    <w:doNotBreakWrappedTab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E5241"/>
    <w:rsid w:val="0009092C"/>
    <w:rsid w:val="000E5241"/>
    <w:rsid w:val="00723451"/>
    <w:rsid w:val="007B6844"/>
    <w:rsid w:val="00843CEE"/>
    <w:rsid w:val="00BF320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AEB9FD"/>
  <w15:docId w15:val="{CF6B457E-24BD-4A1F-B663-466B0A52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empora LGC Uni" w:eastAsia="SimSun" w:hAnsi="Tempora LGC Uni" w:cs="Lohit Devanagari"/>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uiPriority="0"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2" w:lineRule="auto"/>
    </w:pPr>
    <w:rPr>
      <w:rFonts w:ascii="Times New Roman" w:eastAsia="Times New Roman" w:hAnsi="Times New Roman" w:cs="Times New Roman"/>
      <w:sz w:val="24"/>
      <w:szCs w:val="24"/>
      <w:lang w:eastAsia="ru-RU" w:bidi="ar-SA"/>
    </w:rPr>
  </w:style>
  <w:style w:type="paragraph" w:styleId="1">
    <w:name w:val="heading 1"/>
    <w:basedOn w:val="a"/>
    <w:next w:val="a"/>
    <w:uiPriority w:val="9"/>
    <w:qFormat/>
    <w:pPr>
      <w:spacing w:before="100" w:after="100"/>
      <w:outlineLvl w:val="0"/>
    </w:pPr>
    <w:rPr>
      <w:rFonts w:ascii="SimSun;Times New Roman" w:eastAsia="SimSun;Times New Roman" w:hAnsi="SimSun;Times New Roman"/>
      <w:b/>
      <w:bCs/>
      <w:kern w:val="2"/>
      <w:sz w:val="48"/>
      <w:szCs w:val="48"/>
      <w:lang w:val="en-US" w:eastAsia="zh-CN"/>
    </w:rPr>
  </w:style>
  <w:style w:type="paragraph" w:styleId="2">
    <w:name w:val="heading 2"/>
    <w:basedOn w:val="a"/>
    <w:next w:val="a"/>
    <w:uiPriority w:val="9"/>
    <w:semiHidden/>
    <w:unhideWhenUsed/>
    <w:qFormat/>
    <w:pPr>
      <w:keepNext/>
      <w:spacing w:before="240" w:after="60"/>
      <w:outlineLvl w:val="1"/>
    </w:pPr>
    <w:rPr>
      <w:rFonts w:ascii="Arial" w:hAnsi="Arial" w:cs="Arial"/>
      <w:b/>
      <w:bCs/>
      <w:i/>
      <w:iCs/>
      <w:sz w:val="28"/>
      <w:szCs w:val="28"/>
    </w:rPr>
  </w:style>
  <w:style w:type="paragraph" w:styleId="3">
    <w:name w:val="heading 3"/>
    <w:basedOn w:val="a"/>
    <w:next w:val="a"/>
    <w:uiPriority w:val="9"/>
    <w:semiHidden/>
    <w:unhideWhenUsed/>
    <w:qFormat/>
    <w:pPr>
      <w:keepNext/>
      <w:tabs>
        <w:tab w:val="left" w:pos="720"/>
      </w:tabs>
      <w:spacing w:before="240" w:after="60"/>
      <w:ind w:left="720" w:hanging="720"/>
      <w:jc w:val="both"/>
      <w:outlineLvl w:val="2"/>
    </w:pPr>
    <w:rPr>
      <w:rFonts w:ascii="Arial" w:hAnsi="Arial" w:cs="Arial"/>
      <w:b/>
      <w:szCs w:val="20"/>
      <w:lang w:val="zh-CN" w:eastAsia="zh-CN"/>
    </w:rPr>
  </w:style>
  <w:style w:type="paragraph" w:styleId="4">
    <w:name w:val="heading 4"/>
    <w:basedOn w:val="a"/>
    <w:next w:val="a"/>
    <w:uiPriority w:val="9"/>
    <w:semiHidden/>
    <w:unhideWhenUsed/>
    <w:qFormat/>
    <w:pPr>
      <w:keepNext/>
      <w:spacing w:before="240" w:after="60"/>
      <w:outlineLvl w:val="3"/>
    </w:pPr>
    <w:rPr>
      <w:b/>
      <w:bCs/>
      <w:sz w:val="28"/>
      <w:szCs w:val="28"/>
    </w:rPr>
  </w:style>
  <w:style w:type="paragraph" w:styleId="5">
    <w:name w:val="heading 5"/>
    <w:basedOn w:val="a"/>
    <w:next w:val="a"/>
    <w:uiPriority w:val="9"/>
    <w:semiHidden/>
    <w:unhideWhenUsed/>
    <w:qFormat/>
    <w:pPr>
      <w:tabs>
        <w:tab w:val="left" w:pos="1008"/>
      </w:tabs>
      <w:spacing w:before="240" w:after="60"/>
      <w:ind w:left="1008" w:hanging="1008"/>
      <w:jc w:val="both"/>
      <w:outlineLvl w:val="4"/>
    </w:pPr>
    <w:rPr>
      <w:sz w:val="22"/>
      <w:szCs w:val="20"/>
      <w:lang w:val="zh-CN" w:eastAsia="zh-CN"/>
    </w:rPr>
  </w:style>
  <w:style w:type="paragraph" w:styleId="6">
    <w:name w:val="heading 6"/>
    <w:basedOn w:val="a"/>
    <w:next w:val="a"/>
    <w:uiPriority w:val="9"/>
    <w:semiHidden/>
    <w:unhideWhenUsed/>
    <w:qFormat/>
    <w:pPr>
      <w:tabs>
        <w:tab w:val="left" w:pos="1152"/>
      </w:tabs>
      <w:spacing w:before="240" w:after="60"/>
      <w:ind w:left="1152" w:hanging="1152"/>
      <w:jc w:val="both"/>
      <w:outlineLvl w:val="5"/>
    </w:pPr>
    <w:rPr>
      <w:i/>
      <w:sz w:val="22"/>
      <w:szCs w:val="20"/>
      <w:lang w:val="zh-CN" w:eastAsia="zh-CN"/>
    </w:rPr>
  </w:style>
  <w:style w:type="paragraph" w:styleId="7">
    <w:name w:val="heading 7"/>
    <w:basedOn w:val="a"/>
    <w:next w:val="a"/>
    <w:qFormat/>
    <w:pPr>
      <w:tabs>
        <w:tab w:val="left" w:pos="1296"/>
      </w:tabs>
      <w:spacing w:before="240" w:after="60"/>
      <w:ind w:left="1296" w:hanging="1296"/>
      <w:jc w:val="both"/>
      <w:outlineLvl w:val="6"/>
    </w:pPr>
    <w:rPr>
      <w:rFonts w:ascii="Arial" w:hAnsi="Arial" w:cs="Arial"/>
      <w:sz w:val="20"/>
      <w:szCs w:val="20"/>
      <w:lang w:val="zh-CN" w:eastAsia="zh-CN"/>
    </w:rPr>
  </w:style>
  <w:style w:type="paragraph" w:styleId="8">
    <w:name w:val="heading 8"/>
    <w:basedOn w:val="a"/>
    <w:next w:val="a"/>
    <w:qFormat/>
    <w:pPr>
      <w:tabs>
        <w:tab w:val="left" w:pos="1440"/>
      </w:tabs>
      <w:spacing w:before="240" w:after="60"/>
      <w:ind w:left="1440" w:hanging="1440"/>
      <w:jc w:val="both"/>
      <w:outlineLvl w:val="7"/>
    </w:pPr>
    <w:rPr>
      <w:rFonts w:ascii="Arial" w:hAnsi="Arial" w:cs="Arial"/>
      <w:i/>
      <w:sz w:val="20"/>
      <w:szCs w:val="20"/>
      <w:lang w:val="zh-CN" w:eastAsia="zh-CN"/>
    </w:rPr>
  </w:style>
  <w:style w:type="paragraph" w:styleId="9">
    <w:name w:val="heading 9"/>
    <w:basedOn w:val="a"/>
    <w:next w:val="a"/>
    <w:qFormat/>
    <w:pPr>
      <w:tabs>
        <w:tab w:val="left" w:pos="1584"/>
      </w:tabs>
      <w:spacing w:before="240" w:after="60"/>
      <w:ind w:left="1584" w:hanging="1584"/>
      <w:jc w:val="both"/>
      <w:outlineLvl w:val="8"/>
    </w:pPr>
    <w:rPr>
      <w:rFonts w:ascii="Arial" w:hAnsi="Arial" w:cs="Arial"/>
      <w:b/>
      <w:i/>
      <w:sz w:val="18"/>
      <w:szCs w:val="20"/>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character" w:styleId="a4">
    <w:name w:val="page number"/>
    <w:qFormat/>
  </w:style>
  <w:style w:type="character" w:styleId="a5">
    <w:name w:val="Strong"/>
    <w:qFormat/>
    <w:rPr>
      <w:b/>
      <w:bCs/>
    </w:rPr>
  </w:style>
  <w:style w:type="character" w:customStyle="1" w:styleId="WW8Num1z0">
    <w:name w:val="WW8Num1z0"/>
    <w:qFormat/>
    <w:rPr>
      <w:rFonts w:ascii="Times New Roman" w:hAnsi="Times New Roman" w:cs="Times New Roman"/>
      <w:sz w:val="21"/>
      <w:szCs w:val="21"/>
    </w:rPr>
  </w:style>
  <w:style w:type="character" w:customStyle="1" w:styleId="WW8Num2z0">
    <w:name w:val="WW8Num2z0"/>
    <w:qFormat/>
    <w:rPr>
      <w:rFonts w:cs="Times New Roman"/>
      <w:b/>
    </w:rPr>
  </w:style>
  <w:style w:type="character" w:customStyle="1" w:styleId="WW8Num2z1">
    <w:name w:val="WW8Num2z1"/>
    <w:qFormat/>
    <w:rPr>
      <w:rFonts w:cs="Times New Roman"/>
      <w:color w:val="000000"/>
      <w:spacing w:val="0"/>
      <w:w w:val="100"/>
      <w:kern w:val="0"/>
      <w:position w:val="0"/>
      <w:sz w:val="24"/>
      <w:szCs w:val="24"/>
      <w:u w:val="none"/>
      <w:vertAlign w:val="baseline"/>
    </w:rPr>
  </w:style>
  <w:style w:type="character" w:customStyle="1" w:styleId="WW8Num2z2">
    <w:name w:val="WW8Num2z2"/>
    <w:qFormat/>
    <w:rPr>
      <w:rFonts w:cs="Times New Roman"/>
    </w:rPr>
  </w:style>
  <w:style w:type="character" w:customStyle="1" w:styleId="WW8Num2z3">
    <w:name w:val="WW8Num2z3"/>
    <w:qFormat/>
    <w:rPr>
      <w:rFonts w:cs="Times New Roman"/>
      <w:color w:val="000000"/>
      <w:spacing w:val="0"/>
      <w:w w:val="100"/>
      <w:kern w:val="0"/>
      <w:position w:val="0"/>
      <w:sz w:val="20"/>
      <w:u w:val="none"/>
      <w:vertAlign w:val="baseline"/>
    </w:rPr>
  </w:style>
  <w:style w:type="character" w:customStyle="1" w:styleId="WW8Num2z4">
    <w:name w:val="WW8Num2z4"/>
    <w:qFormat/>
    <w:rPr>
      <w:rFonts w:cs="Times New Roman"/>
    </w:rPr>
  </w:style>
  <w:style w:type="character" w:customStyle="1" w:styleId="WW8Num2z5">
    <w:name w:val="WW8Num2z5"/>
    <w:qFormat/>
    <w:rPr>
      <w:rFonts w:ascii="Symbol;Andale Mono" w:hAnsi="Symbol;Andale Mono" w:cs="Symbol;Andale Mono"/>
    </w:rPr>
  </w:style>
  <w:style w:type="character" w:customStyle="1" w:styleId="WW8Num4z0">
    <w:name w:val="WW8Num4z0"/>
    <w:qFormat/>
    <w:rPr>
      <w:rFonts w:ascii="Times New Roman" w:hAnsi="Times New Roman" w:cs="Times New Roman"/>
      <w:sz w:val="20"/>
      <w:szCs w:val="20"/>
    </w:rPr>
  </w:style>
  <w:style w:type="character" w:customStyle="1" w:styleId="WW8Num5z1">
    <w:name w:val="WW8Num5z1"/>
    <w:qFormat/>
    <w:rPr>
      <w:rFonts w:ascii="Times New Roman" w:hAnsi="Times New Roman" w:cs="Times New Roman"/>
      <w:sz w:val="22"/>
      <w:szCs w:val="22"/>
    </w:rPr>
  </w:style>
  <w:style w:type="character" w:customStyle="1" w:styleId="WW8Num6z0">
    <w:name w:val="WW8Num6z0"/>
    <w:qFormat/>
    <w:rPr>
      <w:rFonts w:ascii="Times New Roman" w:hAnsi="Times New Roman" w:cs="Times New Roman"/>
      <w:sz w:val="20"/>
      <w:szCs w:val="2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Andale Mono" w:hAnsi="Wingdings;Andale Mono" w:cs="Wingdings;Andale Mono"/>
    </w:rPr>
  </w:style>
  <w:style w:type="character" w:customStyle="1" w:styleId="WW8Num7z3">
    <w:name w:val="WW8Num7z3"/>
    <w:qFormat/>
    <w:rPr>
      <w:rFonts w:ascii="Symbol;Andale Mono" w:hAnsi="Symbol;Andale Mono" w:cs="Symbol;Andale Mono"/>
    </w:rPr>
  </w:style>
  <w:style w:type="character" w:customStyle="1" w:styleId="WW8Num8z0">
    <w:name w:val="WW8Num8z0"/>
    <w:qFormat/>
    <w:rPr>
      <w:sz w:val="22"/>
      <w:szCs w:val="22"/>
    </w:rPr>
  </w:style>
  <w:style w:type="character" w:customStyle="1" w:styleId="WW8Num9z1">
    <w:name w:val="WW8Num9z1"/>
    <w:qFormat/>
    <w:rPr>
      <w:rFonts w:ascii="Times New Roman" w:eastAsia="Times New Roman" w:hAnsi="Times New Roman" w:cs="Times New Roman"/>
    </w:rPr>
  </w:style>
  <w:style w:type="character" w:customStyle="1" w:styleId="WW8Num9z2">
    <w:name w:val="WW8Num9z2"/>
    <w:qFormat/>
    <w:rPr>
      <w:sz w:val="22"/>
      <w:szCs w:val="22"/>
    </w:rPr>
  </w:style>
  <w:style w:type="character" w:customStyle="1" w:styleId="WW8Num10z0">
    <w:name w:val="WW8Num10z0"/>
    <w:qFormat/>
    <w:rPr>
      <w:rFonts w:ascii="Times New Roman" w:hAnsi="Times New Roman" w:cs="Times New Roman"/>
      <w:sz w:val="21"/>
      <w:szCs w:val="21"/>
    </w:rPr>
  </w:style>
  <w:style w:type="character" w:customStyle="1" w:styleId="11">
    <w:name w:val="Основной шрифт абзаца11"/>
    <w:qFormat/>
  </w:style>
  <w:style w:type="character" w:customStyle="1" w:styleId="a6">
    <w:name w:val="Символ сноски"/>
    <w:qFormat/>
    <w:rPr>
      <w:rFonts w:cs="Times New Roman"/>
      <w:vertAlign w:val="superscript"/>
    </w:rPr>
  </w:style>
  <w:style w:type="character" w:customStyle="1" w:styleId="a7">
    <w:name w:val="Название Знак"/>
    <w:qFormat/>
    <w:rPr>
      <w:rFonts w:eastAsia="Times New Roman"/>
      <w:sz w:val="24"/>
    </w:rPr>
  </w:style>
  <w:style w:type="character" w:customStyle="1" w:styleId="CharStyle6">
    <w:name w:val="CharStyle6"/>
    <w:qFormat/>
    <w:rPr>
      <w:rFonts w:ascii="Times New Roman" w:eastAsia="Times New Roman" w:hAnsi="Times New Roman" w:cs="Times New Roman"/>
      <w:color w:val="000000"/>
      <w:spacing w:val="0"/>
      <w:w w:val="100"/>
      <w:position w:val="0"/>
      <w:sz w:val="26"/>
      <w:szCs w:val="26"/>
      <w:u w:val="none"/>
      <w:vertAlign w:val="baseline"/>
    </w:rPr>
  </w:style>
  <w:style w:type="character" w:customStyle="1" w:styleId="DefaultFontStyle">
    <w:name w:val="DefaultFontStyle"/>
    <w:qFormat/>
    <w:rPr>
      <w:rFonts w:ascii="Arial Unicode MS;Arial" w:eastAsia="Arial Unicode MS;Arial" w:hAnsi="Arial Unicode MS;Arial" w:cs="Arial Unicode MS;Arial"/>
      <w:color w:val="000000"/>
      <w:spacing w:val="0"/>
      <w:w w:val="100"/>
      <w:position w:val="0"/>
      <w:sz w:val="24"/>
      <w:szCs w:val="24"/>
      <w:vertAlign w:val="baseline"/>
    </w:rPr>
  </w:style>
  <w:style w:type="character" w:customStyle="1" w:styleId="70">
    <w:name w:val="Заголовок 7 Знак"/>
    <w:qFormat/>
    <w:rPr>
      <w:rFonts w:ascii="Arial" w:eastAsia="Times New Roman" w:hAnsi="Arial" w:cs="Arial"/>
      <w:lang w:val="zh-CN" w:eastAsia="zh-CN"/>
    </w:rPr>
  </w:style>
  <w:style w:type="character" w:customStyle="1" w:styleId="50">
    <w:name w:val="Заголовок 5 Знак"/>
    <w:qFormat/>
    <w:rPr>
      <w:rFonts w:eastAsia="Times New Roman"/>
      <w:sz w:val="22"/>
      <w:lang w:val="zh-CN" w:eastAsia="zh-CN"/>
    </w:rPr>
  </w:style>
  <w:style w:type="character" w:customStyle="1" w:styleId="80">
    <w:name w:val="Заголовок 8 Знак"/>
    <w:qFormat/>
    <w:rPr>
      <w:rFonts w:ascii="Arial" w:eastAsia="Times New Roman" w:hAnsi="Arial" w:cs="Arial"/>
      <w:i/>
      <w:lang w:val="zh-CN" w:eastAsia="zh-CN"/>
    </w:rPr>
  </w:style>
  <w:style w:type="character" w:customStyle="1" w:styleId="20">
    <w:name w:val="Заголовок 2 Знак"/>
    <w:qFormat/>
    <w:rPr>
      <w:rFonts w:ascii="Arial" w:eastAsia="Times New Roman" w:hAnsi="Arial" w:cs="Arial"/>
      <w:b/>
      <w:bCs/>
      <w:i/>
      <w:iCs/>
      <w:sz w:val="28"/>
      <w:szCs w:val="28"/>
      <w:lang w:eastAsia="ru-RU"/>
    </w:rPr>
  </w:style>
  <w:style w:type="character" w:customStyle="1" w:styleId="pagenumber1">
    <w:name w:val="page number1"/>
    <w:qFormat/>
  </w:style>
  <w:style w:type="character" w:customStyle="1" w:styleId="hps">
    <w:name w:val="hps"/>
    <w:qFormat/>
  </w:style>
  <w:style w:type="character" w:customStyle="1" w:styleId="10">
    <w:name w:val="Основной шрифт абзаца1"/>
    <w:qFormat/>
  </w:style>
  <w:style w:type="character" w:customStyle="1" w:styleId="a8">
    <w:name w:val="Текст концевой сноски Знак"/>
    <w:qFormat/>
    <w:rPr>
      <w:rFonts w:eastAsia="Times New Roman"/>
    </w:rPr>
  </w:style>
  <w:style w:type="character" w:customStyle="1" w:styleId="30">
    <w:name w:val="Заголовок 3 Знак"/>
    <w:qFormat/>
    <w:rPr>
      <w:rFonts w:ascii="Arial" w:eastAsia="Times New Roman" w:hAnsi="Arial" w:cs="Arial"/>
      <w:b/>
      <w:sz w:val="24"/>
      <w:lang w:val="zh-CN" w:eastAsia="zh-CN"/>
    </w:rPr>
  </w:style>
  <w:style w:type="character" w:customStyle="1" w:styleId="FootnoteCharacters">
    <w:name w:val="Footnote Characters"/>
    <w:qFormat/>
    <w:rPr>
      <w:rFonts w:cs="Times New Roman"/>
      <w:vertAlign w:val="superscript"/>
    </w:rPr>
  </w:style>
  <w:style w:type="character" w:customStyle="1" w:styleId="60">
    <w:name w:val="Заголовок 6 Знак"/>
    <w:qFormat/>
    <w:rPr>
      <w:rFonts w:eastAsia="Times New Roman"/>
      <w:i/>
      <w:sz w:val="22"/>
      <w:lang w:val="zh-CN" w:eastAsia="zh-CN"/>
    </w:rPr>
  </w:style>
  <w:style w:type="character" w:customStyle="1" w:styleId="font31">
    <w:name w:val="font31"/>
    <w:qFormat/>
    <w:rPr>
      <w:rFonts w:ascii="Times New Roman" w:hAnsi="Times New Roman" w:cs="Times New Roman"/>
      <w:b/>
      <w:color w:val="000000"/>
      <w:sz w:val="20"/>
      <w:szCs w:val="20"/>
      <w:u w:val="none"/>
    </w:rPr>
  </w:style>
  <w:style w:type="character" w:customStyle="1" w:styleId="apple-converted-space">
    <w:name w:val="apple-converted-space"/>
    <w:qFormat/>
  </w:style>
  <w:style w:type="character" w:customStyle="1" w:styleId="hpsatn">
    <w:name w:val="hps atn"/>
    <w:qFormat/>
  </w:style>
  <w:style w:type="character" w:customStyle="1" w:styleId="31">
    <w:name w:val="Основной текст с отступом 3 Знак"/>
    <w:qFormat/>
    <w:rPr>
      <w:rFonts w:eastAsia="Times New Roman"/>
      <w:sz w:val="16"/>
      <w:szCs w:val="16"/>
    </w:rPr>
  </w:style>
  <w:style w:type="character" w:customStyle="1" w:styleId="FontStyle41">
    <w:name w:val="Font Style41"/>
    <w:qFormat/>
    <w:rPr>
      <w:rFonts w:ascii="Times New Roman" w:hAnsi="Times New Roman" w:cs="Times New Roman"/>
      <w:sz w:val="26"/>
    </w:rPr>
  </w:style>
  <w:style w:type="character" w:customStyle="1" w:styleId="font91">
    <w:name w:val="font91"/>
    <w:qFormat/>
    <w:rPr>
      <w:rFonts w:ascii="Times New Roman" w:hAnsi="Times New Roman" w:cs="Times New Roman"/>
      <w:b/>
      <w:color w:val="000000"/>
      <w:sz w:val="20"/>
      <w:szCs w:val="20"/>
      <w:u w:val="none"/>
    </w:rPr>
  </w:style>
  <w:style w:type="character" w:customStyle="1" w:styleId="a9">
    <w:name w:val="Абзац списка Знак"/>
    <w:qFormat/>
    <w:rPr>
      <w:rFonts w:ascii="Calibri;Trebuchet MS" w:hAnsi="Calibri;Trebuchet MS" w:cs="Calibri;Trebuchet MS"/>
      <w:sz w:val="24"/>
      <w:szCs w:val="24"/>
      <w:lang w:val="zh-CN" w:eastAsia="zh-CN"/>
    </w:rPr>
  </w:style>
  <w:style w:type="character" w:customStyle="1" w:styleId="aa">
    <w:name w:val="Текст сноски Знак"/>
    <w:qFormat/>
    <w:rPr>
      <w:rFonts w:ascii="Arial" w:hAnsi="Arial" w:cs="Arial"/>
      <w:sz w:val="22"/>
      <w:szCs w:val="22"/>
      <w:lang w:eastAsia="zh-CN"/>
    </w:rPr>
  </w:style>
  <w:style w:type="character" w:customStyle="1" w:styleId="Strong1">
    <w:name w:val="Strong1"/>
    <w:qFormat/>
    <w:rPr>
      <w:b/>
      <w:bCs/>
    </w:rPr>
  </w:style>
  <w:style w:type="character" w:customStyle="1" w:styleId="font101">
    <w:name w:val="font101"/>
    <w:qFormat/>
    <w:rPr>
      <w:rFonts w:ascii="Times New Roman" w:hAnsi="Times New Roman" w:cs="Times New Roman"/>
      <w:b/>
      <w:color w:val="000000"/>
      <w:sz w:val="20"/>
      <w:szCs w:val="20"/>
      <w:u w:val="none"/>
    </w:rPr>
  </w:style>
  <w:style w:type="character" w:customStyle="1" w:styleId="ListParagraphChar1">
    <w:name w:val="List Paragraph Char1"/>
    <w:qFormat/>
    <w:rPr>
      <w:sz w:val="24"/>
      <w:szCs w:val="24"/>
    </w:rPr>
  </w:style>
  <w:style w:type="character" w:customStyle="1" w:styleId="iceouttxt51">
    <w:name w:val="iceouttxt51"/>
    <w:qFormat/>
    <w:rPr>
      <w:rFonts w:ascii="Arial" w:hAnsi="Arial" w:cs="Arial"/>
      <w:color w:val="666666"/>
      <w:sz w:val="16"/>
      <w:szCs w:val="16"/>
    </w:rPr>
  </w:style>
  <w:style w:type="character" w:customStyle="1" w:styleId="12">
    <w:name w:val="Неразрешенное упоминание1"/>
    <w:qFormat/>
    <w:rPr>
      <w:color w:val="605E5C"/>
      <w:shd w:val="clear" w:color="auto" w:fill="E1DFDD"/>
    </w:rPr>
  </w:style>
  <w:style w:type="character" w:customStyle="1" w:styleId="font21">
    <w:name w:val="font21"/>
    <w:qFormat/>
    <w:rPr>
      <w:rFonts w:ascii="Times New Roman" w:hAnsi="Times New Roman" w:cs="Times New Roman"/>
      <w:b/>
      <w:color w:val="000000"/>
      <w:sz w:val="20"/>
      <w:szCs w:val="20"/>
      <w:u w:val="none"/>
    </w:rPr>
  </w:style>
  <w:style w:type="character" w:customStyle="1" w:styleId="ab">
    <w:name w:val="Нижний колонтитул Знак"/>
    <w:qFormat/>
    <w:rPr>
      <w:rFonts w:eastAsia="Times New Roman"/>
      <w:sz w:val="24"/>
      <w:szCs w:val="24"/>
    </w:rPr>
  </w:style>
  <w:style w:type="character" w:customStyle="1" w:styleId="40">
    <w:name w:val="Заголовок 4 Знак"/>
    <w:qFormat/>
    <w:rPr>
      <w:rFonts w:ascii="Times New Roman" w:eastAsia="Times New Roman" w:hAnsi="Times New Roman" w:cs="Times New Roman"/>
      <w:b/>
      <w:bCs/>
      <w:sz w:val="28"/>
      <w:szCs w:val="28"/>
      <w:lang w:eastAsia="ru-RU"/>
    </w:rPr>
  </w:style>
  <w:style w:type="character" w:customStyle="1" w:styleId="font11">
    <w:name w:val="font11"/>
    <w:qFormat/>
    <w:rPr>
      <w:rFonts w:ascii="Times New Roman" w:hAnsi="Times New Roman" w:cs="Times New Roman"/>
      <w:color w:val="000000"/>
      <w:sz w:val="20"/>
      <w:szCs w:val="20"/>
      <w:u w:val="none"/>
    </w:rPr>
  </w:style>
  <w:style w:type="character" w:customStyle="1" w:styleId="font01">
    <w:name w:val="font01"/>
    <w:qFormat/>
    <w:rPr>
      <w:rFonts w:ascii="Times New Roman" w:hAnsi="Times New Roman" w:cs="Times New Roman"/>
      <w:i/>
      <w:color w:val="000000"/>
      <w:sz w:val="20"/>
      <w:szCs w:val="20"/>
      <w:u w:val="none"/>
    </w:rPr>
  </w:style>
  <w:style w:type="character" w:customStyle="1" w:styleId="90">
    <w:name w:val="Заголовок 9 Знак"/>
    <w:qFormat/>
    <w:rPr>
      <w:rFonts w:ascii="Arial" w:eastAsia="Times New Roman" w:hAnsi="Arial" w:cs="Arial"/>
      <w:b/>
      <w:i/>
      <w:sz w:val="18"/>
      <w:lang w:val="zh-CN" w:eastAsia="zh-CN"/>
    </w:rPr>
  </w:style>
  <w:style w:type="character" w:customStyle="1" w:styleId="site-pagename">
    <w:name w:val="site-pagename"/>
    <w:qFormat/>
  </w:style>
  <w:style w:type="character" w:customStyle="1" w:styleId="hpsalt-edited">
    <w:name w:val="hps alt-edited"/>
    <w:qFormat/>
  </w:style>
  <w:style w:type="character" w:customStyle="1" w:styleId="wmi-callto">
    <w:name w:val="wmi-callto"/>
    <w:qFormat/>
  </w:style>
  <w:style w:type="character" w:customStyle="1" w:styleId="ac">
    <w:name w:val="Основной текст Знак"/>
    <w:qFormat/>
    <w:rPr>
      <w:rFonts w:ascii="Times New Roman" w:eastAsia="Times New Roman" w:hAnsi="Times New Roman" w:cs="Times New Roman"/>
      <w:sz w:val="20"/>
      <w:szCs w:val="20"/>
      <w:lang w:eastAsia="ru-RU"/>
    </w:rPr>
  </w:style>
  <w:style w:type="character" w:customStyle="1" w:styleId="ad">
    <w:name w:val="Верхний колонтитул Знак"/>
    <w:qFormat/>
    <w:rPr>
      <w:rFonts w:eastAsia="Times New Roman"/>
      <w:sz w:val="24"/>
      <w:szCs w:val="24"/>
    </w:rPr>
  </w:style>
  <w:style w:type="character" w:customStyle="1" w:styleId="ae">
    <w:name w:val="Текст выноски Знак"/>
    <w:qFormat/>
    <w:rPr>
      <w:rFonts w:ascii="Tahoma" w:eastAsia="Times New Roman" w:hAnsi="Tahoma" w:cs="Tahoma"/>
      <w:sz w:val="16"/>
      <w:szCs w:val="16"/>
      <w:lang w:eastAsia="ru-RU"/>
    </w:rPr>
  </w:style>
  <w:style w:type="character" w:customStyle="1" w:styleId="af">
    <w:name w:val="Основной текст с отступом Знак"/>
    <w:qFormat/>
    <w:rPr>
      <w:rFonts w:ascii="Times New Roman" w:eastAsia="Times New Roman" w:hAnsi="Times New Roman" w:cs="Times New Roman"/>
      <w:sz w:val="20"/>
      <w:szCs w:val="20"/>
      <w:lang w:eastAsia="ru-RU"/>
    </w:rPr>
  </w:style>
  <w:style w:type="character" w:customStyle="1" w:styleId="21">
    <w:name w:val="Основной текст (2)_"/>
    <w:qFormat/>
    <w:rPr>
      <w:rFonts w:ascii="Times New Roman" w:eastAsia="Times New Roman" w:hAnsi="Times New Roman" w:cs="Times New Roman"/>
      <w:color w:val="000000"/>
      <w:kern w:val="2"/>
      <w:sz w:val="26"/>
      <w:szCs w:val="26"/>
      <w:lang w:val="ru-RU" w:eastAsia="ru-RU" w:bidi="ar-SA"/>
    </w:rPr>
  </w:style>
  <w:style w:type="character" w:customStyle="1" w:styleId="22">
    <w:name w:val="Основной текст (2) + Полужирный"/>
    <w:qFormat/>
    <w:rPr>
      <w:rFonts w:eastAsia="Times New Roman"/>
      <w:b/>
      <w:bCs/>
      <w:color w:val="000000"/>
      <w:spacing w:val="0"/>
      <w:w w:val="100"/>
      <w:position w:val="0"/>
      <w:sz w:val="24"/>
      <w:shd w:val="clear" w:color="auto" w:fill="FFFFFF"/>
      <w:vertAlign w:val="baseline"/>
      <w:lang w:val="ru-RU" w:eastAsia="ru-RU" w:bidi="ru-RU"/>
    </w:rPr>
  </w:style>
  <w:style w:type="character" w:customStyle="1" w:styleId="cm-reload-540">
    <w:name w:val="cm-reload-540"/>
    <w:qFormat/>
  </w:style>
  <w:style w:type="character" w:customStyle="1" w:styleId="strong2">
    <w:name w:val="strong2"/>
    <w:qFormat/>
  </w:style>
  <w:style w:type="character" w:customStyle="1" w:styleId="FontStyle18">
    <w:name w:val="Font Style18"/>
    <w:qFormat/>
    <w:rPr>
      <w:rFonts w:ascii="Times New Roman" w:hAnsi="Times New Roman" w:cs="Times New Roman"/>
      <w:spacing w:val="10"/>
      <w:sz w:val="20"/>
      <w:szCs w:val="20"/>
    </w:rPr>
  </w:style>
  <w:style w:type="character" w:customStyle="1" w:styleId="FontStyle24">
    <w:name w:val="Font Style24"/>
    <w:qFormat/>
    <w:rPr>
      <w:rFonts w:ascii="Times New Roman" w:hAnsi="Times New Roman" w:cs="Times New Roman"/>
      <w:sz w:val="22"/>
      <w:szCs w:val="22"/>
    </w:rPr>
  </w:style>
  <w:style w:type="character" w:customStyle="1" w:styleId="af0">
    <w:name w:val="Символ нумерации"/>
    <w:qFormat/>
  </w:style>
  <w:style w:type="paragraph" w:customStyle="1" w:styleId="13">
    <w:name w:val="Заголовок1"/>
    <w:basedOn w:val="a"/>
    <w:next w:val="af1"/>
    <w:qFormat/>
    <w:pPr>
      <w:keepNext/>
      <w:spacing w:before="240" w:after="120"/>
    </w:pPr>
    <w:rPr>
      <w:rFonts w:ascii="Open Sans" w:eastAsia="Tahoma" w:hAnsi="Open Sans" w:cs="Lohit Devanagari"/>
      <w:sz w:val="28"/>
      <w:szCs w:val="28"/>
    </w:rPr>
  </w:style>
  <w:style w:type="paragraph" w:styleId="af1">
    <w:name w:val="Body Text"/>
    <w:basedOn w:val="a"/>
    <w:qFormat/>
    <w:pPr>
      <w:spacing w:after="120"/>
    </w:pPr>
    <w:rPr>
      <w:sz w:val="20"/>
      <w:szCs w:val="20"/>
    </w:rPr>
  </w:style>
  <w:style w:type="paragraph" w:styleId="af2">
    <w:name w:val="List"/>
    <w:basedOn w:val="af1"/>
    <w:qFormat/>
    <w:rPr>
      <w:rFonts w:cs="Noto Sans Devanagari"/>
    </w:rPr>
  </w:style>
  <w:style w:type="paragraph" w:styleId="af3">
    <w:name w:val="caption"/>
    <w:basedOn w:val="a"/>
    <w:qFormat/>
    <w:pPr>
      <w:suppressLineNumbers/>
      <w:spacing w:before="120" w:after="120"/>
    </w:pPr>
    <w:rPr>
      <w:rFonts w:cs="Lohit Devanagari"/>
      <w:i/>
      <w:iCs/>
    </w:rPr>
  </w:style>
  <w:style w:type="paragraph" w:styleId="af4">
    <w:name w:val="index heading"/>
    <w:basedOn w:val="a"/>
    <w:next w:val="14"/>
    <w:qFormat/>
    <w:pPr>
      <w:suppressLineNumbers/>
    </w:pPr>
    <w:rPr>
      <w:rFonts w:cs="Lohit Devanagari"/>
    </w:rPr>
  </w:style>
  <w:style w:type="paragraph" w:customStyle="1" w:styleId="caption1">
    <w:name w:val="caption1"/>
    <w:basedOn w:val="a"/>
    <w:qFormat/>
    <w:pPr>
      <w:suppressLineNumbers/>
      <w:spacing w:before="120" w:after="120"/>
    </w:pPr>
    <w:rPr>
      <w:rFonts w:cs="Lohit Devanagari"/>
      <w:i/>
      <w:iCs/>
    </w:rPr>
  </w:style>
  <w:style w:type="paragraph" w:styleId="af5">
    <w:name w:val="Balloon Text"/>
    <w:basedOn w:val="a"/>
    <w:qFormat/>
    <w:rPr>
      <w:rFonts w:ascii="Tahoma" w:hAnsi="Tahoma" w:cs="Tahoma"/>
      <w:sz w:val="16"/>
      <w:szCs w:val="16"/>
    </w:rPr>
  </w:style>
  <w:style w:type="paragraph" w:styleId="32">
    <w:name w:val="Body Text Indent 3"/>
    <w:basedOn w:val="a"/>
    <w:qFormat/>
    <w:pPr>
      <w:spacing w:after="120"/>
      <w:ind w:left="283"/>
    </w:pPr>
    <w:rPr>
      <w:sz w:val="16"/>
      <w:szCs w:val="16"/>
    </w:rPr>
  </w:style>
  <w:style w:type="paragraph" w:styleId="af6">
    <w:name w:val="endnote text"/>
    <w:basedOn w:val="a"/>
    <w:qFormat/>
    <w:pPr>
      <w:spacing w:line="276" w:lineRule="auto"/>
    </w:pPr>
    <w:rPr>
      <w:sz w:val="20"/>
      <w:szCs w:val="20"/>
    </w:rPr>
  </w:style>
  <w:style w:type="paragraph" w:customStyle="1" w:styleId="caption11">
    <w:name w:val="caption11"/>
    <w:basedOn w:val="a"/>
    <w:next w:val="a"/>
    <w:qFormat/>
    <w:pPr>
      <w:suppressLineNumbers/>
      <w:spacing w:before="120" w:after="120"/>
    </w:pPr>
    <w:rPr>
      <w:rFonts w:cs="Lohit Devanagari"/>
      <w:i/>
      <w:iCs/>
    </w:rPr>
  </w:style>
  <w:style w:type="paragraph" w:styleId="af7">
    <w:name w:val="footnote text"/>
    <w:basedOn w:val="a"/>
    <w:qFormat/>
    <w:rPr>
      <w:rFonts w:ascii="Arial" w:eastAsia="SimSun;Times New Roman" w:hAnsi="Arial" w:cs="Arial"/>
      <w:sz w:val="22"/>
      <w:szCs w:val="22"/>
      <w:lang w:eastAsia="zh-CN"/>
    </w:rPr>
  </w:style>
  <w:style w:type="paragraph" w:customStyle="1" w:styleId="af8">
    <w:name w:val="Колонтитул"/>
    <w:basedOn w:val="a"/>
    <w:qFormat/>
  </w:style>
  <w:style w:type="paragraph" w:styleId="af9">
    <w:name w:val="header"/>
    <w:basedOn w:val="a"/>
    <w:qFormat/>
    <w:pPr>
      <w:tabs>
        <w:tab w:val="center" w:pos="4677"/>
        <w:tab w:val="right" w:pos="9355"/>
      </w:tabs>
    </w:pPr>
  </w:style>
  <w:style w:type="paragraph" w:styleId="14">
    <w:name w:val="index 1"/>
    <w:basedOn w:val="a"/>
    <w:next w:val="a"/>
    <w:uiPriority w:val="99"/>
    <w:semiHidden/>
    <w:unhideWhenUsed/>
    <w:qFormat/>
  </w:style>
  <w:style w:type="paragraph" w:styleId="afa">
    <w:name w:val="Body Text Indent"/>
    <w:basedOn w:val="a"/>
    <w:qFormat/>
    <w:pPr>
      <w:spacing w:after="120"/>
      <w:ind w:left="283"/>
    </w:pPr>
    <w:rPr>
      <w:sz w:val="20"/>
      <w:szCs w:val="20"/>
    </w:rPr>
  </w:style>
  <w:style w:type="paragraph" w:styleId="afb">
    <w:name w:val="Title"/>
    <w:basedOn w:val="a"/>
    <w:next w:val="af1"/>
    <w:uiPriority w:val="10"/>
    <w:qFormat/>
    <w:pPr>
      <w:keepNext/>
      <w:spacing w:before="240" w:after="120"/>
    </w:pPr>
    <w:rPr>
      <w:rFonts w:ascii="Open Sans" w:eastAsia="Droid Sans Fallback" w:hAnsi="Open Sans" w:cs="Lohit Devanagari"/>
      <w:sz w:val="28"/>
      <w:szCs w:val="28"/>
    </w:rPr>
  </w:style>
  <w:style w:type="paragraph" w:styleId="afc">
    <w:name w:val="footer"/>
    <w:basedOn w:val="a"/>
    <w:qFormat/>
    <w:pPr>
      <w:tabs>
        <w:tab w:val="center" w:pos="4677"/>
        <w:tab w:val="right" w:pos="9355"/>
      </w:tabs>
    </w:pPr>
  </w:style>
  <w:style w:type="paragraph" w:styleId="afd">
    <w:name w:val="Normal (Web)"/>
    <w:basedOn w:val="a"/>
    <w:qFormat/>
    <w:pPr>
      <w:spacing w:before="280" w:after="280"/>
    </w:pPr>
  </w:style>
  <w:style w:type="paragraph" w:styleId="33">
    <w:name w:val="Body Text 3"/>
    <w:basedOn w:val="a"/>
    <w:qFormat/>
    <w:pPr>
      <w:spacing w:after="120"/>
    </w:pPr>
    <w:rPr>
      <w:sz w:val="16"/>
      <w:szCs w:val="16"/>
    </w:rPr>
  </w:style>
  <w:style w:type="paragraph" w:styleId="23">
    <w:name w:val="Body Text Indent 2"/>
    <w:basedOn w:val="a"/>
    <w:qFormat/>
    <w:pPr>
      <w:spacing w:before="120"/>
      <w:ind w:left="360"/>
      <w:jc w:val="both"/>
    </w:pPr>
    <w:rPr>
      <w:rFonts w:ascii="Arial" w:hAnsi="Arial" w:cs="Arial"/>
    </w:rPr>
  </w:style>
  <w:style w:type="paragraph" w:customStyle="1" w:styleId="130">
    <w:name w:val="Указатель13"/>
    <w:basedOn w:val="a"/>
    <w:qFormat/>
    <w:pPr>
      <w:suppressLineNumbers/>
    </w:pPr>
    <w:rPr>
      <w:rFonts w:cs="Lohit Devanagari"/>
    </w:rPr>
  </w:style>
  <w:style w:type="paragraph" w:customStyle="1" w:styleId="caption111">
    <w:name w:val="caption111"/>
    <w:basedOn w:val="a"/>
    <w:qFormat/>
    <w:pPr>
      <w:suppressLineNumbers/>
      <w:spacing w:before="120" w:after="120"/>
    </w:pPr>
    <w:rPr>
      <w:rFonts w:cs="Lohit Devanagari"/>
      <w:i/>
      <w:iCs/>
    </w:rPr>
  </w:style>
  <w:style w:type="paragraph" w:customStyle="1" w:styleId="caption1111">
    <w:name w:val="caption1111"/>
    <w:basedOn w:val="a"/>
    <w:qFormat/>
    <w:pPr>
      <w:suppressLineNumbers/>
      <w:spacing w:before="120" w:after="120"/>
    </w:pPr>
    <w:rPr>
      <w:rFonts w:cs="Lohit Devanagari"/>
      <w:i/>
      <w:iCs/>
    </w:rPr>
  </w:style>
  <w:style w:type="paragraph" w:customStyle="1" w:styleId="15">
    <w:name w:val="Заголовок1"/>
    <w:basedOn w:val="a"/>
    <w:next w:val="af1"/>
    <w:qFormat/>
    <w:pPr>
      <w:keepNext/>
      <w:spacing w:before="240" w:after="120"/>
    </w:pPr>
    <w:rPr>
      <w:rFonts w:ascii="Liberation Sans" w:eastAsia="Noto Sans SC Regular;Times New" w:hAnsi="Liberation Sans" w:cs="Noto Sans Devanagari"/>
      <w:sz w:val="28"/>
      <w:szCs w:val="28"/>
    </w:rPr>
  </w:style>
  <w:style w:type="paragraph" w:customStyle="1" w:styleId="120">
    <w:name w:val="Указатель12"/>
    <w:basedOn w:val="a"/>
    <w:qFormat/>
    <w:pPr>
      <w:suppressLineNumbers/>
    </w:pPr>
    <w:rPr>
      <w:rFonts w:cs="Lohit Devanagari"/>
    </w:rPr>
  </w:style>
  <w:style w:type="paragraph" w:customStyle="1" w:styleId="caption11111">
    <w:name w:val="caption11111"/>
    <w:basedOn w:val="a"/>
    <w:qFormat/>
    <w:pPr>
      <w:suppressLineNumbers/>
      <w:spacing w:before="120" w:after="120"/>
    </w:pPr>
    <w:rPr>
      <w:rFonts w:cs="Lohit Devanagari"/>
      <w:i/>
      <w:iCs/>
    </w:rPr>
  </w:style>
  <w:style w:type="paragraph" w:customStyle="1" w:styleId="110">
    <w:name w:val="Указатель11"/>
    <w:basedOn w:val="a"/>
    <w:qFormat/>
    <w:pPr>
      <w:suppressLineNumbers/>
    </w:pPr>
    <w:rPr>
      <w:rFonts w:cs="Lohit Devanagari"/>
    </w:rPr>
  </w:style>
  <w:style w:type="paragraph" w:customStyle="1" w:styleId="caption111111">
    <w:name w:val="caption111111"/>
    <w:basedOn w:val="a"/>
    <w:qFormat/>
    <w:pPr>
      <w:suppressLineNumbers/>
      <w:spacing w:before="120" w:after="120"/>
    </w:pPr>
    <w:rPr>
      <w:rFonts w:cs="Lohit Devanagari"/>
      <w:i/>
      <w:iCs/>
    </w:rPr>
  </w:style>
  <w:style w:type="paragraph" w:customStyle="1" w:styleId="16">
    <w:name w:val="Указатель1"/>
    <w:basedOn w:val="a"/>
    <w:qFormat/>
    <w:pPr>
      <w:suppressLineNumbers/>
    </w:pPr>
    <w:rPr>
      <w:rFonts w:cs="Noto Sans Devanagari"/>
      <w:lang w:val="zh-CN" w:eastAsia="zh-CN" w:bidi="zh-CN"/>
    </w:rPr>
  </w:style>
  <w:style w:type="paragraph" w:customStyle="1" w:styleId="17">
    <w:name w:val="Название объекта1"/>
    <w:basedOn w:val="a"/>
    <w:qFormat/>
    <w:pPr>
      <w:suppressLineNumbers/>
      <w:spacing w:before="120" w:after="120"/>
    </w:pPr>
    <w:rPr>
      <w:rFonts w:cs="Noto Sans Devanagari"/>
      <w:i/>
      <w:iCs/>
    </w:rPr>
  </w:style>
  <w:style w:type="paragraph" w:customStyle="1" w:styleId="1CStyle9">
    <w:name w:val="1CStyle9"/>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CStyle7">
    <w:name w:val="1CStyle7"/>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8">
    <w:name w:val="Текст1"/>
    <w:basedOn w:val="a"/>
    <w:qFormat/>
    <w:rPr>
      <w:rFonts w:ascii="Consolas;Liberation Sans Narrow" w:eastAsia="Calibri;Trebuchet MS" w:hAnsi="Consolas;Liberation Sans Narrow" w:cs="Consolas;Liberation Sans Narrow"/>
      <w:color w:val="00000A"/>
      <w:sz w:val="21"/>
      <w:szCs w:val="21"/>
      <w:lang w:eastAsia="zh-CN"/>
    </w:rPr>
  </w:style>
  <w:style w:type="paragraph" w:customStyle="1" w:styleId="western">
    <w:name w:val="western"/>
    <w:qFormat/>
    <w:pPr>
      <w:widowControl w:val="0"/>
      <w:spacing w:after="160" w:line="252" w:lineRule="auto"/>
    </w:pPr>
    <w:rPr>
      <w:rFonts w:ascii="Calibri;Trebuchet MS" w:eastAsia="SimSun;Times New Roman" w:hAnsi="Calibri;Trebuchet MS" w:cs="Calibri;Trebuchet MS"/>
      <w:sz w:val="22"/>
      <w:szCs w:val="22"/>
      <w:lang w:val="en-US" w:bidi="ar-SA"/>
    </w:rPr>
  </w:style>
  <w:style w:type="paragraph" w:customStyle="1" w:styleId="310">
    <w:name w:val="Без интервала31"/>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2">
    <w:name w:val="1CStyle2"/>
    <w:qFormat/>
    <w:pPr>
      <w:widowControl w:val="0"/>
      <w:spacing w:after="200" w:line="276" w:lineRule="auto"/>
      <w:jc w:val="center"/>
    </w:pPr>
    <w:rPr>
      <w:rFonts w:ascii="Arial" w:eastAsia="SimSun;Times New Roman" w:hAnsi="Arial" w:cs="Arial"/>
      <w:b/>
      <w:szCs w:val="22"/>
      <w:lang w:eastAsia="ru-RU" w:bidi="ar-SA"/>
    </w:rPr>
  </w:style>
  <w:style w:type="paragraph" w:customStyle="1" w:styleId="1CStyle0">
    <w:name w:val="1CStyle0"/>
    <w:qFormat/>
    <w:pPr>
      <w:widowControl w:val="0"/>
      <w:spacing w:after="200" w:line="276" w:lineRule="auto"/>
      <w:jc w:val="center"/>
    </w:pPr>
    <w:rPr>
      <w:rFonts w:ascii="Arial" w:eastAsia="SimSun;Times New Roman" w:hAnsi="Arial" w:cs="Arial"/>
      <w:b/>
      <w:szCs w:val="22"/>
      <w:lang w:eastAsia="ru-RU" w:bidi="ar-SA"/>
    </w:rPr>
  </w:style>
  <w:style w:type="paragraph" w:customStyle="1" w:styleId="24">
    <w:name w:val="Абзац списка2"/>
    <w:basedOn w:val="a"/>
    <w:qFormat/>
    <w:pPr>
      <w:ind w:left="720"/>
      <w:contextualSpacing/>
    </w:pPr>
  </w:style>
  <w:style w:type="paragraph" w:customStyle="1" w:styleId="Style2">
    <w:name w:val="_Style 2"/>
    <w:basedOn w:val="a"/>
    <w:qFormat/>
    <w:pPr>
      <w:ind w:left="720"/>
      <w:contextualSpacing/>
    </w:pPr>
  </w:style>
  <w:style w:type="paragraph" w:customStyle="1" w:styleId="1CStyle10">
    <w:name w:val="1CStyle10"/>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25">
    <w:name w:val="Обычный2"/>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
    <w:name w:val="Контракт-раздел"/>
    <w:basedOn w:val="a"/>
    <w:next w:val="-0"/>
    <w:qFormat/>
    <w:pPr>
      <w:keepNext/>
      <w:tabs>
        <w:tab w:val="left" w:pos="540"/>
      </w:tabs>
      <w:spacing w:before="360" w:after="120"/>
      <w:jc w:val="center"/>
      <w:outlineLvl w:val="3"/>
    </w:pPr>
    <w:rPr>
      <w:b/>
      <w:bCs/>
      <w:smallCaps/>
    </w:rPr>
  </w:style>
  <w:style w:type="paragraph" w:customStyle="1" w:styleId="-0">
    <w:name w:val="Контракт-пункт"/>
    <w:basedOn w:val="a"/>
    <w:qFormat/>
    <w:pPr>
      <w:jc w:val="both"/>
    </w:pPr>
  </w:style>
  <w:style w:type="paragraph" w:customStyle="1" w:styleId="19">
    <w:name w:val="Обычный1"/>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1">
    <w:name w:val="Контракт-подподпункт"/>
    <w:basedOn w:val="a"/>
    <w:qFormat/>
    <w:pPr>
      <w:tabs>
        <w:tab w:val="left" w:pos="0"/>
      </w:tabs>
      <w:jc w:val="both"/>
    </w:pPr>
  </w:style>
  <w:style w:type="paragraph" w:customStyle="1" w:styleId="Iauiue">
    <w:name w:val="Iau?iue"/>
    <w:qFormat/>
    <w:pPr>
      <w:widowControl w:val="0"/>
      <w:spacing w:after="160" w:line="252" w:lineRule="auto"/>
    </w:pPr>
    <w:rPr>
      <w:rFonts w:ascii="Times New Roman" w:eastAsia="Times New Roman" w:hAnsi="Times New Roman" w:cs="Times New Roman"/>
      <w:lang w:val="en-US" w:eastAsia="ru-RU" w:bidi="ar-SA"/>
    </w:rPr>
  </w:style>
  <w:style w:type="paragraph" w:customStyle="1" w:styleId="afe">
    <w:name w:val="Содержимое таблицы"/>
    <w:basedOn w:val="a"/>
    <w:qFormat/>
    <w:pPr>
      <w:suppressLineNumbers/>
    </w:pPr>
  </w:style>
  <w:style w:type="paragraph" w:customStyle="1" w:styleId="311">
    <w:name w:val="Основной текст 311"/>
    <w:basedOn w:val="a"/>
    <w:qFormat/>
    <w:pPr>
      <w:spacing w:after="120"/>
    </w:pPr>
    <w:rPr>
      <w:sz w:val="16"/>
      <w:szCs w:val="16"/>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211">
    <w:name w:val="Основной текст с отступом 211"/>
    <w:basedOn w:val="a"/>
    <w:qFormat/>
    <w:pPr>
      <w:spacing w:before="120" w:after="200"/>
      <w:ind w:left="360"/>
      <w:jc w:val="both"/>
    </w:pPr>
    <w:rPr>
      <w:rFonts w:ascii="Arial" w:hAnsi="Arial" w:cs="Arial"/>
    </w:rPr>
  </w:style>
  <w:style w:type="paragraph" w:customStyle="1" w:styleId="210">
    <w:name w:val="Основной текст 21"/>
    <w:basedOn w:val="a"/>
    <w:qFormat/>
    <w:pPr>
      <w:ind w:firstLine="851"/>
      <w:jc w:val="both"/>
    </w:pPr>
    <w:rPr>
      <w:szCs w:val="20"/>
      <w:lang w:val="en-US"/>
    </w:rPr>
  </w:style>
  <w:style w:type="paragraph" w:customStyle="1" w:styleId="26">
    <w:name w:val="Основной текст (2)"/>
    <w:qFormat/>
    <w:pPr>
      <w:widowControl w:val="0"/>
      <w:shd w:val="clear" w:color="auto" w:fill="FFFFFF"/>
      <w:spacing w:after="160" w:line="307" w:lineRule="exact"/>
      <w:jc w:val="both"/>
      <w:textAlignment w:val="baseline"/>
    </w:pPr>
    <w:rPr>
      <w:rFonts w:ascii="Times New Roman" w:eastAsia="Times New Roman" w:hAnsi="Times New Roman" w:cs="Times New Roman"/>
      <w:color w:val="000000"/>
      <w:kern w:val="2"/>
      <w:sz w:val="26"/>
      <w:szCs w:val="26"/>
      <w:lang w:eastAsia="ru-RU" w:bidi="ar-SA"/>
    </w:rPr>
  </w:style>
  <w:style w:type="paragraph" w:customStyle="1" w:styleId="s1">
    <w:name w:val="s_1"/>
    <w:basedOn w:val="a"/>
    <w:qFormat/>
    <w:pPr>
      <w:spacing w:before="280" w:after="280"/>
    </w:pPr>
  </w:style>
  <w:style w:type="paragraph" w:customStyle="1" w:styleId="Style9">
    <w:name w:val="Style9"/>
    <w:basedOn w:val="a"/>
    <w:qFormat/>
    <w:pPr>
      <w:spacing w:line="326" w:lineRule="exact"/>
      <w:ind w:firstLine="701"/>
      <w:jc w:val="both"/>
    </w:pPr>
    <w:rPr>
      <w:rFonts w:ascii="Tahoma" w:hAnsi="Tahoma" w:cs="Tahoma"/>
    </w:rPr>
  </w:style>
  <w:style w:type="paragraph" w:customStyle="1" w:styleId="ConsPlusNormal">
    <w:name w:val="ConsPlusNormal"/>
    <w:qFormat/>
    <w:pPr>
      <w:widowControl w:val="0"/>
      <w:spacing w:after="160" w:line="252" w:lineRule="auto"/>
      <w:ind w:firstLine="720"/>
    </w:pPr>
    <w:rPr>
      <w:rFonts w:ascii="Arial" w:eastAsia="SimSun;Times New Roman" w:hAnsi="Arial" w:cs="Arial"/>
      <w:lang w:eastAsia="ru-RU" w:bidi="ar-SA"/>
    </w:rPr>
  </w:style>
  <w:style w:type="paragraph" w:customStyle="1" w:styleId="ConsNormal">
    <w:name w:val="ConsNormal"/>
    <w:qFormat/>
    <w:pPr>
      <w:widowControl w:val="0"/>
      <w:spacing w:after="160" w:line="252" w:lineRule="auto"/>
      <w:ind w:right="19772" w:firstLine="720"/>
    </w:pPr>
    <w:rPr>
      <w:rFonts w:ascii="Arial" w:eastAsia="Times New Roman" w:hAnsi="Arial" w:cs="Arial"/>
      <w:lang w:eastAsia="ru-RU" w:bidi="ar-SA"/>
    </w:rPr>
  </w:style>
  <w:style w:type="paragraph" w:customStyle="1" w:styleId="27">
    <w:name w:val="Без интервала2"/>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8">
    <w:name w:val="1CStyle8"/>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aff">
    <w:name w:val="áû÷íûé"/>
    <w:qFormat/>
    <w:pPr>
      <w:widowControl w:val="0"/>
      <w:spacing w:after="160" w:line="252" w:lineRule="auto"/>
      <w:textAlignment w:val="baseline"/>
    </w:pPr>
    <w:rPr>
      <w:rFonts w:ascii="Times New Roman" w:eastAsia="SimSun;Times New Roman" w:hAnsi="Times New Roman" w:cs="Times New Roman"/>
      <w:sz w:val="21"/>
      <w:szCs w:val="22"/>
      <w:lang w:eastAsia="ru-RU" w:bidi="ar-SA"/>
    </w:rPr>
  </w:style>
  <w:style w:type="paragraph" w:customStyle="1" w:styleId="1CStyle5">
    <w:name w:val="1CStyle5"/>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FrameContents">
    <w:name w:val="Frame Contents"/>
    <w:basedOn w:val="a"/>
    <w:qFormat/>
  </w:style>
  <w:style w:type="paragraph" w:styleId="aff0">
    <w:name w:val="No Spacing"/>
    <w:qFormat/>
    <w:pPr>
      <w:widowControl w:val="0"/>
      <w:spacing w:after="160" w:line="252" w:lineRule="auto"/>
    </w:pPr>
    <w:rPr>
      <w:rFonts w:ascii="Times New Roman" w:eastAsia="SimSun;Times New Roman" w:hAnsi="Times New Roman" w:cs="Times New Roman"/>
      <w:sz w:val="22"/>
      <w:szCs w:val="22"/>
      <w:lang w:bidi="ar-SA"/>
    </w:rPr>
  </w:style>
  <w:style w:type="paragraph" w:customStyle="1" w:styleId="220">
    <w:name w:val="Основной текст 22"/>
    <w:basedOn w:val="a"/>
    <w:qFormat/>
    <w:pPr>
      <w:ind w:firstLine="851"/>
      <w:jc w:val="both"/>
    </w:pPr>
    <w:rPr>
      <w:szCs w:val="20"/>
    </w:rPr>
  </w:style>
  <w:style w:type="paragraph" w:customStyle="1" w:styleId="1CStyle6">
    <w:name w:val="1CStyle6"/>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ConsPlusCell">
    <w:name w:val="ConsPlusCell"/>
    <w:qFormat/>
    <w:pPr>
      <w:widowControl w:val="0"/>
      <w:spacing w:after="160" w:line="252" w:lineRule="auto"/>
    </w:pPr>
    <w:rPr>
      <w:rFonts w:ascii="Arial" w:eastAsia="Times New Roman" w:hAnsi="Arial" w:cs="Arial"/>
      <w:lang w:eastAsia="ru-RU" w:bidi="ar-SA"/>
    </w:rPr>
  </w:style>
  <w:style w:type="paragraph" w:customStyle="1" w:styleId="34">
    <w:name w:val="Без интервала3"/>
    <w:qFormat/>
    <w:pPr>
      <w:widowControl w:val="0"/>
      <w:spacing w:after="160" w:line="252" w:lineRule="auto"/>
    </w:pPr>
    <w:rPr>
      <w:rFonts w:ascii="Calibri;Trebuchet MS" w:eastAsia="SimSun;Times New Roman" w:hAnsi="Calibri;Trebuchet MS" w:cs="Calibri;Trebuchet MS"/>
      <w:sz w:val="22"/>
      <w:szCs w:val="22"/>
      <w:lang w:eastAsia="en-US" w:bidi="ar-SA"/>
    </w:rPr>
  </w:style>
  <w:style w:type="paragraph" w:customStyle="1" w:styleId="28">
    <w:name w:val="Текст2"/>
    <w:basedOn w:val="aff"/>
    <w:qFormat/>
    <w:pPr>
      <w:spacing w:after="240"/>
      <w:ind w:firstLine="1440"/>
    </w:pPr>
    <w:rPr>
      <w:sz w:val="24"/>
      <w:lang w:val="en-GB"/>
    </w:rPr>
  </w:style>
  <w:style w:type="paragraph" w:customStyle="1" w:styleId="1a">
    <w:name w:val="Абзац списка1"/>
    <w:basedOn w:val="a"/>
    <w:qFormat/>
    <w:pPr>
      <w:ind w:left="720"/>
    </w:pPr>
  </w:style>
  <w:style w:type="paragraph" w:customStyle="1" w:styleId="Style43">
    <w:name w:val="Style43"/>
    <w:basedOn w:val="a"/>
    <w:qFormat/>
    <w:pPr>
      <w:spacing w:line="334" w:lineRule="exact"/>
      <w:jc w:val="both"/>
    </w:pPr>
    <w:rPr>
      <w:color w:val="00000A"/>
    </w:rPr>
  </w:style>
  <w:style w:type="paragraph" w:customStyle="1" w:styleId="-2">
    <w:name w:val="Контракт-подпункт Знак"/>
    <w:basedOn w:val="a"/>
    <w:qFormat/>
    <w:pPr>
      <w:tabs>
        <w:tab w:val="left" w:pos="0"/>
      </w:tabs>
      <w:jc w:val="both"/>
    </w:pPr>
  </w:style>
  <w:style w:type="paragraph" w:customStyle="1" w:styleId="1b">
    <w:name w:val="Без интервала1"/>
    <w:qFormat/>
    <w:pPr>
      <w:widowControl w:val="0"/>
      <w:spacing w:after="160" w:line="252" w:lineRule="auto"/>
    </w:pPr>
    <w:rPr>
      <w:rFonts w:ascii="Calibri;Trebuchet MS" w:eastAsia="SimSun;Times New Roman" w:hAnsi="Calibri;Trebuchet MS" w:cs="Calibri;Trebuchet MS"/>
      <w:sz w:val="22"/>
      <w:szCs w:val="22"/>
      <w:lang w:val="en-US" w:eastAsia="en-US" w:bidi="ar-SA"/>
    </w:rPr>
  </w:style>
  <w:style w:type="paragraph" w:styleId="aff1">
    <w:name w:val="List Paragraph"/>
    <w:basedOn w:val="a"/>
    <w:qFormat/>
    <w:pPr>
      <w:ind w:left="720"/>
      <w:contextualSpacing/>
    </w:pPr>
    <w:rPr>
      <w:rFonts w:ascii="Calibri;Trebuchet MS" w:hAnsi="Calibri;Trebuchet MS" w:cs="Calibri;Trebuchet MS"/>
      <w:lang w:val="zh-CN" w:eastAsia="zh-CN"/>
    </w:rPr>
  </w:style>
  <w:style w:type="paragraph" w:customStyle="1" w:styleId="aff2">
    <w:name w:val="Текст в заданном формате"/>
    <w:basedOn w:val="a"/>
    <w:qFormat/>
    <w:pPr>
      <w:spacing w:after="60"/>
      <w:jc w:val="both"/>
    </w:pPr>
    <w:rPr>
      <w:rFonts w:ascii="Liberation Mono" w:eastAsia="Courier New" w:hAnsi="Liberation Mono" w:cs="Liberation Mono"/>
      <w:color w:val="00000A"/>
      <w:sz w:val="20"/>
      <w:szCs w:val="20"/>
      <w:lang w:eastAsia="zh-CN" w:bidi="hi-IN"/>
    </w:rPr>
  </w:style>
  <w:style w:type="paragraph" w:customStyle="1" w:styleId="41">
    <w:name w:val="Абзац списка4"/>
    <w:basedOn w:val="a"/>
    <w:qFormat/>
    <w:pPr>
      <w:ind w:left="720"/>
    </w:pPr>
    <w:rPr>
      <w:rFonts w:eastAsia="Calibri;Trebuchet MS"/>
    </w:rPr>
  </w:style>
  <w:style w:type="paragraph" w:customStyle="1" w:styleId="1CStyle4">
    <w:name w:val="1CStyle4"/>
    <w:qFormat/>
    <w:pPr>
      <w:widowControl w:val="0"/>
      <w:spacing w:after="200" w:line="276" w:lineRule="auto"/>
      <w:jc w:val="center"/>
    </w:pPr>
    <w:rPr>
      <w:rFonts w:ascii="Arial" w:eastAsia="SimSun;Times New Roman" w:hAnsi="Arial" w:cs="Arial"/>
      <w:b/>
      <w:szCs w:val="22"/>
      <w:lang w:eastAsia="ru-RU" w:bidi="ar-SA"/>
    </w:rPr>
  </w:style>
  <w:style w:type="paragraph" w:customStyle="1" w:styleId="aff3">
    <w:name w:val="Таблица шапка"/>
    <w:basedOn w:val="a"/>
    <w:qFormat/>
    <w:pPr>
      <w:keepNext/>
      <w:spacing w:before="40" w:after="40"/>
      <w:ind w:left="57" w:right="57"/>
    </w:pPr>
    <w:rPr>
      <w:kern w:val="2"/>
      <w:szCs w:val="20"/>
      <w:lang w:eastAsia="ar-SA"/>
    </w:rPr>
  </w:style>
  <w:style w:type="paragraph" w:customStyle="1" w:styleId="aff4">
    <w:name w:val="Таблица текст"/>
    <w:basedOn w:val="a"/>
    <w:qFormat/>
    <w:pPr>
      <w:spacing w:before="40" w:after="40"/>
      <w:ind w:left="57" w:right="57"/>
    </w:pPr>
    <w:rPr>
      <w:kern w:val="2"/>
      <w:szCs w:val="20"/>
      <w:lang w:eastAsia="ar-SA"/>
    </w:rPr>
  </w:style>
  <w:style w:type="paragraph" w:customStyle="1" w:styleId="Style5">
    <w:name w:val="_Style 5"/>
    <w:basedOn w:val="a"/>
    <w:qFormat/>
    <w:rPr>
      <w:rFonts w:ascii="Verdana" w:hAnsi="Verdana" w:cs="Verdana"/>
      <w:sz w:val="20"/>
      <w:szCs w:val="20"/>
      <w:lang w:val="en-US"/>
    </w:rPr>
  </w:style>
  <w:style w:type="paragraph" w:customStyle="1" w:styleId="35">
    <w:name w:val="Абзац списка3"/>
    <w:basedOn w:val="a"/>
    <w:qFormat/>
    <w:pPr>
      <w:spacing w:after="200"/>
      <w:ind w:left="720"/>
      <w:contextualSpacing/>
    </w:pPr>
    <w:rPr>
      <w:rFonts w:ascii="Calibri;Trebuchet MS" w:eastAsia="Calibri;Trebuchet MS" w:hAnsi="Calibri;Trebuchet MS"/>
    </w:rPr>
  </w:style>
  <w:style w:type="paragraph" w:customStyle="1" w:styleId="221">
    <w:name w:val="Основной текст с отступом 22"/>
    <w:basedOn w:val="a"/>
    <w:qFormat/>
    <w:pPr>
      <w:spacing w:before="120" w:after="200"/>
      <w:ind w:left="360"/>
      <w:jc w:val="both"/>
    </w:pPr>
    <w:rPr>
      <w:rFonts w:ascii="Arial" w:hAnsi="Arial" w:cs="Arial"/>
    </w:rPr>
  </w:style>
  <w:style w:type="paragraph" w:customStyle="1" w:styleId="Standard">
    <w:name w:val="Standard"/>
    <w:qFormat/>
    <w:pPr>
      <w:spacing w:after="200" w:line="276" w:lineRule="auto"/>
      <w:textAlignment w:val="baseline"/>
    </w:pPr>
    <w:rPr>
      <w:rFonts w:ascii="Calibri;Trebuchet MS" w:eastAsia="SimSun;Times New Roman" w:hAnsi="Calibri;Trebuchet MS" w:cs="Calibri;Trebuchet MS"/>
      <w:kern w:val="2"/>
      <w:sz w:val="22"/>
      <w:szCs w:val="22"/>
      <w:lang w:bidi="ar-SA"/>
    </w:rPr>
  </w:style>
  <w:style w:type="paragraph" w:customStyle="1" w:styleId="xmsonormal">
    <w:name w:val="x_msonormal"/>
    <w:basedOn w:val="a"/>
    <w:qFormat/>
    <w:pPr>
      <w:spacing w:before="100" w:after="100" w:line="240" w:lineRule="auto"/>
    </w:pPr>
  </w:style>
  <w:style w:type="paragraph" w:customStyle="1" w:styleId="320">
    <w:name w:val="Основной текст 32"/>
    <w:basedOn w:val="a"/>
    <w:qFormat/>
    <w:pPr>
      <w:spacing w:after="120"/>
    </w:pPr>
    <w:rPr>
      <w:sz w:val="16"/>
      <w:szCs w:val="16"/>
    </w:rPr>
  </w:style>
  <w:style w:type="paragraph" w:customStyle="1" w:styleId="111">
    <w:name w:val="Стиль Заголовок 1 + 11 пт"/>
    <w:basedOn w:val="1"/>
    <w:qFormat/>
    <w:pPr>
      <w:tabs>
        <w:tab w:val="left" w:pos="3780"/>
      </w:tabs>
      <w:spacing w:before="360" w:after="120"/>
      <w:jc w:val="center"/>
      <w:outlineLvl w:val="9"/>
    </w:pPr>
    <w:rPr>
      <w:rFonts w:ascii="Times New Roman" w:eastAsia="Times New Roman" w:hAnsi="Times New Roman"/>
      <w:color w:val="000000"/>
      <w:sz w:val="22"/>
      <w:szCs w:val="20"/>
    </w:rPr>
  </w:style>
  <w:style w:type="paragraph" w:customStyle="1" w:styleId="aff5">
    <w:name w:val="статьи договора"/>
    <w:basedOn w:val="111"/>
    <w:qFormat/>
    <w:pPr>
      <w:tabs>
        <w:tab w:val="left" w:pos="1392"/>
      </w:tabs>
      <w:spacing w:before="0" w:after="60"/>
      <w:ind w:left="1392"/>
      <w:jc w:val="both"/>
      <w:outlineLvl w:val="1"/>
    </w:pPr>
    <w:rPr>
      <w:rFonts w:ascii="Calibri;Trebuchet MS" w:eastAsia="Calibri;Trebuchet MS" w:hAnsi="Calibri;Trebuchet MS"/>
      <w:b w:val="0"/>
      <w:bCs w:val="0"/>
      <w:szCs w:val="22"/>
      <w:lang w:eastAsia="en-US"/>
    </w:rPr>
  </w:style>
  <w:style w:type="paragraph" w:customStyle="1" w:styleId="Style18">
    <w:name w:val="Style18"/>
    <w:basedOn w:val="a"/>
    <w:qFormat/>
    <w:pPr>
      <w:suppressAutoHyphens w:val="0"/>
      <w:spacing w:after="0" w:line="276" w:lineRule="exact"/>
      <w:ind w:firstLine="451"/>
      <w:jc w:val="both"/>
    </w:pPr>
  </w:style>
  <w:style w:type="paragraph" w:customStyle="1" w:styleId="1c">
    <w:name w:val="Основной текст1"/>
    <w:basedOn w:val="a"/>
    <w:qFormat/>
    <w:pPr>
      <w:ind w:firstLine="300"/>
    </w:pPr>
    <w:rPr>
      <w:sz w:val="26"/>
      <w:szCs w:val="26"/>
    </w:rPr>
  </w:style>
  <w:style w:type="paragraph" w:customStyle="1" w:styleId="51">
    <w:name w:val="Основной текст (5)"/>
    <w:basedOn w:val="a"/>
    <w:qFormat/>
    <w:pPr>
      <w:shd w:val="clear" w:color="auto" w:fill="FFFFFF"/>
      <w:suppressAutoHyphens w:val="0"/>
      <w:spacing w:line="317" w:lineRule="exact"/>
      <w:jc w:val="both"/>
    </w:pPr>
    <w:rPr>
      <w:sz w:val="26"/>
      <w:szCs w:val="26"/>
    </w:rPr>
  </w:style>
  <w:style w:type="paragraph" w:customStyle="1" w:styleId="aff6">
    <w:name w:val="Заголовок таблицы"/>
    <w:basedOn w:val="afe"/>
    <w:qFormat/>
    <w:pPr>
      <w:jc w:val="center"/>
    </w:pPr>
    <w:rPr>
      <w:b/>
      <w:bCs/>
    </w:rPr>
  </w:style>
  <w:style w:type="paragraph" w:customStyle="1" w:styleId="aff7">
    <w:name w:val="Содержимое врезки"/>
    <w:basedOn w:val="a"/>
    <w:qFormat/>
  </w:style>
  <w:style w:type="paragraph" w:customStyle="1" w:styleId="Style20">
    <w:name w:val="Style2"/>
    <w:basedOn w:val="a"/>
    <w:qFormat/>
    <w:pPr>
      <w:spacing w:after="0" w:line="185" w:lineRule="exact"/>
      <w:jc w:val="both"/>
    </w:pPr>
    <w:rPr>
      <w:kern w:val="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16</Pages>
  <Words>7036</Words>
  <Characters>40110</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ssspec3@sevtr.local</dc:creator>
  <dc:description/>
  <cp:lastModifiedBy>Отдел закупок начальник</cp:lastModifiedBy>
  <cp:revision>111</cp:revision>
  <cp:lastPrinted>2026-09-21T04:49:00Z</cp:lastPrinted>
  <dcterms:created xsi:type="dcterms:W3CDTF">2025-06-17T08:44:00Z</dcterms:created>
  <dcterms:modified xsi:type="dcterms:W3CDTF">2026-09-22T13:12:00Z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