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4B5C8EC" w14:textId="77777777" w:rsidR="00C32D7B" w:rsidRPr="000C2A79" w:rsidRDefault="00265641">
      <w:pPr>
        <w:spacing w:after="0" w:line="240" w:lineRule="auto"/>
        <w:ind w:left="5103"/>
        <w:jc w:val="both"/>
        <w:rPr>
          <w:rFonts w:ascii="Times New Roman" w:eastAsia="Times New Roman" w:hAnsi="Times New Roman"/>
          <w:sz w:val="24"/>
          <w:szCs w:val="24"/>
          <w:lang w:eastAsia="ru-RU"/>
        </w:rPr>
      </w:pPr>
      <w:r w:rsidRPr="000C2A79">
        <w:rPr>
          <w:rFonts w:ascii="Times New Roman" w:eastAsia="Times New Roman" w:hAnsi="Times New Roman"/>
          <w:sz w:val="24"/>
          <w:szCs w:val="24"/>
          <w:lang w:eastAsia="ru-RU"/>
        </w:rPr>
        <w:t>УТВЕРЖДАЮ</w:t>
      </w:r>
    </w:p>
    <w:p w14:paraId="4CE9BDEE" w14:textId="77777777" w:rsidR="00C32D7B" w:rsidRPr="000C2A79" w:rsidRDefault="00C32D7B">
      <w:pPr>
        <w:spacing w:after="0" w:line="240" w:lineRule="auto"/>
        <w:ind w:left="5103"/>
        <w:jc w:val="both"/>
        <w:rPr>
          <w:rFonts w:ascii="Times New Roman" w:eastAsia="Times New Roman" w:hAnsi="Times New Roman"/>
          <w:sz w:val="24"/>
          <w:szCs w:val="24"/>
          <w:lang w:eastAsia="ru-RU"/>
        </w:rPr>
      </w:pPr>
    </w:p>
    <w:p w14:paraId="3E283624" w14:textId="77777777" w:rsidR="00C32D7B" w:rsidRPr="000C2A79" w:rsidRDefault="00265641">
      <w:pPr>
        <w:spacing w:after="0" w:line="240" w:lineRule="auto"/>
        <w:ind w:left="5103"/>
        <w:rPr>
          <w:rFonts w:ascii="Times New Roman" w:eastAsia="Times New Roman" w:hAnsi="Times New Roman"/>
          <w:b/>
          <w:sz w:val="24"/>
          <w:szCs w:val="24"/>
          <w:lang w:eastAsia="ru-RU"/>
        </w:rPr>
      </w:pPr>
      <w:r w:rsidRPr="000C2A79">
        <w:rPr>
          <w:rFonts w:ascii="Times New Roman" w:eastAsia="Times New Roman" w:hAnsi="Times New Roman"/>
          <w:b/>
          <w:sz w:val="24"/>
          <w:szCs w:val="24"/>
          <w:lang w:eastAsia="ru-RU"/>
        </w:rPr>
        <w:t>Директор</w:t>
      </w:r>
    </w:p>
    <w:p w14:paraId="27B1E563" w14:textId="77777777" w:rsidR="00C32D7B" w:rsidRPr="000C2A79" w:rsidRDefault="00265641">
      <w:pPr>
        <w:spacing w:after="0" w:line="240" w:lineRule="auto"/>
        <w:ind w:left="5103"/>
        <w:rPr>
          <w:rFonts w:ascii="Times New Roman" w:eastAsia="Times New Roman" w:hAnsi="Times New Roman"/>
          <w:b/>
          <w:sz w:val="24"/>
          <w:szCs w:val="24"/>
          <w:lang w:eastAsia="ru-RU"/>
        </w:rPr>
      </w:pPr>
      <w:r w:rsidRPr="000C2A79">
        <w:rPr>
          <w:rFonts w:ascii="Times New Roman" w:eastAsia="Times New Roman" w:hAnsi="Times New Roman"/>
          <w:b/>
          <w:sz w:val="24"/>
          <w:szCs w:val="24"/>
          <w:lang w:eastAsia="ru-RU"/>
        </w:rPr>
        <w:t>Муниципальное унитарное предприятие «Водоканал» города Улан-Удэ</w:t>
      </w:r>
    </w:p>
    <w:p w14:paraId="6EB9C66D" w14:textId="77777777" w:rsidR="00C32D7B" w:rsidRPr="000C2A79" w:rsidRDefault="00C32D7B">
      <w:pPr>
        <w:spacing w:after="0" w:line="240" w:lineRule="auto"/>
        <w:ind w:left="5103"/>
        <w:rPr>
          <w:rFonts w:ascii="Times New Roman" w:eastAsia="Times New Roman" w:hAnsi="Times New Roman"/>
          <w:b/>
          <w:sz w:val="24"/>
          <w:szCs w:val="24"/>
          <w:lang w:eastAsia="ru-RU"/>
        </w:rPr>
      </w:pPr>
    </w:p>
    <w:p w14:paraId="67FE3E07" w14:textId="77777777" w:rsidR="00C32D7B" w:rsidRPr="000C2A79" w:rsidRDefault="00265641">
      <w:pPr>
        <w:spacing w:after="0" w:line="240" w:lineRule="auto"/>
        <w:ind w:left="5103"/>
        <w:jc w:val="both"/>
        <w:rPr>
          <w:rFonts w:ascii="Times New Roman" w:eastAsia="Times New Roman" w:hAnsi="Times New Roman"/>
          <w:color w:val="000000"/>
          <w:sz w:val="24"/>
          <w:szCs w:val="24"/>
          <w:lang w:eastAsia="ru-RU"/>
        </w:rPr>
      </w:pPr>
      <w:r w:rsidRPr="000C2A79">
        <w:rPr>
          <w:rFonts w:ascii="Times New Roman" w:eastAsia="Times New Roman" w:hAnsi="Times New Roman"/>
          <w:sz w:val="24"/>
          <w:szCs w:val="24"/>
          <w:lang w:eastAsia="ru-RU"/>
        </w:rPr>
        <w:t>____________________/В.В. Нагибнев/</w:t>
      </w:r>
    </w:p>
    <w:p w14:paraId="1F9E8B41" w14:textId="267981E5" w:rsidR="00C32D7B" w:rsidRPr="000C2A79" w:rsidRDefault="00265641">
      <w:pPr>
        <w:spacing w:after="0" w:line="240" w:lineRule="auto"/>
        <w:ind w:left="5103"/>
        <w:rPr>
          <w:rFonts w:ascii="Times New Roman" w:eastAsia="Times New Roman" w:hAnsi="Times New Roman"/>
          <w:b/>
          <w:sz w:val="24"/>
          <w:szCs w:val="24"/>
          <w:lang w:eastAsia="ru-RU"/>
        </w:rPr>
      </w:pPr>
      <w:r w:rsidRPr="000C2A79">
        <w:rPr>
          <w:rFonts w:ascii="Times New Roman" w:hAnsi="Times New Roman"/>
          <w:sz w:val="24"/>
          <w:szCs w:val="24"/>
        </w:rPr>
        <w:t>«</w:t>
      </w:r>
      <w:r w:rsidR="00390794">
        <w:rPr>
          <w:rFonts w:ascii="Times New Roman" w:hAnsi="Times New Roman"/>
          <w:sz w:val="24"/>
          <w:szCs w:val="24"/>
        </w:rPr>
        <w:t>23</w:t>
      </w:r>
      <w:r w:rsidRPr="000C2A79">
        <w:rPr>
          <w:rFonts w:ascii="Times New Roman" w:hAnsi="Times New Roman"/>
          <w:sz w:val="24"/>
          <w:szCs w:val="24"/>
        </w:rPr>
        <w:t xml:space="preserve">» </w:t>
      </w:r>
      <w:r w:rsidR="000C2A79" w:rsidRPr="000C2A79">
        <w:rPr>
          <w:rFonts w:ascii="Times New Roman" w:hAnsi="Times New Roman"/>
          <w:sz w:val="24"/>
          <w:szCs w:val="24"/>
        </w:rPr>
        <w:t>сентября</w:t>
      </w:r>
      <w:r w:rsidRPr="000C2A79">
        <w:rPr>
          <w:rFonts w:ascii="Times New Roman" w:hAnsi="Times New Roman"/>
          <w:sz w:val="24"/>
          <w:szCs w:val="24"/>
        </w:rPr>
        <w:t xml:space="preserve"> 2026 г.</w:t>
      </w:r>
    </w:p>
    <w:p w14:paraId="205107FE" w14:textId="77777777" w:rsidR="00C32D7B" w:rsidRPr="000C2A79" w:rsidRDefault="00C32D7B">
      <w:pPr>
        <w:spacing w:after="0" w:line="240" w:lineRule="auto"/>
        <w:rPr>
          <w:rFonts w:ascii="Times New Roman" w:eastAsia="Times New Roman" w:hAnsi="Times New Roman"/>
          <w:sz w:val="24"/>
          <w:szCs w:val="24"/>
          <w:lang w:eastAsia="ru-RU"/>
        </w:rPr>
      </w:pPr>
    </w:p>
    <w:p w14:paraId="5FAC6AC5" w14:textId="77777777" w:rsidR="00C32D7B" w:rsidRPr="000C2A79" w:rsidRDefault="00C32D7B">
      <w:pPr>
        <w:spacing w:after="0" w:line="240" w:lineRule="auto"/>
        <w:rPr>
          <w:rFonts w:ascii="Times New Roman" w:eastAsia="Times New Roman" w:hAnsi="Times New Roman"/>
          <w:sz w:val="24"/>
          <w:szCs w:val="24"/>
          <w:lang w:eastAsia="ru-RU"/>
        </w:rPr>
      </w:pPr>
    </w:p>
    <w:p w14:paraId="7488FD0D" w14:textId="77777777" w:rsidR="00C32D7B" w:rsidRPr="000C2A79" w:rsidRDefault="00C32D7B">
      <w:pPr>
        <w:spacing w:after="0" w:line="240" w:lineRule="auto"/>
        <w:rPr>
          <w:rFonts w:ascii="Times New Roman" w:eastAsia="Times New Roman" w:hAnsi="Times New Roman"/>
          <w:sz w:val="24"/>
          <w:szCs w:val="24"/>
          <w:lang w:eastAsia="ru-RU"/>
        </w:rPr>
      </w:pPr>
    </w:p>
    <w:p w14:paraId="4660D4BB" w14:textId="77777777" w:rsidR="00C32D7B" w:rsidRPr="000C2A79" w:rsidRDefault="00C32D7B">
      <w:pPr>
        <w:spacing w:after="0" w:line="240" w:lineRule="auto"/>
        <w:rPr>
          <w:rFonts w:ascii="Times New Roman" w:eastAsia="Times New Roman" w:hAnsi="Times New Roman"/>
          <w:sz w:val="24"/>
          <w:szCs w:val="24"/>
          <w:lang w:eastAsia="ru-RU"/>
        </w:rPr>
      </w:pPr>
    </w:p>
    <w:p w14:paraId="0BCDF143" w14:textId="77777777" w:rsidR="00C32D7B" w:rsidRPr="000C2A79" w:rsidRDefault="00C32D7B">
      <w:pPr>
        <w:spacing w:after="0" w:line="240" w:lineRule="auto"/>
        <w:rPr>
          <w:rFonts w:ascii="Times New Roman" w:eastAsia="Times New Roman" w:hAnsi="Times New Roman"/>
          <w:sz w:val="24"/>
          <w:szCs w:val="24"/>
          <w:lang w:eastAsia="ru-RU"/>
        </w:rPr>
      </w:pPr>
    </w:p>
    <w:p w14:paraId="76AD5D52" w14:textId="77777777" w:rsidR="00C32D7B" w:rsidRPr="000C2A79" w:rsidRDefault="00C32D7B">
      <w:pPr>
        <w:spacing w:after="0" w:line="240" w:lineRule="auto"/>
        <w:rPr>
          <w:rFonts w:ascii="Times New Roman" w:eastAsia="Times New Roman" w:hAnsi="Times New Roman"/>
          <w:sz w:val="24"/>
          <w:szCs w:val="24"/>
          <w:lang w:eastAsia="ru-RU"/>
        </w:rPr>
      </w:pPr>
    </w:p>
    <w:p w14:paraId="73E205A7" w14:textId="77777777" w:rsidR="00C32D7B" w:rsidRPr="000C2A79" w:rsidRDefault="00C32D7B">
      <w:pPr>
        <w:spacing w:after="0" w:line="240" w:lineRule="auto"/>
        <w:rPr>
          <w:rFonts w:ascii="Times New Roman" w:eastAsia="Times New Roman" w:hAnsi="Times New Roman"/>
          <w:sz w:val="24"/>
          <w:szCs w:val="24"/>
          <w:lang w:eastAsia="ru-RU"/>
        </w:rPr>
      </w:pPr>
    </w:p>
    <w:p w14:paraId="40FFC30A" w14:textId="77777777" w:rsidR="00C32D7B" w:rsidRPr="000C2A79" w:rsidRDefault="00C32D7B">
      <w:pPr>
        <w:spacing w:after="0" w:line="240" w:lineRule="auto"/>
        <w:rPr>
          <w:rFonts w:ascii="Times New Roman" w:eastAsia="Times New Roman" w:hAnsi="Times New Roman"/>
          <w:sz w:val="24"/>
          <w:szCs w:val="24"/>
          <w:lang w:eastAsia="ru-RU"/>
        </w:rPr>
      </w:pPr>
    </w:p>
    <w:p w14:paraId="2EEA3BB6" w14:textId="77777777" w:rsidR="00C32D7B" w:rsidRPr="000C2A79" w:rsidRDefault="00C32D7B">
      <w:pPr>
        <w:spacing w:after="0" w:line="240" w:lineRule="auto"/>
        <w:rPr>
          <w:rFonts w:ascii="Times New Roman" w:eastAsia="Times New Roman" w:hAnsi="Times New Roman"/>
          <w:sz w:val="24"/>
          <w:szCs w:val="24"/>
          <w:lang w:eastAsia="ru-RU"/>
        </w:rPr>
      </w:pPr>
    </w:p>
    <w:p w14:paraId="6B01903A" w14:textId="77777777" w:rsidR="00C32D7B" w:rsidRPr="000C2A79" w:rsidRDefault="00265641">
      <w:pPr>
        <w:spacing w:after="0" w:line="240" w:lineRule="auto"/>
        <w:jc w:val="center"/>
        <w:rPr>
          <w:rFonts w:ascii="Times New Roman" w:eastAsia="Times New Roman" w:hAnsi="Times New Roman"/>
          <w:b/>
          <w:sz w:val="24"/>
          <w:szCs w:val="24"/>
          <w:lang w:eastAsia="ru-RU"/>
        </w:rPr>
      </w:pPr>
      <w:r w:rsidRPr="000C2A79">
        <w:rPr>
          <w:rFonts w:ascii="Times New Roman" w:eastAsia="Times New Roman" w:hAnsi="Times New Roman"/>
          <w:b/>
          <w:sz w:val="24"/>
          <w:szCs w:val="24"/>
          <w:lang w:eastAsia="ru-RU"/>
        </w:rPr>
        <w:t xml:space="preserve">Извещение о проведении состязательного отбора в электронной форме </w:t>
      </w:r>
    </w:p>
    <w:p w14:paraId="3606FC7A" w14:textId="77777777" w:rsidR="00C32D7B" w:rsidRPr="000C2A79" w:rsidRDefault="00265641" w:rsidP="00623EE3">
      <w:pPr>
        <w:spacing w:after="0" w:line="240" w:lineRule="auto"/>
        <w:jc w:val="center"/>
        <w:rPr>
          <w:rFonts w:ascii="Times New Roman" w:eastAsia="Times New Roman" w:hAnsi="Times New Roman"/>
          <w:b/>
          <w:sz w:val="24"/>
          <w:szCs w:val="24"/>
          <w:lang w:eastAsia="ru-RU"/>
        </w:rPr>
      </w:pPr>
      <w:r w:rsidRPr="000C2A79">
        <w:rPr>
          <w:rFonts w:ascii="Times New Roman" w:eastAsia="Times New Roman" w:hAnsi="Times New Roman"/>
          <w:b/>
          <w:sz w:val="24"/>
          <w:szCs w:val="24"/>
          <w:lang w:eastAsia="ru-RU"/>
        </w:rPr>
        <w:t>«</w:t>
      </w:r>
      <w:r w:rsidR="00EF4E2D" w:rsidRPr="00EF4E2D">
        <w:rPr>
          <w:rFonts w:ascii="Times New Roman" w:eastAsia="Times New Roman" w:hAnsi="Times New Roman"/>
          <w:b/>
          <w:sz w:val="24"/>
          <w:szCs w:val="24"/>
          <w:lang w:eastAsia="ru-RU"/>
        </w:rPr>
        <w:t xml:space="preserve">Выполнение работ </w:t>
      </w:r>
      <w:r w:rsidR="003F3070" w:rsidRPr="000C2A79">
        <w:rPr>
          <w:rFonts w:ascii="Times New Roman" w:eastAsia="Times New Roman" w:hAnsi="Times New Roman"/>
          <w:b/>
          <w:sz w:val="24"/>
          <w:szCs w:val="24"/>
          <w:lang w:eastAsia="ru-RU"/>
        </w:rPr>
        <w:t xml:space="preserve">на </w:t>
      </w:r>
      <w:r w:rsidR="003F3070" w:rsidRPr="000C2A79">
        <w:rPr>
          <w:rFonts w:ascii="Times New Roman" w:hAnsi="Times New Roman"/>
          <w:b/>
          <w:sz w:val="24"/>
          <w:szCs w:val="24"/>
        </w:rPr>
        <w:t>разработку проектной и сметной документации для реконструкции объектов водоотведения</w:t>
      </w:r>
      <w:r w:rsidR="00612943" w:rsidRPr="000C2A79">
        <w:rPr>
          <w:rFonts w:ascii="Times New Roman" w:eastAsia="Times New Roman" w:hAnsi="Times New Roman"/>
          <w:b/>
          <w:sz w:val="24"/>
          <w:szCs w:val="24"/>
          <w:lang w:eastAsia="ru-RU"/>
        </w:rPr>
        <w:t>»</w:t>
      </w:r>
    </w:p>
    <w:p w14:paraId="4510B474" w14:textId="77777777" w:rsidR="00C32D7B" w:rsidRPr="000C2A79" w:rsidRDefault="00C32D7B">
      <w:pPr>
        <w:spacing w:after="0" w:line="240" w:lineRule="auto"/>
        <w:rPr>
          <w:rFonts w:ascii="Times New Roman" w:eastAsia="Times New Roman" w:hAnsi="Times New Roman"/>
          <w:sz w:val="24"/>
          <w:szCs w:val="24"/>
          <w:lang w:eastAsia="ru-RU"/>
        </w:rPr>
      </w:pPr>
    </w:p>
    <w:p w14:paraId="2CE7A1B4" w14:textId="77777777" w:rsidR="00C32D7B" w:rsidRPr="000C2A79" w:rsidRDefault="00C32D7B">
      <w:pPr>
        <w:spacing w:after="0" w:line="240" w:lineRule="auto"/>
        <w:rPr>
          <w:rFonts w:ascii="Times New Roman" w:eastAsia="Times New Roman" w:hAnsi="Times New Roman"/>
          <w:sz w:val="24"/>
          <w:szCs w:val="24"/>
          <w:lang w:eastAsia="ru-RU"/>
        </w:rPr>
      </w:pPr>
    </w:p>
    <w:p w14:paraId="4D334EE1" w14:textId="77777777" w:rsidR="00C32D7B" w:rsidRPr="000C2A79" w:rsidRDefault="00C32D7B">
      <w:pPr>
        <w:spacing w:after="0" w:line="240" w:lineRule="auto"/>
        <w:rPr>
          <w:rFonts w:ascii="Times New Roman" w:eastAsia="Times New Roman" w:hAnsi="Times New Roman"/>
          <w:sz w:val="24"/>
          <w:szCs w:val="24"/>
          <w:lang w:eastAsia="ru-RU"/>
        </w:rPr>
      </w:pPr>
    </w:p>
    <w:p w14:paraId="4465FB6F" w14:textId="77777777" w:rsidR="00C32D7B" w:rsidRPr="000C2A79" w:rsidRDefault="00C32D7B">
      <w:pPr>
        <w:spacing w:after="0" w:line="240" w:lineRule="auto"/>
        <w:rPr>
          <w:rFonts w:ascii="Times New Roman" w:eastAsia="Times New Roman" w:hAnsi="Times New Roman"/>
          <w:sz w:val="24"/>
          <w:szCs w:val="24"/>
          <w:lang w:eastAsia="ru-RU"/>
        </w:rPr>
      </w:pPr>
    </w:p>
    <w:p w14:paraId="176BA82B" w14:textId="77777777" w:rsidR="00C32D7B" w:rsidRPr="000C2A79" w:rsidRDefault="00C32D7B">
      <w:pPr>
        <w:spacing w:after="0" w:line="240" w:lineRule="auto"/>
        <w:rPr>
          <w:rFonts w:ascii="Times New Roman" w:eastAsia="Times New Roman" w:hAnsi="Times New Roman"/>
          <w:sz w:val="24"/>
          <w:szCs w:val="24"/>
          <w:lang w:eastAsia="ru-RU"/>
        </w:rPr>
      </w:pPr>
    </w:p>
    <w:p w14:paraId="181F411B" w14:textId="77777777" w:rsidR="00C32D7B" w:rsidRPr="000C2A79" w:rsidRDefault="00C32D7B">
      <w:pPr>
        <w:spacing w:after="0" w:line="240" w:lineRule="auto"/>
        <w:rPr>
          <w:rFonts w:ascii="Times New Roman" w:eastAsia="Times New Roman" w:hAnsi="Times New Roman"/>
          <w:sz w:val="24"/>
          <w:szCs w:val="24"/>
          <w:lang w:eastAsia="ru-RU"/>
        </w:rPr>
      </w:pPr>
    </w:p>
    <w:p w14:paraId="0211673A" w14:textId="77777777" w:rsidR="00C32D7B" w:rsidRPr="000C2A79" w:rsidRDefault="00C32D7B">
      <w:pPr>
        <w:spacing w:after="0" w:line="240" w:lineRule="auto"/>
        <w:rPr>
          <w:rFonts w:ascii="Times New Roman" w:eastAsia="Times New Roman" w:hAnsi="Times New Roman"/>
          <w:sz w:val="24"/>
          <w:szCs w:val="24"/>
          <w:lang w:eastAsia="ru-RU"/>
        </w:rPr>
      </w:pPr>
    </w:p>
    <w:p w14:paraId="70B1DB4F" w14:textId="77777777" w:rsidR="00C32D7B" w:rsidRPr="000C2A79" w:rsidRDefault="00C32D7B">
      <w:pPr>
        <w:spacing w:after="0" w:line="240" w:lineRule="auto"/>
        <w:rPr>
          <w:rFonts w:ascii="Times New Roman" w:eastAsia="Times New Roman" w:hAnsi="Times New Roman"/>
          <w:sz w:val="24"/>
          <w:szCs w:val="24"/>
          <w:lang w:eastAsia="ru-RU"/>
        </w:rPr>
      </w:pPr>
    </w:p>
    <w:p w14:paraId="72374B3A" w14:textId="77777777" w:rsidR="00C32D7B" w:rsidRPr="000C2A79" w:rsidRDefault="00C32D7B">
      <w:pPr>
        <w:spacing w:after="0" w:line="240" w:lineRule="auto"/>
        <w:rPr>
          <w:rFonts w:ascii="Times New Roman" w:eastAsia="Times New Roman" w:hAnsi="Times New Roman"/>
          <w:sz w:val="24"/>
          <w:szCs w:val="24"/>
          <w:lang w:eastAsia="ru-RU"/>
        </w:rPr>
      </w:pPr>
    </w:p>
    <w:p w14:paraId="4E4DE5A2" w14:textId="77777777" w:rsidR="00C32D7B" w:rsidRPr="000C2A79" w:rsidRDefault="00C32D7B">
      <w:pPr>
        <w:spacing w:after="0" w:line="240" w:lineRule="auto"/>
        <w:rPr>
          <w:rFonts w:ascii="Times New Roman" w:eastAsia="Times New Roman" w:hAnsi="Times New Roman"/>
          <w:sz w:val="24"/>
          <w:szCs w:val="24"/>
          <w:lang w:eastAsia="ru-RU"/>
        </w:rPr>
      </w:pPr>
    </w:p>
    <w:p w14:paraId="1D6F518B" w14:textId="77777777" w:rsidR="00C32D7B" w:rsidRPr="000C2A79" w:rsidRDefault="00C32D7B">
      <w:pPr>
        <w:spacing w:after="0" w:line="240" w:lineRule="auto"/>
        <w:rPr>
          <w:rFonts w:ascii="Times New Roman" w:eastAsia="Times New Roman" w:hAnsi="Times New Roman"/>
          <w:sz w:val="24"/>
          <w:szCs w:val="24"/>
          <w:lang w:eastAsia="ru-RU"/>
        </w:rPr>
      </w:pPr>
    </w:p>
    <w:p w14:paraId="5298053B" w14:textId="77777777" w:rsidR="00C32D7B" w:rsidRPr="000C2A79" w:rsidRDefault="00C32D7B">
      <w:pPr>
        <w:spacing w:after="0" w:line="240" w:lineRule="auto"/>
        <w:rPr>
          <w:rFonts w:ascii="Times New Roman" w:eastAsia="Times New Roman" w:hAnsi="Times New Roman"/>
          <w:sz w:val="24"/>
          <w:szCs w:val="24"/>
          <w:lang w:eastAsia="ru-RU"/>
        </w:rPr>
      </w:pPr>
    </w:p>
    <w:p w14:paraId="2D0D8A11" w14:textId="77777777" w:rsidR="00C32D7B" w:rsidRPr="000C2A79" w:rsidRDefault="00C32D7B">
      <w:pPr>
        <w:spacing w:after="0" w:line="240" w:lineRule="auto"/>
        <w:rPr>
          <w:rFonts w:ascii="Times New Roman" w:eastAsia="Times New Roman" w:hAnsi="Times New Roman"/>
          <w:sz w:val="24"/>
          <w:szCs w:val="24"/>
          <w:lang w:eastAsia="ru-RU"/>
        </w:rPr>
      </w:pPr>
    </w:p>
    <w:p w14:paraId="7B767BA6" w14:textId="77777777" w:rsidR="00C32D7B" w:rsidRPr="000C2A79" w:rsidRDefault="00C32D7B">
      <w:pPr>
        <w:spacing w:after="0" w:line="240" w:lineRule="auto"/>
        <w:rPr>
          <w:rFonts w:ascii="Times New Roman" w:eastAsia="Times New Roman" w:hAnsi="Times New Roman"/>
          <w:sz w:val="24"/>
          <w:szCs w:val="24"/>
          <w:lang w:eastAsia="ru-RU"/>
        </w:rPr>
      </w:pPr>
    </w:p>
    <w:p w14:paraId="0B728878" w14:textId="77777777" w:rsidR="00C32D7B" w:rsidRPr="000C2A79" w:rsidRDefault="00C32D7B">
      <w:pPr>
        <w:spacing w:after="0" w:line="240" w:lineRule="auto"/>
        <w:rPr>
          <w:rFonts w:ascii="Times New Roman" w:eastAsia="Times New Roman" w:hAnsi="Times New Roman"/>
          <w:sz w:val="24"/>
          <w:szCs w:val="24"/>
          <w:lang w:eastAsia="ru-RU"/>
        </w:rPr>
      </w:pPr>
    </w:p>
    <w:p w14:paraId="43EA0C21" w14:textId="77777777" w:rsidR="00C32D7B" w:rsidRPr="000C2A79" w:rsidRDefault="00C32D7B">
      <w:pPr>
        <w:spacing w:after="0" w:line="240" w:lineRule="auto"/>
        <w:rPr>
          <w:rFonts w:ascii="Times New Roman" w:eastAsia="Times New Roman" w:hAnsi="Times New Roman"/>
          <w:sz w:val="24"/>
          <w:szCs w:val="24"/>
          <w:lang w:eastAsia="ru-RU"/>
        </w:rPr>
      </w:pPr>
    </w:p>
    <w:p w14:paraId="04E03219" w14:textId="77777777" w:rsidR="00C32D7B" w:rsidRPr="000C2A79" w:rsidRDefault="00C32D7B">
      <w:pPr>
        <w:spacing w:after="0" w:line="240" w:lineRule="auto"/>
        <w:rPr>
          <w:rFonts w:ascii="Times New Roman" w:eastAsia="Times New Roman" w:hAnsi="Times New Roman"/>
          <w:sz w:val="24"/>
          <w:szCs w:val="24"/>
          <w:lang w:eastAsia="ru-RU"/>
        </w:rPr>
      </w:pPr>
    </w:p>
    <w:p w14:paraId="27EE8FF9" w14:textId="77777777" w:rsidR="00C32D7B" w:rsidRPr="000C2A79" w:rsidRDefault="00C32D7B">
      <w:pPr>
        <w:spacing w:after="0" w:line="240" w:lineRule="auto"/>
        <w:rPr>
          <w:rFonts w:ascii="Times New Roman" w:eastAsia="Times New Roman" w:hAnsi="Times New Roman"/>
          <w:sz w:val="24"/>
          <w:szCs w:val="24"/>
          <w:lang w:eastAsia="ru-RU"/>
        </w:rPr>
      </w:pPr>
    </w:p>
    <w:p w14:paraId="0616015A" w14:textId="77777777" w:rsidR="00C32D7B" w:rsidRPr="000C2A79" w:rsidRDefault="00C32D7B">
      <w:pPr>
        <w:spacing w:after="0" w:line="240" w:lineRule="auto"/>
        <w:rPr>
          <w:rFonts w:ascii="Times New Roman" w:eastAsia="Times New Roman" w:hAnsi="Times New Roman"/>
          <w:sz w:val="24"/>
          <w:szCs w:val="24"/>
          <w:lang w:eastAsia="ru-RU"/>
        </w:rPr>
      </w:pPr>
    </w:p>
    <w:p w14:paraId="153E8E86" w14:textId="77777777" w:rsidR="00C32D7B" w:rsidRPr="000C2A79" w:rsidRDefault="00C32D7B">
      <w:pPr>
        <w:spacing w:after="0" w:line="240" w:lineRule="auto"/>
        <w:rPr>
          <w:rFonts w:ascii="Times New Roman" w:eastAsia="Times New Roman" w:hAnsi="Times New Roman"/>
          <w:sz w:val="24"/>
          <w:szCs w:val="24"/>
          <w:lang w:eastAsia="ru-RU"/>
        </w:rPr>
      </w:pPr>
    </w:p>
    <w:p w14:paraId="1BEE6055" w14:textId="77777777" w:rsidR="00C32D7B" w:rsidRPr="000C2A79" w:rsidRDefault="00C32D7B">
      <w:pPr>
        <w:spacing w:after="0" w:line="240" w:lineRule="auto"/>
        <w:rPr>
          <w:rFonts w:ascii="Times New Roman" w:eastAsia="Times New Roman" w:hAnsi="Times New Roman"/>
          <w:sz w:val="24"/>
          <w:szCs w:val="24"/>
          <w:lang w:eastAsia="ru-RU"/>
        </w:rPr>
      </w:pPr>
    </w:p>
    <w:p w14:paraId="22F25274" w14:textId="77777777" w:rsidR="00C32D7B" w:rsidRPr="000C2A79" w:rsidRDefault="00C32D7B">
      <w:pPr>
        <w:spacing w:after="0" w:line="240" w:lineRule="auto"/>
        <w:jc w:val="center"/>
        <w:rPr>
          <w:rFonts w:ascii="Times New Roman" w:eastAsia="Times New Roman" w:hAnsi="Times New Roman"/>
          <w:b/>
          <w:sz w:val="24"/>
          <w:szCs w:val="24"/>
          <w:lang w:eastAsia="ru-RU"/>
        </w:rPr>
      </w:pPr>
    </w:p>
    <w:p w14:paraId="4552011C" w14:textId="77777777" w:rsidR="00C32D7B" w:rsidRPr="000C2A79" w:rsidRDefault="00C32D7B">
      <w:pPr>
        <w:spacing w:after="0" w:line="240" w:lineRule="auto"/>
        <w:jc w:val="center"/>
        <w:rPr>
          <w:rFonts w:ascii="Times New Roman" w:eastAsia="Times New Roman" w:hAnsi="Times New Roman"/>
          <w:b/>
          <w:sz w:val="24"/>
          <w:szCs w:val="24"/>
          <w:lang w:eastAsia="ru-RU"/>
        </w:rPr>
      </w:pPr>
    </w:p>
    <w:p w14:paraId="76016842" w14:textId="77777777" w:rsidR="00C32D7B" w:rsidRPr="000C2A79" w:rsidRDefault="00C32D7B">
      <w:pPr>
        <w:spacing w:after="0" w:line="240" w:lineRule="auto"/>
        <w:jc w:val="center"/>
        <w:rPr>
          <w:rFonts w:ascii="Times New Roman" w:eastAsia="Times New Roman" w:hAnsi="Times New Roman"/>
          <w:b/>
          <w:sz w:val="24"/>
          <w:szCs w:val="24"/>
          <w:lang w:eastAsia="ru-RU"/>
        </w:rPr>
      </w:pPr>
    </w:p>
    <w:p w14:paraId="2F09AB0E" w14:textId="77777777" w:rsidR="00C32D7B" w:rsidRPr="000C2A79" w:rsidRDefault="00C32D7B">
      <w:pPr>
        <w:spacing w:after="0" w:line="240" w:lineRule="auto"/>
        <w:jc w:val="center"/>
        <w:rPr>
          <w:rFonts w:ascii="Times New Roman" w:eastAsia="Times New Roman" w:hAnsi="Times New Roman"/>
          <w:b/>
          <w:sz w:val="24"/>
          <w:szCs w:val="24"/>
          <w:lang w:eastAsia="ru-RU"/>
        </w:rPr>
      </w:pPr>
    </w:p>
    <w:p w14:paraId="20F41453" w14:textId="77777777" w:rsidR="00C32D7B" w:rsidRPr="000C2A79" w:rsidRDefault="00C32D7B">
      <w:pPr>
        <w:spacing w:after="0" w:line="240" w:lineRule="auto"/>
        <w:jc w:val="center"/>
        <w:rPr>
          <w:rFonts w:ascii="Times New Roman" w:eastAsia="Times New Roman" w:hAnsi="Times New Roman"/>
          <w:b/>
          <w:sz w:val="24"/>
          <w:szCs w:val="24"/>
          <w:lang w:eastAsia="ru-RU"/>
        </w:rPr>
      </w:pPr>
    </w:p>
    <w:p w14:paraId="4EBC7EA1" w14:textId="77777777" w:rsidR="00C32D7B" w:rsidRPr="000C2A79" w:rsidRDefault="00C32D7B">
      <w:pPr>
        <w:spacing w:after="0" w:line="240" w:lineRule="auto"/>
        <w:jc w:val="center"/>
        <w:rPr>
          <w:rFonts w:ascii="Times New Roman" w:eastAsia="Times New Roman" w:hAnsi="Times New Roman"/>
          <w:b/>
          <w:sz w:val="24"/>
          <w:szCs w:val="24"/>
          <w:lang w:eastAsia="ru-RU"/>
        </w:rPr>
      </w:pPr>
    </w:p>
    <w:p w14:paraId="3052D575" w14:textId="77777777" w:rsidR="00C32D7B" w:rsidRPr="000C2A79" w:rsidRDefault="00C32D7B">
      <w:pPr>
        <w:spacing w:after="0" w:line="240" w:lineRule="auto"/>
        <w:jc w:val="center"/>
        <w:rPr>
          <w:rFonts w:ascii="Times New Roman" w:eastAsia="Times New Roman" w:hAnsi="Times New Roman"/>
          <w:b/>
          <w:sz w:val="24"/>
          <w:szCs w:val="24"/>
          <w:lang w:eastAsia="ru-RU"/>
        </w:rPr>
      </w:pPr>
    </w:p>
    <w:p w14:paraId="74D3C3B7" w14:textId="77777777" w:rsidR="00C32D7B" w:rsidRPr="000C2A79" w:rsidRDefault="00C32D7B">
      <w:pPr>
        <w:spacing w:after="0" w:line="240" w:lineRule="auto"/>
        <w:jc w:val="center"/>
        <w:rPr>
          <w:rFonts w:ascii="Times New Roman" w:eastAsia="Times New Roman" w:hAnsi="Times New Roman"/>
          <w:b/>
          <w:sz w:val="24"/>
          <w:szCs w:val="24"/>
          <w:lang w:eastAsia="ru-RU"/>
        </w:rPr>
      </w:pPr>
    </w:p>
    <w:p w14:paraId="7B0837FE" w14:textId="77777777" w:rsidR="00C32D7B" w:rsidRPr="000C2A79" w:rsidRDefault="00C32D7B">
      <w:pPr>
        <w:spacing w:after="0" w:line="240" w:lineRule="auto"/>
        <w:jc w:val="center"/>
        <w:rPr>
          <w:rFonts w:ascii="Times New Roman" w:eastAsia="Times New Roman" w:hAnsi="Times New Roman"/>
          <w:b/>
          <w:sz w:val="24"/>
          <w:szCs w:val="24"/>
          <w:lang w:eastAsia="ru-RU"/>
        </w:rPr>
      </w:pPr>
    </w:p>
    <w:p w14:paraId="0558F680" w14:textId="77777777" w:rsidR="00C32D7B" w:rsidRPr="000C2A79" w:rsidRDefault="00265641">
      <w:pPr>
        <w:spacing w:after="0" w:line="240" w:lineRule="auto"/>
        <w:jc w:val="center"/>
        <w:rPr>
          <w:rFonts w:ascii="Times New Roman" w:eastAsia="Times New Roman" w:hAnsi="Times New Roman"/>
          <w:b/>
          <w:sz w:val="24"/>
          <w:szCs w:val="24"/>
          <w:lang w:eastAsia="ru-RU"/>
        </w:rPr>
      </w:pPr>
      <w:r w:rsidRPr="000C2A79">
        <w:rPr>
          <w:rFonts w:ascii="Times New Roman" w:eastAsia="Times New Roman" w:hAnsi="Times New Roman"/>
          <w:b/>
          <w:sz w:val="24"/>
          <w:szCs w:val="24"/>
          <w:lang w:eastAsia="ru-RU"/>
        </w:rPr>
        <w:t>г. Улан-Удэ, 202</w:t>
      </w:r>
      <w:r w:rsidR="005102DE" w:rsidRPr="000C2A79">
        <w:rPr>
          <w:rFonts w:ascii="Times New Roman" w:eastAsia="Times New Roman" w:hAnsi="Times New Roman"/>
          <w:b/>
          <w:sz w:val="24"/>
          <w:szCs w:val="24"/>
          <w:lang w:eastAsia="ru-RU"/>
        </w:rPr>
        <w:t>6 г.</w:t>
      </w:r>
    </w:p>
    <w:p w14:paraId="40F53D47" w14:textId="77777777" w:rsidR="00C32D7B" w:rsidRPr="000C2A79" w:rsidRDefault="00265641">
      <w:pPr>
        <w:spacing w:after="0" w:line="240" w:lineRule="auto"/>
        <w:jc w:val="center"/>
        <w:rPr>
          <w:rFonts w:ascii="Times New Roman" w:eastAsia="Times New Roman" w:hAnsi="Times New Roman"/>
          <w:b/>
          <w:sz w:val="24"/>
          <w:szCs w:val="24"/>
          <w:lang w:eastAsia="ru-RU"/>
        </w:rPr>
      </w:pPr>
      <w:r w:rsidRPr="000C2A79">
        <w:rPr>
          <w:rFonts w:ascii="Times New Roman" w:eastAsia="Times New Roman" w:hAnsi="Times New Roman"/>
          <w:b/>
          <w:sz w:val="24"/>
          <w:szCs w:val="24"/>
          <w:lang w:eastAsia="ru-RU"/>
        </w:rPr>
        <w:br w:type="page" w:clear="all"/>
      </w:r>
      <w:r w:rsidRPr="000C2A79">
        <w:rPr>
          <w:rFonts w:ascii="Times New Roman" w:eastAsia="Times New Roman" w:hAnsi="Times New Roman"/>
          <w:b/>
          <w:sz w:val="24"/>
          <w:szCs w:val="24"/>
          <w:lang w:eastAsia="ru-RU"/>
        </w:rPr>
        <w:lastRenderedPageBreak/>
        <w:t>Понятия и сокращения</w:t>
      </w:r>
      <w:r w:rsidR="005102DE" w:rsidRPr="000C2A79">
        <w:rPr>
          <w:rFonts w:ascii="Times New Roman" w:eastAsia="Times New Roman" w:hAnsi="Times New Roman"/>
          <w:b/>
          <w:sz w:val="24"/>
          <w:szCs w:val="24"/>
          <w:lang w:eastAsia="ru-RU"/>
        </w:rPr>
        <w:t>,</w:t>
      </w:r>
      <w:r w:rsidRPr="000C2A79">
        <w:rPr>
          <w:rFonts w:ascii="Times New Roman" w:eastAsia="Times New Roman" w:hAnsi="Times New Roman"/>
          <w:b/>
          <w:sz w:val="24"/>
          <w:szCs w:val="24"/>
          <w:lang w:eastAsia="ru-RU"/>
        </w:rPr>
        <w:t xml:space="preserve"> используемые в извещении о проведении состязательного отбора в электронной форме </w:t>
      </w:r>
    </w:p>
    <w:p w14:paraId="1B3CB027" w14:textId="77777777" w:rsidR="00C32D7B" w:rsidRPr="000C2A79" w:rsidRDefault="00C32D7B">
      <w:pPr>
        <w:spacing w:after="0" w:line="240" w:lineRule="auto"/>
        <w:jc w:val="both"/>
        <w:rPr>
          <w:rFonts w:ascii="Times New Roman" w:eastAsia="Times New Roman" w:hAnsi="Times New Roman"/>
          <w:sz w:val="24"/>
          <w:szCs w:val="24"/>
          <w:lang w:eastAsia="ru-RU"/>
        </w:rPr>
      </w:pPr>
    </w:p>
    <w:p w14:paraId="023E761A" w14:textId="77777777" w:rsidR="008B2338" w:rsidRPr="000C2A79" w:rsidRDefault="00265641" w:rsidP="008B2338">
      <w:pPr>
        <w:spacing w:after="0" w:line="240" w:lineRule="auto"/>
        <w:jc w:val="both"/>
        <w:rPr>
          <w:rFonts w:ascii="Times New Roman" w:eastAsia="Times New Roman" w:hAnsi="Times New Roman"/>
          <w:sz w:val="24"/>
          <w:szCs w:val="24"/>
          <w:lang w:eastAsia="ru-RU"/>
        </w:rPr>
      </w:pPr>
      <w:r w:rsidRPr="000C2A79">
        <w:rPr>
          <w:rFonts w:ascii="Times New Roman" w:eastAsia="Times New Roman" w:hAnsi="Times New Roman"/>
          <w:sz w:val="24"/>
          <w:szCs w:val="24"/>
          <w:lang w:eastAsia="ru-RU"/>
        </w:rPr>
        <w:tab/>
      </w:r>
      <w:r w:rsidR="008B2338" w:rsidRPr="000C2A79">
        <w:rPr>
          <w:rFonts w:ascii="Times New Roman" w:hAnsi="Times New Roman"/>
          <w:sz w:val="24"/>
          <w:szCs w:val="24"/>
        </w:rPr>
        <w:t xml:space="preserve">Понятия, термины и сокращения, использующиеся в настоящем извещении, применяются в значениях, определенных Федеральным законом от 18.07.2011 № 223-ФЗ «О закупках товаров, работ, услуг отдельными видами юридических лиц» (далее – «Закон о закупках») и Положением о закупке товаров, работ, услуг для нужд Муниципального унитарного предприятия «Водоканал» города Улан-Удэ (далее – Положение). </w:t>
      </w:r>
    </w:p>
    <w:p w14:paraId="3145842F" w14:textId="77777777" w:rsidR="00C32D7B" w:rsidRPr="000C2A79" w:rsidRDefault="00265641">
      <w:pPr>
        <w:spacing w:after="0" w:line="240" w:lineRule="auto"/>
        <w:jc w:val="both"/>
        <w:rPr>
          <w:rFonts w:ascii="Times New Roman" w:eastAsia="Times New Roman" w:hAnsi="Times New Roman"/>
          <w:bCs/>
          <w:sz w:val="24"/>
          <w:szCs w:val="24"/>
          <w:lang w:eastAsia="ru-RU"/>
        </w:rPr>
      </w:pPr>
      <w:r w:rsidRPr="000C2A79">
        <w:rPr>
          <w:rFonts w:ascii="Times New Roman" w:eastAsia="Times New Roman" w:hAnsi="Times New Roman"/>
          <w:bCs/>
          <w:sz w:val="24"/>
          <w:szCs w:val="24"/>
          <w:lang w:eastAsia="ru-RU"/>
        </w:rPr>
        <w:tab/>
        <w:t xml:space="preserve">В настоящем извещении используются следующие понятия и сокращения: </w:t>
      </w:r>
    </w:p>
    <w:p w14:paraId="52ECD684" w14:textId="77777777" w:rsidR="00C32D7B" w:rsidRPr="000C2A79" w:rsidRDefault="00265641">
      <w:pPr>
        <w:spacing w:after="0" w:line="240" w:lineRule="auto"/>
        <w:jc w:val="both"/>
        <w:rPr>
          <w:rFonts w:ascii="Times New Roman" w:eastAsia="Times New Roman" w:hAnsi="Times New Roman"/>
          <w:b/>
          <w:sz w:val="24"/>
          <w:szCs w:val="24"/>
          <w:lang w:eastAsia="ru-RU"/>
        </w:rPr>
      </w:pPr>
      <w:r w:rsidRPr="000C2A79">
        <w:rPr>
          <w:rFonts w:ascii="Times New Roman" w:eastAsia="Times New Roman" w:hAnsi="Times New Roman"/>
          <w:b/>
          <w:sz w:val="24"/>
          <w:szCs w:val="24"/>
          <w:lang w:eastAsia="ru-RU"/>
        </w:rPr>
        <w:tab/>
        <w:t>состязательный отбор в электронной форме –</w:t>
      </w:r>
      <w:r w:rsidRPr="000C2A79">
        <w:rPr>
          <w:rFonts w:ascii="Times New Roman" w:eastAsia="Times New Roman" w:hAnsi="Times New Roman"/>
          <w:bCs/>
          <w:sz w:val="24"/>
          <w:szCs w:val="24"/>
          <w:lang w:eastAsia="ru-RU"/>
        </w:rPr>
        <w:t xml:space="preserve"> неконкурентный способ закупки товаров, работ, услуг, в том числе среди субъектов малого и среднего предпринимательства, проводится на любой коммерческой электронной торговой площадке по выбору заказчика. При проведении состязательного отбора информация о закупке сообщается неограниченному кругу лиц путем размещения в ЕИС извещения о проведении такого запроса. Победителем состязательного отбора признается участник закупки, заявка на участие которого соответствует требованиям, установленным в извещении о проведении состязательного отбора, и содержит наиболее низкую цену договора, в случае осуществления закупки с неопределенным объемом товаров, работ, услуг – цену единицы (сумму цен единиц) товара;</w:t>
      </w:r>
      <w:r w:rsidRPr="000C2A79">
        <w:rPr>
          <w:rFonts w:ascii="Times New Roman" w:eastAsia="Times New Roman" w:hAnsi="Times New Roman"/>
          <w:b/>
          <w:sz w:val="24"/>
          <w:szCs w:val="24"/>
          <w:lang w:eastAsia="ru-RU"/>
        </w:rPr>
        <w:t xml:space="preserve"> </w:t>
      </w:r>
    </w:p>
    <w:p w14:paraId="62EE75D2" w14:textId="77777777" w:rsidR="00C32D7B" w:rsidRPr="000C2A79" w:rsidRDefault="00265641">
      <w:pPr>
        <w:spacing w:after="0" w:line="240" w:lineRule="auto"/>
        <w:jc w:val="both"/>
        <w:rPr>
          <w:rFonts w:ascii="Times New Roman" w:eastAsia="Times New Roman" w:hAnsi="Times New Roman"/>
          <w:sz w:val="24"/>
          <w:szCs w:val="24"/>
          <w:lang w:eastAsia="ru-RU"/>
        </w:rPr>
      </w:pPr>
      <w:r w:rsidRPr="000C2A79">
        <w:rPr>
          <w:rFonts w:ascii="Times New Roman" w:eastAsia="Times New Roman" w:hAnsi="Times New Roman"/>
          <w:b/>
          <w:sz w:val="24"/>
          <w:szCs w:val="24"/>
          <w:lang w:eastAsia="ru-RU"/>
        </w:rPr>
        <w:tab/>
        <w:t xml:space="preserve">заказчик – </w:t>
      </w:r>
      <w:r w:rsidRPr="000C2A79">
        <w:rPr>
          <w:rFonts w:ascii="Times New Roman" w:eastAsia="Times New Roman" w:hAnsi="Times New Roman"/>
          <w:bCs/>
          <w:sz w:val="24"/>
          <w:szCs w:val="24"/>
          <w:lang w:eastAsia="ru-RU"/>
        </w:rPr>
        <w:t>юридическое лицо, в интересах</w:t>
      </w:r>
      <w:r w:rsidRPr="000C2A79">
        <w:rPr>
          <w:rFonts w:ascii="Times New Roman" w:eastAsia="Times New Roman" w:hAnsi="Times New Roman"/>
          <w:sz w:val="24"/>
          <w:szCs w:val="24"/>
          <w:lang w:eastAsia="ru-RU"/>
        </w:rPr>
        <w:t xml:space="preserve"> и за счет </w:t>
      </w:r>
      <w:r w:rsidR="00597A77" w:rsidRPr="000C2A79">
        <w:rPr>
          <w:rFonts w:ascii="Times New Roman" w:eastAsia="Times New Roman" w:hAnsi="Times New Roman"/>
          <w:sz w:val="24"/>
          <w:szCs w:val="24"/>
          <w:lang w:eastAsia="ru-RU"/>
        </w:rPr>
        <w:t>средств,</w:t>
      </w:r>
      <w:r w:rsidRPr="000C2A79">
        <w:rPr>
          <w:rFonts w:ascii="Times New Roman" w:eastAsia="Times New Roman" w:hAnsi="Times New Roman"/>
          <w:sz w:val="24"/>
          <w:szCs w:val="24"/>
          <w:lang w:eastAsia="ru-RU"/>
        </w:rPr>
        <w:t xml:space="preserve"> которого осуществляется закупка, сведения о котором содержатся в пункте 2 Извещения; </w:t>
      </w:r>
    </w:p>
    <w:p w14:paraId="712ADA65" w14:textId="77777777" w:rsidR="00C32D7B" w:rsidRPr="000C2A79" w:rsidRDefault="00265641">
      <w:pPr>
        <w:spacing w:after="0" w:line="240" w:lineRule="auto"/>
        <w:jc w:val="both"/>
        <w:rPr>
          <w:rFonts w:ascii="Times New Roman" w:eastAsia="Times New Roman" w:hAnsi="Times New Roman"/>
          <w:sz w:val="24"/>
          <w:szCs w:val="24"/>
          <w:lang w:eastAsia="ru-RU"/>
        </w:rPr>
      </w:pPr>
      <w:r w:rsidRPr="000C2A79">
        <w:rPr>
          <w:rFonts w:ascii="Times New Roman" w:eastAsia="Times New Roman" w:hAnsi="Times New Roman"/>
          <w:sz w:val="24"/>
          <w:szCs w:val="24"/>
          <w:lang w:eastAsia="ru-RU"/>
        </w:rPr>
        <w:tab/>
      </w:r>
      <w:r w:rsidRPr="000C2A79">
        <w:rPr>
          <w:rFonts w:ascii="Times New Roman" w:hAnsi="Times New Roman"/>
          <w:b/>
          <w:color w:val="000000"/>
          <w:sz w:val="24"/>
          <w:szCs w:val="24"/>
        </w:rPr>
        <w:t>комиссия по осуществлению закупок (комиссия по закупкам или закупочная комиссия)</w:t>
      </w:r>
      <w:r w:rsidRPr="000C2A79">
        <w:rPr>
          <w:rFonts w:ascii="Times New Roman" w:hAnsi="Times New Roman"/>
          <w:color w:val="000000"/>
          <w:sz w:val="24"/>
          <w:szCs w:val="24"/>
        </w:rPr>
        <w:t xml:space="preserve"> - коллегиальный орган, создаваемый Заказчиком для проведения закупок </w:t>
      </w:r>
      <w:r w:rsidRPr="000C2A79">
        <w:rPr>
          <w:rFonts w:ascii="Times New Roman" w:eastAsia="Times New Roman" w:hAnsi="Times New Roman"/>
          <w:sz w:val="24"/>
          <w:szCs w:val="24"/>
          <w:lang w:eastAsia="ru-RU"/>
        </w:rPr>
        <w:t xml:space="preserve">(далее – «комиссия»); </w:t>
      </w:r>
    </w:p>
    <w:p w14:paraId="14093E1E" w14:textId="77777777" w:rsidR="00C32D7B" w:rsidRPr="000C2A79" w:rsidRDefault="00265641">
      <w:pPr>
        <w:spacing w:after="0" w:line="240" w:lineRule="auto"/>
        <w:jc w:val="both"/>
        <w:rPr>
          <w:rFonts w:ascii="Times New Roman" w:eastAsia="Times New Roman" w:hAnsi="Times New Roman"/>
          <w:sz w:val="24"/>
          <w:szCs w:val="24"/>
          <w:lang w:eastAsia="ru-RU"/>
        </w:rPr>
      </w:pPr>
      <w:r w:rsidRPr="000C2A79">
        <w:rPr>
          <w:rFonts w:ascii="Times New Roman" w:eastAsia="Times New Roman" w:hAnsi="Times New Roman"/>
          <w:sz w:val="24"/>
          <w:szCs w:val="24"/>
          <w:lang w:eastAsia="ru-RU"/>
        </w:rPr>
        <w:tab/>
      </w:r>
      <w:r w:rsidRPr="000C2A79">
        <w:rPr>
          <w:rFonts w:ascii="Times New Roman" w:eastAsia="Times New Roman" w:hAnsi="Times New Roman"/>
          <w:b/>
          <w:sz w:val="24"/>
          <w:szCs w:val="24"/>
          <w:lang w:eastAsia="ru-RU"/>
        </w:rPr>
        <w:t>электронная площадка</w:t>
      </w:r>
      <w:r w:rsidRPr="000C2A79">
        <w:rPr>
          <w:rFonts w:ascii="Times New Roman" w:eastAsia="Times New Roman" w:hAnsi="Times New Roman"/>
          <w:sz w:val="24"/>
          <w:szCs w:val="24"/>
          <w:lang w:eastAsia="ru-RU"/>
        </w:rPr>
        <w:t xml:space="preserve"> - программно-аппаратный комплекс, размещенный в информационно–телекоммуникационной сети «Интернет», позволяющий осуществлять проведение закупок в электронной форме (далее – «ЭП»); </w:t>
      </w:r>
    </w:p>
    <w:p w14:paraId="41A0CE41" w14:textId="77777777" w:rsidR="00C32D7B" w:rsidRPr="000C2A79" w:rsidRDefault="00265641">
      <w:pPr>
        <w:spacing w:after="0" w:line="240" w:lineRule="auto"/>
        <w:jc w:val="both"/>
        <w:rPr>
          <w:rFonts w:ascii="Times New Roman" w:eastAsia="Times New Roman" w:hAnsi="Times New Roman"/>
          <w:sz w:val="24"/>
          <w:szCs w:val="24"/>
          <w:lang w:eastAsia="ru-RU"/>
        </w:rPr>
      </w:pPr>
      <w:r w:rsidRPr="000C2A79">
        <w:rPr>
          <w:rFonts w:ascii="Times New Roman" w:eastAsia="Times New Roman" w:hAnsi="Times New Roman"/>
          <w:sz w:val="24"/>
          <w:szCs w:val="24"/>
          <w:lang w:eastAsia="ru-RU"/>
        </w:rPr>
        <w:tab/>
      </w:r>
      <w:r w:rsidRPr="000C2A79">
        <w:rPr>
          <w:rFonts w:ascii="Times New Roman" w:eastAsia="Times New Roman" w:hAnsi="Times New Roman"/>
          <w:b/>
          <w:sz w:val="24"/>
          <w:szCs w:val="24"/>
          <w:lang w:eastAsia="ru-RU"/>
        </w:rPr>
        <w:t>оператор ЭП</w:t>
      </w:r>
      <w:r w:rsidRPr="000C2A79">
        <w:rPr>
          <w:rFonts w:ascii="Times New Roman" w:eastAsia="Times New Roman" w:hAnsi="Times New Roman"/>
          <w:sz w:val="24"/>
          <w:szCs w:val="24"/>
          <w:lang w:eastAsia="ru-RU"/>
        </w:rPr>
        <w:t xml:space="preserve"> – являющееся коммерческой организацией юридическое лицо, созданное в соответствии с законодательством Российской Федерации в организационно-правовой форме общества с ограниченной ответственностью или непубличного акционерного общества, в уставном капитале которых доля иностранных граждан, лиц без гражданства, иностранных юридических лиц либо количество голосующих акций, которыми владеют указанные граждане и лица, составляет не более чем двадцать пять процентов, владеющее электронной площадкой, в том числе необходимыми для ее функционирования оборудованием и программно-техническими средствами, и обеспечивающее проведение конкурентных и (или) неконкурентных закупок в электронной форме в соответствии с положениями Закона о закупках. Функционирование электронной площадки осуществляется в соответствии с правилами, действующими на электронной площадке, и соглашением, заключенным между заказчиком и оператором электронной площадки, с учетом положений части 2 статьи 3.3 Закона о закупках; </w:t>
      </w:r>
    </w:p>
    <w:p w14:paraId="511566C8" w14:textId="77777777" w:rsidR="00C32D7B" w:rsidRPr="000C2A79" w:rsidRDefault="00265641">
      <w:pPr>
        <w:spacing w:after="0" w:line="240" w:lineRule="auto"/>
        <w:jc w:val="both"/>
        <w:rPr>
          <w:rFonts w:ascii="Times New Roman" w:eastAsia="Times New Roman" w:hAnsi="Times New Roman"/>
          <w:sz w:val="24"/>
          <w:szCs w:val="24"/>
          <w:lang w:eastAsia="ru-RU"/>
        </w:rPr>
      </w:pPr>
      <w:r w:rsidRPr="000C2A79">
        <w:rPr>
          <w:rFonts w:ascii="Times New Roman" w:eastAsia="Times New Roman" w:hAnsi="Times New Roman"/>
          <w:sz w:val="24"/>
          <w:szCs w:val="24"/>
          <w:lang w:eastAsia="ru-RU"/>
        </w:rPr>
        <w:tab/>
      </w:r>
      <w:r w:rsidRPr="000C2A79">
        <w:rPr>
          <w:rFonts w:ascii="Times New Roman" w:eastAsia="Times New Roman" w:hAnsi="Times New Roman"/>
          <w:b/>
          <w:sz w:val="24"/>
          <w:szCs w:val="24"/>
          <w:lang w:eastAsia="ru-RU"/>
        </w:rPr>
        <w:t>закупка</w:t>
      </w:r>
      <w:r w:rsidRPr="000C2A79">
        <w:rPr>
          <w:rFonts w:ascii="Times New Roman" w:eastAsia="Times New Roman" w:hAnsi="Times New Roman"/>
          <w:sz w:val="24"/>
          <w:szCs w:val="24"/>
          <w:lang w:eastAsia="ru-RU"/>
        </w:rPr>
        <w:t xml:space="preserve"> – совокупность действий, осуществляемых заказчиком в порядке, установленном Положением, в целях удовлетворения потребностей юридических лиц в товарах, работах, услугах, в том числе для целей коммерческого использования, с необходимыми показателями цены, качества и надежности; </w:t>
      </w:r>
    </w:p>
    <w:p w14:paraId="3D14F853" w14:textId="77777777" w:rsidR="00C32D7B" w:rsidRPr="000C2A79" w:rsidRDefault="00265641">
      <w:pPr>
        <w:spacing w:after="0" w:line="240" w:lineRule="auto"/>
        <w:jc w:val="both"/>
        <w:rPr>
          <w:rFonts w:ascii="Times New Roman" w:eastAsia="Times New Roman" w:hAnsi="Times New Roman"/>
          <w:sz w:val="24"/>
          <w:szCs w:val="24"/>
          <w:lang w:eastAsia="ru-RU"/>
        </w:rPr>
      </w:pPr>
      <w:r w:rsidRPr="000C2A79">
        <w:rPr>
          <w:rFonts w:ascii="Times New Roman" w:eastAsia="Times New Roman" w:hAnsi="Times New Roman"/>
          <w:sz w:val="24"/>
          <w:szCs w:val="24"/>
          <w:lang w:eastAsia="ru-RU"/>
        </w:rPr>
        <w:tab/>
      </w:r>
      <w:r w:rsidRPr="000C2A79">
        <w:rPr>
          <w:rFonts w:ascii="Times New Roman" w:eastAsia="Times New Roman" w:hAnsi="Times New Roman"/>
          <w:b/>
          <w:sz w:val="24"/>
          <w:szCs w:val="24"/>
          <w:lang w:eastAsia="ru-RU"/>
        </w:rPr>
        <w:t>начальная (максимальная) цена договора</w:t>
      </w:r>
      <w:r w:rsidRPr="000C2A79">
        <w:rPr>
          <w:rFonts w:ascii="Times New Roman" w:eastAsia="Times New Roman" w:hAnsi="Times New Roman"/>
          <w:sz w:val="24"/>
          <w:szCs w:val="24"/>
          <w:lang w:eastAsia="ru-RU"/>
        </w:rPr>
        <w:t xml:space="preserve"> – предельная цена товаров, работ, услуг, являющихся предметом закупки, рассчитанная заказчиком в порядке, установленном Положением; </w:t>
      </w:r>
    </w:p>
    <w:p w14:paraId="688750AE" w14:textId="77777777" w:rsidR="00C32D7B" w:rsidRPr="000C2A79" w:rsidRDefault="00265641">
      <w:pPr>
        <w:spacing w:after="0" w:line="240" w:lineRule="auto"/>
        <w:jc w:val="both"/>
        <w:rPr>
          <w:rFonts w:ascii="Times New Roman" w:eastAsia="Times New Roman" w:hAnsi="Times New Roman"/>
          <w:sz w:val="24"/>
          <w:szCs w:val="24"/>
          <w:lang w:eastAsia="ru-RU"/>
        </w:rPr>
      </w:pPr>
      <w:r w:rsidRPr="000C2A79">
        <w:rPr>
          <w:rFonts w:ascii="Times New Roman" w:eastAsia="Times New Roman" w:hAnsi="Times New Roman"/>
          <w:sz w:val="24"/>
          <w:szCs w:val="24"/>
          <w:lang w:eastAsia="ru-RU"/>
        </w:rPr>
        <w:tab/>
      </w:r>
      <w:r w:rsidRPr="000C2A79">
        <w:rPr>
          <w:rFonts w:ascii="Times New Roman" w:eastAsia="Times New Roman" w:hAnsi="Times New Roman"/>
          <w:b/>
          <w:sz w:val="24"/>
          <w:szCs w:val="24"/>
          <w:lang w:eastAsia="ru-RU"/>
        </w:rPr>
        <w:t>документы о закупке</w:t>
      </w:r>
      <w:r w:rsidRPr="000C2A79">
        <w:rPr>
          <w:rFonts w:ascii="Times New Roman" w:eastAsia="Times New Roman" w:hAnsi="Times New Roman"/>
          <w:sz w:val="24"/>
          <w:szCs w:val="24"/>
          <w:lang w:eastAsia="ru-RU"/>
        </w:rPr>
        <w:t xml:space="preserve"> – комплект документов (в том числе проект договора), содержащий полную информацию о предмете, условиях участия и правилах проведения закупки, правилах подготовки, оформления и подачи заявки участником закупки, правилах выбора поставщика (исполнителя, подрядчика), а также об условиях заключаемого по результатам закупки договора; </w:t>
      </w:r>
    </w:p>
    <w:p w14:paraId="2A2F1CD2" w14:textId="77777777" w:rsidR="00C32D7B" w:rsidRPr="000C2A79" w:rsidRDefault="00265641">
      <w:pPr>
        <w:spacing w:after="0" w:line="240" w:lineRule="auto"/>
        <w:jc w:val="both"/>
        <w:rPr>
          <w:rFonts w:ascii="Times New Roman" w:eastAsia="Times New Roman" w:hAnsi="Times New Roman"/>
          <w:sz w:val="24"/>
          <w:szCs w:val="24"/>
          <w:lang w:eastAsia="ru-RU"/>
        </w:rPr>
      </w:pPr>
      <w:r w:rsidRPr="000C2A79">
        <w:rPr>
          <w:rFonts w:ascii="Times New Roman" w:eastAsia="Times New Roman" w:hAnsi="Times New Roman"/>
          <w:sz w:val="24"/>
          <w:szCs w:val="24"/>
          <w:lang w:eastAsia="ru-RU"/>
        </w:rPr>
        <w:tab/>
      </w:r>
      <w:r w:rsidRPr="000C2A79">
        <w:rPr>
          <w:rFonts w:ascii="Times New Roman" w:eastAsia="Times New Roman" w:hAnsi="Times New Roman"/>
          <w:b/>
          <w:sz w:val="24"/>
          <w:szCs w:val="24"/>
          <w:lang w:eastAsia="ru-RU"/>
        </w:rPr>
        <w:t>форма предоставления информации участником закупки</w:t>
      </w:r>
      <w:r w:rsidRPr="000C2A79">
        <w:rPr>
          <w:rFonts w:ascii="Times New Roman" w:eastAsia="Times New Roman" w:hAnsi="Times New Roman"/>
          <w:sz w:val="24"/>
          <w:szCs w:val="24"/>
          <w:lang w:eastAsia="ru-RU"/>
        </w:rPr>
        <w:t xml:space="preserve"> – набор обязательных реквизитов и порядок их расположения</w:t>
      </w:r>
      <w:r w:rsidR="00F60477" w:rsidRPr="000C2A79">
        <w:rPr>
          <w:rFonts w:ascii="Times New Roman" w:eastAsia="Times New Roman" w:hAnsi="Times New Roman"/>
          <w:sz w:val="24"/>
          <w:szCs w:val="24"/>
          <w:lang w:eastAsia="ru-RU"/>
        </w:rPr>
        <w:t>,</w:t>
      </w:r>
      <w:r w:rsidRPr="000C2A79">
        <w:rPr>
          <w:rFonts w:ascii="Times New Roman" w:eastAsia="Times New Roman" w:hAnsi="Times New Roman"/>
          <w:sz w:val="24"/>
          <w:szCs w:val="24"/>
          <w:lang w:eastAsia="ru-RU"/>
        </w:rPr>
        <w:t xml:space="preserve"> установленный заказчиком в извещении о закупке и обязательный для применения участником закупки в порядке, установленном заказчиком в извещении о закупке; </w:t>
      </w:r>
    </w:p>
    <w:p w14:paraId="6C71768F" w14:textId="77777777" w:rsidR="00C32D7B" w:rsidRPr="000C2A79" w:rsidRDefault="00265641">
      <w:pPr>
        <w:spacing w:after="0" w:line="240" w:lineRule="auto"/>
        <w:jc w:val="both"/>
        <w:rPr>
          <w:rFonts w:ascii="Times New Roman" w:eastAsia="Times New Roman" w:hAnsi="Times New Roman"/>
          <w:sz w:val="24"/>
          <w:szCs w:val="24"/>
          <w:lang w:eastAsia="ru-RU"/>
        </w:rPr>
      </w:pPr>
      <w:r w:rsidRPr="000C2A79">
        <w:rPr>
          <w:rFonts w:ascii="Times New Roman" w:eastAsia="Times New Roman" w:hAnsi="Times New Roman"/>
          <w:sz w:val="24"/>
          <w:szCs w:val="24"/>
          <w:lang w:eastAsia="ru-RU"/>
        </w:rPr>
        <w:t xml:space="preserve"> </w:t>
      </w:r>
      <w:r w:rsidRPr="000C2A79">
        <w:rPr>
          <w:rFonts w:ascii="Times New Roman" w:eastAsia="Times New Roman" w:hAnsi="Times New Roman"/>
          <w:sz w:val="24"/>
          <w:szCs w:val="24"/>
          <w:lang w:eastAsia="ru-RU"/>
        </w:rPr>
        <w:tab/>
      </w:r>
      <w:r w:rsidRPr="000C2A79">
        <w:rPr>
          <w:rFonts w:ascii="Times New Roman" w:eastAsia="Times New Roman" w:hAnsi="Times New Roman"/>
          <w:b/>
          <w:sz w:val="24"/>
          <w:szCs w:val="24"/>
          <w:lang w:eastAsia="ru-RU"/>
        </w:rPr>
        <w:t>электронный документ</w:t>
      </w:r>
      <w:r w:rsidRPr="000C2A79">
        <w:rPr>
          <w:rFonts w:ascii="Times New Roman" w:eastAsia="Times New Roman" w:hAnsi="Times New Roman"/>
          <w:sz w:val="24"/>
          <w:szCs w:val="24"/>
          <w:lang w:eastAsia="ru-RU"/>
        </w:rPr>
        <w:t xml:space="preserve"> - документ, в котором информация представлена в электронном виде; </w:t>
      </w:r>
    </w:p>
    <w:p w14:paraId="57DE36B9" w14:textId="77777777" w:rsidR="00C32D7B" w:rsidRPr="000C2A79" w:rsidRDefault="00265641">
      <w:pPr>
        <w:spacing w:after="0" w:line="240" w:lineRule="auto"/>
        <w:jc w:val="both"/>
        <w:rPr>
          <w:rFonts w:ascii="Times New Roman" w:eastAsia="Times New Roman" w:hAnsi="Times New Roman"/>
          <w:sz w:val="24"/>
          <w:szCs w:val="24"/>
          <w:lang w:eastAsia="ru-RU"/>
        </w:rPr>
      </w:pPr>
      <w:r w:rsidRPr="000C2A79">
        <w:rPr>
          <w:rFonts w:ascii="Times New Roman" w:eastAsia="Times New Roman" w:hAnsi="Times New Roman"/>
          <w:sz w:val="24"/>
          <w:szCs w:val="24"/>
          <w:lang w:eastAsia="ru-RU"/>
        </w:rPr>
        <w:lastRenderedPageBreak/>
        <w:tab/>
      </w:r>
      <w:r w:rsidRPr="000C2A79">
        <w:rPr>
          <w:rFonts w:ascii="Times New Roman" w:eastAsia="Times New Roman" w:hAnsi="Times New Roman"/>
          <w:b/>
          <w:sz w:val="24"/>
          <w:szCs w:val="24"/>
          <w:lang w:eastAsia="ru-RU"/>
        </w:rPr>
        <w:t>электронная копия документа</w:t>
      </w:r>
      <w:r w:rsidRPr="000C2A79">
        <w:rPr>
          <w:rFonts w:ascii="Times New Roman" w:eastAsia="Times New Roman" w:hAnsi="Times New Roman"/>
          <w:sz w:val="24"/>
          <w:szCs w:val="24"/>
          <w:lang w:eastAsia="ru-RU"/>
        </w:rPr>
        <w:t xml:space="preserve"> - документ на электронном носителе, полученный путем сканирования подлинника документа, подписанного уполномоченным должностным лицом; </w:t>
      </w:r>
    </w:p>
    <w:p w14:paraId="02E62AE8" w14:textId="77777777" w:rsidR="00C32D7B" w:rsidRPr="000C2A79" w:rsidRDefault="00265641">
      <w:pPr>
        <w:spacing w:after="0" w:line="240" w:lineRule="auto"/>
        <w:jc w:val="both"/>
        <w:rPr>
          <w:rFonts w:ascii="Times New Roman" w:eastAsia="Times New Roman" w:hAnsi="Times New Roman"/>
          <w:sz w:val="24"/>
          <w:szCs w:val="24"/>
          <w:lang w:eastAsia="ru-RU"/>
        </w:rPr>
      </w:pPr>
      <w:r w:rsidRPr="000C2A79">
        <w:rPr>
          <w:rFonts w:ascii="Times New Roman" w:eastAsia="Times New Roman" w:hAnsi="Times New Roman"/>
          <w:sz w:val="24"/>
          <w:szCs w:val="24"/>
          <w:lang w:eastAsia="ru-RU"/>
        </w:rPr>
        <w:tab/>
      </w:r>
      <w:r w:rsidRPr="000C2A79">
        <w:rPr>
          <w:rFonts w:ascii="Times New Roman" w:eastAsia="Times New Roman" w:hAnsi="Times New Roman"/>
          <w:b/>
          <w:sz w:val="24"/>
          <w:szCs w:val="24"/>
          <w:lang w:eastAsia="ru-RU"/>
        </w:rPr>
        <w:t>участник закупки</w:t>
      </w:r>
      <w:r w:rsidRPr="000C2A79">
        <w:rPr>
          <w:rFonts w:ascii="Times New Roman" w:eastAsia="Times New Roman" w:hAnsi="Times New Roman"/>
          <w:sz w:val="24"/>
          <w:szCs w:val="24"/>
          <w:lang w:eastAsia="ru-RU"/>
        </w:rPr>
        <w:t xml:space="preserve"> –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w:t>
      </w:r>
    </w:p>
    <w:p w14:paraId="5308B5A3" w14:textId="77777777" w:rsidR="00C32D7B" w:rsidRPr="000C2A79" w:rsidRDefault="00265641">
      <w:pPr>
        <w:spacing w:after="0" w:line="240" w:lineRule="auto"/>
        <w:jc w:val="both"/>
        <w:rPr>
          <w:rFonts w:ascii="Times New Roman" w:eastAsia="Times New Roman" w:hAnsi="Times New Roman"/>
          <w:sz w:val="24"/>
          <w:szCs w:val="24"/>
          <w:lang w:eastAsia="ru-RU"/>
        </w:rPr>
      </w:pPr>
      <w:r w:rsidRPr="000C2A79">
        <w:rPr>
          <w:rFonts w:ascii="Times New Roman" w:eastAsia="Times New Roman" w:hAnsi="Times New Roman"/>
          <w:sz w:val="24"/>
          <w:szCs w:val="24"/>
          <w:lang w:eastAsia="ru-RU"/>
        </w:rPr>
        <w:tab/>
      </w:r>
      <w:r w:rsidRPr="000C2A79">
        <w:rPr>
          <w:rFonts w:ascii="Times New Roman" w:eastAsia="Times New Roman" w:hAnsi="Times New Roman"/>
          <w:b/>
          <w:sz w:val="24"/>
          <w:szCs w:val="24"/>
          <w:lang w:eastAsia="ru-RU"/>
        </w:rPr>
        <w:t>победитель закупки</w:t>
      </w:r>
      <w:r w:rsidRPr="000C2A79">
        <w:rPr>
          <w:rFonts w:ascii="Times New Roman" w:eastAsia="Times New Roman" w:hAnsi="Times New Roman"/>
          <w:sz w:val="24"/>
          <w:szCs w:val="24"/>
          <w:lang w:eastAsia="ru-RU"/>
        </w:rPr>
        <w:t xml:space="preserve"> - участник закупки, соответствующий требованиям извещения о закупке, установленным заказчиком в соответствии с Положением, и сделавший лучшее предложение в соответствии с условиями извещения о закупке; </w:t>
      </w:r>
    </w:p>
    <w:p w14:paraId="102D0044" w14:textId="77777777" w:rsidR="00C32D7B" w:rsidRPr="000C2A79" w:rsidRDefault="00265641">
      <w:pPr>
        <w:spacing w:after="0" w:line="240" w:lineRule="auto"/>
        <w:jc w:val="both"/>
        <w:rPr>
          <w:rFonts w:ascii="Times New Roman" w:eastAsia="Times New Roman" w:hAnsi="Times New Roman"/>
          <w:sz w:val="24"/>
          <w:szCs w:val="24"/>
          <w:lang w:eastAsia="ru-RU"/>
        </w:rPr>
      </w:pPr>
      <w:r w:rsidRPr="000C2A79">
        <w:rPr>
          <w:rFonts w:ascii="Times New Roman" w:eastAsia="Times New Roman" w:hAnsi="Times New Roman"/>
          <w:sz w:val="24"/>
          <w:szCs w:val="24"/>
          <w:lang w:eastAsia="ru-RU"/>
        </w:rPr>
        <w:tab/>
      </w:r>
      <w:r w:rsidRPr="000C2A79">
        <w:rPr>
          <w:rFonts w:ascii="Times New Roman" w:eastAsia="Times New Roman" w:hAnsi="Times New Roman"/>
          <w:b/>
          <w:sz w:val="24"/>
          <w:szCs w:val="24"/>
          <w:lang w:eastAsia="ru-RU"/>
        </w:rPr>
        <w:t>поставщик (подрядчик, исполнитель)</w:t>
      </w:r>
      <w:r w:rsidRPr="000C2A79">
        <w:rPr>
          <w:rFonts w:ascii="Times New Roman" w:eastAsia="Times New Roman" w:hAnsi="Times New Roman"/>
          <w:sz w:val="24"/>
          <w:szCs w:val="24"/>
          <w:lang w:eastAsia="ru-RU"/>
        </w:rPr>
        <w:t xml:space="preserve"> - юридическое или физическое лицо, в том числе индивидуальный предприниматель, поставляющее товары, выполняющее работы, оказывающее услуги заказчику; </w:t>
      </w:r>
    </w:p>
    <w:p w14:paraId="296FF736" w14:textId="77777777" w:rsidR="00C32D7B" w:rsidRPr="000C2A79" w:rsidRDefault="00265641">
      <w:pPr>
        <w:spacing w:after="0" w:line="240" w:lineRule="auto"/>
        <w:jc w:val="both"/>
        <w:rPr>
          <w:rFonts w:ascii="Times New Roman" w:eastAsia="Times New Roman" w:hAnsi="Times New Roman"/>
          <w:sz w:val="24"/>
          <w:szCs w:val="24"/>
          <w:lang w:eastAsia="ru-RU"/>
        </w:rPr>
      </w:pPr>
      <w:r w:rsidRPr="000C2A79">
        <w:rPr>
          <w:rFonts w:ascii="Times New Roman" w:eastAsia="Times New Roman" w:hAnsi="Times New Roman"/>
          <w:sz w:val="24"/>
          <w:szCs w:val="24"/>
          <w:lang w:eastAsia="ru-RU"/>
        </w:rPr>
        <w:tab/>
      </w:r>
      <w:r w:rsidRPr="000C2A79">
        <w:rPr>
          <w:rFonts w:ascii="Times New Roman" w:eastAsia="Times New Roman" w:hAnsi="Times New Roman"/>
          <w:b/>
          <w:sz w:val="24"/>
          <w:szCs w:val="24"/>
          <w:lang w:eastAsia="ru-RU"/>
        </w:rPr>
        <w:t>заявка участника закупки</w:t>
      </w:r>
      <w:r w:rsidRPr="000C2A79">
        <w:rPr>
          <w:rFonts w:ascii="Times New Roman" w:eastAsia="Times New Roman" w:hAnsi="Times New Roman"/>
          <w:sz w:val="24"/>
          <w:szCs w:val="24"/>
          <w:lang w:eastAsia="ru-RU"/>
        </w:rPr>
        <w:t xml:space="preserve"> - комплект документов, сформированный в соответствии с требованиями к содержанию, оформлению и составу заявки на участие в закупке, указанными в извещении о закупке согласно Положению и Закону о закупках, содержащий предложение участника закупки и направленный участником закупки в порядке, установленном извещением о закупке. Форма заявки на участие в состязательном отборе устанавливается в извещении о проведении состязательного отбора в соответствии с Положением; </w:t>
      </w:r>
    </w:p>
    <w:p w14:paraId="476BA989" w14:textId="77777777" w:rsidR="00C32D7B" w:rsidRPr="000C2A79" w:rsidRDefault="00265641">
      <w:pPr>
        <w:spacing w:after="0" w:line="240" w:lineRule="auto"/>
        <w:jc w:val="both"/>
        <w:rPr>
          <w:rFonts w:ascii="Times New Roman" w:eastAsia="Times New Roman" w:hAnsi="Times New Roman"/>
          <w:sz w:val="24"/>
          <w:szCs w:val="24"/>
          <w:lang w:eastAsia="ru-RU"/>
        </w:rPr>
      </w:pPr>
      <w:r w:rsidRPr="000C2A79">
        <w:rPr>
          <w:rFonts w:ascii="Times New Roman" w:eastAsia="Times New Roman" w:hAnsi="Times New Roman"/>
          <w:sz w:val="24"/>
          <w:szCs w:val="24"/>
          <w:lang w:eastAsia="ru-RU"/>
        </w:rPr>
        <w:tab/>
      </w:r>
      <w:r w:rsidRPr="000C2A79">
        <w:rPr>
          <w:rFonts w:ascii="Times New Roman" w:eastAsia="Times New Roman" w:hAnsi="Times New Roman"/>
          <w:b/>
          <w:sz w:val="24"/>
          <w:szCs w:val="24"/>
          <w:lang w:eastAsia="ru-RU"/>
        </w:rPr>
        <w:t>уклонение от заключения договора</w:t>
      </w:r>
      <w:r w:rsidRPr="000C2A79">
        <w:rPr>
          <w:rFonts w:ascii="Times New Roman" w:eastAsia="Times New Roman" w:hAnsi="Times New Roman"/>
          <w:sz w:val="24"/>
          <w:szCs w:val="24"/>
          <w:lang w:eastAsia="ru-RU"/>
        </w:rPr>
        <w:t xml:space="preserve"> - действия (бездействие) участника закупки, с которым предполагается заключить договор, направленные на незаключение договора, в том числе непредставление (непредставление в установленный извещением срок) подписанного им договора; представление договора в иной редакции, нежели предусмотрено извещением о закупке; непредставление в установленный извещением срок обеспечения исполнения договора; непредставление в установленный извещением срок иных документов, требуемых при заключении договора в соответствии с извещением о закупке; </w:t>
      </w:r>
    </w:p>
    <w:p w14:paraId="0853BB39" w14:textId="77777777" w:rsidR="00C32D7B" w:rsidRPr="000C2A79" w:rsidRDefault="00265641">
      <w:pPr>
        <w:spacing w:after="0" w:line="240" w:lineRule="auto"/>
        <w:jc w:val="both"/>
        <w:rPr>
          <w:rFonts w:ascii="Times New Roman" w:eastAsia="Times New Roman" w:hAnsi="Times New Roman"/>
          <w:sz w:val="24"/>
          <w:szCs w:val="24"/>
          <w:lang w:eastAsia="ru-RU"/>
        </w:rPr>
      </w:pPr>
      <w:r w:rsidRPr="000C2A79">
        <w:rPr>
          <w:rFonts w:ascii="Times New Roman" w:eastAsia="Times New Roman" w:hAnsi="Times New Roman"/>
          <w:sz w:val="24"/>
          <w:szCs w:val="24"/>
          <w:lang w:eastAsia="ru-RU"/>
        </w:rPr>
        <w:tab/>
      </w:r>
      <w:r w:rsidRPr="000C2A79">
        <w:rPr>
          <w:rFonts w:ascii="Times New Roman" w:eastAsia="Times New Roman" w:hAnsi="Times New Roman"/>
          <w:b/>
          <w:sz w:val="24"/>
          <w:szCs w:val="24"/>
          <w:lang w:eastAsia="ru-RU"/>
        </w:rPr>
        <w:t>реестр недобросовестных поставщиков (подрядчиков, исполнителей)</w:t>
      </w:r>
      <w:r w:rsidRPr="000C2A79">
        <w:rPr>
          <w:rFonts w:ascii="Times New Roman" w:eastAsia="Times New Roman" w:hAnsi="Times New Roman"/>
          <w:sz w:val="24"/>
          <w:szCs w:val="24"/>
          <w:lang w:eastAsia="ru-RU"/>
        </w:rPr>
        <w:t xml:space="preserve"> - реестр, формируемый из сведений об участниках проводимых закупок, уклонившихся от заключения договора, а также из сведений о поставщиках (подрядчиках, исполнителях), договоры с которыми расторгнуты по решению суда или в случае одностороннего отказа заказчика от исполнения договора в связи с существенным нарушением условий договоров.</w:t>
      </w:r>
    </w:p>
    <w:p w14:paraId="0F423401" w14:textId="77777777" w:rsidR="00C32D7B" w:rsidRPr="000C2A79" w:rsidRDefault="00C32D7B">
      <w:pPr>
        <w:spacing w:after="0" w:line="240" w:lineRule="auto"/>
        <w:jc w:val="both"/>
        <w:rPr>
          <w:rFonts w:ascii="Times New Roman" w:eastAsia="Times New Roman" w:hAnsi="Times New Roman"/>
          <w:sz w:val="24"/>
          <w:szCs w:val="24"/>
          <w:lang w:eastAsia="ru-RU"/>
        </w:rPr>
      </w:pPr>
    </w:p>
    <w:p w14:paraId="79D1C9F9" w14:textId="77777777" w:rsidR="00C32D7B" w:rsidRPr="000C2A79" w:rsidRDefault="00265641" w:rsidP="005102DE">
      <w:pPr>
        <w:spacing w:after="0" w:line="240" w:lineRule="auto"/>
        <w:jc w:val="center"/>
        <w:rPr>
          <w:rFonts w:ascii="Times New Roman" w:eastAsia="Times New Roman" w:hAnsi="Times New Roman"/>
          <w:b/>
          <w:bCs/>
          <w:sz w:val="24"/>
          <w:szCs w:val="24"/>
          <w:lang w:eastAsia="ru-RU"/>
        </w:rPr>
      </w:pPr>
      <w:r w:rsidRPr="000C2A79">
        <w:rPr>
          <w:rFonts w:ascii="Times New Roman" w:eastAsia="Times New Roman" w:hAnsi="Times New Roman"/>
          <w:sz w:val="24"/>
          <w:szCs w:val="24"/>
          <w:lang w:eastAsia="ru-RU"/>
        </w:rPr>
        <w:br w:type="page" w:clear="all"/>
      </w:r>
      <w:r w:rsidRPr="000C2A79">
        <w:rPr>
          <w:rFonts w:ascii="Times New Roman" w:eastAsia="Times New Roman" w:hAnsi="Times New Roman"/>
          <w:b/>
          <w:bCs/>
          <w:sz w:val="24"/>
          <w:szCs w:val="24"/>
          <w:lang w:eastAsia="ru-RU"/>
        </w:rPr>
        <w:lastRenderedPageBreak/>
        <w:t>Извещение</w:t>
      </w:r>
    </w:p>
    <w:p w14:paraId="003E5DD5" w14:textId="77777777" w:rsidR="00C32D7B" w:rsidRPr="000C2A79" w:rsidRDefault="00265641">
      <w:pPr>
        <w:keepNext/>
        <w:spacing w:after="0" w:line="240" w:lineRule="auto"/>
        <w:jc w:val="center"/>
        <w:outlineLvl w:val="0"/>
        <w:rPr>
          <w:rFonts w:ascii="Times New Roman" w:eastAsia="Times New Roman" w:hAnsi="Times New Roman"/>
          <w:b/>
          <w:bCs/>
          <w:sz w:val="24"/>
          <w:szCs w:val="24"/>
          <w:lang w:eastAsia="ru-RU"/>
        </w:rPr>
      </w:pPr>
      <w:r w:rsidRPr="000C2A79">
        <w:rPr>
          <w:rFonts w:ascii="Times New Roman" w:eastAsia="Times New Roman" w:hAnsi="Times New Roman"/>
          <w:b/>
          <w:bCs/>
          <w:sz w:val="24"/>
          <w:szCs w:val="24"/>
          <w:lang w:eastAsia="ru-RU"/>
        </w:rPr>
        <w:t xml:space="preserve">о проведении состязательного отбора в электронной форме </w:t>
      </w:r>
    </w:p>
    <w:p w14:paraId="73A257F8" w14:textId="77777777" w:rsidR="00C32D7B" w:rsidRPr="00DA0CED" w:rsidRDefault="00265641">
      <w:pPr>
        <w:keepNext/>
        <w:spacing w:after="0" w:line="240" w:lineRule="auto"/>
        <w:jc w:val="center"/>
        <w:outlineLvl w:val="0"/>
        <w:rPr>
          <w:rFonts w:ascii="Times New Roman" w:eastAsia="Times New Roman" w:hAnsi="Times New Roman"/>
          <w:b/>
          <w:sz w:val="24"/>
          <w:szCs w:val="24"/>
          <w:lang w:eastAsia="ru-RU"/>
        </w:rPr>
      </w:pPr>
      <w:r w:rsidRPr="00DA0CED">
        <w:rPr>
          <w:rFonts w:ascii="Times New Roman" w:eastAsia="Times New Roman" w:hAnsi="Times New Roman"/>
          <w:b/>
          <w:sz w:val="24"/>
          <w:szCs w:val="24"/>
          <w:lang w:eastAsia="ru-RU"/>
        </w:rPr>
        <w:t>«Выполнение работ по разработке проектной и сметной документации для реконструкции объектов водоотведения»</w:t>
      </w:r>
    </w:p>
    <w:p w14:paraId="3615A9A6" w14:textId="77777777" w:rsidR="00C32D7B" w:rsidRPr="00DA0CED" w:rsidRDefault="00C32D7B">
      <w:pPr>
        <w:keepNext/>
        <w:spacing w:after="0" w:line="240" w:lineRule="auto"/>
        <w:jc w:val="center"/>
        <w:outlineLvl w:val="0"/>
        <w:rPr>
          <w:rFonts w:ascii="Times New Roman" w:eastAsia="Times New Roman" w:hAnsi="Times New Roman"/>
          <w:b/>
          <w:sz w:val="24"/>
          <w:szCs w:val="24"/>
          <w:lang w:eastAsia="ru-RU"/>
        </w:rPr>
      </w:pP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0"/>
        <w:gridCol w:w="2677"/>
        <w:gridCol w:w="6272"/>
      </w:tblGrid>
      <w:tr w:rsidR="00C32D7B" w:rsidRPr="00DA0CED" w14:paraId="6561AD84" w14:textId="77777777">
        <w:trPr>
          <w:trHeight w:val="429"/>
        </w:trPr>
        <w:tc>
          <w:tcPr>
            <w:tcW w:w="690" w:type="dxa"/>
          </w:tcPr>
          <w:p w14:paraId="781A2463" w14:textId="77777777" w:rsidR="00C32D7B" w:rsidRPr="00DA0CED" w:rsidRDefault="00265641">
            <w:pPr>
              <w:tabs>
                <w:tab w:val="left" w:pos="4215"/>
              </w:tabs>
              <w:spacing w:after="0" w:line="240" w:lineRule="auto"/>
              <w:rPr>
                <w:rFonts w:ascii="Times New Roman" w:eastAsia="Times New Roman" w:hAnsi="Times New Roman"/>
                <w:b/>
                <w:bCs/>
                <w:sz w:val="24"/>
                <w:szCs w:val="24"/>
                <w:lang w:eastAsia="ru-RU"/>
              </w:rPr>
            </w:pPr>
            <w:r w:rsidRPr="00DA0CED">
              <w:rPr>
                <w:rFonts w:ascii="Times New Roman" w:eastAsia="Times New Roman" w:hAnsi="Times New Roman"/>
                <w:b/>
                <w:bCs/>
                <w:sz w:val="24"/>
                <w:szCs w:val="24"/>
                <w:lang w:eastAsia="ru-RU"/>
              </w:rPr>
              <w:t>1</w:t>
            </w:r>
          </w:p>
        </w:tc>
        <w:tc>
          <w:tcPr>
            <w:tcW w:w="2677" w:type="dxa"/>
          </w:tcPr>
          <w:p w14:paraId="1DF2D710" w14:textId="77777777" w:rsidR="00C32D7B" w:rsidRPr="00DA0CED" w:rsidRDefault="00265641">
            <w:pPr>
              <w:tabs>
                <w:tab w:val="left" w:pos="4215"/>
              </w:tabs>
              <w:spacing w:after="0" w:line="240" w:lineRule="auto"/>
              <w:rPr>
                <w:rFonts w:ascii="Times New Roman" w:eastAsia="Times New Roman" w:hAnsi="Times New Roman"/>
                <w:bCs/>
                <w:sz w:val="24"/>
                <w:szCs w:val="24"/>
                <w:lang w:eastAsia="ru-RU"/>
              </w:rPr>
            </w:pPr>
            <w:r w:rsidRPr="00DA0CED">
              <w:rPr>
                <w:rFonts w:ascii="Times New Roman" w:eastAsia="Times New Roman" w:hAnsi="Times New Roman"/>
                <w:bCs/>
                <w:sz w:val="24"/>
                <w:szCs w:val="24"/>
                <w:lang w:eastAsia="ru-RU"/>
              </w:rPr>
              <w:t>Способ осуществления закупки</w:t>
            </w:r>
          </w:p>
        </w:tc>
        <w:tc>
          <w:tcPr>
            <w:tcW w:w="6272" w:type="dxa"/>
          </w:tcPr>
          <w:p w14:paraId="08314646" w14:textId="77777777" w:rsidR="00C32D7B" w:rsidRPr="00DA0CED" w:rsidRDefault="00265641">
            <w:pPr>
              <w:tabs>
                <w:tab w:val="left" w:pos="4215"/>
              </w:tabs>
              <w:spacing w:after="0" w:line="240" w:lineRule="auto"/>
              <w:rPr>
                <w:rFonts w:ascii="Times New Roman" w:eastAsia="Times New Roman" w:hAnsi="Times New Roman"/>
                <w:b/>
                <w:sz w:val="24"/>
                <w:szCs w:val="24"/>
                <w:lang w:eastAsia="ru-RU"/>
              </w:rPr>
            </w:pPr>
            <w:r w:rsidRPr="00DA0CED">
              <w:rPr>
                <w:rFonts w:ascii="Times New Roman" w:eastAsia="Times New Roman" w:hAnsi="Times New Roman"/>
                <w:sz w:val="24"/>
                <w:szCs w:val="24"/>
                <w:lang w:eastAsia="ru-RU"/>
              </w:rPr>
              <w:t>Состязательный отбор в электронной форме</w:t>
            </w:r>
            <w:r w:rsidR="00F60477" w:rsidRPr="00DA0CED">
              <w:rPr>
                <w:rFonts w:ascii="Times New Roman" w:eastAsia="Times New Roman" w:hAnsi="Times New Roman"/>
                <w:sz w:val="24"/>
                <w:szCs w:val="24"/>
                <w:lang w:eastAsia="ru-RU"/>
              </w:rPr>
              <w:t>.</w:t>
            </w:r>
            <w:r w:rsidRPr="00DA0CED">
              <w:rPr>
                <w:rFonts w:ascii="Times New Roman" w:eastAsia="Times New Roman" w:hAnsi="Times New Roman"/>
                <w:sz w:val="24"/>
                <w:szCs w:val="24"/>
                <w:lang w:eastAsia="ru-RU"/>
              </w:rPr>
              <w:t xml:space="preserve"> </w:t>
            </w:r>
          </w:p>
        </w:tc>
      </w:tr>
      <w:tr w:rsidR="00C32D7B" w:rsidRPr="00DA0CED" w14:paraId="7A8CDF0D" w14:textId="77777777">
        <w:trPr>
          <w:trHeight w:val="557"/>
        </w:trPr>
        <w:tc>
          <w:tcPr>
            <w:tcW w:w="690" w:type="dxa"/>
          </w:tcPr>
          <w:p w14:paraId="6F4A82BB" w14:textId="77777777" w:rsidR="00C32D7B" w:rsidRPr="00DA0CED" w:rsidRDefault="00265641">
            <w:pPr>
              <w:tabs>
                <w:tab w:val="left" w:pos="4215"/>
              </w:tabs>
              <w:spacing w:after="0" w:line="240" w:lineRule="auto"/>
              <w:rPr>
                <w:rFonts w:ascii="Times New Roman" w:eastAsia="Times New Roman" w:hAnsi="Times New Roman"/>
                <w:b/>
                <w:bCs/>
                <w:sz w:val="24"/>
                <w:szCs w:val="24"/>
                <w:lang w:eastAsia="ru-RU"/>
              </w:rPr>
            </w:pPr>
            <w:r w:rsidRPr="00DA0CED">
              <w:rPr>
                <w:rFonts w:ascii="Times New Roman" w:eastAsia="Times New Roman" w:hAnsi="Times New Roman"/>
                <w:b/>
                <w:bCs/>
                <w:sz w:val="24"/>
                <w:szCs w:val="24"/>
                <w:lang w:eastAsia="ru-RU"/>
              </w:rPr>
              <w:t>2</w:t>
            </w:r>
          </w:p>
        </w:tc>
        <w:tc>
          <w:tcPr>
            <w:tcW w:w="2677" w:type="dxa"/>
          </w:tcPr>
          <w:p w14:paraId="188641B6" w14:textId="77777777" w:rsidR="00C32D7B" w:rsidRPr="00DA0CED" w:rsidRDefault="00265641">
            <w:pPr>
              <w:tabs>
                <w:tab w:val="left" w:pos="4215"/>
              </w:tabs>
              <w:spacing w:after="0" w:line="240" w:lineRule="auto"/>
              <w:rPr>
                <w:rFonts w:ascii="Times New Roman" w:eastAsia="Times New Roman" w:hAnsi="Times New Roman"/>
                <w:bCs/>
                <w:sz w:val="24"/>
                <w:szCs w:val="24"/>
                <w:lang w:eastAsia="ru-RU"/>
              </w:rPr>
            </w:pPr>
            <w:r w:rsidRPr="00DA0CED">
              <w:rPr>
                <w:rFonts w:ascii="Times New Roman" w:eastAsia="Times New Roman" w:hAnsi="Times New Roman"/>
                <w:sz w:val="24"/>
                <w:szCs w:val="24"/>
                <w:lang w:eastAsia="ru-RU"/>
              </w:rPr>
              <w:t>Наименование, место нахождения, почтовый адрес, адрес электронной почты номер контактного телефона Заказчика</w:t>
            </w:r>
          </w:p>
        </w:tc>
        <w:tc>
          <w:tcPr>
            <w:tcW w:w="6272" w:type="dxa"/>
          </w:tcPr>
          <w:p w14:paraId="7193ADAB" w14:textId="77777777" w:rsidR="00C32D7B" w:rsidRPr="00DA0CED" w:rsidRDefault="00265641">
            <w:pPr>
              <w:spacing w:after="0" w:line="240" w:lineRule="auto"/>
              <w:jc w:val="both"/>
              <w:rPr>
                <w:rFonts w:ascii="Times New Roman" w:hAnsi="Times New Roman"/>
                <w:sz w:val="24"/>
                <w:szCs w:val="24"/>
              </w:rPr>
            </w:pPr>
            <w:r w:rsidRPr="00DA0CED">
              <w:rPr>
                <w:rFonts w:ascii="Times New Roman" w:hAnsi="Times New Roman"/>
                <w:b/>
                <w:sz w:val="24"/>
                <w:szCs w:val="24"/>
              </w:rPr>
              <w:t xml:space="preserve">Наименование заказчика: </w:t>
            </w:r>
            <w:r w:rsidRPr="00DA0CED">
              <w:rPr>
                <w:rFonts w:ascii="Times New Roman" w:hAnsi="Times New Roman"/>
                <w:sz w:val="24"/>
                <w:szCs w:val="24"/>
              </w:rPr>
              <w:t>МУП «Водоканал»</w:t>
            </w:r>
          </w:p>
          <w:p w14:paraId="497A6F0F" w14:textId="77777777" w:rsidR="00C32D7B" w:rsidRPr="00DA0CED" w:rsidRDefault="00265641">
            <w:pPr>
              <w:spacing w:after="0" w:line="240" w:lineRule="auto"/>
              <w:jc w:val="both"/>
              <w:rPr>
                <w:rFonts w:ascii="Times New Roman" w:hAnsi="Times New Roman"/>
                <w:color w:val="000000"/>
                <w:sz w:val="24"/>
                <w:szCs w:val="24"/>
              </w:rPr>
            </w:pPr>
            <w:r w:rsidRPr="00DA0CED">
              <w:rPr>
                <w:rFonts w:ascii="Times New Roman" w:hAnsi="Times New Roman"/>
                <w:b/>
                <w:sz w:val="24"/>
                <w:szCs w:val="24"/>
              </w:rPr>
              <w:t xml:space="preserve">Место нахождения/почтовый адрес: </w:t>
            </w:r>
            <w:r w:rsidRPr="00DA0CED">
              <w:rPr>
                <w:rFonts w:ascii="Times New Roman" w:hAnsi="Times New Roman"/>
                <w:color w:val="000000"/>
                <w:sz w:val="24"/>
                <w:szCs w:val="24"/>
              </w:rPr>
              <w:t>670034, Республика Бурятия, г. Улан-Удэ, ул. Красноармейская, д.24</w:t>
            </w:r>
          </w:p>
          <w:p w14:paraId="790368B0" w14:textId="77777777" w:rsidR="00C32D7B" w:rsidRPr="00DA0CED" w:rsidRDefault="00265641">
            <w:pPr>
              <w:spacing w:after="0" w:line="240" w:lineRule="auto"/>
              <w:jc w:val="both"/>
              <w:rPr>
                <w:rFonts w:ascii="Times New Roman" w:hAnsi="Times New Roman"/>
                <w:color w:val="0000FF"/>
                <w:sz w:val="24"/>
                <w:szCs w:val="24"/>
                <w:u w:val="single"/>
              </w:rPr>
            </w:pPr>
            <w:r w:rsidRPr="00DA0CED">
              <w:rPr>
                <w:rFonts w:ascii="Times New Roman" w:hAnsi="Times New Roman"/>
                <w:b/>
                <w:sz w:val="24"/>
                <w:szCs w:val="24"/>
              </w:rPr>
              <w:t xml:space="preserve">Адрес электронной почты: </w:t>
            </w:r>
            <w:r w:rsidRPr="00DA0CED">
              <w:rPr>
                <w:rFonts w:ascii="Times New Roman" w:hAnsi="Times New Roman"/>
                <w:bCs/>
                <w:sz w:val="24"/>
                <w:szCs w:val="24"/>
                <w:lang w:val="en-US"/>
              </w:rPr>
              <w:t>zakupki</w:t>
            </w:r>
            <w:r w:rsidRPr="00DA0CED">
              <w:rPr>
                <w:rFonts w:ascii="Times New Roman" w:hAnsi="Times New Roman"/>
                <w:bCs/>
                <w:sz w:val="24"/>
                <w:szCs w:val="24"/>
              </w:rPr>
              <w:t>@</w:t>
            </w:r>
            <w:r w:rsidRPr="00DA0CED">
              <w:rPr>
                <w:rFonts w:ascii="Times New Roman" w:hAnsi="Times New Roman"/>
                <w:bCs/>
                <w:sz w:val="24"/>
                <w:szCs w:val="24"/>
                <w:lang w:val="en-US"/>
              </w:rPr>
              <w:t>vdk</w:t>
            </w:r>
            <w:r w:rsidRPr="00DA0CED">
              <w:rPr>
                <w:rFonts w:ascii="Times New Roman" w:hAnsi="Times New Roman"/>
                <w:bCs/>
                <w:sz w:val="24"/>
                <w:szCs w:val="24"/>
              </w:rPr>
              <w:t>03.</w:t>
            </w:r>
            <w:r w:rsidRPr="00DA0CED">
              <w:rPr>
                <w:rFonts w:ascii="Times New Roman" w:hAnsi="Times New Roman"/>
                <w:bCs/>
                <w:sz w:val="24"/>
                <w:szCs w:val="24"/>
                <w:lang w:val="en-US"/>
              </w:rPr>
              <w:t>ru</w:t>
            </w:r>
            <w:r w:rsidRPr="00DA0CED">
              <w:rPr>
                <w:rFonts w:ascii="Times New Roman" w:hAnsi="Times New Roman"/>
                <w:color w:val="0000FF"/>
                <w:sz w:val="24"/>
                <w:szCs w:val="24"/>
                <w:u w:val="single"/>
              </w:rPr>
              <w:t xml:space="preserve"> </w:t>
            </w:r>
          </w:p>
          <w:p w14:paraId="12D42AC4" w14:textId="194E9838" w:rsidR="00C32D7B" w:rsidRPr="00DA0CED" w:rsidRDefault="00265641">
            <w:pPr>
              <w:spacing w:after="0" w:line="240" w:lineRule="auto"/>
              <w:jc w:val="both"/>
              <w:rPr>
                <w:rFonts w:ascii="Times New Roman" w:hAnsi="Times New Roman"/>
                <w:sz w:val="24"/>
                <w:szCs w:val="24"/>
              </w:rPr>
            </w:pPr>
            <w:r w:rsidRPr="00DA0CED">
              <w:rPr>
                <w:rFonts w:ascii="Times New Roman" w:hAnsi="Times New Roman"/>
                <w:b/>
                <w:sz w:val="24"/>
                <w:szCs w:val="24"/>
              </w:rPr>
              <w:t xml:space="preserve">Контактные телефоны: </w:t>
            </w:r>
            <w:r w:rsidRPr="00DA0CED">
              <w:rPr>
                <w:rFonts w:ascii="Times New Roman" w:hAnsi="Times New Roman"/>
                <w:sz w:val="24"/>
                <w:szCs w:val="24"/>
              </w:rPr>
              <w:t>8(3012)</w:t>
            </w:r>
            <w:r w:rsidR="00390794">
              <w:rPr>
                <w:rFonts w:ascii="Times New Roman" w:hAnsi="Times New Roman"/>
                <w:sz w:val="24"/>
                <w:szCs w:val="24"/>
              </w:rPr>
              <w:t>37-99-00 доб. 214</w:t>
            </w:r>
          </w:p>
          <w:p w14:paraId="6032371A" w14:textId="08405DE0" w:rsidR="00C32D7B" w:rsidRDefault="00265641" w:rsidP="00390794">
            <w:pPr>
              <w:tabs>
                <w:tab w:val="left" w:pos="4215"/>
              </w:tabs>
              <w:spacing w:after="0" w:line="240" w:lineRule="auto"/>
              <w:rPr>
                <w:rFonts w:ascii="Times New Roman" w:hAnsi="Times New Roman"/>
                <w:sz w:val="24"/>
                <w:szCs w:val="24"/>
              </w:rPr>
            </w:pPr>
            <w:r w:rsidRPr="00DA0CED">
              <w:rPr>
                <w:rFonts w:ascii="Times New Roman" w:hAnsi="Times New Roman"/>
                <w:b/>
                <w:bCs/>
                <w:sz w:val="24"/>
                <w:szCs w:val="24"/>
              </w:rPr>
              <w:t>Ответственное должностное лицо</w:t>
            </w:r>
            <w:r w:rsidR="00390794">
              <w:rPr>
                <w:rFonts w:ascii="Times New Roman" w:hAnsi="Times New Roman"/>
                <w:b/>
                <w:bCs/>
                <w:sz w:val="24"/>
                <w:szCs w:val="24"/>
              </w:rPr>
              <w:t xml:space="preserve"> за резмещение</w:t>
            </w:r>
            <w:r w:rsidRPr="00DA0CED">
              <w:rPr>
                <w:rFonts w:ascii="Times New Roman" w:hAnsi="Times New Roman"/>
                <w:b/>
                <w:bCs/>
                <w:sz w:val="24"/>
                <w:szCs w:val="24"/>
              </w:rPr>
              <w:t xml:space="preserve">: </w:t>
            </w:r>
            <w:r w:rsidR="00390794">
              <w:rPr>
                <w:rFonts w:ascii="Times New Roman" w:hAnsi="Times New Roman"/>
                <w:sz w:val="24"/>
                <w:szCs w:val="24"/>
              </w:rPr>
              <w:t>Селиванова Марина Владимировна</w:t>
            </w:r>
          </w:p>
          <w:p w14:paraId="441627BC" w14:textId="77777777" w:rsidR="00390794" w:rsidRDefault="00390794" w:rsidP="00390794">
            <w:pPr>
              <w:tabs>
                <w:tab w:val="left" w:pos="4215"/>
              </w:tabs>
              <w:spacing w:after="0" w:line="240" w:lineRule="auto"/>
              <w:rPr>
                <w:rFonts w:ascii="Times New Roman" w:hAnsi="Times New Roman"/>
                <w:b/>
                <w:bCs/>
                <w:sz w:val="24"/>
                <w:szCs w:val="24"/>
              </w:rPr>
            </w:pPr>
            <w:r w:rsidRPr="00390794">
              <w:rPr>
                <w:rFonts w:ascii="Times New Roman" w:hAnsi="Times New Roman"/>
                <w:b/>
                <w:bCs/>
                <w:sz w:val="24"/>
                <w:szCs w:val="24"/>
              </w:rPr>
              <w:t>Ответственное должностное лицо</w:t>
            </w:r>
            <w:r>
              <w:rPr>
                <w:rFonts w:ascii="Times New Roman" w:hAnsi="Times New Roman"/>
                <w:b/>
                <w:bCs/>
                <w:sz w:val="24"/>
                <w:szCs w:val="24"/>
              </w:rPr>
              <w:t xml:space="preserve"> по техническому заданию: Мангирова Светлана Юрьевна </w:t>
            </w:r>
          </w:p>
          <w:p w14:paraId="70795A5F" w14:textId="76A5B90F" w:rsidR="00390794" w:rsidRPr="00DA0CED" w:rsidRDefault="00390794" w:rsidP="00390794">
            <w:pPr>
              <w:tabs>
                <w:tab w:val="left" w:pos="4215"/>
              </w:tabs>
              <w:spacing w:after="0" w:line="240" w:lineRule="auto"/>
              <w:rPr>
                <w:rFonts w:ascii="Times New Roman" w:eastAsia="Times New Roman" w:hAnsi="Times New Roman"/>
                <w:sz w:val="24"/>
                <w:szCs w:val="24"/>
                <w:lang w:eastAsia="ru-RU"/>
              </w:rPr>
            </w:pPr>
            <w:r>
              <w:rPr>
                <w:rFonts w:ascii="Times New Roman" w:hAnsi="Times New Roman"/>
                <w:b/>
                <w:bCs/>
                <w:sz w:val="24"/>
                <w:szCs w:val="24"/>
              </w:rPr>
              <w:t>тел. 8(3012) 44-13-77</w:t>
            </w:r>
          </w:p>
        </w:tc>
      </w:tr>
      <w:tr w:rsidR="00C32D7B" w:rsidRPr="000C2A79" w14:paraId="475E0947" w14:textId="77777777" w:rsidTr="000C2A79">
        <w:tc>
          <w:tcPr>
            <w:tcW w:w="690" w:type="dxa"/>
          </w:tcPr>
          <w:p w14:paraId="0955EF56" w14:textId="0178C8E6" w:rsidR="00C32D7B" w:rsidRPr="00DA0CED" w:rsidRDefault="00265641">
            <w:pPr>
              <w:tabs>
                <w:tab w:val="left" w:pos="4215"/>
              </w:tabs>
              <w:spacing w:after="0" w:line="240" w:lineRule="auto"/>
              <w:rPr>
                <w:rFonts w:ascii="Times New Roman" w:eastAsia="Times New Roman" w:hAnsi="Times New Roman"/>
                <w:b/>
                <w:bCs/>
                <w:sz w:val="24"/>
                <w:szCs w:val="24"/>
                <w:lang w:eastAsia="ru-RU"/>
              </w:rPr>
            </w:pPr>
            <w:r w:rsidRPr="00DA0CED">
              <w:rPr>
                <w:rFonts w:ascii="Times New Roman" w:eastAsia="Times New Roman" w:hAnsi="Times New Roman"/>
                <w:b/>
                <w:bCs/>
                <w:sz w:val="24"/>
                <w:szCs w:val="24"/>
                <w:lang w:eastAsia="ru-RU"/>
              </w:rPr>
              <w:t>3</w:t>
            </w:r>
          </w:p>
        </w:tc>
        <w:tc>
          <w:tcPr>
            <w:tcW w:w="2677" w:type="dxa"/>
          </w:tcPr>
          <w:p w14:paraId="40CB623A" w14:textId="77777777" w:rsidR="00C32D7B" w:rsidRPr="00DA0CED" w:rsidRDefault="00265641">
            <w:pPr>
              <w:tabs>
                <w:tab w:val="left" w:pos="4215"/>
              </w:tabs>
              <w:spacing w:after="0" w:line="240" w:lineRule="auto"/>
              <w:rPr>
                <w:rFonts w:ascii="Times New Roman" w:eastAsia="Times New Roman" w:hAnsi="Times New Roman"/>
                <w:sz w:val="24"/>
                <w:szCs w:val="24"/>
                <w:lang w:eastAsia="ru-RU"/>
              </w:rPr>
            </w:pPr>
            <w:r w:rsidRPr="00DA0CED">
              <w:rPr>
                <w:rFonts w:ascii="Times New Roman" w:eastAsia="Times New Roman" w:hAnsi="Times New Roman"/>
                <w:sz w:val="24"/>
                <w:szCs w:val="24"/>
                <w:lang w:eastAsia="ru-RU"/>
              </w:rPr>
              <w:t>Предмет договора с указанием количества поставляемого товара, объема выполняемой работы, оказываемой услуги, а также краткое описание предмета состязательного отбора (при необходимости)</w:t>
            </w:r>
          </w:p>
        </w:tc>
        <w:tc>
          <w:tcPr>
            <w:tcW w:w="6272" w:type="dxa"/>
            <w:shd w:val="clear" w:color="auto" w:fill="auto"/>
          </w:tcPr>
          <w:p w14:paraId="55841672" w14:textId="77777777" w:rsidR="00270D83" w:rsidRDefault="00EE52FF">
            <w:r w:rsidRPr="00DA0CED">
              <w:rPr>
                <w:rFonts w:ascii="Times New Roman" w:hAnsi="Times New Roman"/>
                <w:sz w:val="24"/>
              </w:rPr>
              <w:t>Выполнение работ по разработке проектной и сметной документации для реконструкции четырех объектов водоотведения в г. Улан-Удэ: трех напорных коллекторов и КНС БМП. Объем: по 4 бумажных экземпляра проектной, рабочей и сметной док</w:t>
            </w:r>
            <w:r w:rsidRPr="00DA0CED">
              <w:rPr>
                <w:rFonts w:ascii="Times New Roman" w:hAnsi="Times New Roman"/>
                <w:sz w:val="24"/>
              </w:rPr>
              <w:t>ументации по каждому объекту, а также электронные материалы в форматах, установленных Техническим заданием. Код ОКПД2: 71.12.16.000. Подробное описание приведено в Приложении № 1.</w:t>
            </w:r>
          </w:p>
        </w:tc>
      </w:tr>
      <w:tr w:rsidR="00C32D7B" w:rsidRPr="000C2A79" w14:paraId="3E15ABA4" w14:textId="77777777" w:rsidTr="000C2A79">
        <w:tc>
          <w:tcPr>
            <w:tcW w:w="690" w:type="dxa"/>
          </w:tcPr>
          <w:p w14:paraId="7D96B7EA" w14:textId="77777777" w:rsidR="00C32D7B" w:rsidRPr="000C2A79" w:rsidRDefault="00265641">
            <w:pPr>
              <w:tabs>
                <w:tab w:val="left" w:pos="4215"/>
              </w:tabs>
              <w:spacing w:after="0" w:line="240" w:lineRule="auto"/>
              <w:rPr>
                <w:rFonts w:ascii="Times New Roman" w:eastAsia="Times New Roman" w:hAnsi="Times New Roman"/>
                <w:b/>
                <w:bCs/>
                <w:sz w:val="24"/>
                <w:szCs w:val="24"/>
                <w:lang w:eastAsia="ru-RU"/>
              </w:rPr>
            </w:pPr>
            <w:r w:rsidRPr="000C2A79">
              <w:rPr>
                <w:rFonts w:ascii="Times New Roman" w:eastAsia="Times New Roman" w:hAnsi="Times New Roman"/>
                <w:b/>
                <w:bCs/>
                <w:sz w:val="24"/>
                <w:szCs w:val="24"/>
                <w:lang w:eastAsia="ru-RU"/>
              </w:rPr>
              <w:t>4</w:t>
            </w:r>
          </w:p>
        </w:tc>
        <w:tc>
          <w:tcPr>
            <w:tcW w:w="2677" w:type="dxa"/>
          </w:tcPr>
          <w:p w14:paraId="1A1A8505" w14:textId="77777777" w:rsidR="00C32D7B" w:rsidRPr="000C2A79" w:rsidRDefault="00265641">
            <w:pPr>
              <w:tabs>
                <w:tab w:val="left" w:pos="4215"/>
              </w:tabs>
              <w:spacing w:after="0" w:line="240" w:lineRule="auto"/>
              <w:rPr>
                <w:rFonts w:ascii="Times New Roman" w:eastAsia="Times New Roman" w:hAnsi="Times New Roman"/>
                <w:sz w:val="24"/>
                <w:szCs w:val="24"/>
                <w:lang w:eastAsia="ru-RU"/>
              </w:rPr>
            </w:pPr>
            <w:r w:rsidRPr="000C2A79">
              <w:rPr>
                <w:rFonts w:ascii="Times New Roman" w:eastAsia="Times New Roman" w:hAnsi="Times New Roman"/>
                <w:sz w:val="24"/>
                <w:szCs w:val="24"/>
                <w:lang w:eastAsia="ru-RU"/>
              </w:rPr>
              <w:t xml:space="preserve">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РФ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РФ о стандартизации, иные требования, связанные </w:t>
            </w:r>
            <w:r w:rsidRPr="000C2A79">
              <w:rPr>
                <w:rFonts w:ascii="Times New Roman" w:eastAsia="Times New Roman" w:hAnsi="Times New Roman"/>
                <w:sz w:val="24"/>
                <w:szCs w:val="24"/>
                <w:lang w:eastAsia="ru-RU"/>
              </w:rPr>
              <w:lastRenderedPageBreak/>
              <w:t>с определением соответствия поставляемого товара, выполняемой работы, оказываемой услуги потребностям Заказчика</w:t>
            </w:r>
          </w:p>
        </w:tc>
        <w:tc>
          <w:tcPr>
            <w:tcW w:w="6272" w:type="dxa"/>
            <w:shd w:val="clear" w:color="auto" w:fill="auto"/>
          </w:tcPr>
          <w:p w14:paraId="066DD1C8" w14:textId="77777777" w:rsidR="00E93810" w:rsidRPr="000C2A79" w:rsidRDefault="00EE52FF">
            <w:pPr>
              <w:rPr>
                <w:rFonts w:ascii="Times New Roman" w:hAnsi="Times New Roman"/>
                <w:sz w:val="24"/>
                <w:szCs w:val="24"/>
              </w:rPr>
            </w:pPr>
            <w:r w:rsidRPr="000C2A79">
              <w:rPr>
                <w:rFonts w:ascii="Times New Roman" w:hAnsi="Times New Roman"/>
                <w:sz w:val="24"/>
                <w:szCs w:val="24"/>
              </w:rPr>
              <w:lastRenderedPageBreak/>
              <w:t>В соответствии с Приложением № 1 «Техническое задание».</w:t>
            </w:r>
          </w:p>
        </w:tc>
      </w:tr>
      <w:tr w:rsidR="00C32D7B" w:rsidRPr="000C2A79" w14:paraId="69E32B58" w14:textId="77777777">
        <w:tc>
          <w:tcPr>
            <w:tcW w:w="690" w:type="dxa"/>
          </w:tcPr>
          <w:p w14:paraId="60667F14" w14:textId="77777777" w:rsidR="00C32D7B" w:rsidRPr="000C2A79" w:rsidRDefault="00265641">
            <w:pPr>
              <w:tabs>
                <w:tab w:val="left" w:pos="4215"/>
              </w:tabs>
              <w:spacing w:after="0" w:line="240" w:lineRule="auto"/>
              <w:rPr>
                <w:rFonts w:ascii="Times New Roman" w:eastAsia="Times New Roman" w:hAnsi="Times New Roman"/>
                <w:b/>
                <w:bCs/>
                <w:sz w:val="24"/>
                <w:szCs w:val="24"/>
                <w:lang w:eastAsia="ru-RU"/>
              </w:rPr>
            </w:pPr>
            <w:r w:rsidRPr="000C2A79">
              <w:rPr>
                <w:rFonts w:ascii="Times New Roman" w:eastAsia="Times New Roman" w:hAnsi="Times New Roman"/>
                <w:b/>
                <w:bCs/>
                <w:sz w:val="24"/>
                <w:szCs w:val="24"/>
                <w:lang w:eastAsia="ru-RU"/>
              </w:rPr>
              <w:t>5</w:t>
            </w:r>
          </w:p>
        </w:tc>
        <w:tc>
          <w:tcPr>
            <w:tcW w:w="8949" w:type="dxa"/>
            <w:gridSpan w:val="2"/>
          </w:tcPr>
          <w:p w14:paraId="57260D90" w14:textId="77777777" w:rsidR="00C32D7B" w:rsidRPr="000C2A79" w:rsidRDefault="00265641">
            <w:pPr>
              <w:tabs>
                <w:tab w:val="left" w:pos="4215"/>
              </w:tabs>
              <w:spacing w:after="0" w:line="240" w:lineRule="auto"/>
              <w:jc w:val="both"/>
              <w:rPr>
                <w:rFonts w:ascii="Times New Roman" w:eastAsia="Times New Roman" w:hAnsi="Times New Roman"/>
                <w:b/>
                <w:sz w:val="24"/>
                <w:szCs w:val="24"/>
                <w:lang w:eastAsia="ru-RU"/>
              </w:rPr>
            </w:pPr>
            <w:r w:rsidRPr="000C2A79">
              <w:rPr>
                <w:rFonts w:ascii="Times New Roman" w:eastAsia="Times New Roman" w:hAnsi="Times New Roman"/>
                <w:b/>
                <w:sz w:val="24"/>
                <w:szCs w:val="24"/>
                <w:lang w:eastAsia="ru-RU"/>
              </w:rPr>
              <w:t>Место, условия и сроки (периоды) поставки товара, выполнения работы, оказания услуги.</w:t>
            </w:r>
          </w:p>
        </w:tc>
      </w:tr>
      <w:tr w:rsidR="00C32D7B" w:rsidRPr="000C2A79" w14:paraId="0B171334" w14:textId="77777777" w:rsidTr="000C2A79">
        <w:tc>
          <w:tcPr>
            <w:tcW w:w="690" w:type="dxa"/>
          </w:tcPr>
          <w:p w14:paraId="4B02CD99" w14:textId="77777777" w:rsidR="00C32D7B" w:rsidRPr="000C2A79" w:rsidRDefault="00265641">
            <w:pPr>
              <w:tabs>
                <w:tab w:val="left" w:pos="4215"/>
              </w:tabs>
              <w:spacing w:after="0" w:line="240" w:lineRule="auto"/>
              <w:rPr>
                <w:rFonts w:ascii="Times New Roman" w:eastAsia="Times New Roman" w:hAnsi="Times New Roman"/>
                <w:bCs/>
                <w:sz w:val="24"/>
                <w:szCs w:val="24"/>
                <w:lang w:eastAsia="ru-RU"/>
              </w:rPr>
            </w:pPr>
            <w:r w:rsidRPr="000C2A79">
              <w:rPr>
                <w:rFonts w:ascii="Times New Roman" w:eastAsia="Times New Roman" w:hAnsi="Times New Roman"/>
                <w:bCs/>
                <w:sz w:val="24"/>
                <w:szCs w:val="24"/>
                <w:lang w:eastAsia="ru-RU"/>
              </w:rPr>
              <w:t>5.1.</w:t>
            </w:r>
          </w:p>
        </w:tc>
        <w:tc>
          <w:tcPr>
            <w:tcW w:w="2677" w:type="dxa"/>
          </w:tcPr>
          <w:p w14:paraId="45963F5F" w14:textId="77777777" w:rsidR="00C32D7B" w:rsidRPr="000C2A79" w:rsidRDefault="00265641">
            <w:pPr>
              <w:spacing w:after="0" w:line="240" w:lineRule="auto"/>
              <w:rPr>
                <w:rFonts w:ascii="Times New Roman" w:hAnsi="Times New Roman"/>
                <w:sz w:val="24"/>
                <w:szCs w:val="24"/>
              </w:rPr>
            </w:pPr>
            <w:r w:rsidRPr="000C2A79">
              <w:rPr>
                <w:rFonts w:ascii="Times New Roman" w:hAnsi="Times New Roman"/>
                <w:sz w:val="24"/>
                <w:szCs w:val="24"/>
              </w:rPr>
              <w:t>Место поставки товара, выполнения работы, оказания услуги</w:t>
            </w:r>
          </w:p>
        </w:tc>
        <w:tc>
          <w:tcPr>
            <w:tcW w:w="6272" w:type="dxa"/>
            <w:shd w:val="clear" w:color="auto" w:fill="auto"/>
          </w:tcPr>
          <w:p w14:paraId="300A02B8" w14:textId="77777777" w:rsidR="00E93810" w:rsidRPr="000C2A79" w:rsidRDefault="00EE52FF" w:rsidP="000C2A79">
            <w:pPr>
              <w:jc w:val="both"/>
              <w:rPr>
                <w:rFonts w:ascii="Times New Roman" w:hAnsi="Times New Roman"/>
                <w:sz w:val="24"/>
                <w:szCs w:val="24"/>
              </w:rPr>
            </w:pPr>
            <w:r w:rsidRPr="000C2A79">
              <w:rPr>
                <w:rFonts w:ascii="Times New Roman" w:hAnsi="Times New Roman"/>
                <w:sz w:val="24"/>
                <w:szCs w:val="24"/>
              </w:rPr>
              <w:t>Республика Бурятия, г. Улан-Удэ, по местонахождению четырех объектов, указанных в Техническом задании; подготовка документации — по месту нахождения Исполнителя.</w:t>
            </w:r>
          </w:p>
        </w:tc>
      </w:tr>
      <w:tr w:rsidR="00C32D7B" w:rsidRPr="000C2A79" w14:paraId="58D090A1" w14:textId="77777777" w:rsidTr="000C2A79">
        <w:tc>
          <w:tcPr>
            <w:tcW w:w="690" w:type="dxa"/>
          </w:tcPr>
          <w:p w14:paraId="0F487AE0" w14:textId="77777777" w:rsidR="00C32D7B" w:rsidRPr="000C2A79" w:rsidRDefault="00265641">
            <w:pPr>
              <w:tabs>
                <w:tab w:val="left" w:pos="4215"/>
              </w:tabs>
              <w:spacing w:after="0" w:line="240" w:lineRule="auto"/>
              <w:rPr>
                <w:rFonts w:ascii="Times New Roman" w:eastAsia="Times New Roman" w:hAnsi="Times New Roman"/>
                <w:bCs/>
                <w:sz w:val="24"/>
                <w:szCs w:val="24"/>
                <w:lang w:eastAsia="ru-RU"/>
              </w:rPr>
            </w:pPr>
            <w:r w:rsidRPr="000C2A79">
              <w:rPr>
                <w:rFonts w:ascii="Times New Roman" w:eastAsia="Times New Roman" w:hAnsi="Times New Roman"/>
                <w:bCs/>
                <w:sz w:val="24"/>
                <w:szCs w:val="24"/>
                <w:lang w:eastAsia="ru-RU"/>
              </w:rPr>
              <w:t>5.2.</w:t>
            </w:r>
          </w:p>
        </w:tc>
        <w:tc>
          <w:tcPr>
            <w:tcW w:w="2677" w:type="dxa"/>
          </w:tcPr>
          <w:p w14:paraId="6A9E93B4" w14:textId="77777777" w:rsidR="00C32D7B" w:rsidRPr="000C2A79" w:rsidRDefault="00265641">
            <w:pPr>
              <w:spacing w:after="0" w:line="240" w:lineRule="auto"/>
              <w:rPr>
                <w:rFonts w:ascii="Times New Roman" w:hAnsi="Times New Roman"/>
                <w:sz w:val="24"/>
                <w:szCs w:val="24"/>
              </w:rPr>
            </w:pPr>
            <w:r w:rsidRPr="000C2A79">
              <w:rPr>
                <w:rFonts w:ascii="Times New Roman" w:hAnsi="Times New Roman"/>
                <w:sz w:val="24"/>
                <w:szCs w:val="24"/>
              </w:rPr>
              <w:t>Условия и сроки (периоды) поставки товара, выполнения работы, оказания услуги</w:t>
            </w:r>
          </w:p>
        </w:tc>
        <w:tc>
          <w:tcPr>
            <w:tcW w:w="6272" w:type="dxa"/>
            <w:shd w:val="clear" w:color="auto" w:fill="auto"/>
          </w:tcPr>
          <w:p w14:paraId="6095404C" w14:textId="77777777" w:rsidR="00E93810" w:rsidRPr="000C2A79" w:rsidRDefault="00EE52FF" w:rsidP="000C2A79">
            <w:pPr>
              <w:jc w:val="both"/>
              <w:rPr>
                <w:rFonts w:ascii="Times New Roman" w:hAnsi="Times New Roman"/>
                <w:sz w:val="24"/>
                <w:szCs w:val="24"/>
              </w:rPr>
            </w:pPr>
            <w:r w:rsidRPr="000C2A79">
              <w:rPr>
                <w:rFonts w:ascii="Times New Roman" w:hAnsi="Times New Roman"/>
                <w:sz w:val="24"/>
                <w:szCs w:val="24"/>
              </w:rPr>
              <w:t>Срок подготовки и передачи Заказчику комплектной проектной и сметной документации — до 01.12.2026. Исполнитель сопровождает государственную экспертизу и устраняет замечания по разработа</w:t>
            </w:r>
            <w:r w:rsidRPr="000C2A79">
              <w:rPr>
                <w:rFonts w:ascii="Times New Roman" w:hAnsi="Times New Roman"/>
                <w:sz w:val="24"/>
                <w:szCs w:val="24"/>
              </w:rPr>
              <w:t>нной им документации до получения положительного заключения в сроки, установленные договором. Условия выполнения работ определены Техническим заданием (Приложение № 1) и проектом договора (Приложение № 3).</w:t>
            </w:r>
          </w:p>
        </w:tc>
      </w:tr>
      <w:tr w:rsidR="00C32D7B" w:rsidRPr="000C2A79" w14:paraId="0A5ABAC2" w14:textId="77777777">
        <w:tc>
          <w:tcPr>
            <w:tcW w:w="690" w:type="dxa"/>
          </w:tcPr>
          <w:p w14:paraId="54495557" w14:textId="77777777" w:rsidR="00C32D7B" w:rsidRPr="000C2A79" w:rsidRDefault="00265641">
            <w:pPr>
              <w:tabs>
                <w:tab w:val="left" w:pos="4215"/>
              </w:tabs>
              <w:spacing w:after="0" w:line="240" w:lineRule="auto"/>
              <w:rPr>
                <w:rFonts w:ascii="Times New Roman" w:eastAsia="Times New Roman" w:hAnsi="Times New Roman"/>
                <w:b/>
                <w:bCs/>
                <w:sz w:val="24"/>
                <w:szCs w:val="24"/>
                <w:lang w:eastAsia="ru-RU"/>
              </w:rPr>
            </w:pPr>
            <w:r w:rsidRPr="000C2A79">
              <w:rPr>
                <w:rFonts w:ascii="Times New Roman" w:eastAsia="Times New Roman" w:hAnsi="Times New Roman"/>
                <w:b/>
                <w:bCs/>
                <w:sz w:val="24"/>
                <w:szCs w:val="24"/>
                <w:lang w:eastAsia="ru-RU"/>
              </w:rPr>
              <w:t>6</w:t>
            </w:r>
          </w:p>
        </w:tc>
        <w:tc>
          <w:tcPr>
            <w:tcW w:w="8949" w:type="dxa"/>
            <w:gridSpan w:val="2"/>
          </w:tcPr>
          <w:p w14:paraId="1C5BD72E" w14:textId="77777777" w:rsidR="00C32D7B" w:rsidRPr="000C2A79" w:rsidRDefault="00265641">
            <w:pPr>
              <w:spacing w:after="0" w:line="240" w:lineRule="auto"/>
              <w:jc w:val="both"/>
              <w:rPr>
                <w:rFonts w:ascii="Times New Roman" w:hAnsi="Times New Roman"/>
                <w:b/>
                <w:sz w:val="24"/>
                <w:szCs w:val="24"/>
              </w:rPr>
            </w:pPr>
            <w:r w:rsidRPr="000C2A79">
              <w:rPr>
                <w:rFonts w:ascii="Times New Roman" w:hAnsi="Times New Roman"/>
                <w:b/>
                <w:sz w:val="24"/>
                <w:szCs w:val="24"/>
                <w:lang w:val="en-US"/>
              </w:rPr>
              <w:t>C</w:t>
            </w:r>
            <w:r w:rsidRPr="000C2A79">
              <w:rPr>
                <w:rFonts w:ascii="Times New Roman" w:hAnsi="Times New Roman"/>
                <w:b/>
                <w:sz w:val="24"/>
                <w:szCs w:val="24"/>
              </w:rPr>
              <w:t>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C32D7B" w:rsidRPr="000C2A79" w14:paraId="2DEDE128" w14:textId="77777777" w:rsidTr="000C2A79">
        <w:tc>
          <w:tcPr>
            <w:tcW w:w="690" w:type="dxa"/>
          </w:tcPr>
          <w:p w14:paraId="55BB5D0C" w14:textId="77777777" w:rsidR="00C32D7B" w:rsidRPr="000C2A79" w:rsidRDefault="00265641">
            <w:pPr>
              <w:tabs>
                <w:tab w:val="left" w:pos="4215"/>
              </w:tabs>
              <w:spacing w:after="0" w:line="240" w:lineRule="auto"/>
              <w:rPr>
                <w:rFonts w:ascii="Times New Roman" w:eastAsia="Times New Roman" w:hAnsi="Times New Roman"/>
                <w:bCs/>
                <w:sz w:val="24"/>
                <w:szCs w:val="24"/>
                <w:lang w:eastAsia="ru-RU"/>
              </w:rPr>
            </w:pPr>
            <w:r w:rsidRPr="000C2A79">
              <w:rPr>
                <w:rFonts w:ascii="Times New Roman" w:eastAsia="Times New Roman" w:hAnsi="Times New Roman"/>
                <w:bCs/>
                <w:sz w:val="24"/>
                <w:szCs w:val="24"/>
                <w:lang w:eastAsia="ru-RU"/>
              </w:rPr>
              <w:t>6.1.</w:t>
            </w:r>
          </w:p>
        </w:tc>
        <w:tc>
          <w:tcPr>
            <w:tcW w:w="2677" w:type="dxa"/>
          </w:tcPr>
          <w:p w14:paraId="0FED7486" w14:textId="77777777" w:rsidR="00C32D7B" w:rsidRPr="000C2A79" w:rsidRDefault="00265641">
            <w:pPr>
              <w:tabs>
                <w:tab w:val="left" w:pos="4215"/>
              </w:tabs>
              <w:spacing w:after="0" w:line="240" w:lineRule="auto"/>
              <w:rPr>
                <w:rFonts w:ascii="Times New Roman" w:eastAsia="Times New Roman" w:hAnsi="Times New Roman"/>
                <w:sz w:val="24"/>
                <w:szCs w:val="24"/>
                <w:lang w:eastAsia="ru-RU"/>
              </w:rPr>
            </w:pPr>
            <w:r w:rsidRPr="000C2A79">
              <w:rPr>
                <w:rFonts w:ascii="Times New Roman" w:eastAsia="Times New Roman" w:hAnsi="Times New Roman"/>
                <w:sz w:val="24"/>
                <w:szCs w:val="24"/>
                <w:lang w:eastAsia="ru-RU"/>
              </w:rPr>
              <w:t>Начальная (максимальная) цена договора, руб.</w:t>
            </w:r>
          </w:p>
        </w:tc>
        <w:tc>
          <w:tcPr>
            <w:tcW w:w="6272" w:type="dxa"/>
            <w:shd w:val="clear" w:color="auto" w:fill="auto"/>
          </w:tcPr>
          <w:p w14:paraId="239BE005" w14:textId="0F59E1AB" w:rsidR="00270D83" w:rsidRPr="00390794" w:rsidRDefault="00EE52FF" w:rsidP="00390601">
            <w:pPr>
              <w:jc w:val="both"/>
            </w:pPr>
            <w:r w:rsidRPr="00390794">
              <w:rPr>
                <w:rFonts w:ascii="Times New Roman" w:hAnsi="Times New Roman"/>
                <w:sz w:val="24"/>
              </w:rPr>
              <w:t>4</w:t>
            </w:r>
            <w:r w:rsidR="00390601">
              <w:rPr>
                <w:rFonts w:ascii="Times New Roman" w:hAnsi="Times New Roman"/>
                <w:sz w:val="24"/>
              </w:rPr>
              <w:t> 711 216</w:t>
            </w:r>
            <w:r w:rsidRPr="00390794">
              <w:rPr>
                <w:rFonts w:ascii="Times New Roman" w:hAnsi="Times New Roman"/>
                <w:sz w:val="24"/>
              </w:rPr>
              <w:t xml:space="preserve">,00 (Четыре миллиона </w:t>
            </w:r>
            <w:r w:rsidR="00390601">
              <w:rPr>
                <w:rFonts w:ascii="Times New Roman" w:hAnsi="Times New Roman"/>
                <w:sz w:val="24"/>
              </w:rPr>
              <w:t>семьсот одиннадцать тысяч двести шестнадцать</w:t>
            </w:r>
            <w:r w:rsidRPr="00390794">
              <w:rPr>
                <w:rFonts w:ascii="Times New Roman" w:hAnsi="Times New Roman"/>
                <w:sz w:val="24"/>
              </w:rPr>
              <w:t>) рублей 00 копеек. Цена включает все налоги и обязательные платежи, подлежащие уплате Подрядчиком в зависимости от применяемой им системы налогообложения.</w:t>
            </w:r>
          </w:p>
        </w:tc>
      </w:tr>
      <w:tr w:rsidR="00C32D7B" w:rsidRPr="000C2A79" w14:paraId="309C9F32" w14:textId="77777777">
        <w:trPr>
          <w:trHeight w:val="1886"/>
        </w:trPr>
        <w:tc>
          <w:tcPr>
            <w:tcW w:w="690" w:type="dxa"/>
          </w:tcPr>
          <w:p w14:paraId="19E37DFF" w14:textId="77777777" w:rsidR="00C32D7B" w:rsidRPr="000C2A79" w:rsidRDefault="00265641">
            <w:pPr>
              <w:tabs>
                <w:tab w:val="left" w:pos="4215"/>
              </w:tabs>
              <w:spacing w:after="0" w:line="240" w:lineRule="auto"/>
              <w:rPr>
                <w:rFonts w:ascii="Times New Roman" w:eastAsia="Times New Roman" w:hAnsi="Times New Roman"/>
                <w:bCs/>
                <w:sz w:val="24"/>
                <w:szCs w:val="24"/>
                <w:lang w:eastAsia="ru-RU"/>
              </w:rPr>
            </w:pPr>
            <w:r w:rsidRPr="000C2A79">
              <w:rPr>
                <w:rFonts w:ascii="Times New Roman" w:eastAsia="Times New Roman" w:hAnsi="Times New Roman"/>
                <w:bCs/>
                <w:sz w:val="24"/>
                <w:szCs w:val="24"/>
                <w:lang w:eastAsia="ru-RU"/>
              </w:rPr>
              <w:t>6.2.</w:t>
            </w:r>
          </w:p>
        </w:tc>
        <w:tc>
          <w:tcPr>
            <w:tcW w:w="2677" w:type="dxa"/>
          </w:tcPr>
          <w:p w14:paraId="47655788" w14:textId="77777777" w:rsidR="00C32D7B" w:rsidRPr="000C2A79" w:rsidRDefault="00265641">
            <w:pPr>
              <w:tabs>
                <w:tab w:val="left" w:pos="4215"/>
              </w:tabs>
              <w:spacing w:after="0" w:line="240" w:lineRule="auto"/>
              <w:rPr>
                <w:rFonts w:ascii="Times New Roman" w:eastAsia="Times New Roman" w:hAnsi="Times New Roman"/>
                <w:sz w:val="24"/>
                <w:szCs w:val="24"/>
                <w:lang w:eastAsia="ru-RU"/>
              </w:rPr>
            </w:pPr>
            <w:r w:rsidRPr="000C2A79">
              <w:rPr>
                <w:rFonts w:ascii="Times New Roman" w:eastAsia="Times New Roman" w:hAnsi="Times New Roman"/>
                <w:sz w:val="24"/>
                <w:szCs w:val="24"/>
                <w:lang w:eastAsia="ru-RU"/>
              </w:rPr>
              <w:t>Формула цены и максимальное значение цены договора, либо цена единицы товара, работы, услуги и максимальное значение цены договора</w:t>
            </w:r>
          </w:p>
        </w:tc>
        <w:tc>
          <w:tcPr>
            <w:tcW w:w="6272" w:type="dxa"/>
          </w:tcPr>
          <w:p w14:paraId="15DBE994" w14:textId="77777777" w:rsidR="00C32D7B" w:rsidRPr="000C2A79" w:rsidRDefault="00265641">
            <w:pPr>
              <w:tabs>
                <w:tab w:val="left" w:pos="4215"/>
              </w:tabs>
              <w:spacing w:after="0" w:line="240" w:lineRule="auto"/>
              <w:jc w:val="both"/>
              <w:rPr>
                <w:rFonts w:ascii="Times New Roman" w:eastAsia="Times New Roman" w:hAnsi="Times New Roman"/>
                <w:bCs/>
                <w:sz w:val="24"/>
                <w:szCs w:val="24"/>
                <w:lang w:eastAsia="ru-RU"/>
              </w:rPr>
            </w:pPr>
            <w:r w:rsidRPr="000C2A79">
              <w:rPr>
                <w:rFonts w:ascii="Times New Roman" w:eastAsia="Times New Roman" w:hAnsi="Times New Roman"/>
                <w:bCs/>
                <w:sz w:val="24"/>
                <w:szCs w:val="24"/>
                <w:lang w:val="en-US" w:eastAsia="ru-RU"/>
              </w:rPr>
              <w:t>Не установлено</w:t>
            </w:r>
            <w:r w:rsidR="00F60477" w:rsidRPr="000C2A79">
              <w:rPr>
                <w:rFonts w:ascii="Times New Roman" w:eastAsia="Times New Roman" w:hAnsi="Times New Roman"/>
                <w:bCs/>
                <w:sz w:val="24"/>
                <w:szCs w:val="24"/>
                <w:lang w:eastAsia="ru-RU"/>
              </w:rPr>
              <w:t>.</w:t>
            </w:r>
          </w:p>
        </w:tc>
      </w:tr>
      <w:tr w:rsidR="00C32D7B" w:rsidRPr="000C2A79" w14:paraId="586277BC" w14:textId="77777777">
        <w:trPr>
          <w:trHeight w:val="791"/>
        </w:trPr>
        <w:tc>
          <w:tcPr>
            <w:tcW w:w="690" w:type="dxa"/>
          </w:tcPr>
          <w:p w14:paraId="0393FF22" w14:textId="77777777" w:rsidR="00C32D7B" w:rsidRPr="000C2A79" w:rsidRDefault="00265641">
            <w:pPr>
              <w:tabs>
                <w:tab w:val="left" w:pos="4215"/>
              </w:tabs>
              <w:spacing w:after="0" w:line="240" w:lineRule="auto"/>
              <w:rPr>
                <w:rFonts w:ascii="Times New Roman" w:eastAsia="Times New Roman" w:hAnsi="Times New Roman"/>
                <w:bCs/>
                <w:sz w:val="24"/>
                <w:szCs w:val="24"/>
                <w:lang w:eastAsia="ru-RU"/>
              </w:rPr>
            </w:pPr>
            <w:r w:rsidRPr="000C2A79">
              <w:rPr>
                <w:rFonts w:ascii="Times New Roman" w:eastAsia="Times New Roman" w:hAnsi="Times New Roman"/>
                <w:bCs/>
                <w:sz w:val="24"/>
                <w:szCs w:val="24"/>
                <w:lang w:eastAsia="ru-RU"/>
              </w:rPr>
              <w:t>6.3.</w:t>
            </w:r>
          </w:p>
        </w:tc>
        <w:tc>
          <w:tcPr>
            <w:tcW w:w="2677" w:type="dxa"/>
          </w:tcPr>
          <w:p w14:paraId="5FAF7725" w14:textId="77777777" w:rsidR="00C32D7B" w:rsidRPr="000C2A79" w:rsidRDefault="00265641">
            <w:pPr>
              <w:tabs>
                <w:tab w:val="left" w:pos="4215"/>
              </w:tabs>
              <w:spacing w:after="0" w:line="240" w:lineRule="auto"/>
              <w:rPr>
                <w:rFonts w:ascii="Times New Roman" w:eastAsia="Times New Roman" w:hAnsi="Times New Roman"/>
                <w:sz w:val="24"/>
                <w:szCs w:val="24"/>
                <w:lang w:eastAsia="ru-RU"/>
              </w:rPr>
            </w:pPr>
            <w:r w:rsidRPr="000C2A79">
              <w:rPr>
                <w:rFonts w:ascii="Times New Roman" w:eastAsia="Times New Roman" w:hAnsi="Times New Roman"/>
                <w:sz w:val="24"/>
                <w:szCs w:val="24"/>
                <w:lang w:eastAsia="ru-RU"/>
              </w:rPr>
              <w:t>Сведения об общей начальной (максимальной) цене товара, работы, услуг</w:t>
            </w:r>
          </w:p>
        </w:tc>
        <w:tc>
          <w:tcPr>
            <w:tcW w:w="6272" w:type="dxa"/>
          </w:tcPr>
          <w:p w14:paraId="697A9E55" w14:textId="77777777" w:rsidR="00C32D7B" w:rsidRPr="000C2A79" w:rsidRDefault="00265641">
            <w:pPr>
              <w:tabs>
                <w:tab w:val="left" w:pos="4215"/>
              </w:tabs>
              <w:spacing w:after="0" w:line="240" w:lineRule="auto"/>
              <w:jc w:val="both"/>
              <w:rPr>
                <w:rFonts w:ascii="Times New Roman" w:eastAsia="Times New Roman" w:hAnsi="Times New Roman"/>
                <w:b/>
                <w:sz w:val="24"/>
                <w:szCs w:val="24"/>
                <w:lang w:eastAsia="ru-RU"/>
              </w:rPr>
            </w:pPr>
            <w:r w:rsidRPr="000C2A79">
              <w:rPr>
                <w:rFonts w:ascii="Times New Roman" w:eastAsia="Times New Roman" w:hAnsi="Times New Roman"/>
                <w:bCs/>
                <w:sz w:val="24"/>
                <w:szCs w:val="24"/>
                <w:lang w:eastAsia="ru-RU"/>
              </w:rPr>
              <w:t>Не установлено</w:t>
            </w:r>
            <w:r w:rsidRPr="000C2A79">
              <w:rPr>
                <w:rFonts w:ascii="Times New Roman" w:eastAsia="Times New Roman" w:hAnsi="Times New Roman"/>
                <w:b/>
                <w:sz w:val="24"/>
                <w:szCs w:val="24"/>
                <w:lang w:eastAsia="ru-RU"/>
              </w:rPr>
              <w:t>.</w:t>
            </w:r>
          </w:p>
          <w:p w14:paraId="2018FF31" w14:textId="77777777" w:rsidR="00F60477" w:rsidRPr="000C2A79" w:rsidRDefault="00F60477">
            <w:pPr>
              <w:tabs>
                <w:tab w:val="left" w:pos="4215"/>
              </w:tabs>
              <w:spacing w:after="0" w:line="240" w:lineRule="auto"/>
              <w:jc w:val="both"/>
              <w:rPr>
                <w:rFonts w:ascii="Times New Roman" w:eastAsia="Times New Roman" w:hAnsi="Times New Roman"/>
                <w:b/>
                <w:sz w:val="24"/>
                <w:szCs w:val="24"/>
                <w:lang w:eastAsia="ru-RU"/>
              </w:rPr>
            </w:pPr>
          </w:p>
          <w:p w14:paraId="7A02CC3F" w14:textId="77777777" w:rsidR="00C32D7B" w:rsidRPr="000C2A79" w:rsidRDefault="00265641">
            <w:pPr>
              <w:tabs>
                <w:tab w:val="left" w:pos="4215"/>
              </w:tabs>
              <w:spacing w:after="0" w:line="240" w:lineRule="auto"/>
              <w:jc w:val="both"/>
              <w:rPr>
                <w:rFonts w:ascii="Times New Roman" w:eastAsia="Times New Roman" w:hAnsi="Times New Roman"/>
                <w:sz w:val="24"/>
                <w:szCs w:val="24"/>
                <w:lang w:eastAsia="ru-RU"/>
              </w:rPr>
            </w:pPr>
            <w:r w:rsidRPr="000C2A79">
              <w:rPr>
                <w:rFonts w:ascii="Times New Roman" w:eastAsia="Times New Roman" w:hAnsi="Times New Roman"/>
                <w:spacing w:val="-2"/>
                <w:sz w:val="24"/>
                <w:szCs w:val="24"/>
              </w:rPr>
              <w:t xml:space="preserve">В случае, если настоящим пунктом установлена общая начальная (максимальная) цена товара, работы, услуги, оплата осуществляется по цене единицы товара, работы, услуги исходя из объема фактически поставленного количества товара, выполненной работы, оказанной услуги, но в размере, не превышающем максимальное значение цены договора, указанное в пункте </w:t>
            </w:r>
            <w:r w:rsidR="00E952B2" w:rsidRPr="000C2A79">
              <w:rPr>
                <w:rFonts w:ascii="Times New Roman" w:eastAsia="Times New Roman" w:hAnsi="Times New Roman"/>
                <w:spacing w:val="-2"/>
                <w:sz w:val="24"/>
                <w:szCs w:val="24"/>
              </w:rPr>
              <w:t>6</w:t>
            </w:r>
            <w:r w:rsidRPr="000C2A79">
              <w:rPr>
                <w:rFonts w:ascii="Times New Roman" w:eastAsia="Times New Roman" w:hAnsi="Times New Roman"/>
                <w:spacing w:val="-2"/>
                <w:sz w:val="24"/>
                <w:szCs w:val="24"/>
              </w:rPr>
              <w:t>.1. Извещения.</w:t>
            </w:r>
          </w:p>
        </w:tc>
      </w:tr>
      <w:tr w:rsidR="00C32D7B" w:rsidRPr="000C2A79" w14:paraId="1CE07F0B" w14:textId="77777777">
        <w:trPr>
          <w:trHeight w:val="276"/>
        </w:trPr>
        <w:tc>
          <w:tcPr>
            <w:tcW w:w="690" w:type="dxa"/>
          </w:tcPr>
          <w:p w14:paraId="54984209" w14:textId="77777777" w:rsidR="00C32D7B" w:rsidRPr="000C2A79" w:rsidRDefault="00265641">
            <w:pPr>
              <w:tabs>
                <w:tab w:val="left" w:pos="4215"/>
              </w:tabs>
              <w:spacing w:after="0" w:line="240" w:lineRule="auto"/>
              <w:rPr>
                <w:rFonts w:ascii="Times New Roman" w:eastAsia="Times New Roman" w:hAnsi="Times New Roman"/>
                <w:b/>
                <w:bCs/>
                <w:sz w:val="24"/>
                <w:szCs w:val="24"/>
                <w:lang w:eastAsia="ru-RU"/>
              </w:rPr>
            </w:pPr>
            <w:r w:rsidRPr="000C2A79">
              <w:rPr>
                <w:rFonts w:ascii="Times New Roman" w:eastAsia="Times New Roman" w:hAnsi="Times New Roman"/>
                <w:b/>
                <w:bCs/>
                <w:sz w:val="24"/>
                <w:szCs w:val="24"/>
                <w:lang w:eastAsia="ru-RU"/>
              </w:rPr>
              <w:t>7</w:t>
            </w:r>
          </w:p>
        </w:tc>
        <w:tc>
          <w:tcPr>
            <w:tcW w:w="8949" w:type="dxa"/>
            <w:gridSpan w:val="2"/>
          </w:tcPr>
          <w:p w14:paraId="702A2BD5" w14:textId="77777777" w:rsidR="00C32D7B" w:rsidRPr="000C2A79" w:rsidRDefault="00265641">
            <w:pPr>
              <w:tabs>
                <w:tab w:val="left" w:pos="4215"/>
              </w:tabs>
              <w:spacing w:after="0" w:line="240" w:lineRule="auto"/>
              <w:jc w:val="both"/>
              <w:rPr>
                <w:rFonts w:ascii="Times New Roman" w:eastAsia="Times New Roman" w:hAnsi="Times New Roman"/>
                <w:b/>
                <w:sz w:val="24"/>
                <w:szCs w:val="24"/>
                <w:lang w:eastAsia="ru-RU"/>
              </w:rPr>
            </w:pPr>
            <w:r w:rsidRPr="000C2A79">
              <w:rPr>
                <w:rFonts w:ascii="Times New Roman" w:eastAsia="Times New Roman" w:hAnsi="Times New Roman"/>
                <w:b/>
                <w:sz w:val="24"/>
                <w:szCs w:val="24"/>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r>
      <w:tr w:rsidR="00C32D7B" w:rsidRPr="000C2A79" w14:paraId="271226B9" w14:textId="77777777" w:rsidTr="000C2A79">
        <w:trPr>
          <w:trHeight w:val="1563"/>
        </w:trPr>
        <w:tc>
          <w:tcPr>
            <w:tcW w:w="690" w:type="dxa"/>
          </w:tcPr>
          <w:p w14:paraId="6B769BCA" w14:textId="77777777" w:rsidR="00C32D7B" w:rsidRPr="000C2A79" w:rsidRDefault="00265641">
            <w:pPr>
              <w:tabs>
                <w:tab w:val="left" w:pos="4215"/>
              </w:tabs>
              <w:spacing w:after="0" w:line="240" w:lineRule="auto"/>
              <w:rPr>
                <w:rFonts w:ascii="Times New Roman" w:eastAsia="Times New Roman" w:hAnsi="Times New Roman"/>
                <w:bCs/>
                <w:sz w:val="24"/>
                <w:szCs w:val="24"/>
                <w:lang w:eastAsia="ru-RU"/>
              </w:rPr>
            </w:pPr>
            <w:r w:rsidRPr="000C2A79">
              <w:rPr>
                <w:rFonts w:ascii="Times New Roman" w:eastAsia="Times New Roman" w:hAnsi="Times New Roman"/>
                <w:bCs/>
                <w:sz w:val="24"/>
                <w:szCs w:val="24"/>
                <w:lang w:eastAsia="ru-RU"/>
              </w:rPr>
              <w:lastRenderedPageBreak/>
              <w:t>7.1.</w:t>
            </w:r>
          </w:p>
        </w:tc>
        <w:tc>
          <w:tcPr>
            <w:tcW w:w="2677" w:type="dxa"/>
          </w:tcPr>
          <w:p w14:paraId="40438992" w14:textId="77777777" w:rsidR="00C32D7B" w:rsidRPr="000C2A79" w:rsidRDefault="00265641">
            <w:pPr>
              <w:tabs>
                <w:tab w:val="left" w:pos="4215"/>
              </w:tabs>
              <w:spacing w:after="0" w:line="240" w:lineRule="auto"/>
              <w:rPr>
                <w:rFonts w:ascii="Times New Roman" w:eastAsia="Times New Roman" w:hAnsi="Times New Roman"/>
                <w:color w:val="000000"/>
                <w:sz w:val="24"/>
                <w:szCs w:val="24"/>
                <w:lang w:eastAsia="ru-RU"/>
              </w:rPr>
            </w:pPr>
            <w:r w:rsidRPr="000C2A79">
              <w:rPr>
                <w:rFonts w:ascii="Times New Roman" w:eastAsia="Times New Roman" w:hAnsi="Times New Roman"/>
                <w:color w:val="000000"/>
                <w:sz w:val="24"/>
                <w:szCs w:val="24"/>
                <w:lang w:eastAsia="ru-RU"/>
              </w:rPr>
              <w:t>Обоснование начальной (максимальной) цены договора либо цены единицы товара, работы, услуги</w:t>
            </w:r>
          </w:p>
        </w:tc>
        <w:tc>
          <w:tcPr>
            <w:tcW w:w="6272" w:type="dxa"/>
            <w:shd w:val="clear" w:color="auto" w:fill="auto"/>
          </w:tcPr>
          <w:p w14:paraId="7A01832C" w14:textId="06A3A8A3" w:rsidR="00270D83" w:rsidRPr="00390601" w:rsidRDefault="00EE52FF" w:rsidP="00390601">
            <w:pPr>
              <w:jc w:val="both"/>
            </w:pPr>
            <w:r w:rsidRPr="00390601">
              <w:rPr>
                <w:rFonts w:ascii="Times New Roman" w:hAnsi="Times New Roman"/>
                <w:sz w:val="24"/>
              </w:rPr>
              <w:t xml:space="preserve">Расчет выполнен методом сопоставимых рыночных цен (анализа рынка) на основании трех сопоставимых ценовых значений полного объема работ. Коэффициент вариации составляет </w:t>
            </w:r>
            <w:r w:rsidR="00390601">
              <w:rPr>
                <w:rFonts w:ascii="Times New Roman" w:hAnsi="Times New Roman"/>
                <w:sz w:val="24"/>
              </w:rPr>
              <w:t>8,78</w:t>
            </w:r>
            <w:r w:rsidRPr="00390601">
              <w:rPr>
                <w:rFonts w:ascii="Times New Roman" w:hAnsi="Times New Roman"/>
                <w:sz w:val="24"/>
              </w:rPr>
              <w:t>. В соответствии с пунктом 3.12 раздела III Положения о закупке в качестве НМЦД прин</w:t>
            </w:r>
            <w:r w:rsidRPr="00390601">
              <w:rPr>
                <w:rFonts w:ascii="Times New Roman" w:hAnsi="Times New Roman"/>
                <w:sz w:val="24"/>
              </w:rPr>
              <w:t>ято минимальное значение — 4</w:t>
            </w:r>
            <w:r w:rsidR="00390601" w:rsidRPr="00390601">
              <w:rPr>
                <w:rFonts w:ascii="Times New Roman" w:hAnsi="Times New Roman"/>
                <w:sz w:val="24"/>
              </w:rPr>
              <w:t> 711 216</w:t>
            </w:r>
            <w:r w:rsidRPr="00390601">
              <w:rPr>
                <w:rFonts w:ascii="Times New Roman" w:hAnsi="Times New Roman"/>
                <w:sz w:val="24"/>
              </w:rPr>
              <w:t>,00 руб. Обоснование НМЦД приведено в Приложении № 2.</w:t>
            </w:r>
          </w:p>
        </w:tc>
      </w:tr>
      <w:tr w:rsidR="00C32D7B" w:rsidRPr="00390601" w14:paraId="6EC87455" w14:textId="77777777" w:rsidTr="000C2A79">
        <w:trPr>
          <w:trHeight w:val="2380"/>
        </w:trPr>
        <w:tc>
          <w:tcPr>
            <w:tcW w:w="690" w:type="dxa"/>
          </w:tcPr>
          <w:p w14:paraId="7E6444DF" w14:textId="77777777" w:rsidR="00C32D7B" w:rsidRPr="000C2A79" w:rsidRDefault="00265641">
            <w:pPr>
              <w:tabs>
                <w:tab w:val="left" w:pos="4215"/>
              </w:tabs>
              <w:spacing w:after="0" w:line="240" w:lineRule="auto"/>
              <w:rPr>
                <w:rFonts w:ascii="Times New Roman" w:eastAsia="Times New Roman" w:hAnsi="Times New Roman"/>
                <w:bCs/>
                <w:sz w:val="24"/>
                <w:szCs w:val="24"/>
                <w:lang w:eastAsia="ru-RU"/>
              </w:rPr>
            </w:pPr>
            <w:r w:rsidRPr="000C2A79">
              <w:rPr>
                <w:rFonts w:ascii="Times New Roman" w:eastAsia="Times New Roman" w:hAnsi="Times New Roman"/>
                <w:bCs/>
                <w:sz w:val="24"/>
                <w:szCs w:val="24"/>
                <w:lang w:eastAsia="ru-RU"/>
              </w:rPr>
              <w:t>7.2.</w:t>
            </w:r>
          </w:p>
        </w:tc>
        <w:tc>
          <w:tcPr>
            <w:tcW w:w="2677" w:type="dxa"/>
          </w:tcPr>
          <w:p w14:paraId="67B30BA8" w14:textId="77777777" w:rsidR="00C32D7B" w:rsidRPr="000C2A79" w:rsidRDefault="00265641">
            <w:pPr>
              <w:tabs>
                <w:tab w:val="left" w:pos="4215"/>
              </w:tabs>
              <w:spacing w:after="0" w:line="240" w:lineRule="auto"/>
              <w:rPr>
                <w:rFonts w:ascii="Times New Roman" w:eastAsia="Times New Roman" w:hAnsi="Times New Roman"/>
                <w:color w:val="000000"/>
                <w:sz w:val="24"/>
                <w:szCs w:val="24"/>
                <w:lang w:eastAsia="ru-RU"/>
              </w:rPr>
            </w:pPr>
            <w:r w:rsidRPr="000C2A79">
              <w:rPr>
                <w:rFonts w:ascii="Times New Roman" w:eastAsia="Times New Roman" w:hAnsi="Times New Roman"/>
                <w:color w:val="000000"/>
                <w:sz w:val="24"/>
                <w:szCs w:val="24"/>
                <w:lang w:eastAsia="ru-RU"/>
              </w:rPr>
              <w:t>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p>
        </w:tc>
        <w:tc>
          <w:tcPr>
            <w:tcW w:w="6272" w:type="dxa"/>
            <w:shd w:val="clear" w:color="auto" w:fill="auto"/>
          </w:tcPr>
          <w:p w14:paraId="5AD3148E" w14:textId="77777777" w:rsidR="00270D83" w:rsidRPr="00390601" w:rsidRDefault="00EE52FF">
            <w:pPr>
              <w:jc w:val="both"/>
            </w:pPr>
            <w:r w:rsidRPr="00390601">
              <w:rPr>
                <w:rFonts w:ascii="Times New Roman" w:hAnsi="Times New Roman"/>
                <w:sz w:val="24"/>
              </w:rPr>
              <w:t>Цена договора включает все расходы Подрядчика на разработку проектной, рабочей и сметной документации, получение необходимых для проектирования исходных данных в пределах обязанностей Подрядчика, согласования, выпуск требуемого количества компл</w:t>
            </w:r>
            <w:r w:rsidRPr="00390601">
              <w:rPr>
                <w:rFonts w:ascii="Times New Roman" w:hAnsi="Times New Roman"/>
                <w:sz w:val="24"/>
              </w:rPr>
              <w:t>ектов, передачу электронных материалов, сопровождение государственной экспертизы и устранение замечаний по разработанной документации, а также налоги и обязательные платежи. Плата организации, проводящей государственную экспертизу, в цену договора не входи</w:t>
            </w:r>
            <w:r w:rsidRPr="00390601">
              <w:rPr>
                <w:rFonts w:ascii="Times New Roman" w:hAnsi="Times New Roman"/>
                <w:sz w:val="24"/>
              </w:rPr>
              <w:t>т и оплачивается Заказчиком отдельно.</w:t>
            </w:r>
          </w:p>
        </w:tc>
      </w:tr>
      <w:tr w:rsidR="00C32D7B" w:rsidRPr="000C2A79" w14:paraId="548096F3" w14:textId="77777777">
        <w:trPr>
          <w:trHeight w:val="108"/>
        </w:trPr>
        <w:tc>
          <w:tcPr>
            <w:tcW w:w="690" w:type="dxa"/>
          </w:tcPr>
          <w:p w14:paraId="1B23DE89" w14:textId="77777777" w:rsidR="00C32D7B" w:rsidRPr="000C2A79" w:rsidRDefault="00265641">
            <w:pPr>
              <w:tabs>
                <w:tab w:val="left" w:pos="4215"/>
              </w:tabs>
              <w:spacing w:after="0" w:line="240" w:lineRule="auto"/>
              <w:rPr>
                <w:rFonts w:ascii="Times New Roman" w:eastAsia="Times New Roman" w:hAnsi="Times New Roman"/>
                <w:b/>
                <w:bCs/>
                <w:sz w:val="24"/>
                <w:szCs w:val="24"/>
                <w:lang w:eastAsia="ru-RU"/>
              </w:rPr>
            </w:pPr>
            <w:r w:rsidRPr="000C2A79">
              <w:rPr>
                <w:rFonts w:ascii="Times New Roman" w:eastAsia="Times New Roman" w:hAnsi="Times New Roman"/>
                <w:b/>
                <w:bCs/>
                <w:sz w:val="24"/>
                <w:szCs w:val="24"/>
                <w:lang w:eastAsia="ru-RU"/>
              </w:rPr>
              <w:t>8</w:t>
            </w:r>
          </w:p>
        </w:tc>
        <w:tc>
          <w:tcPr>
            <w:tcW w:w="8949" w:type="dxa"/>
            <w:gridSpan w:val="2"/>
          </w:tcPr>
          <w:p w14:paraId="4A1CF8C6" w14:textId="77777777" w:rsidR="00C32D7B" w:rsidRPr="000C2A79" w:rsidRDefault="00265641">
            <w:pPr>
              <w:tabs>
                <w:tab w:val="left" w:pos="4215"/>
              </w:tabs>
              <w:spacing w:after="0" w:line="240" w:lineRule="auto"/>
              <w:jc w:val="both"/>
              <w:rPr>
                <w:rFonts w:ascii="Times New Roman" w:eastAsia="Times New Roman" w:hAnsi="Times New Roman"/>
                <w:b/>
                <w:color w:val="000000"/>
                <w:sz w:val="24"/>
                <w:szCs w:val="24"/>
                <w:lang w:eastAsia="ru-RU"/>
              </w:rPr>
            </w:pPr>
            <w:r w:rsidRPr="000C2A79">
              <w:rPr>
                <w:rFonts w:ascii="Times New Roman" w:eastAsia="Times New Roman" w:hAnsi="Times New Roman"/>
                <w:b/>
                <w:color w:val="000000"/>
                <w:sz w:val="24"/>
                <w:szCs w:val="24"/>
                <w:lang w:eastAsia="ru-RU"/>
              </w:rPr>
              <w:t>Форма, сроки и порядок оплаты товара, работы, услуги</w:t>
            </w:r>
          </w:p>
        </w:tc>
      </w:tr>
      <w:tr w:rsidR="00C32D7B" w:rsidRPr="000C2A79" w14:paraId="14C2D107" w14:textId="77777777" w:rsidTr="000C2A79">
        <w:trPr>
          <w:trHeight w:val="2753"/>
        </w:trPr>
        <w:tc>
          <w:tcPr>
            <w:tcW w:w="690" w:type="dxa"/>
          </w:tcPr>
          <w:p w14:paraId="642BCC01" w14:textId="77777777" w:rsidR="00C32D7B" w:rsidRPr="000C2A79" w:rsidRDefault="00265641">
            <w:pPr>
              <w:tabs>
                <w:tab w:val="left" w:pos="4215"/>
              </w:tabs>
              <w:spacing w:after="0" w:line="240" w:lineRule="auto"/>
              <w:rPr>
                <w:rFonts w:ascii="Times New Roman" w:eastAsia="Times New Roman" w:hAnsi="Times New Roman"/>
                <w:bCs/>
                <w:sz w:val="24"/>
                <w:szCs w:val="24"/>
                <w:lang w:eastAsia="ru-RU"/>
              </w:rPr>
            </w:pPr>
            <w:r w:rsidRPr="000C2A79">
              <w:rPr>
                <w:rFonts w:ascii="Times New Roman" w:eastAsia="Times New Roman" w:hAnsi="Times New Roman"/>
                <w:bCs/>
                <w:sz w:val="24"/>
                <w:szCs w:val="24"/>
                <w:lang w:eastAsia="ru-RU"/>
              </w:rPr>
              <w:t>8.1.</w:t>
            </w:r>
          </w:p>
        </w:tc>
        <w:tc>
          <w:tcPr>
            <w:tcW w:w="2677" w:type="dxa"/>
          </w:tcPr>
          <w:p w14:paraId="7F3E397F" w14:textId="77777777" w:rsidR="00C32D7B" w:rsidRPr="000C2A79" w:rsidRDefault="00265641">
            <w:pPr>
              <w:tabs>
                <w:tab w:val="left" w:pos="4215"/>
              </w:tabs>
              <w:spacing w:after="0" w:line="240" w:lineRule="auto"/>
              <w:rPr>
                <w:rFonts w:ascii="Times New Roman" w:eastAsia="Times New Roman" w:hAnsi="Times New Roman"/>
                <w:sz w:val="24"/>
                <w:szCs w:val="24"/>
                <w:lang w:eastAsia="ru-RU"/>
              </w:rPr>
            </w:pPr>
            <w:r w:rsidRPr="000C2A79">
              <w:rPr>
                <w:rFonts w:ascii="Times New Roman" w:eastAsia="Times New Roman" w:hAnsi="Times New Roman"/>
                <w:sz w:val="24"/>
                <w:szCs w:val="24"/>
                <w:lang w:eastAsia="ru-RU"/>
              </w:rPr>
              <w:t>Форма, сроки и порядок оплаты поставок товара, работы, услуги</w:t>
            </w:r>
          </w:p>
        </w:tc>
        <w:tc>
          <w:tcPr>
            <w:tcW w:w="6272" w:type="dxa"/>
            <w:shd w:val="clear" w:color="auto" w:fill="auto"/>
          </w:tcPr>
          <w:p w14:paraId="1130B600" w14:textId="77777777" w:rsidR="00270D83" w:rsidRDefault="00EE52FF" w:rsidP="00DA0CED">
            <w:pPr>
              <w:jc w:val="both"/>
            </w:pPr>
            <w:r w:rsidRPr="00390601">
              <w:rPr>
                <w:rFonts w:ascii="Times New Roman" w:hAnsi="Times New Roman"/>
                <w:sz w:val="24"/>
              </w:rPr>
              <w:t xml:space="preserve">Аванс не предусмотрен. Оплата выполненных работ по каждому объекту производится безналичным </w:t>
            </w:r>
            <w:r w:rsidRPr="00390601">
              <w:rPr>
                <w:rFonts w:ascii="Times New Roman" w:hAnsi="Times New Roman"/>
                <w:sz w:val="24"/>
              </w:rPr>
              <w:t>расчетом в течение 7 рабочих дней после подписания Сторонами акта сдачи-приемки соответствующего результата и представления надлежаще оформленных расчетных документов. Условия приемки и связь окончательной приемки с результатом экспертизы определены проект</w:t>
            </w:r>
            <w:r w:rsidRPr="00390601">
              <w:rPr>
                <w:rFonts w:ascii="Times New Roman" w:hAnsi="Times New Roman"/>
                <w:sz w:val="24"/>
              </w:rPr>
              <w:t>ом договора.</w:t>
            </w:r>
          </w:p>
        </w:tc>
      </w:tr>
      <w:tr w:rsidR="00C32D7B" w:rsidRPr="000C2A79" w14:paraId="2A245D16" w14:textId="77777777">
        <w:tc>
          <w:tcPr>
            <w:tcW w:w="690" w:type="dxa"/>
          </w:tcPr>
          <w:p w14:paraId="10D9C7C5" w14:textId="77777777" w:rsidR="00C32D7B" w:rsidRPr="000C2A79" w:rsidRDefault="00265641">
            <w:pPr>
              <w:tabs>
                <w:tab w:val="left" w:pos="4215"/>
              </w:tabs>
              <w:spacing w:after="0" w:line="240" w:lineRule="auto"/>
              <w:rPr>
                <w:rFonts w:ascii="Times New Roman" w:eastAsia="Times New Roman" w:hAnsi="Times New Roman"/>
                <w:bCs/>
                <w:sz w:val="24"/>
                <w:szCs w:val="24"/>
                <w:lang w:eastAsia="ru-RU"/>
              </w:rPr>
            </w:pPr>
            <w:r w:rsidRPr="000C2A79">
              <w:rPr>
                <w:rFonts w:ascii="Times New Roman" w:eastAsia="Times New Roman" w:hAnsi="Times New Roman"/>
                <w:bCs/>
                <w:sz w:val="24"/>
                <w:szCs w:val="24"/>
                <w:lang w:eastAsia="ru-RU"/>
              </w:rPr>
              <w:t>8.2.</w:t>
            </w:r>
          </w:p>
        </w:tc>
        <w:tc>
          <w:tcPr>
            <w:tcW w:w="2677" w:type="dxa"/>
          </w:tcPr>
          <w:p w14:paraId="0DD19C53" w14:textId="77777777" w:rsidR="00C32D7B" w:rsidRPr="000C2A79" w:rsidRDefault="00265641">
            <w:pPr>
              <w:tabs>
                <w:tab w:val="left" w:pos="4215"/>
              </w:tabs>
              <w:spacing w:after="0" w:line="240" w:lineRule="auto"/>
              <w:rPr>
                <w:rFonts w:ascii="Times New Roman" w:eastAsia="Times New Roman" w:hAnsi="Times New Roman"/>
                <w:sz w:val="24"/>
                <w:szCs w:val="24"/>
                <w:lang w:eastAsia="ru-RU"/>
              </w:rPr>
            </w:pPr>
            <w:r w:rsidRPr="000C2A79">
              <w:rPr>
                <w:rFonts w:ascii="Times New Roman" w:eastAsia="Times New Roman" w:hAnsi="Times New Roman"/>
                <w:sz w:val="24"/>
                <w:szCs w:val="24"/>
                <w:lang w:eastAsia="ru-RU"/>
              </w:rPr>
              <w:t xml:space="preserve">Размер аванса </w:t>
            </w:r>
          </w:p>
        </w:tc>
        <w:tc>
          <w:tcPr>
            <w:tcW w:w="6272" w:type="dxa"/>
          </w:tcPr>
          <w:p w14:paraId="3D66C1C4" w14:textId="77777777" w:rsidR="00C32D7B" w:rsidRPr="000C2A79" w:rsidRDefault="00265641">
            <w:pPr>
              <w:widowControl w:val="0"/>
              <w:spacing w:after="0" w:line="240" w:lineRule="auto"/>
              <w:contextualSpacing/>
              <w:jc w:val="both"/>
              <w:rPr>
                <w:rFonts w:ascii="Times New Roman" w:eastAsia="Times New Roman" w:hAnsi="Times New Roman"/>
                <w:bCs/>
                <w:sz w:val="24"/>
                <w:szCs w:val="24"/>
                <w:lang w:eastAsia="ru-RU"/>
              </w:rPr>
            </w:pPr>
            <w:r w:rsidRPr="000C2A79">
              <w:rPr>
                <w:rFonts w:ascii="Times New Roman" w:eastAsia="Times New Roman" w:hAnsi="Times New Roman"/>
                <w:bCs/>
                <w:sz w:val="24"/>
                <w:szCs w:val="24"/>
                <w:lang w:eastAsia="ru-RU"/>
              </w:rPr>
              <w:t>Не предусмотрено</w:t>
            </w:r>
            <w:r w:rsidR="00DF6952" w:rsidRPr="000C2A79">
              <w:rPr>
                <w:rFonts w:ascii="Times New Roman" w:eastAsia="Times New Roman" w:hAnsi="Times New Roman"/>
                <w:bCs/>
                <w:sz w:val="24"/>
                <w:szCs w:val="24"/>
                <w:lang w:eastAsia="ru-RU"/>
              </w:rPr>
              <w:t>.</w:t>
            </w:r>
          </w:p>
        </w:tc>
      </w:tr>
      <w:tr w:rsidR="00C32D7B" w:rsidRPr="000C2A79" w14:paraId="648C0F5D" w14:textId="77777777" w:rsidTr="000C2A79">
        <w:tc>
          <w:tcPr>
            <w:tcW w:w="690" w:type="dxa"/>
          </w:tcPr>
          <w:p w14:paraId="5013E983" w14:textId="77777777" w:rsidR="00C32D7B" w:rsidRPr="000C2A79" w:rsidRDefault="00265641">
            <w:pPr>
              <w:tabs>
                <w:tab w:val="left" w:pos="4215"/>
              </w:tabs>
              <w:spacing w:after="0" w:line="240" w:lineRule="auto"/>
              <w:rPr>
                <w:rFonts w:ascii="Times New Roman" w:eastAsia="Times New Roman" w:hAnsi="Times New Roman"/>
                <w:b/>
                <w:bCs/>
                <w:sz w:val="24"/>
                <w:szCs w:val="24"/>
                <w:lang w:eastAsia="ru-RU"/>
              </w:rPr>
            </w:pPr>
            <w:r w:rsidRPr="000C2A79">
              <w:rPr>
                <w:rFonts w:ascii="Times New Roman" w:eastAsia="Times New Roman" w:hAnsi="Times New Roman"/>
                <w:b/>
                <w:bCs/>
                <w:sz w:val="24"/>
                <w:szCs w:val="24"/>
                <w:lang w:eastAsia="ru-RU"/>
              </w:rPr>
              <w:t>9</w:t>
            </w:r>
          </w:p>
        </w:tc>
        <w:tc>
          <w:tcPr>
            <w:tcW w:w="2677" w:type="dxa"/>
          </w:tcPr>
          <w:p w14:paraId="26F21C3C" w14:textId="77777777" w:rsidR="00C32D7B" w:rsidRPr="000C2A79" w:rsidRDefault="00265641">
            <w:pPr>
              <w:tabs>
                <w:tab w:val="left" w:pos="4215"/>
              </w:tabs>
              <w:spacing w:after="0" w:line="240" w:lineRule="auto"/>
              <w:rPr>
                <w:rFonts w:ascii="Times New Roman" w:eastAsia="Times New Roman" w:hAnsi="Times New Roman"/>
                <w:sz w:val="24"/>
                <w:szCs w:val="24"/>
                <w:lang w:eastAsia="ru-RU"/>
              </w:rPr>
            </w:pPr>
            <w:r w:rsidRPr="000C2A79">
              <w:rPr>
                <w:rFonts w:ascii="Times New Roman" w:eastAsia="Times New Roman" w:hAnsi="Times New Roman"/>
                <w:sz w:val="24"/>
                <w:szCs w:val="24"/>
                <w:lang w:eastAsia="ru-RU"/>
              </w:rPr>
              <w:t>Срок, место и порядок предоставления извещения о закупке, размер, порядок и сроки внесения платы, взимаемой заказчиком за предоставление извещения (за исключением случаев, предоставления документации о закупке в форме электронного документа)</w:t>
            </w:r>
          </w:p>
        </w:tc>
        <w:tc>
          <w:tcPr>
            <w:tcW w:w="6272" w:type="dxa"/>
            <w:shd w:val="clear" w:color="auto" w:fill="auto"/>
          </w:tcPr>
          <w:p w14:paraId="3131F4E0" w14:textId="77777777" w:rsidR="00E93810" w:rsidRPr="000C2A79" w:rsidRDefault="00EE52FF" w:rsidP="00DA0CED">
            <w:pPr>
              <w:jc w:val="both"/>
              <w:rPr>
                <w:rFonts w:ascii="Times New Roman" w:hAnsi="Times New Roman"/>
                <w:sz w:val="24"/>
                <w:szCs w:val="24"/>
              </w:rPr>
            </w:pPr>
            <w:r w:rsidRPr="000C2A79">
              <w:rPr>
                <w:rFonts w:ascii="Times New Roman" w:hAnsi="Times New Roman"/>
                <w:sz w:val="24"/>
                <w:szCs w:val="24"/>
              </w:rPr>
              <w:t>Извещение и приложения доступны в ЕИС и на электронной площадке «Электронные торги России» по адресу https://etp.torgi82.ru/ с момента размещения. Плата за предоставление документов не взимается.</w:t>
            </w:r>
          </w:p>
        </w:tc>
      </w:tr>
      <w:tr w:rsidR="00C32D7B" w:rsidRPr="000C2A79" w14:paraId="5DBA2027" w14:textId="77777777" w:rsidTr="000C2A79">
        <w:tc>
          <w:tcPr>
            <w:tcW w:w="690" w:type="dxa"/>
          </w:tcPr>
          <w:p w14:paraId="6C364264" w14:textId="77777777" w:rsidR="00C32D7B" w:rsidRPr="000C2A79" w:rsidRDefault="00265641">
            <w:pPr>
              <w:tabs>
                <w:tab w:val="left" w:pos="4215"/>
              </w:tabs>
              <w:spacing w:after="0" w:line="240" w:lineRule="auto"/>
              <w:rPr>
                <w:rFonts w:ascii="Times New Roman" w:eastAsia="Times New Roman" w:hAnsi="Times New Roman"/>
                <w:b/>
                <w:bCs/>
                <w:sz w:val="24"/>
                <w:szCs w:val="24"/>
                <w:lang w:eastAsia="ru-RU"/>
              </w:rPr>
            </w:pPr>
            <w:r w:rsidRPr="000C2A79">
              <w:rPr>
                <w:rFonts w:ascii="Times New Roman" w:eastAsia="Times New Roman" w:hAnsi="Times New Roman"/>
                <w:b/>
                <w:bCs/>
                <w:sz w:val="24"/>
                <w:szCs w:val="24"/>
                <w:lang w:eastAsia="ru-RU"/>
              </w:rPr>
              <w:t>10</w:t>
            </w:r>
          </w:p>
        </w:tc>
        <w:tc>
          <w:tcPr>
            <w:tcW w:w="8949" w:type="dxa"/>
            <w:gridSpan w:val="2"/>
            <w:shd w:val="clear" w:color="auto" w:fill="auto"/>
          </w:tcPr>
          <w:p w14:paraId="789DEDD6" w14:textId="77777777" w:rsidR="00C32D7B" w:rsidRPr="000C2A79" w:rsidRDefault="00265641">
            <w:pPr>
              <w:widowControl w:val="0"/>
              <w:spacing w:after="0" w:line="240" w:lineRule="auto"/>
              <w:contextualSpacing/>
              <w:jc w:val="both"/>
              <w:rPr>
                <w:rFonts w:ascii="Times New Roman" w:eastAsia="Times New Roman" w:hAnsi="Times New Roman"/>
                <w:b/>
                <w:sz w:val="24"/>
                <w:szCs w:val="24"/>
                <w:lang w:eastAsia="ru-RU"/>
              </w:rPr>
            </w:pPr>
            <w:r w:rsidRPr="000C2A79">
              <w:rPr>
                <w:rFonts w:ascii="Times New Roman" w:eastAsia="Times New Roman" w:hAnsi="Times New Roman"/>
                <w:b/>
                <w:sz w:val="24"/>
                <w:szCs w:val="24"/>
                <w:lang w:eastAsia="ru-RU"/>
              </w:rPr>
              <w:t xml:space="preserve">Адрес электронной площадки, порядок проведения состязательного отбора в электронной форме </w:t>
            </w:r>
          </w:p>
        </w:tc>
      </w:tr>
      <w:tr w:rsidR="00C32D7B" w:rsidRPr="000C2A79" w14:paraId="5CABE756" w14:textId="77777777" w:rsidTr="000C2A79">
        <w:tc>
          <w:tcPr>
            <w:tcW w:w="690" w:type="dxa"/>
          </w:tcPr>
          <w:p w14:paraId="48706A49" w14:textId="77777777" w:rsidR="00C32D7B" w:rsidRPr="000C2A79" w:rsidRDefault="00265641">
            <w:pPr>
              <w:tabs>
                <w:tab w:val="left" w:pos="4215"/>
              </w:tabs>
              <w:spacing w:after="0" w:line="240" w:lineRule="auto"/>
              <w:rPr>
                <w:rFonts w:ascii="Times New Roman" w:eastAsia="Times New Roman" w:hAnsi="Times New Roman"/>
                <w:bCs/>
                <w:sz w:val="24"/>
                <w:szCs w:val="24"/>
                <w:lang w:eastAsia="ru-RU"/>
              </w:rPr>
            </w:pPr>
            <w:r w:rsidRPr="000C2A79">
              <w:rPr>
                <w:rFonts w:ascii="Times New Roman" w:eastAsia="Times New Roman" w:hAnsi="Times New Roman"/>
                <w:bCs/>
                <w:sz w:val="24"/>
                <w:szCs w:val="24"/>
                <w:lang w:eastAsia="ru-RU"/>
              </w:rPr>
              <w:t>10.1</w:t>
            </w:r>
          </w:p>
        </w:tc>
        <w:tc>
          <w:tcPr>
            <w:tcW w:w="2677" w:type="dxa"/>
          </w:tcPr>
          <w:p w14:paraId="1BAA3E80" w14:textId="77777777" w:rsidR="00C32D7B" w:rsidRPr="000C2A79" w:rsidRDefault="00265641">
            <w:pPr>
              <w:tabs>
                <w:tab w:val="left" w:pos="4215"/>
              </w:tabs>
              <w:spacing w:after="0" w:line="240" w:lineRule="auto"/>
              <w:rPr>
                <w:rFonts w:ascii="Times New Roman" w:eastAsia="Times New Roman" w:hAnsi="Times New Roman"/>
                <w:sz w:val="24"/>
                <w:szCs w:val="24"/>
                <w:lang w:eastAsia="ru-RU"/>
              </w:rPr>
            </w:pPr>
            <w:r w:rsidRPr="000C2A79">
              <w:rPr>
                <w:rFonts w:ascii="Times New Roman" w:eastAsia="Times New Roman" w:hAnsi="Times New Roman"/>
                <w:sz w:val="24"/>
                <w:szCs w:val="24"/>
                <w:lang w:eastAsia="ru-RU"/>
              </w:rPr>
              <w:t>Адрес электронной площадки в информационно-телекоммуникационной сети «Интернет»</w:t>
            </w:r>
          </w:p>
        </w:tc>
        <w:tc>
          <w:tcPr>
            <w:tcW w:w="6272" w:type="dxa"/>
            <w:shd w:val="clear" w:color="auto" w:fill="auto"/>
          </w:tcPr>
          <w:p w14:paraId="6D2C6F04" w14:textId="77777777" w:rsidR="00E93810" w:rsidRPr="000C2A79" w:rsidRDefault="00EE52FF" w:rsidP="00DA0CED">
            <w:pPr>
              <w:jc w:val="both"/>
              <w:rPr>
                <w:rFonts w:ascii="Times New Roman" w:hAnsi="Times New Roman"/>
                <w:sz w:val="24"/>
                <w:szCs w:val="24"/>
              </w:rPr>
            </w:pPr>
            <w:r w:rsidRPr="000C2A79">
              <w:rPr>
                <w:rFonts w:ascii="Times New Roman" w:hAnsi="Times New Roman"/>
                <w:sz w:val="24"/>
                <w:szCs w:val="24"/>
              </w:rPr>
              <w:t>Электронная площадка «Электронные торги России»: https://etp.torgi82.ru/.</w:t>
            </w:r>
          </w:p>
        </w:tc>
      </w:tr>
      <w:tr w:rsidR="00C32D7B" w:rsidRPr="000C2A79" w14:paraId="474C60A8" w14:textId="77777777">
        <w:tc>
          <w:tcPr>
            <w:tcW w:w="690" w:type="dxa"/>
          </w:tcPr>
          <w:p w14:paraId="49D6A3E3" w14:textId="77777777" w:rsidR="00C32D7B" w:rsidRPr="000C2A79" w:rsidRDefault="00265641">
            <w:pPr>
              <w:tabs>
                <w:tab w:val="left" w:pos="4215"/>
              </w:tabs>
              <w:spacing w:after="0" w:line="240" w:lineRule="auto"/>
              <w:rPr>
                <w:rFonts w:ascii="Times New Roman" w:eastAsia="Times New Roman" w:hAnsi="Times New Roman"/>
                <w:bCs/>
                <w:sz w:val="24"/>
                <w:szCs w:val="24"/>
                <w:lang w:eastAsia="ru-RU"/>
              </w:rPr>
            </w:pPr>
            <w:r w:rsidRPr="000C2A79">
              <w:rPr>
                <w:rFonts w:ascii="Times New Roman" w:eastAsia="Times New Roman" w:hAnsi="Times New Roman"/>
                <w:bCs/>
                <w:sz w:val="24"/>
                <w:szCs w:val="24"/>
                <w:lang w:eastAsia="ru-RU"/>
              </w:rPr>
              <w:lastRenderedPageBreak/>
              <w:t>10.2</w:t>
            </w:r>
          </w:p>
        </w:tc>
        <w:tc>
          <w:tcPr>
            <w:tcW w:w="2677" w:type="dxa"/>
          </w:tcPr>
          <w:p w14:paraId="4A5A068B" w14:textId="77777777" w:rsidR="00C32D7B" w:rsidRPr="000C2A79" w:rsidRDefault="00265641">
            <w:pPr>
              <w:tabs>
                <w:tab w:val="left" w:pos="4215"/>
              </w:tabs>
              <w:spacing w:after="0" w:line="240" w:lineRule="auto"/>
              <w:rPr>
                <w:rFonts w:ascii="Times New Roman" w:eastAsia="Times New Roman" w:hAnsi="Times New Roman"/>
                <w:sz w:val="24"/>
                <w:szCs w:val="24"/>
                <w:lang w:eastAsia="ru-RU"/>
              </w:rPr>
            </w:pPr>
            <w:r w:rsidRPr="000C2A79">
              <w:rPr>
                <w:rFonts w:ascii="Times New Roman" w:eastAsia="Times New Roman" w:hAnsi="Times New Roman"/>
                <w:sz w:val="24"/>
                <w:szCs w:val="24"/>
                <w:lang w:eastAsia="ru-RU"/>
              </w:rPr>
              <w:t xml:space="preserve">Порядок проведения состязательного отбора в электронной форме </w:t>
            </w:r>
          </w:p>
        </w:tc>
        <w:tc>
          <w:tcPr>
            <w:tcW w:w="6272" w:type="dxa"/>
          </w:tcPr>
          <w:p w14:paraId="7AB9DC7B" w14:textId="4F892159" w:rsidR="00270D83" w:rsidRDefault="00EE52FF">
            <w:pPr>
              <w:jc w:val="both"/>
            </w:pPr>
            <w:r>
              <w:rPr>
                <w:rFonts w:ascii="Times New Roman" w:hAnsi="Times New Roman"/>
                <w:sz w:val="24"/>
                <w:highlight w:val="yellow"/>
              </w:rPr>
              <w:t>Проведение состязательного отбора в электронной</w:t>
            </w:r>
            <w:r w:rsidR="00390601">
              <w:rPr>
                <w:rFonts w:ascii="Times New Roman" w:hAnsi="Times New Roman"/>
                <w:sz w:val="24"/>
                <w:highlight w:val="yellow"/>
              </w:rPr>
              <w:t xml:space="preserve"> форме</w:t>
            </w:r>
            <w:r>
              <w:rPr>
                <w:rFonts w:ascii="Times New Roman" w:hAnsi="Times New Roman"/>
                <w:sz w:val="24"/>
                <w:highlight w:val="yellow"/>
              </w:rPr>
              <w:t xml:space="preserve"> осуществляется на электронной площадке по адресу https://etp.torgi82.ru/.</w:t>
            </w:r>
            <w:r>
              <w:rPr>
                <w:rFonts w:ascii="Times New Roman" w:hAnsi="Times New Roman"/>
                <w:sz w:val="24"/>
                <w:highlight w:val="yellow"/>
              </w:rPr>
              <w:br/>
              <w:t>Состязательный отбор в электронной форме проводится Заказчиком в поряд</w:t>
            </w:r>
            <w:r>
              <w:rPr>
                <w:rFonts w:ascii="Times New Roman" w:hAnsi="Times New Roman"/>
                <w:sz w:val="24"/>
                <w:highlight w:val="yellow"/>
              </w:rPr>
              <w:t xml:space="preserve">ке, установленном Положением о закупке товаров, работ, услуг, с учётом регламента работы электронной площадки. </w:t>
            </w:r>
            <w:r>
              <w:rPr>
                <w:rFonts w:ascii="Times New Roman" w:hAnsi="Times New Roman"/>
                <w:sz w:val="24"/>
                <w:highlight w:val="yellow"/>
              </w:rPr>
              <w:br/>
              <w:t>Состязательный отбор состоит из одного этапа, включающего рассмотрение заявок, поданных на участие в таком запросе. По результатам указанного эт</w:t>
            </w:r>
            <w:r>
              <w:rPr>
                <w:rFonts w:ascii="Times New Roman" w:hAnsi="Times New Roman"/>
                <w:sz w:val="24"/>
                <w:highlight w:val="yellow"/>
              </w:rPr>
              <w:t>апа составляется протокол рассмотрения заявок на участие в состязательном отборе в электронной форме. В любое время до истечения срока подачи заявок на участие в состязательном отборе заказчик вправе по собственной инициативе либо в ответ на запрос участни</w:t>
            </w:r>
            <w:r>
              <w:rPr>
                <w:rFonts w:ascii="Times New Roman" w:hAnsi="Times New Roman"/>
                <w:sz w:val="24"/>
                <w:highlight w:val="yellow"/>
              </w:rPr>
              <w:t>ка закупки внести изменения в информационное сообщение о проведении состязательного отбора и разместить их на сайте электронной площадки.</w:t>
            </w:r>
            <w:r>
              <w:rPr>
                <w:rFonts w:ascii="Times New Roman" w:hAnsi="Times New Roman"/>
                <w:sz w:val="24"/>
                <w:highlight w:val="yellow"/>
              </w:rPr>
              <w:br/>
              <w:t>Заказчик вправе отказаться от проведения состязательного отбора в любое время до заключения договора, не неся при этом</w:t>
            </w:r>
            <w:r>
              <w:rPr>
                <w:rFonts w:ascii="Times New Roman" w:hAnsi="Times New Roman"/>
                <w:sz w:val="24"/>
                <w:highlight w:val="yellow"/>
              </w:rPr>
              <w:t xml:space="preserve"> никакой ответственности перед любыми физическими и юридическими лицами, которым такое действие может принести убытки. Решение об отмене закупки публикуется в ЕИС в день принятия такого решения.</w:t>
            </w:r>
            <w:r>
              <w:rPr>
                <w:rFonts w:ascii="Times New Roman" w:hAnsi="Times New Roman"/>
                <w:sz w:val="24"/>
                <w:highlight w:val="yellow"/>
              </w:rPr>
              <w:br/>
              <w:t>Информация о проведении состязательного отбора, включая извещ</w:t>
            </w:r>
            <w:r>
              <w:rPr>
                <w:rFonts w:ascii="Times New Roman" w:hAnsi="Times New Roman"/>
                <w:sz w:val="24"/>
                <w:highlight w:val="yellow"/>
              </w:rPr>
              <w:t>ение о проведении такой процедуры, и проект договора, размещается заказчиком на электронной площадке, а также в ЕИС.</w:t>
            </w:r>
          </w:p>
        </w:tc>
      </w:tr>
      <w:tr w:rsidR="00C32D7B" w:rsidRPr="000C2A79" w14:paraId="6CB979A5" w14:textId="77777777">
        <w:tc>
          <w:tcPr>
            <w:tcW w:w="690" w:type="dxa"/>
          </w:tcPr>
          <w:p w14:paraId="5824DE2D" w14:textId="77777777" w:rsidR="00C32D7B" w:rsidRPr="000C2A79" w:rsidRDefault="00265641">
            <w:pPr>
              <w:tabs>
                <w:tab w:val="left" w:pos="4215"/>
              </w:tabs>
              <w:spacing w:after="0" w:line="240" w:lineRule="auto"/>
              <w:rPr>
                <w:rFonts w:ascii="Times New Roman" w:eastAsia="Times New Roman" w:hAnsi="Times New Roman"/>
                <w:b/>
                <w:bCs/>
                <w:sz w:val="24"/>
                <w:szCs w:val="24"/>
                <w:lang w:eastAsia="ru-RU"/>
              </w:rPr>
            </w:pPr>
            <w:r w:rsidRPr="000C2A79">
              <w:rPr>
                <w:rFonts w:ascii="Times New Roman" w:eastAsia="Times New Roman" w:hAnsi="Times New Roman"/>
                <w:b/>
                <w:bCs/>
                <w:sz w:val="24"/>
                <w:szCs w:val="24"/>
                <w:lang w:eastAsia="ru-RU"/>
              </w:rPr>
              <w:t>11</w:t>
            </w:r>
          </w:p>
        </w:tc>
        <w:tc>
          <w:tcPr>
            <w:tcW w:w="8949" w:type="dxa"/>
            <w:gridSpan w:val="2"/>
          </w:tcPr>
          <w:p w14:paraId="196C59B0" w14:textId="77777777" w:rsidR="00C32D7B" w:rsidRPr="000C2A79" w:rsidRDefault="00265641">
            <w:pPr>
              <w:widowControl w:val="0"/>
              <w:spacing w:after="0" w:line="240" w:lineRule="auto"/>
              <w:contextualSpacing/>
              <w:jc w:val="both"/>
              <w:rPr>
                <w:rFonts w:ascii="Times New Roman" w:eastAsia="Times New Roman" w:hAnsi="Times New Roman"/>
                <w:b/>
                <w:sz w:val="24"/>
                <w:szCs w:val="24"/>
                <w:lang w:eastAsia="ru-RU"/>
              </w:rPr>
            </w:pPr>
            <w:r w:rsidRPr="000C2A79">
              <w:rPr>
                <w:rFonts w:ascii="Times New Roman" w:eastAsia="Times New Roman" w:hAnsi="Times New Roman"/>
                <w:b/>
                <w:sz w:val="24"/>
                <w:szCs w:val="24"/>
                <w:lang w:eastAsia="ru-RU"/>
              </w:rPr>
              <w:t>Порядок, дата начала, дата и время окончания срока подачи заявок, порядок и срок отзыва заявок, порядок внесения изменений в такие заявки, форма, порядок, дата окончания срока предоставления участникам закупки разъяснений положений извещения, срок рассмотрения, порядок и срок подведения итогов закупки.</w:t>
            </w:r>
          </w:p>
        </w:tc>
      </w:tr>
      <w:tr w:rsidR="00C32D7B" w:rsidRPr="000C2A79" w14:paraId="2376B21C" w14:textId="77777777" w:rsidTr="00EF4E2D">
        <w:tc>
          <w:tcPr>
            <w:tcW w:w="690" w:type="dxa"/>
          </w:tcPr>
          <w:p w14:paraId="227C9E70" w14:textId="77777777" w:rsidR="00C32D7B" w:rsidRPr="000C2A79" w:rsidRDefault="00265641">
            <w:pPr>
              <w:tabs>
                <w:tab w:val="left" w:pos="4215"/>
              </w:tabs>
              <w:spacing w:after="0" w:line="240" w:lineRule="auto"/>
              <w:rPr>
                <w:rFonts w:ascii="Times New Roman" w:eastAsia="Times New Roman" w:hAnsi="Times New Roman"/>
                <w:bCs/>
                <w:sz w:val="24"/>
                <w:szCs w:val="24"/>
                <w:lang w:eastAsia="ru-RU"/>
              </w:rPr>
            </w:pPr>
            <w:r w:rsidRPr="000C2A79">
              <w:rPr>
                <w:rFonts w:ascii="Times New Roman" w:eastAsia="Times New Roman" w:hAnsi="Times New Roman"/>
                <w:bCs/>
                <w:sz w:val="24"/>
                <w:szCs w:val="24"/>
                <w:lang w:eastAsia="ru-RU"/>
              </w:rPr>
              <w:t>11.1</w:t>
            </w:r>
          </w:p>
        </w:tc>
        <w:tc>
          <w:tcPr>
            <w:tcW w:w="2677" w:type="dxa"/>
          </w:tcPr>
          <w:p w14:paraId="21D6ECF5" w14:textId="77777777" w:rsidR="00C32D7B" w:rsidRPr="000C2A79" w:rsidRDefault="00265641">
            <w:pPr>
              <w:tabs>
                <w:tab w:val="left" w:pos="4215"/>
              </w:tabs>
              <w:spacing w:after="0" w:line="240" w:lineRule="auto"/>
              <w:rPr>
                <w:rFonts w:ascii="Times New Roman" w:eastAsia="Times New Roman" w:hAnsi="Times New Roman"/>
                <w:sz w:val="24"/>
                <w:szCs w:val="24"/>
                <w:lang w:eastAsia="ru-RU"/>
              </w:rPr>
            </w:pPr>
            <w:r w:rsidRPr="000C2A79">
              <w:rPr>
                <w:rFonts w:ascii="Times New Roman" w:eastAsia="Times New Roman" w:hAnsi="Times New Roman"/>
                <w:sz w:val="24"/>
                <w:szCs w:val="24"/>
                <w:lang w:eastAsia="ru-RU"/>
              </w:rPr>
              <w:t xml:space="preserve">Порядок, дата начала, дата и время окончания срока подачи заявок на участие в состязательном отборе </w:t>
            </w:r>
          </w:p>
        </w:tc>
        <w:tc>
          <w:tcPr>
            <w:tcW w:w="6272" w:type="dxa"/>
            <w:shd w:val="clear" w:color="auto" w:fill="auto"/>
          </w:tcPr>
          <w:p w14:paraId="4D4D244E" w14:textId="091A93AF" w:rsidR="00E93810" w:rsidRPr="00EF4E2D" w:rsidRDefault="00EE52FF" w:rsidP="00390601">
            <w:pPr>
              <w:rPr>
                <w:rFonts w:ascii="Times New Roman" w:hAnsi="Times New Roman"/>
                <w:sz w:val="24"/>
                <w:szCs w:val="24"/>
              </w:rPr>
            </w:pPr>
            <w:r w:rsidRPr="00EF4E2D">
              <w:rPr>
                <w:rFonts w:ascii="Times New Roman" w:hAnsi="Times New Roman"/>
                <w:sz w:val="24"/>
                <w:szCs w:val="24"/>
              </w:rPr>
              <w:t>Заявка подается через электронную площадку https://etp.torgi82.ru/ и подписывается усиленной квалифицированной электронной подписью. Участник вправе подать одну заявку и изменить или отозвать ее до окончания срока подачи. Дата начал</w:t>
            </w:r>
            <w:r w:rsidRPr="00EF4E2D">
              <w:rPr>
                <w:rFonts w:ascii="Times New Roman" w:hAnsi="Times New Roman"/>
                <w:sz w:val="24"/>
                <w:szCs w:val="24"/>
              </w:rPr>
              <w:t xml:space="preserve">а подачи заявок: </w:t>
            </w:r>
            <w:r w:rsidRPr="00390601">
              <w:rPr>
                <w:rFonts w:ascii="Times New Roman" w:hAnsi="Times New Roman"/>
                <w:sz w:val="24"/>
                <w:szCs w:val="24"/>
                <w:highlight w:val="yellow"/>
              </w:rPr>
              <w:t>«</w:t>
            </w:r>
            <w:r w:rsidR="00EF4E2D" w:rsidRPr="00390601">
              <w:rPr>
                <w:rFonts w:ascii="Times New Roman" w:hAnsi="Times New Roman"/>
                <w:sz w:val="24"/>
                <w:szCs w:val="24"/>
                <w:highlight w:val="yellow"/>
              </w:rPr>
              <w:t>2</w:t>
            </w:r>
            <w:r w:rsidR="00390601" w:rsidRPr="00390601">
              <w:rPr>
                <w:rFonts w:ascii="Times New Roman" w:hAnsi="Times New Roman"/>
                <w:sz w:val="24"/>
                <w:szCs w:val="24"/>
                <w:highlight w:val="yellow"/>
              </w:rPr>
              <w:t>3</w:t>
            </w:r>
            <w:r w:rsidRPr="00390601">
              <w:rPr>
                <w:rFonts w:ascii="Times New Roman" w:hAnsi="Times New Roman"/>
                <w:sz w:val="24"/>
                <w:szCs w:val="24"/>
                <w:highlight w:val="yellow"/>
              </w:rPr>
              <w:t xml:space="preserve">» </w:t>
            </w:r>
            <w:r w:rsidR="00EF4E2D" w:rsidRPr="00390601">
              <w:rPr>
                <w:rFonts w:ascii="Times New Roman" w:hAnsi="Times New Roman"/>
                <w:sz w:val="24"/>
                <w:szCs w:val="24"/>
                <w:highlight w:val="yellow"/>
              </w:rPr>
              <w:t>сентября</w:t>
            </w:r>
            <w:r w:rsidRPr="00390601">
              <w:rPr>
                <w:rFonts w:ascii="Times New Roman" w:hAnsi="Times New Roman"/>
                <w:sz w:val="24"/>
                <w:szCs w:val="24"/>
                <w:highlight w:val="yellow"/>
              </w:rPr>
              <w:t xml:space="preserve"> 2026 г., с момента размещения в ЕИС. Дата и время окончания подачи заявок: «</w:t>
            </w:r>
            <w:r w:rsidR="00390601" w:rsidRPr="00390601">
              <w:rPr>
                <w:rFonts w:ascii="Times New Roman" w:hAnsi="Times New Roman"/>
                <w:sz w:val="24"/>
                <w:szCs w:val="24"/>
                <w:highlight w:val="yellow"/>
              </w:rPr>
              <w:t>29</w:t>
            </w:r>
            <w:r w:rsidRPr="00390601">
              <w:rPr>
                <w:rFonts w:ascii="Times New Roman" w:hAnsi="Times New Roman"/>
                <w:sz w:val="24"/>
                <w:szCs w:val="24"/>
                <w:highlight w:val="yellow"/>
              </w:rPr>
              <w:t xml:space="preserve">» </w:t>
            </w:r>
            <w:r w:rsidR="00390601" w:rsidRPr="00390601">
              <w:rPr>
                <w:rFonts w:ascii="Times New Roman" w:hAnsi="Times New Roman"/>
                <w:sz w:val="24"/>
                <w:szCs w:val="24"/>
                <w:highlight w:val="yellow"/>
              </w:rPr>
              <w:t>сентября</w:t>
            </w:r>
            <w:r w:rsidRPr="00390601">
              <w:rPr>
                <w:rFonts w:ascii="Times New Roman" w:hAnsi="Times New Roman"/>
                <w:sz w:val="24"/>
                <w:szCs w:val="24"/>
                <w:highlight w:val="yellow"/>
              </w:rPr>
              <w:t xml:space="preserve"> 2026 г., </w:t>
            </w:r>
            <w:r w:rsidR="00390601" w:rsidRPr="00390601">
              <w:rPr>
                <w:rFonts w:ascii="Times New Roman" w:hAnsi="Times New Roman"/>
                <w:sz w:val="24"/>
                <w:szCs w:val="24"/>
                <w:highlight w:val="yellow"/>
              </w:rPr>
              <w:t>08</w:t>
            </w:r>
            <w:r w:rsidRPr="00390601">
              <w:rPr>
                <w:rFonts w:ascii="Times New Roman" w:hAnsi="Times New Roman"/>
                <w:sz w:val="24"/>
                <w:szCs w:val="24"/>
                <w:highlight w:val="yellow"/>
              </w:rPr>
              <w:t>:</w:t>
            </w:r>
            <w:r w:rsidR="00390601" w:rsidRPr="00390601">
              <w:rPr>
                <w:rFonts w:ascii="Times New Roman" w:hAnsi="Times New Roman"/>
                <w:sz w:val="24"/>
                <w:szCs w:val="24"/>
                <w:highlight w:val="yellow"/>
              </w:rPr>
              <w:t>00</w:t>
            </w:r>
            <w:r w:rsidRPr="00390601">
              <w:rPr>
                <w:rFonts w:ascii="Times New Roman" w:hAnsi="Times New Roman"/>
                <w:sz w:val="24"/>
                <w:szCs w:val="24"/>
                <w:highlight w:val="yellow"/>
              </w:rPr>
              <w:t>(местное время, г. Улан-Удэ).</w:t>
            </w:r>
          </w:p>
        </w:tc>
      </w:tr>
      <w:tr w:rsidR="00C32D7B" w:rsidRPr="000C2A79" w14:paraId="782CF5C6" w14:textId="77777777" w:rsidTr="00EF4E2D">
        <w:tc>
          <w:tcPr>
            <w:tcW w:w="690" w:type="dxa"/>
          </w:tcPr>
          <w:p w14:paraId="1B9B939F" w14:textId="77777777" w:rsidR="00C32D7B" w:rsidRPr="000C2A79" w:rsidRDefault="00265641">
            <w:pPr>
              <w:tabs>
                <w:tab w:val="left" w:pos="4215"/>
              </w:tabs>
              <w:spacing w:after="0" w:line="240" w:lineRule="auto"/>
              <w:rPr>
                <w:rFonts w:ascii="Times New Roman" w:eastAsia="Times New Roman" w:hAnsi="Times New Roman"/>
                <w:bCs/>
                <w:sz w:val="24"/>
                <w:szCs w:val="24"/>
                <w:lang w:eastAsia="ru-RU"/>
              </w:rPr>
            </w:pPr>
            <w:r w:rsidRPr="000C2A79">
              <w:rPr>
                <w:rFonts w:ascii="Times New Roman" w:eastAsia="Times New Roman" w:hAnsi="Times New Roman"/>
                <w:bCs/>
                <w:sz w:val="24"/>
                <w:szCs w:val="24"/>
                <w:lang w:eastAsia="ru-RU"/>
              </w:rPr>
              <w:t>11.2</w:t>
            </w:r>
          </w:p>
        </w:tc>
        <w:tc>
          <w:tcPr>
            <w:tcW w:w="2677" w:type="dxa"/>
          </w:tcPr>
          <w:p w14:paraId="3A7AFE1F" w14:textId="77777777" w:rsidR="00C32D7B" w:rsidRPr="000C2A79" w:rsidRDefault="00265641">
            <w:pPr>
              <w:tabs>
                <w:tab w:val="left" w:pos="4215"/>
              </w:tabs>
              <w:spacing w:after="0" w:line="240" w:lineRule="auto"/>
              <w:rPr>
                <w:rFonts w:ascii="Times New Roman" w:eastAsia="Times New Roman" w:hAnsi="Times New Roman"/>
                <w:sz w:val="24"/>
                <w:szCs w:val="24"/>
                <w:lang w:eastAsia="ru-RU"/>
              </w:rPr>
            </w:pPr>
            <w:r w:rsidRPr="000C2A79">
              <w:rPr>
                <w:rFonts w:ascii="Times New Roman" w:eastAsia="Times New Roman" w:hAnsi="Times New Roman"/>
                <w:sz w:val="24"/>
                <w:szCs w:val="24"/>
                <w:lang w:eastAsia="ru-RU"/>
              </w:rPr>
              <w:t>Порядок и срок отзыва заявок на участие в закупке, порядок внесения изменений в заявку</w:t>
            </w:r>
          </w:p>
        </w:tc>
        <w:tc>
          <w:tcPr>
            <w:tcW w:w="6272" w:type="dxa"/>
            <w:shd w:val="clear" w:color="auto" w:fill="auto"/>
          </w:tcPr>
          <w:p w14:paraId="1B73D06B" w14:textId="77777777" w:rsidR="00C32D7B" w:rsidRPr="00EF4E2D" w:rsidRDefault="00265641" w:rsidP="00321D08">
            <w:pPr>
              <w:widowControl w:val="0"/>
              <w:spacing w:after="0" w:line="240" w:lineRule="auto"/>
              <w:contextualSpacing/>
              <w:jc w:val="both"/>
              <w:rPr>
                <w:rFonts w:ascii="Times New Roman" w:eastAsia="Times New Roman" w:hAnsi="Times New Roman"/>
                <w:sz w:val="24"/>
                <w:szCs w:val="24"/>
                <w:lang w:eastAsia="ru-RU"/>
              </w:rPr>
            </w:pPr>
            <w:r w:rsidRPr="00EF4E2D">
              <w:rPr>
                <w:rFonts w:ascii="Times New Roman" w:eastAsia="Times New Roman" w:hAnsi="Times New Roman"/>
                <w:sz w:val="24"/>
                <w:szCs w:val="24"/>
                <w:lang w:eastAsia="ru-RU"/>
              </w:rPr>
              <w:t>Участник состязательного отбора вправе изменить или отозвать свою заявку до истечения срока подачи заявок.</w:t>
            </w:r>
          </w:p>
          <w:p w14:paraId="450F5497" w14:textId="77777777" w:rsidR="00C32D7B" w:rsidRPr="00EF4E2D" w:rsidRDefault="00265641" w:rsidP="00321D08">
            <w:pPr>
              <w:widowControl w:val="0"/>
              <w:spacing w:after="0" w:line="240" w:lineRule="auto"/>
              <w:contextualSpacing/>
              <w:jc w:val="both"/>
              <w:rPr>
                <w:rFonts w:ascii="Times New Roman" w:eastAsia="Times New Roman" w:hAnsi="Times New Roman"/>
                <w:sz w:val="24"/>
                <w:szCs w:val="24"/>
                <w:lang w:eastAsia="ru-RU"/>
              </w:rPr>
            </w:pPr>
            <w:r w:rsidRPr="00EF4E2D">
              <w:rPr>
                <w:rFonts w:ascii="Times New Roman" w:eastAsia="Times New Roman" w:hAnsi="Times New Roman"/>
                <w:sz w:val="24"/>
                <w:szCs w:val="24"/>
                <w:lang w:eastAsia="ru-RU"/>
              </w:rPr>
              <w:t xml:space="preserve">Заявка на участие в таком запросе является измененной или отозванной, если изменение осуществлено или уведомление об отзыве заявки получено до истечения срока подачи заявок на участие в состязательном отборе. Изменение или </w:t>
            </w:r>
            <w:r w:rsidRPr="00EF4E2D">
              <w:rPr>
                <w:rFonts w:ascii="Times New Roman" w:eastAsia="Times New Roman" w:hAnsi="Times New Roman"/>
                <w:sz w:val="24"/>
                <w:szCs w:val="24"/>
                <w:lang w:eastAsia="ru-RU"/>
              </w:rPr>
              <w:lastRenderedPageBreak/>
              <w:t>отзыв заявки после окончания срока подачи заявок не допускается.</w:t>
            </w:r>
          </w:p>
        </w:tc>
      </w:tr>
      <w:tr w:rsidR="00C32D7B" w:rsidRPr="000C2A79" w14:paraId="104F08DF" w14:textId="77777777" w:rsidTr="00EF4E2D">
        <w:tc>
          <w:tcPr>
            <w:tcW w:w="690" w:type="dxa"/>
          </w:tcPr>
          <w:p w14:paraId="6FDDB3B9" w14:textId="77777777" w:rsidR="00C32D7B" w:rsidRPr="000C2A79" w:rsidRDefault="00265641">
            <w:pPr>
              <w:tabs>
                <w:tab w:val="left" w:pos="4215"/>
              </w:tabs>
              <w:spacing w:after="0" w:line="240" w:lineRule="auto"/>
              <w:rPr>
                <w:rFonts w:ascii="Times New Roman" w:eastAsia="Times New Roman" w:hAnsi="Times New Roman"/>
                <w:bCs/>
                <w:sz w:val="24"/>
                <w:szCs w:val="24"/>
                <w:lang w:eastAsia="ru-RU"/>
              </w:rPr>
            </w:pPr>
            <w:r w:rsidRPr="000C2A79">
              <w:rPr>
                <w:rFonts w:ascii="Times New Roman" w:eastAsia="Times New Roman" w:hAnsi="Times New Roman"/>
                <w:bCs/>
                <w:sz w:val="24"/>
                <w:szCs w:val="24"/>
                <w:lang w:eastAsia="ru-RU"/>
              </w:rPr>
              <w:lastRenderedPageBreak/>
              <w:t>11.3</w:t>
            </w:r>
          </w:p>
        </w:tc>
        <w:tc>
          <w:tcPr>
            <w:tcW w:w="2677" w:type="dxa"/>
          </w:tcPr>
          <w:p w14:paraId="2744B7B8" w14:textId="77777777" w:rsidR="00C32D7B" w:rsidRPr="000C2A79" w:rsidRDefault="00265641">
            <w:pPr>
              <w:tabs>
                <w:tab w:val="left" w:pos="4215"/>
              </w:tabs>
              <w:spacing w:after="0" w:line="240" w:lineRule="auto"/>
              <w:rPr>
                <w:rFonts w:ascii="Times New Roman" w:eastAsia="Times New Roman" w:hAnsi="Times New Roman"/>
                <w:sz w:val="24"/>
                <w:szCs w:val="24"/>
                <w:lang w:eastAsia="ru-RU"/>
              </w:rPr>
            </w:pPr>
            <w:r w:rsidRPr="000C2A79">
              <w:rPr>
                <w:rFonts w:ascii="Times New Roman" w:eastAsia="Times New Roman" w:hAnsi="Times New Roman"/>
                <w:sz w:val="24"/>
                <w:szCs w:val="24"/>
                <w:lang w:eastAsia="ru-RU"/>
              </w:rPr>
              <w:t>Форма, порядок, дата и время окончания срока предоставления участникам состязательного отбора разъяснений положений извещения</w:t>
            </w:r>
          </w:p>
        </w:tc>
        <w:tc>
          <w:tcPr>
            <w:tcW w:w="6272" w:type="dxa"/>
            <w:shd w:val="clear" w:color="auto" w:fill="auto"/>
          </w:tcPr>
          <w:p w14:paraId="1248DCE5" w14:textId="5D93A040" w:rsidR="00E93810" w:rsidRPr="00EF4E2D" w:rsidRDefault="00EE52FF" w:rsidP="00390601">
            <w:pPr>
              <w:rPr>
                <w:rFonts w:ascii="Times New Roman" w:hAnsi="Times New Roman"/>
                <w:sz w:val="24"/>
                <w:szCs w:val="24"/>
              </w:rPr>
            </w:pPr>
            <w:r w:rsidRPr="00EF4E2D">
              <w:rPr>
                <w:rFonts w:ascii="Times New Roman" w:hAnsi="Times New Roman"/>
                <w:sz w:val="24"/>
                <w:szCs w:val="24"/>
              </w:rPr>
              <w:t>Запрос о разъяснении подается через электронную площадку https://etp.torgi82.ru/ в порядке, предусмотренном Положением и регламентом площадки. Дата и время окончания срока направления запросов: «</w:t>
            </w:r>
            <w:r w:rsidR="00390601">
              <w:rPr>
                <w:rFonts w:ascii="Times New Roman" w:hAnsi="Times New Roman"/>
                <w:sz w:val="24"/>
                <w:szCs w:val="24"/>
              </w:rPr>
              <w:t>28</w:t>
            </w:r>
            <w:r w:rsidRPr="00EF4E2D">
              <w:rPr>
                <w:rFonts w:ascii="Times New Roman" w:hAnsi="Times New Roman"/>
                <w:sz w:val="24"/>
                <w:szCs w:val="24"/>
              </w:rPr>
              <w:t xml:space="preserve">» </w:t>
            </w:r>
            <w:r w:rsidR="00390601">
              <w:rPr>
                <w:rFonts w:ascii="Times New Roman" w:hAnsi="Times New Roman"/>
                <w:sz w:val="24"/>
                <w:szCs w:val="24"/>
              </w:rPr>
              <w:t>сентября</w:t>
            </w:r>
            <w:r w:rsidRPr="00EF4E2D">
              <w:rPr>
                <w:rFonts w:ascii="Times New Roman" w:hAnsi="Times New Roman"/>
                <w:sz w:val="24"/>
                <w:szCs w:val="24"/>
              </w:rPr>
              <w:t xml:space="preserve"> 2026 г., </w:t>
            </w:r>
            <w:r w:rsidR="00390601">
              <w:rPr>
                <w:rFonts w:ascii="Times New Roman" w:hAnsi="Times New Roman"/>
                <w:sz w:val="24"/>
                <w:szCs w:val="24"/>
              </w:rPr>
              <w:t>08</w:t>
            </w:r>
            <w:r w:rsidRPr="00EF4E2D">
              <w:rPr>
                <w:rFonts w:ascii="Times New Roman" w:hAnsi="Times New Roman"/>
                <w:sz w:val="24"/>
                <w:szCs w:val="24"/>
              </w:rPr>
              <w:t>:</w:t>
            </w:r>
            <w:r w:rsidR="00390601">
              <w:rPr>
                <w:rFonts w:ascii="Times New Roman" w:hAnsi="Times New Roman"/>
                <w:sz w:val="24"/>
                <w:szCs w:val="24"/>
              </w:rPr>
              <w:t>00</w:t>
            </w:r>
            <w:r w:rsidRPr="00EF4E2D">
              <w:rPr>
                <w:rFonts w:ascii="Times New Roman" w:hAnsi="Times New Roman"/>
                <w:sz w:val="24"/>
                <w:szCs w:val="24"/>
              </w:rPr>
              <w:t xml:space="preserve"> (местн</w:t>
            </w:r>
            <w:r w:rsidRPr="00EF4E2D">
              <w:rPr>
                <w:rFonts w:ascii="Times New Roman" w:hAnsi="Times New Roman"/>
                <w:sz w:val="24"/>
                <w:szCs w:val="24"/>
              </w:rPr>
              <w:t>ое время, г. Улан-Удэ).</w:t>
            </w:r>
          </w:p>
        </w:tc>
      </w:tr>
      <w:tr w:rsidR="00C32D7B" w:rsidRPr="000C2A79" w14:paraId="036B5391" w14:textId="77777777" w:rsidTr="00EF4E2D">
        <w:tc>
          <w:tcPr>
            <w:tcW w:w="690" w:type="dxa"/>
          </w:tcPr>
          <w:p w14:paraId="43141805" w14:textId="77777777" w:rsidR="00C32D7B" w:rsidRPr="000C2A79" w:rsidRDefault="00265641">
            <w:pPr>
              <w:tabs>
                <w:tab w:val="left" w:pos="4215"/>
              </w:tabs>
              <w:spacing w:after="0" w:line="240" w:lineRule="auto"/>
              <w:rPr>
                <w:rFonts w:ascii="Times New Roman" w:eastAsia="Times New Roman" w:hAnsi="Times New Roman"/>
                <w:bCs/>
                <w:sz w:val="24"/>
                <w:szCs w:val="24"/>
                <w:lang w:eastAsia="ru-RU"/>
              </w:rPr>
            </w:pPr>
            <w:r w:rsidRPr="000C2A79">
              <w:rPr>
                <w:rFonts w:ascii="Times New Roman" w:eastAsia="Times New Roman" w:hAnsi="Times New Roman"/>
                <w:bCs/>
                <w:sz w:val="24"/>
                <w:szCs w:val="24"/>
                <w:lang w:eastAsia="ru-RU"/>
              </w:rPr>
              <w:t>11.4</w:t>
            </w:r>
          </w:p>
        </w:tc>
        <w:tc>
          <w:tcPr>
            <w:tcW w:w="2677" w:type="dxa"/>
          </w:tcPr>
          <w:p w14:paraId="74EA5CD1" w14:textId="77777777" w:rsidR="00C32D7B" w:rsidRPr="000C2A79" w:rsidRDefault="00265641">
            <w:pPr>
              <w:tabs>
                <w:tab w:val="left" w:pos="4215"/>
              </w:tabs>
              <w:spacing w:after="0" w:line="240" w:lineRule="auto"/>
              <w:rPr>
                <w:rFonts w:ascii="Times New Roman" w:eastAsia="Times New Roman" w:hAnsi="Times New Roman"/>
                <w:sz w:val="24"/>
                <w:szCs w:val="24"/>
                <w:lang w:eastAsia="ru-RU"/>
              </w:rPr>
            </w:pPr>
            <w:r w:rsidRPr="000C2A79">
              <w:rPr>
                <w:rFonts w:ascii="Times New Roman" w:eastAsia="Times New Roman" w:hAnsi="Times New Roman"/>
                <w:sz w:val="24"/>
                <w:szCs w:val="24"/>
                <w:lang w:eastAsia="ru-RU"/>
              </w:rPr>
              <w:t xml:space="preserve">Дата рассмотрения заявок на участие в состязательном отборе </w:t>
            </w:r>
          </w:p>
        </w:tc>
        <w:tc>
          <w:tcPr>
            <w:tcW w:w="6272" w:type="dxa"/>
            <w:shd w:val="clear" w:color="auto" w:fill="auto"/>
          </w:tcPr>
          <w:p w14:paraId="5DF7B86F" w14:textId="475B8AEB" w:rsidR="00E93810" w:rsidRPr="00390601" w:rsidRDefault="00EE52FF" w:rsidP="00390601">
            <w:pPr>
              <w:rPr>
                <w:rFonts w:ascii="Times New Roman" w:hAnsi="Times New Roman"/>
                <w:sz w:val="24"/>
                <w:szCs w:val="24"/>
                <w:highlight w:val="yellow"/>
              </w:rPr>
            </w:pPr>
            <w:r w:rsidRPr="00390601">
              <w:rPr>
                <w:rFonts w:ascii="Times New Roman" w:hAnsi="Times New Roman"/>
                <w:sz w:val="24"/>
                <w:szCs w:val="24"/>
                <w:highlight w:val="yellow"/>
              </w:rPr>
              <w:t>«</w:t>
            </w:r>
            <w:r w:rsidR="00390601" w:rsidRPr="00390601">
              <w:rPr>
                <w:rFonts w:ascii="Times New Roman" w:hAnsi="Times New Roman"/>
                <w:sz w:val="24"/>
                <w:szCs w:val="24"/>
                <w:highlight w:val="yellow"/>
              </w:rPr>
              <w:t>29</w:t>
            </w:r>
            <w:r w:rsidRPr="00390601">
              <w:rPr>
                <w:rFonts w:ascii="Times New Roman" w:hAnsi="Times New Roman"/>
                <w:sz w:val="24"/>
                <w:szCs w:val="24"/>
                <w:highlight w:val="yellow"/>
              </w:rPr>
              <w:t xml:space="preserve">» </w:t>
            </w:r>
            <w:r w:rsidR="00390601" w:rsidRPr="00390601">
              <w:rPr>
                <w:rFonts w:ascii="Times New Roman" w:hAnsi="Times New Roman"/>
                <w:sz w:val="24"/>
                <w:szCs w:val="24"/>
                <w:highlight w:val="yellow"/>
              </w:rPr>
              <w:t>сентября</w:t>
            </w:r>
            <w:r w:rsidRPr="00390601">
              <w:rPr>
                <w:rFonts w:ascii="Times New Roman" w:hAnsi="Times New Roman"/>
                <w:sz w:val="24"/>
                <w:szCs w:val="24"/>
                <w:highlight w:val="yellow"/>
              </w:rPr>
              <w:t xml:space="preserve"> 2026 г.</w:t>
            </w:r>
          </w:p>
        </w:tc>
      </w:tr>
      <w:tr w:rsidR="00C32D7B" w:rsidRPr="000C2A79" w14:paraId="6F0A3008" w14:textId="77777777" w:rsidTr="00EF4E2D">
        <w:tc>
          <w:tcPr>
            <w:tcW w:w="690" w:type="dxa"/>
          </w:tcPr>
          <w:p w14:paraId="4771A1F7" w14:textId="77777777" w:rsidR="00C32D7B" w:rsidRPr="000C2A79" w:rsidRDefault="00265641">
            <w:pPr>
              <w:tabs>
                <w:tab w:val="left" w:pos="4215"/>
              </w:tabs>
              <w:spacing w:after="0" w:line="240" w:lineRule="auto"/>
              <w:rPr>
                <w:rFonts w:ascii="Times New Roman" w:eastAsia="Times New Roman" w:hAnsi="Times New Roman"/>
                <w:bCs/>
                <w:sz w:val="24"/>
                <w:szCs w:val="24"/>
                <w:lang w:eastAsia="ru-RU"/>
              </w:rPr>
            </w:pPr>
            <w:r w:rsidRPr="000C2A79">
              <w:rPr>
                <w:rFonts w:ascii="Times New Roman" w:eastAsia="Times New Roman" w:hAnsi="Times New Roman"/>
                <w:bCs/>
                <w:sz w:val="24"/>
                <w:szCs w:val="24"/>
                <w:lang w:eastAsia="ru-RU"/>
              </w:rPr>
              <w:t>11.5</w:t>
            </w:r>
          </w:p>
        </w:tc>
        <w:tc>
          <w:tcPr>
            <w:tcW w:w="2677" w:type="dxa"/>
          </w:tcPr>
          <w:p w14:paraId="6D5F54B9" w14:textId="77777777" w:rsidR="00C32D7B" w:rsidRPr="000C2A79" w:rsidRDefault="00265641">
            <w:pPr>
              <w:tabs>
                <w:tab w:val="left" w:pos="4215"/>
              </w:tabs>
              <w:spacing w:after="0" w:line="240" w:lineRule="auto"/>
              <w:rPr>
                <w:rFonts w:ascii="Times New Roman" w:eastAsia="Times New Roman" w:hAnsi="Times New Roman"/>
                <w:sz w:val="24"/>
                <w:szCs w:val="24"/>
                <w:lang w:eastAsia="ru-RU"/>
              </w:rPr>
            </w:pPr>
            <w:r w:rsidRPr="000C2A79">
              <w:rPr>
                <w:rFonts w:ascii="Times New Roman" w:eastAsia="Times New Roman" w:hAnsi="Times New Roman"/>
                <w:sz w:val="24"/>
                <w:szCs w:val="24"/>
                <w:lang w:eastAsia="ru-RU"/>
              </w:rPr>
              <w:t xml:space="preserve">Порядок подведения итогов состязательного отбора в электронной форме </w:t>
            </w:r>
          </w:p>
        </w:tc>
        <w:tc>
          <w:tcPr>
            <w:tcW w:w="6272" w:type="dxa"/>
            <w:shd w:val="clear" w:color="auto" w:fill="auto"/>
          </w:tcPr>
          <w:p w14:paraId="7D422ECB" w14:textId="7BD03E07" w:rsidR="00E93810" w:rsidRPr="00EF4E2D" w:rsidRDefault="00EE52FF" w:rsidP="00264B94">
            <w:pPr>
              <w:rPr>
                <w:rFonts w:ascii="Times New Roman" w:hAnsi="Times New Roman"/>
                <w:sz w:val="24"/>
                <w:szCs w:val="24"/>
              </w:rPr>
            </w:pPr>
            <w:r w:rsidRPr="00264B94">
              <w:rPr>
                <w:rFonts w:ascii="Times New Roman" w:hAnsi="Times New Roman"/>
                <w:b/>
                <w:sz w:val="24"/>
                <w:szCs w:val="24"/>
                <w:highlight w:val="yellow"/>
              </w:rPr>
              <w:t>Подведение итогов проводится «</w:t>
            </w:r>
            <w:r w:rsidR="00264B94" w:rsidRPr="00264B94">
              <w:rPr>
                <w:rFonts w:ascii="Times New Roman" w:hAnsi="Times New Roman"/>
                <w:b/>
                <w:sz w:val="24"/>
                <w:szCs w:val="24"/>
                <w:highlight w:val="yellow"/>
              </w:rPr>
              <w:t>29</w:t>
            </w:r>
            <w:r w:rsidRPr="00264B94">
              <w:rPr>
                <w:rFonts w:ascii="Times New Roman" w:hAnsi="Times New Roman"/>
                <w:b/>
                <w:sz w:val="24"/>
                <w:szCs w:val="24"/>
                <w:highlight w:val="yellow"/>
              </w:rPr>
              <w:t xml:space="preserve">» </w:t>
            </w:r>
            <w:r w:rsidR="00264B94" w:rsidRPr="00264B94">
              <w:rPr>
                <w:rFonts w:ascii="Times New Roman" w:hAnsi="Times New Roman"/>
                <w:b/>
                <w:sz w:val="24"/>
                <w:szCs w:val="24"/>
                <w:highlight w:val="yellow"/>
              </w:rPr>
              <w:t>сентября</w:t>
            </w:r>
            <w:r w:rsidRPr="00264B94">
              <w:rPr>
                <w:rFonts w:ascii="Times New Roman" w:hAnsi="Times New Roman"/>
                <w:b/>
                <w:sz w:val="24"/>
                <w:szCs w:val="24"/>
                <w:highlight w:val="yellow"/>
              </w:rPr>
              <w:t xml:space="preserve"> 2026 г.</w:t>
            </w:r>
            <w:r w:rsidRPr="00EF4E2D">
              <w:rPr>
                <w:rFonts w:ascii="Times New Roman" w:hAnsi="Times New Roman"/>
                <w:sz w:val="24"/>
                <w:szCs w:val="24"/>
              </w:rPr>
              <w:t xml:space="preserve"> Комиссия </w:t>
            </w:r>
            <w:r w:rsidRPr="00EF4E2D">
              <w:rPr>
                <w:rFonts w:ascii="Times New Roman" w:hAnsi="Times New Roman"/>
                <w:sz w:val="24"/>
                <w:szCs w:val="24"/>
              </w:rPr>
              <w:t>рассматривает поступившие заявки на соответствие извещению. Победителем признается соответствующий требованиям участник, предложивший наименьшую цену договора; при равенстве цен — участник, чья заявка поступила ранее. Результаты оформляются и размещаются в</w:t>
            </w:r>
            <w:r w:rsidRPr="00EF4E2D">
              <w:rPr>
                <w:rFonts w:ascii="Times New Roman" w:hAnsi="Times New Roman"/>
                <w:sz w:val="24"/>
                <w:szCs w:val="24"/>
              </w:rPr>
              <w:t xml:space="preserve"> порядке, установленном Положением и Федеральным законом № 223-ФЗ.</w:t>
            </w:r>
          </w:p>
        </w:tc>
      </w:tr>
      <w:tr w:rsidR="00C32D7B" w:rsidRPr="000C2A79" w14:paraId="2582ED4E" w14:textId="77777777" w:rsidTr="00EF4E2D">
        <w:tc>
          <w:tcPr>
            <w:tcW w:w="690" w:type="dxa"/>
          </w:tcPr>
          <w:p w14:paraId="74E1A0B5" w14:textId="77777777" w:rsidR="00C32D7B" w:rsidRPr="000C2A79" w:rsidRDefault="00265641">
            <w:pPr>
              <w:tabs>
                <w:tab w:val="left" w:pos="4215"/>
              </w:tabs>
              <w:spacing w:after="0" w:line="240" w:lineRule="auto"/>
              <w:rPr>
                <w:rFonts w:ascii="Times New Roman" w:eastAsia="Times New Roman" w:hAnsi="Times New Roman"/>
                <w:b/>
                <w:bCs/>
                <w:sz w:val="24"/>
                <w:szCs w:val="24"/>
                <w:lang w:eastAsia="ru-RU"/>
              </w:rPr>
            </w:pPr>
            <w:r w:rsidRPr="000C2A79">
              <w:rPr>
                <w:rFonts w:ascii="Times New Roman" w:eastAsia="Times New Roman" w:hAnsi="Times New Roman"/>
                <w:b/>
                <w:bCs/>
                <w:sz w:val="24"/>
                <w:szCs w:val="24"/>
                <w:lang w:eastAsia="ru-RU"/>
              </w:rPr>
              <w:t>12</w:t>
            </w:r>
          </w:p>
        </w:tc>
        <w:tc>
          <w:tcPr>
            <w:tcW w:w="8949" w:type="dxa"/>
            <w:gridSpan w:val="2"/>
            <w:shd w:val="clear" w:color="auto" w:fill="auto"/>
          </w:tcPr>
          <w:p w14:paraId="0EDF3F0F" w14:textId="77777777" w:rsidR="00C32D7B" w:rsidRPr="00EF4E2D" w:rsidRDefault="00265641">
            <w:pPr>
              <w:widowControl w:val="0"/>
              <w:spacing w:after="0" w:line="240" w:lineRule="auto"/>
              <w:contextualSpacing/>
              <w:jc w:val="both"/>
              <w:rPr>
                <w:rFonts w:ascii="Times New Roman" w:eastAsia="Times New Roman" w:hAnsi="Times New Roman"/>
                <w:b/>
                <w:sz w:val="24"/>
                <w:szCs w:val="24"/>
                <w:lang w:eastAsia="ru-RU"/>
              </w:rPr>
            </w:pPr>
            <w:r w:rsidRPr="00EF4E2D">
              <w:rPr>
                <w:rFonts w:ascii="Times New Roman" w:eastAsia="Times New Roman" w:hAnsi="Times New Roman"/>
                <w:b/>
                <w:sz w:val="24"/>
                <w:szCs w:val="24"/>
                <w:lang w:eastAsia="ru-RU"/>
              </w:rPr>
              <w:t>Требования к участникам закупки и перечень документов, представляемых участниками закупки для подтверждения их соответствия установленным требованиям.</w:t>
            </w:r>
          </w:p>
        </w:tc>
      </w:tr>
      <w:tr w:rsidR="00C32D7B" w:rsidRPr="000C2A79" w14:paraId="3C35507E" w14:textId="77777777" w:rsidTr="00EF4E2D">
        <w:tc>
          <w:tcPr>
            <w:tcW w:w="690" w:type="dxa"/>
          </w:tcPr>
          <w:p w14:paraId="2AD68E6C" w14:textId="77777777" w:rsidR="00C32D7B" w:rsidRPr="000C2A79" w:rsidRDefault="00265641">
            <w:pPr>
              <w:tabs>
                <w:tab w:val="left" w:pos="4215"/>
              </w:tabs>
              <w:spacing w:after="0" w:line="240" w:lineRule="auto"/>
              <w:rPr>
                <w:rFonts w:ascii="Times New Roman" w:eastAsia="Times New Roman" w:hAnsi="Times New Roman"/>
                <w:bCs/>
                <w:sz w:val="24"/>
                <w:szCs w:val="24"/>
                <w:lang w:eastAsia="ru-RU"/>
              </w:rPr>
            </w:pPr>
            <w:r w:rsidRPr="000C2A79">
              <w:rPr>
                <w:rFonts w:ascii="Times New Roman" w:eastAsia="Times New Roman" w:hAnsi="Times New Roman"/>
                <w:bCs/>
                <w:sz w:val="24"/>
                <w:szCs w:val="24"/>
                <w:lang w:eastAsia="ru-RU"/>
              </w:rPr>
              <w:t>12.1</w:t>
            </w:r>
          </w:p>
        </w:tc>
        <w:tc>
          <w:tcPr>
            <w:tcW w:w="8949" w:type="dxa"/>
            <w:gridSpan w:val="2"/>
            <w:shd w:val="clear" w:color="auto" w:fill="auto"/>
          </w:tcPr>
          <w:p w14:paraId="04228AD9" w14:textId="77777777" w:rsidR="00E93810" w:rsidRPr="00EF4E2D" w:rsidRDefault="00EE52FF">
            <w:pPr>
              <w:rPr>
                <w:rFonts w:ascii="Times New Roman" w:hAnsi="Times New Roman"/>
                <w:sz w:val="24"/>
                <w:szCs w:val="24"/>
              </w:rPr>
            </w:pPr>
            <w:r w:rsidRPr="00EF4E2D">
              <w:rPr>
                <w:rFonts w:ascii="Times New Roman" w:hAnsi="Times New Roman"/>
                <w:sz w:val="24"/>
                <w:szCs w:val="24"/>
              </w:rPr>
              <w:t xml:space="preserve">Участник должен </w:t>
            </w:r>
            <w:r w:rsidRPr="00EF4E2D">
              <w:rPr>
                <w:rFonts w:ascii="Times New Roman" w:hAnsi="Times New Roman"/>
                <w:sz w:val="24"/>
                <w:szCs w:val="24"/>
              </w:rPr>
              <w:t>соответствовать единым требованиям Положения. Участник должен быть членом саморегулируемой организации в области архитектурно-строительного проектирования и иметь право выполнять работы по договору соответствующего уровня ответственности, кроме лиц, для ко</w:t>
            </w:r>
            <w:r w:rsidRPr="00EF4E2D">
              <w:rPr>
                <w:rFonts w:ascii="Times New Roman" w:hAnsi="Times New Roman"/>
                <w:sz w:val="24"/>
                <w:szCs w:val="24"/>
              </w:rPr>
              <w:t>торых членство в СРО не требуется по Градостроительному кодексу РФ. Подтверждение: сведения (выписка) из единого реестра членов СРО либо указание на предусмотренное законом исключение.</w:t>
            </w:r>
          </w:p>
        </w:tc>
      </w:tr>
      <w:tr w:rsidR="00C32D7B" w:rsidRPr="000C2A79" w14:paraId="344A9CEE" w14:textId="77777777" w:rsidTr="00EF4E2D">
        <w:trPr>
          <w:trHeight w:val="494"/>
        </w:trPr>
        <w:tc>
          <w:tcPr>
            <w:tcW w:w="690" w:type="dxa"/>
          </w:tcPr>
          <w:p w14:paraId="645DCB50" w14:textId="77777777" w:rsidR="00C32D7B" w:rsidRPr="000C2A79" w:rsidRDefault="00265641">
            <w:pPr>
              <w:tabs>
                <w:tab w:val="left" w:pos="4215"/>
              </w:tabs>
              <w:spacing w:after="0" w:line="240" w:lineRule="auto"/>
              <w:rPr>
                <w:rFonts w:ascii="Times New Roman" w:eastAsia="Times New Roman" w:hAnsi="Times New Roman"/>
                <w:b/>
                <w:bCs/>
                <w:sz w:val="24"/>
                <w:szCs w:val="24"/>
                <w:lang w:eastAsia="ru-RU"/>
              </w:rPr>
            </w:pPr>
            <w:r w:rsidRPr="000C2A79">
              <w:rPr>
                <w:rFonts w:ascii="Times New Roman" w:eastAsia="Times New Roman" w:hAnsi="Times New Roman"/>
                <w:b/>
                <w:bCs/>
                <w:sz w:val="24"/>
                <w:szCs w:val="24"/>
                <w:lang w:eastAsia="ru-RU"/>
              </w:rPr>
              <w:t>13</w:t>
            </w:r>
          </w:p>
        </w:tc>
        <w:tc>
          <w:tcPr>
            <w:tcW w:w="2677" w:type="dxa"/>
          </w:tcPr>
          <w:p w14:paraId="7D4D9839" w14:textId="77777777" w:rsidR="00C32D7B" w:rsidRPr="000C2A79" w:rsidRDefault="00265641">
            <w:pPr>
              <w:tabs>
                <w:tab w:val="left" w:pos="4215"/>
              </w:tabs>
              <w:spacing w:after="0" w:line="240" w:lineRule="auto"/>
              <w:rPr>
                <w:rFonts w:ascii="Times New Roman" w:eastAsia="Times New Roman" w:hAnsi="Times New Roman"/>
                <w:b/>
                <w:sz w:val="24"/>
                <w:szCs w:val="24"/>
                <w:lang w:eastAsia="ru-RU"/>
              </w:rPr>
            </w:pPr>
            <w:r w:rsidRPr="000C2A79">
              <w:rPr>
                <w:rFonts w:ascii="Times New Roman" w:eastAsia="Times New Roman" w:hAnsi="Times New Roman"/>
                <w:b/>
                <w:sz w:val="24"/>
                <w:szCs w:val="24"/>
                <w:lang w:eastAsia="ru-RU"/>
              </w:rPr>
              <w:t>Описание предмета закупки</w:t>
            </w:r>
          </w:p>
        </w:tc>
        <w:tc>
          <w:tcPr>
            <w:tcW w:w="6272" w:type="dxa"/>
            <w:shd w:val="clear" w:color="auto" w:fill="auto"/>
          </w:tcPr>
          <w:p w14:paraId="24D5AC95" w14:textId="77777777" w:rsidR="00C32D7B" w:rsidRPr="00EF4E2D" w:rsidRDefault="00265641">
            <w:pPr>
              <w:widowControl w:val="0"/>
              <w:spacing w:after="0" w:line="240" w:lineRule="auto"/>
              <w:contextualSpacing/>
              <w:jc w:val="both"/>
              <w:rPr>
                <w:rFonts w:ascii="Times New Roman" w:eastAsia="Times New Roman" w:hAnsi="Times New Roman"/>
                <w:sz w:val="24"/>
                <w:szCs w:val="24"/>
                <w:lang w:eastAsia="ru-RU"/>
              </w:rPr>
            </w:pPr>
            <w:r w:rsidRPr="00EF4E2D">
              <w:rPr>
                <w:rFonts w:ascii="Times New Roman" w:eastAsia="Times New Roman" w:hAnsi="Times New Roman"/>
                <w:sz w:val="24"/>
                <w:szCs w:val="24"/>
                <w:lang w:eastAsia="ru-RU"/>
              </w:rPr>
              <w:t>В соответствии с Приложением №1 «Техническое задание. Описание предмета закупки»</w:t>
            </w:r>
          </w:p>
        </w:tc>
      </w:tr>
      <w:tr w:rsidR="00C32D7B" w:rsidRPr="000C2A79" w14:paraId="555977F6" w14:textId="77777777" w:rsidTr="00EF4E2D">
        <w:tc>
          <w:tcPr>
            <w:tcW w:w="690" w:type="dxa"/>
          </w:tcPr>
          <w:p w14:paraId="2D733745" w14:textId="77777777" w:rsidR="00C32D7B" w:rsidRPr="000C2A79" w:rsidRDefault="00265641">
            <w:pPr>
              <w:tabs>
                <w:tab w:val="left" w:pos="4215"/>
              </w:tabs>
              <w:spacing w:after="0" w:line="240" w:lineRule="auto"/>
              <w:rPr>
                <w:rFonts w:ascii="Times New Roman" w:eastAsia="Times New Roman" w:hAnsi="Times New Roman"/>
                <w:b/>
                <w:bCs/>
                <w:sz w:val="24"/>
                <w:szCs w:val="24"/>
                <w:lang w:eastAsia="ru-RU"/>
              </w:rPr>
            </w:pPr>
            <w:r w:rsidRPr="000C2A79">
              <w:rPr>
                <w:rFonts w:ascii="Times New Roman" w:eastAsia="Times New Roman" w:hAnsi="Times New Roman"/>
                <w:b/>
                <w:bCs/>
                <w:sz w:val="24"/>
                <w:szCs w:val="24"/>
                <w:lang w:eastAsia="ru-RU"/>
              </w:rPr>
              <w:t>14</w:t>
            </w:r>
          </w:p>
        </w:tc>
        <w:tc>
          <w:tcPr>
            <w:tcW w:w="2677" w:type="dxa"/>
          </w:tcPr>
          <w:p w14:paraId="381C1F9E" w14:textId="77777777" w:rsidR="00C32D7B" w:rsidRPr="000C2A79" w:rsidRDefault="00265641">
            <w:pPr>
              <w:tabs>
                <w:tab w:val="left" w:pos="4215"/>
              </w:tabs>
              <w:spacing w:after="0" w:line="240" w:lineRule="auto"/>
              <w:rPr>
                <w:rFonts w:ascii="Times New Roman" w:eastAsia="Times New Roman" w:hAnsi="Times New Roman"/>
                <w:b/>
                <w:sz w:val="24"/>
                <w:szCs w:val="24"/>
                <w:lang w:eastAsia="ru-RU"/>
              </w:rPr>
            </w:pPr>
            <w:r w:rsidRPr="000C2A79">
              <w:rPr>
                <w:rFonts w:ascii="Times New Roman" w:eastAsia="Times New Roman" w:hAnsi="Times New Roman"/>
                <w:b/>
                <w:sz w:val="24"/>
                <w:szCs w:val="24"/>
                <w:lang w:eastAsia="ru-RU"/>
              </w:rPr>
              <w:t>Место, порядок, дата и время</w:t>
            </w:r>
            <w:r w:rsidRPr="000C2A79">
              <w:rPr>
                <w:rFonts w:ascii="Times New Roman" w:hAnsi="Times New Roman"/>
                <w:b/>
                <w:sz w:val="24"/>
                <w:szCs w:val="24"/>
              </w:rPr>
              <w:t xml:space="preserve"> </w:t>
            </w:r>
            <w:r w:rsidRPr="000C2A79">
              <w:rPr>
                <w:rFonts w:ascii="Times New Roman" w:eastAsia="Times New Roman" w:hAnsi="Times New Roman"/>
                <w:b/>
                <w:sz w:val="24"/>
                <w:szCs w:val="24"/>
                <w:lang w:eastAsia="ru-RU"/>
              </w:rPr>
              <w:t>открытия доступа к заявкам, поданным в форме электронных документов</w:t>
            </w:r>
          </w:p>
        </w:tc>
        <w:tc>
          <w:tcPr>
            <w:tcW w:w="6272" w:type="dxa"/>
            <w:shd w:val="clear" w:color="auto" w:fill="auto"/>
          </w:tcPr>
          <w:p w14:paraId="29F5CA2A" w14:textId="77777777" w:rsidR="00E93810" w:rsidRPr="00EF4E2D" w:rsidRDefault="00EE52FF">
            <w:pPr>
              <w:rPr>
                <w:rFonts w:ascii="Times New Roman" w:hAnsi="Times New Roman"/>
                <w:sz w:val="24"/>
                <w:szCs w:val="24"/>
              </w:rPr>
            </w:pPr>
            <w:r w:rsidRPr="00EF4E2D">
              <w:rPr>
                <w:rFonts w:ascii="Times New Roman" w:hAnsi="Times New Roman"/>
                <w:sz w:val="24"/>
                <w:szCs w:val="24"/>
              </w:rPr>
              <w:t xml:space="preserve">Доступ к заявкам открывается оператором электронной площадки «Электронные торги России» </w:t>
            </w:r>
            <w:r w:rsidRPr="00EF4E2D">
              <w:rPr>
                <w:rFonts w:ascii="Times New Roman" w:hAnsi="Times New Roman"/>
                <w:sz w:val="24"/>
                <w:szCs w:val="24"/>
              </w:rPr>
              <w:t>https://etp.torgi82.ru/ после окончания срока подачи заявок.</w:t>
            </w:r>
          </w:p>
        </w:tc>
      </w:tr>
      <w:tr w:rsidR="00C32D7B" w:rsidRPr="000C2A79" w14:paraId="5DDC1E21" w14:textId="77777777" w:rsidTr="00EF4E2D">
        <w:tc>
          <w:tcPr>
            <w:tcW w:w="690" w:type="dxa"/>
          </w:tcPr>
          <w:p w14:paraId="645BF5E0" w14:textId="77777777" w:rsidR="00C32D7B" w:rsidRPr="000C2A79" w:rsidRDefault="00265641">
            <w:pPr>
              <w:tabs>
                <w:tab w:val="left" w:pos="4215"/>
              </w:tabs>
              <w:spacing w:after="0" w:line="240" w:lineRule="auto"/>
              <w:rPr>
                <w:rFonts w:ascii="Times New Roman" w:eastAsia="Times New Roman" w:hAnsi="Times New Roman"/>
                <w:b/>
                <w:bCs/>
                <w:sz w:val="24"/>
                <w:szCs w:val="24"/>
                <w:lang w:eastAsia="ru-RU"/>
              </w:rPr>
            </w:pPr>
            <w:r w:rsidRPr="000C2A79">
              <w:rPr>
                <w:rFonts w:ascii="Times New Roman" w:eastAsia="Times New Roman" w:hAnsi="Times New Roman"/>
                <w:b/>
                <w:bCs/>
                <w:sz w:val="24"/>
                <w:szCs w:val="24"/>
                <w:lang w:eastAsia="ru-RU"/>
              </w:rPr>
              <w:t>15</w:t>
            </w:r>
          </w:p>
        </w:tc>
        <w:tc>
          <w:tcPr>
            <w:tcW w:w="8949" w:type="dxa"/>
            <w:gridSpan w:val="2"/>
            <w:shd w:val="clear" w:color="auto" w:fill="auto"/>
          </w:tcPr>
          <w:p w14:paraId="36F48697" w14:textId="77777777" w:rsidR="00C32D7B" w:rsidRPr="00EF4E2D" w:rsidRDefault="00265641">
            <w:pPr>
              <w:widowControl w:val="0"/>
              <w:spacing w:after="0" w:line="240" w:lineRule="auto"/>
              <w:contextualSpacing/>
              <w:jc w:val="both"/>
              <w:rPr>
                <w:rFonts w:ascii="Times New Roman" w:eastAsia="Times New Roman" w:hAnsi="Times New Roman"/>
                <w:b/>
                <w:sz w:val="24"/>
                <w:szCs w:val="24"/>
                <w:lang w:eastAsia="ru-RU"/>
              </w:rPr>
            </w:pPr>
            <w:r w:rsidRPr="00EF4E2D">
              <w:rPr>
                <w:rFonts w:ascii="Times New Roman" w:eastAsia="Times New Roman" w:hAnsi="Times New Roman"/>
                <w:b/>
                <w:sz w:val="24"/>
                <w:szCs w:val="24"/>
                <w:lang w:eastAsia="ru-RU"/>
              </w:rPr>
              <w:t>Сведения об обеспечении заявки, обеспечении исполнения договора, обеспечении гарантийных обязательств.</w:t>
            </w:r>
          </w:p>
        </w:tc>
      </w:tr>
      <w:tr w:rsidR="00C32D7B" w:rsidRPr="000C2A79" w14:paraId="4E1A86FD" w14:textId="77777777" w:rsidTr="00EF4E2D">
        <w:tc>
          <w:tcPr>
            <w:tcW w:w="690" w:type="dxa"/>
          </w:tcPr>
          <w:p w14:paraId="607CB892" w14:textId="77777777" w:rsidR="00C32D7B" w:rsidRPr="000C2A79" w:rsidRDefault="00265641">
            <w:pPr>
              <w:tabs>
                <w:tab w:val="left" w:pos="4215"/>
              </w:tabs>
              <w:spacing w:after="0" w:line="240" w:lineRule="auto"/>
              <w:rPr>
                <w:rFonts w:ascii="Times New Roman" w:eastAsia="Times New Roman" w:hAnsi="Times New Roman"/>
                <w:bCs/>
                <w:sz w:val="24"/>
                <w:szCs w:val="24"/>
                <w:lang w:eastAsia="ru-RU"/>
              </w:rPr>
            </w:pPr>
            <w:r w:rsidRPr="000C2A79">
              <w:rPr>
                <w:rFonts w:ascii="Times New Roman" w:eastAsia="Times New Roman" w:hAnsi="Times New Roman"/>
                <w:bCs/>
                <w:sz w:val="24"/>
                <w:szCs w:val="24"/>
                <w:lang w:eastAsia="ru-RU"/>
              </w:rPr>
              <w:t>15.1</w:t>
            </w:r>
          </w:p>
        </w:tc>
        <w:tc>
          <w:tcPr>
            <w:tcW w:w="8949" w:type="dxa"/>
            <w:gridSpan w:val="2"/>
            <w:shd w:val="clear" w:color="auto" w:fill="auto"/>
          </w:tcPr>
          <w:p w14:paraId="2BC1980D" w14:textId="77777777" w:rsidR="00C32D7B" w:rsidRPr="00EF4E2D" w:rsidRDefault="00265641">
            <w:pPr>
              <w:widowControl w:val="0"/>
              <w:spacing w:after="0" w:line="240" w:lineRule="auto"/>
              <w:contextualSpacing/>
              <w:jc w:val="both"/>
              <w:rPr>
                <w:rFonts w:ascii="Times New Roman" w:eastAsia="Times New Roman" w:hAnsi="Times New Roman"/>
                <w:sz w:val="24"/>
                <w:szCs w:val="24"/>
                <w:lang w:eastAsia="ru-RU"/>
              </w:rPr>
            </w:pPr>
            <w:r w:rsidRPr="00EF4E2D">
              <w:rPr>
                <w:rFonts w:ascii="Times New Roman" w:eastAsia="Times New Roman" w:hAnsi="Times New Roman"/>
                <w:sz w:val="24"/>
                <w:szCs w:val="24"/>
                <w:lang w:eastAsia="ru-RU"/>
              </w:rPr>
              <w:t>Размер обеспечения заявки на участие в закупке, срок и порядок его предоставления, реквизиты счета для перечисления денежных средств</w:t>
            </w:r>
          </w:p>
          <w:p w14:paraId="3CF2EA7D" w14:textId="77777777" w:rsidR="00C32D7B" w:rsidRPr="00EF4E2D" w:rsidRDefault="00265641">
            <w:pPr>
              <w:widowControl w:val="0"/>
              <w:spacing w:after="0" w:line="240" w:lineRule="auto"/>
              <w:contextualSpacing/>
              <w:jc w:val="both"/>
              <w:rPr>
                <w:rFonts w:ascii="Times New Roman" w:eastAsia="Times New Roman" w:hAnsi="Times New Roman"/>
                <w:b/>
                <w:sz w:val="24"/>
                <w:szCs w:val="24"/>
                <w:lang w:eastAsia="ru-RU"/>
              </w:rPr>
            </w:pPr>
            <w:r w:rsidRPr="00EF4E2D">
              <w:rPr>
                <w:rFonts w:ascii="Times New Roman" w:eastAsia="Times New Roman" w:hAnsi="Times New Roman"/>
                <w:b/>
                <w:sz w:val="24"/>
                <w:szCs w:val="24"/>
                <w:lang w:eastAsia="ru-RU"/>
              </w:rPr>
              <w:t>Не предусмотрено.</w:t>
            </w:r>
          </w:p>
        </w:tc>
      </w:tr>
      <w:tr w:rsidR="00C32D7B" w:rsidRPr="000C2A79" w14:paraId="008DFAE1" w14:textId="77777777" w:rsidTr="00EF4E2D">
        <w:trPr>
          <w:trHeight w:val="899"/>
        </w:trPr>
        <w:tc>
          <w:tcPr>
            <w:tcW w:w="690" w:type="dxa"/>
          </w:tcPr>
          <w:p w14:paraId="6AB97FFC" w14:textId="77777777" w:rsidR="00C32D7B" w:rsidRPr="000C2A79" w:rsidRDefault="00265641">
            <w:pPr>
              <w:tabs>
                <w:tab w:val="left" w:pos="4215"/>
              </w:tabs>
              <w:spacing w:after="0" w:line="240" w:lineRule="auto"/>
              <w:rPr>
                <w:rFonts w:ascii="Times New Roman" w:eastAsia="Times New Roman" w:hAnsi="Times New Roman"/>
                <w:bCs/>
                <w:sz w:val="24"/>
                <w:szCs w:val="24"/>
                <w:lang w:eastAsia="ru-RU"/>
              </w:rPr>
            </w:pPr>
            <w:r w:rsidRPr="000C2A79">
              <w:rPr>
                <w:rFonts w:ascii="Times New Roman" w:eastAsia="Times New Roman" w:hAnsi="Times New Roman"/>
                <w:bCs/>
                <w:sz w:val="24"/>
                <w:szCs w:val="24"/>
                <w:lang w:eastAsia="ru-RU"/>
              </w:rPr>
              <w:t>15.2</w:t>
            </w:r>
          </w:p>
        </w:tc>
        <w:tc>
          <w:tcPr>
            <w:tcW w:w="8949" w:type="dxa"/>
            <w:gridSpan w:val="2"/>
            <w:shd w:val="clear" w:color="auto" w:fill="auto"/>
          </w:tcPr>
          <w:p w14:paraId="696FCBD9" w14:textId="77777777" w:rsidR="00C32D7B" w:rsidRPr="00EF4E2D" w:rsidRDefault="00265641">
            <w:pPr>
              <w:tabs>
                <w:tab w:val="left" w:pos="4215"/>
              </w:tabs>
              <w:spacing w:after="0" w:line="240" w:lineRule="auto"/>
              <w:jc w:val="both"/>
              <w:rPr>
                <w:rFonts w:ascii="Times New Roman" w:eastAsia="Times New Roman" w:hAnsi="Times New Roman"/>
                <w:sz w:val="24"/>
                <w:szCs w:val="24"/>
                <w:lang w:eastAsia="ru-RU"/>
              </w:rPr>
            </w:pPr>
            <w:r w:rsidRPr="00EF4E2D">
              <w:rPr>
                <w:rFonts w:ascii="Times New Roman" w:eastAsia="Times New Roman" w:hAnsi="Times New Roman"/>
                <w:sz w:val="24"/>
                <w:szCs w:val="24"/>
                <w:lang w:eastAsia="ru-RU"/>
              </w:rPr>
              <w:t>Размер обеспечения исполнения договора и (или) обеспечения гарантийных обязательств, срок и порядок их предоставления</w:t>
            </w:r>
          </w:p>
          <w:p w14:paraId="00EC33DB" w14:textId="475FF256" w:rsidR="00C32D7B" w:rsidRPr="00EF4E2D" w:rsidRDefault="00264B94">
            <w:pPr>
              <w:widowControl w:val="0"/>
              <w:spacing w:after="0" w:line="240" w:lineRule="auto"/>
              <w:contextualSpacing/>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3% от НМЦД</w:t>
            </w:r>
            <w:bookmarkStart w:id="0" w:name="_GoBack"/>
            <w:bookmarkEnd w:id="0"/>
            <w:r w:rsidR="00265641" w:rsidRPr="00EF4E2D">
              <w:rPr>
                <w:rFonts w:ascii="Times New Roman" w:eastAsia="Times New Roman" w:hAnsi="Times New Roman"/>
                <w:b/>
                <w:sz w:val="24"/>
                <w:szCs w:val="24"/>
                <w:lang w:eastAsia="ru-RU"/>
              </w:rPr>
              <w:t>.</w:t>
            </w:r>
          </w:p>
        </w:tc>
      </w:tr>
      <w:tr w:rsidR="00C32D7B" w:rsidRPr="000C2A79" w14:paraId="46AA8F67" w14:textId="77777777" w:rsidTr="00EF4E2D">
        <w:tc>
          <w:tcPr>
            <w:tcW w:w="690" w:type="dxa"/>
          </w:tcPr>
          <w:p w14:paraId="61DE448E" w14:textId="77777777" w:rsidR="00C32D7B" w:rsidRPr="000C2A79" w:rsidRDefault="00265641">
            <w:pPr>
              <w:tabs>
                <w:tab w:val="left" w:pos="4215"/>
              </w:tabs>
              <w:spacing w:after="0" w:line="240" w:lineRule="auto"/>
              <w:rPr>
                <w:rFonts w:ascii="Times New Roman" w:eastAsia="Times New Roman" w:hAnsi="Times New Roman"/>
                <w:b/>
                <w:bCs/>
                <w:sz w:val="24"/>
                <w:szCs w:val="24"/>
                <w:lang w:eastAsia="ru-RU"/>
              </w:rPr>
            </w:pPr>
            <w:r w:rsidRPr="000C2A79">
              <w:rPr>
                <w:rFonts w:ascii="Times New Roman" w:eastAsia="Times New Roman" w:hAnsi="Times New Roman"/>
                <w:b/>
                <w:bCs/>
                <w:sz w:val="24"/>
                <w:szCs w:val="24"/>
                <w:lang w:eastAsia="ru-RU"/>
              </w:rPr>
              <w:t>16</w:t>
            </w:r>
          </w:p>
        </w:tc>
        <w:tc>
          <w:tcPr>
            <w:tcW w:w="2677" w:type="dxa"/>
          </w:tcPr>
          <w:p w14:paraId="26F8F77B" w14:textId="77777777" w:rsidR="00C32D7B" w:rsidRPr="000C2A79" w:rsidRDefault="00265641">
            <w:pPr>
              <w:widowControl w:val="0"/>
              <w:spacing w:after="0" w:line="240" w:lineRule="auto"/>
              <w:contextualSpacing/>
              <w:jc w:val="both"/>
              <w:rPr>
                <w:rFonts w:ascii="Times New Roman" w:eastAsia="Times New Roman" w:hAnsi="Times New Roman"/>
                <w:sz w:val="24"/>
                <w:szCs w:val="24"/>
                <w:lang w:eastAsia="ru-RU"/>
              </w:rPr>
            </w:pPr>
            <w:r w:rsidRPr="000C2A79">
              <w:rPr>
                <w:rFonts w:ascii="Times New Roman" w:eastAsia="Times New Roman" w:hAnsi="Times New Roman"/>
                <w:sz w:val="24"/>
                <w:szCs w:val="24"/>
                <w:lang w:eastAsia="ru-RU"/>
              </w:rPr>
              <w:t xml:space="preserve">Указание на срок и порядок подписания договора, в том числе указание на срок, в течение </w:t>
            </w:r>
            <w:r w:rsidRPr="000C2A79">
              <w:rPr>
                <w:rFonts w:ascii="Times New Roman" w:eastAsia="Times New Roman" w:hAnsi="Times New Roman"/>
                <w:sz w:val="24"/>
                <w:szCs w:val="24"/>
                <w:lang w:eastAsia="ru-RU"/>
              </w:rPr>
              <w:lastRenderedPageBreak/>
              <w:t>которого участник закупки, признанный победителем, обязан направить заказчику подписанный со своей стороны проект договора</w:t>
            </w:r>
          </w:p>
        </w:tc>
        <w:tc>
          <w:tcPr>
            <w:tcW w:w="6272" w:type="dxa"/>
            <w:shd w:val="clear" w:color="auto" w:fill="auto"/>
          </w:tcPr>
          <w:p w14:paraId="383AE687" w14:textId="77777777" w:rsidR="00E93810" w:rsidRPr="00EF4E2D" w:rsidRDefault="00EE52FF">
            <w:pPr>
              <w:rPr>
                <w:rFonts w:ascii="Times New Roman" w:hAnsi="Times New Roman"/>
                <w:sz w:val="24"/>
                <w:szCs w:val="24"/>
              </w:rPr>
            </w:pPr>
            <w:r w:rsidRPr="00EF4E2D">
              <w:rPr>
                <w:rFonts w:ascii="Times New Roman" w:hAnsi="Times New Roman"/>
                <w:sz w:val="24"/>
                <w:szCs w:val="24"/>
              </w:rPr>
              <w:lastRenderedPageBreak/>
              <w:t xml:space="preserve">Договор заключается с использованием </w:t>
            </w:r>
            <w:r w:rsidRPr="00EF4E2D">
              <w:rPr>
                <w:rFonts w:ascii="Times New Roman" w:hAnsi="Times New Roman"/>
                <w:sz w:val="24"/>
                <w:szCs w:val="24"/>
              </w:rPr>
              <w:t xml:space="preserve">электронной площадки в срок, установленный Положением для данного неконкурентного способа закупки, но не позднее 20 дней со дня принятия решения о заключении договора. Победитель направляет подписанный проект договора в срок, </w:t>
            </w:r>
            <w:r w:rsidRPr="00EF4E2D">
              <w:rPr>
                <w:rFonts w:ascii="Times New Roman" w:hAnsi="Times New Roman"/>
                <w:sz w:val="24"/>
                <w:szCs w:val="24"/>
              </w:rPr>
              <w:lastRenderedPageBreak/>
              <w:t>установленный функционалом эле</w:t>
            </w:r>
            <w:r w:rsidRPr="00EF4E2D">
              <w:rPr>
                <w:rFonts w:ascii="Times New Roman" w:hAnsi="Times New Roman"/>
                <w:sz w:val="24"/>
                <w:szCs w:val="24"/>
              </w:rPr>
              <w:t>ктронной площадки и извещением.</w:t>
            </w:r>
          </w:p>
        </w:tc>
      </w:tr>
      <w:tr w:rsidR="00EF4E2D" w:rsidRPr="000C2A79" w14:paraId="3B117B44" w14:textId="77777777" w:rsidTr="00DF02A3">
        <w:trPr>
          <w:trHeight w:val="1835"/>
        </w:trPr>
        <w:tc>
          <w:tcPr>
            <w:tcW w:w="690" w:type="dxa"/>
            <w:vMerge w:val="restart"/>
          </w:tcPr>
          <w:p w14:paraId="184C2B67" w14:textId="77777777" w:rsidR="00EF4E2D" w:rsidRPr="000C2A79" w:rsidRDefault="00EF4E2D">
            <w:pPr>
              <w:tabs>
                <w:tab w:val="left" w:pos="4215"/>
              </w:tabs>
              <w:spacing w:after="0" w:line="240" w:lineRule="auto"/>
              <w:rPr>
                <w:rFonts w:ascii="Times New Roman" w:eastAsia="Times New Roman" w:hAnsi="Times New Roman"/>
                <w:bCs/>
                <w:sz w:val="24"/>
                <w:szCs w:val="24"/>
                <w:lang w:eastAsia="ru-RU"/>
              </w:rPr>
            </w:pPr>
            <w:r w:rsidRPr="000C2A79">
              <w:rPr>
                <w:rFonts w:ascii="Times New Roman" w:eastAsia="Times New Roman" w:hAnsi="Times New Roman"/>
                <w:bCs/>
                <w:sz w:val="24"/>
                <w:szCs w:val="24"/>
                <w:lang w:eastAsia="ru-RU"/>
              </w:rPr>
              <w:t>17</w:t>
            </w:r>
          </w:p>
        </w:tc>
        <w:tc>
          <w:tcPr>
            <w:tcW w:w="2677" w:type="dxa"/>
            <w:vMerge w:val="restart"/>
            <w:vAlign w:val="center"/>
          </w:tcPr>
          <w:p w14:paraId="3D29BEBF" w14:textId="77777777" w:rsidR="00EF4E2D" w:rsidRPr="000C2A79" w:rsidRDefault="00EF4E2D">
            <w:pPr>
              <w:tabs>
                <w:tab w:val="left" w:pos="4215"/>
              </w:tabs>
              <w:spacing w:after="0" w:line="240" w:lineRule="auto"/>
              <w:rPr>
                <w:rFonts w:ascii="Times New Roman" w:eastAsia="Times New Roman" w:hAnsi="Times New Roman"/>
                <w:sz w:val="24"/>
                <w:szCs w:val="24"/>
                <w:lang w:eastAsia="ru-RU"/>
              </w:rPr>
            </w:pPr>
            <w:r w:rsidRPr="000C2A79">
              <w:rPr>
                <w:rFonts w:ascii="Times New Roman" w:hAnsi="Times New Roman"/>
                <w:sz w:val="24"/>
                <w:szCs w:val="24"/>
              </w:rPr>
              <w:t>Предоставление национального режима при осуществлении закупок в соответствии с Постановлением Правительства РФ от 23 декабря 2024 г.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tc>
        <w:tc>
          <w:tcPr>
            <w:tcW w:w="6272" w:type="dxa"/>
            <w:shd w:val="clear" w:color="auto" w:fill="auto"/>
            <w:vAlign w:val="center"/>
          </w:tcPr>
          <w:p w14:paraId="0587854C" w14:textId="77777777" w:rsidR="00270D83" w:rsidRDefault="00EE52FF">
            <w:r>
              <w:rPr>
                <w:rFonts w:ascii="Times New Roman" w:hAnsi="Times New Roman"/>
                <w:b/>
                <w:sz w:val="24"/>
                <w:highlight w:val="yellow"/>
              </w:rPr>
              <w:t>Запрет и ограничение, предусмотренные пунктом 1 постановления Правительства Российской Федерации от 23.12.2024 № 18</w:t>
            </w:r>
            <w:r>
              <w:rPr>
                <w:rFonts w:ascii="Times New Roman" w:hAnsi="Times New Roman"/>
                <w:b/>
                <w:sz w:val="24"/>
                <w:highlight w:val="yellow"/>
              </w:rPr>
              <w:t>75, не применяются: проектные работы по ОКПД2 71.12.16.000 не включены в приложения № 1 и № 2 к указанному постановлению. Преимущество не применяется, поскольку самостоятельная поставка товара, в том числе товара, передаваемого Заказчику при выполнении раб</w:t>
            </w:r>
            <w:r>
              <w:rPr>
                <w:rFonts w:ascii="Times New Roman" w:hAnsi="Times New Roman"/>
                <w:b/>
                <w:sz w:val="24"/>
                <w:highlight w:val="yellow"/>
              </w:rPr>
              <w:t>от, предметом закупки не предусмотрена.</w:t>
            </w:r>
          </w:p>
        </w:tc>
      </w:tr>
      <w:tr w:rsidR="00C32D7B" w:rsidRPr="000C2A79" w14:paraId="19028120" w14:textId="77777777">
        <w:tc>
          <w:tcPr>
            <w:tcW w:w="690" w:type="dxa"/>
          </w:tcPr>
          <w:p w14:paraId="28B2C48F" w14:textId="77777777" w:rsidR="00C32D7B" w:rsidRPr="000C2A79" w:rsidRDefault="00265641">
            <w:pPr>
              <w:tabs>
                <w:tab w:val="left" w:pos="4215"/>
              </w:tabs>
              <w:spacing w:after="0" w:line="240" w:lineRule="auto"/>
              <w:rPr>
                <w:rFonts w:ascii="Times New Roman" w:eastAsia="Times New Roman" w:hAnsi="Times New Roman"/>
                <w:b/>
                <w:bCs/>
                <w:sz w:val="24"/>
                <w:szCs w:val="24"/>
                <w:lang w:eastAsia="ru-RU"/>
              </w:rPr>
            </w:pPr>
            <w:r w:rsidRPr="000C2A79">
              <w:rPr>
                <w:rFonts w:ascii="Times New Roman" w:eastAsia="Times New Roman" w:hAnsi="Times New Roman"/>
                <w:b/>
                <w:bCs/>
                <w:sz w:val="24"/>
                <w:szCs w:val="24"/>
                <w:lang w:eastAsia="ru-RU"/>
              </w:rPr>
              <w:t>18</w:t>
            </w:r>
          </w:p>
        </w:tc>
        <w:tc>
          <w:tcPr>
            <w:tcW w:w="2677" w:type="dxa"/>
          </w:tcPr>
          <w:p w14:paraId="6D2B6828" w14:textId="77777777" w:rsidR="00C32D7B" w:rsidRPr="000C2A79" w:rsidRDefault="00265641">
            <w:pPr>
              <w:tabs>
                <w:tab w:val="left" w:pos="4215"/>
              </w:tabs>
              <w:spacing w:after="0" w:line="240" w:lineRule="auto"/>
              <w:rPr>
                <w:rFonts w:ascii="Times New Roman" w:eastAsia="Times New Roman" w:hAnsi="Times New Roman"/>
                <w:sz w:val="24"/>
                <w:szCs w:val="24"/>
                <w:lang w:eastAsia="ru-RU"/>
              </w:rPr>
            </w:pPr>
            <w:r w:rsidRPr="000C2A79">
              <w:rPr>
                <w:rFonts w:ascii="Times New Roman" w:eastAsia="Times New Roman" w:hAnsi="Times New Roman"/>
                <w:sz w:val="24"/>
                <w:szCs w:val="24"/>
                <w:lang w:eastAsia="ru-RU"/>
              </w:rPr>
              <w:t xml:space="preserve">Содержание, форма, состав заявки на участие в состязательном отборе в электронной форме </w:t>
            </w:r>
          </w:p>
        </w:tc>
        <w:tc>
          <w:tcPr>
            <w:tcW w:w="6272" w:type="dxa"/>
          </w:tcPr>
          <w:p w14:paraId="3547A7F0" w14:textId="77777777" w:rsidR="00270D83" w:rsidRDefault="00EE52FF">
            <w:pPr>
              <w:jc w:val="both"/>
            </w:pPr>
            <w:r>
              <w:rPr>
                <w:rFonts w:ascii="Times New Roman" w:hAnsi="Times New Roman"/>
                <w:sz w:val="24"/>
                <w:highlight w:val="yellow"/>
              </w:rPr>
              <w:t xml:space="preserve">Заявка на участие в состязательном отборе должна быть оформлена по Форме 1 (Приложение № 4 к настоящему извещению) и содержать следующую указанную заказчиком информацию: </w:t>
            </w:r>
            <w:r>
              <w:rPr>
                <w:rFonts w:ascii="Times New Roman" w:hAnsi="Times New Roman"/>
                <w:sz w:val="24"/>
                <w:highlight w:val="yellow"/>
              </w:rPr>
              <w:br/>
              <w:t>1) согласие участника закупки на выполнение работ на условиях, предусмотренных извеще</w:t>
            </w:r>
            <w:r>
              <w:rPr>
                <w:rFonts w:ascii="Times New Roman" w:hAnsi="Times New Roman"/>
                <w:sz w:val="24"/>
                <w:highlight w:val="yellow"/>
              </w:rPr>
              <w:t>нием;</w:t>
            </w:r>
            <w:r>
              <w:rPr>
                <w:rFonts w:ascii="Times New Roman" w:hAnsi="Times New Roman"/>
                <w:sz w:val="24"/>
                <w:highlight w:val="yellow"/>
              </w:rPr>
              <w:br/>
              <w:t>2) сведения об участнике закупки,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w:t>
            </w:r>
            <w:r>
              <w:rPr>
                <w:rFonts w:ascii="Times New Roman" w:hAnsi="Times New Roman"/>
                <w:sz w:val="24"/>
                <w:highlight w:val="yellow"/>
              </w:rPr>
              <w:t xml:space="preserve">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 (для юридического лица); фамилия, имя, отчество (при наличии), </w:t>
            </w:r>
            <w:r>
              <w:rPr>
                <w:rFonts w:ascii="Times New Roman" w:hAnsi="Times New Roman"/>
                <w:sz w:val="24"/>
                <w:highlight w:val="yellow"/>
              </w:rPr>
              <w:t>паспортные данные, сведения о месте жительства (для физического лица); номер контактного телефона, адрес электронной почты участника (при их наличии); идентификационный номер налогоплательщика участника или в соответствии с законодательством соответствующе</w:t>
            </w:r>
            <w:r>
              <w:rPr>
                <w:rFonts w:ascii="Times New Roman" w:hAnsi="Times New Roman"/>
                <w:sz w:val="24"/>
                <w:highlight w:val="yellow"/>
              </w:rPr>
              <w:t>го иностранного государства аналог идентификационного номера налогоплательщика этого участника (для иностранного лица);</w:t>
            </w:r>
            <w:r>
              <w:rPr>
                <w:rFonts w:ascii="Times New Roman" w:hAnsi="Times New Roman"/>
                <w:sz w:val="24"/>
                <w:highlight w:val="yellow"/>
              </w:rPr>
              <w:br/>
              <w:t xml:space="preserve">3) полученную не ранее чем за сто восемьдесят дней до дня размещения в ЕИС извещения о проведении закупки путем </w:t>
            </w:r>
            <w:r>
              <w:rPr>
                <w:rFonts w:ascii="Times New Roman" w:hAnsi="Times New Roman"/>
                <w:sz w:val="24"/>
                <w:highlight w:val="yellow"/>
              </w:rPr>
              <w:lastRenderedPageBreak/>
              <w:t xml:space="preserve">состязательного отбора  </w:t>
            </w:r>
            <w:r>
              <w:rPr>
                <w:rFonts w:ascii="Times New Roman" w:hAnsi="Times New Roman"/>
                <w:sz w:val="24"/>
                <w:highlight w:val="yellow"/>
              </w:rPr>
              <w:t>в электронной форме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w:t>
            </w:r>
            <w:r>
              <w:rPr>
                <w:rFonts w:ascii="Times New Roman" w:hAnsi="Times New Roman"/>
                <w:sz w:val="24"/>
                <w:highlight w:val="yellow"/>
              </w:rPr>
              <w:t>grul.nalog.ru) для юридических лиц, полученную не ранее чем за сто восемьдесят дней до дня размещения в ЕИС извещения о проведении состязательного отбора в электронной форме выписку из Единого государственного реестра индивидуальных предпринимателей (в том</w:t>
            </w:r>
            <w:r>
              <w:rPr>
                <w:rFonts w:ascii="Times New Roman" w:hAnsi="Times New Roman"/>
                <w:sz w:val="24"/>
                <w:highlight w:val="yellow"/>
              </w:rPr>
              <w:t xml:space="preserve">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индивидуальных предпринимателей, копии документов, удостоверяющих л</w:t>
            </w:r>
            <w:r>
              <w:rPr>
                <w:rFonts w:ascii="Times New Roman" w:hAnsi="Times New Roman"/>
                <w:sz w:val="24"/>
                <w:highlight w:val="yellow"/>
              </w:rPr>
              <w:t>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w:t>
            </w:r>
            <w:r>
              <w:rPr>
                <w:rFonts w:ascii="Times New Roman" w:hAnsi="Times New Roman"/>
                <w:sz w:val="24"/>
                <w:highlight w:val="yellow"/>
              </w:rPr>
              <w:t>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закупки;</w:t>
            </w:r>
            <w:r>
              <w:rPr>
                <w:rFonts w:ascii="Times New Roman" w:hAnsi="Times New Roman"/>
                <w:sz w:val="24"/>
                <w:highlight w:val="yellow"/>
              </w:rPr>
              <w:br/>
              <w:t>4) копии документов, подтверждающих полномочия лица на осуществление действи</w:t>
            </w:r>
            <w:r>
              <w:rPr>
                <w:rFonts w:ascii="Times New Roman" w:hAnsi="Times New Roman"/>
                <w:sz w:val="24"/>
                <w:highlight w:val="yellow"/>
              </w:rPr>
              <w:t>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w:t>
            </w:r>
            <w:r>
              <w:rPr>
                <w:rFonts w:ascii="Times New Roman" w:hAnsi="Times New Roman"/>
                <w:sz w:val="24"/>
                <w:highlight w:val="yellow"/>
              </w:rPr>
              <w:t>оверенности). В случае если от имени участника закупки действует иное лицо, заявка должна содержать также доверенность на осуществление действий от имени участника закупки, заверенную печатью участника закупки (при наличии печати) и подписанную руководител</w:t>
            </w:r>
            <w:r>
              <w:rPr>
                <w:rFonts w:ascii="Times New Roman" w:hAnsi="Times New Roman"/>
                <w:sz w:val="24"/>
                <w:highlight w:val="yellow"/>
              </w:rPr>
              <w:t>ем (для юридического лица) или уполномоченным руководителем лицом. В случае если указанная доверенность подписана лицом, уполномоченным руководителем, заявка должна содержать также документ, подтверждающий полномочия такого лица;</w:t>
            </w:r>
            <w:r>
              <w:rPr>
                <w:rFonts w:ascii="Times New Roman" w:hAnsi="Times New Roman"/>
                <w:sz w:val="24"/>
                <w:highlight w:val="yellow"/>
              </w:rPr>
              <w:br/>
              <w:t>5) копии учредительных док</w:t>
            </w:r>
            <w:r>
              <w:rPr>
                <w:rFonts w:ascii="Times New Roman" w:hAnsi="Times New Roman"/>
                <w:sz w:val="24"/>
                <w:highlight w:val="yellow"/>
              </w:rPr>
              <w:t>ументов участника закупки (для юридических лиц);</w:t>
            </w:r>
            <w:r>
              <w:rPr>
                <w:rFonts w:ascii="Times New Roman" w:hAnsi="Times New Roman"/>
                <w:sz w:val="24"/>
                <w:highlight w:val="yellow"/>
              </w:rPr>
              <w:br/>
              <w:t>6) 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w:t>
            </w:r>
            <w:r>
              <w:rPr>
                <w:rFonts w:ascii="Times New Roman" w:hAnsi="Times New Roman"/>
                <w:sz w:val="24"/>
                <w:highlight w:val="yellow"/>
              </w:rPr>
              <w:t xml:space="preserve">йской Федерации, учредительными документами юридического </w:t>
            </w:r>
            <w:r>
              <w:rPr>
                <w:rFonts w:ascii="Times New Roman" w:hAnsi="Times New Roman"/>
                <w:sz w:val="24"/>
                <w:highlight w:val="yellow"/>
              </w:rPr>
              <w:lastRenderedPageBreak/>
              <w:t>лица и если для участника заключение договора на поставку товара, выполнение работы или оказание услуги, являющихся предметом закупки, обеспечения исполнения договора, обеспечения гарантийных обязате</w:t>
            </w:r>
            <w:r>
              <w:rPr>
                <w:rFonts w:ascii="Times New Roman" w:hAnsi="Times New Roman"/>
                <w:sz w:val="24"/>
                <w:highlight w:val="yellow"/>
              </w:rPr>
              <w:t>льств является крупной сделкой, либо подписанное уполномоченным лицом участника письмо о том, что такое одобрение не требуется;</w:t>
            </w:r>
            <w:r>
              <w:rPr>
                <w:rFonts w:ascii="Times New Roman" w:hAnsi="Times New Roman"/>
                <w:sz w:val="24"/>
                <w:highlight w:val="yellow"/>
              </w:rPr>
              <w:br/>
              <w:t>7) документы, подтверждающие соответствие участника закупки требованиям к участникам состязательного отбора, установленным заказ</w:t>
            </w:r>
            <w:r>
              <w:rPr>
                <w:rFonts w:ascii="Times New Roman" w:hAnsi="Times New Roman"/>
                <w:sz w:val="24"/>
                <w:highlight w:val="yellow"/>
              </w:rPr>
              <w:t xml:space="preserve">чиком в извещении, или копии таких документов; </w:t>
            </w:r>
            <w:r>
              <w:rPr>
                <w:rFonts w:ascii="Times New Roman" w:hAnsi="Times New Roman"/>
                <w:sz w:val="24"/>
                <w:highlight w:val="yellow"/>
              </w:rPr>
              <w:br/>
              <w:t>8) в случаях предоставления копий документов, подтверждающих соответствие товара требованиям, установленным в соответствии с законодательством Российской Федерации (при наличии в соответствии с законодательст</w:t>
            </w:r>
            <w:r>
              <w:rPr>
                <w:rFonts w:ascii="Times New Roman" w:hAnsi="Times New Roman"/>
                <w:sz w:val="24"/>
                <w:highlight w:val="yellow"/>
              </w:rPr>
              <w:t>вом Российской Федерации данных требований к указанным товару),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r>
              <w:rPr>
                <w:rFonts w:ascii="Times New Roman" w:hAnsi="Times New Roman"/>
                <w:sz w:val="24"/>
                <w:highlight w:val="yellow"/>
              </w:rPr>
              <w:br/>
              <w:t>9) предложение о цен</w:t>
            </w:r>
            <w:r>
              <w:rPr>
                <w:rFonts w:ascii="Times New Roman" w:hAnsi="Times New Roman"/>
                <w:sz w:val="24"/>
                <w:highlight w:val="yellow"/>
              </w:rPr>
              <w:t xml:space="preserve">е договора, в случае осуществления закупки с неопределенным объемом товаров, работ, услуг – цене единицы (сумме цен единиц) товара, а также предложение об иных условиях исполнения договора, если предоставление такого предложения предусмотрено извещением о </w:t>
            </w:r>
            <w:r>
              <w:rPr>
                <w:rFonts w:ascii="Times New Roman" w:hAnsi="Times New Roman"/>
                <w:sz w:val="24"/>
                <w:highlight w:val="yellow"/>
              </w:rPr>
              <w:t>проведении состязательного отбора;</w:t>
            </w:r>
            <w:r>
              <w:rPr>
                <w:rFonts w:ascii="Times New Roman" w:hAnsi="Times New Roman"/>
                <w:sz w:val="24"/>
                <w:highlight w:val="yellow"/>
              </w:rPr>
              <w:tab/>
            </w:r>
            <w:r>
              <w:rPr>
                <w:rFonts w:ascii="Times New Roman" w:hAnsi="Times New Roman"/>
                <w:sz w:val="24"/>
                <w:highlight w:val="yellow"/>
              </w:rPr>
              <w:br/>
              <w:t>10) иную информацию и документы, на усмотрение участника.</w:t>
            </w:r>
            <w:r>
              <w:rPr>
                <w:rFonts w:ascii="Times New Roman" w:hAnsi="Times New Roman"/>
                <w:sz w:val="24"/>
                <w:highlight w:val="yellow"/>
              </w:rPr>
              <w:br/>
              <w:t>Все документы, направляемые участником закупки в электронной форме, должны быть отсканированы с разрешением не менее 200 dpi. Представление документа в нечитаемом</w:t>
            </w:r>
            <w:r>
              <w:rPr>
                <w:rFonts w:ascii="Times New Roman" w:hAnsi="Times New Roman"/>
                <w:sz w:val="24"/>
                <w:highlight w:val="yellow"/>
              </w:rPr>
              <w:t xml:space="preserve"> виде равноценно отсутствию соответствующего документа и является основанием признания данной заявки несоответствующей требованиям и неподлежащей рассмотрению комиссией.</w:t>
            </w:r>
            <w:r>
              <w:rPr>
                <w:rFonts w:ascii="Times New Roman" w:hAnsi="Times New Roman"/>
                <w:sz w:val="24"/>
                <w:highlight w:val="yellow"/>
              </w:rPr>
              <w:br/>
              <w:t>Электронные документы участника закупки в электронной форме должны быть подписаны усил</w:t>
            </w:r>
            <w:r>
              <w:rPr>
                <w:rFonts w:ascii="Times New Roman" w:hAnsi="Times New Roman"/>
                <w:sz w:val="24"/>
                <w:highlight w:val="yellow"/>
              </w:rPr>
              <w:t>енной квалифицированной электронной подписью лица, имеющего право действовать от имени ответственного участника закупки в электронной форме.</w:t>
            </w:r>
            <w:r>
              <w:rPr>
                <w:rFonts w:ascii="Times New Roman" w:hAnsi="Times New Roman"/>
                <w:sz w:val="24"/>
                <w:highlight w:val="yellow"/>
              </w:rPr>
              <w:br/>
              <w:t>В соответствии с Приложением № 4 «Образцы форм и документов для заполнения участниками закупки»</w:t>
            </w:r>
          </w:p>
        </w:tc>
      </w:tr>
      <w:tr w:rsidR="00C32D7B" w:rsidRPr="000C2A79" w14:paraId="7A5B9680" w14:textId="77777777" w:rsidTr="00EF4E2D">
        <w:tc>
          <w:tcPr>
            <w:tcW w:w="690" w:type="dxa"/>
          </w:tcPr>
          <w:p w14:paraId="1020616D" w14:textId="77777777" w:rsidR="00C32D7B" w:rsidRPr="000C2A79" w:rsidRDefault="00265641">
            <w:pPr>
              <w:tabs>
                <w:tab w:val="left" w:pos="4215"/>
              </w:tabs>
              <w:spacing w:after="0" w:line="240" w:lineRule="auto"/>
              <w:rPr>
                <w:rFonts w:ascii="Times New Roman" w:eastAsia="Times New Roman" w:hAnsi="Times New Roman"/>
                <w:b/>
                <w:bCs/>
                <w:sz w:val="24"/>
                <w:szCs w:val="24"/>
                <w:lang w:eastAsia="ru-RU"/>
              </w:rPr>
            </w:pPr>
            <w:r w:rsidRPr="000C2A79">
              <w:rPr>
                <w:rFonts w:ascii="Times New Roman" w:eastAsia="Times New Roman" w:hAnsi="Times New Roman"/>
                <w:b/>
                <w:bCs/>
                <w:sz w:val="24"/>
                <w:szCs w:val="24"/>
                <w:lang w:eastAsia="ru-RU"/>
              </w:rPr>
              <w:lastRenderedPageBreak/>
              <w:t>19</w:t>
            </w:r>
          </w:p>
        </w:tc>
        <w:tc>
          <w:tcPr>
            <w:tcW w:w="2677" w:type="dxa"/>
          </w:tcPr>
          <w:p w14:paraId="454639EF" w14:textId="77777777" w:rsidR="00C32D7B" w:rsidRPr="000C2A79" w:rsidRDefault="00265641">
            <w:pPr>
              <w:tabs>
                <w:tab w:val="left" w:pos="4215"/>
              </w:tabs>
              <w:spacing w:after="0" w:line="240" w:lineRule="auto"/>
              <w:rPr>
                <w:rFonts w:ascii="Times New Roman" w:eastAsia="Times New Roman" w:hAnsi="Times New Roman"/>
                <w:sz w:val="24"/>
                <w:szCs w:val="24"/>
                <w:lang w:eastAsia="ru-RU"/>
              </w:rPr>
            </w:pPr>
            <w:r w:rsidRPr="000C2A79">
              <w:rPr>
                <w:rFonts w:ascii="Times New Roman" w:eastAsia="Times New Roman" w:hAnsi="Times New Roman"/>
                <w:sz w:val="24"/>
                <w:szCs w:val="24"/>
                <w:lang w:eastAsia="ru-RU"/>
              </w:rPr>
              <w:t>Основание для отклонения заявок участника состязательном отборе в электронной форме</w:t>
            </w:r>
          </w:p>
        </w:tc>
        <w:tc>
          <w:tcPr>
            <w:tcW w:w="6272" w:type="dxa"/>
            <w:shd w:val="clear" w:color="auto" w:fill="auto"/>
          </w:tcPr>
          <w:p w14:paraId="32296D87" w14:textId="77777777" w:rsidR="00E93810" w:rsidRPr="000C2A79" w:rsidRDefault="00EE52FF" w:rsidP="00EF4E2D">
            <w:pPr>
              <w:jc w:val="both"/>
              <w:rPr>
                <w:rFonts w:ascii="Times New Roman" w:hAnsi="Times New Roman"/>
                <w:sz w:val="24"/>
                <w:szCs w:val="24"/>
              </w:rPr>
            </w:pPr>
            <w:r w:rsidRPr="00EF4E2D">
              <w:rPr>
                <w:rFonts w:ascii="Times New Roman" w:hAnsi="Times New Roman"/>
                <w:sz w:val="24"/>
                <w:szCs w:val="24"/>
              </w:rPr>
              <w:t>Заявка отклоняется только по основаниям, предусмотренным Положением и настоящим извещением: несоответствие участника либо заявки установленным требованиям; непредставление обязательных д</w:t>
            </w:r>
            <w:r w:rsidRPr="00EF4E2D">
              <w:rPr>
                <w:rFonts w:ascii="Times New Roman" w:hAnsi="Times New Roman"/>
                <w:sz w:val="24"/>
                <w:szCs w:val="24"/>
              </w:rPr>
              <w:t xml:space="preserve">окументов и сведений; </w:t>
            </w:r>
            <w:r w:rsidRPr="00EF4E2D">
              <w:rPr>
                <w:rFonts w:ascii="Times New Roman" w:hAnsi="Times New Roman"/>
                <w:sz w:val="24"/>
                <w:szCs w:val="24"/>
              </w:rPr>
              <w:lastRenderedPageBreak/>
              <w:t>представление недостоверных сведений; превышение НМЦД. Не допускается отклонение по требованиям, не установленным в извещении.</w:t>
            </w:r>
          </w:p>
        </w:tc>
      </w:tr>
      <w:tr w:rsidR="00C32D7B" w:rsidRPr="000C2A79" w14:paraId="5380FCD4" w14:textId="77777777">
        <w:tc>
          <w:tcPr>
            <w:tcW w:w="690" w:type="dxa"/>
          </w:tcPr>
          <w:p w14:paraId="26A9B120" w14:textId="77777777" w:rsidR="00C32D7B" w:rsidRPr="000C2A79" w:rsidRDefault="00265641">
            <w:pPr>
              <w:tabs>
                <w:tab w:val="left" w:pos="4215"/>
              </w:tabs>
              <w:spacing w:after="0" w:line="240" w:lineRule="auto"/>
              <w:rPr>
                <w:rFonts w:ascii="Times New Roman" w:eastAsia="Times New Roman" w:hAnsi="Times New Roman"/>
                <w:b/>
                <w:bCs/>
                <w:sz w:val="24"/>
                <w:szCs w:val="24"/>
                <w:lang w:eastAsia="ru-RU"/>
              </w:rPr>
            </w:pPr>
            <w:r w:rsidRPr="000C2A79">
              <w:rPr>
                <w:rFonts w:ascii="Times New Roman" w:eastAsia="Times New Roman" w:hAnsi="Times New Roman"/>
                <w:b/>
                <w:bCs/>
                <w:sz w:val="24"/>
                <w:szCs w:val="24"/>
                <w:lang w:eastAsia="ru-RU"/>
              </w:rPr>
              <w:lastRenderedPageBreak/>
              <w:t>20</w:t>
            </w:r>
          </w:p>
        </w:tc>
        <w:tc>
          <w:tcPr>
            <w:tcW w:w="2677" w:type="dxa"/>
          </w:tcPr>
          <w:p w14:paraId="56FCDF95" w14:textId="77777777" w:rsidR="00C32D7B" w:rsidRPr="000C2A79" w:rsidRDefault="00265641">
            <w:pPr>
              <w:tabs>
                <w:tab w:val="left" w:pos="4215"/>
              </w:tabs>
              <w:spacing w:after="0" w:line="240" w:lineRule="auto"/>
              <w:rPr>
                <w:rFonts w:ascii="Times New Roman" w:eastAsia="Times New Roman" w:hAnsi="Times New Roman"/>
                <w:sz w:val="24"/>
                <w:szCs w:val="24"/>
                <w:lang w:eastAsia="ru-RU"/>
              </w:rPr>
            </w:pPr>
            <w:r w:rsidRPr="000C2A79">
              <w:rPr>
                <w:rFonts w:ascii="Times New Roman" w:eastAsia="Times New Roman" w:hAnsi="Times New Roman"/>
                <w:sz w:val="24"/>
                <w:szCs w:val="24"/>
                <w:lang w:eastAsia="ru-RU"/>
              </w:rPr>
              <w:t>Возможность заказчика изменить условия договора</w:t>
            </w:r>
          </w:p>
        </w:tc>
        <w:tc>
          <w:tcPr>
            <w:tcW w:w="6272" w:type="dxa"/>
          </w:tcPr>
          <w:p w14:paraId="3E1A317E" w14:textId="77777777" w:rsidR="00C32D7B" w:rsidRPr="000C2A79" w:rsidRDefault="00265641">
            <w:pPr>
              <w:widowControl w:val="0"/>
              <w:spacing w:after="0" w:line="240" w:lineRule="auto"/>
              <w:contextualSpacing/>
              <w:jc w:val="both"/>
              <w:rPr>
                <w:rFonts w:ascii="Times New Roman" w:eastAsia="Times New Roman" w:hAnsi="Times New Roman"/>
                <w:sz w:val="24"/>
                <w:szCs w:val="24"/>
                <w:lang w:eastAsia="ru-RU"/>
              </w:rPr>
            </w:pPr>
            <w:r w:rsidRPr="000C2A79">
              <w:rPr>
                <w:rFonts w:ascii="Times New Roman" w:eastAsia="Times New Roman" w:hAnsi="Times New Roman"/>
                <w:sz w:val="24"/>
                <w:szCs w:val="24"/>
                <w:lang w:eastAsia="ru-RU"/>
              </w:rPr>
              <w:t>По соглашению сторон изменение существенных условий договора возможно в случаях, предусмотренных Положением о закупке товаров, работ, услуг для нужд МУП «Водоканал» г. Улан-Удэ.</w:t>
            </w:r>
          </w:p>
          <w:p w14:paraId="0DE98ADD" w14:textId="77777777" w:rsidR="00C32D7B" w:rsidRPr="000C2A79" w:rsidRDefault="00265641">
            <w:pPr>
              <w:widowControl w:val="0"/>
              <w:spacing w:after="0" w:line="240" w:lineRule="auto"/>
              <w:contextualSpacing/>
              <w:jc w:val="both"/>
              <w:rPr>
                <w:rFonts w:ascii="Times New Roman" w:eastAsia="Times New Roman" w:hAnsi="Times New Roman"/>
                <w:sz w:val="24"/>
                <w:szCs w:val="24"/>
                <w:lang w:eastAsia="ru-RU"/>
              </w:rPr>
            </w:pPr>
            <w:r w:rsidRPr="000C2A79">
              <w:rPr>
                <w:rFonts w:ascii="Times New Roman" w:eastAsia="Times New Roman" w:hAnsi="Times New Roman"/>
                <w:sz w:val="24"/>
                <w:szCs w:val="24"/>
                <w:lang w:eastAsia="ru-RU"/>
              </w:rPr>
              <w:t>Любые дополнения, изменения к настоящему договору, не противоречащие действующему законодательству РФ, оформляются дополнительными соглашениями Сторон, подписанными обеими сторонами договора с надлежащим оформлением полномочий. Все надлежащим образом оформленные дополнения, изменения, к Договору, являются его неотъемлемой частью.</w:t>
            </w:r>
          </w:p>
        </w:tc>
      </w:tr>
    </w:tbl>
    <w:p w14:paraId="167021DE" w14:textId="77777777" w:rsidR="00C32D7B" w:rsidRPr="000C2A79" w:rsidRDefault="00C32D7B">
      <w:pPr>
        <w:spacing w:after="0" w:line="240" w:lineRule="auto"/>
        <w:rPr>
          <w:rFonts w:ascii="Times New Roman" w:eastAsia="Times New Roman" w:hAnsi="Times New Roman"/>
          <w:b/>
          <w:sz w:val="24"/>
          <w:szCs w:val="24"/>
          <w:lang w:eastAsia="ru-RU"/>
        </w:rPr>
      </w:pPr>
      <w:bookmarkStart w:id="1" w:name="_Toc207481092"/>
      <w:bookmarkStart w:id="2" w:name="форма_2"/>
    </w:p>
    <w:p w14:paraId="66CFF4BF" w14:textId="77777777" w:rsidR="00C32D7B" w:rsidRPr="000C2A79" w:rsidRDefault="00265641" w:rsidP="003F3070">
      <w:pPr>
        <w:spacing w:after="0" w:line="240" w:lineRule="auto"/>
        <w:jc w:val="right"/>
        <w:rPr>
          <w:rFonts w:ascii="Times New Roman" w:eastAsia="Times New Roman" w:hAnsi="Times New Roman"/>
          <w:b/>
          <w:sz w:val="24"/>
          <w:szCs w:val="24"/>
          <w:lang w:eastAsia="ru-RU"/>
        </w:rPr>
      </w:pPr>
      <w:r w:rsidRPr="000C2A79">
        <w:rPr>
          <w:rFonts w:ascii="Times New Roman" w:eastAsia="Times New Roman" w:hAnsi="Times New Roman"/>
          <w:b/>
          <w:sz w:val="24"/>
          <w:szCs w:val="24"/>
          <w:lang w:eastAsia="ru-RU"/>
        </w:rPr>
        <w:t>Приложение №</w:t>
      </w:r>
      <w:r w:rsidR="00552008" w:rsidRPr="000C2A79">
        <w:rPr>
          <w:rFonts w:ascii="Times New Roman" w:eastAsia="Times New Roman" w:hAnsi="Times New Roman"/>
          <w:b/>
          <w:sz w:val="24"/>
          <w:szCs w:val="24"/>
          <w:lang w:eastAsia="ru-RU"/>
        </w:rPr>
        <w:t xml:space="preserve"> </w:t>
      </w:r>
      <w:r w:rsidRPr="000C2A79">
        <w:rPr>
          <w:rFonts w:ascii="Times New Roman" w:eastAsia="Times New Roman" w:hAnsi="Times New Roman"/>
          <w:b/>
          <w:sz w:val="24"/>
          <w:szCs w:val="24"/>
          <w:lang w:eastAsia="ru-RU"/>
        </w:rPr>
        <w:t>1. Техническое задание</w:t>
      </w:r>
    </w:p>
    <w:p w14:paraId="52ED3EF1" w14:textId="77777777" w:rsidR="00C32D7B" w:rsidRPr="000C2A79" w:rsidRDefault="00C32D7B">
      <w:pPr>
        <w:spacing w:after="0" w:line="240" w:lineRule="auto"/>
        <w:rPr>
          <w:rFonts w:ascii="Times New Roman" w:eastAsia="Times New Roman" w:hAnsi="Times New Roman"/>
          <w:b/>
          <w:sz w:val="24"/>
          <w:szCs w:val="24"/>
          <w:lang w:eastAsia="ru-RU"/>
        </w:rPr>
      </w:pPr>
    </w:p>
    <w:p w14:paraId="7294918B" w14:textId="77777777" w:rsidR="00C32D7B" w:rsidRPr="000C2A79" w:rsidRDefault="00265641">
      <w:pPr>
        <w:spacing w:after="0" w:line="240" w:lineRule="auto"/>
        <w:rPr>
          <w:rFonts w:ascii="Times New Roman" w:eastAsia="Times New Roman" w:hAnsi="Times New Roman"/>
          <w:b/>
          <w:sz w:val="24"/>
          <w:szCs w:val="24"/>
          <w:lang w:eastAsia="ru-RU"/>
        </w:rPr>
      </w:pPr>
      <w:r w:rsidRPr="000C2A79">
        <w:rPr>
          <w:rFonts w:ascii="Times New Roman" w:eastAsia="Times New Roman" w:hAnsi="Times New Roman"/>
          <w:b/>
          <w:sz w:val="24"/>
          <w:szCs w:val="24"/>
          <w:lang w:eastAsia="ru-RU"/>
        </w:rPr>
        <w:t>ПРИЛАГАЕТСЯ ОТДЕЛЬНЫМ ФАЙЛОМ</w:t>
      </w:r>
    </w:p>
    <w:p w14:paraId="48A07436" w14:textId="77777777" w:rsidR="003F3070" w:rsidRPr="000C2A79" w:rsidRDefault="003F3070">
      <w:pPr>
        <w:spacing w:after="0" w:line="240" w:lineRule="auto"/>
        <w:rPr>
          <w:rFonts w:ascii="Times New Roman" w:eastAsia="Times New Roman" w:hAnsi="Times New Roman"/>
          <w:b/>
          <w:sz w:val="24"/>
          <w:szCs w:val="24"/>
          <w:lang w:eastAsia="ru-RU"/>
        </w:rPr>
      </w:pPr>
    </w:p>
    <w:p w14:paraId="4E97190D" w14:textId="77777777" w:rsidR="003F3070" w:rsidRPr="00EF4E2D" w:rsidRDefault="003F3070" w:rsidP="003F3070">
      <w:pPr>
        <w:spacing w:after="0" w:line="240" w:lineRule="auto"/>
        <w:jc w:val="right"/>
        <w:rPr>
          <w:rFonts w:ascii="Times New Roman" w:eastAsia="Times New Roman" w:hAnsi="Times New Roman"/>
          <w:b/>
          <w:sz w:val="24"/>
          <w:szCs w:val="24"/>
          <w:lang w:eastAsia="ru-RU"/>
        </w:rPr>
      </w:pPr>
      <w:r w:rsidRPr="00EF4E2D">
        <w:rPr>
          <w:rFonts w:ascii="Times New Roman" w:hAnsi="Times New Roman"/>
          <w:sz w:val="24"/>
          <w:szCs w:val="24"/>
        </w:rPr>
        <w:t>Приложение № 2. Обоснование начальной (максимальной) цены Договора</w:t>
      </w:r>
    </w:p>
    <w:p w14:paraId="15A8F4F9" w14:textId="77777777" w:rsidR="003F3070" w:rsidRPr="00EF4E2D" w:rsidRDefault="003F3070" w:rsidP="003F3070">
      <w:pPr>
        <w:spacing w:after="0" w:line="240" w:lineRule="auto"/>
        <w:rPr>
          <w:rFonts w:ascii="Times New Roman" w:eastAsia="Times New Roman" w:hAnsi="Times New Roman"/>
          <w:b/>
          <w:sz w:val="24"/>
          <w:szCs w:val="24"/>
          <w:lang w:eastAsia="ru-RU"/>
        </w:rPr>
      </w:pPr>
    </w:p>
    <w:p w14:paraId="0DCAA17E" w14:textId="77777777" w:rsidR="003F3070" w:rsidRPr="00EF4E2D" w:rsidRDefault="003F3070" w:rsidP="003F3070">
      <w:pPr>
        <w:spacing w:after="0" w:line="240" w:lineRule="auto"/>
        <w:rPr>
          <w:rFonts w:ascii="Times New Roman" w:eastAsia="Times New Roman" w:hAnsi="Times New Roman"/>
          <w:b/>
          <w:sz w:val="24"/>
          <w:szCs w:val="24"/>
          <w:lang w:eastAsia="ru-RU"/>
        </w:rPr>
      </w:pPr>
      <w:r w:rsidRPr="00EF4E2D">
        <w:rPr>
          <w:rFonts w:ascii="Times New Roman" w:eastAsia="Times New Roman" w:hAnsi="Times New Roman"/>
          <w:b/>
          <w:sz w:val="24"/>
          <w:szCs w:val="24"/>
          <w:lang w:eastAsia="ru-RU"/>
        </w:rPr>
        <w:t>ПРИЛАГАЕТСЯ ОТДЕЛЬНЫМ ФАЙЛОМ</w:t>
      </w:r>
    </w:p>
    <w:p w14:paraId="31A2189F" w14:textId="77777777" w:rsidR="003F3070" w:rsidRPr="00EF4E2D" w:rsidRDefault="003F3070" w:rsidP="003F3070">
      <w:pPr>
        <w:rPr>
          <w:rFonts w:ascii="Times New Roman" w:eastAsia="Times New Roman" w:hAnsi="Times New Roman"/>
          <w:sz w:val="24"/>
          <w:szCs w:val="24"/>
          <w:lang w:eastAsia="ru-RU"/>
        </w:rPr>
      </w:pPr>
    </w:p>
    <w:p w14:paraId="329747EE" w14:textId="77777777" w:rsidR="003F3070" w:rsidRPr="000C2A79" w:rsidRDefault="003F3070" w:rsidP="003F3070">
      <w:pPr>
        <w:spacing w:after="0" w:line="240" w:lineRule="auto"/>
        <w:jc w:val="right"/>
        <w:rPr>
          <w:rFonts w:ascii="Times New Roman" w:eastAsia="Times New Roman" w:hAnsi="Times New Roman"/>
          <w:b/>
          <w:sz w:val="24"/>
          <w:szCs w:val="24"/>
          <w:lang w:eastAsia="ru-RU"/>
        </w:rPr>
      </w:pPr>
      <w:r w:rsidRPr="00EF4E2D">
        <w:rPr>
          <w:rFonts w:ascii="Times New Roman" w:hAnsi="Times New Roman"/>
          <w:sz w:val="24"/>
          <w:szCs w:val="24"/>
        </w:rPr>
        <w:t>Приложение № 3. Проект Договора</w:t>
      </w:r>
    </w:p>
    <w:p w14:paraId="70AF49D4" w14:textId="77777777" w:rsidR="003F3070" w:rsidRPr="000C2A79" w:rsidRDefault="003F3070" w:rsidP="003F3070">
      <w:pPr>
        <w:spacing w:after="0" w:line="240" w:lineRule="auto"/>
        <w:rPr>
          <w:rFonts w:ascii="Times New Roman" w:eastAsia="Times New Roman" w:hAnsi="Times New Roman"/>
          <w:b/>
          <w:sz w:val="24"/>
          <w:szCs w:val="24"/>
          <w:lang w:eastAsia="ru-RU"/>
        </w:rPr>
      </w:pPr>
    </w:p>
    <w:p w14:paraId="0FB03817" w14:textId="77777777" w:rsidR="003F3070" w:rsidRPr="000C2A79" w:rsidRDefault="003F3070" w:rsidP="003F3070">
      <w:pPr>
        <w:spacing w:after="0" w:line="240" w:lineRule="auto"/>
        <w:rPr>
          <w:rFonts w:ascii="Times New Roman" w:eastAsia="Times New Roman" w:hAnsi="Times New Roman"/>
          <w:b/>
          <w:sz w:val="24"/>
          <w:szCs w:val="24"/>
          <w:lang w:eastAsia="ru-RU"/>
        </w:rPr>
      </w:pPr>
      <w:r w:rsidRPr="000C2A79">
        <w:rPr>
          <w:rFonts w:ascii="Times New Roman" w:eastAsia="Times New Roman" w:hAnsi="Times New Roman"/>
          <w:b/>
          <w:sz w:val="24"/>
          <w:szCs w:val="24"/>
          <w:lang w:eastAsia="ru-RU"/>
        </w:rPr>
        <w:t>ПРИЛАГАЕТСЯ ОТДЕЛЬНЫМ ФАЙЛОМ</w:t>
      </w:r>
    </w:p>
    <w:p w14:paraId="76647762" w14:textId="77777777" w:rsidR="00C32D7B" w:rsidRPr="000C2A79" w:rsidRDefault="00265641">
      <w:pPr>
        <w:spacing w:after="0" w:line="240" w:lineRule="auto"/>
        <w:jc w:val="right"/>
        <w:rPr>
          <w:rFonts w:ascii="Times New Roman" w:eastAsia="Times New Roman" w:hAnsi="Times New Roman"/>
          <w:b/>
          <w:sz w:val="24"/>
          <w:szCs w:val="24"/>
          <w:lang w:eastAsia="ru-RU"/>
        </w:rPr>
      </w:pPr>
      <w:r w:rsidRPr="000C2A79">
        <w:rPr>
          <w:rFonts w:ascii="Times New Roman" w:eastAsia="Times New Roman" w:hAnsi="Times New Roman"/>
          <w:b/>
          <w:sz w:val="24"/>
          <w:szCs w:val="24"/>
          <w:lang w:eastAsia="ru-RU"/>
        </w:rPr>
        <w:br w:type="page" w:clear="all"/>
      </w:r>
    </w:p>
    <w:p w14:paraId="0744F12D" w14:textId="77777777" w:rsidR="00C32D7B" w:rsidRPr="000C2A79" w:rsidRDefault="00265641">
      <w:pPr>
        <w:spacing w:after="0" w:line="240" w:lineRule="auto"/>
        <w:jc w:val="right"/>
        <w:rPr>
          <w:rFonts w:ascii="Times New Roman" w:eastAsia="Times New Roman" w:hAnsi="Times New Roman"/>
          <w:b/>
          <w:sz w:val="24"/>
          <w:szCs w:val="24"/>
          <w:lang w:eastAsia="ru-RU"/>
        </w:rPr>
      </w:pPr>
      <w:r w:rsidRPr="000C2A79">
        <w:rPr>
          <w:rFonts w:ascii="Times New Roman" w:eastAsia="Times New Roman" w:hAnsi="Times New Roman"/>
          <w:b/>
          <w:sz w:val="24"/>
          <w:szCs w:val="24"/>
          <w:lang w:eastAsia="ru-RU"/>
        </w:rPr>
        <w:lastRenderedPageBreak/>
        <w:t xml:space="preserve">Приложение № </w:t>
      </w:r>
      <w:r w:rsidR="003F3070" w:rsidRPr="000C2A79">
        <w:rPr>
          <w:rFonts w:ascii="Times New Roman" w:eastAsia="Times New Roman" w:hAnsi="Times New Roman"/>
          <w:b/>
          <w:sz w:val="24"/>
          <w:szCs w:val="24"/>
          <w:lang w:eastAsia="ru-RU"/>
        </w:rPr>
        <w:t>4</w:t>
      </w:r>
    </w:p>
    <w:p w14:paraId="7AE50783" w14:textId="77777777" w:rsidR="00C32D7B" w:rsidRPr="000C2A79" w:rsidRDefault="00C32D7B">
      <w:pPr>
        <w:spacing w:after="0" w:line="240" w:lineRule="auto"/>
        <w:jc w:val="center"/>
        <w:rPr>
          <w:rFonts w:ascii="Times New Roman" w:eastAsia="Times New Roman" w:hAnsi="Times New Roman"/>
          <w:b/>
          <w:sz w:val="24"/>
          <w:szCs w:val="24"/>
          <w:lang w:eastAsia="ru-RU"/>
        </w:rPr>
      </w:pPr>
    </w:p>
    <w:p w14:paraId="3F5E2753" w14:textId="77777777" w:rsidR="00C32D7B" w:rsidRPr="000C2A79" w:rsidRDefault="00265641">
      <w:pPr>
        <w:spacing w:after="0" w:line="240" w:lineRule="auto"/>
        <w:jc w:val="center"/>
        <w:rPr>
          <w:rFonts w:ascii="Times New Roman" w:eastAsia="Times New Roman" w:hAnsi="Times New Roman"/>
          <w:b/>
          <w:sz w:val="24"/>
          <w:szCs w:val="24"/>
          <w:lang w:eastAsia="ru-RU"/>
        </w:rPr>
      </w:pPr>
      <w:r w:rsidRPr="000C2A79">
        <w:rPr>
          <w:rFonts w:ascii="Times New Roman" w:eastAsia="Times New Roman" w:hAnsi="Times New Roman"/>
          <w:b/>
          <w:sz w:val="24"/>
          <w:szCs w:val="24"/>
          <w:lang w:eastAsia="ru-RU"/>
        </w:rPr>
        <w:t>ОБРАЗЦЫ ФОРМ И ДОКУМЕНТОВ ДЛЯ ЗАПОЛНЕНИЯ УЧАСТНИКАМИ ЗАКУПКИ</w:t>
      </w:r>
      <w:bookmarkEnd w:id="1"/>
      <w:bookmarkEnd w:id="2"/>
    </w:p>
    <w:p w14:paraId="1A176303" w14:textId="77777777" w:rsidR="00C32D7B" w:rsidRPr="000C2A79" w:rsidRDefault="00C32D7B">
      <w:pPr>
        <w:spacing w:after="0" w:line="240" w:lineRule="auto"/>
        <w:jc w:val="center"/>
        <w:rPr>
          <w:rFonts w:ascii="Times New Roman" w:eastAsia="Times New Roman" w:hAnsi="Times New Roman"/>
          <w:b/>
          <w:sz w:val="24"/>
          <w:szCs w:val="24"/>
          <w:lang w:eastAsia="ru-RU"/>
        </w:rPr>
      </w:pPr>
    </w:p>
    <w:p w14:paraId="0E3E24FD" w14:textId="77777777" w:rsidR="00C32D7B" w:rsidRPr="000C2A79" w:rsidRDefault="00265641">
      <w:pPr>
        <w:spacing w:after="0" w:line="240" w:lineRule="auto"/>
        <w:jc w:val="center"/>
        <w:rPr>
          <w:rFonts w:ascii="Times New Roman" w:eastAsia="Times New Roman" w:hAnsi="Times New Roman"/>
          <w:b/>
          <w:sz w:val="24"/>
          <w:szCs w:val="24"/>
          <w:lang w:eastAsia="ru-RU"/>
        </w:rPr>
      </w:pPr>
      <w:r w:rsidRPr="000C2A79">
        <w:rPr>
          <w:rFonts w:ascii="Times New Roman" w:eastAsia="Times New Roman" w:hAnsi="Times New Roman"/>
          <w:b/>
          <w:sz w:val="24"/>
          <w:szCs w:val="24"/>
          <w:lang w:eastAsia="ru-RU"/>
        </w:rPr>
        <w:t xml:space="preserve">ФОРМА 1. ЗАЯВКА НА УЧАСТИЕ В СОСТЯЗАТЕЛЬНОМ ОТБОРЕ </w:t>
      </w:r>
    </w:p>
    <w:p w14:paraId="011DA88C" w14:textId="77777777" w:rsidR="00C32D7B" w:rsidRPr="000C2A79" w:rsidRDefault="00C32D7B">
      <w:pPr>
        <w:spacing w:after="0" w:line="240" w:lineRule="auto"/>
        <w:ind w:firstLine="709"/>
        <w:jc w:val="both"/>
        <w:rPr>
          <w:rFonts w:ascii="Times New Roman" w:eastAsia="Times New Roman" w:hAnsi="Times New Roman"/>
          <w:sz w:val="24"/>
          <w:szCs w:val="24"/>
          <w:lang w:eastAsia="ru-RU"/>
        </w:rPr>
      </w:pPr>
    </w:p>
    <w:p w14:paraId="69D7C3E5" w14:textId="77777777" w:rsidR="00C32D7B" w:rsidRPr="000C2A79" w:rsidRDefault="00265641">
      <w:pPr>
        <w:tabs>
          <w:tab w:val="left" w:pos="6360"/>
        </w:tabs>
        <w:spacing w:after="0" w:line="240" w:lineRule="auto"/>
        <w:jc w:val="both"/>
        <w:rPr>
          <w:rFonts w:ascii="Times New Roman" w:eastAsia="Times New Roman" w:hAnsi="Times New Roman"/>
          <w:i/>
          <w:iCs/>
          <w:sz w:val="24"/>
          <w:szCs w:val="24"/>
          <w:lang w:eastAsia="ru-RU"/>
        </w:rPr>
      </w:pPr>
      <w:r w:rsidRPr="000C2A79">
        <w:rPr>
          <w:rFonts w:ascii="Times New Roman" w:eastAsia="Times New Roman" w:hAnsi="Times New Roman"/>
          <w:i/>
          <w:iCs/>
          <w:sz w:val="24"/>
          <w:szCs w:val="24"/>
          <w:lang w:eastAsia="ru-RU"/>
        </w:rPr>
        <w:t>Дата, исх. номер                                                                      Адрес и наименование Заказчика</w:t>
      </w:r>
    </w:p>
    <w:p w14:paraId="15831B83" w14:textId="77777777" w:rsidR="00C32D7B" w:rsidRPr="000C2A79" w:rsidRDefault="00C32D7B">
      <w:pPr>
        <w:tabs>
          <w:tab w:val="left" w:pos="6360"/>
        </w:tabs>
        <w:spacing w:after="0" w:line="240" w:lineRule="auto"/>
        <w:jc w:val="center"/>
        <w:rPr>
          <w:rFonts w:ascii="Times New Roman" w:eastAsia="Times New Roman" w:hAnsi="Times New Roman"/>
          <w:i/>
          <w:iCs/>
          <w:sz w:val="24"/>
          <w:szCs w:val="24"/>
          <w:lang w:eastAsia="ru-RU"/>
        </w:rPr>
      </w:pPr>
    </w:p>
    <w:p w14:paraId="61C31E12" w14:textId="77777777" w:rsidR="00C32D7B" w:rsidRPr="000C2A79" w:rsidRDefault="00265641">
      <w:pPr>
        <w:tabs>
          <w:tab w:val="left" w:pos="6360"/>
        </w:tabs>
        <w:spacing w:after="0" w:line="240" w:lineRule="auto"/>
        <w:jc w:val="center"/>
        <w:rPr>
          <w:rFonts w:ascii="Times New Roman" w:eastAsia="Times New Roman" w:hAnsi="Times New Roman"/>
          <w:i/>
          <w:iCs/>
          <w:sz w:val="24"/>
          <w:szCs w:val="24"/>
          <w:lang w:eastAsia="ru-RU"/>
        </w:rPr>
      </w:pPr>
      <w:r w:rsidRPr="000C2A79">
        <w:rPr>
          <w:rFonts w:ascii="Times New Roman" w:eastAsia="Times New Roman" w:hAnsi="Times New Roman"/>
          <w:b/>
          <w:bCs/>
          <w:i/>
          <w:iCs/>
          <w:sz w:val="24"/>
          <w:szCs w:val="24"/>
          <w:lang w:eastAsia="ru-RU"/>
        </w:rPr>
        <w:t xml:space="preserve">ЗАЯВКА НА УЧАСТИЕ В СОСТЯЗАТЕЛЬНОМ ОТБОРЕ </w:t>
      </w:r>
    </w:p>
    <w:p w14:paraId="15657C32" w14:textId="77777777" w:rsidR="00C32D7B" w:rsidRPr="000C2A79" w:rsidRDefault="00265641">
      <w:pPr>
        <w:spacing w:after="0" w:line="240" w:lineRule="auto"/>
        <w:jc w:val="center"/>
        <w:rPr>
          <w:rFonts w:ascii="Times New Roman" w:eastAsia="Times New Roman" w:hAnsi="Times New Roman"/>
          <w:b/>
          <w:sz w:val="24"/>
          <w:szCs w:val="24"/>
          <w:lang w:eastAsia="ru-RU"/>
        </w:rPr>
      </w:pPr>
      <w:r w:rsidRPr="000C2A79">
        <w:rPr>
          <w:rFonts w:ascii="Times New Roman" w:eastAsia="Times New Roman" w:hAnsi="Times New Roman"/>
          <w:b/>
          <w:bCs/>
          <w:sz w:val="24"/>
          <w:szCs w:val="24"/>
          <w:lang w:eastAsia="ru-RU"/>
        </w:rPr>
        <w:t xml:space="preserve">на право заключения договора </w:t>
      </w:r>
      <w:r w:rsidRPr="000C2A79">
        <w:rPr>
          <w:rFonts w:ascii="Times New Roman" w:eastAsia="Times New Roman" w:hAnsi="Times New Roman"/>
          <w:b/>
          <w:sz w:val="24"/>
          <w:szCs w:val="24"/>
          <w:lang w:eastAsia="ru-RU"/>
        </w:rPr>
        <w:t xml:space="preserve">на </w:t>
      </w:r>
      <w:r w:rsidRPr="000C2A79">
        <w:rPr>
          <w:rFonts w:ascii="Times New Roman" w:eastAsia="Times New Roman" w:hAnsi="Times New Roman"/>
          <w:b/>
          <w:bCs/>
          <w:sz w:val="24"/>
          <w:szCs w:val="24"/>
          <w:lang w:eastAsia="ru-RU"/>
        </w:rPr>
        <w:t>________________________________________:</w:t>
      </w:r>
    </w:p>
    <w:p w14:paraId="715A53F7" w14:textId="77777777" w:rsidR="00C32D7B" w:rsidRPr="000C2A79" w:rsidRDefault="00C32D7B">
      <w:pPr>
        <w:spacing w:after="0" w:line="240" w:lineRule="auto"/>
        <w:jc w:val="both"/>
        <w:rPr>
          <w:rFonts w:ascii="Times New Roman" w:eastAsia="Times New Roman" w:hAnsi="Times New Roman"/>
          <w:b/>
          <w:bCs/>
          <w:i/>
          <w:iCs/>
          <w:sz w:val="24"/>
          <w:szCs w:val="24"/>
          <w:lang w:eastAsia="ru-RU"/>
        </w:rPr>
      </w:pPr>
    </w:p>
    <w:p w14:paraId="315427B6" w14:textId="77777777" w:rsidR="00C32D7B" w:rsidRPr="000C2A79" w:rsidRDefault="00265641">
      <w:pPr>
        <w:spacing w:after="0" w:line="240" w:lineRule="auto"/>
        <w:ind w:firstLine="540"/>
        <w:jc w:val="both"/>
        <w:outlineLvl w:val="1"/>
        <w:rPr>
          <w:rFonts w:ascii="Times New Roman" w:eastAsia="Times New Roman" w:hAnsi="Times New Roman"/>
          <w:sz w:val="24"/>
          <w:szCs w:val="24"/>
          <w:lang w:eastAsia="ru-RU"/>
        </w:rPr>
      </w:pPr>
      <w:r w:rsidRPr="000C2A79">
        <w:rPr>
          <w:rFonts w:ascii="Times New Roman" w:eastAsia="Times New Roman" w:hAnsi="Times New Roman"/>
          <w:sz w:val="24"/>
          <w:szCs w:val="24"/>
          <w:lang w:eastAsia="ru-RU"/>
        </w:rPr>
        <w:t>1. Изучив извещение о проведении состязательного отбора в электронной форме на право заключения вышеупомянутого договора,</w:t>
      </w:r>
    </w:p>
    <w:p w14:paraId="04844A10" w14:textId="77777777" w:rsidR="00C32D7B" w:rsidRPr="000C2A79" w:rsidRDefault="00265641">
      <w:pPr>
        <w:spacing w:after="0" w:line="240" w:lineRule="auto"/>
        <w:jc w:val="both"/>
        <w:outlineLvl w:val="1"/>
        <w:rPr>
          <w:rFonts w:ascii="Times New Roman" w:eastAsia="Times New Roman" w:hAnsi="Times New Roman"/>
          <w:i/>
          <w:iCs/>
          <w:sz w:val="24"/>
          <w:szCs w:val="24"/>
          <w:lang w:eastAsia="ru-RU"/>
        </w:rPr>
      </w:pPr>
      <w:r w:rsidRPr="000C2A79">
        <w:rPr>
          <w:rFonts w:ascii="Times New Roman" w:eastAsia="Times New Roman" w:hAnsi="Times New Roman"/>
          <w:i/>
          <w:iCs/>
          <w:sz w:val="24"/>
          <w:szCs w:val="24"/>
          <w:lang w:eastAsia="ru-RU"/>
        </w:rPr>
        <w:t>_____________________________________________________________________________</w:t>
      </w:r>
    </w:p>
    <w:p w14:paraId="6219EC3A" w14:textId="77777777" w:rsidR="00C32D7B" w:rsidRPr="000C2A79" w:rsidRDefault="00265641">
      <w:pPr>
        <w:spacing w:after="0" w:line="240" w:lineRule="auto"/>
        <w:ind w:firstLine="540"/>
        <w:jc w:val="both"/>
        <w:outlineLvl w:val="1"/>
        <w:rPr>
          <w:rFonts w:ascii="Times New Roman" w:eastAsia="Times New Roman" w:hAnsi="Times New Roman"/>
          <w:i/>
          <w:iCs/>
          <w:sz w:val="24"/>
          <w:szCs w:val="24"/>
          <w:lang w:eastAsia="ru-RU"/>
        </w:rPr>
      </w:pPr>
      <w:r w:rsidRPr="000C2A79">
        <w:rPr>
          <w:rFonts w:ascii="Times New Roman" w:eastAsia="Times New Roman" w:hAnsi="Times New Roman"/>
          <w:i/>
          <w:iCs/>
          <w:sz w:val="24"/>
          <w:szCs w:val="24"/>
          <w:lang w:eastAsia="ru-RU"/>
        </w:rPr>
        <w:t>(наименование, фирменное наименование (при наличии) адрес юридического лица в пределах местонахождения юридического лица (заполняется юридическим лицом))</w:t>
      </w:r>
    </w:p>
    <w:p w14:paraId="1788518D" w14:textId="77777777" w:rsidR="00C32D7B" w:rsidRPr="000C2A79" w:rsidRDefault="00265641">
      <w:pPr>
        <w:spacing w:after="0" w:line="240" w:lineRule="auto"/>
        <w:jc w:val="both"/>
        <w:outlineLvl w:val="1"/>
        <w:rPr>
          <w:rFonts w:ascii="Times New Roman" w:eastAsia="Times New Roman" w:hAnsi="Times New Roman"/>
          <w:sz w:val="24"/>
          <w:szCs w:val="24"/>
          <w:lang w:eastAsia="ru-RU"/>
        </w:rPr>
      </w:pPr>
      <w:r w:rsidRPr="000C2A79">
        <w:rPr>
          <w:rFonts w:ascii="Times New Roman" w:eastAsia="Times New Roman" w:hAnsi="Times New Roman"/>
          <w:sz w:val="24"/>
          <w:szCs w:val="24"/>
          <w:lang w:eastAsia="ru-RU"/>
        </w:rPr>
        <w:t>в лице________________________________________________________________________</w:t>
      </w:r>
    </w:p>
    <w:p w14:paraId="63AD57F3" w14:textId="77777777" w:rsidR="00C32D7B" w:rsidRPr="000C2A79" w:rsidRDefault="00265641">
      <w:pPr>
        <w:spacing w:after="0" w:line="240" w:lineRule="auto"/>
        <w:ind w:firstLine="540"/>
        <w:jc w:val="both"/>
        <w:outlineLvl w:val="1"/>
        <w:rPr>
          <w:rFonts w:ascii="Times New Roman" w:eastAsia="Times New Roman" w:hAnsi="Times New Roman"/>
          <w:i/>
          <w:iCs/>
          <w:sz w:val="24"/>
          <w:szCs w:val="24"/>
          <w:lang w:eastAsia="ru-RU"/>
        </w:rPr>
      </w:pPr>
      <w:r w:rsidRPr="000C2A79">
        <w:rPr>
          <w:rFonts w:ascii="Times New Roman" w:eastAsia="Times New Roman" w:hAnsi="Times New Roman"/>
          <w:i/>
          <w:iCs/>
          <w:sz w:val="24"/>
          <w:szCs w:val="24"/>
          <w:lang w:eastAsia="ru-RU"/>
        </w:rPr>
        <w:t xml:space="preserve">     (наименование должности, Ф.И.О. руководителя, уполномоченного лица для  юридического лица)</w:t>
      </w:r>
    </w:p>
    <w:p w14:paraId="0C13FB4B" w14:textId="77777777" w:rsidR="00C32D7B" w:rsidRPr="000C2A79" w:rsidRDefault="00C32D7B">
      <w:pPr>
        <w:spacing w:after="0" w:line="240" w:lineRule="auto"/>
        <w:ind w:firstLine="540"/>
        <w:jc w:val="both"/>
        <w:outlineLvl w:val="1"/>
        <w:rPr>
          <w:rFonts w:ascii="Times New Roman" w:eastAsia="Times New Roman" w:hAnsi="Times New Roman"/>
          <w:i/>
          <w:iCs/>
          <w:sz w:val="24"/>
          <w:szCs w:val="24"/>
          <w:lang w:eastAsia="ru-RU"/>
        </w:rPr>
      </w:pPr>
    </w:p>
    <w:p w14:paraId="759C22F1" w14:textId="77777777" w:rsidR="00C32D7B" w:rsidRPr="000C2A79" w:rsidRDefault="00265641">
      <w:pPr>
        <w:spacing w:after="0" w:line="240" w:lineRule="auto"/>
        <w:jc w:val="both"/>
        <w:outlineLvl w:val="1"/>
        <w:rPr>
          <w:rFonts w:ascii="Times New Roman" w:eastAsia="Times New Roman" w:hAnsi="Times New Roman"/>
          <w:i/>
          <w:iCs/>
          <w:sz w:val="24"/>
          <w:szCs w:val="24"/>
          <w:lang w:eastAsia="ru-RU"/>
        </w:rPr>
      </w:pPr>
      <w:r w:rsidRPr="000C2A79">
        <w:rPr>
          <w:rFonts w:ascii="Times New Roman" w:eastAsia="Times New Roman" w:hAnsi="Times New Roman"/>
          <w:i/>
          <w:iCs/>
          <w:sz w:val="24"/>
          <w:szCs w:val="24"/>
          <w:lang w:eastAsia="ru-RU"/>
        </w:rPr>
        <w:t>_____________________________________________________________________________</w:t>
      </w:r>
    </w:p>
    <w:p w14:paraId="01F56852" w14:textId="77777777" w:rsidR="00C32D7B" w:rsidRPr="000C2A79" w:rsidRDefault="00265641">
      <w:pPr>
        <w:spacing w:after="0" w:line="240" w:lineRule="auto"/>
        <w:ind w:firstLine="540"/>
        <w:jc w:val="both"/>
        <w:outlineLvl w:val="1"/>
        <w:rPr>
          <w:rFonts w:ascii="Times New Roman" w:eastAsia="Times New Roman" w:hAnsi="Times New Roman"/>
          <w:i/>
          <w:iCs/>
          <w:sz w:val="24"/>
          <w:szCs w:val="24"/>
          <w:lang w:eastAsia="ru-RU"/>
        </w:rPr>
      </w:pPr>
      <w:r w:rsidRPr="000C2A79">
        <w:rPr>
          <w:rFonts w:ascii="Times New Roman" w:eastAsia="Times New Roman" w:hAnsi="Times New Roman"/>
          <w:i/>
          <w:iCs/>
          <w:sz w:val="24"/>
          <w:szCs w:val="24"/>
          <w:lang w:eastAsia="ru-RU"/>
        </w:rPr>
        <w:t>(фамилию, имя, отчество (при наличии), паспортные данные, адрес места жительства физического лица, зарегистрированного в качестве индивидуального предпринимателя (заполняется физическим лицом, зарегистрированным в качестве индивидуального предпринимателя))</w:t>
      </w:r>
    </w:p>
    <w:p w14:paraId="3EAFD380" w14:textId="77777777" w:rsidR="00C32D7B" w:rsidRPr="000C2A79" w:rsidRDefault="00C32D7B">
      <w:pPr>
        <w:spacing w:after="0" w:line="240" w:lineRule="auto"/>
        <w:ind w:firstLine="540"/>
        <w:jc w:val="both"/>
        <w:outlineLvl w:val="1"/>
        <w:rPr>
          <w:rFonts w:ascii="Times New Roman" w:eastAsia="Times New Roman" w:hAnsi="Times New Roman"/>
          <w:i/>
          <w:iCs/>
          <w:sz w:val="24"/>
          <w:szCs w:val="24"/>
          <w:lang w:eastAsia="ru-RU"/>
        </w:rPr>
      </w:pPr>
    </w:p>
    <w:p w14:paraId="7A51BACD" w14:textId="77777777" w:rsidR="00C32D7B" w:rsidRPr="000C2A79" w:rsidRDefault="00265641">
      <w:pPr>
        <w:spacing w:after="0" w:line="240" w:lineRule="auto"/>
        <w:jc w:val="both"/>
        <w:outlineLvl w:val="1"/>
        <w:rPr>
          <w:rFonts w:ascii="Times New Roman" w:eastAsia="Times New Roman" w:hAnsi="Times New Roman"/>
          <w:i/>
          <w:iCs/>
          <w:sz w:val="24"/>
          <w:szCs w:val="24"/>
          <w:lang w:eastAsia="ru-RU"/>
        </w:rPr>
      </w:pPr>
      <w:r w:rsidRPr="000C2A79">
        <w:rPr>
          <w:rFonts w:ascii="Times New Roman" w:eastAsia="Times New Roman" w:hAnsi="Times New Roman"/>
          <w:i/>
          <w:iCs/>
          <w:sz w:val="24"/>
          <w:szCs w:val="24"/>
          <w:lang w:eastAsia="ru-RU"/>
        </w:rPr>
        <w:t>_____________________________________________________________________________</w:t>
      </w:r>
    </w:p>
    <w:p w14:paraId="2C78517F" w14:textId="77777777" w:rsidR="00C32D7B" w:rsidRPr="000C2A79" w:rsidRDefault="00265641">
      <w:pPr>
        <w:spacing w:after="0" w:line="240" w:lineRule="auto"/>
        <w:ind w:firstLine="540"/>
        <w:jc w:val="both"/>
        <w:outlineLvl w:val="1"/>
        <w:rPr>
          <w:rFonts w:ascii="Times New Roman" w:eastAsia="Times New Roman" w:hAnsi="Times New Roman"/>
          <w:i/>
          <w:iCs/>
          <w:sz w:val="24"/>
          <w:szCs w:val="24"/>
          <w:lang w:eastAsia="ru-RU"/>
        </w:rPr>
      </w:pPr>
      <w:r w:rsidRPr="000C2A79">
        <w:rPr>
          <w:rFonts w:ascii="Times New Roman" w:eastAsia="Times New Roman" w:hAnsi="Times New Roman"/>
          <w:i/>
          <w:iCs/>
          <w:sz w:val="24"/>
          <w:szCs w:val="24"/>
          <w:lang w:eastAsia="ru-RU"/>
        </w:rPr>
        <w:t>(идентификационный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1EDB34E7" w14:textId="77777777" w:rsidR="00C32D7B" w:rsidRPr="000C2A79" w:rsidRDefault="00C32D7B">
      <w:pPr>
        <w:spacing w:after="0" w:line="240" w:lineRule="auto"/>
        <w:ind w:firstLine="540"/>
        <w:jc w:val="both"/>
        <w:outlineLvl w:val="1"/>
        <w:rPr>
          <w:rFonts w:ascii="Times New Roman" w:eastAsia="Times New Roman" w:hAnsi="Times New Roman"/>
          <w:i/>
          <w:sz w:val="24"/>
          <w:szCs w:val="24"/>
          <w:lang w:eastAsia="ru-RU"/>
        </w:rPr>
      </w:pPr>
    </w:p>
    <w:p w14:paraId="5A894B7F" w14:textId="77777777" w:rsidR="00C32D7B" w:rsidRPr="000C2A79" w:rsidRDefault="00265641">
      <w:pPr>
        <w:spacing w:after="0" w:line="240" w:lineRule="auto"/>
        <w:jc w:val="both"/>
        <w:outlineLvl w:val="1"/>
        <w:rPr>
          <w:rFonts w:ascii="Times New Roman" w:eastAsia="Times New Roman" w:hAnsi="Times New Roman"/>
          <w:sz w:val="24"/>
          <w:szCs w:val="24"/>
          <w:lang w:eastAsia="ru-RU"/>
        </w:rPr>
      </w:pPr>
      <w:r w:rsidRPr="000C2A79">
        <w:rPr>
          <w:rFonts w:ascii="Times New Roman" w:eastAsia="Times New Roman" w:hAnsi="Times New Roman"/>
          <w:sz w:val="24"/>
          <w:szCs w:val="24"/>
          <w:lang w:eastAsia="ru-RU"/>
        </w:rPr>
        <w:t>_____________________________________________________________________________</w:t>
      </w:r>
    </w:p>
    <w:p w14:paraId="60222F36" w14:textId="77777777" w:rsidR="00C32D7B" w:rsidRPr="000C2A79" w:rsidRDefault="00265641">
      <w:pPr>
        <w:spacing w:after="0" w:line="240" w:lineRule="auto"/>
        <w:ind w:firstLine="540"/>
        <w:jc w:val="both"/>
        <w:outlineLvl w:val="1"/>
        <w:rPr>
          <w:rFonts w:ascii="Times New Roman" w:eastAsia="Times New Roman" w:hAnsi="Times New Roman"/>
          <w:i/>
          <w:iCs/>
          <w:sz w:val="24"/>
          <w:szCs w:val="24"/>
          <w:lang w:eastAsia="ru-RU"/>
        </w:rPr>
      </w:pPr>
      <w:r w:rsidRPr="000C2A79">
        <w:rPr>
          <w:rFonts w:ascii="Times New Roman" w:eastAsia="Times New Roman" w:hAnsi="Times New Roman"/>
          <w:i/>
          <w:iCs/>
          <w:sz w:val="24"/>
          <w:szCs w:val="24"/>
          <w:lang w:eastAsia="ru-RU"/>
        </w:rPr>
        <w:t>(идентификационный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1A7A0FEC" w14:textId="77777777" w:rsidR="00C32D7B" w:rsidRPr="000C2A79" w:rsidRDefault="00C32D7B">
      <w:pPr>
        <w:spacing w:after="0" w:line="240" w:lineRule="auto"/>
        <w:ind w:firstLine="540"/>
        <w:jc w:val="both"/>
        <w:outlineLvl w:val="1"/>
        <w:rPr>
          <w:rFonts w:ascii="Times New Roman" w:eastAsia="Times New Roman" w:hAnsi="Times New Roman"/>
          <w:i/>
          <w:iCs/>
          <w:sz w:val="24"/>
          <w:szCs w:val="24"/>
          <w:lang w:eastAsia="ru-RU"/>
        </w:rPr>
      </w:pPr>
    </w:p>
    <w:p w14:paraId="57C19A63" w14:textId="77777777" w:rsidR="00C32D7B" w:rsidRPr="000C2A79" w:rsidRDefault="00265641">
      <w:pPr>
        <w:spacing w:after="0" w:line="240" w:lineRule="auto"/>
        <w:ind w:firstLine="540"/>
        <w:jc w:val="both"/>
        <w:outlineLvl w:val="1"/>
        <w:rPr>
          <w:rFonts w:ascii="Times New Roman" w:eastAsia="Times New Roman" w:hAnsi="Times New Roman"/>
          <w:sz w:val="24"/>
          <w:szCs w:val="24"/>
          <w:lang w:eastAsia="ru-RU"/>
        </w:rPr>
      </w:pPr>
      <w:r w:rsidRPr="000C2A79">
        <w:rPr>
          <w:rFonts w:ascii="Times New Roman" w:eastAsia="Times New Roman" w:hAnsi="Times New Roman"/>
          <w:sz w:val="24"/>
          <w:szCs w:val="24"/>
          <w:lang w:eastAsia="ru-RU"/>
        </w:rPr>
        <w:t>сообщает о согласии участника закупки на выполнение работ на условиях, предусмотренных извещением о проведении состязательного отбора в электронной форме, в том числе проектом договора, и направляет настоящую заявку.</w:t>
      </w:r>
    </w:p>
    <w:p w14:paraId="394CB702" w14:textId="77777777" w:rsidR="00C32D7B" w:rsidRPr="000C2A79" w:rsidRDefault="00265641">
      <w:pPr>
        <w:spacing w:after="0" w:line="240" w:lineRule="auto"/>
        <w:ind w:firstLine="567"/>
        <w:jc w:val="both"/>
        <w:outlineLvl w:val="1"/>
        <w:rPr>
          <w:rFonts w:ascii="Times New Roman" w:eastAsia="Times New Roman" w:hAnsi="Times New Roman"/>
          <w:sz w:val="24"/>
          <w:szCs w:val="24"/>
          <w:lang w:eastAsia="ru-RU"/>
        </w:rPr>
      </w:pPr>
      <w:r w:rsidRPr="000C2A79">
        <w:rPr>
          <w:rFonts w:ascii="Times New Roman" w:eastAsia="Times New Roman" w:hAnsi="Times New Roman"/>
          <w:sz w:val="24"/>
          <w:szCs w:val="24"/>
          <w:lang w:eastAsia="ru-RU"/>
        </w:rPr>
        <w:t>2. Цена выполнения работ по договору составляет __________ (__________) рублей _______ копеек, включая налог на добавленную стоимость (__ %): __________ (__________) рублей _______ копеек /(НДС не облагается на основании ______________ Налогового кодекса Российской Федерации и ________)</w:t>
      </w:r>
      <w:r w:rsidRPr="000C2A79">
        <w:rPr>
          <w:rFonts w:ascii="Times New Roman" w:eastAsia="Times New Roman" w:hAnsi="Times New Roman"/>
          <w:sz w:val="24"/>
          <w:szCs w:val="24"/>
          <w:vertAlign w:val="superscript"/>
          <w:lang w:eastAsia="ru-RU"/>
        </w:rPr>
        <w:footnoteReference w:id="1"/>
      </w:r>
      <w:r w:rsidRPr="000C2A79">
        <w:rPr>
          <w:rFonts w:ascii="Times New Roman" w:eastAsia="Times New Roman" w:hAnsi="Times New Roman"/>
          <w:sz w:val="24"/>
          <w:szCs w:val="24"/>
          <w:lang w:eastAsia="ru-RU"/>
        </w:rPr>
        <w:t xml:space="preserve">. </w:t>
      </w:r>
    </w:p>
    <w:p w14:paraId="4F15A8E8" w14:textId="77777777" w:rsidR="00C32D7B" w:rsidRPr="000C2A79" w:rsidRDefault="00265641">
      <w:pPr>
        <w:spacing w:after="0" w:line="240" w:lineRule="auto"/>
        <w:ind w:firstLine="708"/>
        <w:jc w:val="both"/>
        <w:rPr>
          <w:rFonts w:ascii="Times New Roman" w:eastAsia="Times New Roman" w:hAnsi="Times New Roman"/>
          <w:sz w:val="24"/>
          <w:szCs w:val="24"/>
          <w:lang w:eastAsia="ru-RU"/>
        </w:rPr>
      </w:pPr>
      <w:r w:rsidRPr="000C2A79">
        <w:rPr>
          <w:rFonts w:ascii="Times New Roman" w:eastAsia="Times New Roman" w:hAnsi="Times New Roman"/>
          <w:sz w:val="24"/>
          <w:szCs w:val="24"/>
          <w:lang w:eastAsia="ru-RU"/>
        </w:rPr>
        <w:t>В общую цену Договора включены все издержки Подрядчика, а также все налоги, пошлины, сборы и другие обязательные платежи, которые Подрядчик должен выплатить в связи с выполнением обязательств по настоящему Договору в соответствии с законодательством Российской Федерации.</w:t>
      </w:r>
    </w:p>
    <w:p w14:paraId="0CFDBCAD" w14:textId="77777777" w:rsidR="00C32D7B" w:rsidRPr="000C2A79" w:rsidRDefault="00265641">
      <w:pPr>
        <w:spacing w:after="0" w:line="240" w:lineRule="auto"/>
        <w:ind w:firstLine="708"/>
        <w:jc w:val="both"/>
        <w:outlineLvl w:val="1"/>
        <w:rPr>
          <w:rFonts w:ascii="Times New Roman" w:eastAsia="Times New Roman" w:hAnsi="Times New Roman"/>
          <w:sz w:val="24"/>
          <w:szCs w:val="24"/>
          <w:lang w:eastAsia="ru-RU"/>
        </w:rPr>
      </w:pPr>
      <w:r w:rsidRPr="000C2A79">
        <w:rPr>
          <w:rFonts w:ascii="Times New Roman" w:eastAsia="Times New Roman" w:hAnsi="Times New Roman"/>
          <w:sz w:val="24"/>
          <w:szCs w:val="24"/>
          <w:lang w:eastAsia="ru-RU"/>
        </w:rPr>
        <w:t>Мы согласны с тем, что в случае, если нами не были учтены какие-либо расценки на выполнение работ, выполнение работ осуществляется в полном соответствии с условиями договора в пределах предлагаемой нами стоимости договора.</w:t>
      </w:r>
    </w:p>
    <w:p w14:paraId="7D3BFE01" w14:textId="77777777" w:rsidR="00C32D7B" w:rsidRPr="000C2A79" w:rsidRDefault="00265641">
      <w:pPr>
        <w:spacing w:after="0" w:line="240" w:lineRule="auto"/>
        <w:jc w:val="both"/>
        <w:outlineLvl w:val="1"/>
        <w:rPr>
          <w:rFonts w:ascii="Times New Roman" w:eastAsia="Times New Roman" w:hAnsi="Times New Roman"/>
          <w:sz w:val="24"/>
          <w:szCs w:val="24"/>
          <w:lang w:eastAsia="ru-RU"/>
        </w:rPr>
      </w:pPr>
      <w:r w:rsidRPr="000C2A79">
        <w:rPr>
          <w:rFonts w:ascii="Times New Roman" w:eastAsia="Times New Roman" w:hAnsi="Times New Roman"/>
          <w:sz w:val="24"/>
          <w:szCs w:val="24"/>
          <w:lang w:eastAsia="ru-RU"/>
        </w:rPr>
        <w:lastRenderedPageBreak/>
        <w:t>Сообщаем, что для оперативного уведомления нас по вопросам организационного характера и взаимодействия с Заказчиком нами уполномочен ______________________________ (контактная информация уполномоченного лица, в том числе адрес электронной почты).</w:t>
      </w:r>
    </w:p>
    <w:p w14:paraId="018C5F4F" w14:textId="77777777" w:rsidR="00C32D7B" w:rsidRPr="000C2A79" w:rsidRDefault="00265641">
      <w:pPr>
        <w:spacing w:after="0" w:line="240" w:lineRule="auto"/>
        <w:ind w:firstLine="567"/>
        <w:jc w:val="both"/>
        <w:outlineLvl w:val="1"/>
        <w:rPr>
          <w:rFonts w:ascii="Times New Roman" w:eastAsia="Times New Roman" w:hAnsi="Times New Roman"/>
          <w:sz w:val="24"/>
          <w:szCs w:val="24"/>
          <w:lang w:eastAsia="ru-RU"/>
        </w:rPr>
      </w:pPr>
      <w:r w:rsidRPr="000C2A79">
        <w:rPr>
          <w:rFonts w:ascii="Times New Roman" w:eastAsia="Times New Roman" w:hAnsi="Times New Roman"/>
          <w:sz w:val="24"/>
          <w:szCs w:val="24"/>
          <w:lang w:eastAsia="ru-RU"/>
        </w:rPr>
        <w:t>3. Все сведения о проведении состязательного отбора просим сообщать указанному уполномоченному лицу.</w:t>
      </w:r>
    </w:p>
    <w:p w14:paraId="0130FF64" w14:textId="77777777" w:rsidR="00C32D7B" w:rsidRPr="000C2A79" w:rsidRDefault="00265641">
      <w:pPr>
        <w:spacing w:after="0" w:line="240" w:lineRule="auto"/>
        <w:ind w:firstLine="567"/>
        <w:jc w:val="both"/>
        <w:outlineLvl w:val="1"/>
        <w:rPr>
          <w:rFonts w:ascii="Times New Roman" w:eastAsia="Times New Roman" w:hAnsi="Times New Roman"/>
          <w:sz w:val="24"/>
          <w:szCs w:val="24"/>
          <w:lang w:eastAsia="ru-RU"/>
        </w:rPr>
      </w:pPr>
      <w:r w:rsidRPr="000C2A79">
        <w:rPr>
          <w:rFonts w:ascii="Times New Roman" w:eastAsia="Times New Roman" w:hAnsi="Times New Roman"/>
          <w:sz w:val="24"/>
          <w:szCs w:val="24"/>
          <w:lang w:eastAsia="ru-RU"/>
        </w:rPr>
        <w:t>4. Настоящей заявкой _________________________________декларирует соответствие его следующим требованиям:</w:t>
      </w:r>
    </w:p>
    <w:p w14:paraId="4FC260D1" w14:textId="77777777" w:rsidR="00C32D7B" w:rsidRPr="000C2A79" w:rsidRDefault="00265641">
      <w:pPr>
        <w:widowControl w:val="0"/>
        <w:spacing w:after="0" w:line="240" w:lineRule="auto"/>
        <w:contextualSpacing/>
        <w:jc w:val="both"/>
        <w:rPr>
          <w:rFonts w:ascii="Times New Roman" w:eastAsia="Times New Roman" w:hAnsi="Times New Roman"/>
          <w:sz w:val="24"/>
          <w:szCs w:val="24"/>
          <w:lang w:eastAsia="ru-RU"/>
        </w:rPr>
      </w:pPr>
      <w:r w:rsidRPr="000C2A79">
        <w:rPr>
          <w:rFonts w:ascii="Times New Roman" w:eastAsia="Times New Roman" w:hAnsi="Times New Roman"/>
          <w:sz w:val="24"/>
          <w:szCs w:val="24"/>
          <w:lang w:eastAsia="ru-RU"/>
        </w:rPr>
        <w:t>а)  ….</w:t>
      </w:r>
    </w:p>
    <w:p w14:paraId="6F090DD2" w14:textId="77777777" w:rsidR="00C32D7B" w:rsidRPr="000C2A79" w:rsidRDefault="00265641">
      <w:pPr>
        <w:widowControl w:val="0"/>
        <w:spacing w:after="0" w:line="240" w:lineRule="auto"/>
        <w:contextualSpacing/>
        <w:jc w:val="both"/>
        <w:rPr>
          <w:rFonts w:ascii="Times New Roman" w:eastAsia="Times New Roman" w:hAnsi="Times New Roman"/>
          <w:sz w:val="24"/>
          <w:szCs w:val="24"/>
          <w:lang w:eastAsia="ru-RU"/>
        </w:rPr>
      </w:pPr>
      <w:r w:rsidRPr="000C2A79">
        <w:rPr>
          <w:rFonts w:ascii="Times New Roman" w:eastAsia="Times New Roman" w:hAnsi="Times New Roman"/>
          <w:sz w:val="24"/>
          <w:szCs w:val="24"/>
          <w:lang w:eastAsia="ru-RU"/>
        </w:rPr>
        <w:t>б)……</w:t>
      </w:r>
    </w:p>
    <w:p w14:paraId="4964255A" w14:textId="77777777" w:rsidR="00C32D7B" w:rsidRPr="000C2A79" w:rsidRDefault="00265641">
      <w:pPr>
        <w:widowControl w:val="0"/>
        <w:spacing w:after="0" w:line="240" w:lineRule="auto"/>
        <w:contextualSpacing/>
        <w:jc w:val="both"/>
        <w:rPr>
          <w:rFonts w:ascii="Times New Roman" w:hAnsi="Times New Roman"/>
          <w:sz w:val="24"/>
          <w:szCs w:val="24"/>
        </w:rPr>
      </w:pPr>
      <w:r w:rsidRPr="000C2A79">
        <w:rPr>
          <w:rFonts w:ascii="Times New Roman" w:hAnsi="Times New Roman"/>
          <w:sz w:val="24"/>
          <w:szCs w:val="24"/>
        </w:rPr>
        <w:t xml:space="preserve"> …..</w:t>
      </w:r>
    </w:p>
    <w:p w14:paraId="21F9D579" w14:textId="77777777" w:rsidR="00C32D7B" w:rsidRPr="000C2A79" w:rsidRDefault="00C32D7B">
      <w:pPr>
        <w:widowControl w:val="0"/>
        <w:spacing w:after="0" w:line="240" w:lineRule="auto"/>
        <w:contextualSpacing/>
        <w:jc w:val="both"/>
        <w:rPr>
          <w:rFonts w:ascii="Times New Roman" w:hAnsi="Times New Roman"/>
          <w:sz w:val="24"/>
          <w:szCs w:val="24"/>
        </w:rPr>
      </w:pPr>
    </w:p>
    <w:p w14:paraId="087F4C64" w14:textId="77777777" w:rsidR="00C32D7B" w:rsidRPr="000C2A79" w:rsidRDefault="00265641">
      <w:pPr>
        <w:widowControl w:val="0"/>
        <w:spacing w:after="0" w:line="240" w:lineRule="auto"/>
        <w:contextualSpacing/>
        <w:jc w:val="both"/>
        <w:rPr>
          <w:rFonts w:ascii="Times New Roman" w:eastAsia="Times New Roman" w:hAnsi="Times New Roman"/>
          <w:sz w:val="24"/>
          <w:szCs w:val="24"/>
          <w:lang w:eastAsia="ru-RU"/>
        </w:rPr>
      </w:pPr>
      <w:r w:rsidRPr="000C2A79">
        <w:rPr>
          <w:rFonts w:ascii="Times New Roman" w:eastAsia="Times New Roman" w:hAnsi="Times New Roman"/>
          <w:sz w:val="24"/>
          <w:szCs w:val="24"/>
          <w:lang w:eastAsia="ru-RU"/>
        </w:rPr>
        <w:t xml:space="preserve">Участник закупки </w:t>
      </w:r>
    </w:p>
    <w:p w14:paraId="16A24C1B" w14:textId="77777777" w:rsidR="00C32D7B" w:rsidRPr="000C2A79" w:rsidRDefault="00265641">
      <w:pPr>
        <w:spacing w:after="0" w:line="240" w:lineRule="auto"/>
        <w:jc w:val="both"/>
        <w:outlineLvl w:val="1"/>
        <w:rPr>
          <w:rFonts w:ascii="Times New Roman" w:eastAsia="Times New Roman" w:hAnsi="Times New Roman"/>
          <w:sz w:val="24"/>
          <w:szCs w:val="24"/>
          <w:lang w:eastAsia="ru-RU"/>
        </w:rPr>
      </w:pPr>
      <w:r w:rsidRPr="000C2A79">
        <w:rPr>
          <w:rFonts w:ascii="Times New Roman" w:eastAsia="Times New Roman" w:hAnsi="Times New Roman"/>
          <w:sz w:val="24"/>
          <w:szCs w:val="24"/>
          <w:lang w:eastAsia="ru-RU"/>
        </w:rPr>
        <w:t>(уполномоченный представитель) _____________________________ (Фамилия И.О.)</w:t>
      </w:r>
    </w:p>
    <w:p w14:paraId="6B4E6EFD" w14:textId="77777777" w:rsidR="00C32D7B" w:rsidRPr="000C2A79" w:rsidRDefault="00265641">
      <w:pPr>
        <w:spacing w:after="0" w:line="240" w:lineRule="auto"/>
        <w:jc w:val="both"/>
        <w:outlineLvl w:val="1"/>
        <w:rPr>
          <w:rFonts w:ascii="Times New Roman" w:eastAsia="Times New Roman" w:hAnsi="Times New Roman"/>
          <w:sz w:val="24"/>
          <w:szCs w:val="24"/>
          <w:lang w:eastAsia="ru-RU"/>
        </w:rPr>
      </w:pPr>
      <w:r w:rsidRPr="000C2A79">
        <w:rPr>
          <w:rFonts w:ascii="Times New Roman" w:eastAsia="Times New Roman" w:hAnsi="Times New Roman"/>
          <w:sz w:val="24"/>
          <w:szCs w:val="24"/>
          <w:lang w:eastAsia="ru-RU"/>
        </w:rPr>
        <w:t>М.П.                                                                              (подпись)</w:t>
      </w:r>
    </w:p>
    <w:p w14:paraId="3B04CF2E" w14:textId="77777777" w:rsidR="00C32D7B" w:rsidRPr="000C2A79" w:rsidRDefault="00C32D7B">
      <w:pPr>
        <w:spacing w:after="0" w:line="240" w:lineRule="auto"/>
        <w:jc w:val="center"/>
        <w:outlineLvl w:val="1"/>
        <w:rPr>
          <w:rFonts w:ascii="Times New Roman" w:eastAsia="Times New Roman" w:hAnsi="Times New Roman"/>
          <w:b/>
          <w:sz w:val="24"/>
          <w:szCs w:val="24"/>
          <w:lang w:eastAsia="ru-RU"/>
        </w:rPr>
      </w:pPr>
    </w:p>
    <w:p w14:paraId="428CE782" w14:textId="77777777" w:rsidR="003F3070" w:rsidRPr="000C2A79" w:rsidRDefault="008B2338">
      <w:pPr>
        <w:spacing w:after="0" w:line="240" w:lineRule="auto"/>
        <w:rPr>
          <w:rFonts w:ascii="Times New Roman" w:eastAsia="Times New Roman" w:hAnsi="Times New Roman"/>
          <w:b/>
          <w:sz w:val="24"/>
          <w:szCs w:val="24"/>
          <w:lang w:eastAsia="ru-RU"/>
        </w:rPr>
      </w:pPr>
      <w:r w:rsidRPr="000C2A79">
        <w:rPr>
          <w:rFonts w:ascii="Times New Roman" w:eastAsia="Times New Roman" w:hAnsi="Times New Roman"/>
          <w:sz w:val="24"/>
          <w:szCs w:val="24"/>
          <w:lang w:eastAsia="ru-RU"/>
        </w:rPr>
        <w:t>Приложение № 3. Сводный сметный расчет стоимости строительства (обоснование начальной (максимальной) цены Договора)</w:t>
      </w:r>
    </w:p>
    <w:sectPr w:rsidR="003F3070" w:rsidRPr="000C2A79">
      <w:pgSz w:w="11906" w:h="16838"/>
      <w:pgMar w:top="850" w:right="850" w:bottom="850"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D8DC776" w14:textId="77777777" w:rsidR="00EE52FF" w:rsidRDefault="00EE52FF">
      <w:pPr>
        <w:spacing w:line="240" w:lineRule="auto"/>
      </w:pPr>
      <w:r>
        <w:separator/>
      </w:r>
    </w:p>
  </w:endnote>
  <w:endnote w:type="continuationSeparator" w:id="0">
    <w:p w14:paraId="76C29763" w14:textId="77777777" w:rsidR="00EE52FF" w:rsidRDefault="00EE52F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DL">
    <w:altName w:val="Segoe Print"/>
    <w:panose1 w:val="00000000000000000000"/>
    <w:charset w:val="00"/>
    <w:family w:val="roman"/>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Courier">
    <w:panose1 w:val="02070309020205020404"/>
    <w:charset w:val="00"/>
    <w:family w:val="modern"/>
    <w:notTrueType/>
    <w:pitch w:val="fixed"/>
    <w:sig w:usb0="00000003" w:usb1="00000000" w:usb2="00000000" w:usb3="00000000" w:csb0="00000001" w:csb1="00000000"/>
  </w:font>
  <w:font w:name="Garamond">
    <w:panose1 w:val="02020404030301010803"/>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160906E" w14:textId="77777777" w:rsidR="00EE52FF" w:rsidRDefault="00EE52FF">
      <w:pPr>
        <w:spacing w:after="0"/>
      </w:pPr>
      <w:r>
        <w:separator/>
      </w:r>
    </w:p>
  </w:footnote>
  <w:footnote w:type="continuationSeparator" w:id="0">
    <w:p w14:paraId="5D2E0B2E" w14:textId="77777777" w:rsidR="00EE52FF" w:rsidRDefault="00EE52FF">
      <w:pPr>
        <w:spacing w:after="0"/>
      </w:pPr>
      <w:r>
        <w:continuationSeparator/>
      </w:r>
    </w:p>
  </w:footnote>
  <w:footnote w:id="1">
    <w:p w14:paraId="4ABE5EB7" w14:textId="77777777" w:rsidR="00C32D7B" w:rsidRDefault="00265641">
      <w:pPr>
        <w:pStyle w:val="111111"/>
        <w:rPr>
          <w:rFonts w:ascii="Calibri" w:eastAsia="Calibri" w:hAnsi="Calibri"/>
          <w:lang w:val="ru-RU"/>
        </w:rPr>
      </w:pPr>
      <w:r>
        <w:rPr>
          <w:rStyle w:val="a7"/>
        </w:rPr>
        <w:footnoteRef/>
      </w:r>
      <w:r>
        <w:rPr>
          <w:lang w:val="ru-RU"/>
        </w:rPr>
        <w:t xml:space="preserve"> </w:t>
      </w:r>
      <w:r>
        <w:rPr>
          <w:sz w:val="18"/>
          <w:szCs w:val="18"/>
          <w:lang w:val="ru-RU"/>
        </w:rPr>
        <w:t>Участник закупки выбирает вариант с учетом системы налогообложения.</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666632"/>
    <w:multiLevelType w:val="multilevel"/>
    <w:tmpl w:val="00666632"/>
    <w:lvl w:ilvl="0">
      <w:start w:val="1"/>
      <w:numFmt w:val="decimal"/>
      <w:pStyle w:val="a"/>
      <w:lvlText w:val="%1."/>
      <w:lvlJc w:val="left"/>
      <w:pPr>
        <w:tabs>
          <w:tab w:val="left" w:pos="567"/>
        </w:tabs>
        <w:ind w:left="567" w:hanging="567"/>
      </w:pPr>
      <w:rPr>
        <w:rFonts w:cs="Times New Roman"/>
      </w:rPr>
    </w:lvl>
    <w:lvl w:ilvl="1">
      <w:start w:val="1"/>
      <w:numFmt w:val="decimal"/>
      <w:pStyle w:val="2"/>
      <w:lvlText w:val="%1.%2"/>
      <w:lvlJc w:val="left"/>
      <w:pPr>
        <w:tabs>
          <w:tab w:val="left" w:pos="567"/>
        </w:tabs>
        <w:ind w:left="567" w:hanging="567"/>
      </w:pPr>
      <w:rPr>
        <w:rFonts w:cs="Times New Roman"/>
      </w:rPr>
    </w:lvl>
    <w:lvl w:ilvl="2">
      <w:start w:val="1"/>
      <w:numFmt w:val="decimal"/>
      <w:lvlText w:val="%1.%2.%3"/>
      <w:lvlJc w:val="left"/>
      <w:pPr>
        <w:tabs>
          <w:tab w:val="left" w:pos="720"/>
        </w:tabs>
        <w:ind w:left="720" w:hanging="720"/>
      </w:pPr>
      <w:rPr>
        <w:rFonts w:cs="Times New Roman"/>
      </w:rPr>
    </w:lvl>
    <w:lvl w:ilvl="3">
      <w:start w:val="1"/>
      <w:numFmt w:val="decimal"/>
      <w:lvlText w:val="%1.%2.%3.%4"/>
      <w:lvlJc w:val="left"/>
      <w:pPr>
        <w:tabs>
          <w:tab w:val="left" w:pos="864"/>
        </w:tabs>
        <w:ind w:left="864" w:hanging="864"/>
      </w:pPr>
      <w:rPr>
        <w:rFonts w:cs="Times New Roman"/>
      </w:rPr>
    </w:lvl>
    <w:lvl w:ilvl="4">
      <w:start w:val="1"/>
      <w:numFmt w:val="decimal"/>
      <w:lvlText w:val="%1.%2.%3.%4.%5"/>
      <w:lvlJc w:val="left"/>
      <w:pPr>
        <w:tabs>
          <w:tab w:val="left" w:pos="1008"/>
        </w:tabs>
        <w:ind w:left="1008" w:hanging="1008"/>
      </w:pPr>
      <w:rPr>
        <w:rFonts w:cs="Times New Roman"/>
      </w:rPr>
    </w:lvl>
    <w:lvl w:ilvl="5">
      <w:start w:val="1"/>
      <w:numFmt w:val="decimal"/>
      <w:lvlText w:val="%1.%2.%3.%4.%5.%6"/>
      <w:lvlJc w:val="left"/>
      <w:pPr>
        <w:tabs>
          <w:tab w:val="left" w:pos="1152"/>
        </w:tabs>
        <w:ind w:left="1152" w:hanging="1152"/>
      </w:pPr>
      <w:rPr>
        <w:rFonts w:cs="Times New Roman"/>
      </w:rPr>
    </w:lvl>
    <w:lvl w:ilvl="6">
      <w:start w:val="1"/>
      <w:numFmt w:val="decimal"/>
      <w:lvlText w:val="%1.%2.%3.%4.%5.%6.%7"/>
      <w:lvlJc w:val="left"/>
      <w:pPr>
        <w:tabs>
          <w:tab w:val="left" w:pos="1296"/>
        </w:tabs>
        <w:ind w:left="1296" w:hanging="1296"/>
      </w:pPr>
      <w:rPr>
        <w:rFonts w:cs="Times New Roman"/>
      </w:rPr>
    </w:lvl>
    <w:lvl w:ilvl="7">
      <w:start w:val="1"/>
      <w:numFmt w:val="decimal"/>
      <w:lvlText w:val="%1.%2.%3.%4.%5.%6.%7.%8"/>
      <w:lvlJc w:val="left"/>
      <w:pPr>
        <w:tabs>
          <w:tab w:val="left" w:pos="1440"/>
        </w:tabs>
        <w:ind w:left="1440" w:hanging="1440"/>
      </w:pPr>
      <w:rPr>
        <w:rFonts w:cs="Times New Roman"/>
      </w:rPr>
    </w:lvl>
    <w:lvl w:ilvl="8">
      <w:start w:val="1"/>
      <w:numFmt w:val="decimal"/>
      <w:lvlText w:val="%1.%2.%3.%4.%5.%6.%7.%8.%9"/>
      <w:lvlJc w:val="left"/>
      <w:pPr>
        <w:tabs>
          <w:tab w:val="left" w:pos="1584"/>
        </w:tabs>
        <w:ind w:left="1584" w:hanging="1584"/>
      </w:pPr>
      <w:rPr>
        <w:rFonts w:cs="Times New Roman"/>
      </w:rPr>
    </w:lvl>
  </w:abstractNum>
  <w:abstractNum w:abstractNumId="1" w15:restartNumberingAfterBreak="0">
    <w:nsid w:val="29555118"/>
    <w:multiLevelType w:val="multilevel"/>
    <w:tmpl w:val="29555118"/>
    <w:lvl w:ilvl="0">
      <w:start w:val="1"/>
      <w:numFmt w:val="decimal"/>
      <w:pStyle w:val="1"/>
      <w:lvlText w:val="%1."/>
      <w:lvlJc w:val="left"/>
      <w:pPr>
        <w:tabs>
          <w:tab w:val="left" w:pos="432"/>
        </w:tabs>
        <w:ind w:left="432" w:hanging="432"/>
      </w:pPr>
      <w:rPr>
        <w:rFonts w:cs="Times New Roman"/>
      </w:rPr>
    </w:lvl>
    <w:lvl w:ilvl="1">
      <w:start w:val="1"/>
      <w:numFmt w:val="decimal"/>
      <w:lvlText w:val="%1.%2"/>
      <w:lvlJc w:val="left"/>
      <w:pPr>
        <w:tabs>
          <w:tab w:val="left" w:pos="576"/>
        </w:tabs>
        <w:ind w:left="576" w:hanging="576"/>
      </w:pPr>
      <w:rPr>
        <w:rFonts w:cs="Times New Roman"/>
      </w:rPr>
    </w:lvl>
    <w:lvl w:ilvl="2">
      <w:start w:val="1"/>
      <w:numFmt w:val="decimal"/>
      <w:pStyle w:val="3"/>
      <w:lvlText w:val="%1.%2.%3"/>
      <w:lvlJc w:val="left"/>
      <w:pPr>
        <w:tabs>
          <w:tab w:val="left" w:pos="227"/>
        </w:tabs>
      </w:pPr>
      <w:rPr>
        <w:rFonts w:cs="Times New Roman"/>
      </w:rPr>
    </w:lvl>
    <w:lvl w:ilvl="3">
      <w:start w:val="1"/>
      <w:numFmt w:val="decimal"/>
      <w:lvlText w:val="%1.%2.%3.%4"/>
      <w:lvlJc w:val="left"/>
      <w:pPr>
        <w:tabs>
          <w:tab w:val="left" w:pos="864"/>
        </w:tabs>
        <w:ind w:left="864" w:hanging="864"/>
      </w:pPr>
      <w:rPr>
        <w:rFonts w:cs="Times New Roman"/>
      </w:rPr>
    </w:lvl>
    <w:lvl w:ilvl="4">
      <w:start w:val="1"/>
      <w:numFmt w:val="decimal"/>
      <w:lvlText w:val="%1.%2.%3.%4.%5"/>
      <w:lvlJc w:val="left"/>
      <w:pPr>
        <w:tabs>
          <w:tab w:val="left" w:pos="1008"/>
        </w:tabs>
        <w:ind w:left="1008" w:hanging="1008"/>
      </w:pPr>
      <w:rPr>
        <w:rFonts w:cs="Times New Roman"/>
      </w:rPr>
    </w:lvl>
    <w:lvl w:ilvl="5">
      <w:start w:val="1"/>
      <w:numFmt w:val="decimal"/>
      <w:lvlText w:val="%1.%2.%3.%4.%5.%6"/>
      <w:lvlJc w:val="left"/>
      <w:pPr>
        <w:tabs>
          <w:tab w:val="left" w:pos="1152"/>
        </w:tabs>
        <w:ind w:left="1152" w:hanging="1152"/>
      </w:pPr>
      <w:rPr>
        <w:rFonts w:cs="Times New Roman"/>
      </w:rPr>
    </w:lvl>
    <w:lvl w:ilvl="6">
      <w:start w:val="1"/>
      <w:numFmt w:val="decimal"/>
      <w:lvlText w:val="%1.%2.%3.%4.%5.%6.%7"/>
      <w:lvlJc w:val="left"/>
      <w:pPr>
        <w:tabs>
          <w:tab w:val="left" w:pos="1296"/>
        </w:tabs>
        <w:ind w:left="1296" w:hanging="1296"/>
      </w:pPr>
      <w:rPr>
        <w:rFonts w:cs="Times New Roman"/>
      </w:rPr>
    </w:lvl>
    <w:lvl w:ilvl="7">
      <w:start w:val="1"/>
      <w:numFmt w:val="decimal"/>
      <w:lvlText w:val="%1.%2.%3.%4.%5.%6.%7.%8"/>
      <w:lvlJc w:val="left"/>
      <w:pPr>
        <w:tabs>
          <w:tab w:val="left" w:pos="1440"/>
        </w:tabs>
        <w:ind w:left="1440" w:hanging="1440"/>
      </w:pPr>
      <w:rPr>
        <w:rFonts w:cs="Times New Roman"/>
      </w:rPr>
    </w:lvl>
    <w:lvl w:ilvl="8">
      <w:start w:val="1"/>
      <w:numFmt w:val="decimal"/>
      <w:lvlText w:val="%1.%2.%3.%4.%5.%6.%7.%8.%9"/>
      <w:lvlJc w:val="left"/>
      <w:pPr>
        <w:tabs>
          <w:tab w:val="left" w:pos="1584"/>
        </w:tabs>
        <w:ind w:left="1584" w:hanging="1584"/>
      </w:pPr>
      <w:rPr>
        <w:rFonts w:cs="Times New Roman"/>
      </w:rPr>
    </w:lvl>
  </w:abstractNum>
  <w:abstractNum w:abstractNumId="2" w15:restartNumberingAfterBreak="0">
    <w:nsid w:val="2C1B3BD8"/>
    <w:multiLevelType w:val="multilevel"/>
    <w:tmpl w:val="2C1B3BD8"/>
    <w:lvl w:ilvl="0">
      <w:start w:val="1"/>
      <w:numFmt w:val="upperRoman"/>
      <w:lvlText w:val="ЧАСТЬ %1."/>
      <w:lvlJc w:val="left"/>
      <w:pPr>
        <w:tabs>
          <w:tab w:val="left" w:pos="2160"/>
        </w:tabs>
        <w:ind w:left="720" w:hanging="720"/>
      </w:pPr>
      <w:rPr>
        <w:rFonts w:cs="Times New Roman"/>
        <w:sz w:val="40"/>
        <w:szCs w:val="40"/>
      </w:rPr>
    </w:lvl>
    <w:lvl w:ilvl="1">
      <w:start w:val="1"/>
      <w:numFmt w:val="decimal"/>
      <w:pStyle w:val="a0"/>
      <w:lvlText w:val="РАЗДЕЛ %1.%2"/>
      <w:lvlJc w:val="left"/>
      <w:pPr>
        <w:tabs>
          <w:tab w:val="left" w:pos="1440"/>
        </w:tabs>
        <w:ind w:left="720" w:hanging="720"/>
      </w:pPr>
      <w:rPr>
        <w:rFonts w:cs="Times New Roman"/>
      </w:rPr>
    </w:lvl>
    <w:lvl w:ilvl="2">
      <w:start w:val="1"/>
      <w:numFmt w:val="decimal"/>
      <w:lvlText w:val="%1.%2.%3"/>
      <w:lvlJc w:val="left"/>
      <w:pPr>
        <w:tabs>
          <w:tab w:val="left" w:pos="720"/>
        </w:tabs>
        <w:ind w:left="720" w:hanging="720"/>
      </w:pPr>
      <w:rPr>
        <w:rFonts w:cs="Times New Roman"/>
      </w:rPr>
    </w:lvl>
    <w:lvl w:ilvl="3">
      <w:start w:val="1"/>
      <w:numFmt w:val="decimal"/>
      <w:lvlText w:val="%1.%2.%3.%4"/>
      <w:lvlJc w:val="left"/>
      <w:pPr>
        <w:tabs>
          <w:tab w:val="left" w:pos="720"/>
        </w:tabs>
        <w:ind w:left="720" w:hanging="720"/>
      </w:pPr>
      <w:rPr>
        <w:rFonts w:cs="Times New Roman"/>
      </w:rPr>
    </w:lvl>
    <w:lvl w:ilvl="4">
      <w:start w:val="1"/>
      <w:numFmt w:val="decimal"/>
      <w:lvlText w:val="%1.%2.%3.%4.%5"/>
      <w:lvlJc w:val="left"/>
      <w:pPr>
        <w:tabs>
          <w:tab w:val="left" w:pos="1080"/>
        </w:tabs>
        <w:ind w:left="1080" w:hanging="1080"/>
      </w:pPr>
      <w:rPr>
        <w:rFonts w:cs="Times New Roman"/>
      </w:rPr>
    </w:lvl>
    <w:lvl w:ilvl="5">
      <w:start w:val="1"/>
      <w:numFmt w:val="decimal"/>
      <w:lvlText w:val="%1.%2.%3.%4.%5.%6"/>
      <w:lvlJc w:val="left"/>
      <w:pPr>
        <w:tabs>
          <w:tab w:val="left" w:pos="1080"/>
        </w:tabs>
        <w:ind w:left="1080" w:hanging="1080"/>
      </w:pPr>
      <w:rPr>
        <w:rFonts w:cs="Times New Roman"/>
      </w:rPr>
    </w:lvl>
    <w:lvl w:ilvl="6">
      <w:start w:val="1"/>
      <w:numFmt w:val="decimal"/>
      <w:lvlText w:val="%1.%2.%3.%4.%5.%6.%7"/>
      <w:lvlJc w:val="left"/>
      <w:pPr>
        <w:tabs>
          <w:tab w:val="left" w:pos="1440"/>
        </w:tabs>
        <w:ind w:left="1440" w:hanging="1440"/>
      </w:pPr>
      <w:rPr>
        <w:rFonts w:cs="Times New Roman"/>
      </w:rPr>
    </w:lvl>
    <w:lvl w:ilvl="7">
      <w:start w:val="1"/>
      <w:numFmt w:val="decimal"/>
      <w:lvlText w:val="%1.%2.%3.%4.%5.%6.%7.%8"/>
      <w:lvlJc w:val="left"/>
      <w:pPr>
        <w:tabs>
          <w:tab w:val="left" w:pos="1440"/>
        </w:tabs>
        <w:ind w:left="1440" w:hanging="1440"/>
      </w:pPr>
      <w:rPr>
        <w:rFonts w:cs="Times New Roman"/>
      </w:rPr>
    </w:lvl>
    <w:lvl w:ilvl="8">
      <w:start w:val="1"/>
      <w:numFmt w:val="decimal"/>
      <w:lvlText w:val="%1.%2.%3.%4.%5.%6.%7.%8.%9"/>
      <w:lvlJc w:val="left"/>
      <w:pPr>
        <w:tabs>
          <w:tab w:val="left" w:pos="1800"/>
        </w:tabs>
        <w:ind w:left="1800" w:hanging="1800"/>
      </w:pPr>
      <w:rPr>
        <w:rFonts w:cs="Times New Roman"/>
      </w:rPr>
    </w:lvl>
  </w:abstractNum>
  <w:abstractNum w:abstractNumId="3" w15:restartNumberingAfterBreak="0">
    <w:nsid w:val="32313EC7"/>
    <w:multiLevelType w:val="multilevel"/>
    <w:tmpl w:val="32313EC7"/>
    <w:lvl w:ilvl="0">
      <w:start w:val="1"/>
      <w:numFmt w:val="bullet"/>
      <w:pStyle w:val="a1"/>
      <w:lvlText w:val=""/>
      <w:lvlJc w:val="left"/>
      <w:pPr>
        <w:tabs>
          <w:tab w:val="left" w:pos="0"/>
        </w:tabs>
      </w:pPr>
      <w:rPr>
        <w:rFonts w:ascii="Symbol" w:hAnsi="Symbol"/>
        <w:sz w:val="24"/>
      </w:rPr>
    </w:lvl>
    <w:lvl w:ilvl="1">
      <w:start w:val="1"/>
      <w:numFmt w:val="lowerLetter"/>
      <w:lvlText w:val="%2."/>
      <w:lvlJc w:val="left"/>
      <w:pPr>
        <w:tabs>
          <w:tab w:val="left" w:pos="1440"/>
        </w:tabs>
        <w:ind w:left="1440" w:hanging="360"/>
      </w:pPr>
      <w:rPr>
        <w:rFonts w:cs="Times New Roman"/>
      </w:rPr>
    </w:lvl>
    <w:lvl w:ilvl="2">
      <w:start w:val="1"/>
      <w:numFmt w:val="lowerRoman"/>
      <w:lvlText w:val="%3."/>
      <w:lvlJc w:val="right"/>
      <w:pPr>
        <w:tabs>
          <w:tab w:val="left" w:pos="2160"/>
        </w:tabs>
        <w:ind w:left="2160" w:hanging="180"/>
      </w:pPr>
      <w:rPr>
        <w:rFonts w:cs="Times New Roman"/>
      </w:rPr>
    </w:lvl>
    <w:lvl w:ilvl="3">
      <w:start w:val="1"/>
      <w:numFmt w:val="decimal"/>
      <w:lvlText w:val="%4."/>
      <w:lvlJc w:val="left"/>
      <w:pPr>
        <w:tabs>
          <w:tab w:val="left" w:pos="2880"/>
        </w:tabs>
        <w:ind w:left="2880" w:hanging="360"/>
      </w:pPr>
      <w:rPr>
        <w:rFonts w:cs="Times New Roman"/>
      </w:rPr>
    </w:lvl>
    <w:lvl w:ilvl="4">
      <w:start w:val="1"/>
      <w:numFmt w:val="lowerLetter"/>
      <w:lvlText w:val="%5."/>
      <w:lvlJc w:val="left"/>
      <w:pPr>
        <w:tabs>
          <w:tab w:val="left" w:pos="3600"/>
        </w:tabs>
        <w:ind w:left="3600" w:hanging="360"/>
      </w:pPr>
      <w:rPr>
        <w:rFonts w:cs="Times New Roman"/>
      </w:rPr>
    </w:lvl>
    <w:lvl w:ilvl="5">
      <w:start w:val="1"/>
      <w:numFmt w:val="lowerRoman"/>
      <w:lvlText w:val="%6."/>
      <w:lvlJc w:val="right"/>
      <w:pPr>
        <w:tabs>
          <w:tab w:val="left" w:pos="4320"/>
        </w:tabs>
        <w:ind w:left="4320" w:hanging="180"/>
      </w:pPr>
      <w:rPr>
        <w:rFonts w:cs="Times New Roman"/>
      </w:rPr>
    </w:lvl>
    <w:lvl w:ilvl="6">
      <w:start w:val="1"/>
      <w:numFmt w:val="decimal"/>
      <w:lvlText w:val="%7."/>
      <w:lvlJc w:val="left"/>
      <w:pPr>
        <w:tabs>
          <w:tab w:val="left" w:pos="5040"/>
        </w:tabs>
        <w:ind w:left="5040" w:hanging="360"/>
      </w:pPr>
      <w:rPr>
        <w:rFonts w:cs="Times New Roman"/>
      </w:rPr>
    </w:lvl>
    <w:lvl w:ilvl="7">
      <w:start w:val="1"/>
      <w:numFmt w:val="lowerLetter"/>
      <w:lvlText w:val="%8."/>
      <w:lvlJc w:val="left"/>
      <w:pPr>
        <w:tabs>
          <w:tab w:val="left" w:pos="5760"/>
        </w:tabs>
        <w:ind w:left="5760" w:hanging="360"/>
      </w:pPr>
      <w:rPr>
        <w:rFonts w:cs="Times New Roman"/>
      </w:rPr>
    </w:lvl>
    <w:lvl w:ilvl="8">
      <w:start w:val="1"/>
      <w:numFmt w:val="lowerRoman"/>
      <w:lvlText w:val="%9."/>
      <w:lvlJc w:val="right"/>
      <w:pPr>
        <w:tabs>
          <w:tab w:val="left" w:pos="6480"/>
        </w:tabs>
        <w:ind w:left="6480" w:hanging="180"/>
      </w:pPr>
      <w:rPr>
        <w:rFonts w:cs="Times New Roman"/>
      </w:rPr>
    </w:lvl>
  </w:abstractNum>
  <w:abstractNum w:abstractNumId="4" w15:restartNumberingAfterBreak="0">
    <w:nsid w:val="39A12534"/>
    <w:multiLevelType w:val="multilevel"/>
    <w:tmpl w:val="39A12534"/>
    <w:lvl w:ilvl="0">
      <w:start w:val="1"/>
      <w:numFmt w:val="decimal"/>
      <w:lvlText w:val="%1"/>
      <w:lvlJc w:val="left"/>
      <w:pPr>
        <w:tabs>
          <w:tab w:val="left" w:pos="567"/>
        </w:tabs>
        <w:ind w:left="567" w:hanging="567"/>
      </w:pPr>
      <w:rPr>
        <w:rFonts w:cs="Times New Roman"/>
      </w:rPr>
    </w:lvl>
    <w:lvl w:ilvl="1">
      <w:start w:val="1"/>
      <w:numFmt w:val="decimal"/>
      <w:lvlText w:val="%1.%2"/>
      <w:lvlJc w:val="left"/>
      <w:pPr>
        <w:tabs>
          <w:tab w:val="left" w:pos="567"/>
        </w:tabs>
        <w:ind w:left="567" w:hanging="567"/>
      </w:pPr>
      <w:rPr>
        <w:rFonts w:cs="Times New Roman"/>
      </w:rPr>
    </w:lvl>
    <w:lvl w:ilvl="2">
      <w:start w:val="1"/>
      <w:numFmt w:val="decimal"/>
      <w:pStyle w:val="3H3"/>
      <w:lvlText w:val="%1.%2.%3"/>
      <w:lvlJc w:val="left"/>
      <w:pPr>
        <w:tabs>
          <w:tab w:val="left" w:pos="1701"/>
        </w:tabs>
        <w:ind w:left="1701" w:hanging="1134"/>
      </w:pPr>
      <w:rPr>
        <w:rFonts w:cs="Times New Roman"/>
      </w:rPr>
    </w:lvl>
    <w:lvl w:ilvl="3">
      <w:start w:val="1"/>
      <w:numFmt w:val="decimal"/>
      <w:pStyle w:val="4H4"/>
      <w:lvlText w:val="%1.%2.%3.%4"/>
      <w:lvlJc w:val="left"/>
      <w:pPr>
        <w:tabs>
          <w:tab w:val="left" w:pos="3834"/>
        </w:tabs>
        <w:ind w:left="3834" w:hanging="1134"/>
      </w:pPr>
      <w:rPr>
        <w:rFonts w:cs="Times New Roman"/>
      </w:rPr>
    </w:lvl>
    <w:lvl w:ilvl="4">
      <w:start w:val="1"/>
      <w:numFmt w:val="decimal"/>
      <w:lvlText w:val="%1.%2.%3.%4.%5."/>
      <w:lvlJc w:val="left"/>
      <w:pPr>
        <w:tabs>
          <w:tab w:val="left" w:pos="3348"/>
        </w:tabs>
        <w:ind w:left="3348" w:hanging="1080"/>
      </w:pPr>
      <w:rPr>
        <w:rFonts w:cs="Times New Roman"/>
      </w:rPr>
    </w:lvl>
    <w:lvl w:ilvl="5">
      <w:start w:val="1"/>
      <w:numFmt w:val="decimal"/>
      <w:lvlText w:val="%1.%2.%3.%4.%5.%6."/>
      <w:lvlJc w:val="left"/>
      <w:pPr>
        <w:tabs>
          <w:tab w:val="left" w:pos="3348"/>
        </w:tabs>
        <w:ind w:left="3348" w:hanging="1080"/>
      </w:pPr>
      <w:rPr>
        <w:rFonts w:cs="Times New Roman"/>
      </w:rPr>
    </w:lvl>
    <w:lvl w:ilvl="6">
      <w:start w:val="1"/>
      <w:numFmt w:val="decimal"/>
      <w:lvlText w:val="%1.%2.%3.%4.%5.%6.%7."/>
      <w:lvlJc w:val="left"/>
      <w:pPr>
        <w:tabs>
          <w:tab w:val="left" w:pos="3708"/>
        </w:tabs>
        <w:ind w:left="3708" w:hanging="1440"/>
      </w:pPr>
      <w:rPr>
        <w:rFonts w:cs="Times New Roman"/>
      </w:rPr>
    </w:lvl>
    <w:lvl w:ilvl="7">
      <w:start w:val="1"/>
      <w:numFmt w:val="decimal"/>
      <w:lvlText w:val="%1.%2.%3.%4.%5.%6.%7.%8."/>
      <w:lvlJc w:val="left"/>
      <w:pPr>
        <w:tabs>
          <w:tab w:val="left" w:pos="3708"/>
        </w:tabs>
        <w:ind w:left="3708" w:hanging="1440"/>
      </w:pPr>
      <w:rPr>
        <w:rFonts w:cs="Times New Roman"/>
      </w:rPr>
    </w:lvl>
    <w:lvl w:ilvl="8">
      <w:start w:val="1"/>
      <w:numFmt w:val="decimal"/>
      <w:lvlText w:val="%1.%2.%3.%4.%5.%6.%7.%8.%9."/>
      <w:lvlJc w:val="left"/>
      <w:pPr>
        <w:tabs>
          <w:tab w:val="left" w:pos="4068"/>
        </w:tabs>
        <w:ind w:left="4068" w:hanging="1800"/>
      </w:pPr>
      <w:rPr>
        <w:rFonts w:cs="Times New Roman"/>
      </w:rPr>
    </w:lvl>
  </w:abstractNum>
  <w:abstractNum w:abstractNumId="5" w15:restartNumberingAfterBreak="0">
    <w:nsid w:val="5180602B"/>
    <w:multiLevelType w:val="multilevel"/>
    <w:tmpl w:val="5180602B"/>
    <w:lvl w:ilvl="0">
      <w:start w:val="1"/>
      <w:numFmt w:val="decimal"/>
      <w:pStyle w:val="-"/>
      <w:lvlText w:val="%1."/>
      <w:lvlJc w:val="center"/>
      <w:pPr>
        <w:tabs>
          <w:tab w:val="left" w:pos="0"/>
        </w:tabs>
        <w:ind w:left="0" w:firstLine="0"/>
      </w:pPr>
      <w:rPr>
        <w:rFonts w:cs="Times New Roman"/>
        <w:b/>
        <w:i w:val="0"/>
      </w:rPr>
    </w:lvl>
    <w:lvl w:ilvl="1">
      <w:start w:val="1"/>
      <w:numFmt w:val="decimal"/>
      <w:pStyle w:val="-0"/>
      <w:lvlText w:val="%1.%2"/>
      <w:lvlJc w:val="left"/>
      <w:pPr>
        <w:tabs>
          <w:tab w:val="left" w:pos="851"/>
        </w:tabs>
        <w:ind w:left="851" w:hanging="851"/>
      </w:pPr>
      <w:rPr>
        <w:rFonts w:cs="Times New Roman"/>
        <w:b w:val="0"/>
        <w:bCs w:val="0"/>
        <w:i w:val="0"/>
        <w:iCs w:val="0"/>
        <w:caps w:val="0"/>
        <w:strike w:val="0"/>
        <w:vanish w:val="0"/>
        <w:color w:val="000000"/>
        <w:spacing w:val="0"/>
        <w:position w:val="0"/>
        <w:sz w:val="24"/>
        <w:szCs w:val="24"/>
        <w:u w:val="none"/>
        <w:vertAlign w:val="baseline"/>
      </w:rPr>
    </w:lvl>
    <w:lvl w:ilvl="2">
      <w:start w:val="1"/>
      <w:numFmt w:val="decimal"/>
      <w:pStyle w:val="-1"/>
      <w:lvlText w:val="%1.%2.%3"/>
      <w:lvlJc w:val="left"/>
      <w:pPr>
        <w:tabs>
          <w:tab w:val="left" w:pos="851"/>
        </w:tabs>
        <w:ind w:left="851" w:hanging="851"/>
      </w:pPr>
      <w:rPr>
        <w:rFonts w:cs="Times New Roman"/>
        <w:b w:val="0"/>
        <w:bCs w:val="0"/>
        <w:i w:val="0"/>
        <w:iCs w:val="0"/>
      </w:rPr>
    </w:lvl>
    <w:lvl w:ilvl="3">
      <w:start w:val="1"/>
      <w:numFmt w:val="lowerLetter"/>
      <w:pStyle w:val="-2"/>
      <w:lvlText w:val="%4)"/>
      <w:lvlJc w:val="left"/>
      <w:pPr>
        <w:tabs>
          <w:tab w:val="left" w:pos="1418"/>
        </w:tabs>
        <w:ind w:left="1418" w:hanging="567"/>
      </w:pPr>
      <w:rPr>
        <w:rFonts w:cs="Times New Roman"/>
        <w:b w:val="0"/>
        <w:bCs w:val="0"/>
        <w:i w:val="0"/>
        <w:iCs w:val="0"/>
        <w:caps w:val="0"/>
        <w:strike w:val="0"/>
        <w:vanish w:val="0"/>
        <w:color w:val="000000"/>
        <w:spacing w:val="0"/>
        <w:position w:val="0"/>
        <w:u w:val="none"/>
        <w:vertAlign w:val="baseline"/>
      </w:rPr>
    </w:lvl>
    <w:lvl w:ilvl="4">
      <w:start w:val="1"/>
      <w:numFmt w:val="lowerLetter"/>
      <w:lvlText w:val="%5)"/>
      <w:lvlJc w:val="left"/>
      <w:pPr>
        <w:tabs>
          <w:tab w:val="left" w:pos="1134"/>
        </w:tabs>
        <w:ind w:left="1134" w:hanging="567"/>
      </w:pPr>
      <w:rPr>
        <w:rFonts w:cs="Times New Roman"/>
      </w:rPr>
    </w:lvl>
    <w:lvl w:ilvl="5">
      <w:start w:val="1"/>
      <w:numFmt w:val="bullet"/>
      <w:lvlText w:val=""/>
      <w:lvlJc w:val="left"/>
      <w:pPr>
        <w:tabs>
          <w:tab w:val="left" w:pos="1701"/>
        </w:tabs>
        <w:ind w:left="1701" w:hanging="567"/>
      </w:pPr>
      <w:rPr>
        <w:rFonts w:ascii="Symbol" w:hAnsi="Symbol"/>
      </w:rPr>
    </w:lvl>
    <w:lvl w:ilvl="6">
      <w:start w:val="1"/>
      <w:numFmt w:val="lowerLetter"/>
      <w:lvlText w:val="%5%6%7)"/>
      <w:lvlJc w:val="left"/>
      <w:pPr>
        <w:tabs>
          <w:tab w:val="left" w:pos="2268"/>
        </w:tabs>
        <w:ind w:left="2268" w:hanging="567"/>
      </w:pPr>
      <w:rPr>
        <w:rFonts w:cs="Times New Roman"/>
      </w:rPr>
    </w:lvl>
    <w:lvl w:ilvl="7">
      <w:start w:val="1"/>
      <w:numFmt w:val="decimal"/>
      <w:lvlText w:val="%1.%2.%3.%4.%5.%6.%7.%8."/>
      <w:lvlJc w:val="left"/>
      <w:pPr>
        <w:tabs>
          <w:tab w:val="left" w:pos="3978"/>
        </w:tabs>
        <w:ind w:left="2322" w:hanging="1224"/>
      </w:pPr>
      <w:rPr>
        <w:rFonts w:cs="Times New Roman"/>
      </w:rPr>
    </w:lvl>
    <w:lvl w:ilvl="8">
      <w:start w:val="1"/>
      <w:numFmt w:val="decimal"/>
      <w:lvlText w:val="%1.%2.%3.%4.%5.%6.%7.%8.%9."/>
      <w:lvlJc w:val="left"/>
      <w:pPr>
        <w:tabs>
          <w:tab w:val="left" w:pos="4698"/>
        </w:tabs>
        <w:ind w:left="2898" w:hanging="1440"/>
      </w:pPr>
      <w:rPr>
        <w:rFonts w:cs="Times New Roman"/>
      </w:rPr>
    </w:lvl>
  </w:abstractNum>
  <w:abstractNum w:abstractNumId="6" w15:restartNumberingAfterBreak="0">
    <w:nsid w:val="534C5586"/>
    <w:multiLevelType w:val="multilevel"/>
    <w:tmpl w:val="534C5586"/>
    <w:lvl w:ilvl="0">
      <w:start w:val="1"/>
      <w:numFmt w:val="decimal"/>
      <w:pStyle w:val="30"/>
      <w:lvlText w:val="%1."/>
      <w:lvlJc w:val="left"/>
      <w:pPr>
        <w:tabs>
          <w:tab w:val="left" w:pos="643"/>
        </w:tabs>
        <w:ind w:left="643" w:hanging="360"/>
      </w:p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7" w15:restartNumberingAfterBreak="0">
    <w:nsid w:val="5A3A2349"/>
    <w:multiLevelType w:val="multilevel"/>
    <w:tmpl w:val="5A3A2349"/>
    <w:lvl w:ilvl="0">
      <w:start w:val="1"/>
      <w:numFmt w:val="decimal"/>
      <w:pStyle w:val="31"/>
      <w:lvlText w:val="%1."/>
      <w:lvlJc w:val="left"/>
      <w:pPr>
        <w:tabs>
          <w:tab w:val="left" w:pos="360"/>
        </w:tabs>
        <w:ind w:left="360" w:hanging="360"/>
      </w:pPr>
      <w:rPr>
        <w:rFonts w:cs="Times New Roman"/>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8" w15:restartNumberingAfterBreak="0">
    <w:nsid w:val="77640DC5"/>
    <w:multiLevelType w:val="multilevel"/>
    <w:tmpl w:val="77640DC5"/>
    <w:lvl w:ilvl="0">
      <w:start w:val="1"/>
      <w:numFmt w:val="decimal"/>
      <w:pStyle w:val="4"/>
      <w:lvlText w:val="%1."/>
      <w:lvlJc w:val="left"/>
      <w:pPr>
        <w:tabs>
          <w:tab w:val="left" w:pos="360"/>
        </w:tabs>
        <w:ind w:left="360" w:hanging="360"/>
      </w:pPr>
      <w:rPr>
        <w:rFonts w:cs="Times New Roman"/>
      </w:rPr>
    </w:lvl>
    <w:lvl w:ilvl="1">
      <w:start w:val="1"/>
      <w:numFmt w:val="decimal"/>
      <w:lvlText w:val="%1.%2."/>
      <w:lvlJc w:val="left"/>
      <w:pPr>
        <w:tabs>
          <w:tab w:val="left" w:pos="1980"/>
        </w:tabs>
        <w:ind w:left="1692" w:hanging="432"/>
      </w:pPr>
      <w:rPr>
        <w:rFonts w:cs="Times New Roman"/>
      </w:rPr>
    </w:lvl>
    <w:lvl w:ilvl="2">
      <w:start w:val="1"/>
      <w:numFmt w:val="decimal"/>
      <w:lvlText w:val="%1.%2.%3."/>
      <w:lvlJc w:val="left"/>
      <w:pPr>
        <w:tabs>
          <w:tab w:val="left" w:pos="1980"/>
        </w:tabs>
        <w:ind w:left="1404" w:hanging="504"/>
      </w:pPr>
      <w:rPr>
        <w:rFonts w:cs="Times New Roman"/>
        <w:i w:val="0"/>
        <w:color w:val="000000"/>
      </w:rPr>
    </w:lvl>
    <w:lvl w:ilvl="3">
      <w:start w:val="1"/>
      <w:numFmt w:val="decimal"/>
      <w:lvlText w:val="%1.%2.%3.%4."/>
      <w:lvlJc w:val="left"/>
      <w:pPr>
        <w:tabs>
          <w:tab w:val="left" w:pos="2520"/>
        </w:tabs>
        <w:ind w:left="1728" w:hanging="648"/>
      </w:pPr>
      <w:rPr>
        <w:rFonts w:cs="Times New Roman"/>
      </w:rPr>
    </w:lvl>
    <w:lvl w:ilvl="4">
      <w:start w:val="1"/>
      <w:numFmt w:val="decimal"/>
      <w:lvlText w:val="%1.%2.%3.%4.%5."/>
      <w:lvlJc w:val="left"/>
      <w:pPr>
        <w:tabs>
          <w:tab w:val="left" w:pos="3240"/>
        </w:tabs>
        <w:ind w:left="2232" w:hanging="792"/>
      </w:pPr>
      <w:rPr>
        <w:rFonts w:cs="Times New Roman"/>
      </w:rPr>
    </w:lvl>
    <w:lvl w:ilvl="5">
      <w:start w:val="1"/>
      <w:numFmt w:val="decimal"/>
      <w:lvlText w:val="%1.%2.%3.%4.%5.%6."/>
      <w:lvlJc w:val="left"/>
      <w:pPr>
        <w:tabs>
          <w:tab w:val="left" w:pos="3960"/>
        </w:tabs>
        <w:ind w:left="2736" w:hanging="936"/>
      </w:pPr>
      <w:rPr>
        <w:rFonts w:cs="Times New Roman"/>
      </w:rPr>
    </w:lvl>
    <w:lvl w:ilvl="6">
      <w:start w:val="1"/>
      <w:numFmt w:val="decimal"/>
      <w:lvlText w:val="%1.%2.%3.%4.%5.%6.%7."/>
      <w:lvlJc w:val="left"/>
      <w:pPr>
        <w:tabs>
          <w:tab w:val="left" w:pos="4680"/>
        </w:tabs>
        <w:ind w:left="3240" w:hanging="1080"/>
      </w:pPr>
      <w:rPr>
        <w:rFonts w:cs="Times New Roman"/>
      </w:rPr>
    </w:lvl>
    <w:lvl w:ilvl="7">
      <w:start w:val="1"/>
      <w:numFmt w:val="decimal"/>
      <w:lvlText w:val="%1.%2.%3.%4.%5.%6.%7.%8."/>
      <w:lvlJc w:val="left"/>
      <w:pPr>
        <w:tabs>
          <w:tab w:val="left" w:pos="5400"/>
        </w:tabs>
        <w:ind w:left="3744" w:hanging="1224"/>
      </w:pPr>
      <w:rPr>
        <w:rFonts w:cs="Times New Roman"/>
      </w:rPr>
    </w:lvl>
    <w:lvl w:ilvl="8">
      <w:start w:val="1"/>
      <w:numFmt w:val="decimal"/>
      <w:lvlText w:val="%1.%2.%3.%4.%5.%6.%7.%8.%9."/>
      <w:lvlJc w:val="left"/>
      <w:pPr>
        <w:tabs>
          <w:tab w:val="left" w:pos="6120"/>
        </w:tabs>
        <w:ind w:left="4320" w:hanging="1440"/>
      </w:pPr>
      <w:rPr>
        <w:rFonts w:cs="Times New Roman"/>
      </w:rPr>
    </w:lvl>
  </w:abstractNum>
  <w:num w:numId="1">
    <w:abstractNumId w:val="0"/>
  </w:num>
  <w:num w:numId="2">
    <w:abstractNumId w:val="8"/>
  </w:num>
  <w:num w:numId="3">
    <w:abstractNumId w:val="6"/>
  </w:num>
  <w:num w:numId="4">
    <w:abstractNumId w:val="4"/>
  </w:num>
  <w:num w:numId="5">
    <w:abstractNumId w:val="2"/>
  </w:num>
  <w:num w:numId="6">
    <w:abstractNumId w:val="7"/>
  </w:num>
  <w:num w:numId="7">
    <w:abstractNumId w:val="1"/>
  </w:num>
  <w:num w:numId="8">
    <w:abstractNumId w:val="3"/>
  </w:num>
  <w:num w:numId="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6">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2F0C"/>
    <w:rsid w:val="00003451"/>
    <w:rsid w:val="00006738"/>
    <w:rsid w:val="00032F6C"/>
    <w:rsid w:val="000B5E0A"/>
    <w:rsid w:val="000C2A79"/>
    <w:rsid w:val="00111D60"/>
    <w:rsid w:val="001725DB"/>
    <w:rsid w:val="001D14BE"/>
    <w:rsid w:val="001E1550"/>
    <w:rsid w:val="00200323"/>
    <w:rsid w:val="00262339"/>
    <w:rsid w:val="00264B94"/>
    <w:rsid w:val="00265641"/>
    <w:rsid w:val="00270D83"/>
    <w:rsid w:val="00273CCD"/>
    <w:rsid w:val="00294F72"/>
    <w:rsid w:val="00321D08"/>
    <w:rsid w:val="00390601"/>
    <w:rsid w:val="00390794"/>
    <w:rsid w:val="003A5E82"/>
    <w:rsid w:val="003F3070"/>
    <w:rsid w:val="004379BE"/>
    <w:rsid w:val="004902CC"/>
    <w:rsid w:val="004F1CFF"/>
    <w:rsid w:val="005102DE"/>
    <w:rsid w:val="00552008"/>
    <w:rsid w:val="005823F9"/>
    <w:rsid w:val="00597A77"/>
    <w:rsid w:val="00612943"/>
    <w:rsid w:val="00623EE3"/>
    <w:rsid w:val="006665A1"/>
    <w:rsid w:val="0069133C"/>
    <w:rsid w:val="006E2975"/>
    <w:rsid w:val="007902B4"/>
    <w:rsid w:val="007F5338"/>
    <w:rsid w:val="00822584"/>
    <w:rsid w:val="008B2338"/>
    <w:rsid w:val="008E6D23"/>
    <w:rsid w:val="009E24EB"/>
    <w:rsid w:val="00A14489"/>
    <w:rsid w:val="00A87AEB"/>
    <w:rsid w:val="00A946DC"/>
    <w:rsid w:val="00AB23DB"/>
    <w:rsid w:val="00B12F0C"/>
    <w:rsid w:val="00B20B19"/>
    <w:rsid w:val="00B664EC"/>
    <w:rsid w:val="00BB62C9"/>
    <w:rsid w:val="00BF5E37"/>
    <w:rsid w:val="00C32D7B"/>
    <w:rsid w:val="00C374CD"/>
    <w:rsid w:val="00CE7DF8"/>
    <w:rsid w:val="00D138EA"/>
    <w:rsid w:val="00DA0CED"/>
    <w:rsid w:val="00DC7EE6"/>
    <w:rsid w:val="00DF6952"/>
    <w:rsid w:val="00E93810"/>
    <w:rsid w:val="00E952B2"/>
    <w:rsid w:val="00EE52FF"/>
    <w:rsid w:val="00EF4E2D"/>
    <w:rsid w:val="00F15DE0"/>
    <w:rsid w:val="00F3573F"/>
    <w:rsid w:val="00F60477"/>
    <w:rsid w:val="602E527E"/>
    <w:rsid w:val="75ED0A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89A1AA"/>
  <w15:docId w15:val="{F2BE222D-B60B-473F-9B31-F8D288EC52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9" w:unhideWhenUsed="1" w:qFormat="1"/>
    <w:lsdException w:name="heading 4" w:uiPriority="9" w:unhideWhenUsed="1" w:qFormat="1"/>
    <w:lsdException w:name="heading 5" w:uiPriority="0" w:qFormat="1"/>
    <w:lsdException w:name="heading 6" w:uiPriority="0"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qFormat="1"/>
    <w:lsdException w:name="toc 4" w:qFormat="1"/>
    <w:lsdException w:name="toc 7" w:qFormat="1"/>
    <w:lsdException w:name="toc 8" w:qFormat="1"/>
    <w:lsdException w:name="toc 9" w:qFormat="1"/>
    <w:lsdException w:name="footnote text" w:semiHidden="1" w:unhideWhenUsed="1" w:qFormat="1"/>
    <w:lsdException w:name="annotation text" w:qFormat="1"/>
    <w:lsdException w:name="header" w:unhideWhenUsed="1"/>
    <w:lsdException w:name="footer" w:unhideWhenUsed="1" w:qFormat="1"/>
    <w:lsdException w:name="index heading" w:semiHidden="1" w:unhideWhenUsed="1"/>
    <w:lsdException w:name="caption" w:semiHidden="1" w:uiPriority="35" w:unhideWhenUsed="1" w:qFormat="1"/>
    <w:lsdException w:name="table of figures" w:unhideWhenUsed="1"/>
    <w:lsdException w:name="footnote reference" w:qFormat="1"/>
    <w:lsdException w:name="annotation reference" w:uiPriority="0"/>
    <w:lsdException w:name="line number" w:uiPriority="0" w:qFormat="1"/>
    <w:lsdException w:name="page number" w:uiPriority="0"/>
    <w:lsdException w:name="endnote reference" w:uiPriority="0" w:qFormat="1"/>
    <w:lsdException w:name="table of authorities" w:semiHidden="1" w:unhideWhenUsed="1"/>
    <w:lsdException w:name="macro" w:semiHidden="1" w:unhideWhenUsed="1"/>
    <w:lsdException w:name="toa heading" w:semiHidden="1" w:unhideWhenUsed="1"/>
    <w:lsdException w:name="List 2" w:qFormat="1"/>
    <w:lsdException w:name="List 5" w:qFormat="1"/>
    <w:lsdException w:name="List Bullet 2" w:qFormat="1"/>
    <w:lsdException w:name="Title" w:uiPriority="10" w:qFormat="1"/>
    <w:lsdException w:name="Closing" w:qFormat="1"/>
    <w:lsdException w:name="Default Paragraph Font" w:semiHidden="1" w:uiPriority="1" w:unhideWhenUsed="1" w:qFormat="1"/>
    <w:lsdException w:name="List Continue" w:qFormat="1"/>
    <w:lsdException w:name="List Continue 2" w:qFormat="1"/>
    <w:lsdException w:name="Subtitle" w:qFormat="1"/>
    <w:lsdException w:name="Body Text 2" w:qFormat="1"/>
    <w:lsdException w:name="Body Text Indent 2" w:semiHidden="1" w:unhideWhenUsed="1"/>
    <w:lsdException w:name="Body Text Indent 3" w:qFormat="1"/>
    <w:lsdException w:name="Hyperlink" w:unhideWhenUsed="1"/>
    <w:lsdException w:name="FollowedHyperlink" w:unhideWhenUsed="1"/>
    <w:lsdException w:name="Strong" w:uiPriority="0" w:qFormat="1"/>
    <w:lsdException w:name="Emphasis" w:uiPriority="0" w:qFormat="1"/>
    <w:lsdException w:name="Document Map" w:qFormat="1"/>
    <w:lsdException w:name="Plain Text" w:qFormat="1"/>
    <w:lsdException w:name="HTML Top of Form" w:semiHidden="1" w:unhideWhenUsed="1"/>
    <w:lsdException w:name="HTML Bottom of Form" w:semiHidden="1" w:unhideWhenUsed="1"/>
    <w:lsdException w:name="HTML Acronym" w:uiPriority="0"/>
    <w:lsdException w:name="HTML Address" w:uiPriority="0" w:qFormat="1"/>
    <w:lsdException w:name="HTML Cite" w:uiPriority="0" w:qFormat="1"/>
    <w:lsdException w:name="HTML Code" w:uiPriority="0"/>
    <w:lsdException w:name="HTML Definition" w:uiPriority="0"/>
    <w:lsdException w:name="HTML Keyboard" w:semiHidden="1" w:uiPriority="0" w:unhideWhenUsed="1"/>
    <w:lsdException w:name="HTML Preformatted" w:uiPriority="0"/>
    <w:lsdException w:name="HTML Sample" w:uiPriority="0" w:qFormat="1"/>
    <w:lsdException w:name="HTML Typewriter" w:uiPriority="0"/>
    <w:lsdException w:name="HTML Variable" w:uiPriority="0" w:qFormat="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iPriority="0"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pPr>
      <w:spacing w:after="200" w:line="276" w:lineRule="auto"/>
    </w:pPr>
    <w:rPr>
      <w:sz w:val="22"/>
      <w:szCs w:val="22"/>
      <w:lang w:eastAsia="en-US"/>
    </w:rPr>
  </w:style>
  <w:style w:type="paragraph" w:styleId="10">
    <w:name w:val="heading 1"/>
    <w:basedOn w:val="a2"/>
    <w:next w:val="a2"/>
    <w:link w:val="11"/>
    <w:qFormat/>
    <w:pPr>
      <w:keepNext/>
      <w:spacing w:before="240" w:after="60" w:line="288" w:lineRule="auto"/>
      <w:ind w:firstLine="567"/>
      <w:jc w:val="both"/>
      <w:outlineLvl w:val="0"/>
    </w:pPr>
    <w:rPr>
      <w:rFonts w:ascii="Cambria" w:eastAsia="Times New Roman" w:hAnsi="Cambria"/>
      <w:b/>
      <w:bCs/>
      <w:sz w:val="32"/>
      <w:szCs w:val="32"/>
      <w:lang w:val="en-US"/>
    </w:rPr>
  </w:style>
  <w:style w:type="paragraph" w:styleId="20">
    <w:name w:val="heading 2"/>
    <w:basedOn w:val="a2"/>
    <w:next w:val="a2"/>
    <w:link w:val="21"/>
    <w:qFormat/>
    <w:pPr>
      <w:keepNext/>
      <w:spacing w:after="60" w:line="240" w:lineRule="auto"/>
      <w:jc w:val="center"/>
      <w:outlineLvl w:val="1"/>
    </w:pPr>
    <w:rPr>
      <w:rFonts w:ascii="Times New Roman" w:eastAsia="Times New Roman" w:hAnsi="Times New Roman"/>
      <w:b/>
      <w:bCs/>
      <w:sz w:val="30"/>
      <w:szCs w:val="30"/>
      <w:lang w:val="en-US"/>
    </w:rPr>
  </w:style>
  <w:style w:type="paragraph" w:styleId="32">
    <w:name w:val="heading 3"/>
    <w:basedOn w:val="a2"/>
    <w:next w:val="a2"/>
    <w:link w:val="33"/>
    <w:uiPriority w:val="9"/>
    <w:unhideWhenUsed/>
    <w:qFormat/>
    <w:pPr>
      <w:keepNext/>
      <w:keepLines/>
      <w:spacing w:before="320"/>
      <w:outlineLvl w:val="2"/>
    </w:pPr>
    <w:rPr>
      <w:rFonts w:ascii="Arial" w:eastAsia="Arial" w:hAnsi="Arial" w:cs="Arial"/>
      <w:sz w:val="30"/>
      <w:szCs w:val="30"/>
    </w:rPr>
  </w:style>
  <w:style w:type="paragraph" w:styleId="40">
    <w:name w:val="heading 4"/>
    <w:basedOn w:val="a2"/>
    <w:next w:val="a2"/>
    <w:link w:val="41"/>
    <w:uiPriority w:val="9"/>
    <w:unhideWhenUsed/>
    <w:qFormat/>
    <w:pPr>
      <w:keepNext/>
      <w:keepLines/>
      <w:spacing w:before="320"/>
      <w:outlineLvl w:val="3"/>
    </w:pPr>
    <w:rPr>
      <w:rFonts w:ascii="Arial" w:eastAsia="Arial" w:hAnsi="Arial" w:cs="Arial"/>
      <w:b/>
      <w:bCs/>
      <w:sz w:val="26"/>
      <w:szCs w:val="26"/>
    </w:rPr>
  </w:style>
  <w:style w:type="paragraph" w:styleId="5">
    <w:name w:val="heading 5"/>
    <w:basedOn w:val="a2"/>
    <w:next w:val="a2"/>
    <w:link w:val="50"/>
    <w:qFormat/>
    <w:pPr>
      <w:tabs>
        <w:tab w:val="left" w:pos="1008"/>
      </w:tabs>
      <w:spacing w:before="240" w:after="60" w:line="240" w:lineRule="auto"/>
      <w:ind w:left="1008" w:hanging="1008"/>
      <w:jc w:val="both"/>
      <w:outlineLvl w:val="4"/>
    </w:pPr>
    <w:rPr>
      <w:rFonts w:eastAsia="Times New Roman"/>
      <w:b/>
      <w:bCs/>
      <w:i/>
      <w:iCs/>
      <w:sz w:val="26"/>
      <w:szCs w:val="26"/>
      <w:lang w:val="en-US"/>
    </w:rPr>
  </w:style>
  <w:style w:type="paragraph" w:styleId="6">
    <w:name w:val="heading 6"/>
    <w:basedOn w:val="a2"/>
    <w:next w:val="a2"/>
    <w:link w:val="60"/>
    <w:qFormat/>
    <w:pPr>
      <w:tabs>
        <w:tab w:val="left" w:pos="1152"/>
      </w:tabs>
      <w:spacing w:before="240" w:after="60" w:line="240" w:lineRule="auto"/>
      <w:ind w:left="1152" w:hanging="1152"/>
      <w:jc w:val="both"/>
      <w:outlineLvl w:val="5"/>
    </w:pPr>
    <w:rPr>
      <w:rFonts w:eastAsia="Times New Roman"/>
      <w:b/>
      <w:bCs/>
      <w:sz w:val="20"/>
      <w:szCs w:val="20"/>
      <w:lang w:val="en-US"/>
    </w:rPr>
  </w:style>
  <w:style w:type="paragraph" w:styleId="7">
    <w:name w:val="heading 7"/>
    <w:basedOn w:val="a2"/>
    <w:next w:val="a2"/>
    <w:link w:val="70"/>
    <w:uiPriority w:val="99"/>
    <w:qFormat/>
    <w:pPr>
      <w:tabs>
        <w:tab w:val="left" w:pos="1296"/>
      </w:tabs>
      <w:spacing w:before="240" w:after="60" w:line="240" w:lineRule="auto"/>
      <w:ind w:left="1296" w:hanging="1296"/>
      <w:jc w:val="both"/>
      <w:outlineLvl w:val="6"/>
    </w:pPr>
    <w:rPr>
      <w:rFonts w:eastAsia="Times New Roman"/>
      <w:sz w:val="24"/>
      <w:szCs w:val="24"/>
      <w:lang w:val="en-US"/>
    </w:rPr>
  </w:style>
  <w:style w:type="paragraph" w:styleId="8">
    <w:name w:val="heading 8"/>
    <w:basedOn w:val="a2"/>
    <w:next w:val="a2"/>
    <w:link w:val="80"/>
    <w:uiPriority w:val="99"/>
    <w:qFormat/>
    <w:pPr>
      <w:spacing w:before="240" w:after="60" w:line="288" w:lineRule="auto"/>
      <w:ind w:firstLine="567"/>
      <w:jc w:val="both"/>
      <w:outlineLvl w:val="7"/>
    </w:pPr>
    <w:rPr>
      <w:rFonts w:ascii="Times New Roman" w:eastAsia="Times New Roman" w:hAnsi="Times New Roman"/>
      <w:i/>
      <w:iCs/>
      <w:sz w:val="24"/>
      <w:szCs w:val="24"/>
      <w:lang w:val="en-US"/>
    </w:rPr>
  </w:style>
  <w:style w:type="paragraph" w:styleId="9">
    <w:name w:val="heading 9"/>
    <w:basedOn w:val="a2"/>
    <w:next w:val="a2"/>
    <w:link w:val="90"/>
    <w:uiPriority w:val="99"/>
    <w:qFormat/>
    <w:pPr>
      <w:tabs>
        <w:tab w:val="left" w:pos="1584"/>
      </w:tabs>
      <w:spacing w:before="240" w:after="60" w:line="240" w:lineRule="auto"/>
      <w:ind w:left="1584" w:hanging="1584"/>
      <w:jc w:val="both"/>
      <w:outlineLvl w:val="8"/>
    </w:pPr>
    <w:rPr>
      <w:rFonts w:ascii="Cambria" w:eastAsia="Times New Roman" w:hAnsi="Cambria"/>
      <w:sz w:val="20"/>
      <w:szCs w:val="20"/>
      <w:lang w:val="en-US"/>
    </w:rPr>
  </w:style>
  <w:style w:type="character" w:default="1" w:styleId="a3">
    <w:name w:val="Default Paragraph Font"/>
    <w:uiPriority w:val="1"/>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styleId="HTML">
    <w:name w:val="HTML Sample"/>
    <w:qFormat/>
    <w:rPr>
      <w:rFonts w:ascii="Courier New" w:hAnsi="Courier New" w:cs="Courier New"/>
    </w:rPr>
  </w:style>
  <w:style w:type="character" w:styleId="a6">
    <w:name w:val="FollowedHyperlink"/>
    <w:uiPriority w:val="99"/>
    <w:unhideWhenUsed/>
    <w:rPr>
      <w:color w:val="800080"/>
      <w:u w:val="single"/>
    </w:rPr>
  </w:style>
  <w:style w:type="character" w:styleId="a7">
    <w:name w:val="footnote reference"/>
    <w:uiPriority w:val="99"/>
    <w:qFormat/>
    <w:rPr>
      <w:rFonts w:ascii="Times New Roman" w:hAnsi="Times New Roman" w:cs="Times New Roman"/>
      <w:vertAlign w:val="superscript"/>
    </w:rPr>
  </w:style>
  <w:style w:type="character" w:styleId="a8">
    <w:name w:val="annotation reference"/>
    <w:rPr>
      <w:sz w:val="16"/>
      <w:szCs w:val="16"/>
    </w:rPr>
  </w:style>
  <w:style w:type="character" w:styleId="a9">
    <w:name w:val="endnote reference"/>
    <w:qFormat/>
    <w:rPr>
      <w:vertAlign w:val="superscript"/>
    </w:rPr>
  </w:style>
  <w:style w:type="character" w:styleId="HTML0">
    <w:name w:val="HTML Acronym"/>
    <w:rPr>
      <w:rFonts w:cs="Times New Roman"/>
    </w:rPr>
  </w:style>
  <w:style w:type="character" w:styleId="aa">
    <w:name w:val="Emphasis"/>
    <w:qFormat/>
    <w:rPr>
      <w:i/>
      <w:iCs/>
    </w:rPr>
  </w:style>
  <w:style w:type="character" w:styleId="ab">
    <w:name w:val="Hyperlink"/>
    <w:uiPriority w:val="99"/>
    <w:unhideWhenUsed/>
    <w:rPr>
      <w:color w:val="0000FF"/>
      <w:u w:val="single"/>
    </w:rPr>
  </w:style>
  <w:style w:type="character" w:styleId="HTML1">
    <w:name w:val="HTML Keyboard"/>
    <w:rPr>
      <w:rFonts w:ascii="Courier New" w:hAnsi="Courier New" w:cs="Courier New"/>
      <w:sz w:val="20"/>
      <w:szCs w:val="20"/>
    </w:rPr>
  </w:style>
  <w:style w:type="character" w:styleId="HTML2">
    <w:name w:val="HTML Code"/>
    <w:rPr>
      <w:rFonts w:ascii="Courier New" w:hAnsi="Courier New" w:cs="Courier New"/>
      <w:sz w:val="20"/>
      <w:szCs w:val="20"/>
    </w:rPr>
  </w:style>
  <w:style w:type="character" w:styleId="ac">
    <w:name w:val="page number"/>
    <w:rPr>
      <w:rFonts w:ascii="Times New Roman" w:hAnsi="Times New Roman" w:cs="Times New Roman"/>
    </w:rPr>
  </w:style>
  <w:style w:type="character" w:styleId="ad">
    <w:name w:val="line number"/>
    <w:qFormat/>
    <w:rPr>
      <w:rFonts w:cs="Times New Roman"/>
    </w:rPr>
  </w:style>
  <w:style w:type="character" w:styleId="HTML3">
    <w:name w:val="HTML Definition"/>
    <w:rPr>
      <w:rFonts w:cs="Times New Roman"/>
      <w:i/>
      <w:iCs/>
    </w:rPr>
  </w:style>
  <w:style w:type="character" w:styleId="HTML4">
    <w:name w:val="HTML Variable"/>
    <w:qFormat/>
    <w:rPr>
      <w:rFonts w:cs="Times New Roman"/>
      <w:i/>
      <w:iCs/>
    </w:rPr>
  </w:style>
  <w:style w:type="character" w:styleId="HTML5">
    <w:name w:val="HTML Typewriter"/>
    <w:rPr>
      <w:rFonts w:ascii="Courier New" w:hAnsi="Courier New" w:cs="Courier New"/>
      <w:sz w:val="20"/>
      <w:szCs w:val="20"/>
    </w:rPr>
  </w:style>
  <w:style w:type="character" w:styleId="ae">
    <w:name w:val="Strong"/>
    <w:qFormat/>
    <w:rPr>
      <w:rFonts w:cs="Times New Roman"/>
      <w:b/>
      <w:bCs/>
    </w:rPr>
  </w:style>
  <w:style w:type="character" w:styleId="HTML6">
    <w:name w:val="HTML Cite"/>
    <w:qFormat/>
    <w:rPr>
      <w:rFonts w:cs="Times New Roman"/>
      <w:i/>
      <w:iCs/>
    </w:rPr>
  </w:style>
  <w:style w:type="paragraph" w:styleId="af">
    <w:name w:val="Balloon Text"/>
    <w:basedOn w:val="a2"/>
    <w:link w:val="af0"/>
    <w:uiPriority w:val="99"/>
    <w:unhideWhenUsed/>
    <w:pPr>
      <w:spacing w:after="0" w:line="240" w:lineRule="auto"/>
    </w:pPr>
    <w:rPr>
      <w:rFonts w:ascii="Tahoma" w:hAnsi="Tahoma"/>
      <w:sz w:val="16"/>
      <w:szCs w:val="16"/>
      <w:lang w:val="en-US"/>
    </w:rPr>
  </w:style>
  <w:style w:type="paragraph" w:styleId="51">
    <w:name w:val="List 5"/>
    <w:basedOn w:val="a2"/>
    <w:uiPriority w:val="99"/>
    <w:qFormat/>
    <w:pPr>
      <w:spacing w:after="60" w:line="240" w:lineRule="auto"/>
      <w:ind w:left="1415" w:hanging="283"/>
      <w:jc w:val="both"/>
    </w:pPr>
    <w:rPr>
      <w:rFonts w:ascii="Times New Roman" w:eastAsia="Times New Roman" w:hAnsi="Times New Roman"/>
      <w:sz w:val="24"/>
      <w:szCs w:val="24"/>
      <w:lang w:eastAsia="ru-RU"/>
    </w:rPr>
  </w:style>
  <w:style w:type="paragraph" w:styleId="af1">
    <w:name w:val="List Continue"/>
    <w:basedOn w:val="a2"/>
    <w:uiPriority w:val="99"/>
    <w:qFormat/>
    <w:pPr>
      <w:spacing w:after="120" w:line="240" w:lineRule="auto"/>
      <w:ind w:left="283"/>
      <w:jc w:val="both"/>
    </w:pPr>
    <w:rPr>
      <w:rFonts w:ascii="Times New Roman" w:eastAsia="Times New Roman" w:hAnsi="Times New Roman"/>
      <w:sz w:val="24"/>
      <w:szCs w:val="24"/>
      <w:lang w:eastAsia="ru-RU"/>
    </w:rPr>
  </w:style>
  <w:style w:type="paragraph" w:styleId="2">
    <w:name w:val="Body Text 2"/>
    <w:basedOn w:val="a2"/>
    <w:link w:val="22"/>
    <w:uiPriority w:val="99"/>
    <w:qFormat/>
    <w:pPr>
      <w:numPr>
        <w:ilvl w:val="1"/>
        <w:numId w:val="1"/>
      </w:numPr>
      <w:spacing w:after="60" w:line="240" w:lineRule="auto"/>
      <w:jc w:val="both"/>
    </w:pPr>
    <w:rPr>
      <w:rFonts w:ascii="Times New Roman" w:eastAsia="Times New Roman" w:hAnsi="Times New Roman"/>
      <w:sz w:val="24"/>
      <w:szCs w:val="20"/>
      <w:lang w:val="en-US"/>
    </w:rPr>
  </w:style>
  <w:style w:type="paragraph" w:styleId="52">
    <w:name w:val="List Number 5"/>
    <w:basedOn w:val="a2"/>
    <w:uiPriority w:val="99"/>
    <w:pPr>
      <w:tabs>
        <w:tab w:val="left" w:pos="1492"/>
      </w:tabs>
      <w:spacing w:after="60" w:line="240" w:lineRule="auto"/>
      <w:ind w:left="1492" w:hanging="360"/>
      <w:jc w:val="both"/>
    </w:pPr>
    <w:rPr>
      <w:rFonts w:ascii="Times New Roman" w:eastAsia="Times New Roman" w:hAnsi="Times New Roman"/>
      <w:sz w:val="24"/>
      <w:szCs w:val="20"/>
      <w:lang w:eastAsia="ru-RU"/>
    </w:rPr>
  </w:style>
  <w:style w:type="paragraph" w:styleId="af2">
    <w:name w:val="Closing"/>
    <w:basedOn w:val="a2"/>
    <w:link w:val="af3"/>
    <w:uiPriority w:val="99"/>
    <w:qFormat/>
    <w:pPr>
      <w:spacing w:after="60" w:line="240" w:lineRule="auto"/>
      <w:ind w:left="4252"/>
      <w:jc w:val="both"/>
    </w:pPr>
    <w:rPr>
      <w:rFonts w:ascii="Times New Roman" w:eastAsia="Times New Roman" w:hAnsi="Times New Roman"/>
      <w:sz w:val="28"/>
      <w:szCs w:val="28"/>
      <w:lang w:val="en-US"/>
    </w:rPr>
  </w:style>
  <w:style w:type="paragraph" w:styleId="af4">
    <w:name w:val="Normal Indent"/>
    <w:basedOn w:val="a2"/>
    <w:uiPriority w:val="99"/>
    <w:pPr>
      <w:spacing w:after="60" w:line="240" w:lineRule="auto"/>
      <w:ind w:left="708"/>
      <w:jc w:val="both"/>
    </w:pPr>
    <w:rPr>
      <w:rFonts w:ascii="Times New Roman" w:eastAsia="Times New Roman" w:hAnsi="Times New Roman"/>
      <w:sz w:val="24"/>
      <w:szCs w:val="24"/>
      <w:lang w:eastAsia="ru-RU"/>
    </w:rPr>
  </w:style>
  <w:style w:type="paragraph" w:styleId="23">
    <w:name w:val="envelope return"/>
    <w:basedOn w:val="a2"/>
    <w:uiPriority w:val="99"/>
    <w:pPr>
      <w:spacing w:after="60" w:line="240" w:lineRule="auto"/>
      <w:jc w:val="both"/>
    </w:pPr>
    <w:rPr>
      <w:rFonts w:ascii="Arial" w:eastAsia="Times New Roman" w:hAnsi="Arial" w:cs="Arial"/>
      <w:sz w:val="20"/>
      <w:szCs w:val="20"/>
      <w:lang w:eastAsia="ru-RU"/>
    </w:rPr>
  </w:style>
  <w:style w:type="paragraph" w:styleId="af5">
    <w:name w:val="Plain Text"/>
    <w:basedOn w:val="a2"/>
    <w:link w:val="af6"/>
    <w:uiPriority w:val="99"/>
    <w:qFormat/>
    <w:pPr>
      <w:spacing w:after="0" w:line="240" w:lineRule="auto"/>
    </w:pPr>
    <w:rPr>
      <w:rFonts w:ascii="Courier New" w:eastAsia="Times New Roman" w:hAnsi="Courier New"/>
      <w:sz w:val="20"/>
      <w:szCs w:val="20"/>
      <w:lang w:val="en-US"/>
    </w:rPr>
  </w:style>
  <w:style w:type="paragraph" w:styleId="34">
    <w:name w:val="Body Text Indent 3"/>
    <w:basedOn w:val="a2"/>
    <w:link w:val="35"/>
    <w:uiPriority w:val="99"/>
    <w:qFormat/>
    <w:pPr>
      <w:spacing w:after="120" w:line="240" w:lineRule="auto"/>
      <w:ind w:left="283"/>
      <w:jc w:val="both"/>
    </w:pPr>
    <w:rPr>
      <w:rFonts w:ascii="Times New Roman" w:eastAsia="Times New Roman" w:hAnsi="Times New Roman"/>
      <w:sz w:val="16"/>
      <w:szCs w:val="16"/>
      <w:lang w:val="en-US"/>
    </w:rPr>
  </w:style>
  <w:style w:type="paragraph" w:styleId="af7">
    <w:name w:val="endnote text"/>
    <w:basedOn w:val="a2"/>
    <w:link w:val="af8"/>
    <w:uiPriority w:val="99"/>
    <w:pPr>
      <w:spacing w:after="0" w:line="288" w:lineRule="auto"/>
      <w:ind w:firstLine="567"/>
      <w:jc w:val="both"/>
    </w:pPr>
    <w:rPr>
      <w:rFonts w:ascii="Times New Roman" w:eastAsia="Times New Roman" w:hAnsi="Times New Roman"/>
      <w:sz w:val="20"/>
      <w:szCs w:val="20"/>
      <w:lang w:val="en-US"/>
    </w:rPr>
  </w:style>
  <w:style w:type="paragraph" w:styleId="af9">
    <w:name w:val="caption"/>
    <w:basedOn w:val="a2"/>
    <w:next w:val="a2"/>
    <w:link w:val="afa"/>
    <w:uiPriority w:val="35"/>
    <w:semiHidden/>
    <w:unhideWhenUsed/>
    <w:qFormat/>
    <w:rPr>
      <w:b/>
      <w:bCs/>
      <w:color w:val="4F81BD"/>
      <w:sz w:val="18"/>
      <w:szCs w:val="18"/>
    </w:rPr>
  </w:style>
  <w:style w:type="paragraph" w:styleId="afb">
    <w:name w:val="annotation text"/>
    <w:basedOn w:val="a2"/>
    <w:link w:val="afc"/>
    <w:uiPriority w:val="99"/>
    <w:qFormat/>
    <w:pPr>
      <w:spacing w:after="0" w:line="240" w:lineRule="auto"/>
    </w:pPr>
    <w:rPr>
      <w:rFonts w:ascii="Times New Roman" w:eastAsia="Times New Roman" w:hAnsi="Times New Roman"/>
      <w:sz w:val="20"/>
      <w:szCs w:val="20"/>
      <w:lang w:val="en-US"/>
    </w:rPr>
  </w:style>
  <w:style w:type="paragraph" w:styleId="afd">
    <w:name w:val="annotation subject"/>
    <w:basedOn w:val="afb"/>
    <w:next w:val="afb"/>
    <w:link w:val="afe"/>
    <w:uiPriority w:val="99"/>
    <w:rPr>
      <w:b/>
      <w:bCs/>
    </w:rPr>
  </w:style>
  <w:style w:type="paragraph" w:styleId="aff">
    <w:name w:val="Document Map"/>
    <w:basedOn w:val="a2"/>
    <w:link w:val="aff0"/>
    <w:uiPriority w:val="99"/>
    <w:qFormat/>
    <w:pPr>
      <w:shd w:val="clear" w:color="auto" w:fill="000080"/>
      <w:spacing w:after="60" w:line="240" w:lineRule="auto"/>
      <w:jc w:val="both"/>
    </w:pPr>
    <w:rPr>
      <w:rFonts w:ascii="Times New Roman" w:eastAsia="Times New Roman" w:hAnsi="Times New Roman"/>
      <w:sz w:val="2"/>
      <w:szCs w:val="20"/>
      <w:lang w:val="en-US"/>
    </w:rPr>
  </w:style>
  <w:style w:type="paragraph" w:styleId="aff1">
    <w:name w:val="footnote text"/>
    <w:basedOn w:val="a2"/>
    <w:link w:val="aff2"/>
    <w:uiPriority w:val="99"/>
    <w:semiHidden/>
    <w:unhideWhenUsed/>
    <w:qFormat/>
    <w:pPr>
      <w:spacing w:after="40" w:line="240" w:lineRule="auto"/>
    </w:pPr>
    <w:rPr>
      <w:sz w:val="18"/>
    </w:rPr>
  </w:style>
  <w:style w:type="paragraph" w:styleId="81">
    <w:name w:val="toc 8"/>
    <w:basedOn w:val="a2"/>
    <w:next w:val="a2"/>
    <w:uiPriority w:val="99"/>
    <w:qFormat/>
    <w:pPr>
      <w:spacing w:after="0" w:line="240" w:lineRule="auto"/>
      <w:ind w:left="1440"/>
    </w:pPr>
    <w:rPr>
      <w:rFonts w:ascii="Times New Roman" w:eastAsia="Times New Roman" w:hAnsi="Times New Roman"/>
      <w:sz w:val="20"/>
      <w:szCs w:val="20"/>
      <w:lang w:eastAsia="ru-RU"/>
    </w:rPr>
  </w:style>
  <w:style w:type="paragraph" w:styleId="36">
    <w:name w:val="List Number 3"/>
    <w:basedOn w:val="a2"/>
    <w:uiPriority w:val="99"/>
    <w:pPr>
      <w:tabs>
        <w:tab w:val="left" w:pos="926"/>
      </w:tabs>
      <w:spacing w:after="60" w:line="240" w:lineRule="auto"/>
      <w:ind w:left="926" w:hanging="360"/>
      <w:jc w:val="both"/>
    </w:pPr>
    <w:rPr>
      <w:rFonts w:ascii="Times New Roman" w:eastAsia="Times New Roman" w:hAnsi="Times New Roman"/>
      <w:sz w:val="24"/>
      <w:szCs w:val="20"/>
      <w:lang w:eastAsia="ru-RU"/>
    </w:rPr>
  </w:style>
  <w:style w:type="paragraph" w:styleId="HTML7">
    <w:name w:val="HTML Address"/>
    <w:basedOn w:val="a2"/>
    <w:link w:val="HTML8"/>
    <w:qFormat/>
    <w:pPr>
      <w:spacing w:after="60" w:line="240" w:lineRule="auto"/>
      <w:jc w:val="both"/>
    </w:pPr>
    <w:rPr>
      <w:rFonts w:ascii="Times New Roman" w:eastAsia="Times New Roman" w:hAnsi="Times New Roman"/>
      <w:i/>
      <w:iCs/>
      <w:sz w:val="28"/>
      <w:szCs w:val="28"/>
      <w:lang w:val="en-US"/>
    </w:rPr>
  </w:style>
  <w:style w:type="paragraph" w:styleId="aff3">
    <w:name w:val="header"/>
    <w:basedOn w:val="a2"/>
    <w:link w:val="aff4"/>
    <w:uiPriority w:val="99"/>
    <w:unhideWhenUsed/>
    <w:pPr>
      <w:tabs>
        <w:tab w:val="center" w:pos="4677"/>
        <w:tab w:val="right" w:pos="9355"/>
      </w:tabs>
    </w:pPr>
    <w:rPr>
      <w:lang w:val="en-US"/>
    </w:rPr>
  </w:style>
  <w:style w:type="paragraph" w:styleId="91">
    <w:name w:val="toc 9"/>
    <w:basedOn w:val="a2"/>
    <w:next w:val="a2"/>
    <w:uiPriority w:val="99"/>
    <w:qFormat/>
    <w:pPr>
      <w:spacing w:after="0" w:line="240" w:lineRule="auto"/>
      <w:ind w:left="1680"/>
    </w:pPr>
    <w:rPr>
      <w:rFonts w:ascii="Times New Roman" w:eastAsia="Times New Roman" w:hAnsi="Times New Roman"/>
      <w:sz w:val="20"/>
      <w:szCs w:val="20"/>
      <w:lang w:eastAsia="ru-RU"/>
    </w:rPr>
  </w:style>
  <w:style w:type="paragraph" w:styleId="71">
    <w:name w:val="toc 7"/>
    <w:basedOn w:val="a2"/>
    <w:next w:val="a2"/>
    <w:uiPriority w:val="99"/>
    <w:qFormat/>
    <w:pPr>
      <w:spacing w:after="0" w:line="240" w:lineRule="auto"/>
      <w:ind w:left="1200"/>
    </w:pPr>
    <w:rPr>
      <w:rFonts w:ascii="Times New Roman" w:eastAsia="Times New Roman" w:hAnsi="Times New Roman"/>
      <w:sz w:val="20"/>
      <w:szCs w:val="20"/>
      <w:lang w:eastAsia="ru-RU"/>
    </w:rPr>
  </w:style>
  <w:style w:type="paragraph" w:styleId="aff5">
    <w:name w:val="envelope address"/>
    <w:basedOn w:val="a2"/>
    <w:uiPriority w:val="99"/>
    <w:pPr>
      <w:framePr w:w="7920" w:h="1980" w:hRule="exact" w:hSpace="180" w:wrap="auto" w:hAnchor="page" w:xAlign="center" w:yAlign="bottom"/>
      <w:spacing w:after="60" w:line="240" w:lineRule="auto"/>
      <w:ind w:left="2880"/>
      <w:jc w:val="both"/>
    </w:pPr>
    <w:rPr>
      <w:rFonts w:ascii="Arial" w:eastAsia="Times New Roman" w:hAnsi="Arial" w:cs="Arial"/>
      <w:sz w:val="24"/>
      <w:szCs w:val="24"/>
      <w:lang w:eastAsia="ru-RU"/>
    </w:rPr>
  </w:style>
  <w:style w:type="paragraph" w:styleId="aff6">
    <w:name w:val="Body Text"/>
    <w:basedOn w:val="a2"/>
    <w:link w:val="aff7"/>
    <w:uiPriority w:val="99"/>
    <w:pPr>
      <w:spacing w:after="120" w:line="288" w:lineRule="auto"/>
      <w:ind w:firstLine="567"/>
      <w:jc w:val="both"/>
    </w:pPr>
    <w:rPr>
      <w:rFonts w:ascii="Times New Roman" w:eastAsia="Times New Roman" w:hAnsi="Times New Roman"/>
      <w:sz w:val="28"/>
      <w:szCs w:val="28"/>
      <w:lang w:val="en-US"/>
    </w:rPr>
  </w:style>
  <w:style w:type="paragraph" w:styleId="4">
    <w:name w:val="List Number 4"/>
    <w:basedOn w:val="a2"/>
    <w:uiPriority w:val="99"/>
    <w:pPr>
      <w:numPr>
        <w:numId w:val="2"/>
      </w:numPr>
      <w:tabs>
        <w:tab w:val="clear" w:pos="360"/>
        <w:tab w:val="left" w:pos="1209"/>
      </w:tabs>
      <w:spacing w:after="60" w:line="240" w:lineRule="auto"/>
      <w:ind w:left="1209"/>
      <w:jc w:val="both"/>
    </w:pPr>
    <w:rPr>
      <w:rFonts w:ascii="Times New Roman" w:eastAsia="Times New Roman" w:hAnsi="Times New Roman"/>
      <w:sz w:val="24"/>
      <w:szCs w:val="20"/>
      <w:lang w:eastAsia="ru-RU"/>
    </w:rPr>
  </w:style>
  <w:style w:type="paragraph" w:styleId="12">
    <w:name w:val="toc 1"/>
    <w:basedOn w:val="a2"/>
    <w:next w:val="a2"/>
    <w:uiPriority w:val="99"/>
    <w:qFormat/>
    <w:pPr>
      <w:tabs>
        <w:tab w:val="left" w:pos="1440"/>
        <w:tab w:val="right" w:leader="dot" w:pos="9720"/>
      </w:tabs>
      <w:spacing w:before="100" w:after="0" w:line="240" w:lineRule="auto"/>
    </w:pPr>
    <w:rPr>
      <w:rFonts w:ascii="Arial" w:eastAsia="Times New Roman" w:hAnsi="Arial" w:cs="Arial"/>
      <w:b/>
      <w:bCs/>
      <w:caps/>
      <w:sz w:val="24"/>
      <w:szCs w:val="24"/>
      <w:lang w:eastAsia="ru-RU"/>
    </w:rPr>
  </w:style>
  <w:style w:type="paragraph" w:styleId="61">
    <w:name w:val="toc 6"/>
    <w:basedOn w:val="a2"/>
    <w:next w:val="a2"/>
    <w:uiPriority w:val="99"/>
    <w:pPr>
      <w:spacing w:after="0" w:line="240" w:lineRule="auto"/>
      <w:ind w:left="960"/>
    </w:pPr>
    <w:rPr>
      <w:rFonts w:ascii="Times New Roman" w:eastAsia="Times New Roman" w:hAnsi="Times New Roman"/>
      <w:sz w:val="20"/>
      <w:szCs w:val="20"/>
      <w:lang w:eastAsia="ru-RU"/>
    </w:rPr>
  </w:style>
  <w:style w:type="paragraph" w:styleId="aff8">
    <w:name w:val="table of figures"/>
    <w:basedOn w:val="a2"/>
    <w:next w:val="a2"/>
    <w:uiPriority w:val="99"/>
    <w:unhideWhenUsed/>
    <w:pPr>
      <w:spacing w:after="0"/>
    </w:pPr>
  </w:style>
  <w:style w:type="paragraph" w:styleId="37">
    <w:name w:val="toc 3"/>
    <w:basedOn w:val="a2"/>
    <w:next w:val="a2"/>
    <w:uiPriority w:val="99"/>
    <w:pPr>
      <w:tabs>
        <w:tab w:val="left" w:pos="1680"/>
        <w:tab w:val="right" w:leader="dot" w:pos="10148"/>
      </w:tabs>
      <w:spacing w:before="100" w:after="0" w:line="240" w:lineRule="auto"/>
      <w:ind w:left="252" w:hanging="12"/>
    </w:pPr>
    <w:rPr>
      <w:rFonts w:ascii="Times New Roman" w:eastAsia="Times New Roman" w:hAnsi="Times New Roman"/>
      <w:sz w:val="20"/>
      <w:szCs w:val="20"/>
      <w:lang w:eastAsia="ru-RU"/>
    </w:rPr>
  </w:style>
  <w:style w:type="paragraph" w:styleId="24">
    <w:name w:val="toc 2"/>
    <w:basedOn w:val="a2"/>
    <w:next w:val="a2"/>
    <w:uiPriority w:val="99"/>
    <w:pPr>
      <w:tabs>
        <w:tab w:val="left" w:pos="960"/>
        <w:tab w:val="right" w:leader="dot" w:pos="9720"/>
      </w:tabs>
      <w:spacing w:before="20" w:after="0" w:line="240" w:lineRule="auto"/>
      <w:ind w:left="360"/>
    </w:pPr>
    <w:rPr>
      <w:rFonts w:ascii="Times New Roman" w:eastAsia="Times New Roman" w:hAnsi="Times New Roman"/>
      <w:b/>
      <w:bCs/>
      <w:sz w:val="20"/>
      <w:szCs w:val="20"/>
      <w:lang w:eastAsia="ru-RU"/>
    </w:rPr>
  </w:style>
  <w:style w:type="paragraph" w:styleId="42">
    <w:name w:val="toc 4"/>
    <w:basedOn w:val="a2"/>
    <w:next w:val="a2"/>
    <w:uiPriority w:val="99"/>
    <w:qFormat/>
    <w:pPr>
      <w:spacing w:after="0" w:line="240" w:lineRule="auto"/>
      <w:ind w:left="480"/>
    </w:pPr>
    <w:rPr>
      <w:rFonts w:ascii="Times New Roman" w:eastAsia="Times New Roman" w:hAnsi="Times New Roman"/>
      <w:sz w:val="20"/>
      <w:szCs w:val="20"/>
      <w:lang w:eastAsia="ru-RU"/>
    </w:rPr>
  </w:style>
  <w:style w:type="paragraph" w:styleId="53">
    <w:name w:val="toc 5"/>
    <w:basedOn w:val="a2"/>
    <w:next w:val="a2"/>
    <w:uiPriority w:val="99"/>
    <w:pPr>
      <w:spacing w:after="0" w:line="240" w:lineRule="auto"/>
      <w:ind w:left="720"/>
    </w:pPr>
    <w:rPr>
      <w:rFonts w:ascii="Times New Roman" w:eastAsia="Times New Roman" w:hAnsi="Times New Roman"/>
      <w:sz w:val="20"/>
      <w:szCs w:val="20"/>
      <w:lang w:eastAsia="ru-RU"/>
    </w:rPr>
  </w:style>
  <w:style w:type="paragraph" w:styleId="aff9">
    <w:name w:val="Note Heading"/>
    <w:basedOn w:val="a2"/>
    <w:next w:val="a2"/>
    <w:link w:val="affa"/>
    <w:uiPriority w:val="99"/>
    <w:pPr>
      <w:spacing w:after="60" w:line="240" w:lineRule="auto"/>
      <w:jc w:val="both"/>
    </w:pPr>
    <w:rPr>
      <w:rFonts w:ascii="Times New Roman" w:eastAsia="Times New Roman" w:hAnsi="Times New Roman"/>
      <w:sz w:val="28"/>
      <w:szCs w:val="28"/>
      <w:lang w:val="en-US"/>
    </w:rPr>
  </w:style>
  <w:style w:type="paragraph" w:styleId="affb">
    <w:name w:val="Date"/>
    <w:basedOn w:val="a2"/>
    <w:next w:val="a2"/>
    <w:link w:val="affc"/>
    <w:uiPriority w:val="99"/>
    <w:pPr>
      <w:spacing w:after="60" w:line="240" w:lineRule="auto"/>
      <w:jc w:val="both"/>
    </w:pPr>
    <w:rPr>
      <w:rFonts w:ascii="Times New Roman" w:eastAsia="Times New Roman" w:hAnsi="Times New Roman"/>
      <w:sz w:val="28"/>
      <w:szCs w:val="28"/>
      <w:lang w:val="en-US"/>
    </w:rPr>
  </w:style>
  <w:style w:type="paragraph" w:styleId="54">
    <w:name w:val="List Bullet 5"/>
    <w:basedOn w:val="a2"/>
    <w:uiPriority w:val="99"/>
    <w:pPr>
      <w:tabs>
        <w:tab w:val="left" w:pos="1209"/>
        <w:tab w:val="left" w:pos="1492"/>
      </w:tabs>
      <w:spacing w:after="60" w:line="240" w:lineRule="auto"/>
      <w:ind w:left="1492" w:hanging="360"/>
      <w:jc w:val="both"/>
    </w:pPr>
    <w:rPr>
      <w:rFonts w:ascii="Times New Roman" w:eastAsia="Times New Roman" w:hAnsi="Times New Roman"/>
      <w:sz w:val="24"/>
      <w:szCs w:val="20"/>
      <w:lang w:eastAsia="ru-RU"/>
    </w:rPr>
  </w:style>
  <w:style w:type="paragraph" w:styleId="affd">
    <w:name w:val="Body Text First Indent"/>
    <w:basedOn w:val="aff6"/>
    <w:link w:val="affe"/>
    <w:uiPriority w:val="99"/>
    <w:pPr>
      <w:spacing w:line="240" w:lineRule="auto"/>
      <w:ind w:firstLine="210"/>
    </w:pPr>
    <w:rPr>
      <w:sz w:val="24"/>
      <w:szCs w:val="24"/>
    </w:rPr>
  </w:style>
  <w:style w:type="paragraph" w:styleId="25">
    <w:name w:val="Body Text First Indent 2"/>
    <w:basedOn w:val="afff"/>
    <w:link w:val="26"/>
    <w:uiPriority w:val="99"/>
    <w:pPr>
      <w:ind w:firstLine="210"/>
      <w:jc w:val="both"/>
    </w:pPr>
  </w:style>
  <w:style w:type="paragraph" w:styleId="afff">
    <w:name w:val="Body Text Indent"/>
    <w:basedOn w:val="a2"/>
    <w:link w:val="afff0"/>
    <w:uiPriority w:val="99"/>
    <w:pPr>
      <w:spacing w:after="120" w:line="240" w:lineRule="auto"/>
      <w:ind w:left="283"/>
    </w:pPr>
    <w:rPr>
      <w:rFonts w:ascii="Times New Roman" w:eastAsia="Times New Roman" w:hAnsi="Times New Roman"/>
      <w:sz w:val="24"/>
      <w:szCs w:val="24"/>
      <w:lang w:val="en-US"/>
    </w:rPr>
  </w:style>
  <w:style w:type="paragraph" w:styleId="43">
    <w:name w:val="List Bullet 4"/>
    <w:basedOn w:val="a2"/>
    <w:uiPriority w:val="99"/>
    <w:pPr>
      <w:tabs>
        <w:tab w:val="left" w:pos="926"/>
        <w:tab w:val="left" w:pos="1209"/>
      </w:tabs>
      <w:spacing w:after="60" w:line="240" w:lineRule="auto"/>
      <w:ind w:left="1209" w:hanging="360"/>
      <w:jc w:val="both"/>
    </w:pPr>
    <w:rPr>
      <w:rFonts w:ascii="Times New Roman" w:eastAsia="Times New Roman" w:hAnsi="Times New Roman"/>
      <w:sz w:val="24"/>
      <w:szCs w:val="20"/>
      <w:lang w:eastAsia="ru-RU"/>
    </w:rPr>
  </w:style>
  <w:style w:type="paragraph" w:styleId="afff1">
    <w:name w:val="List Bullet"/>
    <w:basedOn w:val="a2"/>
    <w:uiPriority w:val="99"/>
    <w:pPr>
      <w:widowControl w:val="0"/>
      <w:spacing w:after="60" w:line="240" w:lineRule="auto"/>
      <w:jc w:val="both"/>
    </w:pPr>
    <w:rPr>
      <w:rFonts w:ascii="Times New Roman" w:eastAsia="Times New Roman" w:hAnsi="Times New Roman"/>
      <w:sz w:val="24"/>
      <w:szCs w:val="24"/>
      <w:lang w:eastAsia="ru-RU"/>
    </w:rPr>
  </w:style>
  <w:style w:type="paragraph" w:styleId="27">
    <w:name w:val="List Bullet 2"/>
    <w:basedOn w:val="a2"/>
    <w:uiPriority w:val="99"/>
    <w:qFormat/>
    <w:pPr>
      <w:tabs>
        <w:tab w:val="left" w:pos="643"/>
      </w:tabs>
      <w:spacing w:after="60" w:line="240" w:lineRule="auto"/>
      <w:ind w:left="643" w:hanging="360"/>
      <w:jc w:val="both"/>
    </w:pPr>
    <w:rPr>
      <w:rFonts w:ascii="Times New Roman" w:eastAsia="Times New Roman" w:hAnsi="Times New Roman"/>
      <w:sz w:val="24"/>
      <w:szCs w:val="20"/>
      <w:lang w:eastAsia="ru-RU"/>
    </w:rPr>
  </w:style>
  <w:style w:type="paragraph" w:styleId="38">
    <w:name w:val="List Bullet 3"/>
    <w:basedOn w:val="a2"/>
    <w:uiPriority w:val="99"/>
    <w:pPr>
      <w:tabs>
        <w:tab w:val="left" w:pos="643"/>
        <w:tab w:val="left" w:pos="926"/>
      </w:tabs>
      <w:spacing w:after="60" w:line="240" w:lineRule="auto"/>
      <w:ind w:left="926" w:hanging="360"/>
      <w:jc w:val="both"/>
    </w:pPr>
    <w:rPr>
      <w:rFonts w:ascii="Times New Roman" w:eastAsia="Times New Roman" w:hAnsi="Times New Roman"/>
      <w:sz w:val="24"/>
      <w:szCs w:val="20"/>
      <w:lang w:eastAsia="ru-RU"/>
    </w:rPr>
  </w:style>
  <w:style w:type="paragraph" w:styleId="afff2">
    <w:name w:val="Title"/>
    <w:basedOn w:val="a2"/>
    <w:next w:val="a2"/>
    <w:link w:val="13"/>
    <w:uiPriority w:val="10"/>
    <w:qFormat/>
    <w:pPr>
      <w:spacing w:before="300"/>
      <w:contextualSpacing/>
    </w:pPr>
    <w:rPr>
      <w:sz w:val="48"/>
      <w:szCs w:val="48"/>
    </w:rPr>
  </w:style>
  <w:style w:type="paragraph" w:styleId="afff3">
    <w:name w:val="footer"/>
    <w:basedOn w:val="a2"/>
    <w:link w:val="afff4"/>
    <w:uiPriority w:val="99"/>
    <w:unhideWhenUsed/>
    <w:qFormat/>
    <w:pPr>
      <w:tabs>
        <w:tab w:val="center" w:pos="4677"/>
        <w:tab w:val="right" w:pos="9355"/>
      </w:tabs>
    </w:pPr>
    <w:rPr>
      <w:lang w:val="en-US"/>
    </w:rPr>
  </w:style>
  <w:style w:type="paragraph" w:styleId="afff5">
    <w:name w:val="List Number"/>
    <w:basedOn w:val="a2"/>
    <w:uiPriority w:val="99"/>
    <w:pPr>
      <w:tabs>
        <w:tab w:val="left" w:pos="1492"/>
      </w:tabs>
      <w:spacing w:after="60" w:line="240" w:lineRule="auto"/>
      <w:ind w:left="360" w:hanging="360"/>
      <w:jc w:val="both"/>
    </w:pPr>
    <w:rPr>
      <w:rFonts w:ascii="Times New Roman" w:eastAsia="Times New Roman" w:hAnsi="Times New Roman"/>
      <w:sz w:val="24"/>
      <w:szCs w:val="20"/>
      <w:lang w:eastAsia="ru-RU"/>
    </w:rPr>
  </w:style>
  <w:style w:type="paragraph" w:styleId="28">
    <w:name w:val="List Number 2"/>
    <w:basedOn w:val="a2"/>
    <w:uiPriority w:val="99"/>
    <w:pPr>
      <w:tabs>
        <w:tab w:val="left" w:pos="643"/>
      </w:tabs>
      <w:spacing w:after="60" w:line="240" w:lineRule="auto"/>
      <w:ind w:left="643" w:hanging="360"/>
      <w:jc w:val="both"/>
    </w:pPr>
    <w:rPr>
      <w:rFonts w:ascii="Times New Roman" w:eastAsia="Times New Roman" w:hAnsi="Times New Roman"/>
      <w:sz w:val="24"/>
      <w:szCs w:val="20"/>
      <w:lang w:eastAsia="ru-RU"/>
    </w:rPr>
  </w:style>
  <w:style w:type="paragraph" w:styleId="afff6">
    <w:name w:val="List"/>
    <w:basedOn w:val="a2"/>
    <w:uiPriority w:val="99"/>
    <w:pPr>
      <w:spacing w:after="60" w:line="240" w:lineRule="auto"/>
      <w:ind w:left="283" w:hanging="283"/>
      <w:jc w:val="both"/>
    </w:pPr>
    <w:rPr>
      <w:rFonts w:ascii="Times New Roman" w:eastAsia="Times New Roman" w:hAnsi="Times New Roman"/>
      <w:sz w:val="24"/>
      <w:szCs w:val="24"/>
      <w:lang w:eastAsia="ru-RU"/>
    </w:rPr>
  </w:style>
  <w:style w:type="paragraph" w:styleId="afff7">
    <w:name w:val="Normal (Web)"/>
    <w:basedOn w:val="a2"/>
    <w:uiPriority w:val="99"/>
    <w:pPr>
      <w:spacing w:before="100" w:beforeAutospacing="1" w:after="100" w:afterAutospacing="1" w:line="240" w:lineRule="auto"/>
    </w:pPr>
    <w:rPr>
      <w:rFonts w:ascii="Times New Roman" w:eastAsia="Times New Roman" w:hAnsi="Times New Roman"/>
      <w:sz w:val="24"/>
      <w:szCs w:val="24"/>
      <w:lang w:eastAsia="ru-RU"/>
    </w:rPr>
  </w:style>
  <w:style w:type="paragraph" w:styleId="30">
    <w:name w:val="Body Text 3"/>
    <w:basedOn w:val="a2"/>
    <w:link w:val="39"/>
    <w:uiPriority w:val="99"/>
    <w:pPr>
      <w:numPr>
        <w:numId w:val="3"/>
      </w:numPr>
      <w:tabs>
        <w:tab w:val="clear" w:pos="643"/>
      </w:tabs>
      <w:spacing w:after="0" w:line="240" w:lineRule="auto"/>
      <w:ind w:left="0" w:firstLine="0"/>
      <w:jc w:val="both"/>
    </w:pPr>
    <w:rPr>
      <w:rFonts w:ascii="Times New Roman" w:eastAsia="Times New Roman" w:hAnsi="Times New Roman"/>
      <w:sz w:val="28"/>
      <w:szCs w:val="24"/>
      <w:lang w:val="en-US"/>
    </w:rPr>
  </w:style>
  <w:style w:type="paragraph" w:styleId="afff8">
    <w:name w:val="Subtitle"/>
    <w:basedOn w:val="a2"/>
    <w:link w:val="afff9"/>
    <w:uiPriority w:val="99"/>
    <w:qFormat/>
    <w:pPr>
      <w:spacing w:after="60" w:line="240" w:lineRule="auto"/>
      <w:jc w:val="center"/>
      <w:outlineLvl w:val="1"/>
    </w:pPr>
    <w:rPr>
      <w:rFonts w:ascii="Cambria" w:eastAsia="Times New Roman" w:hAnsi="Cambria"/>
      <w:sz w:val="24"/>
      <w:szCs w:val="24"/>
      <w:lang w:val="en-US"/>
    </w:rPr>
  </w:style>
  <w:style w:type="paragraph" w:styleId="afffa">
    <w:name w:val="Signature"/>
    <w:basedOn w:val="a2"/>
    <w:link w:val="afffb"/>
    <w:uiPriority w:val="99"/>
    <w:pPr>
      <w:spacing w:after="60" w:line="240" w:lineRule="auto"/>
      <w:ind w:left="4252"/>
      <w:jc w:val="both"/>
    </w:pPr>
    <w:rPr>
      <w:rFonts w:ascii="Times New Roman" w:eastAsia="Times New Roman" w:hAnsi="Times New Roman"/>
      <w:sz w:val="28"/>
      <w:szCs w:val="28"/>
      <w:lang w:val="en-US"/>
    </w:rPr>
  </w:style>
  <w:style w:type="paragraph" w:styleId="afffc">
    <w:name w:val="Salutation"/>
    <w:basedOn w:val="a2"/>
    <w:next w:val="a2"/>
    <w:link w:val="afffd"/>
    <w:uiPriority w:val="99"/>
    <w:pPr>
      <w:spacing w:after="60" w:line="240" w:lineRule="auto"/>
      <w:jc w:val="both"/>
    </w:pPr>
    <w:rPr>
      <w:rFonts w:ascii="Times New Roman" w:eastAsia="Times New Roman" w:hAnsi="Times New Roman"/>
      <w:sz w:val="28"/>
      <w:szCs w:val="28"/>
      <w:lang w:val="en-US"/>
    </w:rPr>
  </w:style>
  <w:style w:type="paragraph" w:styleId="29">
    <w:name w:val="List Continue 2"/>
    <w:basedOn w:val="a2"/>
    <w:uiPriority w:val="99"/>
    <w:qFormat/>
    <w:pPr>
      <w:spacing w:after="120" w:line="240" w:lineRule="auto"/>
      <w:ind w:left="566"/>
      <w:jc w:val="both"/>
    </w:pPr>
    <w:rPr>
      <w:rFonts w:ascii="Times New Roman" w:eastAsia="Times New Roman" w:hAnsi="Times New Roman"/>
      <w:sz w:val="24"/>
      <w:szCs w:val="24"/>
      <w:lang w:eastAsia="ru-RU"/>
    </w:rPr>
  </w:style>
  <w:style w:type="paragraph" w:styleId="3a">
    <w:name w:val="List Continue 3"/>
    <w:basedOn w:val="a2"/>
    <w:uiPriority w:val="99"/>
    <w:pPr>
      <w:spacing w:after="120" w:line="240" w:lineRule="auto"/>
      <w:ind w:left="849"/>
      <w:jc w:val="both"/>
    </w:pPr>
    <w:rPr>
      <w:rFonts w:ascii="Times New Roman" w:eastAsia="Times New Roman" w:hAnsi="Times New Roman"/>
      <w:sz w:val="24"/>
      <w:szCs w:val="24"/>
      <w:lang w:eastAsia="ru-RU"/>
    </w:rPr>
  </w:style>
  <w:style w:type="paragraph" w:styleId="44">
    <w:name w:val="List Continue 4"/>
    <w:basedOn w:val="a2"/>
    <w:uiPriority w:val="99"/>
    <w:pPr>
      <w:spacing w:after="120" w:line="240" w:lineRule="auto"/>
      <w:ind w:left="1132"/>
      <w:jc w:val="both"/>
    </w:pPr>
    <w:rPr>
      <w:rFonts w:ascii="Times New Roman" w:eastAsia="Times New Roman" w:hAnsi="Times New Roman"/>
      <w:sz w:val="24"/>
      <w:szCs w:val="24"/>
      <w:lang w:eastAsia="ru-RU"/>
    </w:rPr>
  </w:style>
  <w:style w:type="paragraph" w:styleId="55">
    <w:name w:val="List Continue 5"/>
    <w:basedOn w:val="a2"/>
    <w:uiPriority w:val="99"/>
    <w:pPr>
      <w:spacing w:after="120" w:line="240" w:lineRule="auto"/>
      <w:ind w:left="1415"/>
      <w:jc w:val="both"/>
    </w:pPr>
    <w:rPr>
      <w:rFonts w:ascii="Times New Roman" w:eastAsia="Times New Roman" w:hAnsi="Times New Roman"/>
      <w:sz w:val="24"/>
      <w:szCs w:val="24"/>
      <w:lang w:eastAsia="ru-RU"/>
    </w:rPr>
  </w:style>
  <w:style w:type="paragraph" w:styleId="2a">
    <w:name w:val="List 2"/>
    <w:basedOn w:val="a2"/>
    <w:uiPriority w:val="99"/>
    <w:qFormat/>
    <w:pPr>
      <w:spacing w:after="60" w:line="240" w:lineRule="auto"/>
      <w:ind w:left="566" w:hanging="283"/>
      <w:jc w:val="both"/>
    </w:pPr>
    <w:rPr>
      <w:rFonts w:ascii="Times New Roman" w:eastAsia="Times New Roman" w:hAnsi="Times New Roman"/>
      <w:sz w:val="24"/>
      <w:szCs w:val="24"/>
      <w:lang w:eastAsia="ru-RU"/>
    </w:rPr>
  </w:style>
  <w:style w:type="paragraph" w:styleId="3b">
    <w:name w:val="List 3"/>
    <w:basedOn w:val="a2"/>
    <w:uiPriority w:val="99"/>
    <w:pPr>
      <w:spacing w:after="60" w:line="240" w:lineRule="auto"/>
      <w:ind w:left="849" w:hanging="283"/>
      <w:jc w:val="both"/>
    </w:pPr>
    <w:rPr>
      <w:rFonts w:ascii="Times New Roman" w:eastAsia="Times New Roman" w:hAnsi="Times New Roman"/>
      <w:sz w:val="24"/>
      <w:szCs w:val="24"/>
      <w:lang w:eastAsia="ru-RU"/>
    </w:rPr>
  </w:style>
  <w:style w:type="paragraph" w:styleId="45">
    <w:name w:val="List 4"/>
    <w:basedOn w:val="a2"/>
    <w:uiPriority w:val="99"/>
    <w:pPr>
      <w:spacing w:after="60" w:line="240" w:lineRule="auto"/>
      <w:ind w:left="1132" w:hanging="283"/>
      <w:jc w:val="both"/>
    </w:pPr>
    <w:rPr>
      <w:rFonts w:ascii="Times New Roman" w:eastAsia="Times New Roman" w:hAnsi="Times New Roman"/>
      <w:sz w:val="24"/>
      <w:szCs w:val="24"/>
      <w:lang w:eastAsia="ru-RU"/>
    </w:rPr>
  </w:style>
  <w:style w:type="paragraph" w:styleId="HTML9">
    <w:name w:val="HTML Preformatted"/>
    <w:basedOn w:val="a2"/>
    <w:link w:val="HTMLa"/>
    <w:pPr>
      <w:spacing w:after="60" w:line="240" w:lineRule="auto"/>
      <w:jc w:val="both"/>
    </w:pPr>
    <w:rPr>
      <w:rFonts w:ascii="Courier New" w:eastAsia="Times New Roman" w:hAnsi="Courier New"/>
      <w:sz w:val="20"/>
      <w:szCs w:val="20"/>
      <w:lang w:val="en-US"/>
    </w:rPr>
  </w:style>
  <w:style w:type="paragraph" w:styleId="afffe">
    <w:name w:val="Block Text"/>
    <w:basedOn w:val="a2"/>
    <w:uiPriority w:val="99"/>
    <w:pPr>
      <w:spacing w:after="120" w:line="240" w:lineRule="auto"/>
      <w:ind w:left="1440" w:right="1440"/>
      <w:jc w:val="both"/>
    </w:pPr>
    <w:rPr>
      <w:rFonts w:ascii="Times New Roman" w:eastAsia="Times New Roman" w:hAnsi="Times New Roman"/>
      <w:sz w:val="24"/>
      <w:szCs w:val="20"/>
      <w:lang w:eastAsia="ru-RU"/>
    </w:rPr>
  </w:style>
  <w:style w:type="paragraph" w:styleId="affff">
    <w:name w:val="Message Header"/>
    <w:basedOn w:val="a2"/>
    <w:link w:val="affff0"/>
    <w:uiPriority w:val="99"/>
    <w:pPr>
      <w:pBdr>
        <w:top w:val="single" w:sz="6" w:space="1" w:color="000000"/>
        <w:left w:val="single" w:sz="6" w:space="1" w:color="000000"/>
        <w:bottom w:val="single" w:sz="6" w:space="1" w:color="000000"/>
        <w:right w:val="single" w:sz="6" w:space="1" w:color="000000"/>
      </w:pBdr>
      <w:shd w:val="pct20" w:color="auto" w:fill="auto"/>
      <w:spacing w:after="60" w:line="240" w:lineRule="auto"/>
      <w:ind w:left="1134" w:hanging="1134"/>
      <w:jc w:val="both"/>
    </w:pPr>
    <w:rPr>
      <w:rFonts w:ascii="Cambria" w:eastAsia="Times New Roman" w:hAnsi="Cambria"/>
      <w:sz w:val="24"/>
      <w:szCs w:val="24"/>
      <w:lang w:val="en-US"/>
    </w:rPr>
  </w:style>
  <w:style w:type="paragraph" w:styleId="affff1">
    <w:name w:val="E-mail Signature"/>
    <w:basedOn w:val="a2"/>
    <w:link w:val="affff2"/>
    <w:uiPriority w:val="99"/>
    <w:pPr>
      <w:spacing w:after="60" w:line="240" w:lineRule="auto"/>
      <w:jc w:val="both"/>
    </w:pPr>
    <w:rPr>
      <w:rFonts w:ascii="Times New Roman" w:eastAsia="Times New Roman" w:hAnsi="Times New Roman"/>
      <w:sz w:val="28"/>
      <w:szCs w:val="28"/>
      <w:lang w:val="en-US"/>
    </w:rPr>
  </w:style>
  <w:style w:type="table" w:styleId="-3">
    <w:name w:val="Table Web 3"/>
    <w:basedOn w:val="a4"/>
    <w:rPr>
      <w:rFonts w:ascii="Times New Roman" w:eastAsia="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op w:val="nil"/>
          <w:left w:val="nil"/>
          <w:bottom w:val="nil"/>
          <w:right w:val="nil"/>
          <w:insideH w:val="nil"/>
          <w:insideV w:val="nil"/>
          <w:tl2br w:val="nil"/>
          <w:tr2bl w:val="nil"/>
        </w:tcBorders>
      </w:tcPr>
    </w:tblStylePr>
  </w:style>
  <w:style w:type="table" w:styleId="14">
    <w:name w:val="Table Simple 1"/>
    <w:basedOn w:val="a4"/>
    <w:unhideWhenUsed/>
    <w:rPr>
      <w:rFonts w:ascii="Times New Roman" w:eastAsia="Times New Roman" w:hAnsi="Times New Roman"/>
      <w:color w:val="000000"/>
      <w:sz w:val="24"/>
      <w:lang w:eastAsia="en-US"/>
    </w:rPr>
    <w:tblPr>
      <w:tblBorders>
        <w:top w:val="single" w:sz="12" w:space="0" w:color="008000"/>
        <w:bottom w:val="single" w:sz="12" w:space="0" w:color="008000"/>
      </w:tblBorders>
    </w:tblPr>
    <w:tblStylePr w:type="firstRow">
      <w:tblPr/>
      <w:tcPr>
        <w:tcBorders>
          <w:top w:val="nil"/>
          <w:left w:val="single" w:sz="6" w:space="0" w:color="008000"/>
          <w:bottom w:val="nil"/>
          <w:right w:val="nil"/>
          <w:insideH w:val="nil"/>
          <w:insideV w:val="nil"/>
          <w:tl2br w:val="nil"/>
          <w:tr2bl w:val="nil"/>
        </w:tcBorders>
      </w:tcPr>
    </w:tblStylePr>
    <w:tblStylePr w:type="lastRow">
      <w:tblPr/>
      <w:tcPr>
        <w:tcBorders>
          <w:top w:val="single" w:sz="6" w:space="0" w:color="008000"/>
          <w:left w:val="nil"/>
          <w:bottom w:val="nil"/>
          <w:right w:val="nil"/>
          <w:insideH w:val="nil"/>
          <w:insideV w:val="nil"/>
          <w:tl2br w:val="nil"/>
          <w:tr2bl w:val="nil"/>
        </w:tcBorders>
      </w:tcPr>
    </w:tblStylePr>
  </w:style>
  <w:style w:type="table" w:styleId="affff3">
    <w:name w:val="Table Grid"/>
    <w:basedOn w:val="a4"/>
    <w:uiPriority w:val="3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ff4">
    <w:name w:val="Table Elegant"/>
    <w:basedOn w:val="a4"/>
    <w:rPr>
      <w:rFonts w:ascii="Times New Roman" w:eastAsia="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op w:val="nil"/>
          <w:left w:val="nil"/>
          <w:bottom w:val="nil"/>
          <w:right w:val="nil"/>
          <w:insideH w:val="nil"/>
          <w:insideV w:val="nil"/>
          <w:tl2br w:val="nil"/>
          <w:tr2bl w:val="nil"/>
        </w:tcBorders>
      </w:tcPr>
    </w:tblStylePr>
  </w:style>
  <w:style w:type="table" w:styleId="-10">
    <w:name w:val="Table Web 1"/>
    <w:basedOn w:val="a4"/>
    <w:rPr>
      <w:rFonts w:ascii="Times New Roman" w:eastAsia="Times New Roman" w:hAnsi="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op w:val="nil"/>
          <w:left w:val="nil"/>
          <w:bottom w:val="nil"/>
          <w:right w:val="nil"/>
          <w:insideH w:val="nil"/>
          <w:insideV w:val="nil"/>
          <w:tl2br w:val="nil"/>
          <w:tr2bl w:val="nil"/>
        </w:tcBorders>
      </w:tcPr>
    </w:tblStylePr>
  </w:style>
  <w:style w:type="character" w:customStyle="1" w:styleId="Heading1Char">
    <w:name w:val="Heading 1 Char"/>
    <w:uiPriority w:val="9"/>
    <w:rPr>
      <w:rFonts w:ascii="Arial" w:eastAsia="Arial" w:hAnsi="Arial" w:cs="Arial"/>
      <w:sz w:val="40"/>
      <w:szCs w:val="40"/>
    </w:rPr>
  </w:style>
  <w:style w:type="character" w:customStyle="1" w:styleId="Heading2Char">
    <w:name w:val="Heading 2 Char"/>
    <w:uiPriority w:val="9"/>
    <w:rPr>
      <w:rFonts w:ascii="Arial" w:eastAsia="Arial" w:hAnsi="Arial" w:cs="Arial"/>
      <w:sz w:val="34"/>
    </w:rPr>
  </w:style>
  <w:style w:type="character" w:customStyle="1" w:styleId="33">
    <w:name w:val="Заголовок 3 Знак"/>
    <w:link w:val="32"/>
    <w:uiPriority w:val="9"/>
    <w:rPr>
      <w:rFonts w:ascii="Arial" w:eastAsia="Arial" w:hAnsi="Arial" w:cs="Arial"/>
      <w:sz w:val="30"/>
      <w:szCs w:val="30"/>
    </w:rPr>
  </w:style>
  <w:style w:type="character" w:customStyle="1" w:styleId="41">
    <w:name w:val="Заголовок 4 Знак"/>
    <w:link w:val="40"/>
    <w:uiPriority w:val="9"/>
    <w:rPr>
      <w:rFonts w:ascii="Arial" w:eastAsia="Arial" w:hAnsi="Arial" w:cs="Arial"/>
      <w:b/>
      <w:bCs/>
      <w:sz w:val="26"/>
      <w:szCs w:val="26"/>
    </w:rPr>
  </w:style>
  <w:style w:type="character" w:customStyle="1" w:styleId="Heading5Char">
    <w:name w:val="Heading 5 Char"/>
    <w:uiPriority w:val="9"/>
    <w:rPr>
      <w:rFonts w:ascii="Arial" w:eastAsia="Arial" w:hAnsi="Arial" w:cs="Arial"/>
      <w:b/>
      <w:bCs/>
      <w:sz w:val="24"/>
      <w:szCs w:val="24"/>
    </w:rPr>
  </w:style>
  <w:style w:type="character" w:customStyle="1" w:styleId="Heading6Char">
    <w:name w:val="Heading 6 Char"/>
    <w:uiPriority w:val="9"/>
    <w:rPr>
      <w:rFonts w:ascii="Arial" w:eastAsia="Arial" w:hAnsi="Arial" w:cs="Arial"/>
      <w:b/>
      <w:bCs/>
      <w:sz w:val="22"/>
      <w:szCs w:val="22"/>
    </w:rPr>
  </w:style>
  <w:style w:type="character" w:customStyle="1" w:styleId="Heading7Char">
    <w:name w:val="Heading 7 Char"/>
    <w:uiPriority w:val="9"/>
    <w:rPr>
      <w:rFonts w:ascii="Arial" w:eastAsia="Arial" w:hAnsi="Arial" w:cs="Arial"/>
      <w:b/>
      <w:bCs/>
      <w:i/>
      <w:iCs/>
      <w:sz w:val="22"/>
      <w:szCs w:val="22"/>
    </w:rPr>
  </w:style>
  <w:style w:type="character" w:customStyle="1" w:styleId="Heading8Char">
    <w:name w:val="Heading 8 Char"/>
    <w:uiPriority w:val="9"/>
    <w:rPr>
      <w:rFonts w:ascii="Arial" w:eastAsia="Arial" w:hAnsi="Arial" w:cs="Arial"/>
      <w:i/>
      <w:iCs/>
      <w:sz w:val="22"/>
      <w:szCs w:val="22"/>
    </w:rPr>
  </w:style>
  <w:style w:type="character" w:customStyle="1" w:styleId="Heading9Char">
    <w:name w:val="Heading 9 Char"/>
    <w:uiPriority w:val="9"/>
    <w:rPr>
      <w:rFonts w:ascii="Arial" w:eastAsia="Arial" w:hAnsi="Arial" w:cs="Arial"/>
      <w:i/>
      <w:iCs/>
      <w:sz w:val="21"/>
      <w:szCs w:val="21"/>
    </w:rPr>
  </w:style>
  <w:style w:type="paragraph" w:styleId="affff5">
    <w:name w:val="List Paragraph"/>
    <w:basedOn w:val="a2"/>
    <w:link w:val="affff6"/>
    <w:uiPriority w:val="34"/>
    <w:qFormat/>
    <w:pPr>
      <w:spacing w:after="60" w:line="240" w:lineRule="auto"/>
      <w:ind w:left="720"/>
      <w:contextualSpacing/>
      <w:jc w:val="both"/>
    </w:pPr>
    <w:rPr>
      <w:rFonts w:ascii="Times New Roman" w:eastAsia="Times New Roman" w:hAnsi="Times New Roman"/>
      <w:sz w:val="24"/>
      <w:szCs w:val="24"/>
      <w:lang w:val="en-US"/>
    </w:rPr>
  </w:style>
  <w:style w:type="paragraph" w:styleId="affff7">
    <w:name w:val="No Spacing"/>
    <w:link w:val="affff8"/>
    <w:uiPriority w:val="99"/>
    <w:qFormat/>
    <w:rPr>
      <w:rFonts w:eastAsia="Times New Roman"/>
      <w:sz w:val="22"/>
      <w:szCs w:val="22"/>
    </w:rPr>
  </w:style>
  <w:style w:type="character" w:customStyle="1" w:styleId="13">
    <w:name w:val="Название Знак1"/>
    <w:link w:val="afff2"/>
    <w:uiPriority w:val="10"/>
    <w:rPr>
      <w:sz w:val="48"/>
      <w:szCs w:val="48"/>
    </w:rPr>
  </w:style>
  <w:style w:type="character" w:customStyle="1" w:styleId="SubtitleChar">
    <w:name w:val="Subtitle Char"/>
    <w:uiPriority w:val="11"/>
    <w:rPr>
      <w:sz w:val="24"/>
      <w:szCs w:val="24"/>
    </w:rPr>
  </w:style>
  <w:style w:type="paragraph" w:styleId="2b">
    <w:name w:val="Quote"/>
    <w:basedOn w:val="a2"/>
    <w:next w:val="a2"/>
    <w:link w:val="2c"/>
    <w:uiPriority w:val="29"/>
    <w:qFormat/>
    <w:pPr>
      <w:ind w:left="720" w:right="720"/>
    </w:pPr>
    <w:rPr>
      <w:i/>
    </w:rPr>
  </w:style>
  <w:style w:type="character" w:customStyle="1" w:styleId="2c">
    <w:name w:val="Цитата 2 Знак"/>
    <w:link w:val="2b"/>
    <w:uiPriority w:val="29"/>
    <w:rPr>
      <w:i/>
    </w:rPr>
  </w:style>
  <w:style w:type="paragraph" w:styleId="affff9">
    <w:name w:val="Intense Quote"/>
    <w:basedOn w:val="a2"/>
    <w:next w:val="a2"/>
    <w:link w:val="affff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ffffa">
    <w:name w:val="Выделенная цитата Знак"/>
    <w:link w:val="affff9"/>
    <w:uiPriority w:val="30"/>
    <w:rPr>
      <w:i/>
    </w:rPr>
  </w:style>
  <w:style w:type="character" w:customStyle="1" w:styleId="HeaderChar">
    <w:name w:val="Header Char"/>
    <w:uiPriority w:val="99"/>
  </w:style>
  <w:style w:type="character" w:customStyle="1" w:styleId="FooterChar">
    <w:name w:val="Footer Char"/>
    <w:uiPriority w:val="99"/>
  </w:style>
  <w:style w:type="character" w:customStyle="1" w:styleId="afa">
    <w:name w:val="Название объекта Знак"/>
    <w:link w:val="af9"/>
    <w:uiPriority w:val="35"/>
    <w:rPr>
      <w:b/>
      <w:bCs/>
      <w:color w:val="4F81BD"/>
      <w:sz w:val="18"/>
      <w:szCs w:val="18"/>
    </w:rPr>
  </w:style>
  <w:style w:type="table" w:customStyle="1" w:styleId="TableGridLight">
    <w:name w:val="Table Grid Light"/>
    <w:uiPriority w:val="59"/>
    <w:rPr>
      <w:lang w:eastAsia="zh-C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0">
    <w:name w:val="Таблица простая 11"/>
    <w:uiPriority w:val="59"/>
    <w:qFormat/>
    <w:rPr>
      <w:lang w:eastAsia="zh-C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210">
    <w:name w:val="Таблица простая 21"/>
    <w:uiPriority w:val="59"/>
    <w:qFormat/>
    <w:rPr>
      <w:lang w:eastAsia="zh-CN"/>
    </w:rPr>
    <w:tblPr>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customStyle="1" w:styleId="310">
    <w:name w:val="Таблица простая 31"/>
    <w:uiPriority w:val="99"/>
    <w:rPr>
      <w:lang w:eastAsia="zh-CN"/>
    </w:rPr>
    <w:tblPr>
      <w:tblCellMar>
        <w:top w:w="0" w:type="dxa"/>
        <w:left w:w="0" w:type="dxa"/>
        <w:bottom w:w="0" w:type="dxa"/>
        <w:right w:w="0" w:type="dxa"/>
      </w:tblCellMar>
    </w:tblPr>
  </w:style>
  <w:style w:type="table" w:customStyle="1" w:styleId="410">
    <w:name w:val="Таблица простая 41"/>
    <w:uiPriority w:val="99"/>
    <w:rPr>
      <w:lang w:eastAsia="zh-CN"/>
    </w:rPr>
    <w:tblPr>
      <w:tblCellMar>
        <w:top w:w="0" w:type="dxa"/>
        <w:left w:w="0" w:type="dxa"/>
        <w:bottom w:w="0" w:type="dxa"/>
        <w:right w:w="0" w:type="dxa"/>
      </w:tblCellMar>
    </w:tblPr>
  </w:style>
  <w:style w:type="table" w:customStyle="1" w:styleId="510">
    <w:name w:val="Таблица простая 51"/>
    <w:uiPriority w:val="99"/>
    <w:rPr>
      <w:lang w:eastAsia="zh-CN"/>
    </w:rPr>
    <w:tblPr>
      <w:tblCellMar>
        <w:top w:w="0" w:type="dxa"/>
        <w:left w:w="0" w:type="dxa"/>
        <w:bottom w:w="0" w:type="dxa"/>
        <w:right w:w="0" w:type="dxa"/>
      </w:tblCellMar>
    </w:tblPr>
  </w:style>
  <w:style w:type="table" w:customStyle="1" w:styleId="-11">
    <w:name w:val="Таблица-сетка 1 светлая1"/>
    <w:uiPriority w:val="99"/>
    <w:rPr>
      <w:lang w:eastAsia="zh-CN"/>
    </w:rPr>
    <w:tblPr>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
    <w:name w:val="Grid Table 1 Light - Accent 1"/>
    <w:uiPriority w:val="99"/>
    <w:rPr>
      <w:lang w:eastAsia="zh-CN"/>
    </w:rPr>
    <w:tblPr>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1Light-Accent2">
    <w:name w:val="Grid Table 1 Light - Accent 2"/>
    <w:uiPriority w:val="99"/>
    <w:qFormat/>
    <w:rPr>
      <w:lang w:eastAsia="zh-CN"/>
    </w:rPr>
    <w:tblPr>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1Light-Accent3">
    <w:name w:val="Grid Table 1 Light - Accent 3"/>
    <w:uiPriority w:val="99"/>
    <w:rPr>
      <w:lang w:eastAsia="zh-CN"/>
    </w:rPr>
    <w:tblPr>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1Light-Accent4">
    <w:name w:val="Grid Table 1 Light - Accent 4"/>
    <w:uiPriority w:val="99"/>
    <w:qFormat/>
    <w:rPr>
      <w:lang w:eastAsia="zh-CN"/>
    </w:rPr>
    <w:tblPr>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GridTable1Light-Accent5">
    <w:name w:val="Grid Table 1 Light - Accent 5"/>
    <w:uiPriority w:val="99"/>
    <w:rPr>
      <w:lang w:eastAsia="zh-CN"/>
    </w:rPr>
    <w:tblPr>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GridTable1Light-Accent6">
    <w:name w:val="Grid Table 1 Light - Accent 6"/>
    <w:uiPriority w:val="99"/>
    <w:rPr>
      <w:lang w:eastAsia="zh-CN"/>
    </w:rPr>
    <w:tblPr>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customStyle="1" w:styleId="-21">
    <w:name w:val="Таблица-сетка 21"/>
    <w:uiPriority w:val="99"/>
    <w:qFormat/>
    <w:rPr>
      <w:lang w:eastAsia="zh-CN"/>
    </w:rPr>
    <w:tblPr>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
    <w:name w:val="Grid Table 2 - Accent 1"/>
    <w:uiPriority w:val="99"/>
    <w:rPr>
      <w:lang w:eastAsia="zh-CN"/>
    </w:rPr>
    <w:tblPr>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2-Accent2">
    <w:name w:val="Grid Table 2 - Accent 2"/>
    <w:uiPriority w:val="99"/>
    <w:rPr>
      <w:lang w:eastAsia="zh-CN"/>
    </w:rPr>
    <w:tblPr>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3">
    <w:name w:val="Grid Table 2 - Accent 3"/>
    <w:uiPriority w:val="99"/>
    <w:qFormat/>
    <w:rPr>
      <w:lang w:eastAsia="zh-CN"/>
    </w:rPr>
    <w:tblPr>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2-Accent4">
    <w:name w:val="Grid Table 2 - Accent 4"/>
    <w:uiPriority w:val="99"/>
    <w:rPr>
      <w:lang w:eastAsia="zh-CN"/>
    </w:rPr>
    <w:tblPr>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5">
    <w:name w:val="Grid Table 2 - Accent 5"/>
    <w:uiPriority w:val="99"/>
    <w:rPr>
      <w:lang w:eastAsia="zh-CN"/>
    </w:rPr>
    <w:tblPr>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2-Accent6">
    <w:name w:val="Grid Table 2 - Accent 6"/>
    <w:uiPriority w:val="99"/>
    <w:rPr>
      <w:lang w:eastAsia="zh-CN"/>
    </w:rPr>
    <w:tblPr>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31">
    <w:name w:val="Таблица-сетка 31"/>
    <w:uiPriority w:val="99"/>
    <w:rPr>
      <w:lang w:eastAsia="zh-CN"/>
    </w:rPr>
    <w:tblPr>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
    <w:name w:val="Grid Table 3 - Accent 1"/>
    <w:uiPriority w:val="99"/>
    <w:rPr>
      <w:lang w:eastAsia="zh-CN"/>
    </w:rPr>
    <w:tblPr>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3-Accent2">
    <w:name w:val="Grid Table 3 - Accent 2"/>
    <w:uiPriority w:val="99"/>
    <w:rPr>
      <w:lang w:eastAsia="zh-CN"/>
    </w:rPr>
    <w:tblPr>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3-Accent3">
    <w:name w:val="Grid Table 3 - Accent 3"/>
    <w:uiPriority w:val="99"/>
    <w:rPr>
      <w:lang w:eastAsia="zh-CN"/>
    </w:rPr>
    <w:tblPr>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3-Accent4">
    <w:name w:val="Grid Table 3 - Accent 4"/>
    <w:uiPriority w:val="99"/>
    <w:rPr>
      <w:lang w:eastAsia="zh-CN"/>
    </w:rPr>
    <w:tblPr>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3-Accent5">
    <w:name w:val="Grid Table 3 - Accent 5"/>
    <w:uiPriority w:val="99"/>
    <w:rPr>
      <w:lang w:eastAsia="zh-CN"/>
    </w:rPr>
    <w:tblPr>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3-Accent6">
    <w:name w:val="Grid Table 3 - Accent 6"/>
    <w:uiPriority w:val="99"/>
    <w:rPr>
      <w:lang w:eastAsia="zh-CN"/>
    </w:rPr>
    <w:tblPr>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41">
    <w:name w:val="Таблица-сетка 41"/>
    <w:uiPriority w:val="59"/>
    <w:rPr>
      <w:lang w:eastAsia="zh-CN"/>
    </w:rPr>
    <w:tblPr>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
    <w:name w:val="Grid Table 4 - Accent 1"/>
    <w:uiPriority w:val="59"/>
    <w:rPr>
      <w:lang w:eastAsia="zh-CN"/>
    </w:rPr>
    <w:tblPr>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GridTable4-Accent2">
    <w:name w:val="Grid Table 4 - Accent 2"/>
    <w:uiPriority w:val="59"/>
    <w:rPr>
      <w:lang w:eastAsia="zh-CN"/>
    </w:rPr>
    <w:tblPr>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4-Accent3">
    <w:name w:val="Grid Table 4 - Accent 3"/>
    <w:uiPriority w:val="59"/>
    <w:rPr>
      <w:lang w:eastAsia="zh-CN"/>
    </w:rPr>
    <w:tblPr>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GridTable4-Accent4">
    <w:name w:val="Grid Table 4 - Accent 4"/>
    <w:uiPriority w:val="59"/>
    <w:rPr>
      <w:lang w:eastAsia="zh-CN"/>
    </w:rPr>
    <w:tblPr>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4-Accent5">
    <w:name w:val="Grid Table 4 - Accent 5"/>
    <w:uiPriority w:val="59"/>
    <w:rPr>
      <w:lang w:eastAsia="zh-CN"/>
    </w:rPr>
    <w:tblPr>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4-Accent6">
    <w:name w:val="Grid Table 4 - Accent 6"/>
    <w:uiPriority w:val="59"/>
    <w:rPr>
      <w:lang w:eastAsia="zh-CN"/>
    </w:rPr>
    <w:tblPr>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51">
    <w:name w:val="Таблица-сетка 5 темная1"/>
    <w:uiPriority w:val="99"/>
    <w:rPr>
      <w:lang w:eastAsia="zh-CN"/>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1">
    <w:name w:val="Grid Table 5 Dark- Accent 1"/>
    <w:uiPriority w:val="99"/>
    <w:rPr>
      <w:lang w:eastAsia="zh-CN"/>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2">
    <w:name w:val="Grid Table 5 Dark - Accent 2"/>
    <w:uiPriority w:val="99"/>
    <w:rPr>
      <w:lang w:eastAsia="zh-CN"/>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3">
    <w:name w:val="Grid Table 5 Dark - Accent 3"/>
    <w:uiPriority w:val="99"/>
    <w:rPr>
      <w:lang w:eastAsia="zh-CN"/>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4">
    <w:name w:val="Grid Table 5 Dark- Accent 4"/>
    <w:uiPriority w:val="99"/>
    <w:rPr>
      <w:lang w:eastAsia="zh-CN"/>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5">
    <w:name w:val="Grid Table 5 Dark - Accent 5"/>
    <w:uiPriority w:val="99"/>
    <w:rPr>
      <w:lang w:eastAsia="zh-CN"/>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6">
    <w:name w:val="Grid Table 5 Dark - Accent 6"/>
    <w:uiPriority w:val="99"/>
    <w:rPr>
      <w:lang w:eastAsia="zh-CN"/>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61">
    <w:name w:val="Таблица-сетка 6 цветная1"/>
    <w:uiPriority w:val="99"/>
    <w:rPr>
      <w:lang w:eastAsia="zh-CN"/>
    </w:rPr>
    <w:tblPr>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
    <w:name w:val="Grid Table 6 Colorful - Accent 1"/>
    <w:uiPriority w:val="99"/>
    <w:rPr>
      <w:lang w:eastAsia="zh-CN"/>
    </w:rPr>
    <w:tblPr>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6Colorful-Accent2">
    <w:name w:val="Grid Table 6 Colorful - Accent 2"/>
    <w:uiPriority w:val="99"/>
    <w:rPr>
      <w:lang w:eastAsia="zh-CN"/>
    </w:rPr>
    <w:tblPr>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6Colorful-Accent3">
    <w:name w:val="Grid Table 6 Colorful - Accent 3"/>
    <w:uiPriority w:val="99"/>
    <w:rPr>
      <w:lang w:eastAsia="zh-CN"/>
    </w:rPr>
    <w:tblPr>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6Colorful-Accent4">
    <w:name w:val="Grid Table 6 Colorful - Accent 4"/>
    <w:uiPriority w:val="99"/>
    <w:rPr>
      <w:lang w:eastAsia="zh-CN"/>
    </w:rPr>
    <w:tblPr>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6Colorful-Accent5">
    <w:name w:val="Grid Table 6 Colorful - Accent 5"/>
    <w:uiPriority w:val="99"/>
    <w:rPr>
      <w:lang w:eastAsia="zh-CN"/>
    </w:rPr>
    <w:tblPr>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6Colorful-Accent6">
    <w:name w:val="Grid Table 6 Colorful - Accent 6"/>
    <w:uiPriority w:val="99"/>
    <w:rPr>
      <w:lang w:eastAsia="zh-CN"/>
    </w:rPr>
    <w:tblPr>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71">
    <w:name w:val="Таблица-сетка 7 цветная1"/>
    <w:uiPriority w:val="99"/>
    <w:rPr>
      <w:lang w:eastAsia="zh-CN"/>
    </w:rPr>
    <w:tblPr>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
    <w:name w:val="Grid Table 7 Colorful - Accent 1"/>
    <w:uiPriority w:val="99"/>
    <w:rPr>
      <w:lang w:eastAsia="zh-CN"/>
    </w:rPr>
    <w:tblPr>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7Colorful-Accent2">
    <w:name w:val="Grid Table 7 Colorful - Accent 2"/>
    <w:uiPriority w:val="99"/>
    <w:rPr>
      <w:lang w:eastAsia="zh-CN"/>
    </w:rPr>
    <w:tblPr>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7Colorful-Accent3">
    <w:name w:val="Grid Table 7 Colorful - Accent 3"/>
    <w:uiPriority w:val="99"/>
    <w:rPr>
      <w:lang w:eastAsia="zh-CN"/>
    </w:rPr>
    <w:tblPr>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7Colorful-Accent4">
    <w:name w:val="Grid Table 7 Colorful - Accent 4"/>
    <w:uiPriority w:val="99"/>
    <w:rPr>
      <w:lang w:eastAsia="zh-CN"/>
    </w:rPr>
    <w:tblPr>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7Colorful-Accent5">
    <w:name w:val="Grid Table 7 Colorful - Accent 5"/>
    <w:uiPriority w:val="99"/>
    <w:rPr>
      <w:lang w:eastAsia="zh-CN"/>
    </w:rPr>
    <w:tblPr>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7Colorful-Accent6">
    <w:name w:val="Grid Table 7 Colorful - Accent 6"/>
    <w:uiPriority w:val="99"/>
    <w:rPr>
      <w:lang w:eastAsia="zh-CN"/>
    </w:rPr>
    <w:tblPr>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110">
    <w:name w:val="Список-таблица 1 светлая1"/>
    <w:uiPriority w:val="99"/>
    <w:rPr>
      <w:lang w:eastAsia="zh-CN"/>
    </w:rPr>
    <w:tblPr>
      <w:tblCellMar>
        <w:top w:w="0" w:type="dxa"/>
        <w:left w:w="0" w:type="dxa"/>
        <w:bottom w:w="0" w:type="dxa"/>
        <w:right w:w="0" w:type="dxa"/>
      </w:tblCellMar>
    </w:tblPr>
  </w:style>
  <w:style w:type="table" w:customStyle="1" w:styleId="ListTable1Light-Accent1">
    <w:name w:val="List Table 1 Light - Accent 1"/>
    <w:uiPriority w:val="99"/>
    <w:rPr>
      <w:lang w:eastAsia="zh-CN"/>
    </w:rPr>
    <w:tblPr>
      <w:tblCellMar>
        <w:top w:w="0" w:type="dxa"/>
        <w:left w:w="0" w:type="dxa"/>
        <w:bottom w:w="0" w:type="dxa"/>
        <w:right w:w="0" w:type="dxa"/>
      </w:tblCellMar>
    </w:tblPr>
  </w:style>
  <w:style w:type="table" w:customStyle="1" w:styleId="ListTable1Light-Accent2">
    <w:name w:val="List Table 1 Light - Accent 2"/>
    <w:uiPriority w:val="99"/>
    <w:rPr>
      <w:lang w:eastAsia="zh-CN"/>
    </w:rPr>
    <w:tblPr>
      <w:tblCellMar>
        <w:top w:w="0" w:type="dxa"/>
        <w:left w:w="0" w:type="dxa"/>
        <w:bottom w:w="0" w:type="dxa"/>
        <w:right w:w="0" w:type="dxa"/>
      </w:tblCellMar>
    </w:tblPr>
  </w:style>
  <w:style w:type="table" w:customStyle="1" w:styleId="ListTable1Light-Accent3">
    <w:name w:val="List Table 1 Light - Accent 3"/>
    <w:uiPriority w:val="99"/>
    <w:rPr>
      <w:lang w:eastAsia="zh-CN"/>
    </w:rPr>
    <w:tblPr>
      <w:tblCellMar>
        <w:top w:w="0" w:type="dxa"/>
        <w:left w:w="0" w:type="dxa"/>
        <w:bottom w:w="0" w:type="dxa"/>
        <w:right w:w="0" w:type="dxa"/>
      </w:tblCellMar>
    </w:tblPr>
  </w:style>
  <w:style w:type="table" w:customStyle="1" w:styleId="ListTable1Light-Accent4">
    <w:name w:val="List Table 1 Light - Accent 4"/>
    <w:uiPriority w:val="99"/>
    <w:rPr>
      <w:lang w:eastAsia="zh-CN"/>
    </w:rPr>
    <w:tblPr>
      <w:tblCellMar>
        <w:top w:w="0" w:type="dxa"/>
        <w:left w:w="0" w:type="dxa"/>
        <w:bottom w:w="0" w:type="dxa"/>
        <w:right w:w="0" w:type="dxa"/>
      </w:tblCellMar>
    </w:tblPr>
  </w:style>
  <w:style w:type="table" w:customStyle="1" w:styleId="ListTable1Light-Accent5">
    <w:name w:val="List Table 1 Light - Accent 5"/>
    <w:uiPriority w:val="99"/>
    <w:rPr>
      <w:lang w:eastAsia="zh-CN"/>
    </w:rPr>
    <w:tblPr>
      <w:tblCellMar>
        <w:top w:w="0" w:type="dxa"/>
        <w:left w:w="0" w:type="dxa"/>
        <w:bottom w:w="0" w:type="dxa"/>
        <w:right w:w="0" w:type="dxa"/>
      </w:tblCellMar>
    </w:tblPr>
  </w:style>
  <w:style w:type="table" w:customStyle="1" w:styleId="ListTable1Light-Accent6">
    <w:name w:val="List Table 1 Light - Accent 6"/>
    <w:uiPriority w:val="99"/>
    <w:rPr>
      <w:lang w:eastAsia="zh-CN"/>
    </w:rPr>
    <w:tblPr>
      <w:tblCellMar>
        <w:top w:w="0" w:type="dxa"/>
        <w:left w:w="0" w:type="dxa"/>
        <w:bottom w:w="0" w:type="dxa"/>
        <w:right w:w="0" w:type="dxa"/>
      </w:tblCellMar>
    </w:tblPr>
  </w:style>
  <w:style w:type="table" w:customStyle="1" w:styleId="-210">
    <w:name w:val="Список-таблица 21"/>
    <w:uiPriority w:val="99"/>
    <w:rPr>
      <w:lang w:eastAsia="zh-CN"/>
    </w:rPr>
    <w:tblPr>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
    <w:name w:val="List Table 2 - Accent 1"/>
    <w:uiPriority w:val="99"/>
    <w:rPr>
      <w:lang w:eastAsia="zh-CN"/>
    </w:rPr>
    <w:tblPr>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ListTable2-Accent2">
    <w:name w:val="List Table 2 - Accent 2"/>
    <w:uiPriority w:val="99"/>
    <w:rPr>
      <w:lang w:eastAsia="zh-CN"/>
    </w:rPr>
    <w:tblPr>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2-Accent3">
    <w:name w:val="List Table 2 - Accent 3"/>
    <w:uiPriority w:val="99"/>
    <w:rPr>
      <w:lang w:eastAsia="zh-CN"/>
    </w:rPr>
    <w:tblPr>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
    <w:name w:val="List Table 2 - Accent 4"/>
    <w:uiPriority w:val="99"/>
    <w:rPr>
      <w:lang w:eastAsia="zh-CN"/>
    </w:rPr>
    <w:tblPr>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2-Accent5">
    <w:name w:val="List Table 2 - Accent 5"/>
    <w:uiPriority w:val="99"/>
    <w:rPr>
      <w:lang w:eastAsia="zh-CN"/>
    </w:rPr>
    <w:tblPr>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ListTable2-Accent6">
    <w:name w:val="List Table 2 - Accent 6"/>
    <w:uiPriority w:val="99"/>
    <w:rPr>
      <w:lang w:eastAsia="zh-CN"/>
    </w:rPr>
    <w:tblPr>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customStyle="1" w:styleId="-310">
    <w:name w:val="Список-таблица 31"/>
    <w:uiPriority w:val="99"/>
    <w:rPr>
      <w:lang w:eastAsia="zh-CN"/>
    </w:rPr>
    <w:tblPr>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
    <w:name w:val="List Table 3 - Accent 1"/>
    <w:uiPriority w:val="99"/>
    <w:rPr>
      <w:lang w:eastAsia="zh-CN"/>
    </w:rPr>
    <w:tblPr>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ListTable3-Accent2">
    <w:name w:val="List Table 3 - Accent 2"/>
    <w:uiPriority w:val="99"/>
    <w:rPr>
      <w:lang w:eastAsia="zh-CN"/>
    </w:rPr>
    <w:tblPr>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3-Accent3">
    <w:name w:val="List Table 3 - Accent 3"/>
    <w:uiPriority w:val="99"/>
    <w:rPr>
      <w:lang w:eastAsia="zh-CN"/>
    </w:rPr>
    <w:tblPr>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3-Accent4">
    <w:name w:val="List Table 3 - Accent 4"/>
    <w:uiPriority w:val="99"/>
    <w:rPr>
      <w:lang w:eastAsia="zh-CN"/>
    </w:rPr>
    <w:tblPr>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stTable3-Accent5">
    <w:name w:val="List Table 3 - Accent 5"/>
    <w:uiPriority w:val="99"/>
    <w:rPr>
      <w:lang w:eastAsia="zh-CN"/>
    </w:rPr>
    <w:tblPr>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ListTable3-Accent6">
    <w:name w:val="List Table 3 - Accent 6"/>
    <w:uiPriority w:val="99"/>
    <w:rPr>
      <w:lang w:eastAsia="zh-CN"/>
    </w:rPr>
    <w:tblPr>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customStyle="1" w:styleId="-410">
    <w:name w:val="Список-таблица 41"/>
    <w:uiPriority w:val="99"/>
    <w:rPr>
      <w:lang w:eastAsia="zh-CN"/>
    </w:rPr>
    <w:tblPr>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
    <w:name w:val="List Table 4 - Accent 1"/>
    <w:uiPriority w:val="99"/>
    <w:rPr>
      <w:lang w:eastAsia="zh-CN"/>
    </w:rPr>
    <w:tblPr>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ListTable4-Accent2">
    <w:name w:val="List Table 4 - Accent 2"/>
    <w:uiPriority w:val="99"/>
    <w:rPr>
      <w:lang w:eastAsia="zh-CN"/>
    </w:rPr>
    <w:tblPr>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ListTable4-Accent3">
    <w:name w:val="List Table 4 - Accent 3"/>
    <w:uiPriority w:val="99"/>
    <w:rPr>
      <w:lang w:eastAsia="zh-CN"/>
    </w:rPr>
    <w:tblPr>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 w:type="table" w:customStyle="1" w:styleId="ListTable4-Accent4">
    <w:name w:val="List Table 4 - Accent 4"/>
    <w:uiPriority w:val="99"/>
    <w:rPr>
      <w:lang w:eastAsia="zh-CN"/>
    </w:rPr>
    <w:tblPr>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ListTable4-Accent5">
    <w:name w:val="List Table 4 - Accent 5"/>
    <w:uiPriority w:val="99"/>
    <w:rPr>
      <w:lang w:eastAsia="zh-CN"/>
    </w:rPr>
    <w:tblPr>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4-Accent6">
    <w:name w:val="List Table 4 - Accent 6"/>
    <w:uiPriority w:val="99"/>
    <w:rPr>
      <w:lang w:eastAsia="zh-CN"/>
    </w:rPr>
    <w:tblPr>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customStyle="1" w:styleId="-510">
    <w:name w:val="Список-таблица 5 темная1"/>
    <w:uiPriority w:val="99"/>
    <w:rPr>
      <w:lang w:eastAsia="zh-CN"/>
    </w:rPr>
    <w:tblPr>
      <w:tblBorders>
        <w:top w:val="single" w:sz="32" w:space="0" w:color="7F7F7F"/>
        <w:left w:val="single" w:sz="32" w:space="0" w:color="7F7F7F"/>
        <w:bottom w:val="single" w:sz="32" w:space="0" w:color="7F7F7F"/>
        <w:right w:val="single" w:sz="32" w:space="0" w:color="7F7F7F"/>
      </w:tblBorders>
      <w:tblCellMar>
        <w:top w:w="0" w:type="dxa"/>
        <w:left w:w="0" w:type="dxa"/>
        <w:bottom w:w="0" w:type="dxa"/>
        <w:right w:w="0" w:type="dxa"/>
      </w:tblCellMar>
    </w:tblPr>
  </w:style>
  <w:style w:type="table" w:customStyle="1" w:styleId="ListTable5Dark-Accent1">
    <w:name w:val="List Table 5 Dark - Accent 1"/>
    <w:uiPriority w:val="99"/>
    <w:rPr>
      <w:lang w:eastAsia="zh-CN"/>
    </w:rPr>
    <w:tblPr>
      <w:tblBorders>
        <w:top w:val="single" w:sz="32" w:space="0" w:color="4F81BD"/>
        <w:left w:val="single" w:sz="32" w:space="0" w:color="4F81BD"/>
        <w:bottom w:val="single" w:sz="32" w:space="0" w:color="4F81BD"/>
        <w:right w:val="single" w:sz="32" w:space="0" w:color="4F81BD"/>
      </w:tblBorders>
      <w:tblCellMar>
        <w:top w:w="0" w:type="dxa"/>
        <w:left w:w="0" w:type="dxa"/>
        <w:bottom w:w="0" w:type="dxa"/>
        <w:right w:w="0" w:type="dxa"/>
      </w:tblCellMar>
    </w:tblPr>
  </w:style>
  <w:style w:type="table" w:customStyle="1" w:styleId="ListTable5Dark-Accent2">
    <w:name w:val="List Table 5 Dark - Accent 2"/>
    <w:uiPriority w:val="99"/>
    <w:rPr>
      <w:lang w:eastAsia="zh-CN"/>
    </w:rPr>
    <w:tblPr>
      <w:tblBorders>
        <w:top w:val="single" w:sz="32" w:space="0" w:color="D99695"/>
        <w:left w:val="single" w:sz="32" w:space="0" w:color="D99695"/>
        <w:bottom w:val="single" w:sz="32" w:space="0" w:color="D99695"/>
        <w:right w:val="single" w:sz="32" w:space="0" w:color="D99695"/>
      </w:tblBorders>
      <w:tblCellMar>
        <w:top w:w="0" w:type="dxa"/>
        <w:left w:w="0" w:type="dxa"/>
        <w:bottom w:w="0" w:type="dxa"/>
        <w:right w:w="0" w:type="dxa"/>
      </w:tblCellMar>
    </w:tblPr>
  </w:style>
  <w:style w:type="table" w:customStyle="1" w:styleId="ListTable5Dark-Accent3">
    <w:name w:val="List Table 5 Dark - Accent 3"/>
    <w:uiPriority w:val="99"/>
    <w:rPr>
      <w:lang w:eastAsia="zh-CN"/>
    </w:rPr>
    <w:tblPr>
      <w:tblBorders>
        <w:top w:val="single" w:sz="32" w:space="0" w:color="C3D69B"/>
        <w:left w:val="single" w:sz="32" w:space="0" w:color="C3D69B"/>
        <w:bottom w:val="single" w:sz="32" w:space="0" w:color="C3D69B"/>
        <w:right w:val="single" w:sz="32" w:space="0" w:color="C3D69B"/>
      </w:tblBorders>
      <w:tblCellMar>
        <w:top w:w="0" w:type="dxa"/>
        <w:left w:w="0" w:type="dxa"/>
        <w:bottom w:w="0" w:type="dxa"/>
        <w:right w:w="0" w:type="dxa"/>
      </w:tblCellMar>
    </w:tblPr>
  </w:style>
  <w:style w:type="table" w:customStyle="1" w:styleId="ListTable5Dark-Accent4">
    <w:name w:val="List Table 5 Dark - Accent 4"/>
    <w:uiPriority w:val="99"/>
    <w:rPr>
      <w:lang w:eastAsia="zh-CN"/>
    </w:rPr>
    <w:tblPr>
      <w:tblBorders>
        <w:top w:val="single" w:sz="32" w:space="0" w:color="B2A1C6"/>
        <w:left w:val="single" w:sz="32" w:space="0" w:color="B2A1C6"/>
        <w:bottom w:val="single" w:sz="32" w:space="0" w:color="B2A1C6"/>
        <w:right w:val="single" w:sz="32" w:space="0" w:color="B2A1C6"/>
      </w:tblBorders>
      <w:tblCellMar>
        <w:top w:w="0" w:type="dxa"/>
        <w:left w:w="0" w:type="dxa"/>
        <w:bottom w:w="0" w:type="dxa"/>
        <w:right w:w="0" w:type="dxa"/>
      </w:tblCellMar>
    </w:tblPr>
  </w:style>
  <w:style w:type="table" w:customStyle="1" w:styleId="ListTable5Dark-Accent5">
    <w:name w:val="List Table 5 Dark - Accent 5"/>
    <w:uiPriority w:val="99"/>
    <w:rPr>
      <w:lang w:eastAsia="zh-CN"/>
    </w:rPr>
    <w:tblPr>
      <w:tblBorders>
        <w:top w:val="single" w:sz="32" w:space="0" w:color="92CCDC"/>
        <w:left w:val="single" w:sz="32" w:space="0" w:color="92CCDC"/>
        <w:bottom w:val="single" w:sz="32" w:space="0" w:color="92CCDC"/>
        <w:right w:val="single" w:sz="32" w:space="0" w:color="92CCDC"/>
      </w:tblBorders>
      <w:tblCellMar>
        <w:top w:w="0" w:type="dxa"/>
        <w:left w:w="0" w:type="dxa"/>
        <w:bottom w:w="0" w:type="dxa"/>
        <w:right w:w="0" w:type="dxa"/>
      </w:tblCellMar>
    </w:tblPr>
  </w:style>
  <w:style w:type="table" w:customStyle="1" w:styleId="ListTable5Dark-Accent6">
    <w:name w:val="List Table 5 Dark - Accent 6"/>
    <w:uiPriority w:val="99"/>
    <w:rPr>
      <w:lang w:eastAsia="zh-CN"/>
    </w:rPr>
    <w:tblPr>
      <w:tblBorders>
        <w:top w:val="single" w:sz="32" w:space="0" w:color="FAC090"/>
        <w:left w:val="single" w:sz="32" w:space="0" w:color="FAC090"/>
        <w:bottom w:val="single" w:sz="32" w:space="0" w:color="FAC090"/>
        <w:right w:val="single" w:sz="32" w:space="0" w:color="FAC090"/>
      </w:tblBorders>
      <w:tblCellMar>
        <w:top w:w="0" w:type="dxa"/>
        <w:left w:w="0" w:type="dxa"/>
        <w:bottom w:w="0" w:type="dxa"/>
        <w:right w:w="0" w:type="dxa"/>
      </w:tblCellMar>
    </w:tblPr>
  </w:style>
  <w:style w:type="table" w:customStyle="1" w:styleId="-610">
    <w:name w:val="Список-таблица 6 цветная1"/>
    <w:uiPriority w:val="99"/>
    <w:rPr>
      <w:lang w:eastAsia="zh-CN"/>
    </w:rPr>
    <w:tblPr>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
    <w:name w:val="List Table 6 Colorful - Accent 1"/>
    <w:uiPriority w:val="99"/>
    <w:rPr>
      <w:lang w:eastAsia="zh-CN"/>
    </w:rPr>
    <w:tblPr>
      <w:tblBorders>
        <w:top w:val="single" w:sz="4" w:space="0" w:color="4F81BD"/>
        <w:bottom w:val="single" w:sz="4" w:space="0" w:color="4F81BD"/>
      </w:tblBorders>
      <w:tblCellMar>
        <w:top w:w="0" w:type="dxa"/>
        <w:left w:w="0" w:type="dxa"/>
        <w:bottom w:w="0" w:type="dxa"/>
        <w:right w:w="0" w:type="dxa"/>
      </w:tblCellMar>
    </w:tblPr>
  </w:style>
  <w:style w:type="table" w:customStyle="1" w:styleId="ListTable6Colorful-Accent2">
    <w:name w:val="List Table 6 Colorful - Accent 2"/>
    <w:uiPriority w:val="99"/>
    <w:rPr>
      <w:lang w:eastAsia="zh-CN"/>
    </w:rPr>
    <w:tblPr>
      <w:tblBorders>
        <w:top w:val="single" w:sz="4" w:space="0" w:color="D99695"/>
        <w:bottom w:val="single" w:sz="4" w:space="0" w:color="D99695"/>
      </w:tblBorders>
      <w:tblCellMar>
        <w:top w:w="0" w:type="dxa"/>
        <w:left w:w="0" w:type="dxa"/>
        <w:bottom w:w="0" w:type="dxa"/>
        <w:right w:w="0" w:type="dxa"/>
      </w:tblCellMar>
    </w:tblPr>
  </w:style>
  <w:style w:type="table" w:customStyle="1" w:styleId="ListTable6Colorful-Accent3">
    <w:name w:val="List Table 6 Colorful - Accent 3"/>
    <w:uiPriority w:val="99"/>
    <w:rPr>
      <w:lang w:eastAsia="zh-CN"/>
    </w:rPr>
    <w:tblPr>
      <w:tblBorders>
        <w:top w:val="single" w:sz="4" w:space="0" w:color="C3D69B"/>
        <w:bottom w:val="single" w:sz="4" w:space="0" w:color="C3D69B"/>
      </w:tblBorders>
      <w:tblCellMar>
        <w:top w:w="0" w:type="dxa"/>
        <w:left w:w="0" w:type="dxa"/>
        <w:bottom w:w="0" w:type="dxa"/>
        <w:right w:w="0" w:type="dxa"/>
      </w:tblCellMar>
    </w:tblPr>
  </w:style>
  <w:style w:type="table" w:customStyle="1" w:styleId="ListTable6Colorful-Accent4">
    <w:name w:val="List Table 6 Colorful - Accent 4"/>
    <w:uiPriority w:val="99"/>
    <w:rPr>
      <w:lang w:eastAsia="zh-CN"/>
    </w:rPr>
    <w:tblPr>
      <w:tblBorders>
        <w:top w:val="single" w:sz="4" w:space="0" w:color="B2A1C6"/>
        <w:bottom w:val="single" w:sz="4" w:space="0" w:color="B2A1C6"/>
      </w:tblBorders>
      <w:tblCellMar>
        <w:top w:w="0" w:type="dxa"/>
        <w:left w:w="0" w:type="dxa"/>
        <w:bottom w:w="0" w:type="dxa"/>
        <w:right w:w="0" w:type="dxa"/>
      </w:tblCellMar>
    </w:tblPr>
  </w:style>
  <w:style w:type="table" w:customStyle="1" w:styleId="ListTable6Colorful-Accent5">
    <w:name w:val="List Table 6 Colorful - Accent 5"/>
    <w:uiPriority w:val="99"/>
    <w:rPr>
      <w:lang w:eastAsia="zh-CN"/>
    </w:rPr>
    <w:tblPr>
      <w:tblBorders>
        <w:top w:val="single" w:sz="4" w:space="0" w:color="92CCDC"/>
        <w:bottom w:val="single" w:sz="4" w:space="0" w:color="92CCDC"/>
      </w:tblBorders>
      <w:tblCellMar>
        <w:top w:w="0" w:type="dxa"/>
        <w:left w:w="0" w:type="dxa"/>
        <w:bottom w:w="0" w:type="dxa"/>
        <w:right w:w="0" w:type="dxa"/>
      </w:tblCellMar>
    </w:tblPr>
  </w:style>
  <w:style w:type="table" w:customStyle="1" w:styleId="ListTable6Colorful-Accent6">
    <w:name w:val="List Table 6 Colorful - Accent 6"/>
    <w:uiPriority w:val="99"/>
    <w:rPr>
      <w:lang w:eastAsia="zh-CN"/>
    </w:rPr>
    <w:tblPr>
      <w:tblBorders>
        <w:top w:val="single" w:sz="4" w:space="0" w:color="FAC090"/>
        <w:bottom w:val="single" w:sz="4" w:space="0" w:color="FAC090"/>
      </w:tblBorders>
      <w:tblCellMar>
        <w:top w:w="0" w:type="dxa"/>
        <w:left w:w="0" w:type="dxa"/>
        <w:bottom w:w="0" w:type="dxa"/>
        <w:right w:w="0" w:type="dxa"/>
      </w:tblCellMar>
    </w:tblPr>
  </w:style>
  <w:style w:type="table" w:customStyle="1" w:styleId="-710">
    <w:name w:val="Список-таблица 7 цветная1"/>
    <w:uiPriority w:val="99"/>
    <w:rPr>
      <w:lang w:eastAsia="zh-CN"/>
    </w:rPr>
    <w:tblPr>
      <w:tblBorders>
        <w:right w:val="single" w:sz="4" w:space="0" w:color="7F7F7F"/>
      </w:tblBorders>
      <w:tblCellMar>
        <w:top w:w="0" w:type="dxa"/>
        <w:left w:w="0" w:type="dxa"/>
        <w:bottom w:w="0" w:type="dxa"/>
        <w:right w:w="0" w:type="dxa"/>
      </w:tblCellMar>
    </w:tblPr>
  </w:style>
  <w:style w:type="table" w:customStyle="1" w:styleId="ListTable7Colorful-Accent1">
    <w:name w:val="List Table 7 Colorful - Accent 1"/>
    <w:uiPriority w:val="99"/>
    <w:rPr>
      <w:lang w:eastAsia="zh-CN"/>
    </w:rPr>
    <w:tblPr>
      <w:tblBorders>
        <w:right w:val="single" w:sz="4" w:space="0" w:color="4F81BD"/>
      </w:tblBorders>
      <w:tblCellMar>
        <w:top w:w="0" w:type="dxa"/>
        <w:left w:w="0" w:type="dxa"/>
        <w:bottom w:w="0" w:type="dxa"/>
        <w:right w:w="0" w:type="dxa"/>
      </w:tblCellMar>
    </w:tblPr>
  </w:style>
  <w:style w:type="table" w:customStyle="1" w:styleId="ListTable7Colorful-Accent2">
    <w:name w:val="List Table 7 Colorful - Accent 2"/>
    <w:uiPriority w:val="99"/>
    <w:rPr>
      <w:lang w:eastAsia="zh-CN"/>
    </w:rPr>
    <w:tblPr>
      <w:tblBorders>
        <w:right w:val="single" w:sz="4" w:space="0" w:color="D99695"/>
      </w:tblBorders>
      <w:tblCellMar>
        <w:top w:w="0" w:type="dxa"/>
        <w:left w:w="0" w:type="dxa"/>
        <w:bottom w:w="0" w:type="dxa"/>
        <w:right w:w="0" w:type="dxa"/>
      </w:tblCellMar>
    </w:tblPr>
  </w:style>
  <w:style w:type="table" w:customStyle="1" w:styleId="ListTable7Colorful-Accent3">
    <w:name w:val="List Table 7 Colorful - Accent 3"/>
    <w:uiPriority w:val="99"/>
    <w:rPr>
      <w:lang w:eastAsia="zh-CN"/>
    </w:rPr>
    <w:tblPr>
      <w:tblBorders>
        <w:right w:val="single" w:sz="4" w:space="0" w:color="C3D69B"/>
      </w:tblBorders>
      <w:tblCellMar>
        <w:top w:w="0" w:type="dxa"/>
        <w:left w:w="0" w:type="dxa"/>
        <w:bottom w:w="0" w:type="dxa"/>
        <w:right w:w="0" w:type="dxa"/>
      </w:tblCellMar>
    </w:tblPr>
  </w:style>
  <w:style w:type="table" w:customStyle="1" w:styleId="ListTable7Colorful-Accent4">
    <w:name w:val="List Table 7 Colorful - Accent 4"/>
    <w:uiPriority w:val="99"/>
    <w:rPr>
      <w:lang w:eastAsia="zh-CN"/>
    </w:rPr>
    <w:tblPr>
      <w:tblBorders>
        <w:right w:val="single" w:sz="4" w:space="0" w:color="B2A1C6"/>
      </w:tblBorders>
      <w:tblCellMar>
        <w:top w:w="0" w:type="dxa"/>
        <w:left w:w="0" w:type="dxa"/>
        <w:bottom w:w="0" w:type="dxa"/>
        <w:right w:w="0" w:type="dxa"/>
      </w:tblCellMar>
    </w:tblPr>
  </w:style>
  <w:style w:type="table" w:customStyle="1" w:styleId="ListTable7Colorful-Accent5">
    <w:name w:val="List Table 7 Colorful - Accent 5"/>
    <w:uiPriority w:val="99"/>
    <w:rPr>
      <w:lang w:eastAsia="zh-CN"/>
    </w:rPr>
    <w:tblPr>
      <w:tblBorders>
        <w:right w:val="single" w:sz="4" w:space="0" w:color="92CCDC"/>
      </w:tblBorders>
      <w:tblCellMar>
        <w:top w:w="0" w:type="dxa"/>
        <w:left w:w="0" w:type="dxa"/>
        <w:bottom w:w="0" w:type="dxa"/>
        <w:right w:w="0" w:type="dxa"/>
      </w:tblCellMar>
    </w:tblPr>
  </w:style>
  <w:style w:type="table" w:customStyle="1" w:styleId="ListTable7Colorful-Accent6">
    <w:name w:val="List Table 7 Colorful - Accent 6"/>
    <w:uiPriority w:val="99"/>
    <w:rPr>
      <w:lang w:eastAsia="zh-CN"/>
    </w:rPr>
    <w:tblPr>
      <w:tblBorders>
        <w:right w:val="single" w:sz="4" w:space="0" w:color="FAC090"/>
      </w:tblBorders>
      <w:tblCellMar>
        <w:top w:w="0" w:type="dxa"/>
        <w:left w:w="0" w:type="dxa"/>
        <w:bottom w:w="0" w:type="dxa"/>
        <w:right w:w="0" w:type="dxa"/>
      </w:tblCellMar>
    </w:tblPr>
  </w:style>
  <w:style w:type="table" w:customStyle="1" w:styleId="Lined-Accent">
    <w:name w:val="Lined - Accent"/>
    <w:uiPriority w:val="99"/>
    <w:rPr>
      <w:color w:val="404040"/>
    </w:rPr>
    <w:tblPr>
      <w:tblCellMar>
        <w:top w:w="0" w:type="dxa"/>
        <w:left w:w="0" w:type="dxa"/>
        <w:bottom w:w="0" w:type="dxa"/>
        <w:right w:w="0" w:type="dxa"/>
      </w:tblCellMar>
    </w:tblPr>
  </w:style>
  <w:style w:type="table" w:customStyle="1" w:styleId="Lined-Accent1">
    <w:name w:val="Lined - Accent 1"/>
    <w:uiPriority w:val="99"/>
    <w:rPr>
      <w:color w:val="404040"/>
    </w:rPr>
    <w:tblPr>
      <w:tblCellMar>
        <w:top w:w="0" w:type="dxa"/>
        <w:left w:w="0" w:type="dxa"/>
        <w:bottom w:w="0" w:type="dxa"/>
        <w:right w:w="0" w:type="dxa"/>
      </w:tblCellMar>
    </w:tblPr>
  </w:style>
  <w:style w:type="table" w:customStyle="1" w:styleId="Lined-Accent2">
    <w:name w:val="Lined - Accent 2"/>
    <w:uiPriority w:val="99"/>
    <w:rPr>
      <w:color w:val="404040"/>
    </w:rPr>
    <w:tblPr>
      <w:tblCellMar>
        <w:top w:w="0" w:type="dxa"/>
        <w:left w:w="0" w:type="dxa"/>
        <w:bottom w:w="0" w:type="dxa"/>
        <w:right w:w="0" w:type="dxa"/>
      </w:tblCellMar>
    </w:tblPr>
  </w:style>
  <w:style w:type="table" w:customStyle="1" w:styleId="Lined-Accent3">
    <w:name w:val="Lined - Accent 3"/>
    <w:uiPriority w:val="99"/>
    <w:rPr>
      <w:color w:val="404040"/>
    </w:rPr>
    <w:tblPr>
      <w:tblCellMar>
        <w:top w:w="0" w:type="dxa"/>
        <w:left w:w="0" w:type="dxa"/>
        <w:bottom w:w="0" w:type="dxa"/>
        <w:right w:w="0" w:type="dxa"/>
      </w:tblCellMar>
    </w:tblPr>
  </w:style>
  <w:style w:type="table" w:customStyle="1" w:styleId="Lined-Accent4">
    <w:name w:val="Lined - Accent 4"/>
    <w:uiPriority w:val="99"/>
    <w:rPr>
      <w:color w:val="404040"/>
    </w:rPr>
    <w:tblPr>
      <w:tblCellMar>
        <w:top w:w="0" w:type="dxa"/>
        <w:left w:w="0" w:type="dxa"/>
        <w:bottom w:w="0" w:type="dxa"/>
        <w:right w:w="0" w:type="dxa"/>
      </w:tblCellMar>
    </w:tblPr>
  </w:style>
  <w:style w:type="table" w:customStyle="1" w:styleId="Lined-Accent5">
    <w:name w:val="Lined - Accent 5"/>
    <w:uiPriority w:val="99"/>
    <w:rPr>
      <w:color w:val="404040"/>
    </w:rPr>
    <w:tblPr>
      <w:tblCellMar>
        <w:top w:w="0" w:type="dxa"/>
        <w:left w:w="0" w:type="dxa"/>
        <w:bottom w:w="0" w:type="dxa"/>
        <w:right w:w="0" w:type="dxa"/>
      </w:tblCellMar>
    </w:tblPr>
  </w:style>
  <w:style w:type="table" w:customStyle="1" w:styleId="Lined-Accent6">
    <w:name w:val="Lined - Accent 6"/>
    <w:uiPriority w:val="99"/>
    <w:rPr>
      <w:color w:val="404040"/>
    </w:rPr>
    <w:tblPr>
      <w:tblCellMar>
        <w:top w:w="0" w:type="dxa"/>
        <w:left w:w="0" w:type="dxa"/>
        <w:bottom w:w="0" w:type="dxa"/>
        <w:right w:w="0" w:type="dxa"/>
      </w:tblCellMar>
    </w:tblPr>
  </w:style>
  <w:style w:type="table" w:customStyle="1" w:styleId="BorderedLined-Accent">
    <w:name w:val="Bordered &amp; Lined - Accent"/>
    <w:uiPriority w:val="99"/>
    <w:rPr>
      <w:color w:val="404040"/>
    </w:rPr>
    <w:tblP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
    <w:name w:val="Bordered &amp; Lined - Accent 1"/>
    <w:uiPriority w:val="99"/>
    <w:rPr>
      <w:color w:val="404040"/>
    </w:rPr>
    <w:tblPr>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2">
    <w:name w:val="Bordered &amp; Lined - Accent 2"/>
    <w:uiPriority w:val="99"/>
    <w:rPr>
      <w:color w:val="404040"/>
    </w:rPr>
    <w:tblPr>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BorderedLined-Accent3">
    <w:name w:val="Bordered &amp; Lined - Accent 3"/>
    <w:uiPriority w:val="99"/>
    <w:rPr>
      <w:color w:val="404040"/>
    </w:rPr>
    <w:tblPr>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BorderedLined-Accent4">
    <w:name w:val="Bordered &amp; Lined - Accent 4"/>
    <w:uiPriority w:val="99"/>
    <w:rPr>
      <w:color w:val="404040"/>
    </w:rPr>
    <w:tblPr>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BorderedLined-Accent5">
    <w:name w:val="Bordered &amp; Lined - Accent 5"/>
    <w:uiPriority w:val="99"/>
    <w:rPr>
      <w:color w:val="404040"/>
    </w:rPr>
    <w:tblPr>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BorderedLined-Accent6">
    <w:name w:val="Bordered &amp; Lined - Accent 6"/>
    <w:uiPriority w:val="99"/>
    <w:rPr>
      <w:color w:val="404040"/>
    </w:rPr>
    <w:tblPr>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Bordered">
    <w:name w:val="Bordered"/>
    <w:uiPriority w:val="99"/>
    <w:rPr>
      <w:lang w:eastAsia="zh-CN"/>
    </w:rPr>
    <w:tblP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1">
    <w:name w:val="Bordered - Accent 1"/>
    <w:uiPriority w:val="99"/>
    <w:rPr>
      <w:lang w:eastAsia="zh-CN"/>
    </w:rPr>
    <w:tblPr>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Bordered-Accent2">
    <w:name w:val="Bordered - Accent 2"/>
    <w:uiPriority w:val="99"/>
    <w:rPr>
      <w:lang w:eastAsia="zh-CN"/>
    </w:rPr>
    <w:tblPr>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Bordered-Accent3">
    <w:name w:val="Bordered - Accent 3"/>
    <w:uiPriority w:val="99"/>
    <w:rPr>
      <w:lang w:eastAsia="zh-CN"/>
    </w:rPr>
    <w:tblPr>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Bordered-Accent4">
    <w:name w:val="Bordered - Accent 4"/>
    <w:uiPriority w:val="99"/>
    <w:rPr>
      <w:lang w:eastAsia="zh-CN"/>
    </w:rPr>
    <w:tblPr>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5">
    <w:name w:val="Bordered - Accent 5"/>
    <w:uiPriority w:val="99"/>
    <w:rPr>
      <w:lang w:eastAsia="zh-CN"/>
    </w:rPr>
    <w:tblPr>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Accent6">
    <w:name w:val="Bordered - Accent 6"/>
    <w:uiPriority w:val="99"/>
    <w:rPr>
      <w:lang w:eastAsia="zh-CN"/>
    </w:rPr>
    <w:tblPr>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character" w:customStyle="1" w:styleId="aff2">
    <w:name w:val="Текст сноски Знак"/>
    <w:link w:val="aff1"/>
    <w:uiPriority w:val="99"/>
    <w:rPr>
      <w:sz w:val="18"/>
    </w:rPr>
  </w:style>
  <w:style w:type="character" w:customStyle="1" w:styleId="EndnoteTextChar">
    <w:name w:val="Endnote Text Char"/>
    <w:uiPriority w:val="99"/>
    <w:rPr>
      <w:sz w:val="20"/>
    </w:rPr>
  </w:style>
  <w:style w:type="paragraph" w:customStyle="1" w:styleId="15">
    <w:name w:val="Заголовок оглавления1"/>
    <w:uiPriority w:val="39"/>
    <w:unhideWhenUsed/>
    <w:rPr>
      <w:lang w:eastAsia="zh-CN"/>
    </w:rPr>
  </w:style>
  <w:style w:type="paragraph" w:customStyle="1" w:styleId="3H3">
    <w:name w:val="Заголовок 3;H3"/>
    <w:basedOn w:val="a2"/>
    <w:next w:val="a2"/>
    <w:link w:val="3H30"/>
    <w:qFormat/>
    <w:pPr>
      <w:keepNext/>
      <w:numPr>
        <w:ilvl w:val="2"/>
        <w:numId w:val="4"/>
      </w:numPr>
      <w:spacing w:before="120" w:after="120" w:line="288" w:lineRule="auto"/>
      <w:jc w:val="both"/>
      <w:outlineLvl w:val="2"/>
    </w:pPr>
    <w:rPr>
      <w:rFonts w:ascii="Cambria" w:eastAsia="Times New Roman" w:hAnsi="Cambria"/>
      <w:b/>
      <w:bCs/>
      <w:sz w:val="26"/>
      <w:szCs w:val="26"/>
      <w:lang w:val="en-US"/>
    </w:rPr>
  </w:style>
  <w:style w:type="paragraph" w:customStyle="1" w:styleId="4H4">
    <w:name w:val="Заголовок 4;H4"/>
    <w:basedOn w:val="a2"/>
    <w:next w:val="a2"/>
    <w:link w:val="4H40"/>
    <w:qFormat/>
    <w:pPr>
      <w:keepNext/>
      <w:numPr>
        <w:ilvl w:val="3"/>
        <w:numId w:val="4"/>
      </w:numPr>
      <w:spacing w:before="240" w:after="60" w:line="288" w:lineRule="auto"/>
      <w:jc w:val="both"/>
      <w:outlineLvl w:val="3"/>
    </w:pPr>
    <w:rPr>
      <w:rFonts w:eastAsia="Times New Roman"/>
      <w:b/>
      <w:bCs/>
      <w:sz w:val="28"/>
      <w:szCs w:val="28"/>
      <w:lang w:val="en-US"/>
    </w:rPr>
  </w:style>
  <w:style w:type="character" w:customStyle="1" w:styleId="af0">
    <w:name w:val="Текст выноски Знак"/>
    <w:link w:val="af"/>
    <w:uiPriority w:val="99"/>
    <w:rPr>
      <w:rFonts w:ascii="Tahoma" w:hAnsi="Tahoma" w:cs="Tahoma"/>
      <w:sz w:val="16"/>
      <w:szCs w:val="16"/>
      <w:lang w:eastAsia="en-US"/>
    </w:rPr>
  </w:style>
  <w:style w:type="paragraph" w:customStyle="1" w:styleId="16">
    <w:name w:val="Обычный1"/>
    <w:uiPriority w:val="99"/>
    <w:pPr>
      <w:widowControl w:val="0"/>
      <w:ind w:firstLine="400"/>
      <w:jc w:val="both"/>
    </w:pPr>
    <w:rPr>
      <w:rFonts w:ascii="Times New Roman" w:eastAsia="Times New Roman" w:hAnsi="Times New Roman"/>
      <w:sz w:val="24"/>
      <w:szCs w:val="24"/>
    </w:rPr>
  </w:style>
  <w:style w:type="character" w:customStyle="1" w:styleId="aff4">
    <w:name w:val="Верхний колонтитул Знак"/>
    <w:link w:val="aff3"/>
    <w:uiPriority w:val="99"/>
    <w:rPr>
      <w:sz w:val="22"/>
      <w:szCs w:val="22"/>
      <w:lang w:eastAsia="en-US"/>
    </w:rPr>
  </w:style>
  <w:style w:type="character" w:customStyle="1" w:styleId="afff4">
    <w:name w:val="Нижний колонтитул Знак"/>
    <w:link w:val="afff3"/>
    <w:uiPriority w:val="99"/>
    <w:rPr>
      <w:sz w:val="22"/>
      <w:szCs w:val="22"/>
      <w:lang w:eastAsia="en-US"/>
    </w:rPr>
  </w:style>
  <w:style w:type="paragraph" w:customStyle="1" w:styleId="ConsPlusNormal">
    <w:name w:val="ConsPlusNormal"/>
    <w:link w:val="ConsPlusNormal0"/>
    <w:qFormat/>
    <w:pPr>
      <w:widowControl w:val="0"/>
    </w:pPr>
    <w:rPr>
      <w:rFonts w:eastAsia="Times New Roman" w:cs="Calibri"/>
      <w:sz w:val="22"/>
    </w:rPr>
  </w:style>
  <w:style w:type="character" w:customStyle="1" w:styleId="affffb">
    <w:name w:val="Основной текст_"/>
    <w:link w:val="3c"/>
    <w:qFormat/>
    <w:rPr>
      <w:rFonts w:ascii="Times New Roman" w:hAnsi="Times New Roman"/>
      <w:shd w:val="clear" w:color="auto" w:fill="FFFFFF"/>
    </w:rPr>
  </w:style>
  <w:style w:type="paragraph" w:customStyle="1" w:styleId="3c">
    <w:name w:val="Основной текст3"/>
    <w:basedOn w:val="a2"/>
    <w:link w:val="affffb"/>
    <w:pPr>
      <w:shd w:val="clear" w:color="auto" w:fill="FFFFFF"/>
      <w:spacing w:after="0" w:line="370" w:lineRule="exact"/>
      <w:jc w:val="right"/>
    </w:pPr>
    <w:rPr>
      <w:rFonts w:ascii="Times New Roman" w:hAnsi="Times New Roman"/>
      <w:sz w:val="20"/>
      <w:szCs w:val="20"/>
      <w:lang w:val="en-US"/>
    </w:rPr>
  </w:style>
  <w:style w:type="character" w:customStyle="1" w:styleId="11">
    <w:name w:val="Заголовок 1 Знак"/>
    <w:link w:val="10"/>
    <w:rPr>
      <w:rFonts w:ascii="Cambria" w:eastAsia="Times New Roman" w:hAnsi="Cambria"/>
      <w:b/>
      <w:bCs/>
      <w:sz w:val="32"/>
      <w:szCs w:val="32"/>
      <w:lang w:val="en-US" w:eastAsia="en-US"/>
    </w:rPr>
  </w:style>
  <w:style w:type="character" w:customStyle="1" w:styleId="21">
    <w:name w:val="Заголовок 2 Знак"/>
    <w:link w:val="20"/>
    <w:rPr>
      <w:rFonts w:ascii="Times New Roman" w:eastAsia="Times New Roman" w:hAnsi="Times New Roman"/>
      <w:b/>
      <w:bCs/>
      <w:sz w:val="30"/>
      <w:szCs w:val="30"/>
    </w:rPr>
  </w:style>
  <w:style w:type="character" w:customStyle="1" w:styleId="3H30">
    <w:name w:val="Заголовок 3 Знак;H3 Знак"/>
    <w:link w:val="3H3"/>
    <w:rPr>
      <w:rFonts w:ascii="Cambria" w:eastAsia="Times New Roman" w:hAnsi="Cambria"/>
      <w:b/>
      <w:bCs/>
      <w:sz w:val="26"/>
      <w:szCs w:val="26"/>
      <w:lang w:val="en-US" w:eastAsia="en-US"/>
    </w:rPr>
  </w:style>
  <w:style w:type="character" w:customStyle="1" w:styleId="4H40">
    <w:name w:val="Заголовок 4 Знак;H4 Знак"/>
    <w:link w:val="4H4"/>
    <w:rPr>
      <w:rFonts w:eastAsia="Times New Roman"/>
      <w:b/>
      <w:bCs/>
      <w:sz w:val="28"/>
      <w:szCs w:val="28"/>
      <w:lang w:val="en-US" w:eastAsia="en-US"/>
    </w:rPr>
  </w:style>
  <w:style w:type="character" w:customStyle="1" w:styleId="50">
    <w:name w:val="Заголовок 5 Знак"/>
    <w:link w:val="5"/>
    <w:rPr>
      <w:rFonts w:eastAsia="Times New Roman"/>
      <w:b/>
      <w:bCs/>
      <w:i/>
      <w:iCs/>
      <w:sz w:val="26"/>
      <w:szCs w:val="26"/>
      <w:lang w:val="en-US" w:eastAsia="en-US"/>
    </w:rPr>
  </w:style>
  <w:style w:type="character" w:customStyle="1" w:styleId="60">
    <w:name w:val="Заголовок 6 Знак"/>
    <w:link w:val="6"/>
    <w:rPr>
      <w:rFonts w:eastAsia="Times New Roman"/>
      <w:b/>
      <w:bCs/>
      <w:lang w:val="en-US" w:eastAsia="en-US"/>
    </w:rPr>
  </w:style>
  <w:style w:type="character" w:customStyle="1" w:styleId="70">
    <w:name w:val="Заголовок 7 Знак"/>
    <w:link w:val="7"/>
    <w:uiPriority w:val="99"/>
    <w:rPr>
      <w:rFonts w:eastAsia="Times New Roman"/>
      <w:sz w:val="24"/>
      <w:szCs w:val="24"/>
      <w:lang w:val="en-US" w:eastAsia="en-US"/>
    </w:rPr>
  </w:style>
  <w:style w:type="character" w:customStyle="1" w:styleId="80">
    <w:name w:val="Заголовок 8 Знак"/>
    <w:link w:val="8"/>
    <w:uiPriority w:val="99"/>
    <w:rPr>
      <w:rFonts w:ascii="Times New Roman" w:eastAsia="Times New Roman" w:hAnsi="Times New Roman"/>
      <w:i/>
      <w:iCs/>
      <w:sz w:val="24"/>
      <w:szCs w:val="24"/>
    </w:rPr>
  </w:style>
  <w:style w:type="character" w:customStyle="1" w:styleId="90">
    <w:name w:val="Заголовок 9 Знак"/>
    <w:link w:val="9"/>
    <w:uiPriority w:val="99"/>
    <w:rPr>
      <w:rFonts w:ascii="Cambria" w:eastAsia="Times New Roman" w:hAnsi="Cambria"/>
      <w:lang w:val="en-US" w:eastAsia="en-US"/>
    </w:rPr>
  </w:style>
  <w:style w:type="paragraph" w:customStyle="1" w:styleId="111111">
    <w:name w:val="Текст сноски;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2"/>
    <w:link w:val="11111"/>
    <w:uiPriority w:val="99"/>
    <w:pPr>
      <w:spacing w:after="0" w:line="240" w:lineRule="auto"/>
    </w:pPr>
    <w:rPr>
      <w:rFonts w:ascii="Times New Roman" w:eastAsia="Times New Roman" w:hAnsi="Times New Roman"/>
      <w:sz w:val="20"/>
      <w:szCs w:val="20"/>
      <w:lang w:val="en-US"/>
    </w:rPr>
  </w:style>
  <w:style w:type="character" w:customStyle="1" w:styleId="11111">
    <w:name w:val="Текст сноски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link w:val="111111"/>
    <w:uiPriority w:val="99"/>
    <w:rPr>
      <w:rFonts w:ascii="Times New Roman" w:eastAsia="Times New Roman" w:hAnsi="Times New Roman"/>
      <w:lang w:val="en-US" w:eastAsia="en-US"/>
    </w:rPr>
  </w:style>
  <w:style w:type="character" w:customStyle="1" w:styleId="afc">
    <w:name w:val="Текст примечания Знак"/>
    <w:link w:val="afb"/>
    <w:uiPriority w:val="99"/>
    <w:rPr>
      <w:rFonts w:ascii="Times New Roman" w:eastAsia="Times New Roman" w:hAnsi="Times New Roman"/>
      <w:lang w:val="en-US" w:eastAsia="en-US"/>
    </w:rPr>
  </w:style>
  <w:style w:type="character" w:customStyle="1" w:styleId="afe">
    <w:name w:val="Тема примечания Знак"/>
    <w:link w:val="afd"/>
    <w:uiPriority w:val="99"/>
    <w:rPr>
      <w:rFonts w:ascii="Times New Roman" w:eastAsia="Times New Roman" w:hAnsi="Times New Roman"/>
      <w:b/>
      <w:bCs/>
      <w:lang w:val="en-US" w:eastAsia="en-US"/>
    </w:rPr>
  </w:style>
  <w:style w:type="character" w:customStyle="1" w:styleId="affffc">
    <w:name w:val="Гипертекстовая ссылка"/>
    <w:uiPriority w:val="99"/>
    <w:rPr>
      <w:rFonts w:cs="Times New Roman"/>
      <w:b/>
      <w:bCs/>
      <w:color w:val="008000"/>
      <w:sz w:val="20"/>
      <w:szCs w:val="20"/>
      <w:u w:val="single"/>
    </w:rPr>
  </w:style>
  <w:style w:type="paragraph" w:customStyle="1" w:styleId="211">
    <w:name w:val="Основной текст 21"/>
    <w:basedOn w:val="a2"/>
    <w:uiPriority w:val="99"/>
    <w:pPr>
      <w:spacing w:after="0" w:line="240" w:lineRule="auto"/>
      <w:ind w:firstLine="567"/>
      <w:jc w:val="both"/>
    </w:pPr>
    <w:rPr>
      <w:rFonts w:ascii="Times New Roman" w:eastAsia="Times New Roman" w:hAnsi="Times New Roman"/>
      <w:sz w:val="24"/>
      <w:szCs w:val="24"/>
      <w:lang w:eastAsia="ru-RU"/>
    </w:rPr>
  </w:style>
  <w:style w:type="character" w:customStyle="1" w:styleId="aff7">
    <w:name w:val="Основной текст Знак"/>
    <w:link w:val="aff6"/>
    <w:uiPriority w:val="99"/>
    <w:rPr>
      <w:rFonts w:ascii="Times New Roman" w:eastAsia="Times New Roman" w:hAnsi="Times New Roman"/>
      <w:sz w:val="28"/>
      <w:szCs w:val="28"/>
    </w:rPr>
  </w:style>
  <w:style w:type="character" w:customStyle="1" w:styleId="BodyTextChar">
    <w:name w:val="Body Text Char"/>
    <w:rPr>
      <w:rFonts w:ascii="Times New Roman" w:hAnsi="Times New Roman" w:cs="Times New Roman"/>
      <w:sz w:val="28"/>
      <w:szCs w:val="28"/>
    </w:rPr>
  </w:style>
  <w:style w:type="paragraph" w:customStyle="1" w:styleId="affffd">
    <w:name w:val="Обычный + по ширине"/>
    <w:basedOn w:val="a2"/>
    <w:uiPriority w:val="99"/>
    <w:pPr>
      <w:spacing w:after="0" w:line="240" w:lineRule="auto"/>
      <w:jc w:val="both"/>
    </w:pPr>
    <w:rPr>
      <w:rFonts w:ascii="Times New Roman" w:eastAsia="Times New Roman" w:hAnsi="Times New Roman"/>
      <w:sz w:val="24"/>
      <w:szCs w:val="24"/>
      <w:lang w:eastAsia="ru-RU"/>
    </w:rPr>
  </w:style>
  <w:style w:type="paragraph" w:customStyle="1" w:styleId="17">
    <w:name w:val="Название1"/>
    <w:basedOn w:val="a2"/>
    <w:link w:val="affffe"/>
    <w:uiPriority w:val="99"/>
    <w:qFormat/>
    <w:pPr>
      <w:spacing w:before="240" w:after="60" w:line="240" w:lineRule="auto"/>
      <w:jc w:val="center"/>
      <w:outlineLvl w:val="0"/>
    </w:pPr>
    <w:rPr>
      <w:rFonts w:ascii="Cambria" w:eastAsia="Times New Roman" w:hAnsi="Cambria"/>
      <w:b/>
      <w:bCs/>
      <w:sz w:val="32"/>
      <w:szCs w:val="32"/>
      <w:lang w:val="en-US"/>
    </w:rPr>
  </w:style>
  <w:style w:type="character" w:customStyle="1" w:styleId="affffe">
    <w:name w:val="Название Знак"/>
    <w:link w:val="17"/>
    <w:uiPriority w:val="99"/>
    <w:rPr>
      <w:rFonts w:ascii="Cambria" w:eastAsia="Times New Roman" w:hAnsi="Cambria"/>
      <w:b/>
      <w:bCs/>
      <w:sz w:val="32"/>
      <w:szCs w:val="32"/>
      <w:lang w:val="en-US" w:eastAsia="en-US"/>
    </w:rPr>
  </w:style>
  <w:style w:type="paragraph" w:customStyle="1" w:styleId="afffff">
    <w:name w:val="Подраздел"/>
    <w:basedOn w:val="a2"/>
    <w:uiPriority w:val="99"/>
    <w:semiHidden/>
    <w:pPr>
      <w:spacing w:before="240" w:after="120" w:line="240" w:lineRule="auto"/>
      <w:jc w:val="center"/>
    </w:pPr>
    <w:rPr>
      <w:rFonts w:ascii="TimesDL" w:eastAsia="Times New Roman" w:hAnsi="TimesDL" w:cs="TimesDL"/>
      <w:b/>
      <w:bCs/>
      <w:smallCaps/>
      <w:spacing w:val="-2"/>
      <w:sz w:val="24"/>
      <w:szCs w:val="24"/>
      <w:lang w:eastAsia="ru-RU"/>
    </w:rPr>
  </w:style>
  <w:style w:type="paragraph" w:customStyle="1" w:styleId="ConsNormal">
    <w:name w:val="ConsNormal"/>
    <w:uiPriority w:val="99"/>
    <w:semiHidden/>
    <w:pPr>
      <w:widowControl w:val="0"/>
      <w:ind w:right="19772" w:firstLine="720"/>
    </w:pPr>
    <w:rPr>
      <w:rFonts w:ascii="Arial" w:eastAsia="Times New Roman" w:hAnsi="Arial" w:cs="Arial"/>
    </w:rPr>
  </w:style>
  <w:style w:type="character" w:customStyle="1" w:styleId="2d">
    <w:name w:val="Знак Знак2"/>
    <w:rPr>
      <w:rFonts w:cs="Times New Roman"/>
      <w:sz w:val="28"/>
      <w:szCs w:val="28"/>
    </w:rPr>
  </w:style>
  <w:style w:type="character" w:customStyle="1" w:styleId="r">
    <w:name w:val="r"/>
  </w:style>
  <w:style w:type="character" w:customStyle="1" w:styleId="diffins">
    <w:name w:val="diff_ins"/>
  </w:style>
  <w:style w:type="character" w:customStyle="1" w:styleId="f">
    <w:name w:val="f"/>
  </w:style>
  <w:style w:type="character" w:customStyle="1" w:styleId="39">
    <w:name w:val="Основной текст 3 Знак"/>
    <w:link w:val="30"/>
    <w:uiPriority w:val="99"/>
    <w:rPr>
      <w:rFonts w:ascii="Times New Roman" w:eastAsia="Times New Roman" w:hAnsi="Times New Roman"/>
      <w:sz w:val="28"/>
      <w:szCs w:val="24"/>
      <w:lang w:val="en-US" w:eastAsia="en-US"/>
    </w:rPr>
  </w:style>
  <w:style w:type="character" w:customStyle="1" w:styleId="blk">
    <w:name w:val="blk"/>
  </w:style>
  <w:style w:type="paragraph" w:customStyle="1" w:styleId="afffff0">
    <w:name w:val="Прижатый влево"/>
    <w:basedOn w:val="a2"/>
    <w:next w:val="a2"/>
    <w:uiPriority w:val="99"/>
    <w:pPr>
      <w:spacing w:after="0" w:line="240" w:lineRule="auto"/>
    </w:pPr>
    <w:rPr>
      <w:rFonts w:ascii="Arial" w:eastAsia="Times New Roman" w:hAnsi="Arial" w:cs="Arial"/>
      <w:sz w:val="24"/>
      <w:szCs w:val="24"/>
      <w:lang w:eastAsia="ru-RU"/>
    </w:rPr>
  </w:style>
  <w:style w:type="paragraph" w:customStyle="1" w:styleId="afffff1">
    <w:name w:val="Информация об изменениях"/>
    <w:basedOn w:val="a2"/>
    <w:next w:val="a2"/>
    <w:uiPriority w:val="99"/>
    <w:pPr>
      <w:spacing w:before="180" w:after="0" w:line="240" w:lineRule="auto"/>
      <w:ind w:left="360" w:right="360"/>
      <w:jc w:val="both"/>
    </w:pPr>
    <w:rPr>
      <w:rFonts w:ascii="Arial" w:eastAsia="Times New Roman" w:hAnsi="Arial" w:cs="Arial"/>
      <w:color w:val="353842"/>
      <w:sz w:val="18"/>
      <w:szCs w:val="18"/>
      <w:shd w:val="clear" w:color="auto" w:fill="EAEFED"/>
      <w:lang w:eastAsia="ru-RU"/>
    </w:rPr>
  </w:style>
  <w:style w:type="character" w:customStyle="1" w:styleId="FontStyle11">
    <w:name w:val="Font Style11"/>
    <w:rPr>
      <w:rFonts w:ascii="Times New Roman" w:hAnsi="Times New Roman" w:cs="Times New Roman"/>
      <w:b/>
      <w:bCs/>
      <w:sz w:val="20"/>
      <w:szCs w:val="20"/>
    </w:rPr>
  </w:style>
  <w:style w:type="paragraph" w:customStyle="1" w:styleId="18">
    <w:name w:val="Абзац списка1"/>
    <w:basedOn w:val="a2"/>
    <w:uiPriority w:val="99"/>
    <w:pPr>
      <w:ind w:left="720"/>
    </w:pPr>
    <w:rPr>
      <w:rFonts w:eastAsia="Times New Roman"/>
    </w:rPr>
  </w:style>
  <w:style w:type="paragraph" w:customStyle="1" w:styleId="afffff2">
    <w:name w:val="Знак Знак Знак Знак Знак Знак Знак Знак Знак"/>
    <w:basedOn w:val="a2"/>
    <w:uiPriority w:val="99"/>
    <w:pPr>
      <w:spacing w:before="100" w:beforeAutospacing="1" w:after="100" w:afterAutospacing="1" w:line="240" w:lineRule="auto"/>
    </w:pPr>
    <w:rPr>
      <w:rFonts w:ascii="Tahoma" w:eastAsia="Times New Roman" w:hAnsi="Tahoma" w:cs="Tahoma"/>
      <w:sz w:val="20"/>
      <w:szCs w:val="20"/>
      <w:lang w:val="en-US"/>
    </w:rPr>
  </w:style>
  <w:style w:type="character" w:customStyle="1" w:styleId="afff0">
    <w:name w:val="Основной текст с отступом Знак"/>
    <w:link w:val="afff"/>
    <w:uiPriority w:val="99"/>
    <w:rPr>
      <w:rFonts w:ascii="Times New Roman" w:eastAsia="Times New Roman" w:hAnsi="Times New Roman"/>
      <w:sz w:val="24"/>
      <w:szCs w:val="24"/>
      <w:lang w:val="en-US" w:eastAsia="en-US"/>
    </w:rPr>
  </w:style>
  <w:style w:type="table" w:customStyle="1" w:styleId="19">
    <w:name w:val="Сетка таблицы1"/>
    <w:basedOn w:val="a4"/>
    <w:uiPriority w:val="39"/>
    <w:rPr>
      <w:sz w:val="22"/>
      <w:szCs w:val="22"/>
      <w:lang w:eastAsia="en-US"/>
    </w:rPr>
    <w:tblPr/>
  </w:style>
  <w:style w:type="paragraph" w:customStyle="1" w:styleId="ConsPlusNonformat">
    <w:name w:val="ConsPlusNonformat"/>
    <w:uiPriority w:val="99"/>
    <w:pPr>
      <w:widowControl w:val="0"/>
    </w:pPr>
    <w:rPr>
      <w:rFonts w:ascii="Courier New" w:eastAsia="Times New Roman" w:hAnsi="Courier New" w:cs="Courier New"/>
    </w:rPr>
  </w:style>
  <w:style w:type="character" w:customStyle="1" w:styleId="111">
    <w:name w:val="Заголовок 1 Знак1"/>
    <w:rPr>
      <w:rFonts w:ascii="Cambria" w:hAnsi="Cambria" w:cs="Times New Roman"/>
      <w:b/>
      <w:bCs/>
      <w:sz w:val="32"/>
      <w:szCs w:val="32"/>
    </w:rPr>
  </w:style>
  <w:style w:type="character" w:customStyle="1" w:styleId="212">
    <w:name w:val="Заголовок 2 Знак1"/>
    <w:semiHidden/>
    <w:rPr>
      <w:rFonts w:ascii="Cambria" w:hAnsi="Cambria" w:cs="Times New Roman"/>
      <w:b/>
      <w:bCs/>
      <w:i/>
      <w:iCs/>
      <w:sz w:val="28"/>
      <w:szCs w:val="28"/>
    </w:rPr>
  </w:style>
  <w:style w:type="character" w:customStyle="1" w:styleId="IntenseEmphasis1">
    <w:name w:val="Intense Emphasis1"/>
    <w:rPr>
      <w:rFonts w:cs="Times New Roman"/>
      <w:b/>
      <w:bCs/>
      <w:i/>
      <w:iCs/>
      <w:color w:val="4F81BD"/>
    </w:rPr>
  </w:style>
  <w:style w:type="paragraph" w:customStyle="1" w:styleId="2e">
    <w:name w:val="Основной текст с отступом 2;Знак"/>
    <w:basedOn w:val="a2"/>
    <w:link w:val="230"/>
    <w:pPr>
      <w:spacing w:after="120" w:line="480" w:lineRule="auto"/>
      <w:ind w:left="283" w:firstLine="567"/>
      <w:jc w:val="both"/>
    </w:pPr>
    <w:rPr>
      <w:rFonts w:ascii="Times New Roman" w:eastAsia="Times New Roman" w:hAnsi="Times New Roman"/>
      <w:sz w:val="28"/>
      <w:szCs w:val="28"/>
      <w:lang w:val="en-US"/>
    </w:rPr>
  </w:style>
  <w:style w:type="character" w:customStyle="1" w:styleId="230">
    <w:name w:val="Основной текст с отступом 2 Знак;Знак Знак3"/>
    <w:link w:val="2e"/>
    <w:rPr>
      <w:rFonts w:ascii="Times New Roman" w:eastAsia="Times New Roman" w:hAnsi="Times New Roman"/>
      <w:sz w:val="28"/>
      <w:szCs w:val="28"/>
      <w:lang w:val="en-US" w:eastAsia="en-US"/>
    </w:rPr>
  </w:style>
  <w:style w:type="character" w:customStyle="1" w:styleId="22">
    <w:name w:val="Основной текст 2 Знак"/>
    <w:link w:val="2"/>
    <w:uiPriority w:val="99"/>
    <w:rPr>
      <w:rFonts w:ascii="Times New Roman" w:eastAsia="Times New Roman" w:hAnsi="Times New Roman"/>
      <w:sz w:val="24"/>
    </w:rPr>
  </w:style>
  <w:style w:type="paragraph" w:customStyle="1" w:styleId="a0">
    <w:name w:val="Раздел"/>
    <w:basedOn w:val="a2"/>
    <w:uiPriority w:val="99"/>
    <w:semiHidden/>
    <w:pPr>
      <w:numPr>
        <w:ilvl w:val="1"/>
        <w:numId w:val="5"/>
      </w:numPr>
      <w:spacing w:before="120" w:after="120" w:line="240" w:lineRule="auto"/>
      <w:jc w:val="center"/>
    </w:pPr>
    <w:rPr>
      <w:rFonts w:ascii="Arial Narrow" w:eastAsia="Times New Roman" w:hAnsi="Arial Narrow"/>
      <w:b/>
      <w:sz w:val="28"/>
      <w:szCs w:val="20"/>
      <w:lang w:eastAsia="ru-RU"/>
    </w:rPr>
  </w:style>
  <w:style w:type="paragraph" w:customStyle="1" w:styleId="afffff3">
    <w:name w:val="Часть"/>
    <w:basedOn w:val="a2"/>
    <w:uiPriority w:val="99"/>
    <w:semiHidden/>
    <w:pPr>
      <w:spacing w:after="60" w:line="240" w:lineRule="auto"/>
      <w:jc w:val="center"/>
    </w:pPr>
    <w:rPr>
      <w:rFonts w:ascii="Arial" w:eastAsia="Times New Roman" w:hAnsi="Arial"/>
      <w:b/>
      <w:caps/>
      <w:sz w:val="32"/>
      <w:szCs w:val="20"/>
      <w:lang w:eastAsia="ru-RU"/>
    </w:rPr>
  </w:style>
  <w:style w:type="paragraph" w:customStyle="1" w:styleId="31">
    <w:name w:val="Раздел 3"/>
    <w:basedOn w:val="a2"/>
    <w:uiPriority w:val="99"/>
    <w:semiHidden/>
    <w:pPr>
      <w:numPr>
        <w:numId w:val="6"/>
      </w:numPr>
      <w:spacing w:before="120" w:after="120" w:line="240" w:lineRule="auto"/>
      <w:jc w:val="center"/>
    </w:pPr>
    <w:rPr>
      <w:rFonts w:ascii="Times New Roman" w:eastAsia="Times New Roman" w:hAnsi="Times New Roman"/>
      <w:b/>
      <w:sz w:val="24"/>
      <w:szCs w:val="20"/>
      <w:lang w:eastAsia="ru-RU"/>
    </w:rPr>
  </w:style>
  <w:style w:type="paragraph" w:customStyle="1" w:styleId="a">
    <w:name w:val="Условия контракта"/>
    <w:basedOn w:val="a2"/>
    <w:uiPriority w:val="99"/>
    <w:semiHidden/>
    <w:pPr>
      <w:numPr>
        <w:numId w:val="1"/>
      </w:numPr>
      <w:spacing w:before="240" w:after="120" w:line="240" w:lineRule="auto"/>
      <w:jc w:val="both"/>
    </w:pPr>
    <w:rPr>
      <w:rFonts w:ascii="Times New Roman" w:eastAsia="Times New Roman" w:hAnsi="Times New Roman"/>
      <w:b/>
      <w:sz w:val="24"/>
      <w:szCs w:val="20"/>
      <w:lang w:eastAsia="ru-RU"/>
    </w:rPr>
  </w:style>
  <w:style w:type="paragraph" w:customStyle="1" w:styleId="Instruction">
    <w:name w:val="Instruction"/>
    <w:basedOn w:val="2"/>
    <w:uiPriority w:val="99"/>
    <w:semiHidden/>
    <w:pPr>
      <w:numPr>
        <w:ilvl w:val="0"/>
        <w:numId w:val="0"/>
      </w:numPr>
      <w:tabs>
        <w:tab w:val="left" w:pos="360"/>
      </w:tabs>
      <w:spacing w:before="180"/>
      <w:ind w:left="360" w:hanging="360"/>
    </w:pPr>
    <w:rPr>
      <w:b/>
    </w:rPr>
  </w:style>
  <w:style w:type="character" w:customStyle="1" w:styleId="afff9">
    <w:name w:val="Подзаголовок Знак"/>
    <w:link w:val="afff8"/>
    <w:uiPriority w:val="99"/>
    <w:rPr>
      <w:rFonts w:ascii="Cambria" w:eastAsia="Times New Roman" w:hAnsi="Cambria"/>
      <w:sz w:val="24"/>
      <w:szCs w:val="24"/>
      <w:lang w:val="en-US" w:eastAsia="en-US"/>
    </w:rPr>
  </w:style>
  <w:style w:type="paragraph" w:customStyle="1" w:styleId="afffff4">
    <w:name w:val="Тендерные данные"/>
    <w:basedOn w:val="a2"/>
    <w:uiPriority w:val="99"/>
    <w:semiHidden/>
    <w:qFormat/>
    <w:pPr>
      <w:tabs>
        <w:tab w:val="left" w:pos="1985"/>
      </w:tabs>
      <w:spacing w:before="120" w:after="60" w:line="240" w:lineRule="auto"/>
      <w:jc w:val="both"/>
    </w:pPr>
    <w:rPr>
      <w:rFonts w:ascii="Times New Roman" w:eastAsia="Times New Roman" w:hAnsi="Times New Roman"/>
      <w:b/>
      <w:sz w:val="24"/>
      <w:szCs w:val="20"/>
      <w:lang w:eastAsia="ru-RU"/>
    </w:rPr>
  </w:style>
  <w:style w:type="character" w:customStyle="1" w:styleId="affc">
    <w:name w:val="Дата Знак"/>
    <w:link w:val="affb"/>
    <w:uiPriority w:val="99"/>
    <w:rPr>
      <w:rFonts w:ascii="Times New Roman" w:eastAsia="Times New Roman" w:hAnsi="Times New Roman"/>
      <w:sz w:val="28"/>
      <w:szCs w:val="28"/>
      <w:lang w:val="en-US" w:eastAsia="en-US"/>
    </w:rPr>
  </w:style>
  <w:style w:type="paragraph" w:customStyle="1" w:styleId="afffff5">
    <w:name w:val="Îáû÷íûé"/>
    <w:uiPriority w:val="99"/>
    <w:semiHidden/>
    <w:rPr>
      <w:rFonts w:ascii="Times New Roman" w:eastAsia="Times New Roman" w:hAnsi="Times New Roman"/>
    </w:rPr>
  </w:style>
  <w:style w:type="paragraph" w:customStyle="1" w:styleId="afffff6">
    <w:name w:val="Íîðìàëüíûé"/>
    <w:uiPriority w:val="99"/>
    <w:semiHidden/>
    <w:rPr>
      <w:rFonts w:ascii="Courier" w:eastAsia="Times New Roman" w:hAnsi="Courier"/>
      <w:sz w:val="24"/>
      <w:lang w:val="en-GB"/>
    </w:rPr>
  </w:style>
  <w:style w:type="character" w:customStyle="1" w:styleId="35">
    <w:name w:val="Основной текст с отступом 3 Знак"/>
    <w:link w:val="34"/>
    <w:uiPriority w:val="99"/>
    <w:rPr>
      <w:rFonts w:ascii="Times New Roman" w:eastAsia="Times New Roman" w:hAnsi="Times New Roman"/>
      <w:sz w:val="16"/>
      <w:szCs w:val="16"/>
      <w:lang w:val="en-US" w:eastAsia="en-US"/>
    </w:rPr>
  </w:style>
  <w:style w:type="character" w:customStyle="1" w:styleId="af6">
    <w:name w:val="Текст Знак"/>
    <w:link w:val="af5"/>
    <w:uiPriority w:val="99"/>
    <w:rPr>
      <w:rFonts w:ascii="Courier New" w:eastAsia="Times New Roman" w:hAnsi="Courier New"/>
      <w:lang w:val="en-US" w:eastAsia="en-US"/>
    </w:rPr>
  </w:style>
  <w:style w:type="character" w:customStyle="1" w:styleId="213">
    <w:name w:val="Знак Знак;Основной текст с отступом 2 Знак1"/>
    <w:semiHidden/>
    <w:rPr>
      <w:rFonts w:ascii="Arial" w:hAnsi="Arial" w:cs="Times New Roman"/>
      <w:sz w:val="24"/>
      <w:lang w:val="ru-RU" w:eastAsia="ru-RU" w:bidi="ar-SA"/>
    </w:rPr>
  </w:style>
  <w:style w:type="paragraph" w:customStyle="1" w:styleId="ConsNonformat">
    <w:name w:val="ConsNonformat"/>
    <w:uiPriority w:val="99"/>
    <w:semiHidden/>
    <w:pPr>
      <w:widowControl w:val="0"/>
      <w:ind w:right="19772"/>
    </w:pPr>
    <w:rPr>
      <w:rFonts w:ascii="Courier New" w:eastAsia="Times New Roman" w:hAnsi="Courier New" w:cs="Courier New"/>
    </w:rPr>
  </w:style>
  <w:style w:type="character" w:customStyle="1" w:styleId="afffff7">
    <w:name w:val="Основной шрифт"/>
    <w:semiHidden/>
  </w:style>
  <w:style w:type="character" w:customStyle="1" w:styleId="HTML8">
    <w:name w:val="Адрес HTML Знак"/>
    <w:link w:val="HTML7"/>
    <w:rPr>
      <w:rFonts w:ascii="Times New Roman" w:eastAsia="Times New Roman" w:hAnsi="Times New Roman"/>
      <w:i/>
      <w:iCs/>
      <w:sz w:val="28"/>
      <w:szCs w:val="28"/>
      <w:lang w:val="en-US" w:eastAsia="en-US"/>
    </w:rPr>
  </w:style>
  <w:style w:type="character" w:customStyle="1" w:styleId="affa">
    <w:name w:val="Заголовок записки Знак"/>
    <w:link w:val="aff9"/>
    <w:uiPriority w:val="99"/>
    <w:rPr>
      <w:rFonts w:ascii="Times New Roman" w:eastAsia="Times New Roman" w:hAnsi="Times New Roman"/>
      <w:sz w:val="28"/>
      <w:szCs w:val="28"/>
      <w:lang w:val="en-US" w:eastAsia="en-US"/>
    </w:rPr>
  </w:style>
  <w:style w:type="character" w:customStyle="1" w:styleId="affe">
    <w:name w:val="Красная строка Знак"/>
    <w:link w:val="affd"/>
    <w:uiPriority w:val="99"/>
    <w:rPr>
      <w:rFonts w:ascii="Times New Roman" w:eastAsia="Times New Roman" w:hAnsi="Times New Roman"/>
      <w:sz w:val="24"/>
      <w:szCs w:val="24"/>
      <w:lang w:val="en-US" w:eastAsia="en-US"/>
    </w:rPr>
  </w:style>
  <w:style w:type="character" w:customStyle="1" w:styleId="26">
    <w:name w:val="Красная строка 2 Знак"/>
    <w:link w:val="25"/>
    <w:uiPriority w:val="99"/>
    <w:rPr>
      <w:rFonts w:ascii="Times New Roman" w:eastAsia="Times New Roman" w:hAnsi="Times New Roman"/>
      <w:sz w:val="24"/>
      <w:szCs w:val="24"/>
      <w:lang w:val="en-US" w:eastAsia="en-US"/>
    </w:rPr>
  </w:style>
  <w:style w:type="character" w:customStyle="1" w:styleId="afffb">
    <w:name w:val="Подпись Знак"/>
    <w:link w:val="afffa"/>
    <w:uiPriority w:val="99"/>
    <w:rPr>
      <w:rFonts w:ascii="Times New Roman" w:eastAsia="Times New Roman" w:hAnsi="Times New Roman"/>
      <w:sz w:val="28"/>
      <w:szCs w:val="28"/>
      <w:lang w:val="en-US" w:eastAsia="en-US"/>
    </w:rPr>
  </w:style>
  <w:style w:type="character" w:customStyle="1" w:styleId="afffd">
    <w:name w:val="Приветствие Знак"/>
    <w:link w:val="afffc"/>
    <w:uiPriority w:val="99"/>
    <w:rPr>
      <w:rFonts w:ascii="Times New Roman" w:eastAsia="Times New Roman" w:hAnsi="Times New Roman"/>
      <w:sz w:val="28"/>
      <w:szCs w:val="28"/>
      <w:lang w:val="en-US" w:eastAsia="en-US"/>
    </w:rPr>
  </w:style>
  <w:style w:type="character" w:customStyle="1" w:styleId="af3">
    <w:name w:val="Прощание Знак"/>
    <w:link w:val="af2"/>
    <w:uiPriority w:val="99"/>
    <w:rPr>
      <w:rFonts w:ascii="Times New Roman" w:eastAsia="Times New Roman" w:hAnsi="Times New Roman"/>
      <w:sz w:val="28"/>
      <w:szCs w:val="28"/>
      <w:lang w:val="en-US" w:eastAsia="en-US"/>
    </w:rPr>
  </w:style>
  <w:style w:type="character" w:customStyle="1" w:styleId="HTMLa">
    <w:name w:val="Стандартный HTML Знак"/>
    <w:link w:val="HTML9"/>
    <w:rPr>
      <w:rFonts w:ascii="Courier New" w:eastAsia="Times New Roman" w:hAnsi="Courier New"/>
      <w:lang w:val="en-US" w:eastAsia="en-US"/>
    </w:rPr>
  </w:style>
  <w:style w:type="character" w:customStyle="1" w:styleId="affff0">
    <w:name w:val="Шапка Знак"/>
    <w:link w:val="affff"/>
    <w:uiPriority w:val="99"/>
    <w:rPr>
      <w:rFonts w:ascii="Cambria" w:eastAsia="Times New Roman" w:hAnsi="Cambria"/>
      <w:sz w:val="24"/>
      <w:szCs w:val="24"/>
      <w:shd w:val="pct20" w:color="auto" w:fill="auto"/>
      <w:lang w:val="en-US" w:eastAsia="en-US"/>
    </w:rPr>
  </w:style>
  <w:style w:type="character" w:customStyle="1" w:styleId="affff2">
    <w:name w:val="Электронная подпись Знак"/>
    <w:link w:val="affff1"/>
    <w:uiPriority w:val="99"/>
    <w:rPr>
      <w:rFonts w:ascii="Times New Roman" w:eastAsia="Times New Roman" w:hAnsi="Times New Roman"/>
      <w:sz w:val="28"/>
      <w:szCs w:val="28"/>
      <w:lang w:val="en-US" w:eastAsia="en-US"/>
    </w:rPr>
  </w:style>
  <w:style w:type="paragraph" w:customStyle="1" w:styleId="1">
    <w:name w:val="Стиль1"/>
    <w:basedOn w:val="a2"/>
    <w:uiPriority w:val="99"/>
    <w:pPr>
      <w:keepNext/>
      <w:keepLines/>
      <w:widowControl w:val="0"/>
      <w:numPr>
        <w:numId w:val="7"/>
      </w:numPr>
      <w:suppressLineNumbers/>
      <w:spacing w:after="60" w:line="240" w:lineRule="auto"/>
    </w:pPr>
    <w:rPr>
      <w:rFonts w:ascii="Times New Roman" w:eastAsia="Times New Roman" w:hAnsi="Times New Roman"/>
      <w:b/>
      <w:sz w:val="28"/>
      <w:szCs w:val="24"/>
      <w:lang w:eastAsia="ru-RU"/>
    </w:rPr>
  </w:style>
  <w:style w:type="paragraph" w:customStyle="1" w:styleId="2-1">
    <w:name w:val="содержание2-1"/>
    <w:basedOn w:val="3H3"/>
    <w:next w:val="a2"/>
    <w:uiPriority w:val="99"/>
    <w:pPr>
      <w:numPr>
        <w:ilvl w:val="0"/>
        <w:numId w:val="0"/>
      </w:numPr>
      <w:tabs>
        <w:tab w:val="left" w:pos="643"/>
        <w:tab w:val="left" w:pos="926"/>
        <w:tab w:val="left" w:pos="1492"/>
      </w:tabs>
      <w:spacing w:before="240" w:after="60" w:line="240" w:lineRule="auto"/>
      <w:ind w:left="926" w:hanging="360"/>
    </w:pPr>
    <w:rPr>
      <w:rFonts w:ascii="Arial" w:hAnsi="Arial"/>
      <w:bCs w:val="0"/>
      <w:sz w:val="24"/>
      <w:szCs w:val="20"/>
      <w:lang w:val="ru-RU" w:eastAsia="ru-RU"/>
    </w:rPr>
  </w:style>
  <w:style w:type="paragraph" w:customStyle="1" w:styleId="214">
    <w:name w:val="Заголовок 2.1"/>
    <w:basedOn w:val="10"/>
    <w:uiPriority w:val="99"/>
    <w:pPr>
      <w:keepLines/>
      <w:widowControl w:val="0"/>
      <w:suppressLineNumbers/>
      <w:spacing w:line="240" w:lineRule="auto"/>
      <w:ind w:firstLine="0"/>
      <w:jc w:val="center"/>
    </w:pPr>
    <w:rPr>
      <w:rFonts w:ascii="Times New Roman" w:hAnsi="Times New Roman"/>
      <w:bCs w:val="0"/>
      <w:caps/>
      <w:sz w:val="36"/>
      <w:szCs w:val="28"/>
    </w:rPr>
  </w:style>
  <w:style w:type="paragraph" w:customStyle="1" w:styleId="2f">
    <w:name w:val="Стиль2"/>
    <w:basedOn w:val="28"/>
    <w:uiPriority w:val="99"/>
    <w:pPr>
      <w:keepNext/>
      <w:keepLines/>
      <w:widowControl w:val="0"/>
      <w:suppressLineNumbers/>
      <w:tabs>
        <w:tab w:val="clear" w:pos="643"/>
        <w:tab w:val="left" w:pos="576"/>
      </w:tabs>
      <w:ind w:left="576" w:hanging="576"/>
    </w:pPr>
    <w:rPr>
      <w:b/>
    </w:rPr>
  </w:style>
  <w:style w:type="paragraph" w:customStyle="1" w:styleId="3">
    <w:name w:val="Стиль3 Знак"/>
    <w:basedOn w:val="2e"/>
    <w:uiPriority w:val="99"/>
    <w:pPr>
      <w:widowControl w:val="0"/>
      <w:numPr>
        <w:ilvl w:val="2"/>
        <w:numId w:val="7"/>
      </w:numPr>
      <w:spacing w:after="0" w:line="240" w:lineRule="auto"/>
      <w:ind w:left="0" w:firstLine="0"/>
    </w:pPr>
    <w:rPr>
      <w:sz w:val="24"/>
      <w:szCs w:val="20"/>
    </w:rPr>
  </w:style>
  <w:style w:type="paragraph" w:customStyle="1" w:styleId="2-11">
    <w:name w:val="содержание2-11"/>
    <w:basedOn w:val="a2"/>
    <w:uiPriority w:val="99"/>
    <w:pPr>
      <w:spacing w:after="60" w:line="240" w:lineRule="auto"/>
      <w:jc w:val="both"/>
    </w:pPr>
    <w:rPr>
      <w:rFonts w:ascii="Times New Roman" w:eastAsia="Times New Roman" w:hAnsi="Times New Roman"/>
      <w:sz w:val="24"/>
      <w:szCs w:val="24"/>
      <w:lang w:eastAsia="ru-RU"/>
    </w:rPr>
  </w:style>
  <w:style w:type="character" w:customStyle="1" w:styleId="1a">
    <w:name w:val="Знак Знак1"/>
    <w:rPr>
      <w:rFonts w:cs="Times New Roman"/>
      <w:sz w:val="24"/>
      <w:lang w:val="ru-RU" w:eastAsia="ru-RU" w:bidi="ar-SA"/>
    </w:rPr>
  </w:style>
  <w:style w:type="character" w:customStyle="1" w:styleId="3d">
    <w:name w:val="Стиль3 Знак Знак"/>
  </w:style>
  <w:style w:type="paragraph" w:customStyle="1" w:styleId="46">
    <w:name w:val="Стиль4"/>
    <w:basedOn w:val="20"/>
    <w:next w:val="a2"/>
    <w:uiPriority w:val="99"/>
    <w:pPr>
      <w:keepLines/>
      <w:widowControl w:val="0"/>
      <w:suppressLineNumbers/>
      <w:ind w:firstLine="567"/>
    </w:pPr>
    <w:rPr>
      <w:rFonts w:ascii="Cambria" w:hAnsi="Cambria"/>
      <w:i/>
      <w:iCs/>
      <w:sz w:val="28"/>
      <w:szCs w:val="28"/>
    </w:rPr>
  </w:style>
  <w:style w:type="paragraph" w:customStyle="1" w:styleId="afffff8">
    <w:name w:val="Таблица заголовок"/>
    <w:basedOn w:val="a2"/>
    <w:uiPriority w:val="99"/>
    <w:pPr>
      <w:spacing w:before="120" w:after="120" w:line="360" w:lineRule="auto"/>
      <w:jc w:val="right"/>
    </w:pPr>
    <w:rPr>
      <w:rFonts w:ascii="Times New Roman" w:eastAsia="Times New Roman" w:hAnsi="Times New Roman"/>
      <w:b/>
      <w:sz w:val="28"/>
      <w:szCs w:val="28"/>
      <w:lang w:eastAsia="ru-RU"/>
    </w:rPr>
  </w:style>
  <w:style w:type="paragraph" w:customStyle="1" w:styleId="afffff9">
    <w:name w:val="текст таблицы"/>
    <w:basedOn w:val="a2"/>
    <w:uiPriority w:val="99"/>
    <w:pPr>
      <w:spacing w:before="120" w:after="0" w:line="240" w:lineRule="auto"/>
      <w:ind w:right="-102"/>
    </w:pPr>
    <w:rPr>
      <w:rFonts w:ascii="Times New Roman" w:eastAsia="Times New Roman" w:hAnsi="Times New Roman"/>
      <w:sz w:val="24"/>
      <w:szCs w:val="24"/>
      <w:lang w:eastAsia="ru-RU"/>
    </w:rPr>
  </w:style>
  <w:style w:type="character" w:customStyle="1" w:styleId="3e">
    <w:name w:val="Стиль3 Знак Знак Знак"/>
  </w:style>
  <w:style w:type="paragraph" w:customStyle="1" w:styleId="3f">
    <w:name w:val="Стиль3"/>
    <w:basedOn w:val="2e"/>
    <w:uiPriority w:val="99"/>
    <w:pPr>
      <w:widowControl w:val="0"/>
      <w:tabs>
        <w:tab w:val="left" w:pos="1307"/>
      </w:tabs>
      <w:spacing w:after="0" w:line="240" w:lineRule="auto"/>
      <w:ind w:left="1080" w:firstLine="0"/>
    </w:pPr>
    <w:rPr>
      <w:sz w:val="24"/>
      <w:szCs w:val="20"/>
    </w:rPr>
  </w:style>
  <w:style w:type="character" w:customStyle="1" w:styleId="3f0">
    <w:name w:val="Стиль3 Знак Знак Знак Знак"/>
  </w:style>
  <w:style w:type="character" w:customStyle="1" w:styleId="311">
    <w:name w:val="Стиль3 Знак Знак1"/>
    <w:rPr>
      <w:rFonts w:cs="Times New Roman"/>
      <w:sz w:val="24"/>
      <w:lang w:val="ru-RU" w:eastAsia="ru-RU" w:bidi="ar-SA"/>
    </w:rPr>
  </w:style>
  <w:style w:type="paragraph" w:customStyle="1" w:styleId="afffffa">
    <w:name w:val="Мой"/>
    <w:basedOn w:val="a2"/>
    <w:uiPriority w:val="99"/>
    <w:pPr>
      <w:spacing w:after="0" w:line="240" w:lineRule="auto"/>
      <w:ind w:firstLine="708"/>
      <w:jc w:val="both"/>
    </w:pPr>
    <w:rPr>
      <w:rFonts w:ascii="Times New Roman" w:eastAsia="Times New Roman" w:hAnsi="Times New Roman"/>
      <w:color w:val="000000"/>
      <w:sz w:val="24"/>
      <w:szCs w:val="20"/>
      <w:lang w:eastAsia="ru-RU"/>
    </w:rPr>
  </w:style>
  <w:style w:type="paragraph" w:customStyle="1" w:styleId="ConsTitle">
    <w:name w:val="ConsTitle"/>
    <w:uiPriority w:val="99"/>
    <w:pPr>
      <w:widowControl w:val="0"/>
      <w:ind w:right="19772"/>
    </w:pPr>
    <w:rPr>
      <w:rFonts w:ascii="Arial" w:eastAsia="Times New Roman" w:hAnsi="Arial" w:cs="Arial"/>
      <w:b/>
      <w:bCs/>
      <w:sz w:val="16"/>
      <w:szCs w:val="16"/>
    </w:rPr>
  </w:style>
  <w:style w:type="paragraph" w:customStyle="1" w:styleId="112">
    <w:name w:val="11"/>
    <w:basedOn w:val="a2"/>
    <w:uiPriority w:val="99"/>
    <w:pPr>
      <w:keepNext/>
      <w:spacing w:after="0" w:line="240" w:lineRule="auto"/>
      <w:jc w:val="center"/>
    </w:pPr>
    <w:rPr>
      <w:rFonts w:ascii="Times New Roman" w:eastAsia="Times New Roman" w:hAnsi="Times New Roman"/>
      <w:sz w:val="24"/>
      <w:szCs w:val="24"/>
      <w:lang w:eastAsia="ru-RU"/>
    </w:rPr>
  </w:style>
  <w:style w:type="paragraph" w:customStyle="1" w:styleId="xl80">
    <w:name w:val="xl80"/>
    <w:basedOn w:val="a2"/>
    <w:uiPriority w:val="99"/>
    <w:pPr>
      <w:spacing w:before="100" w:beforeAutospacing="1" w:after="100" w:afterAutospacing="1" w:line="240" w:lineRule="auto"/>
      <w:jc w:val="right"/>
    </w:pPr>
    <w:rPr>
      <w:rFonts w:ascii="Garamond" w:eastAsia="Times New Roman" w:hAnsi="Garamond"/>
      <w:sz w:val="24"/>
      <w:szCs w:val="24"/>
      <w:lang w:eastAsia="ru-RU"/>
    </w:rPr>
  </w:style>
  <w:style w:type="character" w:customStyle="1" w:styleId="maintext">
    <w:name w:val="maintext"/>
    <w:rPr>
      <w:rFonts w:cs="Times New Roman"/>
    </w:rPr>
  </w:style>
  <w:style w:type="character" w:customStyle="1" w:styleId="EmailStyle1321">
    <w:name w:val="EmailStyle1321"/>
    <w:semiHidden/>
    <w:rPr>
      <w:rFonts w:ascii="Arial" w:hAnsi="Arial" w:cs="Arial"/>
      <w:color w:val="000000"/>
      <w:sz w:val="20"/>
      <w:szCs w:val="20"/>
    </w:rPr>
  </w:style>
  <w:style w:type="paragraph" w:customStyle="1" w:styleId="113">
    <w:name w:val="заголовок 11"/>
    <w:basedOn w:val="a2"/>
    <w:next w:val="a2"/>
    <w:uiPriority w:val="99"/>
    <w:pPr>
      <w:keepNext/>
      <w:spacing w:after="0" w:line="240" w:lineRule="auto"/>
      <w:jc w:val="center"/>
    </w:pPr>
    <w:rPr>
      <w:rFonts w:ascii="Times New Roman" w:eastAsia="Times New Roman" w:hAnsi="Times New Roman"/>
      <w:sz w:val="24"/>
      <w:szCs w:val="20"/>
      <w:lang w:eastAsia="ru-RU"/>
    </w:rPr>
  </w:style>
  <w:style w:type="paragraph" w:customStyle="1" w:styleId="xl28">
    <w:name w:val="xl28"/>
    <w:basedOn w:val="a2"/>
    <w:uiPriority w:val="99"/>
    <w:pPr>
      <w:pBdr>
        <w:left w:val="single" w:sz="8" w:space="0" w:color="000000"/>
      </w:pBdr>
      <w:spacing w:before="100" w:beforeAutospacing="1" w:after="100" w:afterAutospacing="1" w:line="240" w:lineRule="auto"/>
      <w:jc w:val="center"/>
    </w:pPr>
    <w:rPr>
      <w:rFonts w:ascii="Arial Narrow" w:eastAsia="Times New Roman" w:hAnsi="Arial Narrow"/>
      <w:b/>
      <w:bCs/>
      <w:sz w:val="24"/>
      <w:szCs w:val="24"/>
      <w:lang w:eastAsia="ru-RU"/>
    </w:rPr>
  </w:style>
  <w:style w:type="paragraph" w:customStyle="1" w:styleId="312">
    <w:name w:val="Заголовок 31"/>
    <w:basedOn w:val="a2"/>
    <w:next w:val="a2"/>
    <w:uiPriority w:val="99"/>
    <w:pPr>
      <w:keepNext/>
      <w:spacing w:after="0" w:line="240" w:lineRule="auto"/>
      <w:jc w:val="both"/>
      <w:outlineLvl w:val="2"/>
    </w:pPr>
    <w:rPr>
      <w:rFonts w:ascii="Times New Roman" w:eastAsia="Times New Roman" w:hAnsi="Times New Roman"/>
      <w:sz w:val="24"/>
      <w:szCs w:val="20"/>
      <w:lang w:eastAsia="ru-RU"/>
    </w:rPr>
  </w:style>
  <w:style w:type="character" w:customStyle="1" w:styleId="aff0">
    <w:name w:val="Схема документа Знак"/>
    <w:link w:val="aff"/>
    <w:uiPriority w:val="99"/>
    <w:rPr>
      <w:rFonts w:ascii="Times New Roman" w:eastAsia="Times New Roman" w:hAnsi="Times New Roman"/>
      <w:sz w:val="2"/>
      <w:shd w:val="clear" w:color="auto" w:fill="000080"/>
      <w:lang w:val="en-US" w:eastAsia="en-US"/>
    </w:rPr>
  </w:style>
  <w:style w:type="paragraph" w:customStyle="1" w:styleId="Heading">
    <w:name w:val="Heading"/>
    <w:uiPriority w:val="99"/>
    <w:pPr>
      <w:widowControl w:val="0"/>
    </w:pPr>
    <w:rPr>
      <w:rFonts w:ascii="Arial" w:eastAsia="Times New Roman" w:hAnsi="Arial" w:cs="Arial"/>
      <w:b/>
      <w:bCs/>
      <w:sz w:val="22"/>
      <w:szCs w:val="22"/>
    </w:rPr>
  </w:style>
  <w:style w:type="paragraph" w:customStyle="1" w:styleId="13pt8pt07">
    <w:name w:val="Обычный + 13 pt;по ширине;кернинг от 8 pt;разреженный на  0;7 пт"/>
    <w:basedOn w:val="a2"/>
    <w:uiPriority w:val="99"/>
    <w:pPr>
      <w:widowControl w:val="0"/>
      <w:shd w:val="clear" w:color="auto" w:fill="FFFFFF"/>
      <w:spacing w:after="0" w:line="240" w:lineRule="auto"/>
      <w:ind w:left="34"/>
      <w:jc w:val="center"/>
    </w:pPr>
    <w:rPr>
      <w:rFonts w:ascii="Times New Roman" w:eastAsia="Times New Roman" w:hAnsi="Times New Roman"/>
      <w:b/>
      <w:color w:val="000000"/>
      <w:spacing w:val="14"/>
      <w:sz w:val="26"/>
      <w:szCs w:val="26"/>
      <w:lang w:eastAsia="ru-RU"/>
    </w:rPr>
  </w:style>
  <w:style w:type="paragraph" w:customStyle="1" w:styleId="13pt">
    <w:name w:val="Основной текст + 13 pt;полужирный;по центру;Междустр.интервал:  одинарный + н..."/>
    <w:basedOn w:val="aff6"/>
    <w:uiPriority w:val="99"/>
    <w:pPr>
      <w:widowControl w:val="0"/>
      <w:shd w:val="clear" w:color="auto" w:fill="FFFFFF"/>
      <w:spacing w:after="0" w:line="240" w:lineRule="auto"/>
      <w:ind w:right="312" w:firstLine="0"/>
      <w:jc w:val="center"/>
    </w:pPr>
    <w:rPr>
      <w:b/>
      <w:sz w:val="26"/>
      <w:szCs w:val="26"/>
    </w:rPr>
  </w:style>
  <w:style w:type="paragraph" w:customStyle="1" w:styleId="ListBull1">
    <w:name w:val="ListBull1"/>
    <w:basedOn w:val="a2"/>
    <w:uiPriority w:val="99"/>
    <w:pPr>
      <w:tabs>
        <w:tab w:val="left" w:pos="0"/>
        <w:tab w:val="left" w:pos="1985"/>
      </w:tabs>
      <w:spacing w:before="60" w:after="40" w:line="240" w:lineRule="auto"/>
      <w:ind w:left="1984" w:hanging="425"/>
    </w:pPr>
    <w:rPr>
      <w:rFonts w:ascii="Times New Roman" w:eastAsia="Times New Roman" w:hAnsi="Times New Roman"/>
      <w:sz w:val="24"/>
      <w:szCs w:val="24"/>
      <w:lang w:eastAsia="ru-RU"/>
    </w:rPr>
  </w:style>
  <w:style w:type="paragraph" w:customStyle="1" w:styleId="a1">
    <w:name w:val="Табличный список"/>
    <w:basedOn w:val="a2"/>
    <w:uiPriority w:val="99"/>
    <w:pPr>
      <w:numPr>
        <w:numId w:val="8"/>
      </w:numPr>
      <w:spacing w:after="0" w:line="240" w:lineRule="auto"/>
    </w:pPr>
    <w:rPr>
      <w:rFonts w:ascii="Times New Roman" w:eastAsia="Times New Roman" w:hAnsi="Times New Roman"/>
      <w:sz w:val="18"/>
      <w:szCs w:val="24"/>
      <w:lang w:eastAsia="ru-RU"/>
    </w:rPr>
  </w:style>
  <w:style w:type="paragraph" w:customStyle="1" w:styleId="afffffb">
    <w:name w:val="Стиль"/>
    <w:uiPriority w:val="99"/>
    <w:pPr>
      <w:widowControl w:val="0"/>
    </w:pPr>
    <w:rPr>
      <w:rFonts w:ascii="Arial" w:eastAsia="Times New Roman" w:hAnsi="Arial" w:cs="Arial"/>
      <w:sz w:val="24"/>
      <w:szCs w:val="24"/>
    </w:rPr>
  </w:style>
  <w:style w:type="paragraph" w:customStyle="1" w:styleId="afffffc">
    <w:name w:val="Пункт"/>
    <w:basedOn w:val="a2"/>
    <w:uiPriority w:val="99"/>
    <w:pPr>
      <w:tabs>
        <w:tab w:val="left" w:pos="1980"/>
      </w:tabs>
      <w:spacing w:after="0" w:line="240" w:lineRule="auto"/>
      <w:ind w:left="1404" w:hanging="504"/>
      <w:jc w:val="both"/>
    </w:pPr>
    <w:rPr>
      <w:rFonts w:ascii="Times New Roman" w:eastAsia="Times New Roman" w:hAnsi="Times New Roman"/>
      <w:sz w:val="24"/>
      <w:szCs w:val="28"/>
      <w:lang w:eastAsia="ru-RU"/>
    </w:rPr>
  </w:style>
  <w:style w:type="table" w:customStyle="1" w:styleId="2f0">
    <w:name w:val="Сетка таблицы2"/>
    <w:basedOn w:val="a4"/>
    <w:uiPriority w:val="59"/>
    <w:rPr>
      <w:rFonts w:eastAsia="Times New Roman"/>
    </w:rPr>
    <w:tblPr/>
  </w:style>
  <w:style w:type="paragraph" w:customStyle="1" w:styleId="afffffd">
    <w:name w:val="Текст информации об изменениях"/>
    <w:basedOn w:val="a2"/>
    <w:next w:val="a2"/>
    <w:uiPriority w:val="99"/>
    <w:pPr>
      <w:widowControl w:val="0"/>
      <w:spacing w:after="0" w:line="240" w:lineRule="auto"/>
      <w:ind w:firstLine="720"/>
      <w:jc w:val="both"/>
    </w:pPr>
    <w:rPr>
      <w:rFonts w:ascii="Arial" w:eastAsia="Times New Roman" w:hAnsi="Arial" w:cs="Arial"/>
      <w:color w:val="353842"/>
      <w:sz w:val="18"/>
      <w:szCs w:val="18"/>
      <w:lang w:eastAsia="ru-RU"/>
    </w:rPr>
  </w:style>
  <w:style w:type="paragraph" w:customStyle="1" w:styleId="VL">
    <w:name w:val="VL_Основной текст"/>
    <w:basedOn w:val="a2"/>
    <w:link w:val="VL0"/>
    <w:qFormat/>
    <w:pPr>
      <w:spacing w:before="240" w:after="0" w:line="240" w:lineRule="auto"/>
      <w:jc w:val="both"/>
    </w:pPr>
    <w:rPr>
      <w:rFonts w:ascii="Times New Roman" w:hAnsi="Times New Roman"/>
      <w:color w:val="141618"/>
      <w:lang w:val="en-US"/>
    </w:rPr>
  </w:style>
  <w:style w:type="character" w:customStyle="1" w:styleId="apple-converted-space">
    <w:name w:val="apple-converted-space"/>
  </w:style>
  <w:style w:type="paragraph" w:customStyle="1" w:styleId="afffffe">
    <w:name w:val="Таблицы (моноширинный)"/>
    <w:basedOn w:val="a2"/>
    <w:next w:val="a2"/>
    <w:uiPriority w:val="99"/>
    <w:pPr>
      <w:widowControl w:val="0"/>
      <w:spacing w:after="0" w:line="240" w:lineRule="auto"/>
    </w:pPr>
    <w:rPr>
      <w:rFonts w:ascii="Courier New" w:eastAsia="Times New Roman" w:hAnsi="Courier New" w:cs="Courier New"/>
      <w:sz w:val="24"/>
      <w:szCs w:val="24"/>
      <w:lang w:eastAsia="ru-RU"/>
    </w:rPr>
  </w:style>
  <w:style w:type="character" w:customStyle="1" w:styleId="af8">
    <w:name w:val="Текст концевой сноски Знак"/>
    <w:link w:val="af7"/>
    <w:uiPriority w:val="99"/>
    <w:rPr>
      <w:rFonts w:ascii="Times New Roman" w:eastAsia="Times New Roman" w:hAnsi="Times New Roman"/>
    </w:rPr>
  </w:style>
  <w:style w:type="paragraph" w:customStyle="1" w:styleId="affffff">
    <w:name w:val="Комментарий"/>
    <w:basedOn w:val="a2"/>
    <w:next w:val="a2"/>
    <w:uiPriority w:val="99"/>
    <w:pPr>
      <w:spacing w:before="75" w:after="0" w:line="240" w:lineRule="auto"/>
      <w:ind w:left="170"/>
      <w:jc w:val="both"/>
    </w:pPr>
    <w:rPr>
      <w:rFonts w:ascii="Arial" w:eastAsia="Times New Roman" w:hAnsi="Arial" w:cs="Arial"/>
      <w:color w:val="353842"/>
      <w:sz w:val="24"/>
      <w:szCs w:val="24"/>
      <w:shd w:val="clear" w:color="auto" w:fill="F0F0F0"/>
      <w:lang w:eastAsia="ru-RU"/>
    </w:rPr>
  </w:style>
  <w:style w:type="paragraph" w:customStyle="1" w:styleId="affffff0">
    <w:name w:val="Информация об изменениях документа"/>
    <w:basedOn w:val="affffff"/>
    <w:next w:val="a2"/>
    <w:uiPriority w:val="99"/>
    <w:rPr>
      <w:i/>
      <w:iCs/>
    </w:rPr>
  </w:style>
  <w:style w:type="paragraph" w:customStyle="1" w:styleId="-4">
    <w:name w:val="ЭР-содержание (правое окно)"/>
    <w:basedOn w:val="a2"/>
    <w:next w:val="a2"/>
    <w:uiPriority w:val="99"/>
    <w:pPr>
      <w:spacing w:before="300" w:after="0" w:line="240" w:lineRule="auto"/>
    </w:pPr>
    <w:rPr>
      <w:rFonts w:ascii="Arial" w:eastAsia="Times New Roman" w:hAnsi="Arial" w:cs="Arial"/>
      <w:sz w:val="24"/>
      <w:szCs w:val="24"/>
      <w:lang w:eastAsia="ru-RU"/>
    </w:rPr>
  </w:style>
  <w:style w:type="paragraph" w:customStyle="1" w:styleId="-0">
    <w:name w:val="Контракт-пункт"/>
    <w:basedOn w:val="a2"/>
    <w:uiPriority w:val="99"/>
    <w:pPr>
      <w:numPr>
        <w:ilvl w:val="1"/>
        <w:numId w:val="9"/>
      </w:numPr>
      <w:spacing w:after="0" w:line="240" w:lineRule="auto"/>
      <w:jc w:val="both"/>
    </w:pPr>
    <w:rPr>
      <w:rFonts w:ascii="Times New Roman" w:eastAsia="Times New Roman" w:hAnsi="Times New Roman"/>
      <w:sz w:val="24"/>
      <w:szCs w:val="24"/>
      <w:lang w:eastAsia="ru-RU"/>
    </w:rPr>
  </w:style>
  <w:style w:type="paragraph" w:customStyle="1" w:styleId="-">
    <w:name w:val="Контракт-раздел"/>
    <w:basedOn w:val="a2"/>
    <w:next w:val="-0"/>
    <w:uiPriority w:val="99"/>
    <w:pPr>
      <w:keepNext/>
      <w:numPr>
        <w:numId w:val="9"/>
      </w:numPr>
      <w:tabs>
        <w:tab w:val="left" w:pos="540"/>
      </w:tabs>
      <w:spacing w:before="360" w:after="120" w:line="240" w:lineRule="auto"/>
      <w:jc w:val="center"/>
      <w:outlineLvl w:val="3"/>
    </w:pPr>
    <w:rPr>
      <w:rFonts w:ascii="Times New Roman" w:eastAsia="Times New Roman" w:hAnsi="Times New Roman"/>
      <w:b/>
      <w:bCs/>
      <w:caps/>
      <w:smallCaps/>
      <w:sz w:val="24"/>
      <w:szCs w:val="24"/>
      <w:lang w:eastAsia="ru-RU"/>
    </w:rPr>
  </w:style>
  <w:style w:type="paragraph" w:customStyle="1" w:styleId="-1">
    <w:name w:val="Контракт-подпункт"/>
    <w:basedOn w:val="a2"/>
    <w:uiPriority w:val="99"/>
    <w:pPr>
      <w:numPr>
        <w:ilvl w:val="2"/>
        <w:numId w:val="9"/>
      </w:numPr>
      <w:spacing w:after="0" w:line="240" w:lineRule="auto"/>
      <w:jc w:val="both"/>
    </w:pPr>
    <w:rPr>
      <w:rFonts w:ascii="Times New Roman" w:eastAsia="Times New Roman" w:hAnsi="Times New Roman"/>
      <w:sz w:val="24"/>
      <w:szCs w:val="24"/>
      <w:lang w:eastAsia="ru-RU"/>
    </w:rPr>
  </w:style>
  <w:style w:type="paragraph" w:customStyle="1" w:styleId="-2">
    <w:name w:val="Контракт-подподпункт"/>
    <w:basedOn w:val="a2"/>
    <w:uiPriority w:val="99"/>
    <w:pPr>
      <w:numPr>
        <w:ilvl w:val="3"/>
        <w:numId w:val="9"/>
      </w:numPr>
      <w:spacing w:after="0" w:line="240" w:lineRule="auto"/>
      <w:jc w:val="both"/>
    </w:pPr>
    <w:rPr>
      <w:rFonts w:ascii="Times New Roman" w:eastAsia="Times New Roman" w:hAnsi="Times New Roman"/>
      <w:sz w:val="24"/>
      <w:szCs w:val="24"/>
      <w:lang w:eastAsia="ru-RU"/>
    </w:rPr>
  </w:style>
  <w:style w:type="paragraph" w:customStyle="1" w:styleId="affffff1">
    <w:name w:val="Заголовок распахивающейся части диалога"/>
    <w:basedOn w:val="a2"/>
    <w:next w:val="a2"/>
    <w:uiPriority w:val="99"/>
    <w:pPr>
      <w:spacing w:after="0" w:line="240" w:lineRule="auto"/>
      <w:ind w:firstLine="720"/>
      <w:jc w:val="both"/>
    </w:pPr>
    <w:rPr>
      <w:rFonts w:ascii="Arial" w:eastAsia="Times New Roman" w:hAnsi="Arial" w:cs="Arial"/>
      <w:i/>
      <w:iCs/>
      <w:color w:val="000080"/>
      <w:lang w:eastAsia="ru-RU"/>
    </w:rPr>
  </w:style>
  <w:style w:type="character" w:customStyle="1" w:styleId="VL0">
    <w:name w:val="VL_Основной текст Знак"/>
    <w:link w:val="VL"/>
    <w:rPr>
      <w:rFonts w:ascii="Times New Roman" w:hAnsi="Times New Roman"/>
      <w:color w:val="141618"/>
      <w:sz w:val="22"/>
      <w:szCs w:val="22"/>
      <w:lang w:eastAsia="en-US"/>
    </w:rPr>
  </w:style>
  <w:style w:type="character" w:customStyle="1" w:styleId="affff6">
    <w:name w:val="Абзац списка Знак"/>
    <w:link w:val="affff5"/>
    <w:uiPriority w:val="34"/>
    <w:rPr>
      <w:rFonts w:ascii="Times New Roman" w:eastAsia="Times New Roman" w:hAnsi="Times New Roman"/>
      <w:sz w:val="24"/>
      <w:szCs w:val="24"/>
    </w:rPr>
  </w:style>
  <w:style w:type="paragraph" w:customStyle="1" w:styleId="empty">
    <w:name w:val="empty"/>
    <w:basedOn w:val="a2"/>
    <w:uiPriority w:val="99"/>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16">
    <w:name w:val="s_16"/>
    <w:basedOn w:val="a2"/>
    <w:uiPriority w:val="99"/>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ffffff2">
    <w:name w:val="Цветовое выделение"/>
    <w:uiPriority w:val="99"/>
    <w:rPr>
      <w:b/>
      <w:bCs/>
      <w:color w:val="26282F"/>
    </w:rPr>
  </w:style>
  <w:style w:type="paragraph" w:customStyle="1" w:styleId="Default">
    <w:name w:val="Default"/>
    <w:uiPriority w:val="99"/>
    <w:rPr>
      <w:rFonts w:ascii="Times New Roman" w:eastAsia="Times New Roman" w:hAnsi="Times New Roman"/>
      <w:color w:val="000000"/>
      <w:sz w:val="24"/>
      <w:szCs w:val="24"/>
    </w:rPr>
  </w:style>
  <w:style w:type="table" w:customStyle="1" w:styleId="3f1">
    <w:name w:val="Сетка таблицы3"/>
    <w:basedOn w:val="a4"/>
    <w:uiPriority w:val="59"/>
    <w:rPr>
      <w:rFonts w:eastAsia="Times New Roman"/>
    </w:rPr>
    <w:tblPr/>
  </w:style>
  <w:style w:type="character" w:customStyle="1" w:styleId="3f2">
    <w:name w:val="Основной текст (3)_"/>
    <w:link w:val="313"/>
    <w:rPr>
      <w:spacing w:val="13"/>
      <w:sz w:val="23"/>
      <w:szCs w:val="23"/>
      <w:shd w:val="clear" w:color="auto" w:fill="FFFFFF"/>
    </w:rPr>
  </w:style>
  <w:style w:type="paragraph" w:customStyle="1" w:styleId="313">
    <w:name w:val="Основной текст (3)1"/>
    <w:basedOn w:val="a2"/>
    <w:link w:val="3f2"/>
    <w:pPr>
      <w:widowControl w:val="0"/>
      <w:shd w:val="clear" w:color="auto" w:fill="FFFFFF"/>
      <w:spacing w:after="60" w:line="240" w:lineRule="atLeast"/>
      <w:jc w:val="center"/>
    </w:pPr>
    <w:rPr>
      <w:spacing w:val="13"/>
      <w:sz w:val="23"/>
      <w:szCs w:val="23"/>
      <w:lang w:val="en-US"/>
    </w:rPr>
  </w:style>
  <w:style w:type="paragraph" w:customStyle="1" w:styleId="1b">
    <w:name w:val="Обычный (веб)1"/>
    <w:basedOn w:val="a2"/>
    <w:next w:val="afff7"/>
    <w:uiPriority w:val="99"/>
    <w:unhideWhenUsed/>
    <w:pPr>
      <w:spacing w:before="100" w:beforeAutospacing="1" w:after="100" w:afterAutospacing="1" w:line="240" w:lineRule="auto"/>
    </w:pPr>
    <w:rPr>
      <w:rFonts w:eastAsia="Times New Roman"/>
      <w:sz w:val="24"/>
      <w:szCs w:val="24"/>
    </w:rPr>
  </w:style>
  <w:style w:type="table" w:customStyle="1" w:styleId="215">
    <w:name w:val="Сетка таблицы21"/>
    <w:basedOn w:val="a4"/>
    <w:uiPriority w:val="59"/>
    <w:rPr>
      <w:sz w:val="22"/>
      <w:szCs w:val="22"/>
      <w:lang w:eastAsia="en-US"/>
    </w:rPr>
    <w:tblPr/>
  </w:style>
  <w:style w:type="paragraph" w:customStyle="1" w:styleId="xl65">
    <w:name w:val="xl65"/>
    <w:basedOn w:val="a2"/>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paragraph" w:customStyle="1" w:styleId="xl66">
    <w:name w:val="xl66"/>
    <w:basedOn w:val="a2"/>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67">
    <w:name w:val="xl67"/>
    <w:basedOn w:val="a2"/>
    <w:uiPriority w:val="99"/>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68">
    <w:name w:val="xl68"/>
    <w:basedOn w:val="a2"/>
    <w:uiPriority w:val="99"/>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69">
    <w:name w:val="xl69"/>
    <w:basedOn w:val="a2"/>
    <w:uiPriority w:val="99"/>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70">
    <w:name w:val="xl70"/>
    <w:basedOn w:val="a2"/>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olor w:val="000000"/>
      <w:sz w:val="24"/>
      <w:szCs w:val="24"/>
      <w:lang w:eastAsia="ru-RU"/>
    </w:rPr>
  </w:style>
  <w:style w:type="paragraph" w:customStyle="1" w:styleId="xl71">
    <w:name w:val="xl71"/>
    <w:basedOn w:val="a2"/>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72">
    <w:name w:val="xl72"/>
    <w:basedOn w:val="a2"/>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3">
    <w:name w:val="xl73"/>
    <w:basedOn w:val="a2"/>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table" w:customStyle="1" w:styleId="114">
    <w:name w:val="Сетка таблицы11"/>
    <w:basedOn w:val="a4"/>
    <w:uiPriority w:val="59"/>
    <w:rPr>
      <w:sz w:val="22"/>
      <w:szCs w:val="22"/>
      <w:lang w:eastAsia="en-US"/>
    </w:rPr>
    <w:tblPr/>
  </w:style>
  <w:style w:type="table" w:customStyle="1" w:styleId="314">
    <w:name w:val="Сетка таблицы31"/>
    <w:basedOn w:val="a4"/>
    <w:uiPriority w:val="59"/>
    <w:rPr>
      <w:sz w:val="22"/>
      <w:szCs w:val="22"/>
      <w:lang w:eastAsia="en-US"/>
    </w:rPr>
    <w:tblPr/>
  </w:style>
  <w:style w:type="table" w:customStyle="1" w:styleId="47">
    <w:name w:val="Сетка таблицы4"/>
    <w:basedOn w:val="a4"/>
    <w:uiPriority w:val="59"/>
    <w:rPr>
      <w:sz w:val="22"/>
      <w:szCs w:val="22"/>
      <w:lang w:eastAsia="en-US"/>
    </w:rPr>
    <w:tblPr/>
  </w:style>
  <w:style w:type="table" w:customStyle="1" w:styleId="56">
    <w:name w:val="Сетка таблицы5"/>
    <w:basedOn w:val="a4"/>
    <w:uiPriority w:val="59"/>
    <w:rPr>
      <w:sz w:val="22"/>
      <w:szCs w:val="22"/>
      <w:lang w:eastAsia="en-US"/>
    </w:rPr>
    <w:tblPr/>
  </w:style>
  <w:style w:type="paragraph" w:customStyle="1" w:styleId="xl74">
    <w:name w:val="xl74"/>
    <w:basedOn w:val="a2"/>
    <w:uiPriority w:val="99"/>
    <w:pPr>
      <w:pBdr>
        <w:right w:val="single" w:sz="8" w:space="0" w:color="000000"/>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5">
    <w:name w:val="xl75"/>
    <w:basedOn w:val="a2"/>
    <w:uiPriority w:val="99"/>
    <w:pPr>
      <w:pBdr>
        <w:bottom w:val="single" w:sz="8" w:space="0" w:color="000000"/>
        <w:right w:val="single" w:sz="8" w:space="0" w:color="000000"/>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6">
    <w:name w:val="xl76"/>
    <w:basedOn w:val="a2"/>
    <w:uiPriority w:val="99"/>
    <w:pPr>
      <w:pBdr>
        <w:left w:val="single" w:sz="8" w:space="0" w:color="000000"/>
        <w:right w:val="single" w:sz="8" w:space="0" w:color="000000"/>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7">
    <w:name w:val="xl77"/>
    <w:basedOn w:val="a2"/>
    <w:uiPriority w:val="99"/>
    <w:pPr>
      <w:pBdr>
        <w:left w:val="single" w:sz="8" w:space="0" w:color="000000"/>
        <w:bottom w:val="single" w:sz="8" w:space="0" w:color="000000"/>
        <w:right w:val="single" w:sz="8" w:space="0" w:color="000000"/>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8">
    <w:name w:val="xl78"/>
    <w:basedOn w:val="a2"/>
    <w:uiPriority w:val="99"/>
    <w:pPr>
      <w:pBdr>
        <w:bottom w:val="single" w:sz="8" w:space="0" w:color="000000"/>
        <w:right w:val="single" w:sz="8" w:space="0" w:color="000000"/>
      </w:pBdr>
      <w:spacing w:before="100" w:beforeAutospacing="1" w:after="100" w:afterAutospacing="1" w:line="240" w:lineRule="auto"/>
    </w:pPr>
    <w:rPr>
      <w:rFonts w:ascii="Times New Roman" w:eastAsia="Times New Roman" w:hAnsi="Times New Roman"/>
      <w:sz w:val="18"/>
      <w:szCs w:val="18"/>
      <w:lang w:eastAsia="ru-RU"/>
    </w:rPr>
  </w:style>
  <w:style w:type="paragraph" w:customStyle="1" w:styleId="xl79">
    <w:name w:val="xl79"/>
    <w:basedOn w:val="a2"/>
    <w:uiPriority w:val="99"/>
    <w:pPr>
      <w:pBdr>
        <w:left w:val="single" w:sz="8" w:space="0" w:color="000000"/>
        <w:bottom w:val="single" w:sz="8" w:space="0" w:color="000000"/>
        <w:right w:val="single" w:sz="8" w:space="0" w:color="000000"/>
      </w:pBd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xl81">
    <w:name w:val="xl81"/>
    <w:basedOn w:val="a2"/>
    <w:uiPriority w:val="99"/>
    <w:pPr>
      <w:pBdr>
        <w:bottom w:val="single" w:sz="8" w:space="0" w:color="000000"/>
        <w:right w:val="single" w:sz="8" w:space="0" w:color="000000"/>
      </w:pBdr>
      <w:spacing w:before="100" w:beforeAutospacing="1" w:after="100" w:afterAutospacing="1" w:line="240" w:lineRule="auto"/>
      <w:jc w:val="both"/>
    </w:pPr>
    <w:rPr>
      <w:rFonts w:ascii="Times New Roman" w:eastAsia="Times New Roman" w:hAnsi="Times New Roman"/>
      <w:sz w:val="20"/>
      <w:szCs w:val="20"/>
      <w:lang w:eastAsia="ru-RU"/>
    </w:rPr>
  </w:style>
  <w:style w:type="paragraph" w:customStyle="1" w:styleId="xl82">
    <w:name w:val="xl82"/>
    <w:basedOn w:val="a2"/>
    <w:uiPriority w:val="99"/>
    <w:pPr>
      <w:pBdr>
        <w:top w:val="single" w:sz="8" w:space="0" w:color="000000"/>
        <w:left w:val="single" w:sz="8" w:space="0" w:color="000000"/>
        <w:right w:val="single" w:sz="8" w:space="0" w:color="000000"/>
      </w:pBd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xl83">
    <w:name w:val="xl83"/>
    <w:basedOn w:val="a2"/>
    <w:uiPriority w:val="99"/>
    <w:pPr>
      <w:pBdr>
        <w:left w:val="single" w:sz="8" w:space="0" w:color="000000"/>
        <w:right w:val="single" w:sz="8" w:space="0" w:color="000000"/>
      </w:pBd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xl84">
    <w:name w:val="xl84"/>
    <w:basedOn w:val="a2"/>
    <w:uiPriority w:val="99"/>
    <w:pPr>
      <w:pBdr>
        <w:top w:val="single" w:sz="8" w:space="0" w:color="000000"/>
        <w:left w:val="single" w:sz="8" w:space="0" w:color="000000"/>
        <w:right w:val="single" w:sz="8" w:space="0" w:color="000000"/>
      </w:pBdr>
      <w:spacing w:before="100" w:beforeAutospacing="1" w:after="100" w:afterAutospacing="1" w:line="240" w:lineRule="auto"/>
      <w:jc w:val="center"/>
    </w:pPr>
    <w:rPr>
      <w:rFonts w:ascii="Times New Roman" w:eastAsia="Times New Roman" w:hAnsi="Times New Roman"/>
      <w:sz w:val="20"/>
      <w:szCs w:val="20"/>
      <w:lang w:eastAsia="ru-RU"/>
    </w:rPr>
  </w:style>
  <w:style w:type="paragraph" w:customStyle="1" w:styleId="xl85">
    <w:name w:val="xl85"/>
    <w:basedOn w:val="a2"/>
    <w:uiPriority w:val="99"/>
    <w:pPr>
      <w:pBdr>
        <w:top w:val="single" w:sz="8" w:space="0" w:color="000000"/>
        <w:left w:val="single" w:sz="8" w:space="0" w:color="000000"/>
        <w:right w:val="single" w:sz="8" w:space="0" w:color="000000"/>
      </w:pBdr>
      <w:spacing w:before="100" w:beforeAutospacing="1" w:after="100" w:afterAutospacing="1" w:line="240" w:lineRule="auto"/>
      <w:jc w:val="center"/>
    </w:pPr>
    <w:rPr>
      <w:rFonts w:ascii="Times New Roman" w:eastAsia="Times New Roman" w:hAnsi="Times New Roman"/>
      <w:sz w:val="20"/>
      <w:szCs w:val="20"/>
      <w:lang w:eastAsia="ru-RU"/>
    </w:rPr>
  </w:style>
  <w:style w:type="paragraph" w:customStyle="1" w:styleId="xl86">
    <w:name w:val="xl86"/>
    <w:basedOn w:val="a2"/>
    <w:uiPriority w:val="99"/>
    <w:pPr>
      <w:pBdr>
        <w:top w:val="single" w:sz="8" w:space="0" w:color="000000"/>
        <w:left w:val="single" w:sz="8" w:space="0" w:color="000000"/>
        <w:right w:val="single" w:sz="8" w:space="0" w:color="000000"/>
      </w:pBd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xl87">
    <w:name w:val="xl87"/>
    <w:basedOn w:val="a2"/>
    <w:uiPriority w:val="99"/>
    <w:pPr>
      <w:pBdr>
        <w:left w:val="single" w:sz="8" w:space="0" w:color="000000"/>
        <w:bottom w:val="single" w:sz="8" w:space="0" w:color="000000"/>
        <w:right w:val="single" w:sz="8" w:space="0" w:color="000000"/>
      </w:pBdr>
      <w:spacing w:before="100" w:beforeAutospacing="1" w:after="100" w:afterAutospacing="1" w:line="240" w:lineRule="auto"/>
      <w:jc w:val="center"/>
    </w:pPr>
    <w:rPr>
      <w:rFonts w:ascii="Times New Roman" w:eastAsia="Times New Roman" w:hAnsi="Times New Roman"/>
      <w:sz w:val="20"/>
      <w:szCs w:val="20"/>
      <w:lang w:eastAsia="ru-RU"/>
    </w:rPr>
  </w:style>
  <w:style w:type="paragraph" w:customStyle="1" w:styleId="xl88">
    <w:name w:val="xl88"/>
    <w:basedOn w:val="a2"/>
    <w:uiPriority w:val="99"/>
    <w:pPr>
      <w:pBdr>
        <w:left w:val="single" w:sz="8" w:space="0" w:color="000000"/>
        <w:bottom w:val="single" w:sz="8" w:space="0" w:color="000000"/>
        <w:right w:val="single" w:sz="8" w:space="0" w:color="000000"/>
      </w:pBdr>
      <w:spacing w:before="100" w:beforeAutospacing="1" w:after="100" w:afterAutospacing="1" w:line="240" w:lineRule="auto"/>
      <w:jc w:val="center"/>
    </w:pPr>
    <w:rPr>
      <w:rFonts w:ascii="Times New Roman" w:eastAsia="Times New Roman" w:hAnsi="Times New Roman"/>
      <w:sz w:val="20"/>
      <w:szCs w:val="20"/>
      <w:lang w:eastAsia="ru-RU"/>
    </w:rPr>
  </w:style>
  <w:style w:type="paragraph" w:customStyle="1" w:styleId="xl89">
    <w:name w:val="xl89"/>
    <w:basedOn w:val="a2"/>
    <w:uiPriority w:val="99"/>
    <w:pPr>
      <w:pBdr>
        <w:left w:val="single" w:sz="8" w:space="0" w:color="000000"/>
        <w:bottom w:val="single" w:sz="8" w:space="0" w:color="000000"/>
        <w:right w:val="single" w:sz="8" w:space="0" w:color="000000"/>
      </w:pBd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xl90">
    <w:name w:val="xl90"/>
    <w:basedOn w:val="a2"/>
    <w:uiPriority w:val="99"/>
    <w:pPr>
      <w:pBdr>
        <w:top w:val="single" w:sz="8" w:space="0" w:color="000000"/>
        <w:left w:val="single" w:sz="8" w:space="0" w:color="000000"/>
        <w:right w:val="single" w:sz="8" w:space="0" w:color="000000"/>
      </w:pBdr>
      <w:spacing w:before="100" w:beforeAutospacing="1" w:after="100" w:afterAutospacing="1" w:line="240" w:lineRule="auto"/>
      <w:jc w:val="both"/>
    </w:pPr>
    <w:rPr>
      <w:rFonts w:ascii="Times New Roman" w:eastAsia="Times New Roman" w:hAnsi="Times New Roman"/>
      <w:sz w:val="20"/>
      <w:szCs w:val="20"/>
      <w:lang w:eastAsia="ru-RU"/>
    </w:rPr>
  </w:style>
  <w:style w:type="paragraph" w:customStyle="1" w:styleId="xl91">
    <w:name w:val="xl91"/>
    <w:basedOn w:val="a2"/>
    <w:uiPriority w:val="99"/>
    <w:pPr>
      <w:pBdr>
        <w:left w:val="single" w:sz="8" w:space="0" w:color="000000"/>
        <w:right w:val="single" w:sz="8" w:space="0" w:color="000000"/>
      </w:pBdr>
      <w:spacing w:before="100" w:beforeAutospacing="1" w:after="100" w:afterAutospacing="1" w:line="240" w:lineRule="auto"/>
      <w:jc w:val="both"/>
    </w:pPr>
    <w:rPr>
      <w:rFonts w:ascii="Times New Roman" w:eastAsia="Times New Roman" w:hAnsi="Times New Roman"/>
      <w:sz w:val="20"/>
      <w:szCs w:val="20"/>
      <w:lang w:eastAsia="ru-RU"/>
    </w:rPr>
  </w:style>
  <w:style w:type="paragraph" w:customStyle="1" w:styleId="xl92">
    <w:name w:val="xl92"/>
    <w:basedOn w:val="a2"/>
    <w:uiPriority w:val="99"/>
    <w:pPr>
      <w:pBdr>
        <w:left w:val="single" w:sz="8" w:space="0" w:color="000000"/>
        <w:bottom w:val="single" w:sz="8" w:space="0" w:color="000000"/>
        <w:right w:val="single" w:sz="8" w:space="0" w:color="000000"/>
      </w:pBdr>
      <w:spacing w:before="100" w:beforeAutospacing="1" w:after="100" w:afterAutospacing="1" w:line="240" w:lineRule="auto"/>
      <w:jc w:val="both"/>
    </w:pPr>
    <w:rPr>
      <w:rFonts w:ascii="Times New Roman" w:eastAsia="Times New Roman" w:hAnsi="Times New Roman"/>
      <w:sz w:val="20"/>
      <w:szCs w:val="20"/>
      <w:lang w:eastAsia="ru-RU"/>
    </w:rPr>
  </w:style>
  <w:style w:type="paragraph" w:customStyle="1" w:styleId="xl93">
    <w:name w:val="xl93"/>
    <w:basedOn w:val="a2"/>
    <w:uiPriority w:val="99"/>
    <w:pPr>
      <w:pBdr>
        <w:top w:val="single" w:sz="8" w:space="0" w:color="000000"/>
        <w:left w:val="single" w:sz="8" w:space="0" w:color="000000"/>
        <w:bottom w:val="single" w:sz="8" w:space="0" w:color="000000"/>
        <w:right w:val="single" w:sz="8" w:space="0" w:color="000000"/>
      </w:pBd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xl94">
    <w:name w:val="xl94"/>
    <w:basedOn w:val="a2"/>
    <w:uiPriority w:val="99"/>
    <w:pPr>
      <w:pBdr>
        <w:top w:val="single" w:sz="8" w:space="0" w:color="000000"/>
        <w:left w:val="single" w:sz="8" w:space="0" w:color="000000"/>
        <w:bottom w:val="single" w:sz="8" w:space="0" w:color="000000"/>
        <w:right w:val="single" w:sz="8" w:space="0" w:color="000000"/>
      </w:pBd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xl95">
    <w:name w:val="xl95"/>
    <w:basedOn w:val="a2"/>
    <w:uiPriority w:val="99"/>
    <w:pPr>
      <w:pBdr>
        <w:top w:val="single" w:sz="8" w:space="0" w:color="000000"/>
        <w:bottom w:val="single" w:sz="8" w:space="0" w:color="000000"/>
        <w:right w:val="single" w:sz="8" w:space="0" w:color="000000"/>
      </w:pBd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xl96">
    <w:name w:val="xl96"/>
    <w:basedOn w:val="a2"/>
    <w:uiPriority w:val="99"/>
    <w:pPr>
      <w:pBdr>
        <w:top w:val="single" w:sz="8" w:space="0" w:color="000000"/>
        <w:left w:val="single" w:sz="8" w:space="0" w:color="000000"/>
        <w:bottom w:val="single" w:sz="8" w:space="0" w:color="000000"/>
        <w:right w:val="single" w:sz="8" w:space="0" w:color="000000"/>
      </w:pBdr>
      <w:spacing w:before="100" w:beforeAutospacing="1" w:after="100" w:afterAutospacing="1" w:line="240" w:lineRule="auto"/>
    </w:pPr>
    <w:rPr>
      <w:rFonts w:ascii="Times New Roman" w:eastAsia="Times New Roman" w:hAnsi="Times New Roman"/>
      <w:sz w:val="16"/>
      <w:szCs w:val="16"/>
      <w:lang w:eastAsia="ru-RU"/>
    </w:rPr>
  </w:style>
  <w:style w:type="paragraph" w:customStyle="1" w:styleId="xl97">
    <w:name w:val="xl97"/>
    <w:basedOn w:val="a2"/>
    <w:uiPriority w:val="99"/>
    <w:pPr>
      <w:pBdr>
        <w:top w:val="single" w:sz="8" w:space="0" w:color="000000"/>
        <w:left w:val="single" w:sz="8" w:space="0" w:color="000000"/>
        <w:bottom w:val="single" w:sz="8" w:space="0" w:color="000000"/>
        <w:right w:val="single" w:sz="8" w:space="0" w:color="000000"/>
      </w:pBdr>
      <w:spacing w:before="100" w:beforeAutospacing="1" w:after="100" w:afterAutospacing="1" w:line="240" w:lineRule="auto"/>
    </w:pPr>
    <w:rPr>
      <w:rFonts w:ascii="Times New Roman" w:eastAsia="Times New Roman" w:hAnsi="Times New Roman"/>
      <w:sz w:val="15"/>
      <w:szCs w:val="15"/>
      <w:lang w:eastAsia="ru-RU"/>
    </w:rPr>
  </w:style>
  <w:style w:type="paragraph" w:customStyle="1" w:styleId="parametervalue">
    <w:name w:val="parametervalue"/>
    <w:basedOn w:val="a2"/>
    <w:uiPriority w:val="99"/>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right">
    <w:name w:val="right"/>
    <w:uiPriority w:val="99"/>
    <w:rPr>
      <w:rFonts w:ascii="Arial" w:hAnsi="Arial" w:cs="Arial"/>
      <w:lang w:val="ru-RU" w:eastAsia="en-US"/>
    </w:rPr>
  </w:style>
  <w:style w:type="character" w:customStyle="1" w:styleId="31H31">
    <w:name w:val="Заголовок 3 Знак1;H3 Знак1"/>
    <w:semiHidden/>
    <w:rPr>
      <w:rFonts w:ascii="Cambria" w:eastAsia="Times New Roman" w:hAnsi="Cambria" w:cs="Times New Roman"/>
      <w:b/>
      <w:bCs/>
      <w:color w:val="4F81BD"/>
      <w:sz w:val="24"/>
      <w:szCs w:val="24"/>
      <w:lang w:val="en-US" w:eastAsia="en-US"/>
    </w:rPr>
  </w:style>
  <w:style w:type="character" w:customStyle="1" w:styleId="41H41">
    <w:name w:val="Заголовок 4 Знак1;H4 Знак1"/>
    <w:semiHidden/>
    <w:rPr>
      <w:rFonts w:ascii="Cambria" w:eastAsia="Times New Roman" w:hAnsi="Cambria" w:cs="Times New Roman"/>
      <w:b/>
      <w:bCs/>
      <w:i/>
      <w:iCs/>
      <w:color w:val="4F81BD"/>
      <w:sz w:val="24"/>
      <w:szCs w:val="24"/>
      <w:lang w:val="en-US" w:eastAsia="en-US"/>
    </w:rPr>
  </w:style>
  <w:style w:type="character" w:customStyle="1" w:styleId="111111111111">
    <w:name w:val="Текст сноски Знак1;Знак1 Знак1 Знак1;Текст сноски Знак Знак1 Знак1;Текст сноски Знак Знак Знак1 Знак1;Текст сноски Знак Знак Знак Знак Знак1;Текст сноски Знак1 Знак Знак Знак Знак Знак1;Текст сноски Знак Знак Знак Знак Знак Знак Знак1"/>
    <w:uiPriority w:val="99"/>
    <w:semiHidden/>
    <w:rPr>
      <w:lang w:val="en-US" w:eastAsia="en-US"/>
    </w:rPr>
  </w:style>
  <w:style w:type="table" w:customStyle="1" w:styleId="1c">
    <w:name w:val="Изысканная таблица1"/>
    <w:basedOn w:val="a4"/>
    <w:semiHidden/>
    <w:unhideWhenUsed/>
    <w:rPr>
      <w:rFonts w:ascii="Times New Roman" w:eastAsia="Times New Roman" w:hAnsi="Times New Roman"/>
    </w:rPr>
    <w:tblPr/>
  </w:style>
  <w:style w:type="table" w:customStyle="1" w:styleId="-111">
    <w:name w:val="Веб-таблица 11"/>
    <w:basedOn w:val="a4"/>
    <w:semiHidden/>
    <w:unhideWhenUsed/>
    <w:rPr>
      <w:rFonts w:ascii="Times New Roman" w:eastAsia="Times New Roman" w:hAnsi="Times New Roman"/>
    </w:rPr>
    <w:tblPr/>
  </w:style>
  <w:style w:type="table" w:customStyle="1" w:styleId="-311">
    <w:name w:val="Веб-таблица 31"/>
    <w:basedOn w:val="a4"/>
    <w:semiHidden/>
    <w:unhideWhenUsed/>
    <w:rPr>
      <w:rFonts w:ascii="Times New Roman" w:eastAsia="Times New Roman" w:hAnsi="Times New Roman"/>
    </w:rPr>
    <w:tblPr/>
  </w:style>
  <w:style w:type="paragraph" w:customStyle="1" w:styleId="ConsDTNormal">
    <w:name w:val="ConsDTNormal"/>
    <w:pPr>
      <w:jc w:val="both"/>
    </w:pPr>
    <w:rPr>
      <w:rFonts w:ascii="Times New Roman" w:hAnsi="Times New Roman"/>
      <w:sz w:val="24"/>
      <w:szCs w:val="24"/>
    </w:rPr>
  </w:style>
  <w:style w:type="paragraph" w:customStyle="1" w:styleId="affffff3">
    <w:name w:val="Нормальный (таблица)"/>
    <w:basedOn w:val="a2"/>
    <w:next w:val="a2"/>
    <w:uiPriority w:val="99"/>
    <w:pPr>
      <w:spacing w:after="0" w:line="240" w:lineRule="auto"/>
      <w:jc w:val="both"/>
    </w:pPr>
    <w:rPr>
      <w:rFonts w:ascii="Arial" w:hAnsi="Arial" w:cs="Arial"/>
      <w:sz w:val="24"/>
      <w:szCs w:val="24"/>
      <w:lang w:eastAsia="ru-RU"/>
    </w:rPr>
  </w:style>
  <w:style w:type="character" w:customStyle="1" w:styleId="ConsPlusNormal0">
    <w:name w:val="ConsPlusNormal Знак"/>
    <w:link w:val="ConsPlusNormal"/>
    <w:qFormat/>
    <w:rPr>
      <w:rFonts w:eastAsia="Times New Roman" w:cs="Calibri"/>
      <w:sz w:val="22"/>
    </w:rPr>
  </w:style>
  <w:style w:type="paragraph" w:customStyle="1" w:styleId="s1">
    <w:name w:val="s_1"/>
    <w:basedOn w:val="a2"/>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d">
    <w:name w:val="Слабое выделение1"/>
    <w:qFormat/>
    <w:rPr>
      <w:i/>
      <w:iCs/>
      <w:color w:val="808080"/>
    </w:rPr>
  </w:style>
  <w:style w:type="character" w:customStyle="1" w:styleId="affff8">
    <w:name w:val="Без интервала Знак"/>
    <w:link w:val="affff7"/>
    <w:uiPriority w:val="99"/>
    <w:rPr>
      <w:rFonts w:eastAsia="Times New Roman"/>
      <w:sz w:val="22"/>
      <w:szCs w:val="22"/>
    </w:rPr>
  </w:style>
  <w:style w:type="character" w:customStyle="1" w:styleId="1e">
    <w:name w:val="Неразрешенное упоминание1"/>
    <w:uiPriority w:val="99"/>
    <w:semiHidden/>
    <w:unhideWhenUsed/>
    <w:rsid w:val="00DF695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14</Pages>
  <Words>4602</Words>
  <Characters>26235</Characters>
  <Application>Microsoft Office Word</Application>
  <DocSecurity>0</DocSecurity>
  <Lines>218</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30776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BM</dc:creator>
  <cp:lastModifiedBy>Владислав Ю. Грачев</cp:lastModifiedBy>
  <cp:revision>3</cp:revision>
  <dcterms:created xsi:type="dcterms:W3CDTF">2026-09-16T05:46:00Z</dcterms:created>
  <dcterms:modified xsi:type="dcterms:W3CDTF">2026-09-23T05:24:00Z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1049-12.2.0.20795</vt:lpwstr>
  </property>
  <property fmtid="{D5CDD505-2E9C-101B-9397-08002B2CF9AE}" pid="3" name="ICV">
    <vt:lpwstr>4BC82BC12FC041C6BC3CCCC4DE4C99F1_12</vt:lpwstr>
  </property>
</Properties>
</file>