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90F2EC" w14:textId="446622B8" w:rsidR="00591778" w:rsidRPr="00816075" w:rsidRDefault="00936EA5">
      <w:pPr>
        <w:jc w:val="center"/>
        <w:rPr>
          <w:rFonts w:cs="Times New Roman"/>
          <w:szCs w:val="24"/>
          <w:lang w:val="ru-RU"/>
        </w:rPr>
      </w:pPr>
      <w:r w:rsidRPr="00936EA5">
        <w:rPr>
          <w:rFonts w:cs="Times New Roman"/>
          <w:b/>
          <w:szCs w:val="24"/>
          <w:lang w:val="ru-RU"/>
        </w:rPr>
        <w:t>Раздел IV. Техническое задание</w:t>
      </w:r>
    </w:p>
    <w:p w14:paraId="2AC422EC" w14:textId="1BA5789C" w:rsidR="00591778" w:rsidRPr="00BD7182" w:rsidRDefault="00BD7182">
      <w:pPr>
        <w:jc w:val="center"/>
        <w:rPr>
          <w:rFonts w:cs="Times New Roman"/>
          <w:szCs w:val="24"/>
          <w:lang w:val="ru-RU"/>
        </w:rPr>
      </w:pPr>
      <w:r w:rsidRPr="00BD7182">
        <w:rPr>
          <w:rFonts w:cs="Times New Roman"/>
          <w:b/>
          <w:szCs w:val="24"/>
          <w:lang w:val="ru-RU"/>
        </w:rPr>
        <w:t xml:space="preserve">на поставку сеялки селекционной порционной точного высева ССН-7 </w:t>
      </w:r>
      <w:r w:rsidRPr="00BD7182">
        <w:rPr>
          <w:rFonts w:cs="Times New Roman"/>
          <w:b/>
          <w:szCs w:val="24"/>
          <w:lang w:val="ru-RU"/>
        </w:rPr>
        <w:t>(или эквивалента)</w:t>
      </w:r>
    </w:p>
    <w:p w14:paraId="77F400D4" w14:textId="53CF6A45" w:rsidR="00816075" w:rsidRPr="00BD7182" w:rsidRDefault="00816075" w:rsidP="00816075">
      <w:pPr>
        <w:numPr>
          <w:ilvl w:val="0"/>
          <w:numId w:val="10"/>
        </w:numPr>
        <w:tabs>
          <w:tab w:val="left" w:pos="0"/>
          <w:tab w:val="left" w:pos="284"/>
          <w:tab w:val="left" w:pos="709"/>
          <w:tab w:val="left" w:pos="993"/>
        </w:tabs>
        <w:spacing w:after="0" w:line="240" w:lineRule="auto"/>
        <w:contextualSpacing/>
        <w:rPr>
          <w:rFonts w:eastAsia="Courier New" w:cs="Times New Roman"/>
          <w:color w:val="000000"/>
          <w:spacing w:val="7"/>
          <w:szCs w:val="24"/>
          <w:lang w:val="ru-RU" w:bidi="ru-RU"/>
        </w:rPr>
      </w:pPr>
      <w:r w:rsidRPr="00BD7182">
        <w:rPr>
          <w:rFonts w:eastAsia="Courier New" w:cs="Times New Roman"/>
          <w:b/>
          <w:bCs/>
          <w:color w:val="000000"/>
          <w:spacing w:val="7"/>
          <w:szCs w:val="24"/>
          <w:lang w:val="ru-RU" w:bidi="ru-RU"/>
        </w:rPr>
        <w:t>Предмет договора:</w:t>
      </w:r>
      <w:r w:rsidRPr="00BD7182">
        <w:rPr>
          <w:rFonts w:eastAsia="Courier New" w:cs="Times New Roman"/>
          <w:color w:val="000000"/>
          <w:spacing w:val="7"/>
          <w:szCs w:val="24"/>
          <w:lang w:val="ru-RU" w:bidi="ru-RU"/>
        </w:rPr>
        <w:t xml:space="preserve"> Поставка Сеялки селекционной порционной точного высева ССН-7 </w:t>
      </w:r>
      <w:bookmarkStart w:id="0" w:name="_GoBack"/>
      <w:bookmarkEnd w:id="0"/>
      <w:r w:rsidRPr="00BD7182">
        <w:rPr>
          <w:rFonts w:eastAsia="Courier New" w:cs="Times New Roman"/>
          <w:color w:val="000000"/>
          <w:spacing w:val="7"/>
          <w:szCs w:val="24"/>
          <w:lang w:val="ru-RU" w:bidi="ru-RU"/>
        </w:rPr>
        <w:t xml:space="preserve">(или эквивалент) для нужд ФНЦ «ВИК </w:t>
      </w:r>
      <w:proofErr w:type="spellStart"/>
      <w:r w:rsidRPr="00BD7182">
        <w:rPr>
          <w:rFonts w:eastAsia="Courier New" w:cs="Times New Roman"/>
          <w:color w:val="000000"/>
          <w:spacing w:val="7"/>
          <w:szCs w:val="24"/>
          <w:lang w:val="ru-RU" w:bidi="ru-RU"/>
        </w:rPr>
        <w:t>им.В.Р.Вильямса</w:t>
      </w:r>
      <w:proofErr w:type="spellEnd"/>
      <w:r w:rsidRPr="00BD7182">
        <w:rPr>
          <w:rFonts w:eastAsia="Courier New" w:cs="Times New Roman"/>
          <w:color w:val="000000"/>
          <w:spacing w:val="7"/>
          <w:szCs w:val="24"/>
          <w:lang w:val="ru-RU" w:bidi="ru-RU"/>
        </w:rPr>
        <w:t>».</w:t>
      </w:r>
    </w:p>
    <w:p w14:paraId="66D0AE23" w14:textId="77777777" w:rsidR="00816075" w:rsidRPr="00BD7182" w:rsidRDefault="00816075" w:rsidP="00816075">
      <w:pPr>
        <w:keepNext/>
        <w:keepLines/>
        <w:numPr>
          <w:ilvl w:val="0"/>
          <w:numId w:val="10"/>
        </w:numPr>
        <w:tabs>
          <w:tab w:val="left" w:pos="0"/>
          <w:tab w:val="left" w:pos="284"/>
          <w:tab w:val="left" w:pos="709"/>
          <w:tab w:val="left" w:pos="993"/>
        </w:tabs>
        <w:spacing w:after="0" w:line="240" w:lineRule="auto"/>
        <w:contextualSpacing/>
        <w:rPr>
          <w:rFonts w:eastAsia="Courier New" w:cs="Times New Roman"/>
          <w:color w:val="000000"/>
          <w:spacing w:val="7"/>
          <w:szCs w:val="24"/>
          <w:lang w:bidi="ru-RU"/>
        </w:rPr>
      </w:pPr>
      <w:r w:rsidRPr="00BD7182">
        <w:rPr>
          <w:rFonts w:eastAsia="Courier New" w:cs="Times New Roman"/>
          <w:b/>
          <w:bCs/>
          <w:color w:val="000000"/>
          <w:spacing w:val="7"/>
          <w:szCs w:val="24"/>
          <w:lang w:val="ru-RU" w:bidi="ru-RU"/>
        </w:rPr>
        <w:t xml:space="preserve">Место </w:t>
      </w:r>
      <w:r w:rsidRPr="00BD7182">
        <w:rPr>
          <w:rFonts w:eastAsia="Courier New" w:cs="Times New Roman"/>
          <w:b/>
          <w:color w:val="000000"/>
          <w:spacing w:val="7"/>
          <w:szCs w:val="24"/>
          <w:lang w:val="ru-RU" w:bidi="ru-RU"/>
        </w:rPr>
        <w:t>поставки товара:</w:t>
      </w:r>
      <w:r w:rsidRPr="00BD7182">
        <w:rPr>
          <w:rFonts w:eastAsia="Courier New" w:cs="Times New Roman"/>
          <w:color w:val="000000"/>
          <w:spacing w:val="7"/>
          <w:szCs w:val="24"/>
          <w:lang w:val="ru-RU" w:bidi="ru-RU"/>
        </w:rPr>
        <w:t xml:space="preserve"> Московская область, </w:t>
      </w:r>
      <w:proofErr w:type="spellStart"/>
      <w:r w:rsidRPr="00BD7182">
        <w:rPr>
          <w:rFonts w:eastAsia="Courier New" w:cs="Times New Roman"/>
          <w:color w:val="000000"/>
          <w:spacing w:val="7"/>
          <w:szCs w:val="24"/>
          <w:lang w:val="ru-RU" w:bidi="ru-RU"/>
        </w:rPr>
        <w:t>г.Лобня</w:t>
      </w:r>
      <w:proofErr w:type="spellEnd"/>
      <w:r w:rsidRPr="00BD7182">
        <w:rPr>
          <w:rFonts w:eastAsia="Courier New" w:cs="Times New Roman"/>
          <w:color w:val="000000"/>
          <w:spacing w:val="7"/>
          <w:szCs w:val="24"/>
          <w:lang w:val="ru-RU" w:bidi="ru-RU"/>
        </w:rPr>
        <w:t xml:space="preserve">, ул. </w:t>
      </w:r>
      <w:proofErr w:type="spellStart"/>
      <w:r w:rsidRPr="00BD7182">
        <w:rPr>
          <w:rFonts w:eastAsia="Courier New" w:cs="Times New Roman"/>
          <w:color w:val="000000"/>
          <w:spacing w:val="7"/>
          <w:szCs w:val="24"/>
          <w:lang w:bidi="ru-RU"/>
        </w:rPr>
        <w:t>Научный</w:t>
      </w:r>
      <w:proofErr w:type="spellEnd"/>
      <w:r w:rsidRPr="00BD7182">
        <w:rPr>
          <w:rFonts w:eastAsia="Courier New" w:cs="Times New Roman"/>
          <w:color w:val="000000"/>
          <w:spacing w:val="7"/>
          <w:szCs w:val="24"/>
          <w:lang w:bidi="ru-RU"/>
        </w:rPr>
        <w:t xml:space="preserve"> </w:t>
      </w:r>
      <w:proofErr w:type="spellStart"/>
      <w:r w:rsidRPr="00BD7182">
        <w:rPr>
          <w:rFonts w:eastAsia="Courier New" w:cs="Times New Roman"/>
          <w:color w:val="000000"/>
          <w:spacing w:val="7"/>
          <w:szCs w:val="24"/>
          <w:lang w:bidi="ru-RU"/>
        </w:rPr>
        <w:t>городок</w:t>
      </w:r>
      <w:proofErr w:type="spellEnd"/>
      <w:r w:rsidRPr="00BD7182">
        <w:rPr>
          <w:rFonts w:eastAsia="Courier New" w:cs="Times New Roman"/>
          <w:color w:val="000000"/>
          <w:spacing w:val="7"/>
          <w:szCs w:val="24"/>
          <w:lang w:bidi="ru-RU"/>
        </w:rPr>
        <w:t>, корп.1</w:t>
      </w:r>
    </w:p>
    <w:p w14:paraId="6EB56EEC" w14:textId="542A7595" w:rsidR="00816075" w:rsidRPr="00BD7182" w:rsidRDefault="00816075" w:rsidP="00816075">
      <w:pPr>
        <w:numPr>
          <w:ilvl w:val="0"/>
          <w:numId w:val="10"/>
        </w:numPr>
        <w:tabs>
          <w:tab w:val="left" w:pos="0"/>
          <w:tab w:val="left" w:pos="284"/>
          <w:tab w:val="left" w:pos="709"/>
          <w:tab w:val="left" w:pos="993"/>
        </w:tabs>
        <w:spacing w:after="0" w:line="240" w:lineRule="auto"/>
        <w:contextualSpacing/>
        <w:rPr>
          <w:rFonts w:eastAsia="Courier New" w:cs="Times New Roman"/>
          <w:color w:val="000000"/>
          <w:spacing w:val="7"/>
          <w:szCs w:val="24"/>
          <w:lang w:val="ru-RU" w:bidi="ru-RU"/>
        </w:rPr>
      </w:pPr>
      <w:r w:rsidRPr="00BD7182">
        <w:rPr>
          <w:rFonts w:eastAsia="Courier New" w:cs="Times New Roman"/>
          <w:b/>
          <w:bCs/>
          <w:color w:val="000000"/>
          <w:spacing w:val="7"/>
          <w:szCs w:val="24"/>
          <w:lang w:val="ru-RU" w:bidi="ru-RU"/>
        </w:rPr>
        <w:t>Срок поставки товара:</w:t>
      </w:r>
      <w:r w:rsidR="00BD7182" w:rsidRPr="00BD7182">
        <w:rPr>
          <w:rFonts w:eastAsia="Courier New" w:cs="Times New Roman"/>
          <w:color w:val="000000"/>
          <w:spacing w:val="7"/>
          <w:szCs w:val="24"/>
          <w:lang w:val="ru-RU" w:bidi="ru-RU"/>
        </w:rPr>
        <w:t xml:space="preserve"> 3</w:t>
      </w:r>
      <w:r w:rsidRPr="00BD7182">
        <w:rPr>
          <w:rFonts w:eastAsia="Courier New" w:cs="Times New Roman"/>
          <w:color w:val="000000"/>
          <w:spacing w:val="7"/>
          <w:szCs w:val="24"/>
          <w:lang w:val="ru-RU" w:bidi="ru-RU"/>
        </w:rPr>
        <w:t>0 календарных дней с даты заключения Договора</w:t>
      </w:r>
    </w:p>
    <w:p w14:paraId="416D3764" w14:textId="77777777" w:rsidR="00816075" w:rsidRPr="00BD7182" w:rsidRDefault="00816075" w:rsidP="00816075">
      <w:pPr>
        <w:numPr>
          <w:ilvl w:val="0"/>
          <w:numId w:val="10"/>
        </w:numPr>
        <w:tabs>
          <w:tab w:val="left" w:pos="284"/>
          <w:tab w:val="left" w:pos="709"/>
        </w:tabs>
        <w:spacing w:after="0" w:line="240" w:lineRule="auto"/>
        <w:contextualSpacing/>
        <w:jc w:val="both"/>
        <w:rPr>
          <w:rFonts w:cs="Times New Roman"/>
          <w:color w:val="000000"/>
          <w:szCs w:val="24"/>
          <w:lang w:val="ru-RU" w:bidi="ru-RU"/>
        </w:rPr>
      </w:pPr>
      <w:r w:rsidRPr="00BD7182">
        <w:rPr>
          <w:lang w:val="ru-RU"/>
        </w:rPr>
        <w:t xml:space="preserve">Требования к качеству и безопасности товара: Характеристики и показатели товара должны соответствовать показателям, указанным в пункте 6 настоящего Технического задания. Поставляемый Товар должен иметь соответствующие документы на русском языке, подтверждающие его качество и характеристики, а также инструкцию на русском языке. Указанная документация, относящаяся к поставляемому Товару, должна быть представлена при поставке Товара. Товар при поставке должен сопровождаться товарной накладной или универсальным передаточным документом (УПД), счетом на оплату, счетом-фактурой (при наличии обязанности по ее выставлению), сертификатом или декларацией о соответствии — только если их обязательное оформление предусмотрено законодательством Российской Федерации. </w:t>
      </w:r>
    </w:p>
    <w:p w14:paraId="15F2C149" w14:textId="77777777" w:rsidR="00816075" w:rsidRPr="00BD7182" w:rsidRDefault="00816075" w:rsidP="00816075">
      <w:pPr>
        <w:numPr>
          <w:ilvl w:val="0"/>
          <w:numId w:val="10"/>
        </w:num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cs="Times New Roman"/>
          <w:color w:val="000000"/>
          <w:szCs w:val="24"/>
          <w:lang w:val="ru-RU" w:bidi="ru-RU"/>
        </w:rPr>
      </w:pPr>
      <w:r w:rsidRPr="00BD7182">
        <w:rPr>
          <w:rFonts w:cs="Times New Roman"/>
          <w:b/>
          <w:color w:val="000000"/>
          <w:szCs w:val="24"/>
          <w:lang w:val="ru-RU" w:bidi="ru-RU"/>
        </w:rPr>
        <w:t>Условия поставки и порядок приемки Товара:</w:t>
      </w:r>
      <w:r w:rsidRPr="00BD7182">
        <w:rPr>
          <w:rFonts w:cs="Times New Roman"/>
          <w:color w:val="000000"/>
          <w:szCs w:val="24"/>
          <w:lang w:val="ru-RU" w:bidi="ru-RU"/>
        </w:rPr>
        <w:t xml:space="preserve"> Поставщик осуществляет доставку товара за свой счёт, в указанное место поставки товара.</w:t>
      </w:r>
    </w:p>
    <w:p w14:paraId="1CEDCBB6" w14:textId="77777777" w:rsidR="00816075" w:rsidRPr="00BD7182" w:rsidRDefault="00816075" w:rsidP="00816075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cs="Times New Roman"/>
          <w:color w:val="000000"/>
          <w:szCs w:val="24"/>
          <w:lang w:val="ru-RU" w:bidi="ru-RU"/>
        </w:rPr>
      </w:pPr>
      <w:r w:rsidRPr="00BD7182">
        <w:rPr>
          <w:rFonts w:cs="Times New Roman"/>
          <w:color w:val="000000"/>
          <w:szCs w:val="24"/>
          <w:lang w:val="ru-RU" w:bidi="ru-RU"/>
        </w:rPr>
        <w:t>Погрузо-разгрузочные работы осуществляются силами и за счет Поставщика в месте поставки товара, в помещения, указанные Заказчиком.</w:t>
      </w:r>
    </w:p>
    <w:p w14:paraId="69ACD5D0" w14:textId="77777777" w:rsidR="00816075" w:rsidRPr="00BD7182" w:rsidRDefault="00816075" w:rsidP="00816075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eastAsia="Courier New" w:cs="Times New Roman"/>
          <w:color w:val="000000"/>
          <w:szCs w:val="24"/>
          <w:lang w:val="ru-RU" w:bidi="ru-RU"/>
        </w:rPr>
      </w:pPr>
      <w:r w:rsidRPr="00BD7182">
        <w:rPr>
          <w:rFonts w:eastAsia="Courier New" w:cs="Times New Roman"/>
          <w:color w:val="000000"/>
          <w:szCs w:val="24"/>
          <w:lang w:val="ru-RU" w:bidi="ru-RU"/>
        </w:rPr>
        <w:t>В день поставки Товара Поставщик должен передать указанные в п. 4 Технического задания документы представителю Заказчика. В случае отсутствия вышеназванных документов Заказчик вправе отказаться от приема Товара. Товар будет считаться не поставленным.</w:t>
      </w:r>
    </w:p>
    <w:p w14:paraId="26937E75" w14:textId="77777777" w:rsidR="00816075" w:rsidRPr="00BD7182" w:rsidRDefault="00816075" w:rsidP="00816075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cs="Times New Roman"/>
          <w:color w:val="000000"/>
          <w:szCs w:val="24"/>
          <w:lang w:val="ru-RU" w:bidi="ru-RU"/>
        </w:rPr>
      </w:pPr>
      <w:r w:rsidRPr="00BD7182">
        <w:rPr>
          <w:rFonts w:cs="Times New Roman"/>
          <w:color w:val="000000"/>
          <w:szCs w:val="24"/>
          <w:lang w:val="ru-RU" w:bidi="ru-RU"/>
        </w:rPr>
        <w:t xml:space="preserve">Поставка Товара осуществляется Поставщиком в полном объеме. </w:t>
      </w:r>
    </w:p>
    <w:p w14:paraId="03670595" w14:textId="77777777" w:rsidR="00816075" w:rsidRPr="00BD7182" w:rsidRDefault="00816075" w:rsidP="00816075">
      <w:p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cs="Times New Roman"/>
          <w:color w:val="000000"/>
          <w:szCs w:val="24"/>
          <w:lang w:val="ru-RU" w:bidi="ru-RU"/>
        </w:rPr>
      </w:pPr>
      <w:r w:rsidRPr="00BD7182">
        <w:rPr>
          <w:rFonts w:cs="Times New Roman"/>
          <w:color w:val="000000"/>
          <w:szCs w:val="24"/>
          <w:lang w:val="ru-RU" w:bidi="ru-RU"/>
        </w:rPr>
        <w:t>Поставка Товара осуществляется в рабочие дни с 09:00 часов до 15:00 часов по местному времени Заказчика.</w:t>
      </w:r>
    </w:p>
    <w:p w14:paraId="224DC5A6" w14:textId="77777777" w:rsidR="00816075" w:rsidRPr="00BD7182" w:rsidRDefault="00816075" w:rsidP="00816075">
      <w:pPr>
        <w:numPr>
          <w:ilvl w:val="0"/>
          <w:numId w:val="10"/>
        </w:numPr>
        <w:tabs>
          <w:tab w:val="left" w:pos="426"/>
          <w:tab w:val="left" w:pos="709"/>
        </w:tabs>
        <w:spacing w:after="0" w:line="240" w:lineRule="auto"/>
        <w:contextualSpacing/>
        <w:jc w:val="both"/>
        <w:rPr>
          <w:rFonts w:cs="Times New Roman"/>
          <w:b/>
          <w:color w:val="000000"/>
          <w:szCs w:val="24"/>
          <w:lang w:val="ru-RU" w:bidi="ru-RU"/>
        </w:rPr>
      </w:pPr>
      <w:r w:rsidRPr="00BD7182">
        <w:rPr>
          <w:rFonts w:cs="Times New Roman"/>
          <w:b/>
          <w:color w:val="000000"/>
          <w:szCs w:val="24"/>
          <w:lang w:val="ru-RU" w:bidi="ru-RU"/>
        </w:rPr>
        <w:t>Наименование, количество и характеристики товара:</w:t>
      </w:r>
    </w:p>
    <w:p w14:paraId="64EC673C" w14:textId="77777777" w:rsidR="00816075" w:rsidRPr="00BD7182" w:rsidRDefault="00816075" w:rsidP="00816075">
      <w:pPr>
        <w:spacing w:after="0" w:line="240" w:lineRule="auto"/>
        <w:contextualSpacing/>
        <w:jc w:val="both"/>
        <w:rPr>
          <w:rFonts w:cs="Times New Roman"/>
          <w:szCs w:val="24"/>
          <w:lang w:val="ru-RU"/>
        </w:rPr>
      </w:pPr>
      <w:r w:rsidRPr="00BD7182">
        <w:rPr>
          <w:rFonts w:cs="Times New Roman"/>
          <w:b/>
          <w:bCs/>
          <w:szCs w:val="24"/>
          <w:lang w:val="ru-RU"/>
        </w:rPr>
        <w:t xml:space="preserve">Сеялка селекционная порционная точного высева </w:t>
      </w:r>
      <w:r w:rsidRPr="00BD7182">
        <w:rPr>
          <w:rFonts w:cs="Times New Roman"/>
          <w:szCs w:val="24"/>
          <w:lang w:val="ru-RU"/>
        </w:rPr>
        <w:t>предназначена для рядового посева семян зерновых, зернобобовых, крупяных культур и трав на делянках предварительного и производственного конкурсного сортоиспытания, а также для проведения агротехнических опытов и посевов размножения.</w:t>
      </w:r>
    </w:p>
    <w:tbl>
      <w:tblPr>
        <w:tblStyle w:val="aff0"/>
        <w:tblW w:w="9979" w:type="dxa"/>
        <w:tblLayout w:type="fixed"/>
        <w:tblLook w:val="04A0" w:firstRow="1" w:lastRow="0" w:firstColumn="1" w:lastColumn="0" w:noHBand="0" w:noVBand="1"/>
      </w:tblPr>
      <w:tblGrid>
        <w:gridCol w:w="567"/>
        <w:gridCol w:w="4706"/>
        <w:gridCol w:w="1304"/>
        <w:gridCol w:w="3402"/>
      </w:tblGrid>
      <w:tr w:rsidR="00591778" w:rsidRPr="00BD7182" w14:paraId="3A5475A1" w14:textId="77777777" w:rsidTr="00816075">
        <w:trPr>
          <w:tblHeader/>
        </w:trPr>
        <w:tc>
          <w:tcPr>
            <w:tcW w:w="567" w:type="dxa"/>
            <w:vAlign w:val="center"/>
          </w:tcPr>
          <w:p w14:paraId="7F5B1261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b/>
                <w:szCs w:val="24"/>
              </w:rPr>
              <w:t>№</w:t>
            </w:r>
          </w:p>
        </w:tc>
        <w:tc>
          <w:tcPr>
            <w:tcW w:w="4706" w:type="dxa"/>
            <w:vAlign w:val="center"/>
          </w:tcPr>
          <w:p w14:paraId="63DD21D3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b/>
                <w:szCs w:val="24"/>
              </w:rPr>
              <w:t>Наименование</w:t>
            </w:r>
            <w:proofErr w:type="spellEnd"/>
            <w:r w:rsidRPr="00BD7182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b/>
                <w:szCs w:val="24"/>
              </w:rPr>
              <w:t>показателя</w:t>
            </w:r>
            <w:proofErr w:type="spellEnd"/>
          </w:p>
        </w:tc>
        <w:tc>
          <w:tcPr>
            <w:tcW w:w="1304" w:type="dxa"/>
            <w:vAlign w:val="center"/>
          </w:tcPr>
          <w:p w14:paraId="35678EF8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b/>
                <w:szCs w:val="24"/>
              </w:rPr>
              <w:t>Ед</w:t>
            </w:r>
            <w:proofErr w:type="spellEnd"/>
            <w:r w:rsidRPr="00BD7182">
              <w:rPr>
                <w:rFonts w:cs="Times New Roman"/>
                <w:b/>
                <w:szCs w:val="24"/>
              </w:rPr>
              <w:t xml:space="preserve">. </w:t>
            </w:r>
            <w:proofErr w:type="spellStart"/>
            <w:r w:rsidRPr="00BD7182">
              <w:rPr>
                <w:rFonts w:cs="Times New Roman"/>
                <w:b/>
                <w:szCs w:val="24"/>
              </w:rPr>
              <w:t>изм</w:t>
            </w:r>
            <w:proofErr w:type="spellEnd"/>
            <w:r w:rsidRPr="00BD7182">
              <w:rPr>
                <w:rFonts w:cs="Times New Roman"/>
                <w:b/>
                <w:szCs w:val="24"/>
              </w:rPr>
              <w:t>.</w:t>
            </w:r>
          </w:p>
        </w:tc>
        <w:tc>
          <w:tcPr>
            <w:tcW w:w="3402" w:type="dxa"/>
            <w:vAlign w:val="center"/>
          </w:tcPr>
          <w:p w14:paraId="60E48879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b/>
                <w:szCs w:val="24"/>
              </w:rPr>
              <w:t>Требуемое</w:t>
            </w:r>
            <w:proofErr w:type="spellEnd"/>
            <w:r w:rsidRPr="00BD7182">
              <w:rPr>
                <w:rFonts w:cs="Times New Roman"/>
                <w:b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b/>
                <w:szCs w:val="24"/>
              </w:rPr>
              <w:t>значение</w:t>
            </w:r>
            <w:proofErr w:type="spellEnd"/>
          </w:p>
        </w:tc>
      </w:tr>
      <w:tr w:rsidR="00591778" w:rsidRPr="00BD7182" w14:paraId="46805C99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317C00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1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66EF606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Тип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изделия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E11ED8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—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691610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Навесной</w:t>
            </w:r>
            <w:proofErr w:type="spellEnd"/>
          </w:p>
        </w:tc>
      </w:tr>
      <w:tr w:rsidR="00591778" w:rsidRPr="00BD7182" w14:paraId="6AD79CF8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6D2BEE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2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3B14D8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Агрегатирование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с </w:t>
            </w:r>
            <w:proofErr w:type="spellStart"/>
            <w:r w:rsidRPr="00BD7182">
              <w:rPr>
                <w:rFonts w:cs="Times New Roman"/>
                <w:szCs w:val="24"/>
              </w:rPr>
              <w:t>тракторами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9B4B9A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тяговый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класс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B0486F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от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0,9 </w:t>
            </w:r>
            <w:proofErr w:type="spellStart"/>
            <w:r w:rsidRPr="00BD7182">
              <w:rPr>
                <w:rFonts w:cs="Times New Roman"/>
                <w:szCs w:val="24"/>
              </w:rPr>
              <w:t>до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1,4</w:t>
            </w:r>
          </w:p>
        </w:tc>
      </w:tr>
      <w:tr w:rsidR="00591778" w:rsidRPr="00BD7182" w14:paraId="309FBB51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ADBD58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3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45BE7F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Мощность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трактора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A9ECC5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л. с.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ED2B38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от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60 </w:t>
            </w:r>
            <w:proofErr w:type="spellStart"/>
            <w:r w:rsidRPr="00BD7182">
              <w:rPr>
                <w:rFonts w:cs="Times New Roman"/>
                <w:szCs w:val="24"/>
              </w:rPr>
              <w:t>до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90</w:t>
            </w:r>
          </w:p>
        </w:tc>
      </w:tr>
      <w:tr w:rsidR="00591778" w:rsidRPr="00BD7182" w14:paraId="267485B3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E1E033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4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62F332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Регулирование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глубины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посева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18A9F1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мм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3C6828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от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15 </w:t>
            </w:r>
            <w:proofErr w:type="spellStart"/>
            <w:r w:rsidRPr="00BD7182">
              <w:rPr>
                <w:rFonts w:cs="Times New Roman"/>
                <w:szCs w:val="24"/>
              </w:rPr>
              <w:t>до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80</w:t>
            </w:r>
          </w:p>
        </w:tc>
      </w:tr>
      <w:tr w:rsidR="00591778" w:rsidRPr="00BD7182" w14:paraId="0E772644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39DC39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5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C25963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Тип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сошника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FEC0D45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—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C5F5E4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двухдисковый</w:t>
            </w:r>
            <w:proofErr w:type="spellEnd"/>
          </w:p>
        </w:tc>
      </w:tr>
      <w:tr w:rsidR="00591778" w:rsidRPr="00BD7182" w14:paraId="74B3789D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03AA8A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6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B22D94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Количество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сошников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8B3824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шт</w:t>
            </w:r>
            <w:proofErr w:type="spellEnd"/>
            <w:r w:rsidRPr="00BD7182">
              <w:rPr>
                <w:rFonts w:cs="Times New Roman"/>
                <w:szCs w:val="24"/>
              </w:rPr>
              <w:t>.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F5B1D1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7</w:t>
            </w:r>
          </w:p>
        </w:tc>
      </w:tr>
      <w:tr w:rsidR="00591778" w:rsidRPr="00BD7182" w14:paraId="7C9E2CA4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270923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7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963EFD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Ширина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междурядья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FB1707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мм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AF13F9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150</w:t>
            </w:r>
          </w:p>
        </w:tc>
      </w:tr>
      <w:tr w:rsidR="00591778" w:rsidRPr="00BD7182" w14:paraId="1B2D3D29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239313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8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CE37B6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Конструктивная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ширина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захвата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3C2BF7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мм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6F7D78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900</w:t>
            </w:r>
          </w:p>
        </w:tc>
      </w:tr>
      <w:tr w:rsidR="00591778" w:rsidRPr="00BD7182" w14:paraId="0FBFDFDD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901C32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9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0967CE4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Рабочая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скорость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841D853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км</w:t>
            </w:r>
            <w:proofErr w:type="spellEnd"/>
            <w:r w:rsidRPr="00BD7182">
              <w:rPr>
                <w:rFonts w:cs="Times New Roman"/>
                <w:szCs w:val="24"/>
              </w:rPr>
              <w:t>/ч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114A30D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не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более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3</w:t>
            </w:r>
          </w:p>
        </w:tc>
      </w:tr>
      <w:tr w:rsidR="00591778" w:rsidRPr="00BD7182" w14:paraId="68878F85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FBCA9C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10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989B8A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Транспортная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скорость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93C0F1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км</w:t>
            </w:r>
            <w:proofErr w:type="spellEnd"/>
            <w:r w:rsidRPr="00BD7182">
              <w:rPr>
                <w:rFonts w:cs="Times New Roman"/>
                <w:szCs w:val="24"/>
              </w:rPr>
              <w:t>/ч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05DC627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не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более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20</w:t>
            </w:r>
          </w:p>
        </w:tc>
      </w:tr>
      <w:tr w:rsidR="00591778" w:rsidRPr="00BD7182" w14:paraId="47E70F84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99DADA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11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6DA880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Привод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высевающего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аппарата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9E5FF07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—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75A928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от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опорного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колеса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сеялки</w:t>
            </w:r>
            <w:proofErr w:type="spellEnd"/>
          </w:p>
        </w:tc>
      </w:tr>
      <w:tr w:rsidR="00591778" w:rsidRPr="00BD7182" w14:paraId="009B9737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4B0656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lastRenderedPageBreak/>
              <w:t>12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73EBA62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Ширина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колеи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опорных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колес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80EA5E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мм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ABC46E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1430</w:t>
            </w:r>
          </w:p>
        </w:tc>
      </w:tr>
      <w:tr w:rsidR="00591778" w:rsidRPr="00BD7182" w14:paraId="52BF8F34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04D7FE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13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DF2244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Дорожный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просвет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323470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мм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128D32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не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менее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300</w:t>
            </w:r>
          </w:p>
        </w:tc>
      </w:tr>
      <w:tr w:rsidR="00591778" w:rsidRPr="00BD7182" w14:paraId="2D49A92D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9E5A824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14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703649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Длина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DDF53C0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мм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9CE6A8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от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1670 </w:t>
            </w:r>
            <w:proofErr w:type="spellStart"/>
            <w:r w:rsidRPr="00BD7182">
              <w:rPr>
                <w:rFonts w:cs="Times New Roman"/>
                <w:szCs w:val="24"/>
              </w:rPr>
              <w:t>до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1970</w:t>
            </w:r>
          </w:p>
        </w:tc>
      </w:tr>
      <w:tr w:rsidR="00591778" w:rsidRPr="00BD7182" w14:paraId="46A15F19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EBFDA2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15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6E2B55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Ширина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8142E7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мм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BF08EC1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от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1560 </w:t>
            </w:r>
            <w:proofErr w:type="spellStart"/>
            <w:r w:rsidRPr="00BD7182">
              <w:rPr>
                <w:rFonts w:cs="Times New Roman"/>
                <w:szCs w:val="24"/>
              </w:rPr>
              <w:t>до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1860</w:t>
            </w:r>
          </w:p>
        </w:tc>
      </w:tr>
      <w:tr w:rsidR="00591778" w:rsidRPr="00BD7182" w14:paraId="14E43FF8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7CA2BE2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16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0242DC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Высота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BCBCFE3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мм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F2E267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от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2610 </w:t>
            </w:r>
            <w:proofErr w:type="spellStart"/>
            <w:r w:rsidRPr="00BD7182">
              <w:rPr>
                <w:rFonts w:cs="Times New Roman"/>
                <w:szCs w:val="24"/>
              </w:rPr>
              <w:t>до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2910</w:t>
            </w:r>
          </w:p>
        </w:tc>
      </w:tr>
      <w:tr w:rsidR="00591778" w:rsidRPr="00BD7182" w14:paraId="7267382C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76C990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17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1F6331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Масса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2D2C64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кг</w:t>
            </w:r>
            <w:proofErr w:type="spellEnd"/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0CA6C9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от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630 </w:t>
            </w:r>
            <w:proofErr w:type="spellStart"/>
            <w:r w:rsidRPr="00BD7182">
              <w:rPr>
                <w:rFonts w:cs="Times New Roman"/>
                <w:szCs w:val="24"/>
              </w:rPr>
              <w:t>до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730</w:t>
            </w:r>
          </w:p>
        </w:tc>
      </w:tr>
      <w:tr w:rsidR="00591778" w:rsidRPr="00BD7182" w14:paraId="1AB3E564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E2E7F1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18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E90169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Распределение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семян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по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сошникам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E7F289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—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503FFF" w14:textId="77777777" w:rsidR="00591778" w:rsidRPr="00BD7182" w:rsidRDefault="00BD7182">
            <w:pPr>
              <w:rPr>
                <w:rFonts w:cs="Times New Roman"/>
                <w:szCs w:val="24"/>
                <w:lang w:val="ru-RU"/>
              </w:rPr>
            </w:pPr>
            <w:r w:rsidRPr="00BD7182">
              <w:rPr>
                <w:rFonts w:cs="Times New Roman"/>
                <w:szCs w:val="24"/>
                <w:lang w:val="ru-RU"/>
              </w:rPr>
              <w:t>центробежным распределителем с электрическим приводом (электродвигателем или мотор-редуктором)</w:t>
            </w:r>
          </w:p>
        </w:tc>
      </w:tr>
      <w:tr w:rsidR="00591778" w:rsidRPr="00BD7182" w14:paraId="0C074AFD" w14:textId="77777777" w:rsidTr="00816075">
        <w:tc>
          <w:tcPr>
            <w:tcW w:w="567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73F94F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19</w:t>
            </w:r>
          </w:p>
        </w:tc>
        <w:tc>
          <w:tcPr>
            <w:tcW w:w="470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300638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Длина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засеваемой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</w:t>
            </w:r>
            <w:proofErr w:type="spellStart"/>
            <w:r w:rsidRPr="00BD7182">
              <w:rPr>
                <w:rFonts w:cs="Times New Roman"/>
                <w:szCs w:val="24"/>
              </w:rPr>
              <w:t>делянки</w:t>
            </w:r>
            <w:proofErr w:type="spellEnd"/>
          </w:p>
        </w:tc>
        <w:tc>
          <w:tcPr>
            <w:tcW w:w="13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6B66DD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r w:rsidRPr="00BD7182">
              <w:rPr>
                <w:rFonts w:cs="Times New Roman"/>
                <w:szCs w:val="24"/>
              </w:rPr>
              <w:t>м</w:t>
            </w:r>
          </w:p>
        </w:tc>
        <w:tc>
          <w:tcPr>
            <w:tcW w:w="340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5618EF" w14:textId="77777777" w:rsidR="00591778" w:rsidRPr="00BD7182" w:rsidRDefault="00BD7182">
            <w:pPr>
              <w:rPr>
                <w:rFonts w:cs="Times New Roman"/>
                <w:szCs w:val="24"/>
              </w:rPr>
            </w:pPr>
            <w:proofErr w:type="spellStart"/>
            <w:r w:rsidRPr="00BD7182">
              <w:rPr>
                <w:rFonts w:cs="Times New Roman"/>
                <w:szCs w:val="24"/>
              </w:rPr>
              <w:t>от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0,9 </w:t>
            </w:r>
            <w:proofErr w:type="spellStart"/>
            <w:r w:rsidRPr="00BD7182">
              <w:rPr>
                <w:rFonts w:cs="Times New Roman"/>
                <w:szCs w:val="24"/>
              </w:rPr>
              <w:t>до</w:t>
            </w:r>
            <w:proofErr w:type="spellEnd"/>
            <w:r w:rsidRPr="00BD7182">
              <w:rPr>
                <w:rFonts w:cs="Times New Roman"/>
                <w:szCs w:val="24"/>
              </w:rPr>
              <w:t xml:space="preserve"> 43</w:t>
            </w:r>
          </w:p>
        </w:tc>
      </w:tr>
    </w:tbl>
    <w:p w14:paraId="713CB97F" w14:textId="77777777" w:rsidR="00816075" w:rsidRPr="00BD7182" w:rsidRDefault="00816075" w:rsidP="00816075">
      <w:pPr>
        <w:numPr>
          <w:ilvl w:val="0"/>
          <w:numId w:val="10"/>
        </w:numPr>
        <w:tabs>
          <w:tab w:val="left" w:pos="567"/>
          <w:tab w:val="left" w:pos="851"/>
          <w:tab w:val="left" w:pos="993"/>
        </w:tabs>
        <w:spacing w:after="0" w:line="240" w:lineRule="auto"/>
        <w:ind w:firstLine="567"/>
        <w:contextualSpacing/>
        <w:jc w:val="both"/>
        <w:rPr>
          <w:rFonts w:cs="Times New Roman"/>
          <w:szCs w:val="24"/>
          <w:lang w:val="ru-RU" w:eastAsia="ru-RU"/>
        </w:rPr>
      </w:pPr>
      <w:r w:rsidRPr="00BD7182">
        <w:rPr>
          <w:lang w:val="ru-RU"/>
        </w:rPr>
        <w:t>Общие функциональные требования и требования к документации на поставляемый товар: весь поставляемый товар должен быть новым, то есть не бывшим в эксплуатации, не восстановленным и не собранным из восстановленных компонентов, изготовленным не ранее 2026 года.</w:t>
      </w:r>
    </w:p>
    <w:p w14:paraId="41A541AF" w14:textId="77777777" w:rsidR="00816075" w:rsidRPr="00BD7182" w:rsidRDefault="00816075" w:rsidP="00816075">
      <w:pPr>
        <w:tabs>
          <w:tab w:val="left" w:pos="567"/>
          <w:tab w:val="left" w:pos="851"/>
          <w:tab w:val="left" w:pos="993"/>
        </w:tabs>
        <w:spacing w:after="0" w:line="240" w:lineRule="auto"/>
        <w:ind w:firstLine="567"/>
        <w:jc w:val="both"/>
        <w:rPr>
          <w:rFonts w:cs="Times New Roman"/>
          <w:szCs w:val="24"/>
          <w:lang w:val="ru-RU" w:eastAsia="ru-RU"/>
        </w:rPr>
      </w:pPr>
      <w:r w:rsidRPr="00BD7182">
        <w:rPr>
          <w:lang w:val="ru-RU"/>
        </w:rPr>
        <w:t>Поставляемый товар должен быть комплектным, работоспособным и обеспечивать предусмотренную изготовителем функциональность. В комплект поставки должны входить все принадлежности и комплектующие, предусмотренные технической документацией изготовителя и необходимые для использования товара по назначению.</w:t>
      </w:r>
    </w:p>
    <w:p w14:paraId="7BD5BCD9" w14:textId="77777777" w:rsidR="00816075" w:rsidRPr="00BD7182" w:rsidRDefault="00816075" w:rsidP="00816075">
      <w:pPr>
        <w:numPr>
          <w:ilvl w:val="0"/>
          <w:numId w:val="1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cs="Times New Roman"/>
          <w:szCs w:val="24"/>
          <w:lang w:val="ru-RU" w:eastAsia="ru-RU"/>
        </w:rPr>
      </w:pPr>
      <w:r w:rsidRPr="00BD7182">
        <w:rPr>
          <w:rFonts w:cs="Times New Roman"/>
          <w:szCs w:val="24"/>
          <w:lang w:val="ru-RU" w:eastAsia="ru-RU"/>
        </w:rPr>
        <w:t>К поставляемому Товару должны прилагаться счет, счет-фактура, накладная, сертификаты, паспорта и другие документы, подтверждающие качество Товара, заверенные печатью поставщика (завода изготовителя). Все документы должны быть на русском языке. Вся информация о Товаре, (инструкции, руководства, этикетки и т.д.), содержащаяся на маркировке товара, должна быть на русском языке.</w:t>
      </w:r>
    </w:p>
    <w:p w14:paraId="51BACEB6" w14:textId="77777777" w:rsidR="00816075" w:rsidRPr="00BD7182" w:rsidRDefault="00816075" w:rsidP="00816075">
      <w:pPr>
        <w:numPr>
          <w:ilvl w:val="0"/>
          <w:numId w:val="1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cs="Times New Roman"/>
          <w:szCs w:val="24"/>
          <w:lang w:val="ru-RU" w:eastAsia="ru-RU"/>
        </w:rPr>
      </w:pPr>
      <w:r w:rsidRPr="00BD7182">
        <w:rPr>
          <w:rFonts w:cs="Times New Roman"/>
          <w:szCs w:val="24"/>
          <w:lang w:val="ru-RU" w:eastAsia="ru-RU"/>
        </w:rPr>
        <w:t xml:space="preserve">Требования к условиям поставки товара: Поставщик должен доставить товар по адресу заказчика. </w:t>
      </w:r>
    </w:p>
    <w:p w14:paraId="0698FBF4" w14:textId="77777777" w:rsidR="00816075" w:rsidRPr="00BD7182" w:rsidRDefault="00816075" w:rsidP="00816075">
      <w:pPr>
        <w:numPr>
          <w:ilvl w:val="0"/>
          <w:numId w:val="11"/>
        </w:numPr>
        <w:tabs>
          <w:tab w:val="left" w:pos="567"/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cs="Times New Roman"/>
          <w:szCs w:val="24"/>
          <w:lang w:val="ru-RU" w:eastAsia="ru-RU"/>
        </w:rPr>
      </w:pPr>
      <w:r w:rsidRPr="00BD7182">
        <w:rPr>
          <w:lang w:val="ru-RU"/>
        </w:rPr>
        <w:t xml:space="preserve">Требования к гарантийным обязательствам: Товар должен сопровождаться оформленным гарантийным талоном или аналогичным документом с указанием заводских (серийных) номеров товара и гарантийного периода. Гарантийный срок товара исчисляется с даты подписания документов о приемке и должен составлять не менее 12 месяцев, и не менее срока, установленного производителем товара. Поставщик предоставляет документы, подтверждающие гарантийные обязательства производителя (наименование сервисного центра, гарантийный талон, и/или сервисная книжка, и/или формуляр и/или т.п.) при поставке товара. </w:t>
      </w:r>
    </w:p>
    <w:p w14:paraId="36067F55" w14:textId="77777777" w:rsidR="00816075" w:rsidRPr="00BD7182" w:rsidRDefault="00816075" w:rsidP="00816075">
      <w:pPr>
        <w:numPr>
          <w:ilvl w:val="0"/>
          <w:numId w:val="11"/>
        </w:numPr>
        <w:tabs>
          <w:tab w:val="left" w:pos="851"/>
          <w:tab w:val="left" w:pos="993"/>
        </w:tabs>
        <w:spacing w:after="0" w:line="240" w:lineRule="auto"/>
        <w:ind w:left="0" w:firstLine="567"/>
        <w:contextualSpacing/>
        <w:jc w:val="both"/>
        <w:rPr>
          <w:rFonts w:cs="Times New Roman"/>
          <w:szCs w:val="24"/>
          <w:lang w:val="ru-RU" w:eastAsia="ru-RU"/>
        </w:rPr>
      </w:pPr>
      <w:r w:rsidRPr="00BD7182">
        <w:rPr>
          <w:lang w:val="ru-RU"/>
        </w:rPr>
        <w:t>В соответствии с подпунктом «а» пункта 2 постановления Правительства Российской Федерации от 23.12.2024 № 1875 применяется запрет закупок товаров, происходящих из иностранных государств: товар с кодом ОКПД2 28.30.33.111 относится к позиции 62 приложения № 1. В заявке участник указывает страну происхождения товара и номер действующей реестровой записи из реестра российской промышленной продукции либо, в предусмотренном постановлением № 1875 случае, из евразийского реестра промышленных товаров. Непредставление подтверждающей информации влечет приравнивание товара к иностранному для целей применения национального режима.</w:t>
      </w:r>
    </w:p>
    <w:p w14:paraId="324FA27E" w14:textId="77777777" w:rsidR="00816075" w:rsidRPr="00816075" w:rsidRDefault="00816075" w:rsidP="00816075">
      <w:pPr>
        <w:spacing w:after="0" w:line="240" w:lineRule="auto"/>
        <w:ind w:firstLine="567"/>
        <w:rPr>
          <w:rFonts w:cs="Times New Roman"/>
          <w:szCs w:val="24"/>
          <w:lang w:val="ru-RU" w:eastAsia="ru-RU"/>
        </w:rPr>
      </w:pPr>
    </w:p>
    <w:p w14:paraId="05E042A0" w14:textId="7BA12CB3" w:rsidR="00591778" w:rsidRPr="00816075" w:rsidRDefault="00591778" w:rsidP="00816075">
      <w:pPr>
        <w:rPr>
          <w:rFonts w:cs="Times New Roman"/>
          <w:szCs w:val="24"/>
          <w:lang w:val="ru-RU"/>
        </w:rPr>
      </w:pPr>
    </w:p>
    <w:sectPr w:rsidR="00591778" w:rsidRPr="00816075" w:rsidSect="00034616">
      <w:pgSz w:w="11906" w:h="16838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6F2BF9"/>
    <w:multiLevelType w:val="hybridMultilevel"/>
    <w:tmpl w:val="1E3AF8E8"/>
    <w:lvl w:ilvl="0" w:tplc="7CC065B0">
      <w:start w:val="8"/>
      <w:numFmt w:val="decimal"/>
      <w:lvlText w:val="%1."/>
      <w:lvlJc w:val="left"/>
      <w:pPr>
        <w:ind w:left="644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1F5590"/>
    <w:multiLevelType w:val="multilevel"/>
    <w:tmpl w:val="56DE09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F3CD8"/>
    <w:rsid w:val="0015074B"/>
    <w:rsid w:val="0029639D"/>
    <w:rsid w:val="002F3C74"/>
    <w:rsid w:val="00326F90"/>
    <w:rsid w:val="00591778"/>
    <w:rsid w:val="005E2938"/>
    <w:rsid w:val="00816075"/>
    <w:rsid w:val="00824DDF"/>
    <w:rsid w:val="00936EA5"/>
    <w:rsid w:val="00AA1D8D"/>
    <w:rsid w:val="00B47730"/>
    <w:rsid w:val="00BD718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EB6F2F"/>
  <w14:defaultImageDpi w14:val="300"/>
  <w15:docId w15:val="{9C0E1F36-7F0C-4856-A46D-77577AEC7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F209936-3C4C-4021-8F6E-AFE93E45D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787</Words>
  <Characters>4491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Shamsuarova</cp:lastModifiedBy>
  <cp:revision>3</cp:revision>
  <cp:lastPrinted>2026-09-23T09:00:00Z</cp:lastPrinted>
  <dcterms:created xsi:type="dcterms:W3CDTF">2026-09-22T10:13:00Z</dcterms:created>
  <dcterms:modified xsi:type="dcterms:W3CDTF">2026-09-23T09:01:00Z</dcterms:modified>
  <cp:category/>
</cp:coreProperties>
</file>