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D716" w14:textId="7CBA6E1F" w:rsidR="00EF11F9" w:rsidRPr="00EF11F9" w:rsidRDefault="00EF11F9" w:rsidP="00EF11F9">
      <w:pPr>
        <w:spacing w:line="276" w:lineRule="auto"/>
        <w:ind w:firstLine="570"/>
        <w:jc w:val="center"/>
        <w:rPr>
          <w:b/>
          <w:sz w:val="24"/>
          <w:szCs w:val="24"/>
          <w:u w:val="single"/>
        </w:rPr>
      </w:pPr>
      <w:r w:rsidRPr="00EF11F9">
        <w:rPr>
          <w:b/>
          <w:sz w:val="24"/>
          <w:szCs w:val="24"/>
        </w:rPr>
        <w:t xml:space="preserve">ПРОЕКТ </w:t>
      </w:r>
      <w:r w:rsidR="006D2BAE" w:rsidRPr="00EF11F9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  <w:r w:rsidR="006D2BAE" w:rsidRPr="00EF11F9">
        <w:rPr>
          <w:b/>
          <w:sz w:val="24"/>
          <w:szCs w:val="24"/>
        </w:rPr>
        <w:t xml:space="preserve"> № </w:t>
      </w:r>
      <w:r w:rsidR="008E5682">
        <w:rPr>
          <w:b/>
          <w:sz w:val="24"/>
          <w:szCs w:val="24"/>
        </w:rPr>
        <w:t>4</w:t>
      </w:r>
      <w:r w:rsidR="007C2ADC">
        <w:rPr>
          <w:b/>
          <w:sz w:val="24"/>
          <w:szCs w:val="24"/>
        </w:rPr>
        <w:t>5</w:t>
      </w:r>
      <w:r w:rsidRPr="00EF11F9">
        <w:rPr>
          <w:b/>
          <w:sz w:val="24"/>
          <w:szCs w:val="24"/>
        </w:rPr>
        <w:t>/ЭМ/</w:t>
      </w:r>
      <w:r w:rsidR="008E5682">
        <w:rPr>
          <w:b/>
          <w:sz w:val="24"/>
          <w:szCs w:val="24"/>
        </w:rPr>
        <w:t>МИН</w:t>
      </w:r>
    </w:p>
    <w:p w14:paraId="484A9573" w14:textId="6CC19A0F" w:rsidR="000C3965" w:rsidRPr="00EF11F9" w:rsidRDefault="006D2BAE" w:rsidP="00EF11F9">
      <w:pPr>
        <w:spacing w:line="276" w:lineRule="auto"/>
        <w:ind w:firstLine="570"/>
        <w:jc w:val="center"/>
        <w:rPr>
          <w:sz w:val="24"/>
          <w:szCs w:val="24"/>
        </w:rPr>
      </w:pPr>
      <w:r w:rsidRPr="00EF11F9">
        <w:rPr>
          <w:b/>
          <w:sz w:val="24"/>
          <w:szCs w:val="24"/>
        </w:rPr>
        <w:t xml:space="preserve">на </w:t>
      </w:r>
      <w:r w:rsidR="007C2ADC">
        <w:rPr>
          <w:b/>
          <w:sz w:val="24"/>
          <w:szCs w:val="24"/>
        </w:rPr>
        <w:t xml:space="preserve">прохождение </w:t>
      </w:r>
      <w:r w:rsidR="007C2ADC" w:rsidRPr="00EF11F9">
        <w:rPr>
          <w:b/>
          <w:sz w:val="24"/>
          <w:szCs w:val="24"/>
        </w:rPr>
        <w:t>предрейсового</w:t>
      </w:r>
      <w:r w:rsidR="007C2ADC" w:rsidRPr="007C2ADC">
        <w:rPr>
          <w:b/>
          <w:sz w:val="24"/>
          <w:szCs w:val="24"/>
        </w:rPr>
        <w:t xml:space="preserve"> и послерейсового осмотра водителей</w:t>
      </w:r>
      <w:r w:rsidR="007C2ADC">
        <w:rPr>
          <w:b/>
          <w:sz w:val="24"/>
          <w:szCs w:val="24"/>
        </w:rPr>
        <w:t xml:space="preserve"> Заказчика</w:t>
      </w:r>
    </w:p>
    <w:p w14:paraId="70543903" w14:textId="77777777" w:rsidR="0065437C" w:rsidRPr="00EF11F9" w:rsidRDefault="0065437C" w:rsidP="00EF11F9">
      <w:pPr>
        <w:spacing w:line="276" w:lineRule="auto"/>
        <w:rPr>
          <w:sz w:val="24"/>
          <w:szCs w:val="24"/>
        </w:rPr>
      </w:pPr>
    </w:p>
    <w:tbl>
      <w:tblPr>
        <w:tblStyle w:val="a5"/>
        <w:tblW w:w="1006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932"/>
        <w:gridCol w:w="5133"/>
      </w:tblGrid>
      <w:tr w:rsidR="0065437C" w:rsidRPr="00EF11F9" w14:paraId="5A763747" w14:textId="77777777">
        <w:tc>
          <w:tcPr>
            <w:tcW w:w="4932" w:type="dxa"/>
          </w:tcPr>
          <w:p w14:paraId="6A1C18EE" w14:textId="1FA3ED3A" w:rsidR="0065437C" w:rsidRPr="00EF11F9" w:rsidRDefault="006D2BAE" w:rsidP="00EF11F9">
            <w:pPr>
              <w:widowControl w:val="0"/>
              <w:spacing w:line="276" w:lineRule="auto"/>
              <w:ind w:firstLine="570"/>
              <w:jc w:val="both"/>
              <w:rPr>
                <w:sz w:val="24"/>
                <w:szCs w:val="24"/>
              </w:rPr>
            </w:pPr>
            <w:r w:rsidRPr="00EF11F9">
              <w:rPr>
                <w:sz w:val="24"/>
                <w:szCs w:val="24"/>
              </w:rPr>
              <w:t xml:space="preserve">г. </w:t>
            </w:r>
            <w:r w:rsidR="00EF11F9" w:rsidRPr="00EF11F9">
              <w:rPr>
                <w:sz w:val="24"/>
                <w:szCs w:val="24"/>
              </w:rPr>
              <w:t>Пятигорск</w:t>
            </w:r>
          </w:p>
        </w:tc>
        <w:tc>
          <w:tcPr>
            <w:tcW w:w="5133" w:type="dxa"/>
          </w:tcPr>
          <w:p w14:paraId="52F55194" w14:textId="382B64B8" w:rsidR="0065437C" w:rsidRPr="00EF11F9" w:rsidRDefault="006D2BAE" w:rsidP="00EF11F9">
            <w:pPr>
              <w:spacing w:line="276" w:lineRule="auto"/>
              <w:ind w:firstLine="570"/>
              <w:jc w:val="right"/>
              <w:rPr>
                <w:sz w:val="24"/>
                <w:szCs w:val="24"/>
              </w:rPr>
            </w:pPr>
            <w:r w:rsidRPr="00EF11F9">
              <w:rPr>
                <w:sz w:val="24"/>
                <w:szCs w:val="24"/>
              </w:rPr>
              <w:t>“</w:t>
            </w:r>
            <w:r w:rsidR="00EF11F9" w:rsidRPr="00EF11F9">
              <w:rPr>
                <w:sz w:val="24"/>
                <w:szCs w:val="24"/>
              </w:rPr>
              <w:t>_____</w:t>
            </w:r>
            <w:r w:rsidRPr="00EF11F9">
              <w:rPr>
                <w:sz w:val="24"/>
                <w:szCs w:val="24"/>
              </w:rPr>
              <w:t>”</w:t>
            </w:r>
            <w:r w:rsidR="00D00A38" w:rsidRPr="00EF11F9">
              <w:rPr>
                <w:sz w:val="24"/>
                <w:szCs w:val="24"/>
              </w:rPr>
              <w:t xml:space="preserve"> </w:t>
            </w:r>
            <w:r w:rsidR="008E5682">
              <w:rPr>
                <w:sz w:val="24"/>
                <w:szCs w:val="24"/>
              </w:rPr>
              <w:t>сентября</w:t>
            </w:r>
            <w:r w:rsidR="000C3965" w:rsidRPr="00EF11F9">
              <w:rPr>
                <w:sz w:val="24"/>
                <w:szCs w:val="24"/>
              </w:rPr>
              <w:t xml:space="preserve"> </w:t>
            </w:r>
            <w:r w:rsidRPr="00EF11F9">
              <w:rPr>
                <w:sz w:val="24"/>
                <w:szCs w:val="24"/>
              </w:rPr>
              <w:t>202</w:t>
            </w:r>
            <w:r w:rsidR="00861365" w:rsidRPr="00EF11F9">
              <w:rPr>
                <w:sz w:val="24"/>
                <w:szCs w:val="24"/>
              </w:rPr>
              <w:t>6</w:t>
            </w:r>
            <w:r w:rsidRPr="00EF11F9">
              <w:rPr>
                <w:sz w:val="24"/>
                <w:szCs w:val="24"/>
              </w:rPr>
              <w:t xml:space="preserve"> г.</w:t>
            </w:r>
          </w:p>
          <w:p w14:paraId="284782EB" w14:textId="77777777" w:rsidR="0065437C" w:rsidRPr="00EF11F9" w:rsidRDefault="0065437C" w:rsidP="00EF11F9">
            <w:pPr>
              <w:spacing w:line="276" w:lineRule="auto"/>
              <w:ind w:firstLine="570"/>
              <w:jc w:val="right"/>
              <w:rPr>
                <w:sz w:val="24"/>
                <w:szCs w:val="24"/>
              </w:rPr>
            </w:pPr>
          </w:p>
        </w:tc>
      </w:tr>
    </w:tbl>
    <w:p w14:paraId="485C715B" w14:textId="1B81AC7E" w:rsidR="0065437C" w:rsidRDefault="007C2ADC" w:rsidP="00EF11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70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7C2ADC">
        <w:rPr>
          <w:sz w:val="24"/>
          <w:szCs w:val="24"/>
        </w:rPr>
        <w:t xml:space="preserve">илиал Общества с ограниченной ответственностью «Жилищно-коммунальное хозяйство» (ООО «ЖКХ») </w:t>
      </w:r>
      <w:r w:rsidR="008E5682">
        <w:rPr>
          <w:sz w:val="24"/>
          <w:szCs w:val="24"/>
        </w:rPr>
        <w:t>Минераловодский</w:t>
      </w:r>
      <w:r w:rsidRPr="007C2ADC">
        <w:rPr>
          <w:sz w:val="24"/>
          <w:szCs w:val="24"/>
        </w:rPr>
        <w:t xml:space="preserve">, в лице директора филиала </w:t>
      </w:r>
      <w:r w:rsidR="008E5682" w:rsidRPr="008E5682">
        <w:rPr>
          <w:sz w:val="24"/>
          <w:szCs w:val="24"/>
          <w:lang/>
        </w:rPr>
        <w:t>Коновалова Александра Сергеевича</w:t>
      </w:r>
      <w:r w:rsidRPr="007C2ADC">
        <w:rPr>
          <w:sz w:val="24"/>
          <w:szCs w:val="24"/>
        </w:rPr>
        <w:t>, действующего на основании доверенности № б/н от 17.12.2025 г, выданной генеральным директором Общества с ограниченной ответственностью «Жилищно-коммунальное хозяйство» Ртищевым Геннадием Викторовичем</w:t>
      </w:r>
      <w:r>
        <w:rPr>
          <w:sz w:val="24"/>
          <w:szCs w:val="24"/>
        </w:rPr>
        <w:t xml:space="preserve"> именуемый в дальнейшем Заказчик</w:t>
      </w:r>
      <w:r w:rsidR="006D2BAE" w:rsidRPr="00EF11F9">
        <w:rPr>
          <w:sz w:val="24"/>
          <w:szCs w:val="24"/>
        </w:rPr>
        <w:t xml:space="preserve">, и </w:t>
      </w:r>
      <w:r w:rsidR="00EF11F9" w:rsidRPr="00EF11F9">
        <w:rPr>
          <w:color w:val="000000"/>
          <w:sz w:val="24"/>
          <w:szCs w:val="24"/>
        </w:rPr>
        <w:t>________________________________</w:t>
      </w:r>
      <w:r w:rsidR="006D2BAE" w:rsidRPr="00EF11F9">
        <w:rPr>
          <w:sz w:val="24"/>
          <w:szCs w:val="24"/>
        </w:rPr>
        <w:t>,</w:t>
      </w:r>
      <w:r>
        <w:rPr>
          <w:sz w:val="24"/>
          <w:szCs w:val="24"/>
        </w:rPr>
        <w:t xml:space="preserve">именуемый в дальнейшем Исполнитель </w:t>
      </w:r>
      <w:r w:rsidR="006D2BAE" w:rsidRPr="00EF11F9">
        <w:rPr>
          <w:sz w:val="24"/>
          <w:szCs w:val="24"/>
        </w:rPr>
        <w:t xml:space="preserve"> с другой стороны, </w:t>
      </w:r>
      <w:r>
        <w:rPr>
          <w:sz w:val="24"/>
          <w:szCs w:val="24"/>
        </w:rPr>
        <w:t>а вместе</w:t>
      </w:r>
      <w:r w:rsidR="006D2BAE" w:rsidRPr="00EF11F9">
        <w:rPr>
          <w:sz w:val="24"/>
          <w:szCs w:val="24"/>
        </w:rPr>
        <w:t xml:space="preserve"> Стороны</w:t>
      </w:r>
      <w:r>
        <w:rPr>
          <w:sz w:val="24"/>
          <w:szCs w:val="24"/>
        </w:rPr>
        <w:t>,</w:t>
      </w:r>
      <w:r w:rsidR="006D2BAE" w:rsidRPr="00EF11F9">
        <w:rPr>
          <w:sz w:val="24"/>
          <w:szCs w:val="24"/>
        </w:rPr>
        <w:t xml:space="preserve"> </w:t>
      </w:r>
      <w:r w:rsidR="00EF11F9" w:rsidRPr="00EF11F9">
        <w:rPr>
          <w:sz w:val="24"/>
          <w:szCs w:val="24"/>
        </w:rPr>
        <w:t>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</w:t>
      </w:r>
    </w:p>
    <w:p w14:paraId="12273F0F" w14:textId="77777777" w:rsidR="00EF11F9" w:rsidRPr="00EF11F9" w:rsidRDefault="00EF11F9" w:rsidP="00EF11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70"/>
        <w:jc w:val="both"/>
        <w:rPr>
          <w:b/>
          <w:sz w:val="24"/>
          <w:szCs w:val="24"/>
        </w:rPr>
      </w:pPr>
    </w:p>
    <w:p w14:paraId="1D758DB9" w14:textId="77777777" w:rsidR="0065437C" w:rsidRPr="00EF11F9" w:rsidRDefault="006D2BAE" w:rsidP="00EF1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570"/>
        <w:jc w:val="center"/>
        <w:rPr>
          <w:color w:val="000000"/>
          <w:sz w:val="24"/>
          <w:szCs w:val="24"/>
        </w:rPr>
      </w:pPr>
      <w:r w:rsidRPr="00EF11F9">
        <w:rPr>
          <w:b/>
          <w:color w:val="000000"/>
          <w:sz w:val="24"/>
          <w:szCs w:val="24"/>
        </w:rPr>
        <w:t>Предмет Договора.</w:t>
      </w:r>
    </w:p>
    <w:p w14:paraId="0124DB2B" w14:textId="6F6AC615" w:rsidR="0065437C" w:rsidRDefault="007C2ADC" w:rsidP="007C2A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 w:rsidRPr="007C2ADC">
        <w:rPr>
          <w:color w:val="000000"/>
          <w:sz w:val="24"/>
          <w:szCs w:val="24"/>
        </w:rPr>
        <w:t xml:space="preserve">Исполнитель принимает на себя обязательство организовывать и проводить предрейсовые и послерейсовые медицинские осмотры водителей Заказчика на основании Федерального закона № 196-ФЗ от 10.12.1995 «О безопасности дорожного движения» и Приказа Минздрава РФ от 15 декабря 2014 года № 835н «Об утверждении порядка проведения предсменных, предрейсовых и </w:t>
      </w:r>
      <w:proofErr w:type="spellStart"/>
      <w:r w:rsidRPr="007C2ADC">
        <w:rPr>
          <w:color w:val="000000"/>
          <w:sz w:val="24"/>
          <w:szCs w:val="24"/>
        </w:rPr>
        <w:t>послесменных</w:t>
      </w:r>
      <w:proofErr w:type="spellEnd"/>
      <w:r w:rsidRPr="007C2ADC">
        <w:rPr>
          <w:color w:val="000000"/>
          <w:sz w:val="24"/>
          <w:szCs w:val="24"/>
        </w:rPr>
        <w:t xml:space="preserve">, послерейсовых медицинских осмотров и Минтрансом РФ № 2510/9468-03-32 от 21.08.2003 г. </w:t>
      </w:r>
    </w:p>
    <w:p w14:paraId="6B837BF6" w14:textId="4ECAAA5E" w:rsidR="007C2ADC" w:rsidRPr="007C2ADC" w:rsidRDefault="007C2ADC" w:rsidP="007C2ADC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1.2.</w:t>
      </w:r>
      <w:r w:rsidRPr="007C2ADC">
        <w:rPr>
          <w:noProof/>
          <w:sz w:val="24"/>
          <w:szCs w:val="24"/>
        </w:rPr>
        <w:t xml:space="preserve"> Целью предрейсовых (послерейсовых) медицинских осмотров водителей является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выявление лиц, которые по медицинским показаниям не могут быть допущены к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управлению автомобилем как с позиции обеспечения безопасности дорожного движения, так и охраны здоровья водителя и пассажиров.</w:t>
      </w:r>
      <w:r w:rsidRPr="007C2ADC">
        <w:rPr>
          <w:sz w:val="24"/>
          <w:szCs w:val="24"/>
        </w:rPr>
        <w:t xml:space="preserve"> </w:t>
      </w:r>
    </w:p>
    <w:p w14:paraId="2E378A53" w14:textId="3A5202C9" w:rsidR="007C2ADC" w:rsidRPr="007C2ADC" w:rsidRDefault="007C2ADC" w:rsidP="007C2AD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1.</w:t>
      </w:r>
      <w:r>
        <w:rPr>
          <w:sz w:val="24"/>
          <w:szCs w:val="24"/>
        </w:rPr>
        <w:t>3</w:t>
      </w:r>
      <w:r w:rsidRPr="007C2ADC">
        <w:rPr>
          <w:sz w:val="24"/>
          <w:szCs w:val="24"/>
        </w:rPr>
        <w:t xml:space="preserve">.  </w:t>
      </w:r>
      <w:r w:rsidRPr="007C2ADC">
        <w:rPr>
          <w:noProof/>
          <w:sz w:val="24"/>
          <w:szCs w:val="24"/>
        </w:rPr>
        <w:t>Предрейсовый (послерейсовый) медицинский осмотр включает проведение медицинским персоналом Исполнителя следующих мероприятий:</w:t>
      </w:r>
    </w:p>
    <w:p w14:paraId="23C252AB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сбор анамнеза;</w:t>
      </w:r>
    </w:p>
    <w:p w14:paraId="70EA2CA8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определение артериального давления и пульса у водителей;</w:t>
      </w:r>
    </w:p>
    <w:p w14:paraId="62C00E42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определение наличия алкоголя  в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выдыхаемом воздухе и,  по показаниям, других  психотропных веществ в биологических  субстратах  одним  из официально признанных методов;</w:t>
      </w:r>
    </w:p>
    <w:p w14:paraId="7CEFE319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при  наличии  показаний, проведение  любые  других  разрешенных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медицинских исследований,  необходимых для решения вопроса  о  допуске  к работе водителя.</w:t>
      </w:r>
    </w:p>
    <w:p w14:paraId="19E83038" w14:textId="2FAB6153" w:rsidR="007C2ADC" w:rsidRPr="007C2ADC" w:rsidRDefault="007C2ADC" w:rsidP="007C2AD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1.</w:t>
      </w:r>
      <w:r>
        <w:rPr>
          <w:sz w:val="24"/>
          <w:szCs w:val="24"/>
        </w:rPr>
        <w:t>4</w:t>
      </w:r>
      <w:r w:rsidRPr="007C2ADC">
        <w:rPr>
          <w:sz w:val="24"/>
          <w:szCs w:val="24"/>
        </w:rPr>
        <w:t>.</w:t>
      </w:r>
      <w:r w:rsidRPr="007C2ADC">
        <w:rPr>
          <w:noProof/>
          <w:sz w:val="24"/>
          <w:szCs w:val="24"/>
        </w:rPr>
        <w:t xml:space="preserve"> Водители не допускаются к управлению автомобилем в следующих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случаях:</w:t>
      </w:r>
    </w:p>
    <w:p w14:paraId="7B8E8AD0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 при выявлении признаков временной нетрудоспособности;</w:t>
      </w:r>
    </w:p>
    <w:p w14:paraId="26704FCA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при положительной  пробе  на  алкоголь,  на  другие психотропные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вещества и наркотики в выдыхаемом воздухе или биологических субстратах;</w:t>
      </w:r>
    </w:p>
    <w:p w14:paraId="3DB1C689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при выявлении признаков воздействия наркотических веществ;</w:t>
      </w:r>
    </w:p>
    <w:p w14:paraId="681A3A8D" w14:textId="77777777" w:rsidR="007C2ADC" w:rsidRPr="007C2ADC" w:rsidRDefault="007C2ADC" w:rsidP="007C2A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>- при  выявлении  признаков  воздействия  лекарственных или иных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веществ, отрицательно влияющих на работоспособность водителя.</w:t>
      </w:r>
    </w:p>
    <w:p w14:paraId="514529AF" w14:textId="02E9A38D" w:rsidR="007C2ADC" w:rsidRPr="007C2ADC" w:rsidRDefault="007C2ADC" w:rsidP="007C2ADC">
      <w:pPr>
        <w:autoSpaceDE w:val="0"/>
        <w:autoSpaceDN w:val="0"/>
        <w:adjustRightInd w:val="0"/>
        <w:jc w:val="both"/>
        <w:rPr>
          <w:noProof/>
          <w:sz w:val="24"/>
          <w:szCs w:val="24"/>
        </w:rPr>
      </w:pPr>
      <w:r w:rsidRPr="007C2ADC">
        <w:rPr>
          <w:noProof/>
          <w:sz w:val="24"/>
          <w:szCs w:val="24"/>
        </w:rPr>
        <w:t xml:space="preserve">    1.</w:t>
      </w:r>
      <w:r>
        <w:rPr>
          <w:noProof/>
          <w:sz w:val="24"/>
          <w:szCs w:val="24"/>
        </w:rPr>
        <w:t>5</w:t>
      </w:r>
      <w:r w:rsidRPr="007C2ADC">
        <w:rPr>
          <w:noProof/>
          <w:sz w:val="24"/>
          <w:szCs w:val="24"/>
        </w:rPr>
        <w:t>. При допуске к рейсу на путевых листах ставится штамп "Прошел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предрейсовый  медицинский осмотр, к исполнению трудовых обязанностей допущен» и подпись медицинского работника,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проводившего осмотр с указанием даты и времени проведения.</w:t>
      </w:r>
    </w:p>
    <w:p w14:paraId="655CFF14" w14:textId="5ED44DA8" w:rsidR="007C2ADC" w:rsidRDefault="007C2ADC" w:rsidP="007C2ADC">
      <w:pPr>
        <w:autoSpaceDE w:val="0"/>
        <w:autoSpaceDN w:val="0"/>
        <w:adjustRightInd w:val="0"/>
        <w:jc w:val="both"/>
        <w:rPr>
          <w:noProof/>
          <w:sz w:val="24"/>
          <w:szCs w:val="24"/>
        </w:rPr>
      </w:pPr>
      <w:r w:rsidRPr="007C2ADC">
        <w:rPr>
          <w:noProof/>
          <w:sz w:val="24"/>
          <w:szCs w:val="24"/>
        </w:rPr>
        <w:t xml:space="preserve">    1.</w:t>
      </w:r>
      <w:r>
        <w:rPr>
          <w:noProof/>
          <w:sz w:val="24"/>
          <w:szCs w:val="24"/>
        </w:rPr>
        <w:t>6</w:t>
      </w:r>
      <w:r w:rsidRPr="007C2ADC">
        <w:rPr>
          <w:noProof/>
          <w:sz w:val="24"/>
          <w:szCs w:val="24"/>
        </w:rPr>
        <w:t>. По результатам предрейсового (послерейсового) медицинского осмотра ведется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полицевой учет отстраненных от работы водителей, для чего используются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бланки карт амбулаторного больного. В карту заносятся результаты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освидетельствования  (анамнез, объективные данные осмотра, причина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отстранения).</w:t>
      </w:r>
    </w:p>
    <w:p w14:paraId="22C50947" w14:textId="77777777" w:rsidR="008E5682" w:rsidRDefault="008E5682" w:rsidP="007C2ADC">
      <w:pPr>
        <w:autoSpaceDE w:val="0"/>
        <w:autoSpaceDN w:val="0"/>
        <w:adjustRightInd w:val="0"/>
        <w:jc w:val="both"/>
        <w:rPr>
          <w:noProof/>
          <w:sz w:val="24"/>
          <w:szCs w:val="24"/>
        </w:rPr>
      </w:pPr>
    </w:p>
    <w:p w14:paraId="66F6FC2A" w14:textId="77777777" w:rsidR="008E5682" w:rsidRPr="007C2ADC" w:rsidRDefault="008E5682" w:rsidP="007C2ADC">
      <w:pPr>
        <w:autoSpaceDE w:val="0"/>
        <w:autoSpaceDN w:val="0"/>
        <w:adjustRightInd w:val="0"/>
        <w:jc w:val="both"/>
        <w:rPr>
          <w:noProof/>
          <w:sz w:val="24"/>
          <w:szCs w:val="24"/>
        </w:rPr>
      </w:pPr>
    </w:p>
    <w:p w14:paraId="08EBEEB0" w14:textId="3BB2A0AC" w:rsidR="007C2ADC" w:rsidRPr="00EF11F9" w:rsidRDefault="007C2ADC" w:rsidP="007C2A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FF0000"/>
          <w:sz w:val="24"/>
          <w:szCs w:val="24"/>
        </w:rPr>
      </w:pPr>
    </w:p>
    <w:p w14:paraId="0B939D81" w14:textId="77777777" w:rsidR="007C2ADC" w:rsidRPr="007C2ADC" w:rsidRDefault="007C2ADC" w:rsidP="007C2ADC">
      <w:pPr>
        <w:jc w:val="center"/>
        <w:rPr>
          <w:sz w:val="24"/>
          <w:szCs w:val="24"/>
        </w:rPr>
      </w:pPr>
      <w:r w:rsidRPr="007C2ADC">
        <w:rPr>
          <w:b/>
          <w:sz w:val="24"/>
          <w:szCs w:val="24"/>
        </w:rPr>
        <w:lastRenderedPageBreak/>
        <w:t>2. Права и обязанности сторон</w:t>
      </w:r>
    </w:p>
    <w:p w14:paraId="390E1071" w14:textId="77777777" w:rsidR="007C2ADC" w:rsidRPr="007C2ADC" w:rsidRDefault="007C2ADC" w:rsidP="007C2ADC">
      <w:pPr>
        <w:jc w:val="both"/>
        <w:rPr>
          <w:b/>
          <w:i/>
          <w:sz w:val="24"/>
          <w:szCs w:val="24"/>
        </w:rPr>
      </w:pPr>
      <w:r w:rsidRPr="007C2ADC">
        <w:rPr>
          <w:sz w:val="24"/>
          <w:szCs w:val="24"/>
        </w:rPr>
        <w:t xml:space="preserve">       </w:t>
      </w:r>
      <w:r w:rsidRPr="007C2ADC">
        <w:rPr>
          <w:b/>
          <w:i/>
          <w:sz w:val="24"/>
          <w:szCs w:val="24"/>
        </w:rPr>
        <w:t>2.1. Заказчик обязуется:</w:t>
      </w:r>
    </w:p>
    <w:p w14:paraId="6B9989D4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2.1.1. Оплачивать оказываемые Исполнителем услуги в размере, в сроки и в порядке, предусмотренные ст. 3 настоящего Договора.</w:t>
      </w:r>
    </w:p>
    <w:p w14:paraId="7C496E7E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2.1.2. Обязательства Заказчика по оплате услуг считаются выполненными с даты списания денежных средств с расчетного счета Заказчика.  </w:t>
      </w:r>
    </w:p>
    <w:p w14:paraId="2820C7F1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</w:t>
      </w:r>
    </w:p>
    <w:p w14:paraId="0CA33F3F" w14:textId="77777777" w:rsidR="007C2ADC" w:rsidRPr="007C2ADC" w:rsidRDefault="007C2ADC" w:rsidP="007C2ADC">
      <w:pPr>
        <w:jc w:val="both"/>
        <w:rPr>
          <w:b/>
          <w:i/>
          <w:sz w:val="24"/>
          <w:szCs w:val="24"/>
        </w:rPr>
      </w:pPr>
      <w:r w:rsidRPr="007C2ADC">
        <w:rPr>
          <w:sz w:val="24"/>
          <w:szCs w:val="24"/>
        </w:rPr>
        <w:t xml:space="preserve">       </w:t>
      </w:r>
      <w:r w:rsidRPr="007C2ADC">
        <w:rPr>
          <w:b/>
          <w:i/>
          <w:sz w:val="24"/>
          <w:szCs w:val="24"/>
        </w:rPr>
        <w:t>2.2. Заказчик имеет право:</w:t>
      </w:r>
    </w:p>
    <w:p w14:paraId="6DBE0D6E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b/>
          <w:i/>
          <w:sz w:val="24"/>
          <w:szCs w:val="24"/>
        </w:rPr>
        <w:t xml:space="preserve">     </w:t>
      </w:r>
      <w:r w:rsidRPr="007C2ADC">
        <w:rPr>
          <w:sz w:val="24"/>
          <w:szCs w:val="24"/>
        </w:rPr>
        <w:t xml:space="preserve">  2.2.1.  Вносить заявки и  предложения по изменению графика работы кабинета предрейсовых медицинских осмотров.</w:t>
      </w:r>
    </w:p>
    <w:p w14:paraId="2F1621FC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 2.2.2. Требовать от Исполнителя своевременного и качественного исполнения своих обязанностей по Договору.</w:t>
      </w:r>
    </w:p>
    <w:p w14:paraId="7F227F1C" w14:textId="77777777" w:rsidR="007C2ADC" w:rsidRPr="007C2ADC" w:rsidRDefault="007C2ADC" w:rsidP="007C2ADC">
      <w:pPr>
        <w:rPr>
          <w:sz w:val="24"/>
          <w:szCs w:val="24"/>
        </w:rPr>
      </w:pPr>
      <w:r w:rsidRPr="007C2ADC">
        <w:rPr>
          <w:sz w:val="24"/>
          <w:szCs w:val="24"/>
        </w:rPr>
        <w:t xml:space="preserve">        </w:t>
      </w:r>
      <w:r w:rsidRPr="007C2ADC">
        <w:rPr>
          <w:sz w:val="24"/>
          <w:szCs w:val="24"/>
        </w:rPr>
        <w:br/>
        <w:t xml:space="preserve">       </w:t>
      </w:r>
      <w:r w:rsidRPr="007C2ADC">
        <w:rPr>
          <w:b/>
          <w:i/>
          <w:sz w:val="24"/>
          <w:szCs w:val="24"/>
        </w:rPr>
        <w:t>2.3. Исполнитель обязуется:</w:t>
      </w:r>
      <w:r w:rsidRPr="007C2ADC">
        <w:rPr>
          <w:b/>
          <w:i/>
          <w:sz w:val="24"/>
          <w:szCs w:val="24"/>
        </w:rPr>
        <w:br/>
      </w:r>
      <w:r w:rsidRPr="007C2ADC">
        <w:rPr>
          <w:sz w:val="24"/>
          <w:szCs w:val="24"/>
        </w:rPr>
        <w:t xml:space="preserve">       2.3.1. Обеспечить на современном уровне, с высоким качеством и в срок проведение предрейсовых медицинских осмотров водителей в соответствии с пунктами 1.1 и 1.2. настоящего Договора.</w:t>
      </w:r>
    </w:p>
    <w:p w14:paraId="697348B6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2.3.2. Обеспечить кабинет квалифицированными кадрами среднего медицинского персонала, необходимыми для исполнения обязательств по договору.</w:t>
      </w:r>
    </w:p>
    <w:p w14:paraId="06B94B8E" w14:textId="77777777" w:rsidR="007C2ADC" w:rsidRPr="007C2ADC" w:rsidRDefault="007C2ADC" w:rsidP="007C2ADC">
      <w:pPr>
        <w:jc w:val="both"/>
        <w:rPr>
          <w:noProof/>
          <w:sz w:val="24"/>
          <w:szCs w:val="24"/>
        </w:rPr>
      </w:pPr>
      <w:r w:rsidRPr="007C2ADC">
        <w:rPr>
          <w:sz w:val="24"/>
          <w:szCs w:val="24"/>
        </w:rPr>
        <w:t xml:space="preserve">       2.3.3. </w:t>
      </w:r>
      <w:r w:rsidRPr="007C2ADC">
        <w:rPr>
          <w:noProof/>
          <w:sz w:val="24"/>
          <w:szCs w:val="24"/>
        </w:rPr>
        <w:t>Обеспечить методическое руководство и контроль за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деятельностью медицинских работников, осуществляющих предрейсовые и послерейсовые</w:t>
      </w:r>
      <w:r w:rsidRPr="007C2ADC">
        <w:rPr>
          <w:sz w:val="24"/>
          <w:szCs w:val="24"/>
        </w:rPr>
        <w:t xml:space="preserve"> </w:t>
      </w:r>
      <w:r w:rsidRPr="007C2ADC">
        <w:rPr>
          <w:noProof/>
          <w:sz w:val="24"/>
          <w:szCs w:val="24"/>
        </w:rPr>
        <w:t>медицинские осмотры.</w:t>
      </w:r>
    </w:p>
    <w:p w14:paraId="0D944D79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noProof/>
          <w:sz w:val="24"/>
          <w:szCs w:val="24"/>
        </w:rPr>
        <w:t xml:space="preserve">       2.3.4. Организовать повышение квалификации специалистов по вопросам организации проведения предрейсовых (послерейсовых) медицинских осмотров.</w:t>
      </w:r>
    </w:p>
    <w:p w14:paraId="0D6CC7FE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2.3.5. Соблюдать требования по охране труда и технике безопасности.</w:t>
      </w:r>
    </w:p>
    <w:p w14:paraId="2141151F" w14:textId="7FCDB778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2.3.6. Обеспечить содержание кабинета в соответствии </w:t>
      </w:r>
      <w:r w:rsidR="008E5682" w:rsidRPr="007C2ADC">
        <w:rPr>
          <w:sz w:val="24"/>
          <w:szCs w:val="24"/>
        </w:rPr>
        <w:t>с требованиями</w:t>
      </w:r>
      <w:r w:rsidRPr="007C2ADC">
        <w:rPr>
          <w:sz w:val="24"/>
          <w:szCs w:val="24"/>
        </w:rPr>
        <w:t xml:space="preserve"> санитарно-эпидемиологического режима.</w:t>
      </w:r>
    </w:p>
    <w:p w14:paraId="58D4026E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2.3.7.  Обеспечить оформление и сохранность необходимой документации.</w:t>
      </w:r>
    </w:p>
    <w:p w14:paraId="586E0A54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2.3.8. Обязательства Исполнителя считаются выполненными с даты подписания Заказчиком Акта сдачи-приемки услуг.</w:t>
      </w:r>
    </w:p>
    <w:p w14:paraId="108F2697" w14:textId="77777777" w:rsidR="007C2ADC" w:rsidRPr="007C2ADC" w:rsidRDefault="007C2ADC" w:rsidP="007C2ADC">
      <w:pPr>
        <w:jc w:val="both"/>
        <w:rPr>
          <w:b/>
          <w:i/>
          <w:sz w:val="24"/>
          <w:szCs w:val="24"/>
        </w:rPr>
      </w:pPr>
      <w:r w:rsidRPr="007C2ADC">
        <w:rPr>
          <w:sz w:val="24"/>
          <w:szCs w:val="24"/>
        </w:rPr>
        <w:t xml:space="preserve">       </w:t>
      </w:r>
      <w:r w:rsidRPr="007C2ADC">
        <w:rPr>
          <w:b/>
          <w:i/>
          <w:sz w:val="24"/>
          <w:szCs w:val="24"/>
        </w:rPr>
        <w:t>2.4. Исполнитель имеет право:</w:t>
      </w:r>
    </w:p>
    <w:p w14:paraId="5EC81BD0" w14:textId="77777777" w:rsidR="007C2ADC" w:rsidRPr="007C2ADC" w:rsidRDefault="007C2ADC" w:rsidP="007C2ADC">
      <w:pPr>
        <w:rPr>
          <w:sz w:val="24"/>
          <w:szCs w:val="24"/>
        </w:rPr>
      </w:pPr>
      <w:r w:rsidRPr="007C2ADC">
        <w:rPr>
          <w:sz w:val="24"/>
          <w:szCs w:val="24"/>
        </w:rPr>
        <w:t xml:space="preserve">       2.4.1. В случаях, предусмотренных п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3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>5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настоящего Договора, изменять стоимость медицинских услуг. Об указанных изменениях Исполнитель уведомляет Заказчика в письменной форме за 14 (четырнадцать) рабочих дней до даты предполагаемых изменений.</w:t>
      </w:r>
    </w:p>
    <w:p w14:paraId="3DDFD3CD" w14:textId="77777777" w:rsidR="007C2ADC" w:rsidRPr="007C2ADC" w:rsidRDefault="007C2ADC" w:rsidP="007C2ADC">
      <w:pPr>
        <w:rPr>
          <w:sz w:val="24"/>
          <w:szCs w:val="24"/>
        </w:rPr>
      </w:pPr>
    </w:p>
    <w:p w14:paraId="4ECD4620" w14:textId="77777777" w:rsidR="007C2ADC" w:rsidRPr="007C2ADC" w:rsidRDefault="007C2ADC" w:rsidP="007C2ADC">
      <w:pPr>
        <w:jc w:val="center"/>
        <w:rPr>
          <w:b/>
          <w:sz w:val="24"/>
          <w:szCs w:val="24"/>
        </w:rPr>
      </w:pPr>
      <w:r w:rsidRPr="007C2ADC">
        <w:rPr>
          <w:b/>
          <w:sz w:val="24"/>
          <w:szCs w:val="24"/>
        </w:rPr>
        <w:t>3. Стоимость медицинских услуг и порядок расчетов</w:t>
      </w:r>
    </w:p>
    <w:p w14:paraId="475F251C" w14:textId="4DF25475" w:rsid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3.1. Максимальная стоимость медицинских услуг, предоставляемых Исполнителем по настоящему договору, составляет:</w:t>
      </w:r>
      <w:r w:rsidRPr="007C2AD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</w:t>
      </w:r>
      <w:r w:rsidRPr="007C2ADC">
        <w:rPr>
          <w:sz w:val="24"/>
          <w:szCs w:val="24"/>
        </w:rPr>
        <w:t xml:space="preserve">   </w:t>
      </w:r>
    </w:p>
    <w:p w14:paraId="3351C375" w14:textId="5ADE788D" w:rsidR="008E5682" w:rsidRPr="007C2ADC" w:rsidRDefault="008E5682" w:rsidP="007C2ADC">
      <w:pPr>
        <w:jc w:val="both"/>
        <w:rPr>
          <w:b/>
          <w:sz w:val="24"/>
          <w:szCs w:val="24"/>
        </w:rPr>
      </w:pPr>
      <w:r w:rsidRPr="008E5682">
        <w:rPr>
          <w:sz w:val="24"/>
          <w:szCs w:val="24"/>
          <w:lang/>
        </w:rPr>
        <w:t>Стоимость  одного  предрейсового и послерейсового медицинского осмотра водителя составляет</w:t>
      </w:r>
      <w:r>
        <w:rPr>
          <w:sz w:val="24"/>
          <w:szCs w:val="24"/>
          <w:lang/>
        </w:rPr>
        <w:t>_______________________________________________.</w:t>
      </w:r>
    </w:p>
    <w:p w14:paraId="281F7512" w14:textId="6F6E0886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3.2. Расчеты за оказываемые услуги производятся ежемесячно путем перечисления денежных средств на расчетный счет Исполнителя на основании счета и  акта сдачи-приемки услуг, в течение </w:t>
      </w:r>
      <w:r>
        <w:rPr>
          <w:sz w:val="24"/>
          <w:szCs w:val="24"/>
        </w:rPr>
        <w:t xml:space="preserve">7 </w:t>
      </w:r>
      <w:r w:rsidRPr="007C2ADC">
        <w:rPr>
          <w:sz w:val="24"/>
          <w:szCs w:val="24"/>
        </w:rPr>
        <w:t>(</w:t>
      </w:r>
      <w:r>
        <w:rPr>
          <w:sz w:val="24"/>
          <w:szCs w:val="24"/>
        </w:rPr>
        <w:t>семи</w:t>
      </w:r>
      <w:r w:rsidRPr="007C2ADC">
        <w:rPr>
          <w:sz w:val="24"/>
          <w:szCs w:val="24"/>
        </w:rPr>
        <w:t>) банковских дней с даты его подписания Заказчиком.</w:t>
      </w:r>
    </w:p>
    <w:p w14:paraId="59DAFB78" w14:textId="7712206B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3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>3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Не позднее 5-го числа месяца, следующего за отчетным, Исполнитель передает Акт сдачи-приемки услуг, подписанные со своей стороны в 2-х (двух) экземплярах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Заказчик в течение 5 (пяти) рабочих дней рассматривает и подписывает Акт сдачи-приемки услуг, либо направляет мотивированный отказ.</w:t>
      </w:r>
    </w:p>
    <w:p w14:paraId="40EE12D2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3.4. При досрочном расторжении настоящего договора Стороны должны произвести взаиморасчеты в течение 10 (десяти) рабочих дней с даты его расторжения.</w:t>
      </w:r>
    </w:p>
    <w:p w14:paraId="389C6609" w14:textId="0D72A781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3.5. В случае изменения ставок и порядка налогообложения, при изменениях иных экономических условий или производственной мощности Исполнителя, а также в случае изменения действующего законодательства РФ, стоимость услуг, указанная в п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3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>1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договора может быть пересмотрена</w:t>
      </w:r>
      <w:smartTag w:uri="urn:schemas-microsoft-com:office:smarttags" w:element="PersonName">
        <w:r w:rsidRPr="007C2ADC">
          <w:rPr>
            <w:sz w:val="24"/>
            <w:szCs w:val="24"/>
          </w:rPr>
          <w:t>.</w:t>
        </w:r>
      </w:smartTag>
      <w:r w:rsidRPr="007C2ADC">
        <w:rPr>
          <w:sz w:val="24"/>
          <w:szCs w:val="24"/>
        </w:rPr>
        <w:t xml:space="preserve"> </w:t>
      </w:r>
    </w:p>
    <w:p w14:paraId="630330B3" w14:textId="77777777" w:rsidR="007C2ADC" w:rsidRPr="007C2ADC" w:rsidRDefault="007C2ADC" w:rsidP="007C2ADC">
      <w:pPr>
        <w:jc w:val="center"/>
        <w:rPr>
          <w:b/>
          <w:sz w:val="24"/>
          <w:szCs w:val="24"/>
        </w:rPr>
      </w:pPr>
      <w:r w:rsidRPr="007C2ADC">
        <w:rPr>
          <w:b/>
          <w:sz w:val="24"/>
          <w:szCs w:val="24"/>
        </w:rPr>
        <w:t>4. Обстоятельства непреодолимой силы</w:t>
      </w:r>
    </w:p>
    <w:p w14:paraId="0C701D2B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4.1. Стороны освобождаются от ответственности за полное или частичное неисполнение обязательств по настоящему договору, если оно явилось следствием природных явлений, действия объективных внешних факторов и прочих обстоятельств непреодолимой силы, на время действия </w:t>
      </w:r>
      <w:r w:rsidRPr="007C2ADC">
        <w:rPr>
          <w:sz w:val="24"/>
          <w:szCs w:val="24"/>
        </w:rPr>
        <w:lastRenderedPageBreak/>
        <w:t>этих обстоятельств, если эти обстоятельства непосредственно повлияли на исполнение настоящего договора и подтверждены надлежащим образом.</w:t>
      </w:r>
    </w:p>
    <w:p w14:paraId="441BC1CE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4.2. Если, по мнению Сторон, медицинское обслуживание может быть продолжено, то срок исполнения обязательств по настоящему договору продлевается соразмерно времени, в течение которого действовали обстоятельства непреодолимой силы и их последствия.</w:t>
      </w:r>
    </w:p>
    <w:p w14:paraId="77E6C4BD" w14:textId="77777777" w:rsidR="007C2ADC" w:rsidRPr="007C2ADC" w:rsidRDefault="007C2ADC" w:rsidP="007C2ADC">
      <w:pPr>
        <w:jc w:val="both"/>
        <w:rPr>
          <w:sz w:val="24"/>
          <w:szCs w:val="24"/>
        </w:rPr>
      </w:pPr>
    </w:p>
    <w:p w14:paraId="6B167CBF" w14:textId="77777777" w:rsidR="007C2ADC" w:rsidRPr="007C2ADC" w:rsidRDefault="007C2ADC" w:rsidP="007C2ADC">
      <w:pPr>
        <w:jc w:val="center"/>
        <w:rPr>
          <w:b/>
          <w:sz w:val="24"/>
          <w:szCs w:val="24"/>
        </w:rPr>
      </w:pPr>
      <w:r w:rsidRPr="007C2ADC">
        <w:rPr>
          <w:b/>
          <w:sz w:val="24"/>
          <w:szCs w:val="24"/>
        </w:rPr>
        <w:t>5. Ответственность Сторон</w:t>
      </w:r>
    </w:p>
    <w:p w14:paraId="58BC8F6A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5.1. За неисполнение или ненадлежащее исполнение своих обязанностей по настоящему договору, Стороны несут ответственность в соответствии с действующим законодательством РФ.</w:t>
      </w:r>
    </w:p>
    <w:p w14:paraId="54D6C23A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5.2. Споры и разногласия, возникающие между Сторонами при исполнении условий настоящего договора, разрешаются путем переговоров.</w:t>
      </w:r>
    </w:p>
    <w:p w14:paraId="4DE61A6A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5.3. При не достижении соглашения между Сторонами путем переговоров, споры передаются на рассмотрение в Арбитражный суд .</w:t>
      </w:r>
    </w:p>
    <w:p w14:paraId="0F902B34" w14:textId="77777777" w:rsidR="007C2ADC" w:rsidRPr="007C2ADC" w:rsidRDefault="007C2ADC" w:rsidP="007C2ADC">
      <w:pPr>
        <w:jc w:val="both"/>
        <w:rPr>
          <w:sz w:val="24"/>
          <w:szCs w:val="24"/>
        </w:rPr>
      </w:pPr>
    </w:p>
    <w:p w14:paraId="28D62370" w14:textId="77777777" w:rsidR="007C2ADC" w:rsidRPr="007C2ADC" w:rsidRDefault="007C2ADC" w:rsidP="007C2ADC">
      <w:pPr>
        <w:jc w:val="center"/>
        <w:rPr>
          <w:b/>
          <w:sz w:val="24"/>
          <w:szCs w:val="24"/>
        </w:rPr>
      </w:pPr>
      <w:r w:rsidRPr="007C2ADC">
        <w:rPr>
          <w:b/>
          <w:sz w:val="24"/>
          <w:szCs w:val="24"/>
        </w:rPr>
        <w:t>6. Срок действия договора</w:t>
      </w:r>
    </w:p>
    <w:p w14:paraId="3A1A4658" w14:textId="1425F722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6.1. Настоящий договор </w:t>
      </w:r>
      <w:r>
        <w:rPr>
          <w:sz w:val="24"/>
          <w:szCs w:val="24"/>
        </w:rPr>
        <w:t xml:space="preserve">действует </w:t>
      </w:r>
      <w:r w:rsidR="008E5682">
        <w:rPr>
          <w:sz w:val="24"/>
          <w:szCs w:val="24"/>
        </w:rPr>
        <w:t>с 01.10.2026 г. по 31.12.2027 г.</w:t>
      </w:r>
    </w:p>
    <w:p w14:paraId="1D0982D3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6.2. Если не менее, чем за 30 (тридцать) календарных дней до истечения срока действия настоящего договора ни одна из Сторон не заявит о своем намерении его расторгнуть, договор считается пролонгированным на следующий календарный год.</w:t>
      </w:r>
    </w:p>
    <w:p w14:paraId="10EC9EDD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6.3. Все изменения и дополнения к договору действительны и являются его неотъемлемой частью при условии, что они выполнены в письменной форме и подписаны уполномоченными представителями Сторон.</w:t>
      </w:r>
    </w:p>
    <w:p w14:paraId="60973F54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6.4. Договор может быть расторгнут Сторонами по основаниям, предусмотренным действующим законодательством РФ.</w:t>
      </w:r>
    </w:p>
    <w:p w14:paraId="25655874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6.5. Досрочное расторжение договора по инициативе одной из Сторон допускается при условии предварительного письменного уведомления другой Стороны за 30 (тридцать) календарных дней до даты его расторжения.</w:t>
      </w:r>
    </w:p>
    <w:p w14:paraId="3BFF12F0" w14:textId="77777777" w:rsidR="007C2ADC" w:rsidRPr="007C2ADC" w:rsidRDefault="007C2ADC" w:rsidP="007C2ADC">
      <w:pPr>
        <w:jc w:val="both"/>
        <w:rPr>
          <w:sz w:val="24"/>
          <w:szCs w:val="24"/>
        </w:rPr>
      </w:pPr>
    </w:p>
    <w:p w14:paraId="43864EE3" w14:textId="77777777" w:rsidR="007C2ADC" w:rsidRPr="007C2ADC" w:rsidRDefault="007C2ADC" w:rsidP="007C2ADC">
      <w:pPr>
        <w:jc w:val="center"/>
        <w:rPr>
          <w:b/>
          <w:sz w:val="24"/>
          <w:szCs w:val="24"/>
        </w:rPr>
      </w:pPr>
      <w:r w:rsidRPr="007C2ADC">
        <w:rPr>
          <w:b/>
          <w:sz w:val="24"/>
          <w:szCs w:val="24"/>
        </w:rPr>
        <w:t>7. Прочие условия</w:t>
      </w:r>
    </w:p>
    <w:p w14:paraId="128D422B" w14:textId="5B9C6DE8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7.1. Об изменении наименования, местонахождения, банковских реквизитов, телефонов Стороны письменно уведомляют друг друга в течение 3 (трех) рабочих дней.</w:t>
      </w:r>
    </w:p>
    <w:p w14:paraId="50302E15" w14:textId="77777777" w:rsidR="007C2ADC" w:rsidRPr="007C2ADC" w:rsidRDefault="007C2ADC" w:rsidP="007C2ADC">
      <w:pPr>
        <w:jc w:val="both"/>
        <w:rPr>
          <w:sz w:val="24"/>
          <w:szCs w:val="24"/>
        </w:rPr>
      </w:pPr>
      <w:r w:rsidRPr="007C2ADC">
        <w:rPr>
          <w:sz w:val="24"/>
          <w:szCs w:val="24"/>
        </w:rPr>
        <w:t xml:space="preserve">       7.2. Настоящий Договор составлен в двух экземплярах, имеющих равную юридическую силу, по одному экземпляру для каждой из Сторон.</w:t>
      </w:r>
    </w:p>
    <w:tbl>
      <w:tblPr>
        <w:tblStyle w:val="a6"/>
        <w:tblW w:w="9945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5279"/>
        <w:gridCol w:w="4666"/>
      </w:tblGrid>
      <w:tr w:rsidR="0065437C" w:rsidRPr="00EF11F9" w14:paraId="6D06866D" w14:textId="77777777" w:rsidTr="008E5682">
        <w:trPr>
          <w:trHeight w:val="6120"/>
        </w:trPr>
        <w:tc>
          <w:tcPr>
            <w:tcW w:w="5279" w:type="dxa"/>
          </w:tcPr>
          <w:p w14:paraId="793D122B" w14:textId="6A4D876B" w:rsidR="005B7E2B" w:rsidRPr="00EF11F9" w:rsidRDefault="005B7E2B" w:rsidP="00EF11F9">
            <w:pPr>
              <w:spacing w:line="276" w:lineRule="auto"/>
              <w:rPr>
                <w:b/>
                <w:sz w:val="24"/>
                <w:szCs w:val="24"/>
              </w:rPr>
            </w:pPr>
            <w:r w:rsidRPr="00EF11F9">
              <w:rPr>
                <w:b/>
                <w:sz w:val="24"/>
                <w:szCs w:val="24"/>
              </w:rPr>
              <w:t>Заказчик:</w:t>
            </w:r>
          </w:p>
          <w:tbl>
            <w:tblPr>
              <w:tblW w:w="5082" w:type="pct"/>
              <w:tblLook w:val="04A0" w:firstRow="1" w:lastRow="0" w:firstColumn="1" w:lastColumn="0" w:noHBand="0" w:noVBand="1"/>
            </w:tblPr>
            <w:tblGrid>
              <w:gridCol w:w="5132"/>
            </w:tblGrid>
            <w:tr w:rsidR="008E5682" w:rsidRPr="008E5682" w14:paraId="3155A99A" w14:textId="77777777" w:rsidTr="008E5682">
              <w:tc>
                <w:tcPr>
                  <w:tcW w:w="5000" w:type="pct"/>
                </w:tcPr>
                <w:p w14:paraId="60C30589" w14:textId="77777777" w:rsidR="008E5682" w:rsidRPr="008E5682" w:rsidRDefault="008E5682" w:rsidP="008E5682">
                  <w:pPr>
                    <w:suppressAutoHyphens/>
                    <w:spacing w:line="276" w:lineRule="auto"/>
                    <w:rPr>
                      <w:b/>
                      <w:sz w:val="22"/>
                      <w:szCs w:val="22"/>
                    </w:rPr>
                  </w:pPr>
                  <w:r w:rsidRPr="008E5682">
                    <w:rPr>
                      <w:b/>
                      <w:sz w:val="22"/>
                      <w:szCs w:val="22"/>
                    </w:rPr>
                    <w:t xml:space="preserve">   ООО "ЖКХ"</w:t>
                  </w:r>
                </w:p>
                <w:p w14:paraId="34B839CD" w14:textId="77777777" w:rsidR="008E5682" w:rsidRPr="008E5682" w:rsidRDefault="008E5682" w:rsidP="008E5682">
                  <w:pPr>
                    <w:suppressAutoHyphens/>
                    <w:spacing w:line="276" w:lineRule="auto"/>
                    <w:ind w:firstLine="142"/>
                    <w:rPr>
                      <w:b/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ИНН 2630040574 /КПП 263201001</w:t>
                  </w:r>
                </w:p>
                <w:p w14:paraId="1A8E4FEE" w14:textId="77777777" w:rsidR="008E5682" w:rsidRPr="008E5682" w:rsidRDefault="008E5682" w:rsidP="008E5682">
                  <w:pPr>
                    <w:suppressAutoHyphens/>
                    <w:spacing w:line="276" w:lineRule="auto"/>
                    <w:rPr>
                      <w:b/>
                      <w:sz w:val="22"/>
                      <w:szCs w:val="22"/>
                    </w:rPr>
                  </w:pPr>
                  <w:r w:rsidRPr="008E5682">
                    <w:rPr>
                      <w:b/>
                      <w:sz w:val="22"/>
                      <w:szCs w:val="22"/>
                    </w:rPr>
                    <w:t xml:space="preserve">   Филиал ООО "ЖКХ" Минераловодский</w:t>
                  </w:r>
                </w:p>
                <w:p w14:paraId="609D2ADC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357210, Ставропольский край</w:t>
                  </w:r>
                </w:p>
                <w:p w14:paraId="08822C1E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г. Минеральные Воды, ул. Горная, д. 17</w:t>
                  </w:r>
                </w:p>
                <w:p w14:paraId="04E3277C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ИНН 2630040574, КПП 263043001</w:t>
                  </w:r>
                </w:p>
                <w:p w14:paraId="196E7673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р/с 40702810160710002160</w:t>
                  </w:r>
                </w:p>
                <w:p w14:paraId="3DC2C84F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в Ставропольском отделении</w:t>
                  </w:r>
                </w:p>
                <w:p w14:paraId="748B50D1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№ 5230 ПАО Сбербанк</w:t>
                  </w:r>
                </w:p>
                <w:p w14:paraId="1FA86521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к/с 30101810907020000615</w:t>
                  </w:r>
                </w:p>
                <w:p w14:paraId="1A3C5891" w14:textId="77777777" w:rsidR="008E5682" w:rsidRPr="008E5682" w:rsidRDefault="008E5682" w:rsidP="008E5682">
                  <w:pPr>
                    <w:suppressAutoHyphens/>
                    <w:spacing w:line="276" w:lineRule="auto"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t>БИК 040702615</w:t>
                  </w:r>
                </w:p>
                <w:p w14:paraId="181E6149" w14:textId="77777777" w:rsidR="008E5682" w:rsidRPr="008E5682" w:rsidRDefault="008E5682" w:rsidP="008E5682">
                  <w:pPr>
                    <w:suppressAutoHyphens/>
                    <w:ind w:left="142"/>
                    <w:rPr>
                      <w:sz w:val="22"/>
                      <w:szCs w:val="22"/>
                    </w:rPr>
                  </w:pPr>
                  <w:r w:rsidRPr="008E5682">
                    <w:rPr>
                      <w:sz w:val="22"/>
                      <w:szCs w:val="22"/>
                    </w:rPr>
                    <w:sym w:font="Wingdings" w:char="F028"/>
                  </w:r>
                  <w:r w:rsidRPr="008E5682">
                    <w:rPr>
                      <w:sz w:val="22"/>
                      <w:szCs w:val="22"/>
                    </w:rPr>
                    <w:t>+</w:t>
                  </w:r>
                  <w:r w:rsidRPr="008E5682">
                    <w:rPr>
                      <w:color w:val="000000"/>
                      <w:sz w:val="22"/>
                      <w:szCs w:val="22"/>
                    </w:rPr>
                    <w:t>7(928) 817-64-75,</w:t>
                  </w:r>
                  <w:r w:rsidRPr="008E5682">
                    <w:rPr>
                      <w:color w:val="000000"/>
                      <w:spacing w:val="-2"/>
                      <w:sz w:val="22"/>
                      <w:szCs w:val="22"/>
                    </w:rPr>
                    <w:sym w:font="Wingdings" w:char="F02A"/>
                  </w:r>
                  <w:r w:rsidRPr="008E5682">
                    <w:rPr>
                      <w:color w:val="000000"/>
                      <w:spacing w:val="-2"/>
                      <w:sz w:val="22"/>
                      <w:szCs w:val="22"/>
                    </w:rPr>
                    <w:t xml:space="preserve"> </w:t>
                  </w:r>
                  <w:r w:rsidRPr="008E5682">
                    <w:rPr>
                      <w:sz w:val="22"/>
                      <w:szCs w:val="22"/>
                      <w:u w:val="single"/>
                      <w:lang w:val="en-US"/>
                    </w:rPr>
                    <w:t>Filial</w:t>
                  </w:r>
                  <w:r w:rsidRPr="008E5682">
                    <w:rPr>
                      <w:sz w:val="22"/>
                      <w:szCs w:val="22"/>
                      <w:u w:val="single"/>
                    </w:rPr>
                    <w:t>-</w:t>
                  </w:r>
                  <w:r w:rsidRPr="008E5682">
                    <w:rPr>
                      <w:sz w:val="22"/>
                      <w:szCs w:val="22"/>
                      <w:u w:val="single"/>
                      <w:lang w:val="en-US"/>
                    </w:rPr>
                    <w:t>mv</w:t>
                  </w:r>
                  <w:r w:rsidRPr="008E5682">
                    <w:rPr>
                      <w:sz w:val="22"/>
                      <w:szCs w:val="22"/>
                      <w:u w:val="single"/>
                    </w:rPr>
                    <w:t>@</w:t>
                  </w:r>
                  <w:proofErr w:type="spellStart"/>
                  <w:r w:rsidRPr="008E5682">
                    <w:rPr>
                      <w:sz w:val="22"/>
                      <w:szCs w:val="22"/>
                      <w:u w:val="single"/>
                      <w:lang w:val="en-US"/>
                    </w:rPr>
                    <w:t>yandex</w:t>
                  </w:r>
                  <w:proofErr w:type="spellEnd"/>
                  <w:r w:rsidRPr="008E5682">
                    <w:rPr>
                      <w:sz w:val="22"/>
                      <w:szCs w:val="22"/>
                      <w:u w:val="single"/>
                    </w:rPr>
                    <w:t>.</w:t>
                  </w:r>
                  <w:proofErr w:type="spellStart"/>
                  <w:r w:rsidRPr="008E5682">
                    <w:rPr>
                      <w:sz w:val="22"/>
                      <w:szCs w:val="22"/>
                      <w:u w:val="single"/>
                    </w:rPr>
                    <w:t>ru</w:t>
                  </w:r>
                  <w:proofErr w:type="spellEnd"/>
                  <w:r w:rsidRPr="008E5682">
                    <w:rPr>
                      <w:sz w:val="22"/>
                      <w:szCs w:val="22"/>
                    </w:rPr>
                    <w:t xml:space="preserve"> </w:t>
                  </w:r>
                </w:p>
                <w:p w14:paraId="6086E03F" w14:textId="77777777" w:rsidR="008E5682" w:rsidRPr="008E5682" w:rsidRDefault="008E5682" w:rsidP="008E5682">
                  <w:pPr>
                    <w:suppressAutoHyphens/>
                    <w:ind w:left="142"/>
                    <w:rPr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8E5682" w:rsidRPr="008E5682" w14:paraId="1FC8E804" w14:textId="77777777" w:rsidTr="008E5682">
              <w:tc>
                <w:tcPr>
                  <w:tcW w:w="5000" w:type="pct"/>
                </w:tcPr>
                <w:p w14:paraId="3E58552F" w14:textId="77777777" w:rsidR="008E5682" w:rsidRPr="008E5682" w:rsidRDefault="008E5682" w:rsidP="008E5682">
                  <w:pPr>
                    <w:keepNext/>
                    <w:spacing w:before="120" w:after="120"/>
                    <w:ind w:right="-142"/>
                    <w:rPr>
                      <w:b/>
                      <w:bCs/>
                      <w:sz w:val="16"/>
                      <w:szCs w:val="23"/>
                      <w:u w:val="single"/>
                      <w:lang w:bidi="ru-RU"/>
                    </w:rPr>
                  </w:pPr>
                  <w:r w:rsidRPr="008E5682">
                    <w:rPr>
                      <w:sz w:val="23"/>
                      <w:szCs w:val="23"/>
                      <w:lang w:bidi="ru-RU"/>
                    </w:rPr>
                    <w:t>от имени Арендатора:</w:t>
                  </w:r>
                  <w:r w:rsidRPr="008E5682">
                    <w:rPr>
                      <w:sz w:val="23"/>
                      <w:szCs w:val="23"/>
                      <w:lang w:bidi="ru-RU"/>
                    </w:rPr>
                    <w:br/>
                  </w:r>
                  <w:r w:rsidRPr="008E5682">
                    <w:rPr>
                      <w:b/>
                      <w:bCs/>
                      <w:sz w:val="23"/>
                      <w:szCs w:val="23"/>
                      <w:lang w:bidi="ru-RU"/>
                    </w:rPr>
                    <w:t>Директор Филиала  ООО «ЖКХ» Минераловодский</w:t>
                  </w:r>
                  <w:r w:rsidRPr="008E5682">
                    <w:rPr>
                      <w:sz w:val="23"/>
                      <w:szCs w:val="23"/>
                      <w:lang w:bidi="ru-RU"/>
                    </w:rPr>
                    <w:br/>
                    <w:t> </w:t>
                  </w:r>
                </w:p>
                <w:p w14:paraId="5DC8B68D" w14:textId="77777777" w:rsidR="008E5682" w:rsidRPr="008E5682" w:rsidRDefault="008E5682" w:rsidP="008E5682">
                  <w:pPr>
                    <w:keepNext/>
                    <w:spacing w:before="120" w:after="120"/>
                    <w:ind w:right="-142"/>
                    <w:jc w:val="center"/>
                    <w:rPr>
                      <w:sz w:val="23"/>
                      <w:szCs w:val="23"/>
                      <w:lang w:bidi="ru-RU"/>
                    </w:rPr>
                  </w:pPr>
                  <w:r w:rsidRPr="008E5682">
                    <w:rPr>
                      <w:sz w:val="23"/>
                      <w:szCs w:val="23"/>
                      <w:lang w:bidi="ru-RU"/>
                    </w:rPr>
                    <w:t xml:space="preserve"> </w:t>
                  </w:r>
                  <w:r w:rsidRPr="008E5682">
                    <w:rPr>
                      <w:sz w:val="23"/>
                      <w:szCs w:val="23"/>
                      <w:u w:val="single"/>
                      <w:lang w:bidi="ru-RU"/>
                    </w:rPr>
                    <w:t xml:space="preserve">                                </w:t>
                  </w:r>
                  <w:r w:rsidRPr="008E5682">
                    <w:rPr>
                      <w:sz w:val="23"/>
                      <w:szCs w:val="23"/>
                      <w:lang w:bidi="ru-RU"/>
                    </w:rPr>
                    <w:t>/</w:t>
                  </w:r>
                  <w:r w:rsidRPr="008E5682">
                    <w:rPr>
                      <w:sz w:val="23"/>
                      <w:szCs w:val="23"/>
                      <w:u w:val="single"/>
                      <w:lang w:bidi="ru-RU"/>
                    </w:rPr>
                    <w:t>    Коновалов А.А.</w:t>
                  </w:r>
                  <w:r w:rsidRPr="008E5682">
                    <w:rPr>
                      <w:sz w:val="23"/>
                      <w:szCs w:val="23"/>
                      <w:lang w:bidi="ru-RU"/>
                    </w:rPr>
                    <w:t>/</w:t>
                  </w:r>
                </w:p>
                <w:p w14:paraId="78102E30" w14:textId="77777777" w:rsidR="008E5682" w:rsidRPr="008E5682" w:rsidRDefault="008E5682" w:rsidP="008E5682">
                  <w:pPr>
                    <w:keepNext/>
                    <w:spacing w:before="120" w:after="120" w:line="276" w:lineRule="auto"/>
                    <w:rPr>
                      <w:lang w:bidi="ru-RU"/>
                    </w:rPr>
                  </w:pPr>
                  <w:r w:rsidRPr="008E5682">
                    <w:rPr>
                      <w:i/>
                      <w:sz w:val="16"/>
                      <w:szCs w:val="23"/>
                      <w:lang w:bidi="ru-RU"/>
                    </w:rPr>
                    <w:t xml:space="preserve">                    М.П.</w:t>
                  </w:r>
                </w:p>
              </w:tc>
            </w:tr>
          </w:tbl>
          <w:p w14:paraId="16831D3E" w14:textId="7AC488DA" w:rsidR="0065437C" w:rsidRPr="00EF11F9" w:rsidRDefault="0065437C" w:rsidP="008E568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66" w:type="dxa"/>
          </w:tcPr>
          <w:p w14:paraId="3F05904A" w14:textId="77777777" w:rsidR="0065437C" w:rsidRPr="00EF11F9" w:rsidRDefault="006D2BAE" w:rsidP="00EF11F9">
            <w:pPr>
              <w:spacing w:line="276" w:lineRule="auto"/>
              <w:rPr>
                <w:b/>
                <w:sz w:val="24"/>
                <w:szCs w:val="24"/>
              </w:rPr>
            </w:pPr>
            <w:r w:rsidRPr="00EF11F9">
              <w:rPr>
                <w:b/>
                <w:sz w:val="24"/>
                <w:szCs w:val="24"/>
              </w:rPr>
              <w:t>Исполнитель:</w:t>
            </w:r>
          </w:p>
          <w:p w14:paraId="7B119824" w14:textId="4B88D6B3" w:rsidR="0065437C" w:rsidRPr="00EF11F9" w:rsidRDefault="0065437C" w:rsidP="00EF11F9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2E5FEC6C" w14:textId="77777777" w:rsidR="0065437C" w:rsidRPr="00EF11F9" w:rsidRDefault="0065437C" w:rsidP="00EF11F9">
      <w:pPr>
        <w:spacing w:line="276" w:lineRule="auto"/>
        <w:rPr>
          <w:color w:val="000000"/>
          <w:sz w:val="24"/>
          <w:szCs w:val="24"/>
        </w:rPr>
      </w:pPr>
    </w:p>
    <w:sectPr w:rsidR="0065437C" w:rsidRPr="00EF11F9">
      <w:pgSz w:w="11906" w:h="16838"/>
      <w:pgMar w:top="567" w:right="851" w:bottom="567" w:left="85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6ED0"/>
    <w:multiLevelType w:val="multilevel"/>
    <w:tmpl w:val="EAFA1208"/>
    <w:lvl w:ilvl="0">
      <w:start w:val="1"/>
      <w:numFmt w:val="decimal"/>
      <w:lvlText w:val="%1."/>
      <w:lvlJc w:val="right"/>
      <w:pPr>
        <w:ind w:left="927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decimal"/>
      <w:lvlText w:val="%1.%2."/>
      <w:lvlJc w:val="right"/>
      <w:pPr>
        <w:ind w:left="4755" w:hanging="360"/>
      </w:pPr>
      <w:rPr>
        <w:rFonts w:ascii="Times New Roman" w:eastAsia="Times New Roman" w:hAnsi="Times New Roman" w:cs="Times New Roman"/>
        <w:b w:val="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BB64716"/>
    <w:multiLevelType w:val="multilevel"/>
    <w:tmpl w:val="B3ECE9A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1587836998">
    <w:abstractNumId w:val="0"/>
  </w:num>
  <w:num w:numId="2" w16cid:durableId="1945071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37C"/>
    <w:rsid w:val="0003200A"/>
    <w:rsid w:val="000744DE"/>
    <w:rsid w:val="0008765A"/>
    <w:rsid w:val="000C3965"/>
    <w:rsid w:val="00141985"/>
    <w:rsid w:val="00161B58"/>
    <w:rsid w:val="00163BAA"/>
    <w:rsid w:val="001E770F"/>
    <w:rsid w:val="00233BAF"/>
    <w:rsid w:val="00273A9E"/>
    <w:rsid w:val="002B40AF"/>
    <w:rsid w:val="002E65B8"/>
    <w:rsid w:val="003217C0"/>
    <w:rsid w:val="003A7C0A"/>
    <w:rsid w:val="003C5F96"/>
    <w:rsid w:val="003D3376"/>
    <w:rsid w:val="003D44A2"/>
    <w:rsid w:val="004B36A9"/>
    <w:rsid w:val="005261CE"/>
    <w:rsid w:val="005B3D1B"/>
    <w:rsid w:val="005B7E2B"/>
    <w:rsid w:val="00606720"/>
    <w:rsid w:val="00632760"/>
    <w:rsid w:val="0065437C"/>
    <w:rsid w:val="006D2BAE"/>
    <w:rsid w:val="00704CB1"/>
    <w:rsid w:val="00744E5E"/>
    <w:rsid w:val="007644B3"/>
    <w:rsid w:val="007C2ADC"/>
    <w:rsid w:val="00816430"/>
    <w:rsid w:val="00861365"/>
    <w:rsid w:val="0087598D"/>
    <w:rsid w:val="008A21B1"/>
    <w:rsid w:val="008E5682"/>
    <w:rsid w:val="00945104"/>
    <w:rsid w:val="00AA61C9"/>
    <w:rsid w:val="00AA7952"/>
    <w:rsid w:val="00AB5780"/>
    <w:rsid w:val="00AF5B16"/>
    <w:rsid w:val="00B42C2B"/>
    <w:rsid w:val="00B728C2"/>
    <w:rsid w:val="00BC5C97"/>
    <w:rsid w:val="00C12380"/>
    <w:rsid w:val="00CB256A"/>
    <w:rsid w:val="00D00A38"/>
    <w:rsid w:val="00D37593"/>
    <w:rsid w:val="00D61B15"/>
    <w:rsid w:val="00DF05F7"/>
    <w:rsid w:val="00E07334"/>
    <w:rsid w:val="00EB4211"/>
    <w:rsid w:val="00E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A4B924"/>
  <w15:docId w15:val="{5D599195-19CD-4602-8BA1-22FDD80E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120"/>
      <w:jc w:val="center"/>
      <w:outlineLvl w:val="0"/>
    </w:pPr>
    <w:rPr>
      <w:rFonts w:ascii="Arial" w:eastAsia="Arial" w:hAnsi="Arial" w:cs="Arial"/>
      <w:b/>
      <w:sz w:val="24"/>
      <w:szCs w:val="24"/>
    </w:rPr>
  </w:style>
  <w:style w:type="paragraph" w:styleId="2">
    <w:name w:val="heading 2"/>
    <w:basedOn w:val="a"/>
    <w:next w:val="a"/>
    <w:pPr>
      <w:keepNext/>
      <w:spacing w:after="120"/>
      <w:ind w:left="1710" w:hanging="576"/>
      <w:outlineLvl w:val="1"/>
    </w:pPr>
    <w:rPr>
      <w:b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ind w:left="2286" w:hanging="1152"/>
      <w:outlineLvl w:val="5"/>
    </w:pPr>
    <w:rPr>
      <w:b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F05F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05F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32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Фёдорович</dc:creator>
  <cp:lastModifiedBy>User</cp:lastModifiedBy>
  <cp:revision>4</cp:revision>
  <cp:lastPrinted>2025-02-23T07:54:00Z</cp:lastPrinted>
  <dcterms:created xsi:type="dcterms:W3CDTF">2026-06-11T08:22:00Z</dcterms:created>
  <dcterms:modified xsi:type="dcterms:W3CDTF">2026-09-23T07:40:00Z</dcterms:modified>
</cp:coreProperties>
</file>