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EA99" w14:textId="77777777" w:rsidR="00DD2A10" w:rsidRPr="003C4C0C" w:rsidRDefault="00DD2A10" w:rsidP="00DD2A10">
      <w:pPr>
        <w:pStyle w:val="afb"/>
        <w:ind w:firstLine="5954"/>
        <w:rPr>
          <w:b/>
          <w:sz w:val="24"/>
          <w:szCs w:val="24"/>
        </w:rPr>
      </w:pPr>
      <w:r w:rsidRPr="003C4C0C">
        <w:rPr>
          <w:b/>
          <w:sz w:val="24"/>
          <w:szCs w:val="24"/>
        </w:rPr>
        <w:t>УТВЕРЖДАЮ:</w:t>
      </w:r>
    </w:p>
    <w:p w14:paraId="1036AED3" w14:textId="77777777"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 xml:space="preserve">Заместитель Генерального директора –      </w:t>
      </w:r>
    </w:p>
    <w:p w14:paraId="1CDD93D2" w14:textId="77777777"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>Главный инженер</w:t>
      </w:r>
    </w:p>
    <w:p w14:paraId="7B7C977B" w14:textId="77777777"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>ООО «Севастопольэнерго»</w:t>
      </w:r>
    </w:p>
    <w:p w14:paraId="75CC52B9" w14:textId="77777777" w:rsidR="00DD2A10" w:rsidRPr="003C4C0C" w:rsidRDefault="00DD2A10" w:rsidP="00DD2A10">
      <w:pPr>
        <w:spacing w:before="120" w:after="120"/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 xml:space="preserve"> _____________ В.М. Матвеев</w:t>
      </w:r>
    </w:p>
    <w:p w14:paraId="3A8E8BF4" w14:textId="77777777" w:rsidR="00DD2A10" w:rsidRPr="003C4C0C" w:rsidRDefault="00DD2A10" w:rsidP="00DD2A10">
      <w:pPr>
        <w:pStyle w:val="220"/>
        <w:ind w:firstLine="5954"/>
        <w:jc w:val="left"/>
        <w:rPr>
          <w:b w:val="0"/>
          <w:sz w:val="24"/>
          <w:szCs w:val="24"/>
        </w:rPr>
      </w:pPr>
      <w:r w:rsidRPr="003C4C0C">
        <w:rPr>
          <w:b w:val="0"/>
          <w:sz w:val="24"/>
          <w:szCs w:val="24"/>
        </w:rPr>
        <w:t xml:space="preserve">«____»____________________2026 г. </w:t>
      </w:r>
    </w:p>
    <w:p w14:paraId="099BD627" w14:textId="77777777" w:rsidR="0082315F" w:rsidRPr="00AC1D3C" w:rsidRDefault="0082315F">
      <w:pPr>
        <w:pStyle w:val="210"/>
        <w:spacing w:after="120"/>
        <w:rPr>
          <w:sz w:val="24"/>
          <w:szCs w:val="24"/>
        </w:rPr>
      </w:pPr>
    </w:p>
    <w:p w14:paraId="3A7346B9" w14:textId="77777777" w:rsidR="0082315F" w:rsidRPr="00AC1D3C" w:rsidRDefault="00B91E12">
      <w:pPr>
        <w:pStyle w:val="210"/>
        <w:spacing w:after="120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ТЕХНИЧЕСКОЕ ЗАДАНИЕ НА </w:t>
      </w:r>
    </w:p>
    <w:p w14:paraId="736CF5A7" w14:textId="77777777" w:rsidR="0082315F" w:rsidRPr="00AC1D3C" w:rsidRDefault="0082315F">
      <w:pPr>
        <w:jc w:val="center"/>
        <w:rPr>
          <w:b/>
          <w:bCs/>
          <w:sz w:val="24"/>
          <w:szCs w:val="24"/>
        </w:rPr>
      </w:pPr>
    </w:p>
    <w:p w14:paraId="36190EB1" w14:textId="77777777" w:rsidR="004A6214" w:rsidRPr="00AC1D3C" w:rsidRDefault="004A6214" w:rsidP="004A6214">
      <w:pPr>
        <w:tabs>
          <w:tab w:val="left" w:pos="1320"/>
        </w:tabs>
        <w:jc w:val="center"/>
        <w:rPr>
          <w:b/>
          <w:sz w:val="26"/>
          <w:szCs w:val="26"/>
        </w:rPr>
      </w:pPr>
      <w:r w:rsidRPr="00AC1D3C">
        <w:rPr>
          <w:b/>
          <w:sz w:val="26"/>
          <w:szCs w:val="26"/>
        </w:rPr>
        <w:t>«</w:t>
      </w:r>
      <w:r w:rsidR="000253E6">
        <w:rPr>
          <w:b/>
          <w:sz w:val="26"/>
          <w:szCs w:val="26"/>
        </w:rPr>
        <w:t>Поставку</w:t>
      </w:r>
      <w:r w:rsidRPr="00AC1D3C">
        <w:rPr>
          <w:b/>
          <w:sz w:val="26"/>
          <w:szCs w:val="26"/>
        </w:rPr>
        <w:t xml:space="preserve"> моб</w:t>
      </w:r>
      <w:r w:rsidR="00704B7B">
        <w:rPr>
          <w:b/>
          <w:sz w:val="26"/>
          <w:szCs w:val="26"/>
        </w:rPr>
        <w:t>ильной модульной подстанции 110</w:t>
      </w:r>
      <w:r w:rsidR="000253E6">
        <w:rPr>
          <w:b/>
          <w:sz w:val="26"/>
          <w:szCs w:val="26"/>
        </w:rPr>
        <w:t>/</w:t>
      </w:r>
      <w:r w:rsidRPr="00AC1D3C">
        <w:rPr>
          <w:b/>
          <w:sz w:val="26"/>
          <w:szCs w:val="26"/>
        </w:rPr>
        <w:t>10(6) кВ с мощностью силового трансформатора 25 МВА»</w:t>
      </w:r>
    </w:p>
    <w:p w14:paraId="7A555C10" w14:textId="77777777" w:rsidR="0082315F" w:rsidRDefault="0082315F">
      <w:pPr>
        <w:spacing w:line="276" w:lineRule="auto"/>
        <w:jc w:val="both"/>
        <w:rPr>
          <w:sz w:val="24"/>
          <w:szCs w:val="24"/>
        </w:rPr>
      </w:pPr>
    </w:p>
    <w:p w14:paraId="37B9C1C2" w14:textId="77777777" w:rsidR="00F65BEE" w:rsidRPr="0073495F" w:rsidRDefault="00F65BEE" w:rsidP="00F65BEE">
      <w:pPr>
        <w:spacing w:line="360" w:lineRule="auto"/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 xml:space="preserve">1.      Общие положения. </w:t>
      </w:r>
    </w:p>
    <w:p w14:paraId="6C4AF156" w14:textId="77777777"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>1.1    Заказчик: ООО «СЕВАСТОПОЛЬЭНЕРГО».</w:t>
      </w:r>
    </w:p>
    <w:p w14:paraId="1219637C" w14:textId="77777777"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>1.2    Предмет закупки: поставка мобил</w:t>
      </w:r>
      <w:r w:rsidR="00704B7B" w:rsidRPr="0073495F">
        <w:rPr>
          <w:sz w:val="24"/>
          <w:szCs w:val="24"/>
        </w:rPr>
        <w:t>ьной модульной подстанции 110</w:t>
      </w:r>
      <w:r w:rsidRPr="0073495F">
        <w:rPr>
          <w:sz w:val="24"/>
          <w:szCs w:val="24"/>
        </w:rPr>
        <w:t>/10(6) кВ с силовым трансформатором мощностью 25 МВА.</w:t>
      </w:r>
    </w:p>
    <w:p w14:paraId="730A4D9B" w14:textId="77777777"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1.3    Начальная (максимальная) цена закупки </w:t>
      </w:r>
      <w:r w:rsidR="006B6BEB" w:rsidRPr="0073495F">
        <w:rPr>
          <w:sz w:val="24"/>
          <w:szCs w:val="24"/>
        </w:rPr>
        <w:t xml:space="preserve">составляет </w:t>
      </w:r>
      <w:r w:rsidR="006B6BEB" w:rsidRPr="0073495F">
        <w:rPr>
          <w:b/>
          <w:sz w:val="24"/>
          <w:szCs w:val="24"/>
        </w:rPr>
        <w:t>270</w:t>
      </w:r>
      <w:r w:rsidR="00704B7B" w:rsidRPr="0073495F">
        <w:rPr>
          <w:b/>
          <w:sz w:val="24"/>
          <w:szCs w:val="24"/>
        </w:rPr>
        <w:t> 166 666,</w:t>
      </w:r>
      <w:r w:rsidR="006B6BEB" w:rsidRPr="0073495F">
        <w:rPr>
          <w:b/>
          <w:sz w:val="24"/>
          <w:szCs w:val="24"/>
        </w:rPr>
        <w:t>66 рублей</w:t>
      </w:r>
      <w:r w:rsidRPr="0073495F">
        <w:rPr>
          <w:sz w:val="24"/>
          <w:szCs w:val="24"/>
        </w:rPr>
        <w:t>.</w:t>
      </w:r>
    </w:p>
    <w:p w14:paraId="6D503109" w14:textId="77777777" w:rsidR="00F65BEE" w:rsidRPr="0073495F" w:rsidRDefault="00F65BEE" w:rsidP="00F65BEE">
      <w:pPr>
        <w:spacing w:line="276" w:lineRule="auto"/>
        <w:rPr>
          <w:sz w:val="24"/>
          <w:szCs w:val="24"/>
        </w:rPr>
      </w:pPr>
    </w:p>
    <w:p w14:paraId="38761EAE" w14:textId="77777777" w:rsidR="00F65BEE" w:rsidRPr="0073495F" w:rsidRDefault="00F65BEE" w:rsidP="00F65BEE">
      <w:pPr>
        <w:spacing w:line="360" w:lineRule="auto"/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 xml:space="preserve">2.      Место, срок и условия поставки Продукции. </w:t>
      </w:r>
    </w:p>
    <w:p w14:paraId="2683CF28" w14:textId="77777777"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2.1    Место поставки: РФ, 299040 г. Севастополь, </w:t>
      </w:r>
      <w:r w:rsidR="00704B7B" w:rsidRPr="0073495F">
        <w:rPr>
          <w:sz w:val="24"/>
          <w:szCs w:val="24"/>
        </w:rPr>
        <w:t>по адресу, указанному в Заявке.</w:t>
      </w:r>
    </w:p>
    <w:p w14:paraId="29AEF21F" w14:textId="77777777" w:rsidR="00F65BEE" w:rsidRPr="0073495F" w:rsidRDefault="00F65BEE" w:rsidP="00F65BEE">
      <w:pPr>
        <w:spacing w:line="276" w:lineRule="auto"/>
        <w:rPr>
          <w:sz w:val="24"/>
          <w:szCs w:val="24"/>
        </w:rPr>
      </w:pPr>
      <w:r w:rsidRPr="0073495F">
        <w:rPr>
          <w:sz w:val="24"/>
          <w:szCs w:val="24"/>
        </w:rPr>
        <w:t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 4.4 Поставщик должен обеспечить поставку и разгрузку оборудования и других изделий, связанных с оборудованием.</w:t>
      </w:r>
    </w:p>
    <w:p w14:paraId="378B58C4" w14:textId="77777777" w:rsidR="00F65BEE" w:rsidRPr="0073495F" w:rsidRDefault="00F65BEE" w:rsidP="00F65BEE">
      <w:pPr>
        <w:spacing w:line="276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2.3  Срок поставки Товара: </w:t>
      </w:r>
      <w:r w:rsidR="00704B7B" w:rsidRPr="0073495F">
        <w:rPr>
          <w:sz w:val="24"/>
          <w:szCs w:val="24"/>
        </w:rPr>
        <w:t xml:space="preserve"> </w:t>
      </w:r>
      <w:r w:rsidRPr="0073495F">
        <w:rPr>
          <w:sz w:val="24"/>
          <w:szCs w:val="24"/>
        </w:rPr>
        <w:t>в рабочие дни с понедельника по четверг c 9-00 до 11-30, с 13-00 до 15-00, в пятницу c 9-00 до 11-30, с 13-00 до 14-00 часов (местного времени Заказчика).</w:t>
      </w:r>
    </w:p>
    <w:p w14:paraId="77D9384F" w14:textId="77777777" w:rsidR="00F65BEE" w:rsidRDefault="00F65BEE">
      <w:pPr>
        <w:spacing w:line="276" w:lineRule="auto"/>
        <w:jc w:val="both"/>
        <w:rPr>
          <w:sz w:val="24"/>
          <w:szCs w:val="24"/>
        </w:rPr>
      </w:pPr>
    </w:p>
    <w:p w14:paraId="6352181F" w14:textId="77777777" w:rsidR="00F65BEE" w:rsidRPr="0073495F" w:rsidRDefault="00F65BEE" w:rsidP="00F65BEE">
      <w:pPr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>3. Перечень поставляемой Продукции и требования.</w:t>
      </w:r>
    </w:p>
    <w:p w14:paraId="5F744CFA" w14:textId="77777777" w:rsidR="00F65BEE" w:rsidRPr="0073495F" w:rsidRDefault="00F65BEE" w:rsidP="00F65BEE">
      <w:pPr>
        <w:rPr>
          <w:sz w:val="24"/>
          <w:szCs w:val="24"/>
        </w:rPr>
      </w:pPr>
      <w:r w:rsidRPr="0073495F">
        <w:rPr>
          <w:sz w:val="24"/>
          <w:szCs w:val="24"/>
        </w:rPr>
        <w:t>3.1. Перечень: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33"/>
        <w:gridCol w:w="4769"/>
        <w:gridCol w:w="997"/>
        <w:gridCol w:w="1953"/>
        <w:gridCol w:w="2452"/>
      </w:tblGrid>
      <w:tr w:rsidR="00F65BEE" w14:paraId="605AF615" w14:textId="77777777" w:rsidTr="000C7652">
        <w:tc>
          <w:tcPr>
            <w:tcW w:w="533" w:type="dxa"/>
            <w:vAlign w:val="center"/>
          </w:tcPr>
          <w:p w14:paraId="0BBA0C5C" w14:textId="77777777"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№</w:t>
            </w:r>
          </w:p>
          <w:p w14:paraId="7B78CA5C" w14:textId="77777777"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п\п</w:t>
            </w:r>
          </w:p>
        </w:tc>
        <w:tc>
          <w:tcPr>
            <w:tcW w:w="4769" w:type="dxa"/>
            <w:vAlign w:val="center"/>
          </w:tcPr>
          <w:p w14:paraId="63F81A50" w14:textId="77777777"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997" w:type="dxa"/>
            <w:vAlign w:val="center"/>
          </w:tcPr>
          <w:p w14:paraId="401668AC" w14:textId="77777777"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bCs/>
                <w:sz w:val="22"/>
                <w:szCs w:val="22"/>
                <w:lang w:val="en-US"/>
              </w:rPr>
              <w:t>Кол-во</w:t>
            </w:r>
          </w:p>
        </w:tc>
        <w:tc>
          <w:tcPr>
            <w:tcW w:w="1953" w:type="dxa"/>
            <w:vAlign w:val="center"/>
          </w:tcPr>
          <w:p w14:paraId="36BA60C2" w14:textId="77777777"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2452" w:type="dxa"/>
            <w:vAlign w:val="center"/>
          </w:tcPr>
          <w:p w14:paraId="271EB6E3" w14:textId="77777777"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F65BEE" w14:paraId="5680BF0B" w14:textId="77777777" w:rsidTr="000C7652">
        <w:trPr>
          <w:trHeight w:val="549"/>
        </w:trPr>
        <w:tc>
          <w:tcPr>
            <w:tcW w:w="533" w:type="dxa"/>
          </w:tcPr>
          <w:p w14:paraId="1C9F78BF" w14:textId="77777777" w:rsidR="00F65BEE" w:rsidRDefault="00F65BEE" w:rsidP="00F65BEE">
            <w:r>
              <w:t>1</w:t>
            </w:r>
          </w:p>
        </w:tc>
        <w:tc>
          <w:tcPr>
            <w:tcW w:w="4769" w:type="dxa"/>
          </w:tcPr>
          <w:p w14:paraId="2CE7E731" w14:textId="77777777" w:rsidR="00F65BEE" w:rsidRDefault="00F65BEE" w:rsidP="00F65BEE">
            <w:r>
              <w:rPr>
                <w:b/>
                <w:bCs/>
              </w:rPr>
              <w:t>Мобил</w:t>
            </w:r>
            <w:r w:rsidR="00B31825">
              <w:rPr>
                <w:b/>
                <w:bCs/>
              </w:rPr>
              <w:t>ьная модульная подстанция 110</w:t>
            </w:r>
            <w:r>
              <w:rPr>
                <w:b/>
                <w:bCs/>
              </w:rPr>
              <w:t xml:space="preserve">/10(6) кВ </w:t>
            </w:r>
            <w:r>
              <w:rPr>
                <w:b/>
              </w:rPr>
              <w:t>мощностью 25 МВА</w:t>
            </w:r>
          </w:p>
        </w:tc>
        <w:tc>
          <w:tcPr>
            <w:tcW w:w="997" w:type="dxa"/>
          </w:tcPr>
          <w:p w14:paraId="579D184B" w14:textId="77777777" w:rsidR="00F65BEE" w:rsidRDefault="00997807" w:rsidP="00F65BEE">
            <w:pPr>
              <w:jc w:val="center"/>
            </w:pPr>
            <w:r>
              <w:t>1</w:t>
            </w:r>
          </w:p>
        </w:tc>
        <w:tc>
          <w:tcPr>
            <w:tcW w:w="1953" w:type="dxa"/>
          </w:tcPr>
          <w:p w14:paraId="40B9D8C0" w14:textId="77777777" w:rsidR="00F65BEE" w:rsidRDefault="00F65BEE" w:rsidP="00F65BEE">
            <w:pPr>
              <w:jc w:val="center"/>
            </w:pPr>
            <w:r>
              <w:t>Шт.</w:t>
            </w:r>
          </w:p>
        </w:tc>
        <w:tc>
          <w:tcPr>
            <w:tcW w:w="2452" w:type="dxa"/>
          </w:tcPr>
          <w:p w14:paraId="34BD1FFB" w14:textId="77777777" w:rsidR="00F65BEE" w:rsidRDefault="00F65BEE" w:rsidP="00F65BEE"/>
        </w:tc>
      </w:tr>
    </w:tbl>
    <w:p w14:paraId="242DE130" w14:textId="77777777" w:rsidR="00F65BEE" w:rsidRPr="000D7EAC" w:rsidRDefault="00F65BEE" w:rsidP="00F65BEE"/>
    <w:p w14:paraId="0F24C043" w14:textId="77777777" w:rsidR="0082315F" w:rsidRPr="00AC1D3C" w:rsidRDefault="00F65BEE" w:rsidP="00F65BEE">
      <w:pPr>
        <w:keepNext/>
        <w:spacing w:line="276" w:lineRule="auto"/>
        <w:outlineLvl w:val="0"/>
        <w:rPr>
          <w:b/>
          <w:color w:val="000000"/>
          <w:sz w:val="24"/>
          <w:szCs w:val="24"/>
        </w:rPr>
      </w:pPr>
      <w:bookmarkStart w:id="0" w:name="_Toc502064873"/>
      <w:bookmarkStart w:id="1" w:name="_Toc133035749"/>
      <w:bookmarkStart w:id="2" w:name="_Toc99167375"/>
      <w:r>
        <w:rPr>
          <w:sz w:val="24"/>
          <w:szCs w:val="24"/>
        </w:rPr>
        <w:t xml:space="preserve">3.2 </w:t>
      </w:r>
      <w:r w:rsidR="00B91E12" w:rsidRPr="00AC1D3C">
        <w:rPr>
          <w:b/>
          <w:color w:val="000000"/>
          <w:sz w:val="24"/>
          <w:szCs w:val="24"/>
        </w:rPr>
        <w:t>Состав и объем поставки основного электротехнического оборудования</w:t>
      </w:r>
      <w:bookmarkEnd w:id="0"/>
      <w:bookmarkEnd w:id="1"/>
      <w:bookmarkEnd w:id="2"/>
    </w:p>
    <w:p w14:paraId="0FF08B4E" w14:textId="77777777" w:rsidR="0082315F" w:rsidRPr="00BD40C2" w:rsidRDefault="00C8057A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Должна быть обеспечена установка </w:t>
      </w:r>
      <w:r w:rsidR="00F65BEE">
        <w:rPr>
          <w:sz w:val="24"/>
          <w:szCs w:val="24"/>
        </w:rPr>
        <w:t xml:space="preserve">мобильной модульной подстанции (далее – </w:t>
      </w:r>
      <w:r w:rsidRPr="00AC1D3C">
        <w:rPr>
          <w:sz w:val="24"/>
          <w:szCs w:val="24"/>
        </w:rPr>
        <w:t>ММПС</w:t>
      </w:r>
      <w:r w:rsidR="00F65BEE">
        <w:rPr>
          <w:sz w:val="24"/>
          <w:szCs w:val="24"/>
        </w:rPr>
        <w:t>)</w:t>
      </w:r>
      <w:r w:rsidRPr="00AC1D3C">
        <w:rPr>
          <w:sz w:val="24"/>
          <w:szCs w:val="24"/>
        </w:rPr>
        <w:t xml:space="preserve"> 25МВА </w:t>
      </w:r>
      <w:r w:rsidRPr="006E202A">
        <w:rPr>
          <w:sz w:val="24"/>
          <w:szCs w:val="24"/>
        </w:rPr>
        <w:t xml:space="preserve">класса напряжения 110/10(6)кВ </w:t>
      </w:r>
      <w:r w:rsidR="00F65BEE" w:rsidRPr="006E202A">
        <w:rPr>
          <w:sz w:val="24"/>
          <w:szCs w:val="24"/>
        </w:rPr>
        <w:t>включая: поставку</w:t>
      </w:r>
      <w:r w:rsidR="00B91E12" w:rsidRPr="006E202A">
        <w:rPr>
          <w:sz w:val="24"/>
          <w:szCs w:val="24"/>
        </w:rPr>
        <w:t xml:space="preserve"> оборудования </w:t>
      </w:r>
      <w:r w:rsidR="00B91E12" w:rsidRPr="00BD40C2">
        <w:rPr>
          <w:sz w:val="24"/>
          <w:szCs w:val="24"/>
        </w:rPr>
        <w:t xml:space="preserve">(в соответствии с </w:t>
      </w:r>
      <w:r w:rsidR="00113624" w:rsidRPr="00BD40C2">
        <w:rPr>
          <w:sz w:val="24"/>
          <w:szCs w:val="24"/>
        </w:rPr>
        <w:t xml:space="preserve">пунктом </w:t>
      </w:r>
      <w:r w:rsidR="00BD40C2" w:rsidRPr="00BD40C2">
        <w:rPr>
          <w:sz w:val="24"/>
          <w:szCs w:val="24"/>
        </w:rPr>
        <w:t>4</w:t>
      </w:r>
      <w:r w:rsidR="00113624" w:rsidRPr="00BD40C2">
        <w:rPr>
          <w:sz w:val="24"/>
          <w:szCs w:val="24"/>
        </w:rPr>
        <w:t xml:space="preserve"> настоящего ТЗ</w:t>
      </w:r>
      <w:r w:rsidR="00B91E12" w:rsidRPr="00BD40C2">
        <w:rPr>
          <w:sz w:val="24"/>
          <w:szCs w:val="24"/>
        </w:rPr>
        <w:t>);</w:t>
      </w:r>
    </w:p>
    <w:p w14:paraId="1A1CF552" w14:textId="77777777" w:rsidR="0082315F" w:rsidRPr="00AC1D3C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первичную наладку и испытания на заводе изготовителе;</w:t>
      </w:r>
    </w:p>
    <w:p w14:paraId="63FC174A" w14:textId="77777777" w:rsidR="0082315F" w:rsidRPr="00AC1D3C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поставку эксплуатационной документации;</w:t>
      </w:r>
    </w:p>
    <w:p w14:paraId="59165D2E" w14:textId="77777777" w:rsidR="0082315F" w:rsidRDefault="00B91E12">
      <w:pPr>
        <w:numPr>
          <w:ilvl w:val="0"/>
          <w:numId w:val="41"/>
        </w:numPr>
        <w:tabs>
          <w:tab w:val="left" w:pos="0"/>
          <w:tab w:val="left" w:pos="72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гарантийное сервисное обслуживание (гарантийные обязательства фирмы изготовителя на поставляемую ММПС - не менее 5 лет).</w:t>
      </w:r>
    </w:p>
    <w:p w14:paraId="4A018BBF" w14:textId="77777777" w:rsidR="000C7652" w:rsidRPr="00AC1D3C" w:rsidRDefault="000C7652" w:rsidP="000C7652">
      <w:pPr>
        <w:tabs>
          <w:tab w:val="left" w:pos="0"/>
          <w:tab w:val="left" w:pos="567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обеспечения эксплуатации ММПС (в кратчайшие сроки обеспечивать доставку, подключение и ввод в эксплуатацию), комплектность должна состоять из: электрооборудования (силовой трансформатор, коммутационные аппараты и т.д.), трал (полуприцеп) 1 или 2 шт., тягач 1 шт.</w:t>
      </w:r>
    </w:p>
    <w:p w14:paraId="385AF6A7" w14:textId="77777777"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3.2.1. </w:t>
      </w:r>
      <w:r w:rsidR="00B91E12" w:rsidRPr="00AC1D3C">
        <w:rPr>
          <w:sz w:val="24"/>
          <w:szCs w:val="24"/>
        </w:rPr>
        <w:t xml:space="preserve">Частичное выполнение поставки не допускается. </w:t>
      </w:r>
    </w:p>
    <w:p w14:paraId="14B53D76" w14:textId="77777777"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B91E12" w:rsidRPr="00AC1D3C">
        <w:rPr>
          <w:sz w:val="24"/>
          <w:szCs w:val="24"/>
        </w:rPr>
        <w:t>ММПС должна поставляться в полной заводской готовности, в транспортном положении. Перевод из транспортного положения в рабочее и ее ввод в работу выполняется с привлечением шеф-инженера завода-изготовителя.</w:t>
      </w:r>
    </w:p>
    <w:p w14:paraId="080394B6" w14:textId="77777777"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3.2.3. </w:t>
      </w:r>
      <w:r w:rsidR="00B91E12" w:rsidRPr="00AC1D3C">
        <w:rPr>
          <w:sz w:val="24"/>
          <w:szCs w:val="24"/>
        </w:rPr>
        <w:t>Продукция должна быть новой, ранее не использованной. Дата поставки готовой, налаженной и испытанной на заводе изготовителей продукции должна быть не ранее 01.01.2026 и не позднее 01.12.2026г.</w:t>
      </w:r>
    </w:p>
    <w:p w14:paraId="0C6CD07A" w14:textId="77777777" w:rsidR="0082315F" w:rsidRDefault="004A1F7A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0D1529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. </w:t>
      </w:r>
      <w:r w:rsidR="00B91E12" w:rsidRPr="00AC1D3C">
        <w:rPr>
          <w:color w:val="000000"/>
          <w:sz w:val="24"/>
          <w:szCs w:val="24"/>
        </w:rPr>
        <w:t>Должна быть обеспечена поставка полуприцепа (1 или 2 шт.), на которых будет располагаться ММПС 25 МВА в полном снаряжении, необходимом для ввода её в эксплуатацию согласно действующих нормативных документов РФ.</w:t>
      </w:r>
    </w:p>
    <w:p w14:paraId="4586A14D" w14:textId="77777777" w:rsidR="004A1F7A" w:rsidRPr="00AC1D3C" w:rsidRDefault="000D1529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3.2.5</w:t>
      </w:r>
      <w:r w:rsidR="004A1F7A">
        <w:rPr>
          <w:color w:val="000000"/>
          <w:sz w:val="24"/>
          <w:szCs w:val="24"/>
        </w:rPr>
        <w:t xml:space="preserve">. </w:t>
      </w:r>
      <w:r w:rsidR="004A1F7A" w:rsidRPr="00AC1D3C">
        <w:rPr>
          <w:color w:val="000000"/>
          <w:sz w:val="24"/>
          <w:szCs w:val="24"/>
        </w:rPr>
        <w:t>Должна быть обеспечена поставка тягача для трала (полуприцепа) в количестве 1 шт.</w:t>
      </w:r>
    </w:p>
    <w:p w14:paraId="58E6DDAA" w14:textId="77777777" w:rsidR="004A1F7A" w:rsidRPr="00B65D5B" w:rsidRDefault="004A1F7A" w:rsidP="00BD40C2">
      <w:pPr>
        <w:keepNext/>
        <w:spacing w:line="276" w:lineRule="auto"/>
        <w:ind w:left="993"/>
        <w:jc w:val="center"/>
        <w:rPr>
          <w:b/>
          <w:bCs/>
          <w:color w:val="000000"/>
          <w:sz w:val="24"/>
          <w:szCs w:val="24"/>
        </w:rPr>
      </w:pPr>
      <w:r w:rsidRPr="00B65D5B">
        <w:rPr>
          <w:b/>
          <w:bCs/>
          <w:color w:val="000000"/>
          <w:sz w:val="24"/>
          <w:szCs w:val="24"/>
        </w:rPr>
        <w:t>Спецификация тягача для трала</w:t>
      </w:r>
    </w:p>
    <w:p w14:paraId="2BD2A2AB" w14:textId="77777777" w:rsidR="00CA4751" w:rsidRPr="00B65D5B" w:rsidRDefault="000C7652">
      <w:pPr>
        <w:spacing w:after="120"/>
        <w:rPr>
          <w:sz w:val="24"/>
          <w:szCs w:val="24"/>
        </w:rPr>
      </w:pPr>
      <w:r w:rsidRPr="00B65D5B">
        <w:rPr>
          <w:sz w:val="24"/>
          <w:szCs w:val="24"/>
        </w:rPr>
        <w:t>Допускается предложение тягача любого изготовителя, соответствующего всем требованиям настоящей спецификации. Эквивалентность оборудования определяется указанными функциональными и техническими характеристиками, а не совпадением марки, модели или конструктивного исполнения.</w:t>
      </w:r>
    </w:p>
    <w:p w14:paraId="4AB740C7" w14:textId="77777777" w:rsidR="00CA4751" w:rsidRPr="00B65D5B" w:rsidRDefault="000C7652">
      <w:pPr>
        <w:spacing w:after="120"/>
        <w:rPr>
          <w:sz w:val="24"/>
          <w:szCs w:val="24"/>
        </w:rPr>
      </w:pPr>
      <w:r w:rsidRPr="00B65D5B">
        <w:rPr>
          <w:sz w:val="24"/>
          <w:szCs w:val="24"/>
        </w:rPr>
        <w:t>Участник указывает конкретные характеристики предлагаемого исполнения и представляет расчёт совместимости тягача с каждым поставляемым полуприцепом с модулем ММПС: массы, нагрузки на ССУ и оси, габариты и параметры сцепки. Соответствие подтверждается документацией изготовителей. Технически допустимые нагрузки не заменяют установленные для автомобильных дорог ограничения; при необходимости перевозки выполняются на основании специального разрешения.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969"/>
        <w:gridCol w:w="5670"/>
      </w:tblGrid>
      <w:tr w:rsidR="004A1F7A" w:rsidRPr="00AC1D3C" w14:paraId="04E23304" w14:textId="77777777" w:rsidTr="003B4924">
        <w:trPr>
          <w:tblHeader/>
        </w:trPr>
        <w:tc>
          <w:tcPr>
            <w:tcW w:w="10319" w:type="dxa"/>
            <w:gridSpan w:val="3"/>
            <w:shd w:val="clear" w:color="auto" w:fill="auto"/>
          </w:tcPr>
          <w:p w14:paraId="733CF725" w14:textId="77777777" w:rsidR="004A1F7A" w:rsidRPr="00AC1D3C" w:rsidRDefault="004A1F7A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Требования (характеристики) к автомобилю</w:t>
            </w:r>
          </w:p>
        </w:tc>
      </w:tr>
      <w:tr w:rsidR="004A1F7A" w:rsidRPr="00AC1D3C" w14:paraId="014C43EF" w14:textId="77777777" w:rsidTr="003B4924">
        <w:trPr>
          <w:cantSplit/>
        </w:trPr>
        <w:tc>
          <w:tcPr>
            <w:tcW w:w="680" w:type="dxa"/>
            <w:shd w:val="clear" w:color="auto" w:fill="auto"/>
          </w:tcPr>
          <w:p w14:paraId="74CBDB92" w14:textId="77777777" w:rsidR="00CA4751" w:rsidRDefault="000C7652">
            <w:pPr>
              <w:tabs>
                <w:tab w:val="left" w:pos="7812"/>
              </w:tabs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4BB355F1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Тип и назначение автомобиля</w:t>
            </w:r>
          </w:p>
        </w:tc>
        <w:tc>
          <w:tcPr>
            <w:tcW w:w="5670" w:type="dxa"/>
            <w:vAlign w:val="center"/>
          </w:tcPr>
          <w:p w14:paraId="39F4D997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Седельный тягач для буксировки поставляемого полуприцепа (трала) с модулем ММПС. </w:t>
            </w:r>
          </w:p>
        </w:tc>
      </w:tr>
      <w:tr w:rsidR="004A1F7A" w:rsidRPr="00AC1D3C" w14:paraId="5405B44D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E5A3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03498CE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Колёсная формула</w:t>
            </w:r>
          </w:p>
        </w:tc>
        <w:tc>
          <w:tcPr>
            <w:tcW w:w="5670" w:type="dxa"/>
            <w:vAlign w:val="center"/>
          </w:tcPr>
          <w:p w14:paraId="7CD6B5B4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6×4</w:t>
            </w:r>
          </w:p>
        </w:tc>
      </w:tr>
      <w:tr w:rsidR="004A1F7A" w:rsidRPr="00AC1D3C" w14:paraId="35DC58AC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</w:tcPr>
          <w:p w14:paraId="79E2C436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B8E4E72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Двигатель</w:t>
            </w:r>
          </w:p>
        </w:tc>
        <w:tc>
          <w:tcPr>
            <w:tcW w:w="5670" w:type="dxa"/>
            <w:vAlign w:val="center"/>
          </w:tcPr>
          <w:p w14:paraId="6D642495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Дизельный с турбонаддувом. Мощность и крутящий момент должны обеспечивать работу с расчётной полной массой автопоезда в пределах, установленных изготовителем</w:t>
            </w:r>
          </w:p>
        </w:tc>
      </w:tr>
      <w:tr w:rsidR="004A1F7A" w:rsidRPr="00AC1D3C" w14:paraId="11A87B62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291BA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D8534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Экологический класс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C06AA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ниже 5 (Евро-5)</w:t>
            </w:r>
          </w:p>
        </w:tc>
      </w:tr>
      <w:tr w:rsidR="004A1F7A" w:rsidRPr="00AC1D3C" w14:paraId="0884D7FC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206FE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822EE15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Номинальное напряжение бортовой сети, В</w:t>
            </w:r>
          </w:p>
        </w:tc>
        <w:tc>
          <w:tcPr>
            <w:tcW w:w="5670" w:type="dxa"/>
            <w:vAlign w:val="center"/>
          </w:tcPr>
          <w:p w14:paraId="3F144AC2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24</w:t>
            </w:r>
          </w:p>
        </w:tc>
      </w:tr>
      <w:tr w:rsidR="004A1F7A" w:rsidRPr="00AC1D3C" w14:paraId="65759C2B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E9A6A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969" w:type="dxa"/>
          </w:tcPr>
          <w:p w14:paraId="2756B35E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нагрузка на седельно-сцепное устройство (ССУ), кг</w:t>
            </w:r>
          </w:p>
        </w:tc>
        <w:tc>
          <w:tcPr>
            <w:tcW w:w="5670" w:type="dxa"/>
          </w:tcPr>
          <w:p w14:paraId="442BF57D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19 000 и не менее расчётной нагрузки от каждого поставляемого полуприцепа с модулем ММПС в транспортном положении.</w:t>
            </w:r>
          </w:p>
        </w:tc>
      </w:tr>
      <w:tr w:rsidR="004A1F7A" w:rsidRPr="00AC1D3C" w14:paraId="386A2F19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FCB4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969" w:type="dxa"/>
          </w:tcPr>
          <w:p w14:paraId="308F727D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Основная система отопления кабины</w:t>
            </w:r>
          </w:p>
        </w:tc>
        <w:tc>
          <w:tcPr>
            <w:tcW w:w="5670" w:type="dxa"/>
          </w:tcPr>
          <w:p w14:paraId="0A27EADF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Штатная система отопления, обеспечивающая обогрев кабины и обдув стёкол.</w:t>
            </w:r>
          </w:p>
        </w:tc>
      </w:tr>
      <w:tr w:rsidR="004A1F7A" w:rsidRPr="00AC1D3C" w14:paraId="74AF2CB3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DB3DD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969" w:type="dxa"/>
          </w:tcPr>
          <w:p w14:paraId="290A00B3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Заднее защитное устройство</w:t>
            </w:r>
          </w:p>
        </w:tc>
        <w:tc>
          <w:tcPr>
            <w:tcW w:w="5670" w:type="dxa"/>
          </w:tcPr>
          <w:p w14:paraId="7FC99D94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В соответствии с требованиями ТР ТС 018/2011, применимыми к седельным тягачам данной конструкции. Отдельный задний брус не требуется, если для данного исполнения предусмотрено исключение.</w:t>
            </w:r>
          </w:p>
        </w:tc>
      </w:tr>
      <w:tr w:rsidR="004A1F7A" w:rsidRPr="00AC1D3C" w14:paraId="664C9FC7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CBA1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265AE264" w14:textId="77777777" w:rsidR="00CA4751" w:rsidRDefault="000C7652">
            <w:pPr>
              <w:pStyle w:val="afb"/>
              <w:spacing w:after="60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Кондиционер автомобильный</w:t>
            </w:r>
          </w:p>
        </w:tc>
        <w:tc>
          <w:tcPr>
            <w:tcW w:w="5670" w:type="dxa"/>
            <w:vAlign w:val="center"/>
          </w:tcPr>
          <w:p w14:paraId="07ABD665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шт.</w:t>
            </w:r>
          </w:p>
        </w:tc>
      </w:tr>
      <w:tr w:rsidR="004A1F7A" w:rsidRPr="00AC1D3C" w14:paraId="1AB8F900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A9340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590FBEB0" w14:textId="77777777" w:rsidR="00CA4751" w:rsidRDefault="000C7652">
            <w:pPr>
              <w:tabs>
                <w:tab w:val="left" w:pos="-142"/>
              </w:tabs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Шины</w:t>
            </w:r>
          </w:p>
        </w:tc>
        <w:tc>
          <w:tcPr>
            <w:tcW w:w="5670" w:type="dxa"/>
          </w:tcPr>
          <w:p w14:paraId="4C1347DE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Пневматические, размерности, предусмотренной изготовителем для предлагаемого исполнения тягача. Индексы нагрузки и скорости — не ниже требуемых для расчётных нагрузок на оси и условий эксплуатации.</w:t>
            </w:r>
          </w:p>
        </w:tc>
      </w:tr>
      <w:tr w:rsidR="004A1F7A" w:rsidRPr="00AC1D3C" w14:paraId="596A5E21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3750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2597C863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Аптечка автомобильная</w:t>
            </w:r>
          </w:p>
        </w:tc>
        <w:tc>
          <w:tcPr>
            <w:tcW w:w="5670" w:type="dxa"/>
          </w:tcPr>
          <w:p w14:paraId="4AEF4D04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комплекта, укомплектованного по действующим требованиям РФ.</w:t>
            </w:r>
          </w:p>
        </w:tc>
      </w:tr>
      <w:tr w:rsidR="004A1F7A" w:rsidRPr="00AC1D3C" w14:paraId="43E9E443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A035C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lastRenderedPageBreak/>
              <w:t>12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754FC56C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Огнетушители</w:t>
            </w:r>
          </w:p>
        </w:tc>
        <w:tc>
          <w:tcPr>
            <w:tcW w:w="5670" w:type="dxa"/>
          </w:tcPr>
          <w:p w14:paraId="1055BABF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Порошковые ОП-5 (или эквивалент): масса огнетушащего вещества не менее 5 кг каждый, пригодные для тушения пожаров классов A, B, C и электрооборудования до 1 000 В. Не менее 2 шт. Размещение и крепление на тягаче — по требованиям безопасности, с обеспечением доступности.</w:t>
            </w:r>
          </w:p>
        </w:tc>
      </w:tr>
      <w:tr w:rsidR="004A1F7A" w:rsidRPr="00AC1D3C" w14:paraId="3A79371E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6C4FD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969" w:type="dxa"/>
          </w:tcPr>
          <w:p w14:paraId="76201844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Башмаки противооткатные</w:t>
            </w:r>
          </w:p>
        </w:tc>
        <w:tc>
          <w:tcPr>
            <w:tcW w:w="5670" w:type="dxa"/>
          </w:tcPr>
          <w:p w14:paraId="484FDA5F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4 шт., соответствующих диаметру колёс и массе транспортного средства.</w:t>
            </w:r>
          </w:p>
        </w:tc>
      </w:tr>
      <w:tr w:rsidR="004A1F7A" w:rsidRPr="00AC1D3C" w14:paraId="5D331774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541C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969" w:type="dxa"/>
          </w:tcPr>
          <w:p w14:paraId="735BAAAF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Комплект инструмента и принадлежностей</w:t>
            </w:r>
          </w:p>
        </w:tc>
        <w:tc>
          <w:tcPr>
            <w:tcW w:w="5670" w:type="dxa"/>
          </w:tcPr>
          <w:p w14:paraId="1EAFE6B9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комплекта для обслуживания тягача в объёме, предусмотренном изготовителем.</w:t>
            </w:r>
          </w:p>
        </w:tc>
      </w:tr>
      <w:tr w:rsidR="004A1F7A" w:rsidRPr="00AC1D3C" w14:paraId="40726E44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AB97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969" w:type="dxa"/>
          </w:tcPr>
          <w:p w14:paraId="031E694B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Металлическая заземлительная цепочка</w:t>
            </w:r>
          </w:p>
        </w:tc>
        <w:tc>
          <w:tcPr>
            <w:tcW w:w="5670" w:type="dxa"/>
          </w:tcPr>
          <w:p w14:paraId="40BA26E1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шт.; длина участка, касающегося земли, — не менее 200 мм. Установка не должна создавать помех работе узлов тягача.</w:t>
            </w:r>
          </w:p>
        </w:tc>
      </w:tr>
      <w:tr w:rsidR="004A1F7A" w:rsidRPr="00AC1D3C" w14:paraId="66520098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0019" w14:textId="77777777"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969" w:type="dxa"/>
          </w:tcPr>
          <w:p w14:paraId="04F966F3" w14:textId="77777777"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Снаряжённая масса тягача в поставляемой комплектации, кг</w:t>
            </w:r>
          </w:p>
        </w:tc>
        <w:tc>
          <w:tcPr>
            <w:tcW w:w="5670" w:type="dxa"/>
          </w:tcPr>
          <w:p w14:paraId="6EEF1DAA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более 13</w:t>
            </w:r>
            <w:r w:rsidR="006018D0">
              <w:rPr>
                <w:sz w:val="22"/>
              </w:rPr>
              <w:t>500</w:t>
            </w:r>
            <w:r>
              <w:rPr>
                <w:sz w:val="22"/>
              </w:rPr>
              <w:t>. Конкретное значение указывается участником и учитывается в расчёте масс и нагрузок автопоезда.</w:t>
            </w:r>
          </w:p>
        </w:tc>
      </w:tr>
      <w:tr w:rsidR="006B6BEB" w:rsidRPr="00AC1D3C" w14:paraId="5C2CD23F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AF24" w14:textId="77777777" w:rsidR="006B6BEB" w:rsidRDefault="006B6BEB" w:rsidP="006B6BEB">
            <w:pPr>
              <w:spacing w:after="60"/>
              <w:ind w:firstLine="5"/>
              <w:rPr>
                <w:sz w:val="22"/>
              </w:rPr>
            </w:pPr>
            <w:r w:rsidRPr="00AC1D3C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14:paraId="2364F5CF" w14:textId="77777777" w:rsidR="006B6BEB" w:rsidRDefault="006B6BEB" w:rsidP="006B6BEB">
            <w:pPr>
              <w:spacing w:after="60"/>
              <w:rPr>
                <w:sz w:val="22"/>
              </w:rPr>
            </w:pPr>
            <w:r w:rsidRPr="00AC1D3C">
              <w:rPr>
                <w:sz w:val="22"/>
                <w:szCs w:val="22"/>
              </w:rPr>
              <w:t xml:space="preserve">Тахограф цифровой с СКЗИ </w:t>
            </w:r>
          </w:p>
        </w:tc>
        <w:tc>
          <w:tcPr>
            <w:tcW w:w="5670" w:type="dxa"/>
          </w:tcPr>
          <w:p w14:paraId="7336D83E" w14:textId="77777777" w:rsidR="006B6BEB" w:rsidRPr="00AC1D3C" w:rsidRDefault="006B6BEB" w:rsidP="006B6BEB">
            <w:pPr>
              <w:spacing w:line="276" w:lineRule="auto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 шт.</w:t>
            </w:r>
          </w:p>
          <w:p w14:paraId="1A12BEC2" w14:textId="77777777" w:rsidR="006B6BEB" w:rsidRDefault="006B6BEB" w:rsidP="006B6BEB">
            <w:pPr>
              <w:spacing w:after="60"/>
              <w:rPr>
                <w:sz w:val="22"/>
              </w:rPr>
            </w:pPr>
            <w:r w:rsidRPr="00AC1D3C">
              <w:rPr>
                <w:sz w:val="22"/>
                <w:szCs w:val="22"/>
              </w:rPr>
              <w:t xml:space="preserve">Тахограф цифровой с СКЗИ утвержденного типа, внесенный в госреестр средств измерений РФ, с поверкой. Оснащение (установка, активация и калибровка) транспортных средств цифровыми тахографами с СКЗИ производится в соответствии требованиями приказа </w:t>
            </w:r>
            <w:r w:rsidRPr="00AC1D3C">
              <w:t>Минтранса России от 28 октября 2020 г. № 440. «Требования к тахографам», устанавливаемым на транспортные средства с</w:t>
            </w:r>
            <w:r w:rsidRPr="00AC1D3C">
              <w:rPr>
                <w:sz w:val="22"/>
                <w:szCs w:val="22"/>
              </w:rPr>
              <w:t xml:space="preserve"> предоставлением всей технической документации (паспорт, гарантийный талон, руководство по эксплуатации и т.д.)</w:t>
            </w:r>
          </w:p>
        </w:tc>
      </w:tr>
      <w:tr w:rsidR="004A1F7A" w:rsidRPr="00AC1D3C" w14:paraId="6C3CA7E5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A9673" w14:textId="77777777"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  <w:r w:rsidR="006B6BEB">
              <w:rPr>
                <w:sz w:val="22"/>
                <w:lang w:val="en-US"/>
              </w:rPr>
              <w:t>8</w:t>
            </w:r>
          </w:p>
        </w:tc>
        <w:tc>
          <w:tcPr>
            <w:tcW w:w="3969" w:type="dxa"/>
          </w:tcPr>
          <w:p w14:paraId="65BA9244" w14:textId="77777777"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Колёсная база, мм</w:t>
            </w:r>
          </w:p>
        </w:tc>
        <w:tc>
          <w:tcPr>
            <w:tcW w:w="5670" w:type="dxa"/>
          </w:tcPr>
          <w:p w14:paraId="418A2866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 конструкции серийного тягача. Участник указывает расстояния между осями; фиксированное значение не устанавливается. Должны обеспечиваться совместимость с тралом, допустимое распределение нагрузок и взаимные зазоры при маневрировании.</w:t>
            </w:r>
          </w:p>
        </w:tc>
      </w:tr>
      <w:tr w:rsidR="004A1F7A" w:rsidRPr="00AC1D3C" w14:paraId="012C038D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1EA09" w14:textId="77777777"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  <w:r w:rsidR="006B6BEB">
              <w:rPr>
                <w:sz w:val="22"/>
                <w:lang w:val="en-US"/>
              </w:rPr>
              <w:t>9</w:t>
            </w:r>
          </w:p>
        </w:tc>
        <w:tc>
          <w:tcPr>
            <w:tcW w:w="3969" w:type="dxa"/>
          </w:tcPr>
          <w:p w14:paraId="5A7C4032" w14:textId="77777777"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максимальная масса тягача, кг</w:t>
            </w:r>
          </w:p>
        </w:tc>
        <w:tc>
          <w:tcPr>
            <w:tcW w:w="5670" w:type="dxa"/>
          </w:tcPr>
          <w:p w14:paraId="6BB7B1C7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32 000 и не менее суммы снаряжённой массы в поставляемой комплектации и расчётной нагрузки на ССУ с учётом людей и иных учитываемых эксплуатационных нагрузок. Значение и расчёт представляет участник.</w:t>
            </w:r>
          </w:p>
        </w:tc>
      </w:tr>
      <w:tr w:rsidR="004A1F7A" w:rsidRPr="00AC1D3C" w14:paraId="4D5E2E4D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0ED33" w14:textId="77777777" w:rsidR="00CA4751" w:rsidRPr="006B6BEB" w:rsidRDefault="006B6BE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  <w:lang w:val="en-US"/>
              </w:rPr>
              <w:t>20</w:t>
            </w:r>
          </w:p>
        </w:tc>
        <w:tc>
          <w:tcPr>
            <w:tcW w:w="3969" w:type="dxa"/>
          </w:tcPr>
          <w:p w14:paraId="22E8811E" w14:textId="77777777"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Габаритные размеры тягача, мм</w:t>
            </w:r>
          </w:p>
        </w:tc>
        <w:tc>
          <w:tcPr>
            <w:tcW w:w="5670" w:type="dxa"/>
          </w:tcPr>
          <w:p w14:paraId="4CAE14BB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Длина — не более 8 890; ширина — не более 2 550; высота — не более 4 000. Размеры определяются по применимым правилам измерения габаритов ТС. Дополнительно должны соблюдаться требования ТЗ к габаритам автопоезда.</w:t>
            </w:r>
          </w:p>
        </w:tc>
      </w:tr>
      <w:tr w:rsidR="004A1F7A" w:rsidRPr="00AC1D3C" w14:paraId="77F43896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1265" w14:textId="77777777" w:rsidR="00CA4751" w:rsidRPr="006B6BEB" w:rsidRDefault="00901090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1</w:t>
            </w:r>
          </w:p>
        </w:tc>
        <w:tc>
          <w:tcPr>
            <w:tcW w:w="3969" w:type="dxa"/>
          </w:tcPr>
          <w:p w14:paraId="29857F0A" w14:textId="77777777"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суммарная нагрузка на заднюю тележку, кг</w:t>
            </w:r>
          </w:p>
        </w:tc>
        <w:tc>
          <w:tcPr>
            <w:tcW w:w="5670" w:type="dxa"/>
          </w:tcPr>
          <w:p w14:paraId="01676E04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26 000. Фактические нагрузки на каждую ось и тележку в составе гружёного автопоезда не должны превышать технически допустимых значений для предлагаемого исполнения.</w:t>
            </w:r>
          </w:p>
        </w:tc>
      </w:tr>
      <w:tr w:rsidR="004A1F7A" w:rsidRPr="00AC1D3C" w14:paraId="3E172F30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BC7FA" w14:textId="77777777"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2</w:t>
            </w:r>
          </w:p>
        </w:tc>
        <w:tc>
          <w:tcPr>
            <w:tcW w:w="3969" w:type="dxa"/>
          </w:tcPr>
          <w:p w14:paraId="7DA3C65D" w14:textId="77777777"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Наружное электрооборудование</w:t>
            </w:r>
          </w:p>
        </w:tc>
        <w:tc>
          <w:tcPr>
            <w:tcW w:w="5670" w:type="dxa"/>
          </w:tcPr>
          <w:p w14:paraId="0EFDEA6E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Полный комплект обязательных наружных световых приборов, включая подсветку номерного знака и габаритные огни; электрические соединения для работы оборудования полуприцепа.</w:t>
            </w:r>
          </w:p>
        </w:tc>
      </w:tr>
      <w:tr w:rsidR="004A1F7A" w:rsidRPr="00AC1D3C" w14:paraId="454E7E11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A2B3E" w14:textId="77777777"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lastRenderedPageBreak/>
              <w:t>2</w:t>
            </w:r>
            <w:r w:rsidR="006B6BEB">
              <w:rPr>
                <w:sz w:val="22"/>
                <w:lang w:val="en-US"/>
              </w:rPr>
              <w:t>3</w:t>
            </w:r>
          </w:p>
        </w:tc>
        <w:tc>
          <w:tcPr>
            <w:tcW w:w="3969" w:type="dxa"/>
          </w:tcPr>
          <w:p w14:paraId="5BD9A517" w14:textId="77777777"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Перечень документов и принадлежностей</w:t>
            </w:r>
          </w:p>
        </w:tc>
        <w:tc>
          <w:tcPr>
            <w:tcW w:w="5670" w:type="dxa"/>
          </w:tcPr>
          <w:p w14:paraId="479F4CB4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Руководство по эксплуатации тягача; сервисная книжка или эквивалентный документ с условиями гарантии; действующий ЭПТС на седельный тягач; документ о подтверждении соответствия ТР ТС 018/2011, применимый к поставляемому ТС; документы на ССУ и установленное оборудование; не менее 2 комплектов ключей; акт приёма-передачи и предусмотренные договором товаросопроводительные документы. Назначение в ЭПТС должно соответствовать седельному тягачу.</w:t>
            </w:r>
          </w:p>
        </w:tc>
      </w:tr>
      <w:tr w:rsidR="004A1F7A" w:rsidRPr="00AC1D3C" w14:paraId="71674DCC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7227F" w14:textId="77777777"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4</w:t>
            </w:r>
          </w:p>
        </w:tc>
        <w:tc>
          <w:tcPr>
            <w:tcW w:w="3969" w:type="dxa"/>
          </w:tcPr>
          <w:p w14:paraId="1703578D" w14:textId="77777777"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Технически допустимая максимальная масса автопоезда и буксируемого полуприцепа, кг</w:t>
            </w:r>
          </w:p>
        </w:tc>
        <w:tc>
          <w:tcPr>
            <w:tcW w:w="5670" w:type="dxa"/>
          </w:tcPr>
          <w:p w14:paraId="764287F9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соответствующих расчётных масс при перевозке каждого поставляемого модуля ММПС. Конкретные пределы подтверждаются документацией изготовителя на предлагаемое исполнение тягача.</w:t>
            </w:r>
          </w:p>
        </w:tc>
      </w:tr>
      <w:tr w:rsidR="004A1F7A" w:rsidRPr="00AC1D3C" w14:paraId="17DA89B5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6C25" w14:textId="77777777"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5</w:t>
            </w:r>
          </w:p>
        </w:tc>
        <w:tc>
          <w:tcPr>
            <w:tcW w:w="3969" w:type="dxa"/>
          </w:tcPr>
          <w:p w14:paraId="2DE1839C" w14:textId="77777777"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Совместимость седельно-сцепного устройства</w:t>
            </w:r>
          </w:p>
        </w:tc>
        <w:tc>
          <w:tcPr>
            <w:tcW w:w="5670" w:type="dxa"/>
          </w:tcPr>
          <w:p w14:paraId="3F82CC0B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Высота ССУ, размер сцепного шкворня, допустимые вертикальная и горизонтальная нагрузки, углы поворота и наклона должны соответствовать поставляемому тралу. Участник указывает значения и представляет подтверждение совместимости.</w:t>
            </w:r>
          </w:p>
        </w:tc>
      </w:tr>
      <w:tr w:rsidR="004A1F7A" w:rsidRPr="00AC1D3C" w14:paraId="40350B1D" w14:textId="77777777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91B6" w14:textId="77777777"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6</w:t>
            </w:r>
          </w:p>
        </w:tc>
        <w:tc>
          <w:tcPr>
            <w:tcW w:w="3969" w:type="dxa"/>
          </w:tcPr>
          <w:p w14:paraId="299FCC5C" w14:textId="77777777"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Тормозные и соединительные системы</w:t>
            </w:r>
          </w:p>
        </w:tc>
        <w:tc>
          <w:tcPr>
            <w:tcW w:w="5670" w:type="dxa"/>
          </w:tcPr>
          <w:p w14:paraId="726FA5B5" w14:textId="77777777"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Штатная тормозная система с АБС или ЭБС. Пневматические, электрические и, при необходимости, гидравлические соединения должны обеспечивать работу всех систем поставляемого трала.</w:t>
            </w:r>
          </w:p>
        </w:tc>
      </w:tr>
    </w:tbl>
    <w:p w14:paraId="4DF822D6" w14:textId="77777777" w:rsidR="0082315F" w:rsidRDefault="0082315F">
      <w:pPr>
        <w:pStyle w:val="af9"/>
        <w:ind w:left="1353"/>
        <w:jc w:val="both"/>
        <w:rPr>
          <w:sz w:val="24"/>
          <w:szCs w:val="24"/>
        </w:rPr>
      </w:pPr>
    </w:p>
    <w:p w14:paraId="435D5AA3" w14:textId="77777777" w:rsidR="00F65BEE" w:rsidRPr="00BD40C2" w:rsidRDefault="00F65BEE" w:rsidP="00F65BEE">
      <w:pPr>
        <w:rPr>
          <w:b/>
          <w:sz w:val="24"/>
          <w:szCs w:val="24"/>
        </w:rPr>
      </w:pPr>
      <w:r w:rsidRPr="00BD40C2">
        <w:rPr>
          <w:b/>
          <w:bCs/>
          <w:sz w:val="24"/>
          <w:szCs w:val="24"/>
        </w:rPr>
        <w:t>4. Технические</w:t>
      </w:r>
      <w:r w:rsidRPr="00BD40C2">
        <w:rPr>
          <w:b/>
          <w:bCs/>
          <w:spacing w:val="2"/>
          <w:sz w:val="24"/>
          <w:szCs w:val="24"/>
        </w:rPr>
        <w:t xml:space="preserve"> </w:t>
      </w:r>
      <w:r w:rsidRPr="00BD40C2">
        <w:rPr>
          <w:b/>
          <w:bCs/>
          <w:sz w:val="24"/>
          <w:szCs w:val="24"/>
        </w:rPr>
        <w:t xml:space="preserve">требования к ММПС </w:t>
      </w:r>
      <w:r w:rsidR="00BD40C2" w:rsidRPr="00BD40C2">
        <w:rPr>
          <w:b/>
          <w:bCs/>
          <w:sz w:val="24"/>
          <w:szCs w:val="24"/>
        </w:rPr>
        <w:t>110</w:t>
      </w:r>
      <w:r w:rsidRPr="00BD40C2">
        <w:rPr>
          <w:b/>
          <w:bCs/>
          <w:sz w:val="24"/>
          <w:szCs w:val="24"/>
        </w:rPr>
        <w:t xml:space="preserve">/10(6) кВ </w:t>
      </w:r>
      <w:r w:rsidRPr="00BD40C2">
        <w:rPr>
          <w:b/>
          <w:sz w:val="24"/>
          <w:szCs w:val="24"/>
        </w:rPr>
        <w:t>мощностью 25 МВА:</w:t>
      </w:r>
    </w:p>
    <w:tbl>
      <w:tblPr>
        <w:tblW w:w="1034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9"/>
        <w:gridCol w:w="2837"/>
        <w:gridCol w:w="4253"/>
        <w:gridCol w:w="1134"/>
        <w:gridCol w:w="1276"/>
      </w:tblGrid>
      <w:tr w:rsidR="00BD40C2" w:rsidRPr="00AC1D3C" w14:paraId="339915DA" w14:textId="77777777" w:rsidTr="00BD40C2">
        <w:trPr>
          <w:trHeight w:val="100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AF275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№ </w:t>
            </w:r>
          </w:p>
          <w:p w14:paraId="74E46B23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EF08A2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Наименование оборудования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B36D8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F062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B95D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Количество</w:t>
            </w:r>
          </w:p>
        </w:tc>
      </w:tr>
      <w:tr w:rsidR="00BD40C2" w:rsidRPr="00AC1D3C" w14:paraId="0F9342B4" w14:textId="77777777" w:rsidTr="00BD40C2">
        <w:trPr>
          <w:trHeight w:val="24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29C9" w14:textId="77777777"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1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  <w:vAlign w:val="center"/>
          </w:tcPr>
          <w:p w14:paraId="6F97B279" w14:textId="77777777"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2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BD7A" w14:textId="77777777" w:rsidR="00BD40C2" w:rsidRPr="00AC1D3C" w:rsidRDefault="00BD40C2" w:rsidP="003B4924">
            <w:pPr>
              <w:widowControl w:val="0"/>
              <w:ind w:left="430" w:hanging="43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7CBFABFC" w14:textId="77777777"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5EB5D" w14:textId="77777777"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7</w:t>
            </w:r>
          </w:p>
        </w:tc>
      </w:tr>
      <w:tr w:rsidR="00BD40C2" w:rsidRPr="00AC1D3C" w14:paraId="2D8935C6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2A6CB" w14:textId="77777777" w:rsidR="00BD40C2" w:rsidRPr="00AC1D3C" w:rsidRDefault="00BD40C2" w:rsidP="003B4924">
            <w:pPr>
              <w:widowControl w:val="0"/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8474" w14:textId="77777777" w:rsidR="00BD40C2" w:rsidRPr="00AC1D3C" w:rsidRDefault="00BD40C2" w:rsidP="003B4924">
            <w:pPr>
              <w:widowControl w:val="0"/>
              <w:jc w:val="both"/>
            </w:pPr>
            <w:r w:rsidRPr="00AC1D3C">
              <w:rPr>
                <w:color w:val="000000"/>
              </w:rPr>
              <w:t>ММПС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0D4A" w14:textId="77777777" w:rsidR="00BD40C2" w:rsidRPr="00AC1D3C" w:rsidRDefault="00BD40C2" w:rsidP="003B4924">
            <w:pPr>
              <w:widowControl w:val="0"/>
              <w:tabs>
                <w:tab w:val="left" w:pos="426"/>
              </w:tabs>
              <w:jc w:val="both"/>
            </w:pPr>
            <w:r w:rsidRPr="00AC1D3C">
              <w:rPr>
                <w:rFonts w:eastAsia="Calibri"/>
                <w:lang w:bidi="ru-RU"/>
              </w:rPr>
              <w:t>Мобильная модульная подстанция 110/10(6)кВ (25МВА)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9DBB" w14:textId="77777777" w:rsidR="00BD40C2" w:rsidRPr="00AC1D3C" w:rsidRDefault="00BD40C2" w:rsidP="003B4924">
            <w:pPr>
              <w:widowControl w:val="0"/>
              <w:jc w:val="both"/>
            </w:pPr>
            <w:r w:rsidRPr="00AC1D3C">
              <w:rPr>
                <w:color w:val="000000"/>
              </w:rPr>
              <w:t>Компл.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0493" w14:textId="77777777" w:rsidR="00BD40C2" w:rsidRPr="00AC1D3C" w:rsidRDefault="00BD40C2" w:rsidP="003B4924">
            <w:pPr>
              <w:widowControl w:val="0"/>
              <w:jc w:val="center"/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698BC0B5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B385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39D7A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Модуль ВН + СТ1 (силового трансформатора)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D38F2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7DC6" w14:textId="77777777" w:rsidR="00BD40C2" w:rsidRPr="00AC1D3C" w:rsidRDefault="00BD40C2" w:rsidP="003B4924">
            <w:pPr>
              <w:widowControl w:val="0"/>
              <w:jc w:val="both"/>
            </w:pPr>
            <w:r w:rsidRPr="00AC1D3C">
              <w:rPr>
                <w:color w:val="000000"/>
              </w:rPr>
              <w:t>Компл.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D0F3" w14:textId="77777777" w:rsidR="00BD40C2" w:rsidRPr="00AC1D3C" w:rsidRDefault="00BD40C2" w:rsidP="003B4924">
            <w:pPr>
              <w:widowControl w:val="0"/>
              <w:jc w:val="center"/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0465FDA8" w14:textId="77777777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D611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1.1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5D1CBF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Силовой трансформатор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ABAC" w14:textId="77777777" w:rsidR="00BD40C2" w:rsidRPr="00AC1D3C" w:rsidRDefault="00BD40C2" w:rsidP="003B4924">
            <w:pPr>
              <w:widowControl w:val="0"/>
              <w:jc w:val="both"/>
              <w:rPr>
                <w:sz w:val="22"/>
                <w:szCs w:val="22"/>
              </w:rPr>
            </w:pPr>
            <w:r w:rsidRPr="00AC1D3C">
              <w:rPr>
                <w:color w:val="000000"/>
              </w:rPr>
              <w:t>Трансформатор силовой масляный с дутьем, трехфазный, двухобмоточный</w:t>
            </w:r>
            <w:r w:rsidRPr="00AC1D3C">
              <w:rPr>
                <w:sz w:val="22"/>
                <w:szCs w:val="22"/>
              </w:rPr>
              <w:t xml:space="preserve"> 110/10(6) кВ 25 МВА;</w:t>
            </w:r>
          </w:p>
          <w:p w14:paraId="3BDAA89F" w14:textId="77777777" w:rsidR="00BD40C2" w:rsidRPr="00AC1D3C" w:rsidRDefault="00BD40C2" w:rsidP="003B4924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вторичная обмотка НН с возможностью работы в одном из режимов 6 (6,3) кВ или 10 (10,5 кВ);</w:t>
            </w:r>
          </w:p>
          <w:p w14:paraId="4E83AC02" w14:textId="77777777" w:rsidR="00BD40C2" w:rsidRPr="00AC1D3C" w:rsidRDefault="00BD40C2" w:rsidP="003B4924">
            <w:pPr>
              <w:pStyle w:val="aff4"/>
              <w:spacing w:after="0"/>
              <w:ind w:left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AB72C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01E2C9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15793406" w14:textId="77777777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D831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32B88E" w14:textId="77777777" w:rsidR="00BD40C2" w:rsidRPr="00AC1D3C" w:rsidRDefault="00BD40C2" w:rsidP="003B4924">
            <w:pPr>
              <w:tabs>
                <w:tab w:val="left" w:pos="1134"/>
              </w:tabs>
              <w:rPr>
                <w:color w:val="000000"/>
              </w:rPr>
            </w:pPr>
            <w:r w:rsidRPr="00AC1D3C">
              <w:rPr>
                <w:color w:val="000000"/>
              </w:rPr>
              <w:t>Ячейка 110кВ воздушного подключения высокой заводской готовности с элегазовой изоляцией в составе: выключатель, трансформаторы тока и напряжения, разъединители с заземляющими ножами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D083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Схема подключения - 3Н-Блок (линия-трансформатор) с выключателем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222E1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0428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270E3A31" w14:textId="77777777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D7436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1.3</w:t>
            </w:r>
          </w:p>
          <w:p w14:paraId="15F03800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A11F8F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47656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7C7C5C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BB52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3</w:t>
            </w:r>
          </w:p>
        </w:tc>
      </w:tr>
      <w:tr w:rsidR="00BD40C2" w:rsidRPr="00AC1D3C" w14:paraId="4AC0CB2A" w14:textId="77777777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37F3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1.4</w:t>
            </w:r>
          </w:p>
          <w:p w14:paraId="5FFE506C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035B2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Заземлитель нейтрали 110кВ с ОПН 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8CE2D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Заземлитель нейтрали 110кВ, с ручным приводом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4607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2D3E6F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237E834C" w14:textId="77777777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F5DA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AA61A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Блок-модуль ЗРУ 10кВ (совмещенного с ОПУ), в контейнере высокой</w:t>
            </w:r>
          </w:p>
          <w:p w14:paraId="61732197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заводской готовности, в составе: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7826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9F88F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16CF9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D40C2" w:rsidRPr="00AC1D3C" w14:paraId="2CEFD2C2" w14:textId="77777777" w:rsidTr="00BD40C2">
        <w:trPr>
          <w:trHeight w:val="801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7FB162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lastRenderedPageBreak/>
              <w:t>2.1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08C4CDFA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РУ 6 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1EAD57" w14:textId="77777777" w:rsidR="00BD40C2" w:rsidRPr="00AC1D3C" w:rsidRDefault="00BD40C2" w:rsidP="003B4924">
            <w:pPr>
              <w:widowControl w:val="0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10EC9AF4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60014CE5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D40C2" w:rsidRPr="00AC1D3C" w14:paraId="421865C0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2B4E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061C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вводная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318C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вводная с вакуумным выключателем 10 кВ, номинальный ток 3150А, трансформатором тока 0,5S/0,5/10P/10P, ОПН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8560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9297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44089DD6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47BF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51C9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отходящей линии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7F56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отходящей линии с вакуумным выключателем 10 (6) кВ 1250А, трансформатором тока 0,5S/0,5/10P, ОПН, трансформатором тока нулевой последовательности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CE9F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9570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4</w:t>
            </w:r>
          </w:p>
        </w:tc>
      </w:tr>
      <w:tr w:rsidR="00BD40C2" w:rsidRPr="00AC1D3C" w14:paraId="09B21C2A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04C5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ADDF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ТСН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EF40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Ячейка трансформатора собственных нужд НН-0,4кВ с коммутационным аппаратом и защитой ПКТ. </w:t>
            </w:r>
          </w:p>
          <w:p w14:paraId="08801650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ТСН должен иметь класс напряжения 6кВ и 10кВ. Ошиновка ВН должна подходить к вводам обоих классов напряжения.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A70C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42BD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2B929A7E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2006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3276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с трансформатором напряжения (ТН)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C01F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Ячейка с трансформатором напряжения </w:t>
            </w:r>
          </w:p>
          <w:p w14:paraId="358F2447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6/√3/ 0,1/√3/0,1/3 кВ; 0,5/0,5/3Р и ОПНп-6/680/12 УХЛ1</w:t>
            </w:r>
          </w:p>
          <w:p w14:paraId="4F6F886A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Конструкция ячейки должна обеспечить замену ТН-6кВ с ОПН-6кВ на ТН-10кВ с ОПН-10кВ вручную, без применения специальной оснастки. Ошиновка ТН-6кВ должна подходить к ТН-10кВ</w:t>
            </w:r>
          </w:p>
          <w:p w14:paraId="04D1356F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ТН-6кВ должен быть установлен, а ТН-10кВ (10/6 кВ, 10/√3/ 0,1/√3/0,1/3 кВ; 0,5/0,5/3Р) и ОПНп-10/680/12 УХЛ1</w:t>
            </w:r>
          </w:p>
          <w:p w14:paraId="68FB9E84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находиться в ЗИПе.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1AD4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E791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797EF3BD" w14:textId="77777777" w:rsidTr="00BD40C2">
        <w:trPr>
          <w:trHeight w:val="3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8E12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0826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Трансформатор СН-6 (10)кВ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A22D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40 кВА, 6(10)/0,4, ПБВ 2±2,5%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624E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0887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0837C77A" w14:textId="77777777" w:rsidTr="00BD40C2">
        <w:trPr>
          <w:trHeight w:val="41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8B8E" w14:textId="77777777" w:rsidR="00BD40C2" w:rsidRPr="00AC1D3C" w:rsidRDefault="00BD40C2" w:rsidP="003B4924">
            <w:pPr>
              <w:widowControl w:val="0"/>
            </w:pPr>
            <w:r w:rsidRPr="00AC1D3C">
              <w:t>2.3.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7DAA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ОПУ в составе: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8346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0E2F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27A5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07963BB3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4153" w14:textId="77777777" w:rsidR="00BD40C2" w:rsidRPr="00AC1D3C" w:rsidRDefault="00BD40C2" w:rsidP="003B4924">
            <w:pPr>
              <w:widowControl w:val="0"/>
            </w:pPr>
            <w:r w:rsidRPr="00AC1D3C">
              <w:t>2.3.1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FB39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СОПТ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8D07" w14:textId="77777777" w:rsidR="00BD40C2" w:rsidRPr="00AC1D3C" w:rsidRDefault="00BD40C2" w:rsidP="003B4924">
            <w:pPr>
              <w:pStyle w:val="aff9"/>
              <w:spacing w:after="0"/>
            </w:pPr>
            <w:r w:rsidRPr="00AC1D3C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оперативного постоянного тока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1EC8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C54F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031F02AE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E6E5" w14:textId="77777777" w:rsidR="00BD40C2" w:rsidRPr="00AC1D3C" w:rsidRDefault="00BD40C2" w:rsidP="003B4924">
            <w:pPr>
              <w:widowControl w:val="0"/>
            </w:pPr>
            <w:r w:rsidRPr="00AC1D3C">
              <w:t>2.3.2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A0C1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ЩС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E37A" w14:textId="77777777"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Щит собственных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B795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970F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46DB4F61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673B9" w14:textId="77777777" w:rsidR="00BD40C2" w:rsidRPr="00AC1D3C" w:rsidRDefault="00BD40C2" w:rsidP="003B4924">
            <w:pPr>
              <w:widowControl w:val="0"/>
            </w:pPr>
            <w:r w:rsidRPr="00AC1D3C">
              <w:t>2.3.3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8267FD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ШЗТ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0EFA" w14:textId="77777777"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основных, резервных защит трансформатора, АУВ ВН, автоматики РПН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378442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D99FFB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17DEE8BF" w14:textId="77777777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104FE" w14:textId="77777777" w:rsidR="00BD40C2" w:rsidRPr="00AC1D3C" w:rsidRDefault="00BD40C2" w:rsidP="003B4924">
            <w:pPr>
              <w:widowControl w:val="0"/>
            </w:pPr>
            <w:r w:rsidRPr="00AC1D3C">
              <w:t>2.3.4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7EA96C6C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ШЦС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B15781" w14:textId="77777777"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центральной сигнализации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6276DBD5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04DC70C5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0BC73201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9D2F" w14:textId="77777777" w:rsidR="00BD40C2" w:rsidRPr="00AC1D3C" w:rsidRDefault="00BD40C2" w:rsidP="003B4924">
            <w:pPr>
              <w:widowControl w:val="0"/>
            </w:pPr>
            <w:r w:rsidRPr="00AC1D3C">
              <w:t>2.3.5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FDF4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2000" w14:textId="77777777"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телемеханики и учета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A034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D391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14:paraId="33CACED1" w14:textId="77777777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F90C" w14:textId="77777777" w:rsidR="00BD40C2" w:rsidRPr="00AC1D3C" w:rsidRDefault="00BD40C2" w:rsidP="003B4924">
            <w:pPr>
              <w:widowControl w:val="0"/>
            </w:pPr>
            <w:r w:rsidRPr="00AC1D3C">
              <w:t xml:space="preserve">3.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3366" w14:textId="77777777"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Кабельные линии 10 кВ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BB93" w14:textId="77777777" w:rsidR="00BD40C2" w:rsidRPr="00AC1D3C" w:rsidRDefault="00BD40C2" w:rsidP="003B4924">
            <w:pPr>
              <w:pStyle w:val="aff9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подключения силового трансформатора к РУ 10 (6) кВ потребителя (ПС 35 кВ ПС-7), с пропускной способностью не менее 2500 (А)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E96B" w14:textId="77777777"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80BD" w14:textId="77777777"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2</w:t>
            </w:r>
          </w:p>
        </w:tc>
      </w:tr>
    </w:tbl>
    <w:p w14:paraId="066D0105" w14:textId="77777777" w:rsidR="0082315F" w:rsidRPr="00AC1D3C" w:rsidRDefault="0082315F">
      <w:pPr>
        <w:pStyle w:val="af9"/>
        <w:ind w:left="2793" w:firstLine="87"/>
        <w:jc w:val="center"/>
        <w:rPr>
          <w:sz w:val="24"/>
          <w:szCs w:val="24"/>
        </w:rPr>
      </w:pPr>
    </w:p>
    <w:p w14:paraId="1ECCCF2C" w14:textId="77777777" w:rsidR="0072226D" w:rsidRDefault="0072226D" w:rsidP="0072226D">
      <w:pPr>
        <w:pStyle w:val="11"/>
        <w:numPr>
          <w:ilvl w:val="0"/>
          <w:numId w:val="0"/>
        </w:numPr>
        <w:ind w:left="1353"/>
        <w:rPr>
          <w:color w:val="000000"/>
          <w:sz w:val="24"/>
          <w:szCs w:val="24"/>
        </w:rPr>
      </w:pPr>
      <w:bookmarkStart w:id="3" w:name="_Toc502064875"/>
    </w:p>
    <w:p w14:paraId="323480DC" w14:textId="77777777" w:rsidR="0082315F" w:rsidRPr="0073495F" w:rsidRDefault="0073495F" w:rsidP="0073495F">
      <w:pPr>
        <w:pStyle w:val="11"/>
        <w:numPr>
          <w:ilvl w:val="0"/>
          <w:numId w:val="0"/>
        </w:numPr>
        <w:rPr>
          <w:b/>
          <w:color w:val="000000"/>
          <w:sz w:val="24"/>
          <w:szCs w:val="24"/>
        </w:rPr>
      </w:pPr>
      <w:r w:rsidRPr="0073495F">
        <w:rPr>
          <w:b/>
          <w:color w:val="000000"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. </w:t>
      </w:r>
      <w:r w:rsidR="00B91E12" w:rsidRPr="0073495F">
        <w:rPr>
          <w:b/>
          <w:color w:val="000000"/>
          <w:sz w:val="24"/>
          <w:szCs w:val="24"/>
        </w:rPr>
        <w:t xml:space="preserve">Требования к поставляемому оборудованию </w:t>
      </w:r>
    </w:p>
    <w:p w14:paraId="23404267" w14:textId="77777777"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  <w:bookmarkStart w:id="4" w:name="_Toc502064876"/>
    </w:p>
    <w:p w14:paraId="73403205" w14:textId="77777777"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14:paraId="00CBEA66" w14:textId="77777777"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14:paraId="29EBF2D8" w14:textId="77777777"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14:paraId="5BD00D41" w14:textId="77777777"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14:paraId="57995236" w14:textId="77777777" w:rsidR="0082315F" w:rsidRPr="00AC1D3C" w:rsidRDefault="00B91E12" w:rsidP="0073495F">
      <w:pPr>
        <w:pStyle w:val="210"/>
        <w:keepLines/>
        <w:numPr>
          <w:ilvl w:val="1"/>
          <w:numId w:val="40"/>
        </w:numPr>
        <w:tabs>
          <w:tab w:val="clear" w:pos="1320"/>
          <w:tab w:val="left" w:pos="1494"/>
        </w:tabs>
        <w:ind w:left="426" w:hanging="426"/>
        <w:jc w:val="left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>Общие требования</w:t>
      </w:r>
      <w:bookmarkEnd w:id="3"/>
    </w:p>
    <w:p w14:paraId="2FF3D0D0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рамках данного конкурса необход</w:t>
      </w:r>
      <w:r w:rsidR="0073495F">
        <w:rPr>
          <w:sz w:val="24"/>
          <w:szCs w:val="24"/>
        </w:rPr>
        <w:t>имо выполнить поставку ММПС 110</w:t>
      </w:r>
      <w:r w:rsidR="0072226D">
        <w:rPr>
          <w:sz w:val="24"/>
          <w:szCs w:val="24"/>
        </w:rPr>
        <w:t>/</w:t>
      </w:r>
      <w:r w:rsidRPr="00AC1D3C">
        <w:rPr>
          <w:sz w:val="24"/>
          <w:szCs w:val="24"/>
        </w:rPr>
        <w:t>10(6) кВ мощностью 25 МВА, полуприцепа (-ов</w:t>
      </w:r>
      <w:r w:rsidR="0072226D">
        <w:rPr>
          <w:sz w:val="24"/>
          <w:szCs w:val="24"/>
        </w:rPr>
        <w:t>).</w:t>
      </w:r>
    </w:p>
    <w:p w14:paraId="379E8452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ММПС должны иметь системы: вентиляции, пожарной сигнализации, телемеханики.</w:t>
      </w:r>
    </w:p>
    <w:p w14:paraId="5746FF93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ОПУ должно быть укомплектовано шкафами: релейной защиты и автоматики, оперативного питания, собственных нужд, системы телемеханики.</w:t>
      </w:r>
    </w:p>
    <w:p w14:paraId="59C796AC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Подстанцию необходимо выполнить в модульном исполнении, с размещением оборудования в виде передвижных модулей, смонтированных на автомобильных полуприцепах или одном полуприцепе (далее – полуприцепы с грузом). </w:t>
      </w:r>
    </w:p>
    <w:p w14:paraId="58EC3061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Полуприцеп(ы) с грузом предназначены для перевозки автомобильным транспортом в составе автопоездов с седельным тягачом. </w:t>
      </w:r>
    </w:p>
    <w:p w14:paraId="7808E8A7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Подбор полуприцепа(ов) по техническим характеристикам осуществляется исполнителем по согласованию с заказчиком исходя из массогабаритных характеристик каждого </w:t>
      </w:r>
      <w:r w:rsidRPr="00AC1D3C">
        <w:rPr>
          <w:sz w:val="24"/>
          <w:szCs w:val="24"/>
        </w:rPr>
        <w:lastRenderedPageBreak/>
        <w:t>модуля подстанции, а также характеристик серийно выпускаемых седельных тягачей отечественного и импортного производства.</w:t>
      </w:r>
    </w:p>
    <w:p w14:paraId="08D252B2" w14:textId="77777777"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Полуприцепы с грузом (модулем подстанции) должен быть сертифицирован в установленном законодательством РФ порядке как единое целое. В электронном паспорте транспортного средства должна быть внесена запись о переоборудовании полуприцепа в специальный с указанием наименования в зависимости от назначения, смонтированного на него </w:t>
      </w:r>
      <w:r w:rsidRPr="004E19B0">
        <w:rPr>
          <w:sz w:val="24"/>
          <w:szCs w:val="24"/>
        </w:rPr>
        <w:t>модуля подстанции.</w:t>
      </w:r>
    </w:p>
    <w:p w14:paraId="07BB2C3E" w14:textId="77777777" w:rsidR="0082315F" w:rsidRPr="004E19B0" w:rsidRDefault="00B91E12" w:rsidP="004E19B0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Габаритная высота полуприцепа с грузом в транспортном положении – не более 4500 мм.</w:t>
      </w:r>
    </w:p>
    <w:p w14:paraId="329CF521" w14:textId="4540B97F"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Тип подвески полуприцепа – определяется поставщиком</w:t>
      </w:r>
      <w:r w:rsidR="0004053D">
        <w:rPr>
          <w:sz w:val="24"/>
          <w:szCs w:val="24"/>
        </w:rPr>
        <w:t>.</w:t>
      </w:r>
    </w:p>
    <w:p w14:paraId="4A74CC14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Оси полуприцепа</w:t>
      </w:r>
      <w:r w:rsidRPr="00AC1D3C">
        <w:rPr>
          <w:sz w:val="24"/>
          <w:szCs w:val="24"/>
        </w:rPr>
        <w:t xml:space="preserve"> – с двускатными колесами.</w:t>
      </w:r>
    </w:p>
    <w:p w14:paraId="7DC5F3FA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Количество осей прицепа – определяется исполнителем по согласованию с заказчиком исходя из допустимой нагрузки на ось транспортного средства, установленной законодательством РФ для автомобильной дороги.</w:t>
      </w:r>
    </w:p>
    <w:p w14:paraId="2E2DC06C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Полуприцепы с грузом должны быть оборудованы системой домкратов, которые позволяют длительную установку на месте без возможности самопроизвольного снижения уровня. Необходимо предусмотреть возможность выравнивания транспортного модуля при неровностях грунта до 200 мм.</w:t>
      </w:r>
    </w:p>
    <w:p w14:paraId="2C3BB9CA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винтовые домкраты для стационарной установки полуприцепов с грузом на подготовленной площадке, а также противооткатные упоры не менее 2 шт.</w:t>
      </w:r>
    </w:p>
    <w:p w14:paraId="0A5349F6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в комплектации каждого полуприцепа с грузом запасные колеса – 2 шт.</w:t>
      </w:r>
    </w:p>
    <w:p w14:paraId="38491219" w14:textId="77777777"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Тип тормозной системы – пневматическая с приводом, выполненным по двухпроводной схеме, схема с антиблокировочной системой (АБС).</w:t>
      </w:r>
    </w:p>
    <w:p w14:paraId="6648179B" w14:textId="77777777" w:rsidR="0082315F" w:rsidRPr="00AC1D3C" w:rsidRDefault="00B91E12">
      <w:pPr>
        <w:pStyle w:val="af9"/>
        <w:numPr>
          <w:ilvl w:val="2"/>
          <w:numId w:val="40"/>
        </w:numPr>
        <w:ind w:left="0" w:firstLine="426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Цветовое оформление КРУ 6(10) кВ должно быть выполнено в цвете RAL 7047.</w:t>
      </w:r>
    </w:p>
    <w:p w14:paraId="76BE7CEE" w14:textId="77777777" w:rsidR="0082315F" w:rsidRPr="00AC1D3C" w:rsidRDefault="0082315F">
      <w:pPr>
        <w:ind w:left="709"/>
        <w:contextualSpacing/>
        <w:jc w:val="both"/>
        <w:rPr>
          <w:sz w:val="24"/>
          <w:szCs w:val="24"/>
        </w:rPr>
      </w:pPr>
    </w:p>
    <w:p w14:paraId="04CBBEAF" w14:textId="77777777" w:rsidR="0082315F" w:rsidRPr="00AC1D3C" w:rsidRDefault="00B91E12">
      <w:pPr>
        <w:pStyle w:val="210"/>
        <w:keepLines/>
        <w:numPr>
          <w:ilvl w:val="1"/>
          <w:numId w:val="40"/>
        </w:numPr>
        <w:tabs>
          <w:tab w:val="clear" w:pos="1320"/>
          <w:tab w:val="left" w:pos="1494"/>
        </w:tabs>
        <w:jc w:val="left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>Требования к поставке</w:t>
      </w:r>
      <w:bookmarkEnd w:id="4"/>
    </w:p>
    <w:p w14:paraId="175EFBBF" w14:textId="77777777"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Оборудование должно быть поставлено с доставкой на склад грузополучателя (с учетом всех оплаченных пошлин).</w:t>
      </w:r>
    </w:p>
    <w:p w14:paraId="31EC7C65" w14:textId="77777777"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на момент поставки предоставить комплекты сопроводительной документации, содержащие детальную информацию по техническим характеристикам и функциональным возможностям поставляемого оборудования.</w:t>
      </w:r>
    </w:p>
    <w:p w14:paraId="586CF666" w14:textId="77777777"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письменно уведомить Заказчика о дате отгрузки оборудования и предполагаемой дате его прибытия.</w:t>
      </w:r>
    </w:p>
    <w:p w14:paraId="67357A5F" w14:textId="77777777"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должен обеспечить поставку и разгрузку оборудования и других изделий, необходимых для выполнения указанных в данном томе работ, а также техническую документацию, комплекты запасных частей, расходных материалов и принадлежностей (ЗИП), проверочных устройств, монтажного оборудования и инструмента, необходимых для монтажа, наладки, пуска, а также технического обслуживания и ремонта систем.</w:t>
      </w:r>
    </w:p>
    <w:p w14:paraId="09A48E1E" w14:textId="77777777"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поставить оборудование, ПО, изделия и материалы, которые конкретно не указаны в соответствующих таблицах настоящего тома, но которые необходимы для обеспечения нормального функционирования создаваемых систем.</w:t>
      </w:r>
    </w:p>
    <w:p w14:paraId="08ECD531" w14:textId="77777777"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Все поставляемое оборудование должно быть ранее не использованным и обеспечивать выполнение настоящих требований.</w:t>
      </w:r>
    </w:p>
    <w:p w14:paraId="00BB6670" w14:textId="77777777"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наличии программного обеспечения, необходимого для эксплуатации ММПС, оно должно быть на русском языке и предоставляться Заказчику с лицензией на его использование (при необходимости).</w:t>
      </w:r>
    </w:p>
    <w:p w14:paraId="30557B8E" w14:textId="77777777"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Поставка мобильной модульной подстанции мощностью 25 МВА класса напряжения 110/10(6) кВ в полной комплектации с настоящим ТЗ должна быть обеспечена </w:t>
      </w:r>
      <w:r w:rsidR="0073495F" w:rsidRPr="00AC1D3C">
        <w:rPr>
          <w:sz w:val="24"/>
          <w:szCs w:val="24"/>
        </w:rPr>
        <w:t>в течение 120 календарных дней с момента заключения договора, в рамках настоящего ТЗ.</w:t>
      </w:r>
    </w:p>
    <w:p w14:paraId="5A71B826" w14:textId="77777777" w:rsidR="0082315F" w:rsidRDefault="0082315F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14:paraId="57B26CAC" w14:textId="77777777" w:rsidR="00B026B4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14:paraId="72FFE2FD" w14:textId="77777777" w:rsidR="00B026B4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14:paraId="5DB40250" w14:textId="77777777" w:rsidR="00B026B4" w:rsidRPr="00AC1D3C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14:paraId="5DC9A162" w14:textId="77777777" w:rsidR="0082315F" w:rsidRPr="00AC1D3C" w:rsidRDefault="00B91E12">
      <w:pPr>
        <w:widowControl w:val="0"/>
        <w:numPr>
          <w:ilvl w:val="1"/>
          <w:numId w:val="40"/>
        </w:numPr>
        <w:tabs>
          <w:tab w:val="left" w:pos="1560"/>
        </w:tabs>
        <w:ind w:left="142" w:firstLine="567"/>
        <w:jc w:val="both"/>
        <w:rPr>
          <w:b/>
          <w:bCs/>
          <w:sz w:val="24"/>
          <w:szCs w:val="24"/>
        </w:rPr>
      </w:pPr>
      <w:r w:rsidRPr="00AC1D3C">
        <w:rPr>
          <w:b/>
          <w:bCs/>
          <w:sz w:val="24"/>
          <w:szCs w:val="24"/>
        </w:rPr>
        <w:t>Технические</w:t>
      </w:r>
      <w:r w:rsidRPr="00AC1D3C">
        <w:rPr>
          <w:b/>
          <w:bCs/>
          <w:spacing w:val="2"/>
          <w:sz w:val="24"/>
          <w:szCs w:val="24"/>
        </w:rPr>
        <w:t xml:space="preserve"> </w:t>
      </w:r>
      <w:r w:rsidRPr="00AC1D3C">
        <w:rPr>
          <w:b/>
          <w:bCs/>
          <w:sz w:val="24"/>
          <w:szCs w:val="24"/>
        </w:rPr>
        <w:t xml:space="preserve">требования к оборудованию </w:t>
      </w:r>
      <w:bookmarkStart w:id="5" w:name="_Toc188866334"/>
      <w:bookmarkStart w:id="6" w:name="_Toc183427035"/>
      <w:r w:rsidRPr="00AC1D3C">
        <w:rPr>
          <w:b/>
          <w:sz w:val="24"/>
          <w:szCs w:val="24"/>
        </w:rPr>
        <w:t>моб</w:t>
      </w:r>
      <w:r w:rsidR="00B026B4">
        <w:rPr>
          <w:b/>
          <w:sz w:val="24"/>
          <w:szCs w:val="24"/>
        </w:rPr>
        <w:t>ильной модульной подстанции 110</w:t>
      </w:r>
      <w:r w:rsidR="0072226D">
        <w:rPr>
          <w:b/>
          <w:sz w:val="24"/>
          <w:szCs w:val="24"/>
        </w:rPr>
        <w:t>/</w:t>
      </w:r>
      <w:r w:rsidRPr="00AC1D3C">
        <w:rPr>
          <w:b/>
          <w:sz w:val="24"/>
          <w:szCs w:val="24"/>
        </w:rPr>
        <w:t>10(6) кВ мощностью 25 МВА</w:t>
      </w:r>
    </w:p>
    <w:bookmarkEnd w:id="5"/>
    <w:bookmarkEnd w:id="6"/>
    <w:p w14:paraId="1B412324" w14:textId="77777777" w:rsidR="0082315F" w:rsidRPr="00AC1D3C" w:rsidRDefault="0082315F">
      <w:pPr>
        <w:widowControl w:val="0"/>
        <w:spacing w:line="360" w:lineRule="auto"/>
        <w:ind w:left="709" w:firstLine="426"/>
        <w:rPr>
          <w:b/>
          <w:bCs/>
          <w:sz w:val="24"/>
          <w:szCs w:val="24"/>
        </w:rPr>
      </w:pPr>
    </w:p>
    <w:p w14:paraId="2CEDDD31" w14:textId="77777777" w:rsidR="0082315F" w:rsidRPr="00AC1D3C" w:rsidRDefault="00B91E12">
      <w:pPr>
        <w:numPr>
          <w:ilvl w:val="2"/>
          <w:numId w:val="40"/>
        </w:numPr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Общие технические требования ММПС</w:t>
      </w:r>
    </w:p>
    <w:p w14:paraId="3C4B74B9" w14:textId="77777777" w:rsidR="0082315F" w:rsidRPr="00AC1D3C" w:rsidRDefault="0082315F">
      <w:pPr>
        <w:ind w:firstLine="851"/>
        <w:jc w:val="right"/>
        <w:rPr>
          <w:sz w:val="24"/>
          <w:szCs w:val="24"/>
        </w:rPr>
      </w:pPr>
    </w:p>
    <w:tbl>
      <w:tblPr>
        <w:tblW w:w="103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067"/>
        <w:gridCol w:w="1559"/>
        <w:gridCol w:w="1701"/>
      </w:tblGrid>
      <w:tr w:rsidR="00B026B4" w:rsidRPr="00AC1D3C" w14:paraId="45364939" w14:textId="77777777" w:rsidTr="003B4924">
        <w:trPr>
          <w:tblHeader/>
        </w:trPr>
        <w:tc>
          <w:tcPr>
            <w:tcW w:w="993" w:type="dxa"/>
            <w:vAlign w:val="center"/>
          </w:tcPr>
          <w:p w14:paraId="35C9A178" w14:textId="77777777" w:rsidR="00B026B4" w:rsidRPr="00AC1D3C" w:rsidRDefault="00B026B4" w:rsidP="003B4924">
            <w:pPr>
              <w:jc w:val="center"/>
            </w:pPr>
            <w:r w:rsidRPr="00AC1D3C">
              <w:t>№ п/п</w:t>
            </w:r>
          </w:p>
        </w:tc>
        <w:tc>
          <w:tcPr>
            <w:tcW w:w="6067" w:type="dxa"/>
            <w:vAlign w:val="center"/>
          </w:tcPr>
          <w:p w14:paraId="13443E48" w14:textId="77777777" w:rsidR="00B026B4" w:rsidRPr="00AC1D3C" w:rsidRDefault="00B026B4" w:rsidP="003B4924">
            <w:pPr>
              <w:jc w:val="center"/>
              <w:rPr>
                <w:b/>
              </w:rPr>
            </w:pPr>
            <w:r w:rsidRPr="00AC1D3C">
              <w:rPr>
                <w:b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14:paraId="3C1600C9" w14:textId="77777777" w:rsidR="00B026B4" w:rsidRPr="00AC1D3C" w:rsidRDefault="00B026B4" w:rsidP="003B4924">
            <w:pPr>
              <w:jc w:val="center"/>
              <w:rPr>
                <w:b/>
              </w:rPr>
            </w:pPr>
            <w:r w:rsidRPr="00AC1D3C">
              <w:rPr>
                <w:b/>
              </w:rPr>
              <w:t>Требуемое значение</w:t>
            </w:r>
          </w:p>
        </w:tc>
        <w:tc>
          <w:tcPr>
            <w:tcW w:w="1701" w:type="dxa"/>
            <w:vAlign w:val="center"/>
          </w:tcPr>
          <w:p w14:paraId="3328F470" w14:textId="77777777" w:rsidR="00B026B4" w:rsidRPr="00AC1D3C" w:rsidRDefault="00B026B4" w:rsidP="003B4924">
            <w:pPr>
              <w:ind w:right="-102"/>
              <w:jc w:val="center"/>
              <w:rPr>
                <w:b/>
              </w:rPr>
            </w:pPr>
            <w:r w:rsidRPr="00AC1D3C">
              <w:rPr>
                <w:b/>
              </w:rPr>
              <w:t>Предлагаемое участником конкурса</w:t>
            </w:r>
          </w:p>
        </w:tc>
      </w:tr>
      <w:tr w:rsidR="00B026B4" w:rsidRPr="00AC1D3C" w14:paraId="3189E39D" w14:textId="77777777" w:rsidTr="003B4924">
        <w:trPr>
          <w:trHeight w:val="397"/>
        </w:trPr>
        <w:tc>
          <w:tcPr>
            <w:tcW w:w="993" w:type="dxa"/>
            <w:vAlign w:val="center"/>
          </w:tcPr>
          <w:p w14:paraId="4EA3F60F" w14:textId="77777777" w:rsidR="00B026B4" w:rsidRPr="00AC1D3C" w:rsidRDefault="00B026B4" w:rsidP="003B4924">
            <w:pPr>
              <w:jc w:val="center"/>
            </w:pPr>
          </w:p>
        </w:tc>
        <w:tc>
          <w:tcPr>
            <w:tcW w:w="6067" w:type="dxa"/>
            <w:vAlign w:val="center"/>
          </w:tcPr>
          <w:p w14:paraId="03237BF0" w14:textId="77777777" w:rsidR="00B026B4" w:rsidRPr="00AC1D3C" w:rsidRDefault="00B026B4" w:rsidP="003B4924">
            <w:pPr>
              <w:keepNext/>
              <w:ind w:firstLine="567"/>
              <w:outlineLvl w:val="3"/>
              <w:rPr>
                <w:b/>
                <w:bCs/>
              </w:rPr>
            </w:pPr>
            <w:r w:rsidRPr="00AC1D3C">
              <w:rPr>
                <w:b/>
                <w:bCs/>
              </w:rPr>
              <w:t>Основные  параметры</w:t>
            </w:r>
          </w:p>
        </w:tc>
        <w:tc>
          <w:tcPr>
            <w:tcW w:w="1559" w:type="dxa"/>
            <w:vAlign w:val="center"/>
          </w:tcPr>
          <w:p w14:paraId="03565B8A" w14:textId="77777777"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</w:tcPr>
          <w:p w14:paraId="23027D33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33A3E033" w14:textId="77777777" w:rsidTr="003B4924">
        <w:tc>
          <w:tcPr>
            <w:tcW w:w="993" w:type="dxa"/>
            <w:vAlign w:val="center"/>
          </w:tcPr>
          <w:p w14:paraId="11EDBD51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68847BE4" w14:textId="77777777" w:rsidR="00B026B4" w:rsidRPr="00AC1D3C" w:rsidRDefault="00B026B4" w:rsidP="003B4924">
            <w:r w:rsidRPr="00AC1D3C">
              <w:t>Изготовитель ПС</w:t>
            </w:r>
          </w:p>
        </w:tc>
        <w:tc>
          <w:tcPr>
            <w:tcW w:w="1559" w:type="dxa"/>
            <w:vAlign w:val="center"/>
          </w:tcPr>
          <w:p w14:paraId="3D91C982" w14:textId="77777777"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</w:tcPr>
          <w:p w14:paraId="1CEC6322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0BB97699" w14:textId="77777777" w:rsidTr="003B4924">
        <w:tc>
          <w:tcPr>
            <w:tcW w:w="993" w:type="dxa"/>
            <w:vAlign w:val="center"/>
          </w:tcPr>
          <w:p w14:paraId="30DCDDFE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243D2E78" w14:textId="77777777" w:rsidR="00B026B4" w:rsidRPr="00AC1D3C" w:rsidRDefault="00B026B4" w:rsidP="003B4924">
            <w:r w:rsidRPr="00AC1D3C">
              <w:t>Заводской тип (марка)</w:t>
            </w:r>
          </w:p>
        </w:tc>
        <w:tc>
          <w:tcPr>
            <w:tcW w:w="1559" w:type="dxa"/>
            <w:vAlign w:val="center"/>
          </w:tcPr>
          <w:p w14:paraId="5A2C7939" w14:textId="77777777"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</w:tcPr>
          <w:p w14:paraId="7733726B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4A8248CE" w14:textId="77777777" w:rsidTr="003B4924">
        <w:tc>
          <w:tcPr>
            <w:tcW w:w="993" w:type="dxa"/>
            <w:vAlign w:val="center"/>
          </w:tcPr>
          <w:p w14:paraId="65078BA5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6D851E64" w14:textId="77777777" w:rsidR="00B026B4" w:rsidRPr="00AC1D3C" w:rsidRDefault="00B026B4" w:rsidP="003B4924">
            <w:r w:rsidRPr="00AC1D3C">
              <w:t>Номинальное напряжение ПС, кВ</w:t>
            </w:r>
          </w:p>
        </w:tc>
        <w:tc>
          <w:tcPr>
            <w:tcW w:w="1559" w:type="dxa"/>
            <w:vAlign w:val="center"/>
          </w:tcPr>
          <w:p w14:paraId="26EBE049" w14:textId="77777777" w:rsidR="00B026B4" w:rsidRPr="00AC1D3C" w:rsidRDefault="00B026B4" w:rsidP="003B4924">
            <w:pPr>
              <w:jc w:val="center"/>
            </w:pPr>
            <w:r w:rsidRPr="00AC1D3C">
              <w:t>110/10 (6)</w:t>
            </w:r>
          </w:p>
        </w:tc>
        <w:tc>
          <w:tcPr>
            <w:tcW w:w="1701" w:type="dxa"/>
            <w:vAlign w:val="center"/>
          </w:tcPr>
          <w:p w14:paraId="42081108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14E2AF53" w14:textId="77777777" w:rsidTr="003B4924">
        <w:tc>
          <w:tcPr>
            <w:tcW w:w="993" w:type="dxa"/>
            <w:vAlign w:val="center"/>
          </w:tcPr>
          <w:p w14:paraId="032FEC11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60800ADC" w14:textId="77777777" w:rsidR="00B026B4" w:rsidRPr="00AC1D3C" w:rsidRDefault="00B026B4" w:rsidP="003B4924">
            <w:r w:rsidRPr="00AC1D3C">
              <w:t>Наибольшее рабочее напряжение ПС, не менее кВ</w:t>
            </w:r>
          </w:p>
        </w:tc>
        <w:tc>
          <w:tcPr>
            <w:tcW w:w="1559" w:type="dxa"/>
            <w:vAlign w:val="center"/>
          </w:tcPr>
          <w:p w14:paraId="2B2D8D17" w14:textId="77777777" w:rsidR="00B026B4" w:rsidRPr="00AC1D3C" w:rsidRDefault="00B026B4" w:rsidP="003B4924">
            <w:pPr>
              <w:jc w:val="center"/>
            </w:pPr>
            <w:r w:rsidRPr="00AC1D3C">
              <w:t>126/12(7.2)</w:t>
            </w:r>
          </w:p>
        </w:tc>
        <w:tc>
          <w:tcPr>
            <w:tcW w:w="1701" w:type="dxa"/>
            <w:vAlign w:val="center"/>
          </w:tcPr>
          <w:p w14:paraId="0D8A7CCE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3C78A45E" w14:textId="77777777" w:rsidTr="003B4924">
        <w:tc>
          <w:tcPr>
            <w:tcW w:w="993" w:type="dxa"/>
            <w:vAlign w:val="center"/>
          </w:tcPr>
          <w:p w14:paraId="576CB760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00C3CEDF" w14:textId="77777777" w:rsidR="00B026B4" w:rsidRPr="00AC1D3C" w:rsidRDefault="00B026B4" w:rsidP="003B4924">
            <w:r w:rsidRPr="00AC1D3C">
              <w:t>Номинальная частота, Гц</w:t>
            </w:r>
          </w:p>
        </w:tc>
        <w:tc>
          <w:tcPr>
            <w:tcW w:w="1559" w:type="dxa"/>
            <w:vAlign w:val="center"/>
          </w:tcPr>
          <w:p w14:paraId="72E3F130" w14:textId="77777777" w:rsidR="00B026B4" w:rsidRPr="00AC1D3C" w:rsidRDefault="00B026B4" w:rsidP="003B4924">
            <w:pPr>
              <w:jc w:val="center"/>
            </w:pPr>
            <w:r w:rsidRPr="00AC1D3C">
              <w:t>50</w:t>
            </w:r>
          </w:p>
        </w:tc>
        <w:tc>
          <w:tcPr>
            <w:tcW w:w="1701" w:type="dxa"/>
            <w:vAlign w:val="center"/>
          </w:tcPr>
          <w:p w14:paraId="2DA8B6C6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77AEBF86" w14:textId="77777777" w:rsidTr="003B4924">
        <w:tc>
          <w:tcPr>
            <w:tcW w:w="993" w:type="dxa"/>
            <w:vAlign w:val="center"/>
          </w:tcPr>
          <w:p w14:paraId="7B468D33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5CA3E2AC" w14:textId="77777777" w:rsidR="00B026B4" w:rsidRPr="00AC1D3C" w:rsidRDefault="00B026B4" w:rsidP="003B4924">
            <w:r w:rsidRPr="00AC1D3C">
              <w:t>Номинальная мощность ПС, МВА</w:t>
            </w:r>
          </w:p>
        </w:tc>
        <w:tc>
          <w:tcPr>
            <w:tcW w:w="1559" w:type="dxa"/>
            <w:vAlign w:val="center"/>
          </w:tcPr>
          <w:p w14:paraId="163BD826" w14:textId="77777777" w:rsidR="00B026B4" w:rsidRPr="00AC1D3C" w:rsidRDefault="00B026B4" w:rsidP="003B4924">
            <w:pPr>
              <w:jc w:val="center"/>
            </w:pPr>
            <w:r w:rsidRPr="00AC1D3C">
              <w:t>25</w:t>
            </w:r>
          </w:p>
        </w:tc>
        <w:tc>
          <w:tcPr>
            <w:tcW w:w="1701" w:type="dxa"/>
            <w:vAlign w:val="center"/>
          </w:tcPr>
          <w:p w14:paraId="10DFE05B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48CD8B04" w14:textId="77777777" w:rsidTr="003B4924">
        <w:tc>
          <w:tcPr>
            <w:tcW w:w="993" w:type="dxa"/>
            <w:vAlign w:val="center"/>
          </w:tcPr>
          <w:p w14:paraId="05F667ED" w14:textId="77777777" w:rsidR="00B026B4" w:rsidRPr="00AC1D3C" w:rsidRDefault="00B026B4" w:rsidP="003B4924">
            <w:pPr>
              <w:jc w:val="center"/>
            </w:pPr>
          </w:p>
        </w:tc>
        <w:tc>
          <w:tcPr>
            <w:tcW w:w="6067" w:type="dxa"/>
          </w:tcPr>
          <w:p w14:paraId="58FDA678" w14:textId="77777777" w:rsidR="00B026B4" w:rsidRPr="00AC1D3C" w:rsidRDefault="00B026B4" w:rsidP="003B4924">
            <w:pPr>
              <w:rPr>
                <w:b/>
                <w:bCs/>
              </w:rPr>
            </w:pPr>
            <w:r w:rsidRPr="00AC1D3C">
              <w:rPr>
                <w:b/>
                <w:bCs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14:paraId="15E82C5A" w14:textId="77777777"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6FA3B9C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2BB3B85D" w14:textId="77777777" w:rsidTr="003B4924">
        <w:tc>
          <w:tcPr>
            <w:tcW w:w="993" w:type="dxa"/>
            <w:vAlign w:val="center"/>
          </w:tcPr>
          <w:p w14:paraId="105AECE7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0B3F023C" w14:textId="77777777" w:rsidR="00B026B4" w:rsidRPr="00AC1D3C" w:rsidRDefault="00B026B4" w:rsidP="003B4924">
            <w:r w:rsidRPr="00AC1D3C"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14:paraId="0B4560A3" w14:textId="77777777" w:rsidR="00B026B4" w:rsidRPr="00AC1D3C" w:rsidRDefault="00B026B4" w:rsidP="003B4924">
            <w:pPr>
              <w:jc w:val="center"/>
            </w:pPr>
            <w:r w:rsidRPr="00AC1D3C">
              <w:t>УХЛ 1.1</w:t>
            </w:r>
          </w:p>
        </w:tc>
        <w:tc>
          <w:tcPr>
            <w:tcW w:w="1701" w:type="dxa"/>
            <w:vAlign w:val="center"/>
          </w:tcPr>
          <w:p w14:paraId="7F990076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6FAB806F" w14:textId="77777777" w:rsidTr="003B4924">
        <w:tc>
          <w:tcPr>
            <w:tcW w:w="993" w:type="dxa"/>
            <w:vAlign w:val="center"/>
          </w:tcPr>
          <w:p w14:paraId="28B48740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30B57652" w14:textId="77777777" w:rsidR="00B026B4" w:rsidRPr="00AC1D3C" w:rsidRDefault="00B026B4" w:rsidP="003B4924">
            <w:r w:rsidRPr="00AC1D3C"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</w:rPr>
              <w:t></w:t>
            </w:r>
            <w:r w:rsidRPr="00AC1D3C">
              <w:t>С</w:t>
            </w:r>
          </w:p>
        </w:tc>
        <w:tc>
          <w:tcPr>
            <w:tcW w:w="1559" w:type="dxa"/>
            <w:vAlign w:val="center"/>
          </w:tcPr>
          <w:p w14:paraId="3C88F9FC" w14:textId="77777777" w:rsidR="00B026B4" w:rsidRPr="00AC1D3C" w:rsidRDefault="00B026B4" w:rsidP="003B4924">
            <w:pPr>
              <w:jc w:val="center"/>
            </w:pPr>
            <w:r w:rsidRPr="00AC1D3C">
              <w:t>+50</w:t>
            </w:r>
          </w:p>
        </w:tc>
        <w:tc>
          <w:tcPr>
            <w:tcW w:w="1701" w:type="dxa"/>
            <w:vAlign w:val="center"/>
          </w:tcPr>
          <w:p w14:paraId="6DEB1C59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53DC4007" w14:textId="77777777" w:rsidTr="003B4924">
        <w:tc>
          <w:tcPr>
            <w:tcW w:w="993" w:type="dxa"/>
            <w:vAlign w:val="center"/>
          </w:tcPr>
          <w:p w14:paraId="216B1724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24637A73" w14:textId="77777777" w:rsidR="00B026B4" w:rsidRPr="00AC1D3C" w:rsidRDefault="00B026B4" w:rsidP="003B4924">
            <w:r w:rsidRPr="00AC1D3C"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</w:rPr>
              <w:t></w:t>
            </w:r>
            <w:r w:rsidRPr="00AC1D3C">
              <w:t>С</w:t>
            </w:r>
          </w:p>
        </w:tc>
        <w:tc>
          <w:tcPr>
            <w:tcW w:w="1559" w:type="dxa"/>
            <w:vAlign w:val="center"/>
          </w:tcPr>
          <w:p w14:paraId="175D545D" w14:textId="77777777" w:rsidR="00B026B4" w:rsidRPr="00AC1D3C" w:rsidRDefault="00B026B4" w:rsidP="003B4924">
            <w:pPr>
              <w:jc w:val="center"/>
            </w:pPr>
            <w:r w:rsidRPr="00AC1D3C">
              <w:t>-45</w:t>
            </w:r>
          </w:p>
        </w:tc>
        <w:tc>
          <w:tcPr>
            <w:tcW w:w="1701" w:type="dxa"/>
            <w:vAlign w:val="center"/>
          </w:tcPr>
          <w:p w14:paraId="727A2B4E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59D6D621" w14:textId="77777777" w:rsidTr="003B4924">
        <w:tc>
          <w:tcPr>
            <w:tcW w:w="993" w:type="dxa"/>
            <w:vAlign w:val="center"/>
          </w:tcPr>
          <w:p w14:paraId="43912D93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338E42DC" w14:textId="77777777" w:rsidR="00B026B4" w:rsidRPr="00AC1D3C" w:rsidRDefault="00B026B4" w:rsidP="003B4924">
            <w:r w:rsidRPr="00AC1D3C">
              <w:t>Толщина стенки гололеда, мм, не менее</w:t>
            </w:r>
          </w:p>
        </w:tc>
        <w:tc>
          <w:tcPr>
            <w:tcW w:w="1559" w:type="dxa"/>
            <w:vAlign w:val="center"/>
          </w:tcPr>
          <w:p w14:paraId="73A7BF52" w14:textId="77777777" w:rsidR="00B026B4" w:rsidRPr="00AC1D3C" w:rsidRDefault="00B026B4" w:rsidP="003B4924">
            <w:pPr>
              <w:jc w:val="center"/>
            </w:pPr>
            <w:r w:rsidRPr="00AC1D3C">
              <w:t>-</w:t>
            </w:r>
          </w:p>
        </w:tc>
        <w:tc>
          <w:tcPr>
            <w:tcW w:w="1701" w:type="dxa"/>
            <w:vAlign w:val="center"/>
          </w:tcPr>
          <w:p w14:paraId="05639EFC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0EEAF02C" w14:textId="77777777" w:rsidTr="003B4924">
        <w:tc>
          <w:tcPr>
            <w:tcW w:w="993" w:type="dxa"/>
            <w:vAlign w:val="center"/>
          </w:tcPr>
          <w:p w14:paraId="21E18CC0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64E176A4" w14:textId="77777777" w:rsidR="00B026B4" w:rsidRPr="00AC1D3C" w:rsidRDefault="00B026B4" w:rsidP="003B4924">
            <w:r w:rsidRPr="00AC1D3C">
              <w:t>Высота установки над уровнем моря, м</w:t>
            </w:r>
          </w:p>
        </w:tc>
        <w:tc>
          <w:tcPr>
            <w:tcW w:w="1559" w:type="dxa"/>
            <w:vAlign w:val="center"/>
          </w:tcPr>
          <w:p w14:paraId="38916A10" w14:textId="77777777" w:rsidR="00B026B4" w:rsidRPr="00AC1D3C" w:rsidRDefault="00B026B4" w:rsidP="003B4924">
            <w:pPr>
              <w:jc w:val="center"/>
            </w:pPr>
            <w:r w:rsidRPr="00AC1D3C">
              <w:t>До 1000</w:t>
            </w:r>
          </w:p>
        </w:tc>
        <w:tc>
          <w:tcPr>
            <w:tcW w:w="1701" w:type="dxa"/>
            <w:vAlign w:val="center"/>
          </w:tcPr>
          <w:p w14:paraId="3D9EC4A6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18ACA7BC" w14:textId="77777777" w:rsidTr="003B4924">
        <w:tc>
          <w:tcPr>
            <w:tcW w:w="993" w:type="dxa"/>
            <w:vAlign w:val="center"/>
          </w:tcPr>
          <w:p w14:paraId="660C6F9F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062303FA" w14:textId="77777777" w:rsidR="00B026B4" w:rsidRPr="00AC1D3C" w:rsidRDefault="00B026B4" w:rsidP="003B4924">
            <w:r w:rsidRPr="00AC1D3C">
              <w:t xml:space="preserve">Сейсмичность района, баллов по шкале </w:t>
            </w:r>
            <w:r w:rsidRPr="00AC1D3C">
              <w:rPr>
                <w:lang w:val="en-US"/>
              </w:rPr>
              <w:t>MSK</w:t>
            </w:r>
            <w:r w:rsidRPr="00AC1D3C">
              <w:t>–64, не менее</w:t>
            </w:r>
          </w:p>
        </w:tc>
        <w:tc>
          <w:tcPr>
            <w:tcW w:w="1559" w:type="dxa"/>
            <w:vAlign w:val="center"/>
          </w:tcPr>
          <w:p w14:paraId="085C3FCD" w14:textId="77777777" w:rsidR="00B026B4" w:rsidRPr="00AC1D3C" w:rsidRDefault="00B026B4" w:rsidP="003B4924">
            <w:pPr>
              <w:jc w:val="center"/>
            </w:pPr>
            <w:r w:rsidRPr="00AC1D3C">
              <w:t>9</w:t>
            </w:r>
          </w:p>
        </w:tc>
        <w:tc>
          <w:tcPr>
            <w:tcW w:w="1701" w:type="dxa"/>
            <w:vAlign w:val="center"/>
          </w:tcPr>
          <w:p w14:paraId="560854DE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767439EB" w14:textId="77777777" w:rsidTr="003B4924">
        <w:tc>
          <w:tcPr>
            <w:tcW w:w="993" w:type="dxa"/>
            <w:vAlign w:val="center"/>
          </w:tcPr>
          <w:p w14:paraId="32AB9E08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7CDA5E5D" w14:textId="77777777"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  <w:b/>
              </w:rPr>
            </w:pPr>
            <w:r w:rsidRPr="00AC1D3C">
              <w:rPr>
                <w:rFonts w:ascii="Times New Roman" w:hAnsi="Times New Roman"/>
                <w:b/>
              </w:rPr>
              <w:t>Массо-габаритные показатели</w:t>
            </w:r>
          </w:p>
        </w:tc>
        <w:tc>
          <w:tcPr>
            <w:tcW w:w="1559" w:type="dxa"/>
            <w:vAlign w:val="center"/>
          </w:tcPr>
          <w:p w14:paraId="6062FE3C" w14:textId="77777777"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</w:tcPr>
          <w:p w14:paraId="50C025BA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6066BE1F" w14:textId="77777777" w:rsidTr="003B4924">
        <w:trPr>
          <w:trHeight w:val="451"/>
        </w:trPr>
        <w:tc>
          <w:tcPr>
            <w:tcW w:w="993" w:type="dxa"/>
            <w:vAlign w:val="center"/>
          </w:tcPr>
          <w:p w14:paraId="63DED50B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769FFDC1" w14:textId="77777777"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Масса самой тяжёлой части, которая должна подниматься во время ремонта или обслуживания, кг</w:t>
            </w:r>
          </w:p>
        </w:tc>
        <w:tc>
          <w:tcPr>
            <w:tcW w:w="1559" w:type="dxa"/>
            <w:vAlign w:val="center"/>
          </w:tcPr>
          <w:p w14:paraId="72D6D17E" w14:textId="77777777"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  <w:vAlign w:val="center"/>
          </w:tcPr>
          <w:p w14:paraId="362FBCB2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072A7BE2" w14:textId="77777777" w:rsidTr="003B4924">
        <w:tc>
          <w:tcPr>
            <w:tcW w:w="993" w:type="dxa"/>
            <w:vAlign w:val="center"/>
          </w:tcPr>
          <w:p w14:paraId="609893B6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58678EE6" w14:textId="77777777"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Наибольший транспортный вес монтажной единицы, кг</w:t>
            </w:r>
          </w:p>
        </w:tc>
        <w:tc>
          <w:tcPr>
            <w:tcW w:w="1559" w:type="dxa"/>
            <w:vAlign w:val="center"/>
          </w:tcPr>
          <w:p w14:paraId="17E1E8F8" w14:textId="77777777"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  <w:vAlign w:val="center"/>
          </w:tcPr>
          <w:p w14:paraId="50B33CA6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0DA98314" w14:textId="77777777" w:rsidTr="003B4924">
        <w:tc>
          <w:tcPr>
            <w:tcW w:w="993" w:type="dxa"/>
            <w:vAlign w:val="center"/>
          </w:tcPr>
          <w:p w14:paraId="03DF3CD6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262D85E8" w14:textId="77777777" w:rsidR="00B026B4" w:rsidRPr="00AC1D3C" w:rsidRDefault="00B026B4" w:rsidP="003B4924">
            <w:pPr>
              <w:rPr>
                <w:b/>
              </w:rPr>
            </w:pPr>
            <w:r w:rsidRPr="00AC1D3C">
              <w:rPr>
                <w:b/>
              </w:rPr>
              <w:t>Требования к поставке и  монтажу установки</w:t>
            </w:r>
          </w:p>
        </w:tc>
        <w:tc>
          <w:tcPr>
            <w:tcW w:w="1559" w:type="dxa"/>
            <w:vAlign w:val="center"/>
          </w:tcPr>
          <w:p w14:paraId="3B76D68B" w14:textId="77777777"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911745A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48E6CD2C" w14:textId="77777777" w:rsidTr="003B4924">
        <w:tc>
          <w:tcPr>
            <w:tcW w:w="993" w:type="dxa"/>
            <w:vAlign w:val="center"/>
          </w:tcPr>
          <w:p w14:paraId="3B165CB3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63EF0EF9" w14:textId="77777777"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Растомаживание (при необходимости).</w:t>
            </w:r>
          </w:p>
        </w:tc>
        <w:tc>
          <w:tcPr>
            <w:tcW w:w="1559" w:type="dxa"/>
            <w:vAlign w:val="center"/>
          </w:tcPr>
          <w:p w14:paraId="651E5F64" w14:textId="77777777" w:rsidR="00B026B4" w:rsidRPr="00AC1D3C" w:rsidRDefault="00B026B4" w:rsidP="003B4924">
            <w:pPr>
              <w:jc w:val="center"/>
            </w:pPr>
            <w:r w:rsidRPr="00AC1D3C">
              <w:t>Да, Поставщик</w:t>
            </w:r>
          </w:p>
        </w:tc>
        <w:tc>
          <w:tcPr>
            <w:tcW w:w="1701" w:type="dxa"/>
            <w:vAlign w:val="center"/>
          </w:tcPr>
          <w:p w14:paraId="593E5F9C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7BAC3ABA" w14:textId="77777777" w:rsidTr="003B4924">
        <w:tc>
          <w:tcPr>
            <w:tcW w:w="993" w:type="dxa"/>
            <w:vAlign w:val="center"/>
          </w:tcPr>
          <w:p w14:paraId="5959E13B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682282E0" w14:textId="77777777"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Доставка оборудования до места установки.</w:t>
            </w:r>
          </w:p>
        </w:tc>
        <w:tc>
          <w:tcPr>
            <w:tcW w:w="1559" w:type="dxa"/>
            <w:vAlign w:val="center"/>
          </w:tcPr>
          <w:p w14:paraId="0F03C18A" w14:textId="77777777" w:rsidR="00B026B4" w:rsidRPr="00AC1D3C" w:rsidRDefault="00B026B4" w:rsidP="003B4924">
            <w:pPr>
              <w:jc w:val="center"/>
            </w:pPr>
            <w:r w:rsidRPr="00AC1D3C">
              <w:t>Да, Поставщик</w:t>
            </w:r>
          </w:p>
        </w:tc>
        <w:tc>
          <w:tcPr>
            <w:tcW w:w="1701" w:type="dxa"/>
            <w:vAlign w:val="center"/>
          </w:tcPr>
          <w:p w14:paraId="1E248FC5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7B76A941" w14:textId="77777777" w:rsidTr="003B4924">
        <w:tc>
          <w:tcPr>
            <w:tcW w:w="993" w:type="dxa"/>
            <w:vAlign w:val="center"/>
          </w:tcPr>
          <w:p w14:paraId="1955DA53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0DA5533C" w14:textId="77777777" w:rsidR="00B026B4" w:rsidRPr="00AC1D3C" w:rsidRDefault="00B026B4" w:rsidP="003B4924">
            <w:r w:rsidRPr="00AC1D3C">
              <w:t>Наличие при транспортировке шок-индикаторов</w:t>
            </w:r>
          </w:p>
        </w:tc>
        <w:tc>
          <w:tcPr>
            <w:tcW w:w="1559" w:type="dxa"/>
            <w:vAlign w:val="center"/>
          </w:tcPr>
          <w:p w14:paraId="1A76D74D" w14:textId="77777777"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14:paraId="5C2E68C8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3EF3CD18" w14:textId="77777777" w:rsidTr="003B4924">
        <w:tc>
          <w:tcPr>
            <w:tcW w:w="993" w:type="dxa"/>
            <w:vAlign w:val="center"/>
          </w:tcPr>
          <w:p w14:paraId="12481256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71F41A1F" w14:textId="77777777" w:rsidR="00B026B4" w:rsidRPr="00AC1D3C" w:rsidRDefault="00B026B4" w:rsidP="003B4924">
            <w:pPr>
              <w:jc w:val="both"/>
            </w:pPr>
            <w:r w:rsidRPr="00AC1D3C">
              <w:t>Участие представителей Заказчика в заводских приемо-сдаточных испытаниях включено в стоимость оборудования (не более 5-х человек)</w:t>
            </w:r>
          </w:p>
        </w:tc>
        <w:tc>
          <w:tcPr>
            <w:tcW w:w="1559" w:type="dxa"/>
            <w:vAlign w:val="center"/>
          </w:tcPr>
          <w:p w14:paraId="3C9B0FE6" w14:textId="77777777"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14:paraId="23BDAF1E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52611A3E" w14:textId="77777777" w:rsidTr="003B4924">
        <w:tc>
          <w:tcPr>
            <w:tcW w:w="993" w:type="dxa"/>
            <w:vAlign w:val="center"/>
          </w:tcPr>
          <w:p w14:paraId="2A0FD83A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3CE6FFFD" w14:textId="77777777" w:rsidR="00B026B4" w:rsidRPr="00AC1D3C" w:rsidRDefault="00B026B4" w:rsidP="003B4924">
            <w:pPr>
              <w:jc w:val="both"/>
            </w:pPr>
            <w:r w:rsidRPr="00AC1D3C">
              <w:t>Участие представителей Завода-изготовителя в наладке ММПС на месте установке включено в стоимость оборудования (не более 2-х человек).</w:t>
            </w:r>
          </w:p>
        </w:tc>
        <w:tc>
          <w:tcPr>
            <w:tcW w:w="1559" w:type="dxa"/>
            <w:vAlign w:val="center"/>
          </w:tcPr>
          <w:p w14:paraId="04F75B5D" w14:textId="77777777"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14:paraId="2078B915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17E8A434" w14:textId="77777777" w:rsidTr="003B4924">
        <w:tc>
          <w:tcPr>
            <w:tcW w:w="993" w:type="dxa"/>
            <w:vAlign w:val="center"/>
          </w:tcPr>
          <w:p w14:paraId="72389E87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0126915D" w14:textId="77777777" w:rsidR="00B026B4" w:rsidRPr="00AC1D3C" w:rsidRDefault="00B026B4" w:rsidP="003B4924">
            <w:r w:rsidRPr="00AC1D3C">
              <w:t>Обозначение присоединений, таблички с техническими данными аппаратов, обозначение фазировки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14:paraId="3FA35B0D" w14:textId="77777777"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14:paraId="78E8D963" w14:textId="77777777" w:rsidR="00B026B4" w:rsidRPr="00AC1D3C" w:rsidRDefault="00B026B4" w:rsidP="003B4924">
            <w:pPr>
              <w:jc w:val="center"/>
            </w:pPr>
          </w:p>
        </w:tc>
      </w:tr>
      <w:tr w:rsidR="00B026B4" w:rsidRPr="00AC1D3C" w14:paraId="5FCB6040" w14:textId="77777777" w:rsidTr="003B4924">
        <w:tc>
          <w:tcPr>
            <w:tcW w:w="993" w:type="dxa"/>
            <w:vAlign w:val="center"/>
          </w:tcPr>
          <w:p w14:paraId="52F00E78" w14:textId="77777777"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14:paraId="5E67F88B" w14:textId="77777777" w:rsidR="00B026B4" w:rsidRPr="00AC1D3C" w:rsidRDefault="00B026B4" w:rsidP="003B4924">
            <w:r w:rsidRPr="00AC1D3C">
              <w:t>Эксплуатационная документация (технический паспорт, инструкции по монтажу, руководство по эксплуатации, протоколы испытаний и техническое описание) – на русском языке на каждый элемент ПС и на ММПС в целом</w:t>
            </w:r>
          </w:p>
        </w:tc>
        <w:tc>
          <w:tcPr>
            <w:tcW w:w="1559" w:type="dxa"/>
            <w:vAlign w:val="center"/>
          </w:tcPr>
          <w:p w14:paraId="55B6DC5D" w14:textId="77777777" w:rsidR="00B026B4" w:rsidRPr="00AC1D3C" w:rsidRDefault="00B026B4" w:rsidP="003B4924">
            <w:pPr>
              <w:jc w:val="center"/>
            </w:pPr>
            <w:r w:rsidRPr="00AC1D3C">
              <w:t>2 экз.</w:t>
            </w:r>
          </w:p>
        </w:tc>
        <w:tc>
          <w:tcPr>
            <w:tcW w:w="1701" w:type="dxa"/>
            <w:vAlign w:val="center"/>
          </w:tcPr>
          <w:p w14:paraId="6330BCE4" w14:textId="77777777" w:rsidR="00B026B4" w:rsidRPr="00AC1D3C" w:rsidRDefault="00B026B4" w:rsidP="003B4924">
            <w:pPr>
              <w:jc w:val="center"/>
            </w:pPr>
            <w:r w:rsidRPr="00AC1D3C">
              <w:t>Дополнительно, в электронном виде на флеш-носителе.</w:t>
            </w:r>
          </w:p>
        </w:tc>
      </w:tr>
    </w:tbl>
    <w:p w14:paraId="183866E5" w14:textId="77777777" w:rsidR="0082315F" w:rsidRPr="00AC1D3C" w:rsidRDefault="0082315F">
      <w:pPr>
        <w:ind w:left="1080"/>
        <w:rPr>
          <w:b/>
          <w:sz w:val="24"/>
          <w:szCs w:val="24"/>
        </w:rPr>
      </w:pPr>
    </w:p>
    <w:p w14:paraId="46D02B65" w14:textId="77777777" w:rsidR="0082315F" w:rsidRPr="00AC1D3C" w:rsidRDefault="00B91E12">
      <w:pPr>
        <w:numPr>
          <w:ilvl w:val="2"/>
          <w:numId w:val="40"/>
        </w:numPr>
        <w:rPr>
          <w:color w:val="000000"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коммутационному модулю 110 кВ.</w:t>
      </w:r>
    </w:p>
    <w:p w14:paraId="3B1D911E" w14:textId="77777777" w:rsidR="0082315F" w:rsidRPr="00AC1D3C" w:rsidRDefault="0082315F">
      <w:pPr>
        <w:ind w:firstLine="851"/>
        <w:jc w:val="right"/>
        <w:rPr>
          <w:sz w:val="24"/>
          <w:szCs w:val="24"/>
        </w:rPr>
      </w:pP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2835"/>
        <w:gridCol w:w="3289"/>
        <w:gridCol w:w="1559"/>
        <w:gridCol w:w="1843"/>
      </w:tblGrid>
      <w:tr w:rsidR="0028550E" w:rsidRPr="00AC1D3C" w14:paraId="21763192" w14:textId="77777777" w:rsidTr="0028550E">
        <w:trPr>
          <w:tblHeader/>
        </w:trPr>
        <w:tc>
          <w:tcPr>
            <w:tcW w:w="965" w:type="dxa"/>
            <w:vAlign w:val="center"/>
          </w:tcPr>
          <w:p w14:paraId="7854F40D" w14:textId="77777777" w:rsidR="0028550E" w:rsidRPr="00AC1D3C" w:rsidRDefault="0028550E" w:rsidP="003B4924">
            <w:pPr>
              <w:tabs>
                <w:tab w:val="left" w:pos="318"/>
                <w:tab w:val="left" w:pos="885"/>
              </w:tabs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6124" w:type="dxa"/>
            <w:gridSpan w:val="2"/>
            <w:vAlign w:val="center"/>
          </w:tcPr>
          <w:p w14:paraId="6E2393DA" w14:textId="77777777" w:rsidR="0028550E" w:rsidRPr="00AC1D3C" w:rsidRDefault="0028550E" w:rsidP="003B4924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14:paraId="65EBF938" w14:textId="77777777" w:rsidR="0028550E" w:rsidRPr="00AC1D3C" w:rsidRDefault="0028550E" w:rsidP="003B49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Требуемое значение</w:t>
            </w:r>
          </w:p>
        </w:tc>
        <w:tc>
          <w:tcPr>
            <w:tcW w:w="1843" w:type="dxa"/>
            <w:vAlign w:val="center"/>
          </w:tcPr>
          <w:p w14:paraId="28C4D042" w14:textId="77777777" w:rsidR="0028550E" w:rsidRPr="00AC1D3C" w:rsidRDefault="0028550E" w:rsidP="003B4924">
            <w:pPr>
              <w:ind w:right="-102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Предлагаемое участником конкурса</w:t>
            </w:r>
          </w:p>
        </w:tc>
      </w:tr>
      <w:tr w:rsidR="0028550E" w:rsidRPr="00AC1D3C" w14:paraId="0F7CF3EB" w14:textId="77777777" w:rsidTr="0028550E">
        <w:trPr>
          <w:trHeight w:val="397"/>
        </w:trPr>
        <w:tc>
          <w:tcPr>
            <w:tcW w:w="965" w:type="dxa"/>
            <w:vAlign w:val="center"/>
          </w:tcPr>
          <w:p w14:paraId="4E586D5A" w14:textId="77777777" w:rsidR="0028550E" w:rsidRPr="00AC1D3C" w:rsidRDefault="0028550E" w:rsidP="003B4924">
            <w:pPr>
              <w:tabs>
                <w:tab w:val="left" w:pos="318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14:paraId="31680231" w14:textId="77777777" w:rsidR="0028550E" w:rsidRPr="00AC1D3C" w:rsidRDefault="0028550E" w:rsidP="003B4924">
            <w:pPr>
              <w:keepNext/>
              <w:ind w:left="34"/>
              <w:jc w:val="both"/>
              <w:outlineLvl w:val="3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Основные  параметры</w:t>
            </w:r>
          </w:p>
        </w:tc>
        <w:tc>
          <w:tcPr>
            <w:tcW w:w="1559" w:type="dxa"/>
            <w:vAlign w:val="center"/>
          </w:tcPr>
          <w:p w14:paraId="7E28EC3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2FBC33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7D1394E" w14:textId="77777777" w:rsidTr="0028550E">
        <w:tc>
          <w:tcPr>
            <w:tcW w:w="965" w:type="dxa"/>
            <w:vAlign w:val="center"/>
          </w:tcPr>
          <w:p w14:paraId="47A6372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E9F515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14:paraId="50FFBBC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7DD3F7A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5FF1848F" w14:textId="77777777" w:rsidTr="0028550E">
        <w:tc>
          <w:tcPr>
            <w:tcW w:w="965" w:type="dxa"/>
            <w:vAlign w:val="center"/>
          </w:tcPr>
          <w:p w14:paraId="40904B9D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14:paraId="7AB19D8C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14:paraId="0AF60A0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1BECA13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335A3CB9" w14:textId="77777777" w:rsidTr="0028550E">
        <w:tc>
          <w:tcPr>
            <w:tcW w:w="965" w:type="dxa"/>
            <w:vAlign w:val="center"/>
          </w:tcPr>
          <w:p w14:paraId="4F774A0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E5FAD7C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vAlign w:val="center"/>
          </w:tcPr>
          <w:p w14:paraId="278F37B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843" w:type="dxa"/>
            <w:vAlign w:val="center"/>
          </w:tcPr>
          <w:p w14:paraId="3C58BD1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72638A3" w14:textId="77777777" w:rsidTr="0028550E">
        <w:tc>
          <w:tcPr>
            <w:tcW w:w="965" w:type="dxa"/>
            <w:vAlign w:val="center"/>
          </w:tcPr>
          <w:p w14:paraId="27D84F3D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0649C52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Наибольшее рабочее напряжение, не менее кВ</w:t>
            </w:r>
          </w:p>
        </w:tc>
        <w:tc>
          <w:tcPr>
            <w:tcW w:w="1559" w:type="dxa"/>
            <w:vAlign w:val="center"/>
          </w:tcPr>
          <w:p w14:paraId="1ECDC25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843" w:type="dxa"/>
            <w:vAlign w:val="center"/>
          </w:tcPr>
          <w:p w14:paraId="56A65C0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78E553A" w14:textId="77777777" w:rsidTr="0028550E">
        <w:tc>
          <w:tcPr>
            <w:tcW w:w="965" w:type="dxa"/>
            <w:vAlign w:val="center"/>
          </w:tcPr>
          <w:p w14:paraId="20579DD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C4FAFD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Номинальная частота, Гц</w:t>
            </w:r>
          </w:p>
        </w:tc>
        <w:tc>
          <w:tcPr>
            <w:tcW w:w="1559" w:type="dxa"/>
            <w:vAlign w:val="center"/>
          </w:tcPr>
          <w:p w14:paraId="7819269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14:paraId="77EB43A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6555E47" w14:textId="77777777" w:rsidTr="0028550E">
        <w:tc>
          <w:tcPr>
            <w:tcW w:w="965" w:type="dxa"/>
            <w:vAlign w:val="center"/>
          </w:tcPr>
          <w:p w14:paraId="4A684E8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shd w:val="clear" w:color="auto" w:fill="auto"/>
          </w:tcPr>
          <w:p w14:paraId="1E99CE04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ток, не менее 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8126A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B58FA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D5F4317" w14:textId="77777777" w:rsidTr="0028550E">
        <w:trPr>
          <w:trHeight w:val="373"/>
        </w:trPr>
        <w:tc>
          <w:tcPr>
            <w:tcW w:w="965" w:type="dxa"/>
            <w:vAlign w:val="center"/>
          </w:tcPr>
          <w:p w14:paraId="140E8464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BF9A575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 отключения, кА, не менее</w:t>
            </w:r>
          </w:p>
        </w:tc>
        <w:tc>
          <w:tcPr>
            <w:tcW w:w="1559" w:type="dxa"/>
            <w:vAlign w:val="center"/>
          </w:tcPr>
          <w:p w14:paraId="034D24A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14:paraId="4184593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7BC9ED1" w14:textId="77777777" w:rsidTr="0028550E">
        <w:trPr>
          <w:trHeight w:val="373"/>
        </w:trPr>
        <w:tc>
          <w:tcPr>
            <w:tcW w:w="965" w:type="dxa"/>
            <w:vAlign w:val="center"/>
          </w:tcPr>
          <w:p w14:paraId="1A9D8500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14:paraId="28041AF5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Схема подключения ячейки </w:t>
            </w:r>
          </w:p>
        </w:tc>
        <w:tc>
          <w:tcPr>
            <w:tcW w:w="1559" w:type="dxa"/>
            <w:vAlign w:val="center"/>
          </w:tcPr>
          <w:p w14:paraId="408AE73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3Н-Блок (линия-трансформатор) с выключателем </w:t>
            </w:r>
          </w:p>
        </w:tc>
        <w:tc>
          <w:tcPr>
            <w:tcW w:w="1843" w:type="dxa"/>
            <w:vAlign w:val="center"/>
          </w:tcPr>
          <w:p w14:paraId="2BD439D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D9FD07F" w14:textId="77777777" w:rsidTr="0028550E">
        <w:tc>
          <w:tcPr>
            <w:tcW w:w="965" w:type="dxa"/>
            <w:vAlign w:val="center"/>
          </w:tcPr>
          <w:p w14:paraId="6A256EFF" w14:textId="77777777" w:rsidR="0028550E" w:rsidRPr="00AC1D3C" w:rsidRDefault="0028550E" w:rsidP="003B4924">
            <w:pPr>
              <w:tabs>
                <w:tab w:val="left" w:pos="318"/>
                <w:tab w:val="left" w:pos="743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92019E2" w14:textId="77777777" w:rsidR="0028550E" w:rsidRPr="00AC1D3C" w:rsidRDefault="0028550E" w:rsidP="003B4924">
            <w:pPr>
              <w:ind w:left="3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14:paraId="1F8DC68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04D65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D0C44CB" w14:textId="77777777" w:rsidTr="0028550E">
        <w:tc>
          <w:tcPr>
            <w:tcW w:w="965" w:type="dxa"/>
            <w:vAlign w:val="center"/>
          </w:tcPr>
          <w:p w14:paraId="570E92D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5253CB7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14:paraId="6097322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УХЛ 1.1</w:t>
            </w:r>
          </w:p>
        </w:tc>
        <w:tc>
          <w:tcPr>
            <w:tcW w:w="1843" w:type="dxa"/>
            <w:vAlign w:val="center"/>
          </w:tcPr>
          <w:p w14:paraId="236C4E8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D021073" w14:textId="77777777" w:rsidTr="0028550E">
        <w:tc>
          <w:tcPr>
            <w:tcW w:w="965" w:type="dxa"/>
            <w:vAlign w:val="center"/>
          </w:tcPr>
          <w:p w14:paraId="2AB7CD61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84ECD77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</w:rPr>
              <w:t></w:t>
            </w:r>
            <w:r w:rsidRPr="00AC1D3C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1559" w:type="dxa"/>
            <w:vAlign w:val="center"/>
          </w:tcPr>
          <w:p w14:paraId="322D362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14:paraId="0B8373E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71850280" w14:textId="77777777" w:rsidTr="0028550E">
        <w:tc>
          <w:tcPr>
            <w:tcW w:w="965" w:type="dxa"/>
            <w:vAlign w:val="center"/>
          </w:tcPr>
          <w:p w14:paraId="633DFA12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BAF6CC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</w:rPr>
              <w:t></w:t>
            </w:r>
            <w:r w:rsidRPr="00AC1D3C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1559" w:type="dxa"/>
            <w:vAlign w:val="center"/>
          </w:tcPr>
          <w:p w14:paraId="73EC681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14:paraId="4F61AF0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BC29385" w14:textId="77777777" w:rsidTr="0028550E">
        <w:tc>
          <w:tcPr>
            <w:tcW w:w="965" w:type="dxa"/>
            <w:vAlign w:val="center"/>
          </w:tcPr>
          <w:p w14:paraId="16BDC99C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9EC28BC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Толщина стенки гололеда, мм, не менее</w:t>
            </w:r>
          </w:p>
        </w:tc>
        <w:tc>
          <w:tcPr>
            <w:tcW w:w="1559" w:type="dxa"/>
            <w:vAlign w:val="center"/>
          </w:tcPr>
          <w:p w14:paraId="43E37D9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14:paraId="095562F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46F69A9" w14:textId="77777777" w:rsidTr="0028550E">
        <w:tc>
          <w:tcPr>
            <w:tcW w:w="965" w:type="dxa"/>
            <w:vAlign w:val="center"/>
          </w:tcPr>
          <w:p w14:paraId="62A21D7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05181BA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скорость ветра при наличии гололеда, м/с, не менее</w:t>
            </w:r>
          </w:p>
        </w:tc>
        <w:tc>
          <w:tcPr>
            <w:tcW w:w="1559" w:type="dxa"/>
            <w:vAlign w:val="center"/>
          </w:tcPr>
          <w:p w14:paraId="51EA7D1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vAlign w:val="center"/>
          </w:tcPr>
          <w:p w14:paraId="2BCD778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E18C90C" w14:textId="77777777" w:rsidTr="0028550E">
        <w:tc>
          <w:tcPr>
            <w:tcW w:w="965" w:type="dxa"/>
            <w:vAlign w:val="center"/>
          </w:tcPr>
          <w:p w14:paraId="4135364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17069B5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1559" w:type="dxa"/>
            <w:vAlign w:val="center"/>
          </w:tcPr>
          <w:p w14:paraId="409420C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14:paraId="0DB9DB2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04E2EA6" w14:textId="77777777" w:rsidTr="0028550E">
        <w:tc>
          <w:tcPr>
            <w:tcW w:w="965" w:type="dxa"/>
            <w:vAlign w:val="center"/>
          </w:tcPr>
          <w:p w14:paraId="07E5AA74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0C8D67F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Высота установки над уровнем моря, м</w:t>
            </w:r>
          </w:p>
        </w:tc>
        <w:tc>
          <w:tcPr>
            <w:tcW w:w="1559" w:type="dxa"/>
            <w:vAlign w:val="center"/>
          </w:tcPr>
          <w:p w14:paraId="03D97C0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 1000</w:t>
            </w:r>
          </w:p>
        </w:tc>
        <w:tc>
          <w:tcPr>
            <w:tcW w:w="1843" w:type="dxa"/>
            <w:vAlign w:val="center"/>
          </w:tcPr>
          <w:p w14:paraId="4977499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193A2D5" w14:textId="77777777" w:rsidTr="0028550E">
        <w:tc>
          <w:tcPr>
            <w:tcW w:w="965" w:type="dxa"/>
            <w:vAlign w:val="center"/>
          </w:tcPr>
          <w:p w14:paraId="52604A27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309AEAF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Сейсмичность района, баллов по шкале 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MSK</w:t>
            </w:r>
            <w:r w:rsidRPr="00AC1D3C">
              <w:rPr>
                <w:color w:val="000000"/>
                <w:sz w:val="22"/>
                <w:szCs w:val="22"/>
              </w:rPr>
              <w:t>–64, не менее</w:t>
            </w:r>
          </w:p>
        </w:tc>
        <w:tc>
          <w:tcPr>
            <w:tcW w:w="1559" w:type="dxa"/>
            <w:vAlign w:val="center"/>
          </w:tcPr>
          <w:p w14:paraId="357F42B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14:paraId="6E3064B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B95CAF3" w14:textId="77777777" w:rsidTr="0028550E">
        <w:trPr>
          <w:trHeight w:val="66"/>
        </w:trPr>
        <w:tc>
          <w:tcPr>
            <w:tcW w:w="965" w:type="dxa"/>
            <w:vAlign w:val="center"/>
          </w:tcPr>
          <w:p w14:paraId="27DA98A0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81E0466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Требования к электрической прочности изоляции (ГОСТ 1516.3-96, МЭК 517), в т.ч.:</w:t>
            </w:r>
          </w:p>
        </w:tc>
        <w:tc>
          <w:tcPr>
            <w:tcW w:w="1559" w:type="dxa"/>
            <w:vAlign w:val="center"/>
          </w:tcPr>
          <w:p w14:paraId="029B817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2C285D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B7500E3" w14:textId="77777777" w:rsidTr="0028550E">
        <w:trPr>
          <w:trHeight w:val="66"/>
        </w:trPr>
        <w:tc>
          <w:tcPr>
            <w:tcW w:w="965" w:type="dxa"/>
            <w:vAlign w:val="center"/>
          </w:tcPr>
          <w:p w14:paraId="5C979315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DF27F6B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Испытательное напряжение полного грозового импульса 1.2/50 мкс, </w:t>
            </w:r>
          </w:p>
          <w:p w14:paraId="1B0F1034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относительно земли и между полюсами</w:t>
            </w:r>
          </w:p>
          <w:p w14:paraId="2BED56AF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выключателя, кВ</w:t>
            </w:r>
          </w:p>
          <w:p w14:paraId="4B234F77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разъединителя, кВ</w:t>
            </w:r>
          </w:p>
          <w:p w14:paraId="24AC648B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изоляция электромагнитных ТН (в т.ч. испытательное напряжение срезанного грозового импульса)</w:t>
            </w:r>
          </w:p>
        </w:tc>
        <w:tc>
          <w:tcPr>
            <w:tcW w:w="1559" w:type="dxa"/>
            <w:vAlign w:val="center"/>
          </w:tcPr>
          <w:p w14:paraId="0499F9F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2167D6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  <w:p w14:paraId="53D58CA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  <w:p w14:paraId="4281609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630</w:t>
            </w:r>
          </w:p>
          <w:p w14:paraId="78629794" w14:textId="77777777"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  <w:p w14:paraId="795E011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843" w:type="dxa"/>
            <w:vAlign w:val="center"/>
          </w:tcPr>
          <w:p w14:paraId="265D117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37D4F0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2AFF6C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39C1DB8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частоты, кВ</w:t>
            </w:r>
          </w:p>
          <w:p w14:paraId="372CF05D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относительно земли</w:t>
            </w:r>
          </w:p>
          <w:p w14:paraId="520DF56D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выключателя</w:t>
            </w:r>
          </w:p>
          <w:p w14:paraId="7C8D480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разъединителя</w:t>
            </w:r>
          </w:p>
          <w:p w14:paraId="5311819F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изоляция ввода «воздух-элегаз» в сухом состоянии (для ввода категории размещения 1 так же и под дождем).</w:t>
            </w:r>
          </w:p>
        </w:tc>
        <w:tc>
          <w:tcPr>
            <w:tcW w:w="1559" w:type="dxa"/>
            <w:vAlign w:val="center"/>
          </w:tcPr>
          <w:p w14:paraId="61A6907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E003D8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A45554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14:paraId="50E4B06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14:paraId="70510B5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265</w:t>
            </w:r>
          </w:p>
          <w:p w14:paraId="702D800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95114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14:paraId="1DC4224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86345E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B48CAA6" w14:textId="77777777" w:rsidTr="0028550E">
        <w:trPr>
          <w:trHeight w:val="66"/>
        </w:trPr>
        <w:tc>
          <w:tcPr>
            <w:tcW w:w="965" w:type="dxa"/>
            <w:vAlign w:val="center"/>
          </w:tcPr>
          <w:p w14:paraId="594EEFB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44FA762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Напряжение промышленной частоты, выдерживаемое изоляцией коммутационного модуля относительно земли без избыточного давления элегаза в течение 1 часа, кВ</w:t>
            </w:r>
          </w:p>
        </w:tc>
        <w:tc>
          <w:tcPr>
            <w:tcW w:w="1559" w:type="dxa"/>
            <w:vAlign w:val="center"/>
          </w:tcPr>
          <w:p w14:paraId="3ED53B4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vAlign w:val="center"/>
          </w:tcPr>
          <w:p w14:paraId="154F38F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CB1B18C" w14:textId="77777777" w:rsidTr="0028550E">
        <w:trPr>
          <w:trHeight w:val="66"/>
        </w:trPr>
        <w:tc>
          <w:tcPr>
            <w:tcW w:w="965" w:type="dxa"/>
            <w:vAlign w:val="center"/>
          </w:tcPr>
          <w:p w14:paraId="52930C42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E4A2487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выключателю</w:t>
            </w:r>
          </w:p>
        </w:tc>
        <w:tc>
          <w:tcPr>
            <w:tcW w:w="1559" w:type="dxa"/>
            <w:vAlign w:val="center"/>
          </w:tcPr>
          <w:p w14:paraId="2D68461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456456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01255FB" w14:textId="77777777" w:rsidTr="0028550E">
        <w:trPr>
          <w:trHeight w:val="66"/>
        </w:trPr>
        <w:tc>
          <w:tcPr>
            <w:tcW w:w="965" w:type="dxa"/>
            <w:vAlign w:val="center"/>
          </w:tcPr>
          <w:p w14:paraId="57F530FC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4650750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стойкости при сквозных токах КЗ</w:t>
            </w:r>
          </w:p>
        </w:tc>
        <w:tc>
          <w:tcPr>
            <w:tcW w:w="1559" w:type="dxa"/>
            <w:vAlign w:val="center"/>
          </w:tcPr>
          <w:p w14:paraId="62D68B1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BA3A58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EFEC237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A79568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BF93271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Наибольший пик (ток динамической стойкости), кА, не менее</w:t>
            </w:r>
          </w:p>
        </w:tc>
        <w:tc>
          <w:tcPr>
            <w:tcW w:w="1559" w:type="dxa"/>
            <w:vAlign w:val="center"/>
          </w:tcPr>
          <w:p w14:paraId="1210D1C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14:paraId="2A4C5FA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D37E618" w14:textId="77777777" w:rsidTr="0028550E">
        <w:trPr>
          <w:trHeight w:val="66"/>
        </w:trPr>
        <w:tc>
          <w:tcPr>
            <w:tcW w:w="965" w:type="dxa"/>
            <w:vAlign w:val="center"/>
          </w:tcPr>
          <w:p w14:paraId="1E6DA06F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EB07DBD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Ток термической стойкости, кА, не менее</w:t>
            </w:r>
          </w:p>
        </w:tc>
        <w:tc>
          <w:tcPr>
            <w:tcW w:w="1559" w:type="dxa"/>
            <w:vAlign w:val="center"/>
          </w:tcPr>
          <w:p w14:paraId="03D4BD7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14:paraId="13743C3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F72491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1483232D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5E943F4" w14:textId="77777777" w:rsidR="0028550E" w:rsidRPr="00AC1D3C" w:rsidRDefault="0028550E" w:rsidP="003B4924">
            <w:pPr>
              <w:widowControl w:val="0"/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 xml:space="preserve">Требования к коммутационной способности при коротких замыканиях </w:t>
            </w:r>
          </w:p>
        </w:tc>
        <w:tc>
          <w:tcPr>
            <w:tcW w:w="1559" w:type="dxa"/>
            <w:vAlign w:val="center"/>
          </w:tcPr>
          <w:p w14:paraId="60E0898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081DF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1D76BF1" w14:textId="77777777" w:rsidTr="0028550E">
        <w:trPr>
          <w:trHeight w:val="66"/>
        </w:trPr>
        <w:tc>
          <w:tcPr>
            <w:tcW w:w="965" w:type="dxa"/>
            <w:vAlign w:val="center"/>
          </w:tcPr>
          <w:p w14:paraId="6E6C138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336507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Ток отключения</w:t>
            </w:r>
          </w:p>
        </w:tc>
        <w:tc>
          <w:tcPr>
            <w:tcW w:w="1559" w:type="dxa"/>
            <w:vAlign w:val="center"/>
          </w:tcPr>
          <w:p w14:paraId="15BA2CC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5429E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0C84F4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1054AFC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BE92E9B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Действующее значение его периодической составляющей, не менее, кА</w:t>
            </w:r>
          </w:p>
        </w:tc>
        <w:tc>
          <w:tcPr>
            <w:tcW w:w="1559" w:type="dxa"/>
            <w:vAlign w:val="center"/>
          </w:tcPr>
          <w:p w14:paraId="5BADAFB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14:paraId="313A332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8F60AAB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F9746C4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982A878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Относительное  содержание апериодической составляющей, %, не менее</w:t>
            </w:r>
          </w:p>
        </w:tc>
        <w:tc>
          <w:tcPr>
            <w:tcW w:w="1559" w:type="dxa"/>
            <w:vAlign w:val="center"/>
          </w:tcPr>
          <w:p w14:paraId="1485C03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14:paraId="6A2BAF6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05480AC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20417B1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20DA568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Ток включения</w:t>
            </w:r>
          </w:p>
        </w:tc>
        <w:tc>
          <w:tcPr>
            <w:tcW w:w="1559" w:type="dxa"/>
            <w:vAlign w:val="center"/>
          </w:tcPr>
          <w:p w14:paraId="108F8B4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DDE32E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7E3CE03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4D9008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3F718A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Наибольший пик тока включения, кА, не менее</w:t>
            </w:r>
          </w:p>
        </w:tc>
        <w:tc>
          <w:tcPr>
            <w:tcW w:w="1559" w:type="dxa"/>
            <w:vAlign w:val="center"/>
          </w:tcPr>
          <w:p w14:paraId="4979E1C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14:paraId="63D7C66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BDC6CF1" w14:textId="77777777" w:rsidTr="0028550E">
        <w:trPr>
          <w:trHeight w:val="66"/>
        </w:trPr>
        <w:tc>
          <w:tcPr>
            <w:tcW w:w="965" w:type="dxa"/>
            <w:vAlign w:val="center"/>
          </w:tcPr>
          <w:p w14:paraId="29632C72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CACE5B5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Начальное действующее значение периодической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составляющей тока включения, кА, не менее</w:t>
            </w:r>
          </w:p>
        </w:tc>
        <w:tc>
          <w:tcPr>
            <w:tcW w:w="1559" w:type="dxa"/>
            <w:vAlign w:val="center"/>
          </w:tcPr>
          <w:p w14:paraId="6FF537D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1843" w:type="dxa"/>
            <w:vAlign w:val="center"/>
          </w:tcPr>
          <w:p w14:paraId="2D6CA40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36E662D" w14:textId="77777777" w:rsidTr="0028550E">
        <w:trPr>
          <w:trHeight w:val="66"/>
        </w:trPr>
        <w:tc>
          <w:tcPr>
            <w:tcW w:w="965" w:type="dxa"/>
            <w:vAlign w:val="center"/>
          </w:tcPr>
          <w:p w14:paraId="124C2455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E1A8EFF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ток, А, не менее</w:t>
            </w:r>
          </w:p>
        </w:tc>
        <w:tc>
          <w:tcPr>
            <w:tcW w:w="1559" w:type="dxa"/>
            <w:vAlign w:val="center"/>
          </w:tcPr>
          <w:p w14:paraId="2BEC965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14:paraId="2E5163C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88F40F2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D527063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EAE6DF8" w14:textId="77777777" w:rsidR="0028550E" w:rsidRPr="00AC1D3C" w:rsidRDefault="0028550E" w:rsidP="003B4924">
            <w:pPr>
              <w:tabs>
                <w:tab w:val="center" w:pos="4153"/>
                <w:tab w:val="right" w:pos="8306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Нормированный ток отключения в условиях рассогласования фаз, кА</w:t>
            </w:r>
          </w:p>
        </w:tc>
        <w:tc>
          <w:tcPr>
            <w:tcW w:w="1559" w:type="dxa"/>
            <w:vAlign w:val="center"/>
          </w:tcPr>
          <w:p w14:paraId="24BD7B1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14:paraId="142708F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7BE7CC5" w14:textId="77777777" w:rsidTr="0028550E">
        <w:trPr>
          <w:trHeight w:val="599"/>
        </w:trPr>
        <w:tc>
          <w:tcPr>
            <w:tcW w:w="965" w:type="dxa"/>
            <w:vAlign w:val="center"/>
          </w:tcPr>
          <w:p w14:paraId="6ABB689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2A9540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Емкостной ток ненагруженных линий, отключаемый без повторных пробоев, А, не менее </w:t>
            </w:r>
            <w:r w:rsidRPr="00AC1D3C">
              <w:rPr>
                <w:color w:val="000000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559" w:type="dxa"/>
            <w:vAlign w:val="center"/>
          </w:tcPr>
          <w:p w14:paraId="2509A08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31,5</w:t>
            </w:r>
          </w:p>
        </w:tc>
        <w:tc>
          <w:tcPr>
            <w:tcW w:w="1843" w:type="dxa"/>
            <w:vAlign w:val="center"/>
          </w:tcPr>
          <w:p w14:paraId="7D6145C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714E50D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1C5621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C51D67E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коммутационной стойкости (для каждого полюса):</w:t>
            </w:r>
          </w:p>
          <w:p w14:paraId="3A9E5F17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-количество операций «О» («В») при токе отключения (включения) </w:t>
            </w:r>
          </w:p>
          <w:p w14:paraId="68B2D27B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-количество операций «О» («В») при отключении номинального тока.</w:t>
            </w:r>
          </w:p>
        </w:tc>
        <w:tc>
          <w:tcPr>
            <w:tcW w:w="1559" w:type="dxa"/>
            <w:vAlign w:val="center"/>
          </w:tcPr>
          <w:p w14:paraId="2F41A12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15 (8)</w:t>
            </w:r>
          </w:p>
          <w:p w14:paraId="03CF772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91A2EC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5000 (5000)</w:t>
            </w:r>
          </w:p>
        </w:tc>
        <w:tc>
          <w:tcPr>
            <w:tcW w:w="1843" w:type="dxa"/>
            <w:vAlign w:val="center"/>
          </w:tcPr>
          <w:p w14:paraId="0C80DFC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A9E4396" w14:textId="77777777" w:rsidTr="0028550E">
        <w:trPr>
          <w:trHeight w:val="120"/>
        </w:trPr>
        <w:tc>
          <w:tcPr>
            <w:tcW w:w="965" w:type="dxa"/>
            <w:vAlign w:val="center"/>
          </w:tcPr>
          <w:p w14:paraId="07A3F9D2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8B39574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Нормированные коммутационные циклы в соответствии с требованиями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ГОСТ 52565 – 2006г</w:t>
            </w:r>
          </w:p>
        </w:tc>
        <w:tc>
          <w:tcPr>
            <w:tcW w:w="1559" w:type="dxa"/>
            <w:vAlign w:val="center"/>
          </w:tcPr>
          <w:p w14:paraId="5C79446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Да,</w:t>
            </w:r>
          </w:p>
          <w:p w14:paraId="3342054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0-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t</w:t>
            </w:r>
            <w:r w:rsidRPr="00AC1D3C">
              <w:rPr>
                <w:color w:val="000000"/>
                <w:sz w:val="22"/>
                <w:szCs w:val="22"/>
              </w:rPr>
              <w:t>бт-ВО-180с-ВО,</w:t>
            </w:r>
          </w:p>
          <w:p w14:paraId="06D130D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0-180-ВО-180с-ВО.</w:t>
            </w:r>
          </w:p>
        </w:tc>
        <w:tc>
          <w:tcPr>
            <w:tcW w:w="1843" w:type="dxa"/>
            <w:vAlign w:val="center"/>
          </w:tcPr>
          <w:p w14:paraId="224A61F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100C74E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4493A410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F09DA18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Бестоковая пауза при быстродействующем автоматическом повторном включении, с</w:t>
            </w:r>
          </w:p>
        </w:tc>
        <w:tc>
          <w:tcPr>
            <w:tcW w:w="1559" w:type="dxa"/>
            <w:vAlign w:val="center"/>
          </w:tcPr>
          <w:p w14:paraId="6800B43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0.3</w:t>
            </w:r>
          </w:p>
        </w:tc>
        <w:tc>
          <w:tcPr>
            <w:tcW w:w="1843" w:type="dxa"/>
            <w:vAlign w:val="center"/>
          </w:tcPr>
          <w:p w14:paraId="7E0E989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85689AD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65EAA4E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5C5C44D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Собственное время отключения, с, не более</w:t>
            </w:r>
          </w:p>
        </w:tc>
        <w:tc>
          <w:tcPr>
            <w:tcW w:w="1559" w:type="dxa"/>
            <w:vAlign w:val="center"/>
          </w:tcPr>
          <w:p w14:paraId="3F08C49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4E6BCAF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6336183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4AEC75CF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C70565F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Полное время отключения, с, не более</w:t>
            </w:r>
          </w:p>
        </w:tc>
        <w:tc>
          <w:tcPr>
            <w:tcW w:w="1559" w:type="dxa"/>
            <w:vAlign w:val="center"/>
          </w:tcPr>
          <w:p w14:paraId="2CAE61F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38F1FAE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C0B62E2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6C30A02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07CCF89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Собственное время отключения, с, не более</w:t>
            </w:r>
          </w:p>
        </w:tc>
        <w:tc>
          <w:tcPr>
            <w:tcW w:w="1559" w:type="dxa"/>
            <w:vAlign w:val="center"/>
          </w:tcPr>
          <w:p w14:paraId="6F328CD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015103C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10F5DD8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7BDD2D4C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F1FC6F6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Время включения, с</w:t>
            </w:r>
          </w:p>
        </w:tc>
        <w:tc>
          <w:tcPr>
            <w:tcW w:w="1559" w:type="dxa"/>
            <w:vAlign w:val="center"/>
          </w:tcPr>
          <w:p w14:paraId="3120C7D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519EB84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7D77E861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55900534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1247EA6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Разновременность включения полюсов, с, не более</w:t>
            </w:r>
          </w:p>
        </w:tc>
        <w:tc>
          <w:tcPr>
            <w:tcW w:w="1559" w:type="dxa"/>
            <w:vAlign w:val="center"/>
          </w:tcPr>
          <w:p w14:paraId="401B693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0,005</w:t>
            </w:r>
          </w:p>
        </w:tc>
        <w:tc>
          <w:tcPr>
            <w:tcW w:w="1843" w:type="dxa"/>
            <w:vAlign w:val="center"/>
          </w:tcPr>
          <w:p w14:paraId="76A044A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7B3FA6F" w14:textId="77777777" w:rsidTr="0028550E">
        <w:trPr>
          <w:trHeight w:val="324"/>
        </w:trPr>
        <w:tc>
          <w:tcPr>
            <w:tcW w:w="965" w:type="dxa"/>
            <w:vAlign w:val="center"/>
          </w:tcPr>
          <w:p w14:paraId="7C1AC65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A3840F0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Разновременность отключения полюсов, с, не более</w:t>
            </w:r>
          </w:p>
        </w:tc>
        <w:tc>
          <w:tcPr>
            <w:tcW w:w="1559" w:type="dxa"/>
            <w:vAlign w:val="center"/>
          </w:tcPr>
          <w:p w14:paraId="4B2013B9" w14:textId="77777777" w:rsidR="0028550E" w:rsidRPr="00AC1D3C" w:rsidRDefault="0028550E" w:rsidP="003B4924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AC1D3C">
              <w:rPr>
                <w:color w:val="000000"/>
                <w:spacing w:val="5"/>
                <w:sz w:val="22"/>
                <w:szCs w:val="22"/>
              </w:rPr>
              <w:t>0,0033</w:t>
            </w:r>
          </w:p>
        </w:tc>
        <w:tc>
          <w:tcPr>
            <w:tcW w:w="1843" w:type="dxa"/>
            <w:vAlign w:val="center"/>
          </w:tcPr>
          <w:p w14:paraId="28A18690" w14:textId="77777777" w:rsidR="0028550E" w:rsidRPr="00AC1D3C" w:rsidRDefault="0028550E" w:rsidP="003B4924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</w:p>
        </w:tc>
      </w:tr>
      <w:tr w:rsidR="0028550E" w:rsidRPr="00AC1D3C" w14:paraId="19870D4A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2E9B500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75A4FB3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Вид привода (пружинный, гидравлический, гидропружинный</w:t>
            </w:r>
            <w:r w:rsidRPr="00AC1D3C">
              <w:rPr>
                <w:iCs/>
                <w:color w:val="000000"/>
                <w:sz w:val="22"/>
                <w:szCs w:val="22"/>
                <w:u w:val="single"/>
              </w:rPr>
              <w:t>)</w:t>
            </w:r>
            <w:r w:rsidRPr="00AC1D3C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EB0451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пружинный</w:t>
            </w:r>
          </w:p>
        </w:tc>
        <w:tc>
          <w:tcPr>
            <w:tcW w:w="1843" w:type="dxa"/>
            <w:vAlign w:val="center"/>
          </w:tcPr>
          <w:p w14:paraId="4B58677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2D0F3BD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6D15926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F9EF819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Энергия привода, кДж</w:t>
            </w:r>
          </w:p>
        </w:tc>
        <w:tc>
          <w:tcPr>
            <w:tcW w:w="1559" w:type="dxa"/>
            <w:vAlign w:val="center"/>
          </w:tcPr>
          <w:p w14:paraId="40A0C03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71FA851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88BBFF8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1523639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9B16298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 в цепи управления привода полюса при номинальном напряжении, А, не более</w:t>
            </w:r>
          </w:p>
        </w:tc>
        <w:tc>
          <w:tcPr>
            <w:tcW w:w="1559" w:type="dxa"/>
            <w:vAlign w:val="center"/>
          </w:tcPr>
          <w:p w14:paraId="75200B8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6968121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7AFAEB6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04507A5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E722F01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Диапазон изменения напряжения постоянного тока цепей управления, % от номинального значения, не менее:</w:t>
            </w:r>
          </w:p>
          <w:p w14:paraId="1D81F336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для цепей отключения</w:t>
            </w:r>
          </w:p>
          <w:p w14:paraId="1D5C1AC9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для цепей включения</w:t>
            </w:r>
          </w:p>
        </w:tc>
        <w:tc>
          <w:tcPr>
            <w:tcW w:w="1559" w:type="dxa"/>
          </w:tcPr>
          <w:p w14:paraId="717C6563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14:paraId="4C4A7509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14:paraId="5F78ADA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70 – 110</w:t>
            </w:r>
          </w:p>
          <w:p w14:paraId="33AB32F8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85 – 105</w:t>
            </w:r>
          </w:p>
        </w:tc>
        <w:tc>
          <w:tcPr>
            <w:tcW w:w="1843" w:type="dxa"/>
          </w:tcPr>
          <w:p w14:paraId="49CF1043" w14:textId="77777777" w:rsidR="0028550E" w:rsidRPr="00AC1D3C" w:rsidRDefault="0028550E" w:rsidP="003B4924">
            <w:pPr>
              <w:keepNext/>
              <w:keepLines/>
              <w:ind w:left="34"/>
              <w:jc w:val="center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2372776C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19CE43D4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90CC8F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Напряжение срабатывания электромагнитов управления, В, не менее</w:t>
            </w:r>
          </w:p>
        </w:tc>
        <w:tc>
          <w:tcPr>
            <w:tcW w:w="1559" w:type="dxa"/>
            <w:vAlign w:val="center"/>
          </w:tcPr>
          <w:p w14:paraId="1A86D1B3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121 (не менее 0.55 Uп.ном.)</w:t>
            </w:r>
          </w:p>
        </w:tc>
        <w:tc>
          <w:tcPr>
            <w:tcW w:w="1843" w:type="dxa"/>
            <w:vAlign w:val="center"/>
          </w:tcPr>
          <w:p w14:paraId="41278051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09ADE426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795C357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17BD7CB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Необходимость пофазного управления (для выключателей 220 кВ и выше)</w:t>
            </w:r>
          </w:p>
        </w:tc>
        <w:tc>
          <w:tcPr>
            <w:tcW w:w="1559" w:type="dxa"/>
            <w:vAlign w:val="center"/>
          </w:tcPr>
          <w:p w14:paraId="67125E2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843" w:type="dxa"/>
            <w:vAlign w:val="center"/>
          </w:tcPr>
          <w:p w14:paraId="46B4304D" w14:textId="77777777" w:rsidR="0028550E" w:rsidRPr="00AC1D3C" w:rsidRDefault="0028550E" w:rsidP="003B4924">
            <w:pPr>
              <w:ind w:left="720" w:hanging="82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7913036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6F16480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4D6975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Время завода включающих пружин, с, не более</w:t>
            </w:r>
          </w:p>
        </w:tc>
        <w:tc>
          <w:tcPr>
            <w:tcW w:w="1559" w:type="dxa"/>
            <w:vAlign w:val="center"/>
          </w:tcPr>
          <w:p w14:paraId="77792AF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7E7131D2" w14:textId="77777777" w:rsidR="0028550E" w:rsidRPr="00AC1D3C" w:rsidRDefault="0028550E" w:rsidP="003B4924">
            <w:pPr>
              <w:keepNext/>
              <w:keepLines/>
              <w:ind w:left="34"/>
              <w:jc w:val="center"/>
              <w:outlineLvl w:val="3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69414486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77F3693F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01989B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отключения, шт.</w:t>
            </w:r>
          </w:p>
        </w:tc>
        <w:tc>
          <w:tcPr>
            <w:tcW w:w="1559" w:type="dxa"/>
            <w:vAlign w:val="center"/>
          </w:tcPr>
          <w:p w14:paraId="7EC5778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7886DFB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5712B46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07EEA8D1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9CF0F1F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включения, шт.</w:t>
            </w:r>
          </w:p>
        </w:tc>
        <w:tc>
          <w:tcPr>
            <w:tcW w:w="1559" w:type="dxa"/>
            <w:vAlign w:val="center"/>
          </w:tcPr>
          <w:p w14:paraId="4784171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3177A13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CFF2971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71960A4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4150436" w14:textId="77777777" w:rsidR="0028550E" w:rsidRPr="00AC1D3C" w:rsidRDefault="0028550E" w:rsidP="003B4924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механической стойкости, число циклов</w:t>
            </w:r>
            <w:r w:rsidRPr="00AC1D3C"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AC1D3C">
              <w:rPr>
                <w:color w:val="000000"/>
                <w:sz w:val="22"/>
                <w:szCs w:val="22"/>
              </w:rPr>
              <w:t>не менее</w:t>
            </w:r>
          </w:p>
        </w:tc>
        <w:tc>
          <w:tcPr>
            <w:tcW w:w="1559" w:type="dxa"/>
            <w:vAlign w:val="center"/>
          </w:tcPr>
          <w:p w14:paraId="554F4AE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843" w:type="dxa"/>
            <w:vAlign w:val="center"/>
          </w:tcPr>
          <w:p w14:paraId="5DFA78F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C33DC60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13E5B71C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EAE65BD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Счетчики числа срабатываний выключателя, (да, нет)</w:t>
            </w:r>
          </w:p>
        </w:tc>
        <w:tc>
          <w:tcPr>
            <w:tcW w:w="1559" w:type="dxa"/>
            <w:vAlign w:val="center"/>
          </w:tcPr>
          <w:p w14:paraId="3382092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1EA71DE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DD10741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3C9A091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C5BBCB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Устройство учета остаточного коммутационного ресурса, (да, нет)</w:t>
            </w:r>
          </w:p>
        </w:tc>
        <w:tc>
          <w:tcPr>
            <w:tcW w:w="1559" w:type="dxa"/>
            <w:vAlign w:val="center"/>
          </w:tcPr>
          <w:p w14:paraId="666411B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2807C9A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4DD111E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671029C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220412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Механический указатель положения выключателя</w:t>
            </w:r>
          </w:p>
          <w:p w14:paraId="5A6FC73C" w14:textId="77777777" w:rsidR="0028550E" w:rsidRPr="00AC1D3C" w:rsidRDefault="0028550E" w:rsidP="003B4924">
            <w:pPr>
              <w:ind w:left="34"/>
              <w:jc w:val="both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(Включено – Отключено), (да, нет)</w:t>
            </w:r>
          </w:p>
        </w:tc>
        <w:tc>
          <w:tcPr>
            <w:tcW w:w="1559" w:type="dxa"/>
            <w:vAlign w:val="center"/>
          </w:tcPr>
          <w:p w14:paraId="0D3B3BD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34726D6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08D4804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FE684E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985D6C1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устройства ручного завода пружин привода</w:t>
            </w:r>
          </w:p>
        </w:tc>
        <w:tc>
          <w:tcPr>
            <w:tcW w:w="1559" w:type="dxa"/>
            <w:vAlign w:val="center"/>
          </w:tcPr>
          <w:p w14:paraId="7E8C8A7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70A90E0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8D5C395" w14:textId="77777777" w:rsidTr="0028550E">
        <w:trPr>
          <w:trHeight w:val="66"/>
        </w:trPr>
        <w:tc>
          <w:tcPr>
            <w:tcW w:w="965" w:type="dxa"/>
            <w:vAlign w:val="center"/>
          </w:tcPr>
          <w:p w14:paraId="671090F3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195AFC5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 выключателя:</w:t>
            </w:r>
          </w:p>
          <w:p w14:paraId="6684C4D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нормально-открытых</w:t>
            </w:r>
          </w:p>
          <w:p w14:paraId="0E80A016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14:paraId="778A367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C58889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7BD69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  <w:p w14:paraId="18E4A71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14:paraId="16E9F7D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259BDBE" w14:textId="77777777" w:rsidTr="0028550E">
        <w:trPr>
          <w:trHeight w:val="66"/>
        </w:trPr>
        <w:tc>
          <w:tcPr>
            <w:tcW w:w="965" w:type="dxa"/>
            <w:vAlign w:val="center"/>
          </w:tcPr>
          <w:p w14:paraId="2BBCE1C1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82D6C8D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 питания электропривода, В, переменное</w:t>
            </w: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14:paraId="51AA22F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14:paraId="070CD52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177B9A54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17D0D893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2113BDF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Требование к разъединителю-заземлителю</w:t>
            </w:r>
          </w:p>
        </w:tc>
        <w:tc>
          <w:tcPr>
            <w:tcW w:w="1559" w:type="dxa"/>
            <w:vAlign w:val="center"/>
          </w:tcPr>
          <w:p w14:paraId="2A32A3E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3C63F69" w14:textId="77777777" w:rsidR="0028550E" w:rsidRPr="00AC1D3C" w:rsidRDefault="0028550E" w:rsidP="003B4924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EAA74D4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7BDC53A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E82A814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Вид привода разъединителя (</w:t>
            </w:r>
            <w:r w:rsidRPr="00AC1D3C">
              <w:rPr>
                <w:color w:val="000000"/>
                <w:sz w:val="22"/>
                <w:szCs w:val="22"/>
                <w:u w:val="single"/>
              </w:rPr>
              <w:t>электродвигательный</w:t>
            </w:r>
            <w:r w:rsidRPr="00AC1D3C">
              <w:rPr>
                <w:color w:val="000000"/>
                <w:sz w:val="22"/>
                <w:szCs w:val="22"/>
              </w:rPr>
              <w:t>, ручной)</w:t>
            </w:r>
          </w:p>
          <w:p w14:paraId="0576E2E8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 для главной цепи</w:t>
            </w:r>
          </w:p>
          <w:p w14:paraId="3CEB9761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- для цепи заземления</w:t>
            </w:r>
          </w:p>
        </w:tc>
        <w:tc>
          <w:tcPr>
            <w:tcW w:w="1559" w:type="dxa"/>
            <w:vAlign w:val="center"/>
          </w:tcPr>
          <w:p w14:paraId="351B277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C53DF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Эл.двигательный Эл.двигательный</w:t>
            </w:r>
          </w:p>
        </w:tc>
        <w:tc>
          <w:tcPr>
            <w:tcW w:w="1843" w:type="dxa"/>
            <w:vAlign w:val="center"/>
          </w:tcPr>
          <w:p w14:paraId="42E82399" w14:textId="77777777"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C50DB0A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4C50D77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46699A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 питания электропривода, В, переменное</w:t>
            </w: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14:paraId="7F21F9C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14:paraId="557749A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796B6B40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24EFECE5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35FD400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Ток, потребляемый приводом полюса, А, не более</w:t>
            </w:r>
          </w:p>
        </w:tc>
        <w:tc>
          <w:tcPr>
            <w:tcW w:w="1559" w:type="dxa"/>
            <w:vAlign w:val="center"/>
          </w:tcPr>
          <w:p w14:paraId="2E54D06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06CCC9E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7EB92CC0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28FE7482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4C85540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Возможность ручного оперирования разъединителем (да, нет)</w:t>
            </w:r>
          </w:p>
          <w:p w14:paraId="547B50A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Возможность разземления линейных заземлителей (т.е. наличие изоляционной вставки между приводом ЗН и КРУЭ) </w:t>
            </w:r>
          </w:p>
        </w:tc>
        <w:tc>
          <w:tcPr>
            <w:tcW w:w="1559" w:type="dxa"/>
            <w:vAlign w:val="center"/>
          </w:tcPr>
          <w:p w14:paraId="19D2707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32200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  <w:p w14:paraId="5302DA3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F79987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  <w:p w14:paraId="66DAE11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F9798E" w14:textId="77777777" w:rsidR="0028550E" w:rsidRPr="00AC1D3C" w:rsidRDefault="0028550E" w:rsidP="003B4924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DCEF163" w14:textId="77777777" w:rsidTr="0028550E">
        <w:trPr>
          <w:trHeight w:val="66"/>
        </w:trPr>
        <w:tc>
          <w:tcPr>
            <w:tcW w:w="965" w:type="dxa"/>
            <w:vAlign w:val="center"/>
          </w:tcPr>
          <w:p w14:paraId="20F6BECF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502C4D2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Ресурс по механической стойкости, циклов </w:t>
            </w:r>
            <w:r w:rsidRPr="00AC1D3C">
              <w:rPr>
                <w:iCs/>
                <w:color w:val="000000"/>
                <w:sz w:val="22"/>
                <w:szCs w:val="22"/>
                <w:lang w:val="en-US"/>
              </w:rPr>
              <w:t>B</w:t>
            </w:r>
            <w:r w:rsidRPr="00AC1D3C">
              <w:rPr>
                <w:iCs/>
                <w:color w:val="000000"/>
                <w:sz w:val="22"/>
                <w:szCs w:val="22"/>
              </w:rPr>
              <w:t>- О, не менее</w:t>
            </w:r>
          </w:p>
          <w:p w14:paraId="464579E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- разъединитель  </w:t>
            </w:r>
          </w:p>
          <w:p w14:paraId="7262E6BD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- заземлитель</w:t>
            </w:r>
          </w:p>
        </w:tc>
        <w:tc>
          <w:tcPr>
            <w:tcW w:w="1559" w:type="dxa"/>
            <w:vAlign w:val="center"/>
          </w:tcPr>
          <w:p w14:paraId="573ACD9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EE915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1 000</w:t>
            </w:r>
          </w:p>
          <w:p w14:paraId="2C4AB53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1 000</w:t>
            </w:r>
          </w:p>
          <w:p w14:paraId="4917979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91F38B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0E4F4BE" w14:textId="77777777" w:rsidTr="0028550E">
        <w:trPr>
          <w:trHeight w:val="66"/>
        </w:trPr>
        <w:tc>
          <w:tcPr>
            <w:tcW w:w="965" w:type="dxa"/>
            <w:vAlign w:val="center"/>
          </w:tcPr>
          <w:p w14:paraId="770F2BF1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C15B99C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14:paraId="087E4F4C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70B4BDDF" w14:textId="77777777"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3F852296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A8E0A0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6242CD9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Механическая блокировка разъединителя и заземлителя (да, нет)</w:t>
            </w:r>
          </w:p>
        </w:tc>
        <w:tc>
          <w:tcPr>
            <w:tcW w:w="1559" w:type="dxa"/>
            <w:vAlign w:val="center"/>
          </w:tcPr>
          <w:p w14:paraId="74D96D6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5446E9D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054FA2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718CB3A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DD4DB5E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смотровых окон</w:t>
            </w:r>
          </w:p>
        </w:tc>
        <w:tc>
          <w:tcPr>
            <w:tcW w:w="1559" w:type="dxa"/>
            <w:vAlign w:val="center"/>
          </w:tcPr>
          <w:p w14:paraId="29F08CE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0C5B298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7D04B8B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770EA441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7C040E3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Изолированный заземлитель (да, нет)</w:t>
            </w:r>
          </w:p>
        </w:tc>
        <w:tc>
          <w:tcPr>
            <w:tcW w:w="1559" w:type="dxa"/>
            <w:vAlign w:val="center"/>
          </w:tcPr>
          <w:p w14:paraId="7585EDE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2E047B8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354FFE3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9306023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FE4F62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Устройство ручного оперирования разъединителями и заземлителями</w:t>
            </w:r>
          </w:p>
        </w:tc>
        <w:tc>
          <w:tcPr>
            <w:tcW w:w="1559" w:type="dxa"/>
            <w:vAlign w:val="center"/>
          </w:tcPr>
          <w:p w14:paraId="5DC4356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4B414DD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77FE68B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EE970D3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C99FB76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</w:t>
            </w:r>
          </w:p>
          <w:p w14:paraId="2A50A92C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 открытых (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NO</w:t>
            </w:r>
            <w:r w:rsidRPr="00AC1D3C">
              <w:rPr>
                <w:color w:val="000000"/>
                <w:sz w:val="22"/>
                <w:szCs w:val="22"/>
              </w:rPr>
              <w:t>)</w:t>
            </w:r>
          </w:p>
          <w:p w14:paraId="7376C58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- нормально-закрытых 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(NC)</w:t>
            </w:r>
          </w:p>
        </w:tc>
        <w:tc>
          <w:tcPr>
            <w:tcW w:w="1559" w:type="dxa"/>
            <w:vAlign w:val="center"/>
          </w:tcPr>
          <w:p w14:paraId="2E842C3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A072E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14:paraId="6963C6C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14:paraId="33CCA99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4D93BB2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0D9BBB12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0BC2362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CA64BFC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Требования к коммутационной способности:</w:t>
            </w:r>
          </w:p>
          <w:p w14:paraId="62BDACCE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а) отключение емкостного тока, А</w:t>
            </w:r>
          </w:p>
          <w:p w14:paraId="219B45C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б) отключение тока холостого хода трансформатора, не более, А</w:t>
            </w:r>
          </w:p>
        </w:tc>
        <w:tc>
          <w:tcPr>
            <w:tcW w:w="1559" w:type="dxa"/>
            <w:vAlign w:val="center"/>
          </w:tcPr>
          <w:p w14:paraId="5CD0050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ГОСТ Р 52726-2007</w:t>
            </w:r>
          </w:p>
          <w:p w14:paraId="335DF0C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П.5.7.3.</w:t>
            </w:r>
          </w:p>
        </w:tc>
        <w:tc>
          <w:tcPr>
            <w:tcW w:w="1843" w:type="dxa"/>
            <w:vAlign w:val="center"/>
          </w:tcPr>
          <w:p w14:paraId="35EAD93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3BF6258" w14:textId="77777777" w:rsidTr="0028550E">
        <w:trPr>
          <w:trHeight w:val="66"/>
        </w:trPr>
        <w:tc>
          <w:tcPr>
            <w:tcW w:w="965" w:type="dxa"/>
            <w:vAlign w:val="center"/>
          </w:tcPr>
          <w:p w14:paraId="2A645BD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723E05B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токоведущих контактов</w:t>
            </w:r>
          </w:p>
        </w:tc>
        <w:tc>
          <w:tcPr>
            <w:tcW w:w="1559" w:type="dxa"/>
            <w:vAlign w:val="center"/>
          </w:tcPr>
          <w:p w14:paraId="6662E51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Алюминий/</w:t>
            </w:r>
          </w:p>
          <w:p w14:paraId="7AFA872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1843" w:type="dxa"/>
            <w:vAlign w:val="center"/>
          </w:tcPr>
          <w:p w14:paraId="781EE18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61AA9D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702CA381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B898E63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Быстродействующие заземлители</w:t>
            </w:r>
          </w:p>
        </w:tc>
        <w:tc>
          <w:tcPr>
            <w:tcW w:w="1559" w:type="dxa"/>
            <w:vAlign w:val="center"/>
          </w:tcPr>
          <w:p w14:paraId="672855FC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77A5A7" w14:textId="77777777"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731720D9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7F39E50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80D35C9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Конструкция – Быстрое включение (пружина), медленное размыкание</w:t>
            </w:r>
          </w:p>
        </w:tc>
        <w:tc>
          <w:tcPr>
            <w:tcW w:w="1559" w:type="dxa"/>
            <w:vAlign w:val="center"/>
          </w:tcPr>
          <w:p w14:paraId="4DD527E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05679DA3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45A584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59540C3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86626C0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Привод</w:t>
            </w:r>
          </w:p>
        </w:tc>
        <w:tc>
          <w:tcPr>
            <w:tcW w:w="1559" w:type="dxa"/>
            <w:vAlign w:val="center"/>
          </w:tcPr>
          <w:p w14:paraId="51E95C21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Эл.</w:t>
            </w:r>
          </w:p>
          <w:p w14:paraId="008049AA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двигательный</w:t>
            </w:r>
          </w:p>
        </w:tc>
        <w:tc>
          <w:tcPr>
            <w:tcW w:w="1843" w:type="dxa"/>
            <w:vAlign w:val="center"/>
          </w:tcPr>
          <w:p w14:paraId="5496B2E8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262A8F4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8FA8E7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F3834D0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14:paraId="7A4ED145" w14:textId="77777777"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14:paraId="3CBF4FBC" w14:textId="77777777"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04D6907" w14:textId="77777777" w:rsidTr="0028550E">
        <w:trPr>
          <w:trHeight w:val="66"/>
        </w:trPr>
        <w:tc>
          <w:tcPr>
            <w:tcW w:w="965" w:type="dxa"/>
            <w:vAlign w:val="center"/>
          </w:tcPr>
          <w:p w14:paraId="6DF86152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CBA67F8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</w:t>
            </w:r>
          </w:p>
          <w:p w14:paraId="46338590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нормально-открытых</w:t>
            </w:r>
          </w:p>
          <w:p w14:paraId="4197B184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14:paraId="7381E46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923256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  <w:p w14:paraId="345E6A8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14:paraId="2529D14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B091CA4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4C31725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B5BCBF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Ток включения, кА (пиковое значение) </w:t>
            </w:r>
          </w:p>
        </w:tc>
        <w:tc>
          <w:tcPr>
            <w:tcW w:w="1559" w:type="dxa"/>
            <w:vAlign w:val="center"/>
          </w:tcPr>
          <w:p w14:paraId="5BACC7A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14:paraId="0E74345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69F7A2A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79C7F0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14:paraId="59C29D10" w14:textId="77777777"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Отключаемый индуктивный ток, А</w:t>
            </w:r>
          </w:p>
        </w:tc>
        <w:tc>
          <w:tcPr>
            <w:tcW w:w="1559" w:type="dxa"/>
            <w:vAlign w:val="center"/>
          </w:tcPr>
          <w:p w14:paraId="1A10676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МЭК 62271-102, п.4.104</w:t>
            </w:r>
          </w:p>
        </w:tc>
        <w:tc>
          <w:tcPr>
            <w:tcW w:w="1843" w:type="dxa"/>
            <w:vAlign w:val="center"/>
          </w:tcPr>
          <w:p w14:paraId="025A8B5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1D0CCD4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F1E9200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2D3D455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механической стойкости</w:t>
            </w:r>
          </w:p>
        </w:tc>
        <w:tc>
          <w:tcPr>
            <w:tcW w:w="1559" w:type="dxa"/>
            <w:vAlign w:val="center"/>
          </w:tcPr>
          <w:p w14:paraId="33857B8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14:paraId="22E18C5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C9E1EC9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24EACD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F49AD6B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Возможность включения на короткое замыкание при номинальном токе включения, раз, не менее</w:t>
            </w:r>
          </w:p>
        </w:tc>
        <w:tc>
          <w:tcPr>
            <w:tcW w:w="1559" w:type="dxa"/>
            <w:vAlign w:val="center"/>
          </w:tcPr>
          <w:p w14:paraId="688E984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41747AF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47EB7BD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90FE2AE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1780901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встроенным трансформаторам тока линейным тип</w:t>
            </w:r>
          </w:p>
        </w:tc>
        <w:tc>
          <w:tcPr>
            <w:tcW w:w="1559" w:type="dxa"/>
            <w:vAlign w:val="center"/>
          </w:tcPr>
          <w:p w14:paraId="74FE0C07" w14:textId="77777777"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ТВ</w:t>
            </w:r>
            <w:r w:rsidRPr="00AC1D3C">
              <w:rPr>
                <w:spacing w:val="-2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110 кВ либо эквивалент</w:t>
            </w:r>
          </w:p>
        </w:tc>
        <w:tc>
          <w:tcPr>
            <w:tcW w:w="1843" w:type="dxa"/>
          </w:tcPr>
          <w:p w14:paraId="5120703D" w14:textId="77777777"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14:paraId="649F6EBB" w14:textId="77777777" w:rsidTr="0028550E">
        <w:trPr>
          <w:trHeight w:val="66"/>
        </w:trPr>
        <w:tc>
          <w:tcPr>
            <w:tcW w:w="965" w:type="dxa"/>
            <w:vMerge w:val="restart"/>
            <w:vAlign w:val="center"/>
          </w:tcPr>
          <w:p w14:paraId="6C5BB6D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14:paraId="1582F0AA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14:paraId="5B575C0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41729A8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6E5888F" w14:textId="77777777" w:rsidTr="0028550E">
        <w:trPr>
          <w:trHeight w:val="66"/>
        </w:trPr>
        <w:tc>
          <w:tcPr>
            <w:tcW w:w="965" w:type="dxa"/>
            <w:vMerge/>
            <w:vAlign w:val="center"/>
          </w:tcPr>
          <w:p w14:paraId="5367EA87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49D1AC7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первичный ток, А</w:t>
            </w:r>
          </w:p>
        </w:tc>
        <w:tc>
          <w:tcPr>
            <w:tcW w:w="1559" w:type="dxa"/>
            <w:vAlign w:val="center"/>
          </w:tcPr>
          <w:p w14:paraId="2A19270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843" w:type="dxa"/>
            <w:vAlign w:val="center"/>
          </w:tcPr>
          <w:p w14:paraId="21FBE0A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7595860B" w14:textId="77777777" w:rsidTr="0028550E">
        <w:trPr>
          <w:trHeight w:val="66"/>
        </w:trPr>
        <w:tc>
          <w:tcPr>
            <w:tcW w:w="965" w:type="dxa"/>
            <w:vMerge/>
            <w:vAlign w:val="center"/>
          </w:tcPr>
          <w:p w14:paraId="3EB4AA65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3F9B35E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вторичный ток, А</w:t>
            </w:r>
          </w:p>
        </w:tc>
        <w:tc>
          <w:tcPr>
            <w:tcW w:w="1559" w:type="dxa"/>
            <w:vAlign w:val="center"/>
          </w:tcPr>
          <w:p w14:paraId="0D62EC5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2711EBF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6974084" w14:textId="77777777" w:rsidTr="0028550E">
        <w:trPr>
          <w:trHeight w:val="276"/>
        </w:trPr>
        <w:tc>
          <w:tcPr>
            <w:tcW w:w="965" w:type="dxa"/>
            <w:vMerge/>
            <w:vAlign w:val="center"/>
          </w:tcPr>
          <w:p w14:paraId="044439C1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48684800" w14:textId="77777777"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Обмотка 1 (учет    </w:t>
            </w:r>
          </w:p>
          <w:p w14:paraId="639F0C41" w14:textId="77777777"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электроэнергии)</w:t>
            </w:r>
          </w:p>
        </w:tc>
        <w:tc>
          <w:tcPr>
            <w:tcW w:w="3289" w:type="dxa"/>
          </w:tcPr>
          <w:p w14:paraId="67A5F4CD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Класс точности, %                                             </w:t>
            </w:r>
          </w:p>
        </w:tc>
        <w:tc>
          <w:tcPr>
            <w:tcW w:w="1559" w:type="dxa"/>
            <w:vAlign w:val="center"/>
          </w:tcPr>
          <w:p w14:paraId="64AD387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0,2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843" w:type="dxa"/>
            <w:vMerge w:val="restart"/>
          </w:tcPr>
          <w:p w14:paraId="645CC8FB" w14:textId="77777777"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  <w:lang w:val="en-US"/>
              </w:rPr>
            </w:pPr>
          </w:p>
        </w:tc>
      </w:tr>
      <w:tr w:rsidR="0028550E" w:rsidRPr="00AC1D3C" w14:paraId="392374E0" w14:textId="77777777" w:rsidTr="0028550E">
        <w:trPr>
          <w:trHeight w:val="124"/>
        </w:trPr>
        <w:tc>
          <w:tcPr>
            <w:tcW w:w="965" w:type="dxa"/>
            <w:vMerge/>
            <w:vAlign w:val="center"/>
          </w:tcPr>
          <w:p w14:paraId="0392E10C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34D03BB6" w14:textId="77777777"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338F915B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14:paraId="25C81A8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14:paraId="08AEE8BE" w14:textId="77777777"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14:paraId="3566ECBA" w14:textId="77777777" w:rsidTr="0028550E">
        <w:trPr>
          <w:trHeight w:val="276"/>
        </w:trPr>
        <w:tc>
          <w:tcPr>
            <w:tcW w:w="965" w:type="dxa"/>
            <w:vMerge/>
            <w:vAlign w:val="center"/>
          </w:tcPr>
          <w:p w14:paraId="20478387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728D96D3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Обмотка 2 (АСУ ТП),</w:t>
            </w:r>
          </w:p>
          <w:p w14:paraId="3CE0131D" w14:textId="77777777"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Для измерений</w:t>
            </w:r>
          </w:p>
        </w:tc>
        <w:tc>
          <w:tcPr>
            <w:tcW w:w="3289" w:type="dxa"/>
          </w:tcPr>
          <w:p w14:paraId="7B4A201D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14:paraId="65BEFDE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843" w:type="dxa"/>
            <w:vMerge w:val="restart"/>
          </w:tcPr>
          <w:p w14:paraId="6B1F9368" w14:textId="77777777"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14:paraId="79D68B0A" w14:textId="77777777" w:rsidTr="0028550E">
        <w:trPr>
          <w:trHeight w:val="119"/>
        </w:trPr>
        <w:tc>
          <w:tcPr>
            <w:tcW w:w="965" w:type="dxa"/>
            <w:vMerge/>
            <w:vAlign w:val="center"/>
          </w:tcPr>
          <w:p w14:paraId="48945D6F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7ED13832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3B65E44E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14:paraId="4EF44DD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14:paraId="0D5B1237" w14:textId="77777777"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14:paraId="43FAF589" w14:textId="77777777" w:rsidTr="0028550E">
        <w:trPr>
          <w:trHeight w:val="276"/>
        </w:trPr>
        <w:tc>
          <w:tcPr>
            <w:tcW w:w="965" w:type="dxa"/>
            <w:vMerge/>
            <w:vAlign w:val="center"/>
          </w:tcPr>
          <w:p w14:paraId="36A0EE47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6E1E625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Обмотка 3 (РЗ) </w:t>
            </w:r>
            <w:r w:rsidRPr="00AC1D3C">
              <w:rPr>
                <w:rFonts w:ascii="Symbol" w:eastAsia="Symbol" w:hAnsi="Symbol" w:cs="Symbol"/>
                <w:bCs/>
                <w:iCs/>
                <w:color w:val="000000"/>
                <w:sz w:val="22"/>
                <w:szCs w:val="22"/>
              </w:rPr>
              <w:t>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5 (РЗ),Для защиты</w:t>
            </w:r>
          </w:p>
        </w:tc>
        <w:tc>
          <w:tcPr>
            <w:tcW w:w="3289" w:type="dxa"/>
          </w:tcPr>
          <w:p w14:paraId="3346F6CE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14:paraId="4476FCC0" w14:textId="77777777"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10Р</w:t>
            </w:r>
          </w:p>
        </w:tc>
        <w:tc>
          <w:tcPr>
            <w:tcW w:w="1843" w:type="dxa"/>
            <w:vMerge w:val="restart"/>
          </w:tcPr>
          <w:p w14:paraId="23CB2945" w14:textId="77777777"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14:paraId="5FA8692D" w14:textId="77777777" w:rsidTr="0028550E">
        <w:trPr>
          <w:trHeight w:val="281"/>
        </w:trPr>
        <w:tc>
          <w:tcPr>
            <w:tcW w:w="965" w:type="dxa"/>
            <w:vMerge/>
            <w:vAlign w:val="center"/>
          </w:tcPr>
          <w:p w14:paraId="0DAA6ED3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5E6A5743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30A2918A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14:paraId="67B619B2" w14:textId="77777777" w:rsidR="0028550E" w:rsidRPr="00AC1D3C" w:rsidRDefault="0028550E" w:rsidP="003B4924">
            <w:pPr>
              <w:keepLines/>
              <w:jc w:val="center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14:paraId="5004B534" w14:textId="77777777"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14:paraId="51D14E7B" w14:textId="77777777" w:rsidTr="0028550E">
        <w:trPr>
          <w:trHeight w:val="680"/>
        </w:trPr>
        <w:tc>
          <w:tcPr>
            <w:tcW w:w="965" w:type="dxa"/>
            <w:vMerge/>
            <w:vAlign w:val="center"/>
          </w:tcPr>
          <w:p w14:paraId="5AD7C2A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25382AC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78C8B994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bookmarkStart w:id="7" w:name="_Hlk188283267"/>
            <w:r w:rsidRPr="00AC1D3C">
              <w:rPr>
                <w:bCs/>
                <w:iCs/>
                <w:color w:val="000000"/>
                <w:sz w:val="22"/>
                <w:szCs w:val="22"/>
              </w:rPr>
              <w:t>Номинальная предельная кратность вторичных обмоток для защиты</w:t>
            </w:r>
            <w:bookmarkEnd w:id="7"/>
          </w:p>
        </w:tc>
        <w:tc>
          <w:tcPr>
            <w:tcW w:w="1559" w:type="dxa"/>
            <w:vAlign w:val="center"/>
          </w:tcPr>
          <w:p w14:paraId="47844C5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14:paraId="39717CE6" w14:textId="77777777"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14:paraId="34ED9521" w14:textId="77777777" w:rsidTr="0028550E">
        <w:trPr>
          <w:cantSplit/>
          <w:trHeight w:val="189"/>
        </w:trPr>
        <w:tc>
          <w:tcPr>
            <w:tcW w:w="965" w:type="dxa"/>
            <w:vAlign w:val="center"/>
          </w:tcPr>
          <w:p w14:paraId="65BCB71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3C921F0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перегрузка по первичному току, при которой сохраняется заявленный класс точности для измерительных обмоток, при температуре окружающего воздуха до +40 гр С, %</w:t>
            </w:r>
          </w:p>
        </w:tc>
        <w:tc>
          <w:tcPr>
            <w:tcW w:w="1559" w:type="dxa"/>
            <w:vAlign w:val="center"/>
          </w:tcPr>
          <w:p w14:paraId="26279E3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43" w:type="dxa"/>
            <w:vAlign w:val="center"/>
          </w:tcPr>
          <w:p w14:paraId="58EDC6B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537480A" w14:textId="77777777" w:rsidTr="0028550E">
        <w:trPr>
          <w:cantSplit/>
          <w:trHeight w:val="189"/>
        </w:trPr>
        <w:tc>
          <w:tcPr>
            <w:tcW w:w="965" w:type="dxa"/>
            <w:vAlign w:val="center"/>
          </w:tcPr>
          <w:p w14:paraId="197ED860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23F95FF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Коэффициент безопасности приборов обмоток для учёта и измерений, не более</w:t>
            </w:r>
          </w:p>
        </w:tc>
        <w:tc>
          <w:tcPr>
            <w:tcW w:w="1559" w:type="dxa"/>
            <w:vAlign w:val="center"/>
          </w:tcPr>
          <w:p w14:paraId="4C6A172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1D07F46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06CE17C" w14:textId="77777777" w:rsidTr="0028550E">
        <w:trPr>
          <w:cantSplit/>
          <w:trHeight w:val="189"/>
        </w:trPr>
        <w:tc>
          <w:tcPr>
            <w:tcW w:w="965" w:type="dxa"/>
            <w:vAlign w:val="center"/>
          </w:tcPr>
          <w:p w14:paraId="44D38BD0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2A77EC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1559" w:type="dxa"/>
            <w:vAlign w:val="center"/>
          </w:tcPr>
          <w:p w14:paraId="6EB79EC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155386F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9C1DD4A" w14:textId="77777777" w:rsidTr="0028550E">
        <w:trPr>
          <w:cantSplit/>
          <w:trHeight w:val="908"/>
        </w:trPr>
        <w:tc>
          <w:tcPr>
            <w:tcW w:w="965" w:type="dxa"/>
            <w:vAlign w:val="center"/>
          </w:tcPr>
          <w:p w14:paraId="2C13174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370F8B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междувитковой изоляции вторичных обмоток, 50 Гц,  кВ</w:t>
            </w:r>
          </w:p>
        </w:tc>
        <w:tc>
          <w:tcPr>
            <w:tcW w:w="1559" w:type="dxa"/>
            <w:vAlign w:val="center"/>
          </w:tcPr>
          <w:p w14:paraId="5001D92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4.5</w:t>
            </w:r>
          </w:p>
        </w:tc>
        <w:tc>
          <w:tcPr>
            <w:tcW w:w="1843" w:type="dxa"/>
            <w:vAlign w:val="center"/>
          </w:tcPr>
          <w:p w14:paraId="71F5476C" w14:textId="77777777"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BD912D3" w14:textId="77777777" w:rsidTr="0028550E">
        <w:trPr>
          <w:cantSplit/>
          <w:trHeight w:val="189"/>
        </w:trPr>
        <w:tc>
          <w:tcPr>
            <w:tcW w:w="965" w:type="dxa"/>
            <w:vAlign w:val="center"/>
          </w:tcPr>
          <w:p w14:paraId="4D533ED1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D9DB717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ТН</w:t>
            </w:r>
          </w:p>
        </w:tc>
        <w:tc>
          <w:tcPr>
            <w:tcW w:w="1559" w:type="dxa"/>
            <w:vAlign w:val="center"/>
          </w:tcPr>
          <w:p w14:paraId="768594B1" w14:textId="77777777"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DA63200" w14:textId="77777777"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14:paraId="647F2C13" w14:textId="77777777" w:rsidTr="0028550E">
        <w:trPr>
          <w:cantSplit/>
          <w:trHeight w:val="189"/>
        </w:trPr>
        <w:tc>
          <w:tcPr>
            <w:tcW w:w="965" w:type="dxa"/>
            <w:vAlign w:val="center"/>
          </w:tcPr>
          <w:p w14:paraId="01B406F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14:paraId="727CE5C2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Тип (индуктивный) антиферрорезонансный</w:t>
            </w:r>
          </w:p>
        </w:tc>
        <w:tc>
          <w:tcPr>
            <w:tcW w:w="1559" w:type="dxa"/>
            <w:vAlign w:val="center"/>
          </w:tcPr>
          <w:p w14:paraId="3C87391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Да,</w:t>
            </w:r>
          </w:p>
        </w:tc>
        <w:tc>
          <w:tcPr>
            <w:tcW w:w="1843" w:type="dxa"/>
            <w:vAlign w:val="center"/>
          </w:tcPr>
          <w:p w14:paraId="2AA7053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DCD31E0" w14:textId="77777777" w:rsidTr="0028550E">
        <w:trPr>
          <w:cantSplit/>
          <w:trHeight w:val="189"/>
        </w:trPr>
        <w:tc>
          <w:tcPr>
            <w:tcW w:w="965" w:type="dxa"/>
            <w:vAlign w:val="center"/>
          </w:tcPr>
          <w:p w14:paraId="7DCAB7B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4F7712D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Первичное номинальное фазное напряжение, кВ</w:t>
            </w:r>
          </w:p>
        </w:tc>
        <w:tc>
          <w:tcPr>
            <w:tcW w:w="1559" w:type="dxa"/>
            <w:vAlign w:val="center"/>
          </w:tcPr>
          <w:p w14:paraId="03BDA91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110/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  <w:lang w:val="en-US"/>
              </w:rPr>
              <w:t>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14:paraId="1E0C6D6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5A7AA58" w14:textId="77777777" w:rsidTr="0028550E">
        <w:trPr>
          <w:cantSplit/>
          <w:trHeight w:val="189"/>
        </w:trPr>
        <w:tc>
          <w:tcPr>
            <w:tcW w:w="965" w:type="dxa"/>
            <w:vAlign w:val="center"/>
          </w:tcPr>
          <w:p w14:paraId="23FF4015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24A3A14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14:paraId="44A2B99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31B631F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EFDB072" w14:textId="77777777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14:paraId="7C3ED51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118205D6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Обмотка №1 (основная)</w:t>
            </w:r>
          </w:p>
        </w:tc>
        <w:tc>
          <w:tcPr>
            <w:tcW w:w="3289" w:type="dxa"/>
          </w:tcPr>
          <w:p w14:paraId="4426AFFE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14:paraId="1B3A8788" w14:textId="77777777" w:rsidR="0028550E" w:rsidRPr="00AC1D3C" w:rsidRDefault="0028550E" w:rsidP="003B4924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0,1/√3</w:t>
            </w:r>
          </w:p>
        </w:tc>
        <w:tc>
          <w:tcPr>
            <w:tcW w:w="1843" w:type="dxa"/>
            <w:vAlign w:val="center"/>
          </w:tcPr>
          <w:p w14:paraId="2F6E213B" w14:textId="77777777" w:rsidR="0028550E" w:rsidRPr="00AC1D3C" w:rsidRDefault="0028550E" w:rsidP="003B4924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23E9B190" w14:textId="77777777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14:paraId="5566E15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66E00EA9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3C9F68D9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14:paraId="4A86258C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14:paraId="175B4819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5564BFA1" w14:textId="77777777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14:paraId="574DA9E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97C7695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16DE26A5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14:paraId="637D4CB9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14:paraId="58F54BAB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69BA61BD" w14:textId="77777777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14:paraId="15185B8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27C344A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Обмотка №2 </w:t>
            </w:r>
          </w:p>
          <w:p w14:paraId="51EEEA73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(дополнительная, от замыкания на землю)</w:t>
            </w:r>
          </w:p>
        </w:tc>
        <w:tc>
          <w:tcPr>
            <w:tcW w:w="3289" w:type="dxa"/>
          </w:tcPr>
          <w:p w14:paraId="55A52960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14:paraId="3C311B6C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843" w:type="dxa"/>
            <w:vAlign w:val="center"/>
          </w:tcPr>
          <w:p w14:paraId="42F5C604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2086F980" w14:textId="77777777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14:paraId="2E448B25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69ACB1B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4B6E9B48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14:paraId="6D47F624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3Р</w:t>
            </w:r>
          </w:p>
        </w:tc>
        <w:tc>
          <w:tcPr>
            <w:tcW w:w="1843" w:type="dxa"/>
            <w:vAlign w:val="center"/>
          </w:tcPr>
          <w:p w14:paraId="7CBAACE0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073555B2" w14:textId="77777777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14:paraId="751E5B2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89C7F40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16CA9331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14:paraId="747D8994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14:paraId="0F13D73F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55C3454A" w14:textId="77777777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14:paraId="24253DE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43C53950" w14:textId="77777777"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Обмотка №3  </w:t>
            </w:r>
          </w:p>
          <w:p w14:paraId="00347CD8" w14:textId="77777777"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(учёт электроэнергии)</w:t>
            </w:r>
          </w:p>
        </w:tc>
        <w:tc>
          <w:tcPr>
            <w:tcW w:w="3289" w:type="dxa"/>
          </w:tcPr>
          <w:p w14:paraId="78A62895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14:paraId="196FCC3A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0.1/√3</w:t>
            </w:r>
          </w:p>
        </w:tc>
        <w:tc>
          <w:tcPr>
            <w:tcW w:w="1843" w:type="dxa"/>
            <w:vAlign w:val="center"/>
          </w:tcPr>
          <w:p w14:paraId="70FA84BD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08AB9029" w14:textId="77777777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14:paraId="3F4600D3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7B9A696D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6DCB8570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14:paraId="33CB09DB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14:paraId="0F45ED41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684A0100" w14:textId="77777777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14:paraId="38C63B8D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7E77514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14:paraId="75834678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14:paraId="4833715D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14:paraId="7890DBB7" w14:textId="77777777"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3CCB8AE5" w14:textId="77777777" w:rsidTr="0028550E">
        <w:trPr>
          <w:cantSplit/>
          <w:trHeight w:val="63"/>
        </w:trPr>
        <w:tc>
          <w:tcPr>
            <w:tcW w:w="965" w:type="dxa"/>
            <w:vAlign w:val="center"/>
          </w:tcPr>
          <w:p w14:paraId="7A155136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ED97A42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Допустимая суммарная нагрузка по термической стойкости, ВА, не менее</w:t>
            </w:r>
          </w:p>
        </w:tc>
        <w:tc>
          <w:tcPr>
            <w:tcW w:w="1559" w:type="dxa"/>
            <w:vAlign w:val="center"/>
          </w:tcPr>
          <w:p w14:paraId="1833F059" w14:textId="77777777" w:rsidR="0028550E" w:rsidRPr="00AC1D3C" w:rsidRDefault="0028550E" w:rsidP="003B4924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ГОСТ 1983-2015, п.5.3</w:t>
            </w:r>
          </w:p>
        </w:tc>
        <w:tc>
          <w:tcPr>
            <w:tcW w:w="1843" w:type="dxa"/>
            <w:vAlign w:val="center"/>
          </w:tcPr>
          <w:p w14:paraId="1B984CEB" w14:textId="77777777" w:rsidR="0028550E" w:rsidRPr="00AC1D3C" w:rsidRDefault="0028550E" w:rsidP="003B4924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2E50497" w14:textId="77777777" w:rsidTr="0028550E">
        <w:trPr>
          <w:cantSplit/>
          <w:trHeight w:val="63"/>
        </w:trPr>
        <w:tc>
          <w:tcPr>
            <w:tcW w:w="965" w:type="dxa"/>
            <w:vAlign w:val="center"/>
          </w:tcPr>
          <w:p w14:paraId="679C3D85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FF0F859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Длительность токов короткого замыкания, с</w:t>
            </w:r>
          </w:p>
        </w:tc>
        <w:tc>
          <w:tcPr>
            <w:tcW w:w="1559" w:type="dxa"/>
            <w:vAlign w:val="center"/>
          </w:tcPr>
          <w:p w14:paraId="0A7450CB" w14:textId="77777777" w:rsidR="0028550E" w:rsidRPr="00AC1D3C" w:rsidRDefault="0028550E" w:rsidP="003B4924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2B4C22EF" w14:textId="77777777" w:rsidR="0028550E" w:rsidRPr="00AC1D3C" w:rsidRDefault="0028550E" w:rsidP="003B4924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67F3DB7B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46EDDF8F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EA64E76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iCs/>
                <w:color w:val="000000"/>
                <w:sz w:val="22"/>
                <w:szCs w:val="22"/>
              </w:rPr>
              <w:t>Ограничители перенапряжений в составе РУ 110 кВ (либо отдельно стоящие)</w:t>
            </w:r>
          </w:p>
        </w:tc>
        <w:tc>
          <w:tcPr>
            <w:tcW w:w="1559" w:type="dxa"/>
            <w:vAlign w:val="center"/>
          </w:tcPr>
          <w:p w14:paraId="3D1CD2B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CCAC1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3BC398F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1137DCB2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71A586E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Количество, шт (фаз) </w:t>
            </w:r>
          </w:p>
        </w:tc>
        <w:tc>
          <w:tcPr>
            <w:tcW w:w="1559" w:type="dxa"/>
            <w:vAlign w:val="center"/>
          </w:tcPr>
          <w:p w14:paraId="38BF3D8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14:paraId="1BA8BF3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5DA3DE9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56F8EC9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699BEFE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напряжение, не менее, кВ</w:t>
            </w:r>
          </w:p>
        </w:tc>
        <w:tc>
          <w:tcPr>
            <w:tcW w:w="1559" w:type="dxa"/>
            <w:vAlign w:val="center"/>
          </w:tcPr>
          <w:p w14:paraId="7340D117" w14:textId="77777777"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73-88</w:t>
            </w:r>
          </w:p>
        </w:tc>
        <w:tc>
          <w:tcPr>
            <w:tcW w:w="1843" w:type="dxa"/>
            <w:vAlign w:val="center"/>
          </w:tcPr>
          <w:p w14:paraId="18A24FC0" w14:textId="77777777"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</w:tr>
      <w:tr w:rsidR="0028550E" w:rsidRPr="00AC1D3C" w14:paraId="28832C9F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4085E03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AF7B69B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Наибольшее длительно допустимое рабочее напряжение, кВ, не менее</w:t>
            </w:r>
          </w:p>
        </w:tc>
        <w:tc>
          <w:tcPr>
            <w:tcW w:w="1559" w:type="dxa"/>
            <w:vAlign w:val="center"/>
          </w:tcPr>
          <w:p w14:paraId="3C25589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92-110</w:t>
            </w:r>
          </w:p>
        </w:tc>
        <w:tc>
          <w:tcPr>
            <w:tcW w:w="1843" w:type="dxa"/>
            <w:vAlign w:val="center"/>
          </w:tcPr>
          <w:p w14:paraId="7FC44B2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4D46B6A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4B539E83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1F4DDC1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Остающееся на ОПН напряжение, кВ, при коммутационном импульсе тока 30/60 мкс с амплитудой, не более</w:t>
            </w:r>
          </w:p>
          <w:p w14:paraId="09EC30F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500А</w:t>
            </w:r>
          </w:p>
          <w:p w14:paraId="451F7D9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1000А</w:t>
            </w:r>
          </w:p>
          <w:p w14:paraId="642238D0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2000А</w:t>
            </w:r>
          </w:p>
        </w:tc>
        <w:tc>
          <w:tcPr>
            <w:tcW w:w="1559" w:type="dxa"/>
            <w:vAlign w:val="center"/>
          </w:tcPr>
          <w:p w14:paraId="0FEA626D" w14:textId="77777777"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14:paraId="2DCEA16D" w14:textId="77777777"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14:paraId="6B13A46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217</w:t>
            </w:r>
          </w:p>
          <w:p w14:paraId="6B97843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14:paraId="2EB75E96" w14:textId="77777777"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43" w:type="dxa"/>
            <w:vAlign w:val="center"/>
          </w:tcPr>
          <w:p w14:paraId="4BB47409" w14:textId="77777777"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</w:tc>
      </w:tr>
      <w:tr w:rsidR="0028550E" w:rsidRPr="00AC1D3C" w14:paraId="78787A45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44299BCC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B4AB63B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Остающееся на ОПН напряжение, кВ, при грозовом импульсе тока 8/20 мкс с амплитудой, не более</w:t>
            </w:r>
          </w:p>
          <w:p w14:paraId="4C3DB61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5000А</w:t>
            </w:r>
          </w:p>
          <w:p w14:paraId="767FAD8D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10000А</w:t>
            </w:r>
          </w:p>
          <w:p w14:paraId="1B31FD9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20000А</w:t>
            </w:r>
          </w:p>
        </w:tc>
        <w:tc>
          <w:tcPr>
            <w:tcW w:w="1559" w:type="dxa"/>
            <w:vAlign w:val="center"/>
          </w:tcPr>
          <w:p w14:paraId="67D9B3E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5D7E4B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66EDA2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265</w:t>
            </w:r>
          </w:p>
          <w:p w14:paraId="45B3426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280</w:t>
            </w:r>
          </w:p>
          <w:p w14:paraId="0906A95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315</w:t>
            </w:r>
          </w:p>
        </w:tc>
        <w:tc>
          <w:tcPr>
            <w:tcW w:w="1843" w:type="dxa"/>
            <w:vAlign w:val="center"/>
          </w:tcPr>
          <w:p w14:paraId="5F9BD64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F22FFE9" w14:textId="77777777" w:rsidTr="0028550E">
        <w:trPr>
          <w:trHeight w:val="183"/>
        </w:trPr>
        <w:tc>
          <w:tcPr>
            <w:tcW w:w="965" w:type="dxa"/>
            <w:vAlign w:val="center"/>
          </w:tcPr>
          <w:p w14:paraId="40F79B6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611C5CF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Ток срабатывания устройства взрывобезопасности, кА, не </w:t>
            </w:r>
            <w:r w:rsidRPr="00AC1D3C">
              <w:rPr>
                <w:iCs/>
                <w:color w:val="000000"/>
                <w:sz w:val="22"/>
                <w:szCs w:val="22"/>
              </w:rPr>
              <w:lastRenderedPageBreak/>
              <w:t>менее</w:t>
            </w:r>
          </w:p>
        </w:tc>
        <w:tc>
          <w:tcPr>
            <w:tcW w:w="1559" w:type="dxa"/>
            <w:vAlign w:val="center"/>
          </w:tcPr>
          <w:p w14:paraId="22DE9F0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 xml:space="preserve">В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соответствии с расчетными ТКЗ + 15-20%</w:t>
            </w:r>
          </w:p>
        </w:tc>
        <w:tc>
          <w:tcPr>
            <w:tcW w:w="1843" w:type="dxa"/>
            <w:vAlign w:val="center"/>
          </w:tcPr>
          <w:p w14:paraId="5187505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7507B52" w14:textId="77777777" w:rsidTr="0028550E">
        <w:trPr>
          <w:trHeight w:val="431"/>
        </w:trPr>
        <w:tc>
          <w:tcPr>
            <w:tcW w:w="965" w:type="dxa"/>
            <w:vAlign w:val="center"/>
          </w:tcPr>
          <w:p w14:paraId="0CC07EB7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FC9E9A1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надежности</w:t>
            </w:r>
          </w:p>
        </w:tc>
        <w:tc>
          <w:tcPr>
            <w:tcW w:w="1559" w:type="dxa"/>
            <w:vAlign w:val="center"/>
          </w:tcPr>
          <w:p w14:paraId="1014935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0653FE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482A86C" w14:textId="77777777" w:rsidTr="0028550E">
        <w:trPr>
          <w:trHeight w:val="247"/>
        </w:trPr>
        <w:tc>
          <w:tcPr>
            <w:tcW w:w="965" w:type="dxa"/>
            <w:vAlign w:val="center"/>
          </w:tcPr>
          <w:p w14:paraId="7597D7CC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D3EA19F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Гарантийный срок с даты ввода в эксплуатацию, месяцев, не менее</w:t>
            </w:r>
          </w:p>
        </w:tc>
        <w:tc>
          <w:tcPr>
            <w:tcW w:w="1559" w:type="dxa"/>
            <w:vAlign w:val="center"/>
          </w:tcPr>
          <w:p w14:paraId="46CB3BF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vAlign w:val="center"/>
          </w:tcPr>
          <w:p w14:paraId="7DC9099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E95BF91" w14:textId="77777777" w:rsidTr="0028550E">
        <w:trPr>
          <w:trHeight w:val="119"/>
        </w:trPr>
        <w:tc>
          <w:tcPr>
            <w:tcW w:w="965" w:type="dxa"/>
            <w:vAlign w:val="center"/>
          </w:tcPr>
          <w:p w14:paraId="43840FB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C5C19E7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Срок службы, лет, не менее, год</w:t>
            </w:r>
          </w:p>
        </w:tc>
        <w:tc>
          <w:tcPr>
            <w:tcW w:w="1559" w:type="dxa"/>
            <w:vAlign w:val="center"/>
          </w:tcPr>
          <w:p w14:paraId="345A89C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14:paraId="1063C553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F605236" w14:textId="77777777" w:rsidTr="0028550E">
        <w:trPr>
          <w:trHeight w:val="761"/>
        </w:trPr>
        <w:tc>
          <w:tcPr>
            <w:tcW w:w="965" w:type="dxa"/>
            <w:vAlign w:val="center"/>
          </w:tcPr>
          <w:p w14:paraId="31E30348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D01A052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Поставка любых запасных частей, ремонт и/или замена любого блока оборудования в течение 20 лет с даты окончания Гарантийного срока</w:t>
            </w:r>
          </w:p>
        </w:tc>
        <w:tc>
          <w:tcPr>
            <w:tcW w:w="1559" w:type="dxa"/>
            <w:vAlign w:val="center"/>
          </w:tcPr>
          <w:p w14:paraId="7270485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5894612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32EFBA0F" w14:textId="77777777" w:rsidTr="0028550E">
        <w:trPr>
          <w:trHeight w:val="431"/>
        </w:trPr>
        <w:tc>
          <w:tcPr>
            <w:tcW w:w="965" w:type="dxa"/>
            <w:vAlign w:val="center"/>
          </w:tcPr>
          <w:p w14:paraId="3D3EC62C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C4556AF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vAlign w:val="center"/>
          </w:tcPr>
          <w:p w14:paraId="7B1B431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EA19E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801CFB2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1C1ABD0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DE926A6" w14:textId="77777777" w:rsidR="0028550E" w:rsidRPr="00AC1D3C" w:rsidRDefault="0028550E" w:rsidP="003B4924">
            <w:pPr>
              <w:ind w:left="34"/>
              <w:jc w:val="both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Степень защиты шкафов управления </w:t>
            </w:r>
          </w:p>
        </w:tc>
        <w:tc>
          <w:tcPr>
            <w:tcW w:w="1559" w:type="dxa"/>
            <w:vAlign w:val="center"/>
          </w:tcPr>
          <w:p w14:paraId="247C913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59DB957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0137F23" w14:textId="77777777" w:rsidTr="0028550E">
        <w:trPr>
          <w:trHeight w:val="66"/>
        </w:trPr>
        <w:tc>
          <w:tcPr>
            <w:tcW w:w="965" w:type="dxa"/>
            <w:vAlign w:val="center"/>
          </w:tcPr>
          <w:p w14:paraId="5889B4DB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5EC238E" w14:textId="77777777" w:rsidR="0028550E" w:rsidRPr="00AC1D3C" w:rsidRDefault="0028550E" w:rsidP="003B4924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Технические требования к конструкции, изготовлению и материалам</w:t>
            </w:r>
          </w:p>
        </w:tc>
        <w:tc>
          <w:tcPr>
            <w:tcW w:w="1559" w:type="dxa"/>
            <w:vAlign w:val="center"/>
          </w:tcPr>
          <w:p w14:paraId="3F1CCAF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EA2368C" w14:textId="77777777" w:rsidR="0028550E" w:rsidRPr="00AC1D3C" w:rsidRDefault="0028550E" w:rsidP="003B492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8550E" w:rsidRPr="00AC1D3C" w14:paraId="5291FB30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701393B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4FD6C45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Напряжение переменного тока цепей обогрева, В</w:t>
            </w:r>
          </w:p>
        </w:tc>
        <w:tc>
          <w:tcPr>
            <w:tcW w:w="1559" w:type="dxa"/>
            <w:vAlign w:val="center"/>
          </w:tcPr>
          <w:p w14:paraId="592F52C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230/400</w:t>
            </w:r>
          </w:p>
        </w:tc>
        <w:tc>
          <w:tcPr>
            <w:tcW w:w="1843" w:type="dxa"/>
            <w:vAlign w:val="center"/>
          </w:tcPr>
          <w:p w14:paraId="07869F1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510F647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55E455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C97F453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Устройство аварийного сброса давления элегаза в каждом отсеке </w:t>
            </w:r>
          </w:p>
        </w:tc>
        <w:tc>
          <w:tcPr>
            <w:tcW w:w="1559" w:type="dxa"/>
            <w:vAlign w:val="center"/>
          </w:tcPr>
          <w:p w14:paraId="7C84F16F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132F350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185EE0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6C4BAE3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442800B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Разрывное давление оболочек, кПа:</w:t>
            </w:r>
          </w:p>
          <w:p w14:paraId="0636D6DA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выключателя;</w:t>
            </w:r>
          </w:p>
          <w:p w14:paraId="00DD2D2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трансформатора напряжения;</w:t>
            </w:r>
          </w:p>
          <w:p w14:paraId="401A27B4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других элементов</w:t>
            </w:r>
          </w:p>
        </w:tc>
        <w:tc>
          <w:tcPr>
            <w:tcW w:w="1559" w:type="dxa"/>
            <w:vAlign w:val="center"/>
          </w:tcPr>
          <w:p w14:paraId="46720BD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14:paraId="203E230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14:paraId="0AD2CC8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14:paraId="53FC98E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14:paraId="1C83A60C" w14:textId="77777777"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2E14D76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A0A64CF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BCA04E2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Рабочее давление газа при 20</w:t>
            </w:r>
            <w:r w:rsidRPr="00AC1D3C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AC1D3C">
              <w:rPr>
                <w:color w:val="000000"/>
                <w:sz w:val="22"/>
                <w:szCs w:val="22"/>
              </w:rPr>
              <w:t>С, МПа</w:t>
            </w:r>
          </w:p>
          <w:p w14:paraId="202A3379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отсеке выключателя</w:t>
            </w:r>
          </w:p>
          <w:p w14:paraId="0E057131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отсеке ТН</w:t>
            </w:r>
          </w:p>
          <w:p w14:paraId="01D41C2D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других отсеках</w:t>
            </w:r>
          </w:p>
        </w:tc>
        <w:tc>
          <w:tcPr>
            <w:tcW w:w="1559" w:type="dxa"/>
            <w:vAlign w:val="center"/>
          </w:tcPr>
          <w:p w14:paraId="4149A6B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8E89F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14:paraId="144E8E8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14:paraId="24BEE926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bottom"/>
          </w:tcPr>
          <w:p w14:paraId="4B03264E" w14:textId="77777777"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7F32430A" w14:textId="77777777" w:rsidTr="0028550E">
        <w:trPr>
          <w:trHeight w:val="66"/>
        </w:trPr>
        <w:tc>
          <w:tcPr>
            <w:tcW w:w="965" w:type="dxa"/>
            <w:vAlign w:val="center"/>
          </w:tcPr>
          <w:p w14:paraId="28657A84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819DAD7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Исполнение (однополюсное или трёхполюсное) </w:t>
            </w:r>
          </w:p>
        </w:tc>
        <w:tc>
          <w:tcPr>
            <w:tcW w:w="1559" w:type="dxa"/>
            <w:vAlign w:val="center"/>
          </w:tcPr>
          <w:p w14:paraId="72ED4F7B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Align w:val="bottom"/>
          </w:tcPr>
          <w:p w14:paraId="150F18AC" w14:textId="77777777"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86514D2" w14:textId="77777777" w:rsidTr="0028550E">
        <w:trPr>
          <w:trHeight w:val="66"/>
        </w:trPr>
        <w:tc>
          <w:tcPr>
            <w:tcW w:w="965" w:type="dxa"/>
            <w:vAlign w:val="center"/>
          </w:tcPr>
          <w:p w14:paraId="4642DE8D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14:paraId="0E60B43F" w14:textId="77777777"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оболочки и корпуса</w:t>
            </w:r>
          </w:p>
        </w:tc>
        <w:tc>
          <w:tcPr>
            <w:tcW w:w="1559" w:type="dxa"/>
            <w:vAlign w:val="center"/>
          </w:tcPr>
          <w:p w14:paraId="2EEF936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 или алюминиевый сплав</w:t>
            </w:r>
          </w:p>
        </w:tc>
        <w:tc>
          <w:tcPr>
            <w:tcW w:w="1843" w:type="dxa"/>
            <w:vAlign w:val="center"/>
          </w:tcPr>
          <w:p w14:paraId="37F5B672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14:paraId="4C2B5BBB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8DC9B3A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123BB8DE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проводника токопровода</w:t>
            </w:r>
          </w:p>
        </w:tc>
        <w:tc>
          <w:tcPr>
            <w:tcW w:w="1559" w:type="dxa"/>
            <w:vAlign w:val="center"/>
          </w:tcPr>
          <w:p w14:paraId="182FEA5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</w:t>
            </w:r>
          </w:p>
        </w:tc>
        <w:tc>
          <w:tcPr>
            <w:tcW w:w="1843" w:type="dxa"/>
            <w:vAlign w:val="center"/>
          </w:tcPr>
          <w:p w14:paraId="013E4009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F207A24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66AF332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40009770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дугогасительных разрывов на полюс</w:t>
            </w:r>
          </w:p>
        </w:tc>
        <w:tc>
          <w:tcPr>
            <w:tcW w:w="1559" w:type="dxa"/>
            <w:vAlign w:val="center"/>
          </w:tcPr>
          <w:p w14:paraId="71BE6818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30AC5AB4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C905C5C" w14:textId="77777777" w:rsidTr="0028550E">
        <w:trPr>
          <w:trHeight w:val="670"/>
        </w:trPr>
        <w:tc>
          <w:tcPr>
            <w:tcW w:w="965" w:type="dxa"/>
            <w:vAlign w:val="center"/>
          </w:tcPr>
          <w:p w14:paraId="7BFA8D3E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6097F61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В конструкции не должно быть внешних элегазовых трубок </w:t>
            </w:r>
          </w:p>
        </w:tc>
        <w:tc>
          <w:tcPr>
            <w:tcW w:w="1559" w:type="dxa"/>
            <w:vAlign w:val="center"/>
          </w:tcPr>
          <w:p w14:paraId="45688FD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57622E2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1DB83359" w14:textId="77777777" w:rsidTr="0028550E">
        <w:trPr>
          <w:trHeight w:val="66"/>
        </w:trPr>
        <w:tc>
          <w:tcPr>
            <w:tcW w:w="965" w:type="dxa"/>
            <w:vAlign w:val="center"/>
          </w:tcPr>
          <w:p w14:paraId="7934345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62C92F25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Муфты с обратными клапанами для подключения газотехнологической аппаратуры имеют удобные расположение и конструктивное исполнение. </w:t>
            </w:r>
          </w:p>
        </w:tc>
        <w:tc>
          <w:tcPr>
            <w:tcW w:w="1559" w:type="dxa"/>
            <w:vAlign w:val="center"/>
          </w:tcPr>
          <w:p w14:paraId="5B227F2C" w14:textId="77777777" w:rsidR="0028550E" w:rsidRPr="00AC1D3C" w:rsidRDefault="0028550E" w:rsidP="003B4924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5575A7EE" w14:textId="77777777" w:rsidR="0028550E" w:rsidRPr="00AC1D3C" w:rsidRDefault="0028550E" w:rsidP="003B4924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14:paraId="1C84683D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E96A7A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4AADF6D" w14:textId="77777777" w:rsidR="0028550E" w:rsidRPr="00AC1D3C" w:rsidRDefault="0028550E" w:rsidP="003B4924">
            <w:pPr>
              <w:keepLines/>
              <w:tabs>
                <w:tab w:val="left" w:pos="1134"/>
                <w:tab w:val="left" w:pos="1800"/>
                <w:tab w:val="left" w:pos="7740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Подключение РУ 110 кВ к силовому трансформатору (воздушное, кабельное) </w:t>
            </w:r>
          </w:p>
        </w:tc>
        <w:tc>
          <w:tcPr>
            <w:tcW w:w="1559" w:type="dxa"/>
            <w:vAlign w:val="center"/>
          </w:tcPr>
          <w:p w14:paraId="1A4A3B0E" w14:textId="77777777" w:rsidR="0028550E" w:rsidRPr="00AC1D3C" w:rsidRDefault="0028550E" w:rsidP="003B4924">
            <w:pPr>
              <w:keepLines/>
              <w:tabs>
                <w:tab w:val="left" w:pos="1134"/>
                <w:tab w:val="left" w:pos="1800"/>
                <w:tab w:val="left" w:pos="7740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Воздушное</w:t>
            </w:r>
          </w:p>
        </w:tc>
        <w:tc>
          <w:tcPr>
            <w:tcW w:w="1843" w:type="dxa"/>
            <w:vAlign w:val="center"/>
          </w:tcPr>
          <w:p w14:paraId="2CC8557D" w14:textId="77777777"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47A46EB2" w14:textId="77777777" w:rsidTr="0028550E">
        <w:trPr>
          <w:trHeight w:val="66"/>
        </w:trPr>
        <w:tc>
          <w:tcPr>
            <w:tcW w:w="965" w:type="dxa"/>
            <w:vAlign w:val="center"/>
          </w:tcPr>
          <w:p w14:paraId="1E9FBF1C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1734B91" w14:textId="77777777" w:rsidR="0028550E" w:rsidRPr="00AC1D3C" w:rsidRDefault="0028550E" w:rsidP="003B4924">
            <w:pPr>
              <w:keepNext/>
              <w:numPr>
                <w:ilvl w:val="0"/>
                <w:numId w:val="43"/>
              </w:numPr>
              <w:spacing w:line="276" w:lineRule="auto"/>
              <w:ind w:left="34" w:firstLine="0"/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 xml:space="preserve">Комплектность </w:t>
            </w:r>
          </w:p>
        </w:tc>
        <w:tc>
          <w:tcPr>
            <w:tcW w:w="1559" w:type="dxa"/>
            <w:vAlign w:val="center"/>
          </w:tcPr>
          <w:p w14:paraId="6F26F4E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8F4705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622F89FF" w14:textId="77777777" w:rsidTr="0028550E">
        <w:trPr>
          <w:trHeight w:val="66"/>
        </w:trPr>
        <w:tc>
          <w:tcPr>
            <w:tcW w:w="965" w:type="dxa"/>
            <w:vAlign w:val="center"/>
          </w:tcPr>
          <w:p w14:paraId="0A378161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0E6B0A22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Одиночный комплект ЗИП, рекомендованный заводом изготовителем, но не менее представленного ниже</w:t>
            </w:r>
          </w:p>
        </w:tc>
        <w:tc>
          <w:tcPr>
            <w:tcW w:w="1559" w:type="dxa"/>
            <w:vAlign w:val="center"/>
          </w:tcPr>
          <w:p w14:paraId="3B706E0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633ACF4C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2B3F8270" w14:textId="77777777" w:rsidTr="0028550E">
        <w:trPr>
          <w:trHeight w:val="66"/>
        </w:trPr>
        <w:tc>
          <w:tcPr>
            <w:tcW w:w="965" w:type="dxa"/>
            <w:vAlign w:val="center"/>
          </w:tcPr>
          <w:p w14:paraId="54CDF15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7BB0CAE1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Элегаз для первичной заправки и для резерва (для полной заправки 1 полюса)</w:t>
            </w:r>
          </w:p>
        </w:tc>
        <w:tc>
          <w:tcPr>
            <w:tcW w:w="1559" w:type="dxa"/>
            <w:vAlign w:val="center"/>
          </w:tcPr>
          <w:p w14:paraId="48641AF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436C427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597E241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E7BD209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2F358AD2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Обозначение присоединений, таблички с техническими данными аппаратов, </w:t>
            </w:r>
            <w:r w:rsidRPr="00AC1D3C">
              <w:rPr>
                <w:sz w:val="22"/>
                <w:szCs w:val="22"/>
              </w:rPr>
              <w:t>обозначение фазировки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14:paraId="341B752E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1C6B25DA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0D62580A" w14:textId="77777777" w:rsidTr="0028550E">
        <w:trPr>
          <w:trHeight w:val="66"/>
        </w:trPr>
        <w:tc>
          <w:tcPr>
            <w:tcW w:w="965" w:type="dxa"/>
            <w:vAlign w:val="center"/>
          </w:tcPr>
          <w:p w14:paraId="3ECFAB15" w14:textId="77777777"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3FE32BCE" w14:textId="77777777" w:rsidR="0028550E" w:rsidRPr="00AC1D3C" w:rsidRDefault="0028550E" w:rsidP="003B4924">
            <w:pPr>
              <w:keepNext/>
              <w:keepLines/>
              <w:ind w:left="34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Приборы и сервисные устройства</w:t>
            </w:r>
          </w:p>
        </w:tc>
        <w:tc>
          <w:tcPr>
            <w:tcW w:w="1559" w:type="dxa"/>
            <w:vAlign w:val="center"/>
          </w:tcPr>
          <w:p w14:paraId="09145C40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D23B1A1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14:paraId="5B27A4A5" w14:textId="77777777" w:rsidTr="0028550E">
        <w:trPr>
          <w:trHeight w:val="66"/>
        </w:trPr>
        <w:tc>
          <w:tcPr>
            <w:tcW w:w="965" w:type="dxa"/>
            <w:vAlign w:val="center"/>
          </w:tcPr>
          <w:p w14:paraId="10D83680" w14:textId="77777777"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14:paraId="51AF8F2F" w14:textId="77777777"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Плотномеры индикаторного типа с блок-контактами для сигнализации о снижении давления в объемах и запрещения оперирования выключателем (да, нет) с возможностью визуального осмотра уровня плотности элегаза и демонтажа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под давлением элегаза и их тип</w:t>
            </w:r>
          </w:p>
        </w:tc>
        <w:tc>
          <w:tcPr>
            <w:tcW w:w="1559" w:type="dxa"/>
            <w:vAlign w:val="center"/>
          </w:tcPr>
          <w:p w14:paraId="5714F13D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>Да</w:t>
            </w:r>
          </w:p>
        </w:tc>
        <w:tc>
          <w:tcPr>
            <w:tcW w:w="1843" w:type="dxa"/>
            <w:vAlign w:val="center"/>
          </w:tcPr>
          <w:p w14:paraId="597791F7" w14:textId="77777777"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AE427B5" w14:textId="77777777" w:rsidR="0082315F" w:rsidRPr="00AC1D3C" w:rsidRDefault="00B91E12">
      <w:pPr>
        <w:ind w:left="1080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 xml:space="preserve"> </w:t>
      </w:r>
    </w:p>
    <w:p w14:paraId="3DD41575" w14:textId="77777777" w:rsidR="0082315F" w:rsidRPr="00AC1D3C" w:rsidRDefault="0082315F">
      <w:pPr>
        <w:rPr>
          <w:color w:val="000000"/>
          <w:sz w:val="24"/>
          <w:szCs w:val="24"/>
        </w:rPr>
      </w:pPr>
    </w:p>
    <w:p w14:paraId="0C480705" w14:textId="77777777" w:rsidR="0082315F" w:rsidRDefault="00B91E12">
      <w:pPr>
        <w:numPr>
          <w:ilvl w:val="2"/>
          <w:numId w:val="40"/>
        </w:numPr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модулю силового трансформатора</w:t>
      </w: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 w:firstRow="1" w:lastRow="0" w:firstColumn="1" w:lastColumn="0" w:noHBand="0" w:noVBand="1"/>
      </w:tblPr>
      <w:tblGrid>
        <w:gridCol w:w="852"/>
        <w:gridCol w:w="6237"/>
        <w:gridCol w:w="1559"/>
        <w:gridCol w:w="1843"/>
      </w:tblGrid>
      <w:tr w:rsidR="005E794A" w:rsidRPr="00AC1D3C" w14:paraId="6C27F23A" w14:textId="77777777" w:rsidTr="005E794A">
        <w:trPr>
          <w:trHeight w:val="264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1F24E" w14:textId="77777777" w:rsidR="005E794A" w:rsidRPr="00AC1D3C" w:rsidRDefault="005E794A" w:rsidP="003B4924">
            <w:pPr>
              <w:pStyle w:val="121"/>
              <w:spacing w:after="0" w:line="240" w:lineRule="auto"/>
              <w:ind w:left="34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  <w:lang w:eastAsia="en-US" w:bidi="en-US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9699B" w14:textId="77777777" w:rsidR="005E794A" w:rsidRPr="00AC1D3C" w:rsidRDefault="005E794A" w:rsidP="003B4924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Технические характеристики</w:t>
            </w:r>
          </w:p>
          <w:p w14:paraId="59556641" w14:textId="77777777" w:rsidR="005E794A" w:rsidRPr="00AC1D3C" w:rsidRDefault="005E794A" w:rsidP="003B4924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0AAB3" w14:textId="77777777"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Требуемые значения</w:t>
            </w:r>
          </w:p>
          <w:p w14:paraId="17E15BC3" w14:textId="77777777"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параметров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A0D4D" w14:textId="77777777"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Предлагаемые значения параметров</w:t>
            </w:r>
          </w:p>
          <w:p w14:paraId="3A2D050F" w14:textId="77777777"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(заполняются участником конкурса)</w:t>
            </w:r>
          </w:p>
        </w:tc>
      </w:tr>
      <w:tr w:rsidR="005E794A" w:rsidRPr="00AC1D3C" w14:paraId="5101E798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49CD8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1FB63" w14:textId="77777777" w:rsidR="005E794A" w:rsidRPr="00AC1D3C" w:rsidRDefault="005E794A" w:rsidP="003B4924">
            <w:pPr>
              <w:ind w:right="130"/>
              <w:jc w:val="center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D48B" w14:textId="77777777"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7883A" w14:textId="77777777"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4</w:t>
            </w:r>
          </w:p>
        </w:tc>
      </w:tr>
      <w:tr w:rsidR="005E794A" w:rsidRPr="00AC1D3C" w14:paraId="59997BD6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E99D8" w14:textId="77777777" w:rsidR="005E794A" w:rsidRPr="00AC1D3C" w:rsidRDefault="005E794A" w:rsidP="003B4924">
            <w:pPr>
              <w:ind w:left="34"/>
              <w:contextualSpacing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D554" w14:textId="77777777" w:rsidR="005E794A" w:rsidRPr="00AC1D3C" w:rsidRDefault="005E794A" w:rsidP="003B4924">
            <w:pPr>
              <w:ind w:right="130"/>
              <w:jc w:val="both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Завод 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B389" w14:textId="77777777"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5534" w14:textId="77777777" w:rsidR="005E794A" w:rsidRPr="00AC1D3C" w:rsidRDefault="005E794A" w:rsidP="003B4924">
            <w:pPr>
              <w:jc w:val="center"/>
              <w:rPr>
                <w:bCs/>
                <w:color w:val="000000"/>
                <w:lang w:eastAsia="en-US" w:bidi="en-US"/>
              </w:rPr>
            </w:pPr>
          </w:p>
        </w:tc>
      </w:tr>
      <w:tr w:rsidR="005E794A" w:rsidRPr="00AC1D3C" w14:paraId="0858015F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0B9AD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0222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Тип трансформатора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9590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ТДЦН-25000/110/10(6)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8C88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7F296DA5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94353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8844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Номинальное напряжение сети,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06CA0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FA63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1D7D5363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504B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491A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Наибольшее рабочее напряжение </w:t>
            </w:r>
          </w:p>
          <w:p w14:paraId="6D024E06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сети,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2562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D4F9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43718292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CB6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822B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Климатическое 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6B63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УХЛ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67E8B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49CE5037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B006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D97E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A1B3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0B39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00A17FC2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24E7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5A02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Верхнее рабочее значение температуры окружающего воздуха, 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5B905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7DAC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203D9906" w14:textId="77777777" w:rsidTr="005E794A">
        <w:trPr>
          <w:trHeight w:val="48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D911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45BC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Нижнее рабочее значение температуры окружающего воздуха, 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F318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7C998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DC6E4DA" w14:textId="77777777" w:rsidTr="005E794A">
        <w:trPr>
          <w:trHeight w:val="49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359F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08AC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Высота установки над уровнем </w:t>
            </w:r>
          </w:p>
          <w:p w14:paraId="759BAEAF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моря, 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679B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до 1000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A536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10B6447A" w14:textId="77777777" w:rsidTr="005E794A">
        <w:trPr>
          <w:trHeight w:val="4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7009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F863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Сейсмостойкость, баллов по шкале MSK-64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9D61E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02F6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61F487CB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BD22" w14:textId="77777777"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9FC2" w14:textId="77777777"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Номинальные параметры и характеристики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D095" w14:textId="77777777"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CEC0" w14:textId="77777777" w:rsidR="005E794A" w:rsidRPr="00AC1D3C" w:rsidRDefault="005E794A" w:rsidP="003B4924">
            <w:pPr>
              <w:rPr>
                <w:b/>
                <w:color w:val="000000"/>
                <w:lang w:val="en-US" w:eastAsia="en-US" w:bidi="en-US"/>
              </w:rPr>
            </w:pPr>
          </w:p>
        </w:tc>
      </w:tr>
      <w:tr w:rsidR="005E794A" w:rsidRPr="00AC1D3C" w14:paraId="7989BA94" w14:textId="77777777" w:rsidTr="005E794A">
        <w:trPr>
          <w:trHeight w:val="318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0A743F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9E9C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74C1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DEC9" w14:textId="77777777" w:rsidR="005E794A" w:rsidRPr="00AC1D3C" w:rsidRDefault="005E794A" w:rsidP="003B4924">
            <w:pPr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5AF71A1" w14:textId="77777777" w:rsidTr="005E794A">
        <w:trPr>
          <w:trHeight w:val="13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C7BFD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9F1A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6AAF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384EE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563BEDD1" w14:textId="77777777" w:rsidTr="005E794A">
        <w:trPr>
          <w:trHeight w:val="97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A71F27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30A23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НН1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88BAED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10,5/(6,3)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780A9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2107ADAC" w14:textId="77777777" w:rsidTr="005E794A">
        <w:trPr>
          <w:trHeight w:val="1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6163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F379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Номинальные мощность, кВА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44100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60E3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F9E65FB" w14:textId="77777777" w:rsidTr="005E794A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E64B8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BA63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Номинальная частота, Гц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D561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4A76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5CFF905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5B9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E6F4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Схемы и группы соединений обмоток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CDC4F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spacing w:val="-2"/>
                <w:sz w:val="24"/>
              </w:rPr>
              <w:t>Yн/D</w:t>
            </w:r>
            <w:r w:rsidRPr="00AC1D3C">
              <w:rPr>
                <w:spacing w:val="-2"/>
                <w:sz w:val="24"/>
                <w:lang w:val="en-US"/>
              </w:rPr>
              <w:t>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88FD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5892D64C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2DF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9EB8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Ток холостого хода, %, не более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DCF3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2387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707EE6C8" w14:textId="77777777" w:rsidTr="005E794A">
        <w:trPr>
          <w:trHeight w:val="5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FCCD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FA1F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Напряжение короткого замыкания, % </w:t>
            </w:r>
          </w:p>
          <w:p w14:paraId="2E095333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ВН-НН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C9A07F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F0139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43D9E80F" w14:textId="77777777" w:rsidTr="005E794A">
        <w:trPr>
          <w:trHeight w:val="1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88941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7387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Потери холостого хода, не более, кВт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F7F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2E6D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AB1A349" w14:textId="77777777" w:rsidTr="005E794A">
        <w:trPr>
          <w:trHeight w:val="3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66D6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DBFB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Потери короткого замыкания на основном ответвлении, не более, кВт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2DE3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211F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37F3A029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21FA2" w14:textId="77777777" w:rsidR="005E794A" w:rsidRPr="00AC1D3C" w:rsidRDefault="005E794A" w:rsidP="003B4924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43EC" w14:textId="77777777" w:rsidR="005E794A" w:rsidRPr="00AC1D3C" w:rsidRDefault="005E794A" w:rsidP="003B4924">
            <w:pPr>
              <w:ind w:right="130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</w:rPr>
              <w:t>Требования к электрической прочности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85CE" w14:textId="77777777" w:rsidR="005E794A" w:rsidRPr="00AC1D3C" w:rsidRDefault="005E794A" w:rsidP="003B4924">
            <w:pPr>
              <w:jc w:val="center"/>
            </w:pPr>
            <w:r w:rsidRPr="00AC1D3C">
              <w:t>ГОСТ Р 55195-2012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01E35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080F676F" w14:textId="77777777" w:rsidTr="005E794A">
        <w:trPr>
          <w:trHeight w:val="5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149F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D56D" w14:textId="77777777" w:rsidR="005E794A" w:rsidRPr="00AC1D3C" w:rsidRDefault="005E794A" w:rsidP="003B4924">
            <w:r w:rsidRPr="00AC1D3C">
              <w:t>Испытательное напряжение обмотки ВН</w:t>
            </w:r>
          </w:p>
          <w:p w14:paraId="7DB3A33E" w14:textId="77777777" w:rsidR="005E794A" w:rsidRPr="00AC1D3C" w:rsidRDefault="005E794A" w:rsidP="003B4924">
            <w:r w:rsidRPr="00AC1D3C">
              <w:t xml:space="preserve"> (ГОСТ Р 52719, п. 6.3, ГОСТ Р 55195-2012, таблица 5.1):</w:t>
            </w:r>
          </w:p>
          <w:p w14:paraId="6F8A6A0C" w14:textId="77777777" w:rsidR="005E794A" w:rsidRPr="00AC1D3C" w:rsidRDefault="005E794A" w:rsidP="003B4924">
            <w:r w:rsidRPr="00AC1D3C">
              <w:t>- полного грозового импульса, кВ</w:t>
            </w:r>
          </w:p>
          <w:p w14:paraId="2C133730" w14:textId="77777777" w:rsidR="005E794A" w:rsidRPr="00AC1D3C" w:rsidRDefault="005E794A" w:rsidP="003B4924">
            <w:r w:rsidRPr="00AC1D3C">
              <w:t>- срезанного грозового импульса, кВ</w:t>
            </w:r>
          </w:p>
          <w:p w14:paraId="7838E468" w14:textId="77777777" w:rsidR="005E794A" w:rsidRPr="00AC1D3C" w:rsidRDefault="005E794A" w:rsidP="003B4924">
            <w:r w:rsidRPr="00AC1D3C">
              <w:t>- одноминутное переменное напряжение относительно земли, кВ</w:t>
            </w:r>
          </w:p>
          <w:p w14:paraId="399F5DEC" w14:textId="77777777" w:rsidR="005E794A" w:rsidRPr="00AC1D3C" w:rsidRDefault="005E794A" w:rsidP="003B4924">
            <w:pPr>
              <w:rPr>
                <w:rFonts w:eastAsia="Calibri"/>
              </w:rPr>
            </w:pPr>
            <w:r w:rsidRPr="00AC1D3C">
              <w:t>- одноминутное переменное напряжение между фазами,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EF31" w14:textId="77777777" w:rsidR="005E794A" w:rsidRPr="00AC1D3C" w:rsidRDefault="005E794A" w:rsidP="003B4924">
            <w:pPr>
              <w:jc w:val="center"/>
            </w:pPr>
            <w:r w:rsidRPr="00AC1D3C">
              <w:t>ГОСТ Р 55195-2012</w:t>
            </w:r>
          </w:p>
          <w:p w14:paraId="69FEF713" w14:textId="77777777" w:rsidR="005E794A" w:rsidRPr="00AC1D3C" w:rsidRDefault="005E794A" w:rsidP="003B4924">
            <w:pPr>
              <w:jc w:val="center"/>
            </w:pPr>
            <w:r w:rsidRPr="00AC1D3C">
              <w:t>Таблица 5.1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90A8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2DB5EFFF" w14:textId="77777777" w:rsidTr="005E794A">
        <w:trPr>
          <w:trHeight w:val="4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FBE1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CECD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Требования к стойкости при коротких замыканиях </w:t>
            </w:r>
          </w:p>
          <w:p w14:paraId="610662C4" w14:textId="77777777" w:rsidR="005E794A" w:rsidRPr="00AC1D3C" w:rsidRDefault="005E794A" w:rsidP="003B4924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AC1D3C">
              <w:rPr>
                <w:color w:val="000000"/>
                <w:lang w:eastAsia="ar-SA"/>
              </w:rPr>
              <w:t>Термическая</w:t>
            </w:r>
          </w:p>
          <w:p w14:paraId="4D07E04E" w14:textId="77777777" w:rsidR="005E794A" w:rsidRPr="00AC1D3C" w:rsidRDefault="005E794A" w:rsidP="003B4924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AC1D3C">
              <w:rPr>
                <w:color w:val="000000"/>
                <w:lang w:eastAsia="ar-SA"/>
              </w:rPr>
              <w:t>Динамическая</w:t>
            </w:r>
          </w:p>
          <w:p w14:paraId="4234E7C7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  <w:lang w:eastAsia="ar-SA" w:bidi="en-US"/>
              </w:rPr>
              <w:t>В соответствии с п 9.3.2.4 ГОСТ Р 52719-2007 / Подтверждение сертификатом, протоколом испытаний, экспертным заключением, расчетом (указать)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C9629" w14:textId="77777777" w:rsidR="005E794A" w:rsidRPr="00AC1D3C" w:rsidRDefault="005E794A" w:rsidP="003B4924">
            <w:pPr>
              <w:jc w:val="center"/>
              <w:rPr>
                <w:lang w:eastAsia="en-US" w:bidi="en-US"/>
              </w:rPr>
            </w:pPr>
            <w:r w:rsidRPr="00AC1D3C">
              <w:rPr>
                <w:rFonts w:eastAsia="Calibri"/>
                <w:color w:val="000000"/>
              </w:rPr>
              <w:t>Испытания по ГОСТ 20243</w:t>
            </w:r>
            <w:r w:rsidRPr="00AC1D3C">
              <w:rPr>
                <w:color w:val="000000"/>
              </w:rPr>
              <w:t xml:space="preserve"> </w:t>
            </w:r>
            <w:r w:rsidRPr="00AC1D3C">
              <w:rPr>
                <w:rFonts w:eastAsia="Calibri"/>
                <w:color w:val="000000"/>
              </w:rPr>
              <w:t>или расчётное сравнение с испытанным прототипом.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66B5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7AD28F7A" w14:textId="77777777" w:rsidTr="005E794A">
        <w:trPr>
          <w:trHeight w:val="1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4C3A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E7F5" w14:textId="77777777" w:rsidR="005E794A" w:rsidRPr="00AC1D3C" w:rsidRDefault="005E794A" w:rsidP="003B4924">
            <w:pPr>
              <w:ind w:right="130"/>
              <w:jc w:val="both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по нагреву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6E23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D6CE" w14:textId="77777777" w:rsidR="005E794A" w:rsidRPr="00AC1D3C" w:rsidRDefault="005E794A" w:rsidP="003B4924">
            <w:pPr>
              <w:ind w:firstLine="240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3F3F38F1" w14:textId="77777777" w:rsidTr="005E794A">
        <w:trPr>
          <w:trHeight w:val="26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728C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B5C2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Допустимые превышения температуры отдельных элементов трансформатора над температурой окружающей  среды, °С не более: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DAE5E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0C49" w14:textId="77777777" w:rsidR="005E794A" w:rsidRPr="00AC1D3C" w:rsidRDefault="005E794A" w:rsidP="003B4924">
            <w:pPr>
              <w:ind w:firstLine="240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3FC48446" w14:textId="77777777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84918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0BDD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для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F7B8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45743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C5FAA1E" w14:textId="77777777" w:rsidTr="005E794A">
        <w:trPr>
          <w:trHeight w:val="23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5096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7E8F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для масла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EF55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BA37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17D67A58" w14:textId="77777777" w:rsidTr="005E794A">
        <w:trPr>
          <w:trHeight w:val="59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E2E71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9479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-для магнитопровода и элементов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49D54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8245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3FF9FBE2" w14:textId="77777777" w:rsidTr="005E794A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3D64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DA60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Допустимые превышения температуры меди/алюминия при установившихся токах короткого замыкания над температурой окружающей среды, °С, не более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85CA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250/200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8C52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1A461193" w14:textId="77777777" w:rsidTr="005E794A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0DBA0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70BF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Требования к механической прочности по ГОСТ 52719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57AE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097A4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217272CD" w14:textId="77777777" w:rsidTr="005E794A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E137" w14:textId="77777777"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B6ED" w14:textId="77777777"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Требование к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6191" w14:textId="77777777"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A561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52F784CC" w14:textId="77777777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ADFFD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CB9F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Трансформатор может быть изготовлен: </w:t>
            </w:r>
          </w:p>
          <w:p w14:paraId="42135D04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с воздушным вводом</w:t>
            </w:r>
          </w:p>
          <w:p w14:paraId="7BE43C83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– с кабельным вводом </w:t>
            </w:r>
          </w:p>
          <w:p w14:paraId="7DF27A87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– для  присоединения  к  элегазовому оборудованию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8082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С воздушным вводом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D19E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1BA274BF" w14:textId="77777777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E5D3F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439B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Конструкция вводов и трансформатора должна допускать демонтаж и замену вводов без съема крышки, бака, выемки активной части, слива масла.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A65C1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Обязательно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6BCB" w14:textId="77777777" w:rsidR="005E794A" w:rsidRPr="00AC1D3C" w:rsidRDefault="005E794A" w:rsidP="003B4924">
            <w:pPr>
              <w:ind w:right="130"/>
              <w:jc w:val="center"/>
              <w:rPr>
                <w:color w:val="000000"/>
              </w:rPr>
            </w:pPr>
          </w:p>
          <w:p w14:paraId="4119F395" w14:textId="77777777" w:rsidR="005E794A" w:rsidRPr="00AC1D3C" w:rsidRDefault="005E794A" w:rsidP="003B4924">
            <w:pPr>
              <w:ind w:right="130"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  <w:r w:rsidRPr="00AC1D3C">
              <w:rPr>
                <w:color w:val="000000"/>
              </w:rPr>
              <w:t>Обязательно</w:t>
            </w:r>
          </w:p>
        </w:tc>
      </w:tr>
      <w:tr w:rsidR="005E794A" w:rsidRPr="00AC1D3C" w14:paraId="52E7DC29" w14:textId="77777777" w:rsidTr="005E794A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59728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B638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Высоковольтные вводы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F5046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3D4F" w14:textId="77777777" w:rsidR="005E794A" w:rsidRPr="00AC1D3C" w:rsidRDefault="005E794A" w:rsidP="003B4924">
            <w:pPr>
              <w:ind w:right="130" w:firstLine="240"/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2D88D77D" w14:textId="77777777" w:rsidTr="005E794A">
        <w:trPr>
          <w:trHeight w:val="28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5F048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B666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4264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E046" w14:textId="77777777"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0B75178C" w14:textId="77777777" w:rsidTr="005E794A">
        <w:trPr>
          <w:trHeight w:val="25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AC20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4009" w14:textId="77777777"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- 110кВ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46F36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B5191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1D94FA13" w14:textId="77777777" w:rsidTr="005E794A">
        <w:trPr>
          <w:trHeight w:val="31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10AE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2DAD3E" w14:textId="77777777" w:rsidR="005E794A" w:rsidRPr="00AC1D3C" w:rsidRDefault="005E794A" w:rsidP="003B4924">
            <w:pPr>
              <w:ind w:right="130" w:firstLine="240"/>
              <w:rPr>
                <w:color w:val="000000"/>
              </w:rPr>
            </w:pPr>
            <w:r w:rsidRPr="00AC1D3C">
              <w:rPr>
                <w:color w:val="000000"/>
              </w:rPr>
              <w:t>- 10 (6)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5BE8AF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6 (3 по 6 кВ, 3 по 10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FA4E28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6AF3D016" w14:textId="77777777" w:rsidTr="005E794A">
        <w:trPr>
          <w:trHeight w:val="24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A5E73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6C47" w14:textId="77777777"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нейтрали 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EA30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F9C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3EB2C38" w14:textId="77777777" w:rsidTr="005E794A">
        <w:trPr>
          <w:trHeight w:val="44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D90D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8159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Изоляция ввода 110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7DA98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RIP, RIN</w:t>
            </w:r>
            <w:r w:rsidRPr="00AC1D3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полимер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D9F4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26013320" w14:textId="77777777" w:rsidTr="005E794A">
        <w:trPr>
          <w:trHeight w:val="13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C6498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E5A0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Удельная длина пути утечки внешней изоляции вводов, если применимо, см/кВ,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ECC4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D32C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113AA082" w14:textId="77777777" w:rsidTr="005E794A">
        <w:trPr>
          <w:trHeight w:val="5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1AEF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012A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Консольная нагрузка на ввод 110 кВ , Н,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86E4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C279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55F982C6" w14:textId="77777777" w:rsidTr="005E794A">
        <w:trPr>
          <w:trHeight w:val="9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C5B25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4B98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Наличие измерительного вывода от изоляции ввода для возможности его технической диагностики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E60D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66DA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17D5D983" w14:textId="77777777" w:rsidTr="005E794A">
        <w:trPr>
          <w:trHeight w:val="2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CE01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E1AA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Встроенные трансформаторы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726C6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690C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06EAEAA7" w14:textId="77777777" w:rsidTr="005E794A">
        <w:trPr>
          <w:trHeight w:val="24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063C81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C009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На вводе ВН: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E254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7ED1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643BCE21" w14:textId="77777777" w:rsidTr="005E794A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38AA28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C828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5151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5F67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3B910EC5" w14:textId="77777777" w:rsidTr="005E794A">
        <w:trPr>
          <w:trHeight w:val="280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5FAE6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FDF6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9DF5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9A6CF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79C4974E" w14:textId="77777777" w:rsidTr="005E794A">
        <w:trPr>
          <w:trHeight w:val="11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05E8E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46E7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D32D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6353A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573E5F64" w14:textId="77777777" w:rsidTr="005E794A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ED961B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4C93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-кратность тока для кл.точности 10Р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50CF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AF1E2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3E731D18" w14:textId="77777777" w:rsidTr="005E794A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DE5593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9E81" w14:textId="77777777" w:rsidR="005E794A" w:rsidRPr="00AC1D3C" w:rsidRDefault="005E794A" w:rsidP="003B4924">
            <w:pPr>
              <w:ind w:right="130"/>
              <w:rPr>
                <w:color w:val="000000"/>
              </w:rPr>
            </w:pPr>
            <w:r w:rsidRPr="00AC1D3C">
              <w:rPr>
                <w:color w:val="000000"/>
              </w:rPr>
              <w:t>-коэффициент безопасности для кл.точности 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E73E2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87B6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57264C21" w14:textId="77777777" w:rsidTr="005E794A">
        <w:trPr>
          <w:trHeight w:val="28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300299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A278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Обмотка 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584E1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5073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22A6DD6E" w14:textId="77777777" w:rsidTr="005E794A">
        <w:trPr>
          <w:trHeight w:val="29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436DAB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3799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8D9CC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52A2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6CD6F46D" w14:textId="77777777" w:rsidTr="005E794A">
        <w:trPr>
          <w:trHeight w:val="32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8990DC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4834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-вторичная нагрузка,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9A52A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237E4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497CC617" w14:textId="77777777" w:rsidTr="005E794A">
        <w:trPr>
          <w:trHeight w:val="28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6BE83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7D88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Обмотка 2: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D387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AA51A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2B5E811A" w14:textId="77777777" w:rsidTr="005E794A">
        <w:trPr>
          <w:trHeight w:val="17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C82CB5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F91D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CB3D1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B0A14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0D8AA985" w14:textId="77777777" w:rsidTr="005E794A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8B822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3B53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-вторичная нагрузка,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CCB59" w14:textId="77777777" w:rsidR="005E794A" w:rsidRPr="00AC1D3C" w:rsidRDefault="005E794A" w:rsidP="003B4924">
            <w:pPr>
              <w:ind w:firstLine="240"/>
              <w:jc w:val="center"/>
              <w:rPr>
                <w:strike/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FA43" w14:textId="77777777" w:rsidR="005E794A" w:rsidRPr="00AC1D3C" w:rsidRDefault="005E794A" w:rsidP="003B4924">
            <w:pPr>
              <w:jc w:val="center"/>
              <w:rPr>
                <w:strike/>
                <w:color w:val="000000"/>
                <w:lang w:eastAsia="en-US" w:bidi="en-US"/>
              </w:rPr>
            </w:pPr>
          </w:p>
        </w:tc>
      </w:tr>
      <w:tr w:rsidR="005E794A" w:rsidRPr="00AC1D3C" w14:paraId="7A523A66" w14:textId="77777777" w:rsidTr="005E794A">
        <w:trPr>
          <w:trHeight w:val="285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60A3E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A578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На вводе нейтрали 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C83C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15EE4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41DFEBAA" w14:textId="77777777" w:rsidTr="005E794A">
        <w:trPr>
          <w:trHeight w:val="18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58A3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292D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87385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49CCB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417E1F43" w14:textId="77777777" w:rsidTr="005E794A">
        <w:trPr>
          <w:trHeight w:val="20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0C361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4C4A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F6383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6E03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06064BF4" w14:textId="77777777" w:rsidTr="005E794A">
        <w:trPr>
          <w:trHeight w:val="18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233B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EBCA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359BB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6415D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57316C83" w14:textId="77777777" w:rsidTr="005E794A">
        <w:trPr>
          <w:trHeight w:val="9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87D6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FF6D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-кратность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AB48A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F7F7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CABBF2E" w14:textId="77777777" w:rsidTr="005E794A">
        <w:trPr>
          <w:trHeight w:val="16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B6C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E9CC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Обмотка 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0F39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5EEED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21D95550" w14:textId="77777777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233AE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90AD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BF6FE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4650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2D979F5F" w14:textId="77777777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A745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C74E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-номинальная мощность,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DA885" w14:textId="77777777"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BE1A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0E3CF6EE" w14:textId="77777777" w:rsidTr="005E794A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9D4A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F0B83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Все ответвления трансформаторов тока должны быть выведены в коробку для присоединения кабелей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9976D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30D95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770193AB" w14:textId="77777777" w:rsidTr="005E794A">
        <w:trPr>
          <w:trHeight w:val="2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9CE38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9184D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39A1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8C3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1272DD03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F75E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8884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Периодичность и объем технического обслуживания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3912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 соответствии руководством по эксплуатации  трансформатора.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50F6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331D6C56" w14:textId="77777777" w:rsidTr="005E794A">
        <w:trPr>
          <w:trHeight w:val="243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884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9A74AC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Техническую документация к трансформатору на русском языке: </w:t>
            </w:r>
          </w:p>
          <w:p w14:paraId="4A7AB2A4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паспорт; </w:t>
            </w:r>
          </w:p>
          <w:p w14:paraId="60241458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руководство по эксплуатации, включающее указания по транспортированию, хранению, монтажу и вводу в эксплуатацию и дальнейшей эксплуатации;</w:t>
            </w:r>
          </w:p>
          <w:p w14:paraId="632D5AD8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копии протоколов приемо-сдаточных испытаний; </w:t>
            </w:r>
          </w:p>
          <w:p w14:paraId="5E02F95E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копия сертификата безопасности; </w:t>
            </w:r>
          </w:p>
          <w:p w14:paraId="33257061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4FBED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Да</w:t>
            </w:r>
          </w:p>
          <w:p w14:paraId="5D517FE6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 xml:space="preserve"> (на момент поставки)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7B5D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0F77447A" w14:textId="77777777" w:rsidTr="005E794A">
        <w:trPr>
          <w:trHeight w:val="21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F903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4A8C6E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Система охлаждения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3579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Принудительная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230CE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2F577F54" w14:textId="77777777" w:rsidTr="005E794A">
        <w:trPr>
          <w:trHeight w:val="2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AB68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89AB23" w14:textId="77777777"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Вид системы охлаждения М, МД, ДЦ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6A35" w14:textId="77777777" w:rsidR="005E794A" w:rsidRPr="00AC1D3C" w:rsidRDefault="005E794A" w:rsidP="003B4924">
            <w:pPr>
              <w:keepNext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ДЦ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3CE8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предпочтение - Д</w:t>
            </w:r>
          </w:p>
        </w:tc>
      </w:tr>
      <w:tr w:rsidR="005E794A" w:rsidRPr="00AC1D3C" w14:paraId="79979CF6" w14:textId="77777777" w:rsidTr="005E794A">
        <w:trPr>
          <w:trHeight w:val="2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747C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D9103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Шкафы автоматического управления.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035E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20D7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10B4DCA6" w14:textId="77777777" w:rsidTr="005E794A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86CC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91CA6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Компоновка охладителей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CCC4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Выносная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637BA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30046EF9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18C5F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F2D79A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Конструкция охлаждающих устройств(радиаторов)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60689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59C91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2CB26071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20985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3FC98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Ручное управление в системах охлаждения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45C8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7FF85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514B296A" w14:textId="77777777" w:rsidTr="005E794A">
        <w:trPr>
          <w:trHeight w:val="13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A1B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A10EA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Напряжение питания, В: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7C662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29496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663A55BB" w14:textId="77777777" w:rsidTr="005E794A">
        <w:trPr>
          <w:trHeight w:val="11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0A924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5978E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электродвигателей вентиляторов переменного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F561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7F6D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3F980693" w14:textId="77777777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DEAB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62A00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цепей управления переменного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20B6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B05F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6622B70B" w14:textId="77777777" w:rsidTr="005E794A">
        <w:trPr>
          <w:trHeight w:val="24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11BFB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3936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цепей сигнализации постоянного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9BF7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3A48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51151E82" w14:textId="77777777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7F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D7F8E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Автоматическое управление системой охлаждения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646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4432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34430A8F" w14:textId="77777777" w:rsidTr="005E794A">
        <w:trPr>
          <w:trHeight w:val="3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543E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CA164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эксплуатации вентиляторов системы охлаждения,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757C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EF10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0A84A3B8" w14:textId="77777777" w:rsidTr="005E794A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F050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7D0CF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Емкость расширителя должна обеспечивать постоянно наличие в нем диэлектрика вне зависимости от режима работы трансформатора и температуры окружающей среды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3AF7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CDE30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6158E9AB" w14:textId="77777777" w:rsidTr="005E794A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979E0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54A69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Система дыхания надпленочного пространства расширителя должна осуществляться через воздухоосушитель с силикагелем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7549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454DF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6D3077D9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2C39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F25E27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Маслоуказатель на расширителе с датчиками минимального и максимального уровня диэлектрика (“MIN”, “MAX”), имеющий два дублированных сигнализационных контакта для каждого из положений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B0AC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7A4C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21C03385" w14:textId="77777777" w:rsidTr="005E794A">
        <w:trPr>
          <w:trHeight w:val="1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2A030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420F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Устройство регулирования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AED3A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РПН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B9140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14:paraId="3808D312" w14:textId="77777777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450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74AA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Диапазон регулирования трансформатора</w:t>
            </w:r>
          </w:p>
          <w:p w14:paraId="26A6640B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на стороне ВН</w:t>
            </w:r>
          </w:p>
          <w:p w14:paraId="5858BC02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738A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РПН ±9х1,78%</w:t>
            </w:r>
          </w:p>
          <w:p w14:paraId="072A54AC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EE4C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794A" w:rsidRPr="00AC1D3C" w14:paraId="2B8FAC5C" w14:textId="77777777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1DF3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C6E6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Ресурс по механической износостойкости устройства РПН без электрической нагрузки, переключений,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6344D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500000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16A81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1E5952D1" w14:textId="77777777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0290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308A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Ресурс по электрической износостойкости контактов контакторов устройств РПН, разрывающих ток при переключении,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235B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250000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B3266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4AB7D67D" w14:textId="77777777" w:rsidTr="005E794A">
        <w:trPr>
          <w:trHeight w:val="18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D4A5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AB09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Количество переключений до ТО контактора, не менее.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6417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50000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EAEE1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02266B68" w14:textId="77777777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C50B5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D452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Привод РПН должен быть оборудован системой обогрева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19D7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34F5" w14:textId="77777777"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14:paraId="77B0CF31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2470" w14:textId="77777777" w:rsidR="005E794A" w:rsidRPr="00AC1D3C" w:rsidRDefault="005E794A" w:rsidP="003B4924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A440" w14:textId="77777777"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надежности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EE146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512D8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46B17074" w14:textId="77777777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8C20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953E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Наработка на отказ, часов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61C2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E4172" w14:textId="77777777"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14:paraId="1BB592E5" w14:textId="77777777" w:rsidTr="005E794A">
        <w:trPr>
          <w:trHeight w:val="2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3FB44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337A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службы, лет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85A5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DD8DD" w14:textId="77777777"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14:paraId="58665E96" w14:textId="77777777" w:rsidTr="005E794A">
        <w:trPr>
          <w:trHeight w:val="12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1115E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0323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 уплотнительной резины,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3432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4643D" w14:textId="77777777"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14:paraId="1769C74A" w14:textId="77777777" w:rsidTr="005E794A">
        <w:trPr>
          <w:trHeight w:val="29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785F1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6C81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Гарантийный срок эксплуатации, месяцев с момента поставки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77AA" w14:textId="77777777"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96B1" w14:textId="77777777"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</w:tr>
      <w:tr w:rsidR="005E794A" w:rsidRPr="00AC1D3C" w14:paraId="282635BE" w14:textId="77777777" w:rsidTr="005E794A">
        <w:trPr>
          <w:trHeight w:val="3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2432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627C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Периодичность и объем технического обслуживания.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2475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В соответствии с руководством по эксплуатации трансформатора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8E9F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5E794A" w:rsidRPr="00AC1D3C" w14:paraId="5D3348E2" w14:textId="77777777" w:rsidTr="005E794A">
        <w:trPr>
          <w:trHeight w:val="23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748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CD04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 до проведения подпрессовки обмоток,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4E819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8D229" w14:textId="77777777"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14:paraId="0BD4E0DF" w14:textId="77777777" w:rsidTr="005E794A">
        <w:trPr>
          <w:trHeight w:val="24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E5B7" w14:textId="77777777"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4844" w14:textId="77777777"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27AE" w14:textId="77777777"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02EB" w14:textId="77777777"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</w:tr>
      <w:tr w:rsidR="005E794A" w:rsidRPr="00AC1D3C" w14:paraId="21F82FD3" w14:textId="77777777" w:rsidTr="005E794A">
        <w:trPr>
          <w:trHeight w:val="11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79FF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DAD7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Заземление активной части (с выводом наружу бака)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75495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B56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6AAF3AD1" w14:textId="77777777" w:rsidTr="005E794A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F759D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D836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Лестница, прикрепленная к баку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50BA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3E9DB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78FD0660" w14:textId="77777777" w:rsidTr="005E794A">
        <w:trPr>
          <w:trHeight w:val="1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4FF9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DA72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Предохранительный клапан сброса давления с двумя отключающими контактами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14332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BB1B4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17F4451C" w14:textId="77777777" w:rsidTr="005E794A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EA95BA" w14:textId="77777777"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7EB5FE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Газовое реле  с двумя сигнализационными и двумя отключающими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18BEAB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578773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63812573" w14:textId="77777777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003E" w14:textId="77777777" w:rsidR="005E794A" w:rsidRPr="00AC1D3C" w:rsidRDefault="005E794A" w:rsidP="003B4924">
            <w:pPr>
              <w:contextualSpacing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68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FF6D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Вывод заземления активной части наружу бака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B536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D6CC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0336FA7A" w14:textId="77777777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A8B5" w14:textId="77777777" w:rsidR="005E794A" w:rsidRPr="00AC1D3C" w:rsidRDefault="005E794A" w:rsidP="003B4924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69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123B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Маслосборник должен находиться непосредственно под трансформатором. Борта маслосборника должны собираться в транспортном положении и не выступать за габаритные размеры. Герметичность маслосборника обеспечить дополнительным пластичным материалом, со сроком эксплуатации не менее 30лет. Слив должен обеспечивать плотное соединение маслопровода.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1941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B8D1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14:paraId="3E2EF57E" w14:textId="77777777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D7E9" w14:textId="77777777" w:rsidR="005E794A" w:rsidRPr="00AC1D3C" w:rsidRDefault="005E794A" w:rsidP="003B4924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EB53" w14:textId="77777777"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В комплекте должен находиться маслоприемник и составной маслопровод, длинной не менее 60м.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AC4B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6441" w14:textId="77777777"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</w:tbl>
    <w:p w14:paraId="2A8CC18F" w14:textId="77777777" w:rsidR="0082315F" w:rsidRPr="00AC1D3C" w:rsidRDefault="0082315F">
      <w:pPr>
        <w:rPr>
          <w:sz w:val="24"/>
          <w:szCs w:val="24"/>
        </w:rPr>
      </w:pPr>
    </w:p>
    <w:p w14:paraId="74EA5C2B" w14:textId="77777777" w:rsidR="0082315F" w:rsidRPr="00AC1D3C" w:rsidRDefault="0082315F">
      <w:pPr>
        <w:rPr>
          <w:sz w:val="24"/>
          <w:szCs w:val="24"/>
        </w:rPr>
      </w:pPr>
    </w:p>
    <w:p w14:paraId="5DDED9ED" w14:textId="77777777" w:rsidR="0082315F" w:rsidRPr="00AC1D3C" w:rsidRDefault="00B91E12">
      <w:pPr>
        <w:numPr>
          <w:ilvl w:val="2"/>
          <w:numId w:val="40"/>
        </w:numPr>
        <w:rPr>
          <w:b/>
          <w:bCs/>
          <w:iCs/>
          <w:color w:val="000000"/>
          <w:sz w:val="24"/>
          <w:szCs w:val="24"/>
        </w:rPr>
      </w:pPr>
      <w:r w:rsidRPr="00AC1D3C">
        <w:rPr>
          <w:b/>
          <w:bCs/>
          <w:iCs/>
          <w:color w:val="000000"/>
          <w:sz w:val="24"/>
          <w:szCs w:val="24"/>
        </w:rPr>
        <w:t>Комплектное распределительное устройство (КРУН) 10 (6) кВ</w:t>
      </w:r>
    </w:p>
    <w:p w14:paraId="495B4020" w14:textId="77777777" w:rsidR="0082315F" w:rsidRPr="00AC1D3C" w:rsidRDefault="00B91E12">
      <w:pPr>
        <w:ind w:firstLine="360"/>
        <w:rPr>
          <w:sz w:val="24"/>
          <w:szCs w:val="24"/>
        </w:rPr>
      </w:pPr>
      <w:r w:rsidRPr="00AC1D3C">
        <w:rPr>
          <w:sz w:val="24"/>
          <w:szCs w:val="24"/>
        </w:rPr>
        <w:t>Спецификация ячеек КРУН 10 (6) кВ:</w:t>
      </w:r>
    </w:p>
    <w:tbl>
      <w:tblPr>
        <w:tblW w:w="10491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6237"/>
        <w:gridCol w:w="1575"/>
        <w:gridCol w:w="1827"/>
      </w:tblGrid>
      <w:tr w:rsidR="005E794A" w:rsidRPr="00AC1D3C" w14:paraId="44121CDE" w14:textId="77777777" w:rsidTr="005E794A">
        <w:trPr>
          <w:trHeight w:val="542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B7DC19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№</w:t>
            </w:r>
          </w:p>
          <w:p w14:paraId="44838811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507DDFA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Наименование оборудования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9DB8595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Ед.изм.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05CBB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Кол.</w:t>
            </w:r>
          </w:p>
        </w:tc>
      </w:tr>
      <w:tr w:rsidR="005E794A" w:rsidRPr="00AC1D3C" w14:paraId="0E75E7E1" w14:textId="77777777" w:rsidTr="005E794A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5EA4D90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AE49C9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51478A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2305B" w14:textId="77777777"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4</w:t>
            </w:r>
          </w:p>
        </w:tc>
      </w:tr>
      <w:tr w:rsidR="005E794A" w:rsidRPr="00AC1D3C" w14:paraId="5211AB34" w14:textId="77777777" w:rsidTr="005E794A">
        <w:trPr>
          <w:trHeight w:val="4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D6DE4" w14:textId="77777777"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DA4CA" w14:textId="77777777" w:rsidR="005E794A" w:rsidRPr="00AC1D3C" w:rsidRDefault="005E794A" w:rsidP="003B4924">
            <w:pPr>
              <w:widowControl w:val="0"/>
              <w:spacing w:line="278" w:lineRule="exact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1. КРУН 10(6) кВ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8E81" w14:textId="77777777"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Компл.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2E2C0" w14:textId="77777777"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14:paraId="0AFF7BC4" w14:textId="77777777" w:rsidTr="005E794A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E1C05D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19D546E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линии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 xml:space="preserve">н.выкл.=1250 А,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откл.=25 кА (10 кВ)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BCAC9E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70D20" w14:textId="77777777"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4</w:t>
            </w:r>
          </w:p>
        </w:tc>
      </w:tr>
      <w:tr w:rsidR="005E794A" w:rsidRPr="00AC1D3C" w14:paraId="2279AC55" w14:textId="77777777" w:rsidTr="005E794A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3BBA7D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6E0E4C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ввода,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 xml:space="preserve">н.выкл.= 3150А,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откл.=31,5 кА (10 кВ)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5275EFC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3E089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14:paraId="14D88900" w14:textId="77777777" w:rsidTr="005E794A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D4F413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4A44368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ТСН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BAEA0F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23644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14:paraId="0F040A14" w14:textId="77777777" w:rsidTr="005E794A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20C849D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5485D0B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Ячейка ТН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42638F4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3A6D5" w14:textId="77777777"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</w:tbl>
    <w:p w14:paraId="29036CCC" w14:textId="77777777" w:rsidR="0082315F" w:rsidRPr="00AC1D3C" w:rsidRDefault="0082315F">
      <w:pPr>
        <w:rPr>
          <w:color w:val="000000"/>
          <w:sz w:val="24"/>
          <w:szCs w:val="24"/>
        </w:rPr>
      </w:pPr>
    </w:p>
    <w:p w14:paraId="03718530" w14:textId="77777777" w:rsidR="0082315F" w:rsidRDefault="0082315F">
      <w:pPr>
        <w:spacing w:line="276" w:lineRule="auto"/>
        <w:rPr>
          <w:color w:val="000000"/>
          <w:sz w:val="24"/>
          <w:szCs w:val="24"/>
        </w:rPr>
      </w:pPr>
    </w:p>
    <w:p w14:paraId="350F22F5" w14:textId="77777777" w:rsidR="003B4924" w:rsidRDefault="003B4924">
      <w:pPr>
        <w:spacing w:line="276" w:lineRule="auto"/>
        <w:rPr>
          <w:color w:val="000000"/>
          <w:sz w:val="24"/>
          <w:szCs w:val="24"/>
        </w:rPr>
      </w:pPr>
    </w:p>
    <w:p w14:paraId="20BCE467" w14:textId="77777777" w:rsidR="003B4924" w:rsidRDefault="003B4924">
      <w:pPr>
        <w:spacing w:line="276" w:lineRule="auto"/>
        <w:rPr>
          <w:color w:val="000000"/>
          <w:sz w:val="24"/>
          <w:szCs w:val="24"/>
        </w:rPr>
      </w:pPr>
    </w:p>
    <w:p w14:paraId="0992FD44" w14:textId="77777777" w:rsidR="003B4924" w:rsidRDefault="003B4924">
      <w:pPr>
        <w:spacing w:line="276" w:lineRule="auto"/>
        <w:rPr>
          <w:color w:val="000000"/>
          <w:sz w:val="24"/>
          <w:szCs w:val="24"/>
        </w:rPr>
      </w:pPr>
    </w:p>
    <w:p w14:paraId="670AD5DE" w14:textId="77777777" w:rsidR="003B4924" w:rsidRDefault="003B4924">
      <w:pPr>
        <w:spacing w:line="276" w:lineRule="auto"/>
        <w:rPr>
          <w:color w:val="000000"/>
          <w:sz w:val="24"/>
          <w:szCs w:val="24"/>
        </w:rPr>
      </w:pPr>
    </w:p>
    <w:p w14:paraId="25BBA062" w14:textId="77777777" w:rsidR="007C1541" w:rsidRPr="00AC1D3C" w:rsidRDefault="007C1541">
      <w:pPr>
        <w:spacing w:line="276" w:lineRule="auto"/>
        <w:rPr>
          <w:color w:val="000000"/>
          <w:sz w:val="24"/>
          <w:szCs w:val="24"/>
        </w:rPr>
      </w:pPr>
    </w:p>
    <w:p w14:paraId="2A04974F" w14:textId="77777777" w:rsidR="0082315F" w:rsidRPr="00AC1D3C" w:rsidRDefault="00B91E12">
      <w:pPr>
        <w:spacing w:line="276" w:lineRule="auto"/>
        <w:ind w:firstLine="708"/>
        <w:rPr>
          <w:b/>
          <w:color w:val="000000"/>
          <w:sz w:val="24"/>
          <w:szCs w:val="24"/>
        </w:rPr>
      </w:pPr>
      <w:r w:rsidRPr="00AC1D3C">
        <w:rPr>
          <w:b/>
          <w:color w:val="000000"/>
          <w:sz w:val="24"/>
          <w:szCs w:val="24"/>
        </w:rPr>
        <w:t xml:space="preserve">Требования к техническим характеристикам предполагаемого к поставке основного электротехнического оборудования </w:t>
      </w:r>
      <w:r w:rsidRPr="00AC1D3C">
        <w:rPr>
          <w:b/>
          <w:sz w:val="24"/>
          <w:szCs w:val="24"/>
        </w:rPr>
        <w:t>КРУН 10 (6) кВ</w:t>
      </w:r>
    </w:p>
    <w:p w14:paraId="0D2D8506" w14:textId="77777777" w:rsidR="0082315F" w:rsidRDefault="0082315F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tbl>
      <w:tblPr>
        <w:tblW w:w="10491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6237"/>
        <w:gridCol w:w="1559"/>
        <w:gridCol w:w="1843"/>
      </w:tblGrid>
      <w:tr w:rsidR="003B4924" w:rsidRPr="00AC1D3C" w14:paraId="16D3DDCE" w14:textId="77777777" w:rsidTr="003B4924">
        <w:trPr>
          <w:trHeight w:val="806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654EA0F" w14:textId="77777777"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A401BD" w14:textId="77777777"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Технические характеристики 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E383A9" w14:textId="77777777"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Требуемое</w:t>
            </w:r>
          </w:p>
          <w:p w14:paraId="1B3E8F43" w14:textId="77777777"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значение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ABEE7" w14:textId="77777777"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Предлагается</w:t>
            </w:r>
          </w:p>
          <w:p w14:paraId="194A7B49" w14:textId="77777777"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участником</w:t>
            </w:r>
          </w:p>
          <w:p w14:paraId="5968716A" w14:textId="77777777"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конкурса</w:t>
            </w:r>
          </w:p>
        </w:tc>
      </w:tr>
      <w:tr w:rsidR="003B4924" w:rsidRPr="00AC1D3C" w14:paraId="2FD611DC" w14:textId="77777777" w:rsidTr="003B4924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8F0E9B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4244E8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Основные параметры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5A39B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42B18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B3A4605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77EC1B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A990B8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218C3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C8AE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0D09FA9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59CEFD4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A972D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A70E8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E6016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2407FFC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E8A0F1B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724A4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97C2C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94A3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A1DA61F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7AD15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5BD0A7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Наибольшее рабочее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480CC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E8D4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9317669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7AACE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34727BA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частота, Г 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CBEB4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ED5E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C7D908B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9984C0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AA412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Номинальный ток главных цепей,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8923202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Ввод 3150 </w:t>
            </w:r>
          </w:p>
          <w:p w14:paraId="7B956372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ОЛ – 1250 А (10 (6) кВ) – 4шт.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512C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84932FD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81EE5D6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4640533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Номинальный ток сборных шин, А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287A2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2500 (10 (6)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2F11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61E9441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35F02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4AAC49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стойкости при сквозных токах короткого замыкания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C0352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2E6D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F56FAB6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E2A6CC3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9B44EF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Ток термической стойкости,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B08BB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C03B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9CA744E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6DD0EBA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98AE418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протекания тока термической стойкости, с:</w:t>
            </w:r>
          </w:p>
          <w:p w14:paraId="005D1D34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главные цепи</w:t>
            </w:r>
          </w:p>
          <w:p w14:paraId="0F35F503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цепи заземления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053282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14:paraId="766F72D5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  <w:p w14:paraId="2C953DF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 или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78F8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0111596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6DC9FCA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EADED9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Ток динамической стойкости главных цепей шкафов КРУ,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5741C3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AA38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F7F33A3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612A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57D21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Стойкость при внутренних дуговых КЗ в течение 1 с</w:t>
            </w:r>
          </w:p>
          <w:p w14:paraId="138E689B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(локализационная стойкость),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FC17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E1D8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D0AB84C" w14:textId="77777777" w:rsidTr="003B4924">
        <w:trPr>
          <w:trHeight w:val="8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DECB029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2ED45C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Номинальное напряжение вспомогательных цепей, В:</w:t>
            </w:r>
          </w:p>
          <w:p w14:paraId="4B95A17E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6130F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A07DE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BA35F21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4D09F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984E23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E801E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D8FD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A51E118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8547C9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51FB8D8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Климатическое исполнение (У, ХЛ) и 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D03139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УХЛ1.1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3F2A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26A9D82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350E1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8696C6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 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F71920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BD6C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55F696D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292D36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9B8582B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01B5B8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28E0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5A5F466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85C4DF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28E97B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Относительная влажность воздуха при температуре 25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С не более,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491F63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F705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8FAB92E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A9DE6CF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6AC99D9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Испытательное напряжение полного грозового импульса цепей первичных соединений РУ, кВ :</w:t>
            </w:r>
          </w:p>
          <w:p w14:paraId="7696DD0A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 относительно земли</w:t>
            </w:r>
          </w:p>
          <w:p w14:paraId="14AAC63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–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682EFF0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14:paraId="183BC0BA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75</w:t>
            </w:r>
          </w:p>
          <w:p w14:paraId="475D60D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8AD3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4DDBA3B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59EE026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09BB64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Кратковременное (одноминутное) переменное напряжение промышленной частоты цепей первичных соединений РУ, кВ:</w:t>
            </w:r>
          </w:p>
          <w:p w14:paraId="7F66BDE5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 относительно земли</w:t>
            </w:r>
          </w:p>
          <w:p w14:paraId="239000D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– 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7CFB50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14:paraId="63C229A4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14:paraId="2AC462E7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14:paraId="4B130817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42</w:t>
            </w:r>
          </w:p>
          <w:p w14:paraId="342A41D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C5C4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FA6D384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3E557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6226A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изоляции главных цепей (воздушная, твердая, комбинированная)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72904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55D3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Воздушная</w:t>
            </w:r>
          </w:p>
        </w:tc>
      </w:tr>
      <w:tr w:rsidR="003B4924" w:rsidRPr="00AC1D3C" w14:paraId="219BD588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0D2713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9A0DF9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изоляции токоведущих шин главных цепей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AF707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A445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081E990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5B90C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DCE2259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конструкции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808742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C71A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18CE984" w14:textId="77777777" w:rsidTr="003B4924">
        <w:trPr>
          <w:trHeight w:val="2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EA32D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DAD7A23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Расположение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33595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В контейнере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6790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FF46C3E" w14:textId="77777777" w:rsidTr="003B4924">
        <w:trPr>
          <w:trHeight w:val="2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E731B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6BEFC3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выкатных элементов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D9C5F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D2C9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1CAAEA9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E95E57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D504F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высоковольтных вводов (кабельные,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2BB3D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F4FF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DDA0941" w14:textId="77777777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79B68A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09BD29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линейных присоединений (кабельные,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AA8B1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79A5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AE3434A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0A1C05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5BC05F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Условия обслуживания (одностороннее, двустороннее)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EFF60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Одностороннее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EF5A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8A94EC2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99412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64614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Степень защиты оболочек шкафов КРУ по ГОСТ 14254–2015,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F40BC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IP21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3985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DFCFFA5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3F5CB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D3C19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теплоизоляции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DB6052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контейнера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FD64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162AC9A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DE8354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50EAEA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Схемы главных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B50F21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 соответствии с однолинейной принципиальной схемой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4497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473DAE6" w14:textId="77777777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84520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4BDEB0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AAE15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4044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F326405" w14:textId="77777777" w:rsidTr="003B4924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BA1869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B625C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дверей отсека кабельного и выкатного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D5117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C2D4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4D63645" w14:textId="77777777" w:rsidTr="003B4924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402A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5F39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 выкатного элемента с отдельным доступом, с наличием фиксированных рабочего и контрольного положения выкатного элемента, с защитными шторками, с червячным механизмом выкатывания/вкатывания, с возможностью перемещения выкатного элемента из рабочего в контрольное положение при закрытой двери и возможностью местного аварийного отключения выключателя при закрытой двери, с возможностью взаимозаменяемости выкатных элементов КРУ одного типоисполнения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DDF1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5226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1E7C170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ECAEE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FF032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Блокировки замками – механические и/или электромагнитные в соответствии с ПУЭ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29A9C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39F6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D78120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F498F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9C1250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Возможность оперирования высоковольтными выключателями при закрытой двери отсека выкатного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77932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62FE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22FD854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259367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8C5B56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Двери шкафов должны иметь запирающее устройство с ключом, общим для всех шкафов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A98CAB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655A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FD93D84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08AFC5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003A33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Средства (нагреватели), обеспечивающие условия работы КРУ при низких температурах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C59C2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3838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54F140C" w14:textId="77777777" w:rsidTr="003B4924">
        <w:trPr>
          <w:trHeight w:val="1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19AD4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19125F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Мнемосхема на фасадной панели КРУ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CE2AC5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A59A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8CF2E7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5C0CDCC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A4093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Стационарный указатель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02515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7E9C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36B1F44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372CA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B9DCAF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КРУ должны быть оборудованы заземляющими ножами и иметь смотровые окна для визуального определения положения заземляющих ножей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541EB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BE13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152F11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9B675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D772A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Надписи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57586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71D1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0D7E6FA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F8BA8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17BFF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Комплектующая аппаратура должна соответствовать требованиям ГОСТ и 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42BCC6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E7B2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B958892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C4F42A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D7C5F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Винтовые соединения подвижных частей предохранены от самоотвинчивания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3D1DB3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71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5225060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2A535C3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70C42D2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Нижнее подключение отходящих кабельных линий (в специальном коробе). Предусмотреть возможность подключения до 5 кабельных линий (кабель ААБЛ 3×240, АПВП 1×500)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C6C48FC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3138A51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187861B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7257BA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D9C6724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Коммутационная аппаратура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42DB19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0801A0E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4F528F0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73083C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B3BB464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Выключатель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C84576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2C1962E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498AB02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306F4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929ECC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86E77E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вакуумный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00FA7CF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266B559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E523B4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497634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1EC97E4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32FEC20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E8387A3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480E9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C65A3D6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24AF37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006A712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74E54F1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F740F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6845DBF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ток, не менее А</w:t>
            </w:r>
          </w:p>
          <w:p w14:paraId="0F0D3CE9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вводная ячейка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14:paraId="09E665E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линейная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6E1002C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14:paraId="60D09856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3150 – 1шт.</w:t>
            </w:r>
          </w:p>
          <w:p w14:paraId="3D70FADA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1250 – 4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32544E5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8EF13AF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1D8CA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FA89F41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 отключения выключателя, не менее кА</w:t>
            </w:r>
          </w:p>
          <w:p w14:paraId="62F2653D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вводная ячейка,</w:t>
            </w:r>
          </w:p>
          <w:p w14:paraId="0822D331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линейная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B0CC635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14:paraId="741CBD10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31,5- 1 шт.</w:t>
            </w:r>
          </w:p>
          <w:p w14:paraId="0D8DF88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– 4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1A84850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7EFBFF4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D313B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AA91A77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коммутационной способности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4693B2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740ED43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8C92974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A3F797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045E30C1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 электродинамической стойкости, не менее  кА</w:t>
            </w:r>
          </w:p>
          <w:p w14:paraId="2C8107DF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Вводной выключатель</w:t>
            </w:r>
          </w:p>
          <w:p w14:paraId="6D17D2D8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Отходящая линия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14:paraId="4600AAB2" w14:textId="77777777" w:rsidR="003B4924" w:rsidRPr="00AC1D3C" w:rsidRDefault="003B4924" w:rsidP="003B4924">
            <w:pPr>
              <w:rPr>
                <w:sz w:val="22"/>
                <w:szCs w:val="22"/>
              </w:rPr>
            </w:pPr>
          </w:p>
          <w:p w14:paraId="22A13CD1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63</w:t>
            </w:r>
          </w:p>
          <w:p w14:paraId="1EA6E2B6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63</w:t>
            </w:r>
          </w:p>
          <w:p w14:paraId="03543038" w14:textId="77777777" w:rsidR="003B4924" w:rsidRPr="00AC1D3C" w:rsidRDefault="003B4924" w:rsidP="003B4924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8E7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val="en-US" w:bidi="ru-RU"/>
              </w:rPr>
            </w:pPr>
          </w:p>
        </w:tc>
      </w:tr>
      <w:tr w:rsidR="003B4924" w:rsidRPr="00AC1D3C" w14:paraId="2A27FFC9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482207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4E4D0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 силового выключателя (выкатной, на 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EE8B6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Выкатной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75B5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CF9A5E4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B8C7A1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33B2E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привода силового выключателя (электромагнитный или пружинный)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63CBE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2DB7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Магнитная защелка</w:t>
            </w:r>
          </w:p>
        </w:tc>
      </w:tr>
      <w:tr w:rsidR="003B4924" w:rsidRPr="00AC1D3C" w14:paraId="458BD4B0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5DF0E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EE7B1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выключателем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F4362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D92F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082B2D2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6B3E4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D41EC0F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выкатным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09DE5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19E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E5F8127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12FE74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B86BA6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двигателя завода пружин,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06B26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6A68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F8F5831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EA9586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772625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катушек управления (включения и отключения),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FF4C0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Пост.220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3B83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748934B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3748CF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F1148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Ресурс выключателя по механической стойкости, циклов В – О,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AD450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DEA0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55C3553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478247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5DDC6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Ресурс по механической стойкости выкатного элемента, циклов В – 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DDF40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76D6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B6AB00A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D767A22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38410B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Заземлитель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A2422E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BE4F0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4C24BBC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F05C34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E0E184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заземлителем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C6FA8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местное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8685A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5AABB9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02CA3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D2BA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привода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16A1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07AF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41E279B" w14:textId="77777777" w:rsidTr="003B4924">
        <w:trPr>
          <w:trHeight w:val="868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EC3401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93C628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Релейная защита и автоматика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25C46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D568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30E837D" w14:textId="77777777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E22A9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689C9E9" w14:textId="77777777"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Тип аппаратуры релейной защиты и автоматики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13D9A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 базе микропроцессорного терминала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24FD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C0BA01F" w14:textId="77777777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D720B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0EB8D7" w14:textId="77777777"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Напряжение питание вторичных цепей оперативного тока,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D5D7F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AD99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3FBEEB7" w14:textId="77777777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50AACAA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8EC2B5" w14:textId="77777777"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Расположение аппаратуры релейной защиты и автоматики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D0887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 релейном отсеке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15BC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0CB066C" w14:textId="77777777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301A62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14F8DBE" w14:textId="77777777"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Тип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FD839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оптическая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F3D2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EA98C12" w14:textId="77777777" w:rsidTr="003B4924">
        <w:trPr>
          <w:trHeight w:val="2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7C2289C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9CDE89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Трансформатор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11FCE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FAFD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F689C2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6F548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0A652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 ТН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D8810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A07C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C278768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3C707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B38AD5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AE1BBC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CEC0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0BC02C7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8289E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F15D0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38B986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 выдвижном элементе с предохранителями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2C21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8BD9798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7C38F1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56516F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Возможность установки трансформаторов напряжения в кабельном отсеке на выкатном элементе (кассете)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7ED99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DDCD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690C3D8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C6D6F4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51933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Привод выкатного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D8A4C5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FCD3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4503AB5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B621E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83EFB4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выкатным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3B79C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BF26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9ADCC39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E8F5F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2FDD4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4854D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AAAF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5B76E5D" w14:textId="77777777" w:rsidTr="003B4924">
        <w:trPr>
          <w:trHeight w:val="68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B80A8A3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1D2277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41E20A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10/√3; 0,1/√3;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0,1/√3; 0,1/3</w:t>
            </w:r>
          </w:p>
          <w:p w14:paraId="08898E9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  <w:p w14:paraId="20304BD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2 шт.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9484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AF4AB36" w14:textId="77777777" w:rsidTr="003B4924">
        <w:trPr>
          <w:trHeight w:val="966"/>
        </w:trPr>
        <w:tc>
          <w:tcPr>
            <w:tcW w:w="852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911CF36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4713E6" w14:textId="77777777" w:rsidR="003B4924" w:rsidRPr="00AC1D3C" w:rsidRDefault="003B4924" w:rsidP="003B49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D32AC3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6/√3; 0,1/√3;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0,1/√3; 0,1/3</w:t>
            </w:r>
          </w:p>
          <w:p w14:paraId="401C23E7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14:paraId="129A1D14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 шт.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442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4F74F19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590ECF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E99ED06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26C02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0,5/0,5/3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6116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1E51AB7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EA25D74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5E81026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 обмоток,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2C02F9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30/30/30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E66A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A60B470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3ECD99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D624EBB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свидетельства о первичной поверке средств измерений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73483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5DEC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60BDBCF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F70A59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54D41E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 ЗиП включить комплект предохранителей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5A704B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2CE9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DD9ABD1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FFC5816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ECC0D32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Трансформатор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2322C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9666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E11DB93" w14:textId="77777777" w:rsidTr="003B4924">
        <w:trPr>
          <w:trHeight w:val="42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A1788C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9A640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FB6FB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ТЛК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9111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F05E853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17B0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9B99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103C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BFA1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1886B38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AE72D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77C4B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C3A0F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стационарное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1F10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0918B33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985F65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34968B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обмоток (3 – для отходящих фидеров, 4 – для вводных ячеек)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43F1E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308B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ED4F778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A960B0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30F948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ТТ для отходящих фидеров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D829C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7A36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8ACFA40" w14:textId="77777777" w:rsidTr="003B4924">
        <w:trPr>
          <w:trHeight w:val="14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2687E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3812B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33BF7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60EA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6C5DC40" w14:textId="77777777" w:rsidTr="003B4924">
        <w:trPr>
          <w:trHeight w:val="1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09648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61A16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7A900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4A760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901E0BD" w14:textId="77777777" w:rsidTr="003B4924">
        <w:trPr>
          <w:trHeight w:val="3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9F5CF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BD4D4A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4ACB2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064A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6B9D7F5" w14:textId="77777777" w:rsidTr="003B4924">
        <w:trPr>
          <w:trHeight w:val="32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817817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8CF4F2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1D8F7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4EC4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F566529" w14:textId="77777777" w:rsidTr="003B4924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9E9C4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DD6A0A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E39E83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E2CB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CF3EE59" w14:textId="77777777" w:rsidTr="003B4924">
        <w:trPr>
          <w:trHeight w:val="50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73B95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99806B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E045A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C63F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1D8DFF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50B8A39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C287E5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E4383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CFED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11BB655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159FA3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9A08EF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556EB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4938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774FA28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F2EC3C7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0198E85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7D6D5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97BF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92160BA" w14:textId="77777777" w:rsidTr="003B4924">
        <w:trPr>
          <w:trHeight w:val="5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ADCB6A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617726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24DE4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EF10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534AB08" w14:textId="77777777" w:rsidTr="003B4924">
        <w:trPr>
          <w:trHeight w:val="3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88887A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0E8800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3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2850A0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E74D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B201195" w14:textId="77777777" w:rsidTr="003B4924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092065B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0AB098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25816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1F92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9E2CA9D" w14:textId="77777777" w:rsidTr="003B4924">
        <w:trPr>
          <w:trHeight w:val="4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84F2E6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B35AB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ABF4A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559C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DACC0E7" w14:textId="77777777" w:rsidTr="003B4924">
        <w:trPr>
          <w:trHeight w:val="4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83CB44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19CE90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416428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220B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DF2F14D" w14:textId="77777777" w:rsidTr="003B4924">
        <w:trPr>
          <w:trHeight w:val="4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77123E7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A7B216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BDF12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20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9DCA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3D1146A" w14:textId="77777777" w:rsidTr="003B4924">
        <w:trPr>
          <w:trHeight w:val="4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C1FC966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7E3143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ТТ для вводных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349DB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2A50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1F16FBF" w14:textId="77777777" w:rsidTr="003B4924"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7092CDB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60A9B4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F31AA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347A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6EA5F10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58B95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4CB3F55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497BF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595A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EA39F15" w14:textId="77777777" w:rsidTr="003B4924">
        <w:trPr>
          <w:trHeight w:val="3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4DC246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A22F2F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9D09B9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ECFB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8DB36C4" w14:textId="77777777" w:rsidTr="003B4924">
        <w:trPr>
          <w:trHeight w:val="36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61ACF4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D8ED126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AFA906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25A9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DA02A08" w14:textId="77777777" w:rsidTr="003B4924">
        <w:trPr>
          <w:trHeight w:val="38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D0CF19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1A5E061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39DAB1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9D15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49A2F58" w14:textId="77777777" w:rsidTr="003B4924">
        <w:trPr>
          <w:trHeight w:val="4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479365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925B138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0C8B7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FDB3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0F036D8" w14:textId="77777777" w:rsidTr="003B4924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A16EC53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75368B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7BA5F3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3B05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E353316" w14:textId="77777777" w:rsidTr="003B4924">
        <w:trPr>
          <w:trHeight w:val="41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A74DC6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373BE5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01A50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5839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527678A" w14:textId="77777777" w:rsidTr="003B4924">
        <w:trPr>
          <w:trHeight w:val="4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58B8F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7F278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DD9C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9A97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881E771" w14:textId="77777777" w:rsidTr="003B4924">
        <w:trPr>
          <w:trHeight w:val="45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3BBF82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D2B633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489B1D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8207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F0D7C7D" w14:textId="77777777" w:rsidTr="003B4924">
        <w:trPr>
          <w:trHeight w:val="45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98CA1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8CE8D5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3, 4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2CD1A7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DB82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E49096A" w14:textId="77777777" w:rsidTr="003B4924">
        <w:trPr>
          <w:trHeight w:val="4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36DB19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242953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62608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CF75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8D587A2" w14:textId="77777777" w:rsidTr="003B4924">
        <w:trPr>
          <w:trHeight w:val="2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FAEE5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9565DA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71408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536D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8423E24" w14:textId="77777777" w:rsidTr="003B4924">
        <w:trPr>
          <w:trHeight w:val="36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2C12E29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14D2B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E42E5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194B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C396ABD" w14:textId="77777777" w:rsidTr="003B4924">
        <w:trPr>
          <w:trHeight w:val="3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056BDDF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ABF093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D0C6A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2393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7238EC3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1C0AF4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0FF4E0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вторичных цепей оперативного тока,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732324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FC63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BC8D63E" w14:textId="77777777" w:rsidTr="003B4924">
        <w:trPr>
          <w:trHeight w:val="44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A28889B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0DA43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6626A7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A1FF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37310FC" w14:textId="77777777" w:rsidTr="003B4924">
        <w:trPr>
          <w:trHeight w:val="1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CFD30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9DE95F9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B2C255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015D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9C356A1" w14:textId="77777777" w:rsidTr="003B4924">
        <w:trPr>
          <w:trHeight w:val="7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05F3D4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BED3AB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датчиков, устанавливаемых в ячейках и на сборных шинах, шт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3CAF8C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7945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F3A26B2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5DF23B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C6A43C1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клапанов сброса давления во всех высоковольтных отсеках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3B60AF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FAD5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A1DBBE0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4EB3BB4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5E3558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Предел локализации дуги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C31395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1F70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D4CCE4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1BD6A67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AA7A5B8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Учет электроэнергии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8D557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3A27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22F2854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69351B7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B2A921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D0F340C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интеллектуальный</w:t>
            </w:r>
          </w:p>
          <w:p w14:paraId="4B4CA12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E30B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E319316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62B0E89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D9667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счетчика,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B3C2AF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8E97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57EA1EA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EE47B72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60B70E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Расположение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5B6AA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 релейной защиты ячеек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6747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F958231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616800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3B37E1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Схемы вспомогательных цепей должны иметь возможность подключения к устройствам телеуправления, телесигнализации, к локальной сети для связи с более высоким уровнем системы управления (для ячеек КРУ в целом, в т.ч. и к учету электроэнергии)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2DBA5A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FD04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4012B3E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B06233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AB4148B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985066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3FC40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7576FD08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E4DD7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60FEB7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Конструкция ячеек не должна противоречить действующим Правилам технической эксплуатации, Правилам техники безопасности при эксплуатации электроустановок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BC88BD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9BAFA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438F0D3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0D6118B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6BE23A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сертификата соответствия или декларации о соответствии требованиям безопасности в системе ГОСТ 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D2B81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D2F3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78EF1BA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77BB00E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F1E0E6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КРУ должны быть оборудованы автоматически закрывающимися защитными шторками с петлями для запирания механическим съемным замком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1AA4D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27A6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C3BC324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1DC2F68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7138385" w14:textId="77777777"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Комплектность поставки и техническая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2A95DE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37567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2B4ABC6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BBA03EF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A35C914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Комплект КРУ (шкафы, шины, составные части, ЗИП, принадлежности и монтажные материалы)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C6FFBC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AD04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FADA20F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82EBA6B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3B2A5D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Техническое описание комплектно на каждую единицу на русском языке в 2-х экземплярах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791E70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8C5E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A22432F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32F038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DA7F37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34F64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7C80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40D169F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F783F35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1DCBFD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Паспорт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9278CF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6BFE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6EFC4DA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529CED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FF007D6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Спецификация на заказ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69636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724E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401F651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75FC09A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6CB2E1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Принципиальные и монтажные электрические схемы главных и вспомогательных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81740E6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1854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E93B216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A5343E3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76039B9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Габаритно – установочные чертежи и схемы соединений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935B6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564A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160D108E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323D826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512801B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Паспорта на комплектующие изделия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6D5E5FB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4794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0135F09B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E40CBD0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66D7B530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Ведомость ЗИП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C4EEF5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0D4F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4F3ED3AE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D5C0FB4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FD31202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Транспортная тележка для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F669CB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82E8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5DA5F98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84B88B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4C97BE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Рычаг управления заземляющим разъединителем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00A3EE9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04F93D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AAE067A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59225AB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2BBF261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Ручка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F4E443C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C9933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59EBF71E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313B6511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EA1027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Ручка ручного перемещения выдвижного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1E92990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C3CF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35BBA956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4C7431DC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0A99758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Ключ блокировки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251FDD51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A37CE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67D0B11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B5C175D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16F943CC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Дополнительные предохранители трансформаторов напряжения 3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14:paraId="73AAAA1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B60E2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14:paraId="2CB4430D" w14:textId="77777777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79ED8" w14:textId="77777777"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5A13B" w14:textId="77777777"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Дополнительная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7295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по требованию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94DA4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</w:tbl>
    <w:p w14:paraId="1A7D2596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4E17B97E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7F33F3FB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0723E2E4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06C3FE4D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27FF8FAA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12372F5F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6A211558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123CB5E6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3E1B05BB" w14:textId="77777777"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2DB7B439" w14:textId="77777777" w:rsidR="0082315F" w:rsidRPr="00AC1D3C" w:rsidRDefault="00B91E12">
      <w:pPr>
        <w:numPr>
          <w:ilvl w:val="2"/>
          <w:numId w:val="40"/>
        </w:numPr>
        <w:spacing w:line="276" w:lineRule="auto"/>
        <w:rPr>
          <w:b/>
          <w:iCs/>
          <w:color w:val="000000"/>
          <w:sz w:val="24"/>
          <w:szCs w:val="24"/>
        </w:rPr>
      </w:pPr>
      <w:r w:rsidRPr="00AC1D3C">
        <w:rPr>
          <w:b/>
          <w:iCs/>
          <w:color w:val="000000"/>
          <w:sz w:val="24"/>
          <w:szCs w:val="24"/>
        </w:rPr>
        <w:t>Требования к ТСН 10(6)/0,4кВ</w:t>
      </w:r>
    </w:p>
    <w:p w14:paraId="7B89A7A6" w14:textId="77777777" w:rsidR="0082315F" w:rsidRPr="00AC1D3C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Сухой трансформатор собственных нужд должен иметь возможность переключения обмоток ВН с 10кВ на 6кВ.</w:t>
      </w:r>
    </w:p>
    <w:p w14:paraId="6AF18D4E" w14:textId="77777777" w:rsidR="0082315F" w:rsidRPr="00AC1D3C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>Переключение может быть реализовано устройством 2-х комплектом ВВ вводов или съемных перемычек.</w:t>
      </w:r>
    </w:p>
    <w:p w14:paraId="4FC6C8DE" w14:textId="77777777" w:rsidR="0082315F" w:rsidRPr="00AC1D3C" w:rsidRDefault="00B91E12">
      <w:pPr>
        <w:keepNext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Технические требования к характеристикам трансформатора собственных нужд (ТСН) </w:t>
      </w:r>
    </w:p>
    <w:tbl>
      <w:tblPr>
        <w:tblW w:w="1049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 w:firstRow="1" w:lastRow="0" w:firstColumn="1" w:lastColumn="0" w:noHBand="0" w:noVBand="1"/>
      </w:tblPr>
      <w:tblGrid>
        <w:gridCol w:w="852"/>
        <w:gridCol w:w="6237"/>
        <w:gridCol w:w="1559"/>
        <w:gridCol w:w="1843"/>
      </w:tblGrid>
      <w:tr w:rsidR="003B4924" w:rsidRPr="00AC1D3C" w14:paraId="4A4945CB" w14:textId="77777777" w:rsidTr="003B4924">
        <w:trPr>
          <w:trHeight w:val="567"/>
          <w:tblHeader/>
        </w:trPr>
        <w:tc>
          <w:tcPr>
            <w:tcW w:w="852" w:type="dxa"/>
            <w:vAlign w:val="center"/>
          </w:tcPr>
          <w:p w14:paraId="1814DD45" w14:textId="77777777" w:rsidR="003B4924" w:rsidRPr="00AC1D3C" w:rsidRDefault="003B4924" w:rsidP="003B4924">
            <w:pPr>
              <w:ind w:left="-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237" w:type="dxa"/>
            <w:vAlign w:val="center"/>
          </w:tcPr>
          <w:p w14:paraId="737953C4" w14:textId="77777777"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14:paraId="108F6CC8" w14:textId="77777777"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Требование (значение параметра, да/нет)</w:t>
            </w:r>
          </w:p>
        </w:tc>
        <w:tc>
          <w:tcPr>
            <w:tcW w:w="1843" w:type="dxa"/>
            <w:vAlign w:val="center"/>
          </w:tcPr>
          <w:p w14:paraId="694D01C1" w14:textId="77777777"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Предлагаемые технические характеристики (заполняются участником)</w:t>
            </w:r>
          </w:p>
        </w:tc>
      </w:tr>
      <w:tr w:rsidR="003B4924" w:rsidRPr="00AC1D3C" w14:paraId="6CE0DC2B" w14:textId="77777777" w:rsidTr="003B4924">
        <w:trPr>
          <w:trHeight w:val="198"/>
        </w:trPr>
        <w:tc>
          <w:tcPr>
            <w:tcW w:w="852" w:type="dxa"/>
          </w:tcPr>
          <w:p w14:paraId="7807602C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4E01799C" w14:textId="77777777"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Основные параметры:</w:t>
            </w:r>
          </w:p>
        </w:tc>
        <w:tc>
          <w:tcPr>
            <w:tcW w:w="1559" w:type="dxa"/>
            <w:vAlign w:val="center"/>
          </w:tcPr>
          <w:p w14:paraId="29A338CE" w14:textId="77777777" w:rsidR="003B4924" w:rsidRPr="00AC1D3C" w:rsidRDefault="003B4924" w:rsidP="003B4924">
            <w:pPr>
              <w:ind w:left="-33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C6F639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42016A30" w14:textId="77777777" w:rsidTr="003B4924">
        <w:trPr>
          <w:trHeight w:val="187"/>
        </w:trPr>
        <w:tc>
          <w:tcPr>
            <w:tcW w:w="852" w:type="dxa"/>
          </w:tcPr>
          <w:p w14:paraId="096B5A61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7676FF58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14:paraId="4E2ED771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14:paraId="760BE948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1CB1435F" w14:textId="77777777" w:rsidTr="003B4924">
        <w:trPr>
          <w:trHeight w:val="192"/>
        </w:trPr>
        <w:tc>
          <w:tcPr>
            <w:tcW w:w="852" w:type="dxa"/>
          </w:tcPr>
          <w:p w14:paraId="4B53972B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60DB1D64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14:paraId="51037E30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ТЛС</w:t>
            </w:r>
          </w:p>
        </w:tc>
        <w:tc>
          <w:tcPr>
            <w:tcW w:w="1843" w:type="dxa"/>
            <w:vAlign w:val="center"/>
          </w:tcPr>
          <w:p w14:paraId="0E0CD0C1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656EE719" w14:textId="77777777" w:rsidTr="003B4924">
        <w:trPr>
          <w:trHeight w:val="192"/>
        </w:trPr>
        <w:tc>
          <w:tcPr>
            <w:tcW w:w="852" w:type="dxa"/>
          </w:tcPr>
          <w:p w14:paraId="57726362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5A5B9891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Исполнение (сухой, масляный)</w:t>
            </w:r>
          </w:p>
        </w:tc>
        <w:tc>
          <w:tcPr>
            <w:tcW w:w="1559" w:type="dxa"/>
            <w:vAlign w:val="center"/>
          </w:tcPr>
          <w:p w14:paraId="06F8D715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14:paraId="13600365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117EE8A" w14:textId="77777777" w:rsidTr="003B4924">
        <w:trPr>
          <w:trHeight w:val="239"/>
        </w:trPr>
        <w:tc>
          <w:tcPr>
            <w:tcW w:w="852" w:type="dxa"/>
          </w:tcPr>
          <w:p w14:paraId="6AA486C4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44D3017E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Номинальная мощность, кВА</w:t>
            </w:r>
          </w:p>
        </w:tc>
        <w:tc>
          <w:tcPr>
            <w:tcW w:w="1559" w:type="dxa"/>
            <w:vAlign w:val="center"/>
          </w:tcPr>
          <w:p w14:paraId="6DED1503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14:paraId="3B4C16EA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5C061E81" w14:textId="77777777" w:rsidTr="003B4924">
        <w:trPr>
          <w:trHeight w:val="283"/>
        </w:trPr>
        <w:tc>
          <w:tcPr>
            <w:tcW w:w="852" w:type="dxa"/>
          </w:tcPr>
          <w:p w14:paraId="3E2714AD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7C510417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Номинальное напряжение обмоток, кВ</w:t>
            </w:r>
          </w:p>
          <w:p w14:paraId="4B16DEFD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ВН</w:t>
            </w:r>
          </w:p>
          <w:p w14:paraId="47757AD5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НН</w:t>
            </w:r>
          </w:p>
        </w:tc>
        <w:tc>
          <w:tcPr>
            <w:tcW w:w="1559" w:type="dxa"/>
            <w:vAlign w:val="center"/>
          </w:tcPr>
          <w:p w14:paraId="00F61EF1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  <w:p w14:paraId="7D0DA3B1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6,3/10,5</w:t>
            </w:r>
          </w:p>
          <w:p w14:paraId="0F4DBA96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0,4</w:t>
            </w:r>
          </w:p>
        </w:tc>
        <w:tc>
          <w:tcPr>
            <w:tcW w:w="1843" w:type="dxa"/>
            <w:vAlign w:val="center"/>
          </w:tcPr>
          <w:p w14:paraId="33FBC01E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9F09B8D" w14:textId="77777777" w:rsidTr="003B4924">
        <w:trPr>
          <w:trHeight w:val="194"/>
        </w:trPr>
        <w:tc>
          <w:tcPr>
            <w:tcW w:w="852" w:type="dxa"/>
          </w:tcPr>
          <w:p w14:paraId="71CD325F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68125BD9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Наибольшее рабочее напряжение ВН, кВ</w:t>
            </w:r>
          </w:p>
        </w:tc>
        <w:tc>
          <w:tcPr>
            <w:tcW w:w="1559" w:type="dxa"/>
            <w:vAlign w:val="center"/>
          </w:tcPr>
          <w:p w14:paraId="235A7F0E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vAlign w:val="center"/>
          </w:tcPr>
          <w:p w14:paraId="61C91327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1067F6AE" w14:textId="77777777" w:rsidTr="003B4924">
        <w:trPr>
          <w:trHeight w:val="129"/>
        </w:trPr>
        <w:tc>
          <w:tcPr>
            <w:tcW w:w="852" w:type="dxa"/>
          </w:tcPr>
          <w:p w14:paraId="1E8C6F01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0C8B39BB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Схема и группа соединения обмоток</w:t>
            </w:r>
          </w:p>
        </w:tc>
        <w:tc>
          <w:tcPr>
            <w:tcW w:w="1559" w:type="dxa"/>
            <w:vAlign w:val="center"/>
          </w:tcPr>
          <w:p w14:paraId="54326F88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14:paraId="2DEDA1E1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1A1D98A6" w14:textId="77777777" w:rsidTr="003B4924">
        <w:trPr>
          <w:trHeight w:val="175"/>
        </w:trPr>
        <w:tc>
          <w:tcPr>
            <w:tcW w:w="852" w:type="dxa"/>
          </w:tcPr>
          <w:p w14:paraId="7F6F1EB0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64F94FF4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Частота тока (Гц)</w:t>
            </w:r>
          </w:p>
        </w:tc>
        <w:tc>
          <w:tcPr>
            <w:tcW w:w="1559" w:type="dxa"/>
            <w:vAlign w:val="center"/>
          </w:tcPr>
          <w:p w14:paraId="4B7D33F5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14:paraId="1D3F228F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C719C50" w14:textId="77777777" w:rsidTr="003B4924">
        <w:trPr>
          <w:trHeight w:val="283"/>
        </w:trPr>
        <w:tc>
          <w:tcPr>
            <w:tcW w:w="852" w:type="dxa"/>
          </w:tcPr>
          <w:p w14:paraId="7C75E3D4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51B23FD0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Напряжение короткого замыкания обмоток,  %</w:t>
            </w:r>
          </w:p>
        </w:tc>
        <w:tc>
          <w:tcPr>
            <w:tcW w:w="1559" w:type="dxa"/>
            <w:vAlign w:val="center"/>
          </w:tcPr>
          <w:p w14:paraId="3E46FBE2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14:paraId="4439E77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14:paraId="45E4A6DD" w14:textId="77777777" w:rsidTr="003B4924">
        <w:trPr>
          <w:trHeight w:val="212"/>
        </w:trPr>
        <w:tc>
          <w:tcPr>
            <w:tcW w:w="852" w:type="dxa"/>
          </w:tcPr>
          <w:p w14:paraId="2D86B255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237437BB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Ток холостого хода, %</w:t>
            </w:r>
          </w:p>
        </w:tc>
        <w:tc>
          <w:tcPr>
            <w:tcW w:w="1559" w:type="dxa"/>
            <w:vAlign w:val="center"/>
          </w:tcPr>
          <w:p w14:paraId="3C8AB409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14:paraId="30299277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14:paraId="09BBD430" w14:textId="77777777" w:rsidTr="003B4924">
        <w:trPr>
          <w:trHeight w:val="162"/>
        </w:trPr>
        <w:tc>
          <w:tcPr>
            <w:tcW w:w="852" w:type="dxa"/>
          </w:tcPr>
          <w:p w14:paraId="6FE238A2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54A3A293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Потери холостого хода, кВт</w:t>
            </w:r>
          </w:p>
        </w:tc>
        <w:tc>
          <w:tcPr>
            <w:tcW w:w="1559" w:type="dxa"/>
            <w:vAlign w:val="center"/>
          </w:tcPr>
          <w:p w14:paraId="24A0C7D5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14:paraId="471EF578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14:paraId="44312693" w14:textId="77777777" w:rsidTr="003B4924">
        <w:trPr>
          <w:trHeight w:val="193"/>
        </w:trPr>
        <w:tc>
          <w:tcPr>
            <w:tcW w:w="852" w:type="dxa"/>
          </w:tcPr>
          <w:p w14:paraId="05C7F5E1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6330744E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Потери КЗ, кВт</w:t>
            </w:r>
          </w:p>
        </w:tc>
        <w:tc>
          <w:tcPr>
            <w:tcW w:w="1559" w:type="dxa"/>
            <w:vAlign w:val="center"/>
          </w:tcPr>
          <w:p w14:paraId="54EABDAF" w14:textId="77777777"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14:paraId="4C7BCB40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3A1D2D2E" w14:textId="77777777" w:rsidTr="003B4924">
        <w:trPr>
          <w:trHeight w:val="237"/>
        </w:trPr>
        <w:tc>
          <w:tcPr>
            <w:tcW w:w="852" w:type="dxa"/>
          </w:tcPr>
          <w:p w14:paraId="2CA1A474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502EC1D1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Тип охлаждения</w:t>
            </w:r>
          </w:p>
        </w:tc>
        <w:tc>
          <w:tcPr>
            <w:tcW w:w="1559" w:type="dxa"/>
            <w:vAlign w:val="center"/>
          </w:tcPr>
          <w:p w14:paraId="2CCE5A4D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14:paraId="036AFA9E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11A4B17E" w14:textId="77777777" w:rsidTr="003B4924">
        <w:trPr>
          <w:trHeight w:val="283"/>
        </w:trPr>
        <w:tc>
          <w:tcPr>
            <w:tcW w:w="852" w:type="dxa"/>
          </w:tcPr>
          <w:p w14:paraId="0C5B16E1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1D896F10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Отправка (с маслом, без масла)</w:t>
            </w:r>
          </w:p>
        </w:tc>
        <w:tc>
          <w:tcPr>
            <w:tcW w:w="1559" w:type="dxa"/>
            <w:vAlign w:val="center"/>
          </w:tcPr>
          <w:p w14:paraId="3C766A91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14:paraId="25E30788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1BA95C3F" w14:textId="77777777" w:rsidTr="003B4924">
        <w:trPr>
          <w:trHeight w:val="117"/>
        </w:trPr>
        <w:tc>
          <w:tcPr>
            <w:tcW w:w="852" w:type="dxa"/>
          </w:tcPr>
          <w:p w14:paraId="7639F461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286123A0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Способ и диапазон регулирования (по ГОСТ 17544-85, ГОСТ 12965-85)</w:t>
            </w:r>
          </w:p>
        </w:tc>
        <w:tc>
          <w:tcPr>
            <w:tcW w:w="1559" w:type="dxa"/>
          </w:tcPr>
          <w:p w14:paraId="31A08AAA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ПБВ ±2х2,5%</w:t>
            </w:r>
          </w:p>
        </w:tc>
        <w:tc>
          <w:tcPr>
            <w:tcW w:w="1843" w:type="dxa"/>
            <w:vAlign w:val="center"/>
          </w:tcPr>
          <w:p w14:paraId="76F477EB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возможны перемычки</w:t>
            </w:r>
          </w:p>
        </w:tc>
      </w:tr>
      <w:tr w:rsidR="003B4924" w:rsidRPr="00AC1D3C" w14:paraId="5BDFF058" w14:textId="77777777" w:rsidTr="003B4924">
        <w:trPr>
          <w:trHeight w:val="283"/>
        </w:trPr>
        <w:tc>
          <w:tcPr>
            <w:tcW w:w="852" w:type="dxa"/>
          </w:tcPr>
          <w:p w14:paraId="4B44A9B0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242EA5BF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˚С, не более</w:t>
            </w:r>
          </w:p>
        </w:tc>
        <w:tc>
          <w:tcPr>
            <w:tcW w:w="1559" w:type="dxa"/>
          </w:tcPr>
          <w:p w14:paraId="2C995DF0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52719-2007</w:t>
            </w:r>
          </w:p>
        </w:tc>
        <w:tc>
          <w:tcPr>
            <w:tcW w:w="1843" w:type="dxa"/>
            <w:vAlign w:val="center"/>
          </w:tcPr>
          <w:p w14:paraId="12B599F4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32EFE59F" w14:textId="77777777" w:rsidTr="003B4924">
        <w:trPr>
          <w:trHeight w:val="238"/>
        </w:trPr>
        <w:tc>
          <w:tcPr>
            <w:tcW w:w="852" w:type="dxa"/>
          </w:tcPr>
          <w:p w14:paraId="39143D7B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58876588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Стойкость к КЗ, кА                                                               </w:t>
            </w:r>
          </w:p>
          <w:p w14:paraId="5D4F080B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термическая:</w:t>
            </w:r>
          </w:p>
          <w:p w14:paraId="3BF46E94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динамическая (испытания не проводятся, подтверждается расчетом)</w:t>
            </w:r>
          </w:p>
        </w:tc>
        <w:tc>
          <w:tcPr>
            <w:tcW w:w="1559" w:type="dxa"/>
          </w:tcPr>
          <w:p w14:paraId="2B4302C7" w14:textId="77777777" w:rsidR="003B4924" w:rsidRPr="00AC1D3C" w:rsidRDefault="003B4924" w:rsidP="003B4924">
            <w:pPr>
              <w:rPr>
                <w:sz w:val="22"/>
                <w:szCs w:val="22"/>
              </w:rPr>
            </w:pPr>
          </w:p>
          <w:p w14:paraId="44CE4C0F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 ГОСТ Р 52719-2007</w:t>
            </w:r>
          </w:p>
        </w:tc>
        <w:tc>
          <w:tcPr>
            <w:tcW w:w="1843" w:type="dxa"/>
            <w:vAlign w:val="center"/>
          </w:tcPr>
          <w:p w14:paraId="3948A508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2A13FAF5" w14:textId="77777777" w:rsidTr="003B4924">
        <w:trPr>
          <w:trHeight w:val="283"/>
        </w:trPr>
        <w:tc>
          <w:tcPr>
            <w:tcW w:w="852" w:type="dxa"/>
          </w:tcPr>
          <w:p w14:paraId="3848C3B4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5A889A0B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rFonts w:eastAsia="Calibri"/>
                <w:sz w:val="22"/>
                <w:szCs w:val="22"/>
              </w:rPr>
              <w:t>Требование к электрической прочности изоляции</w:t>
            </w:r>
          </w:p>
        </w:tc>
        <w:tc>
          <w:tcPr>
            <w:tcW w:w="1559" w:type="dxa"/>
          </w:tcPr>
          <w:p w14:paraId="458A870A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55195-2012</w:t>
            </w:r>
          </w:p>
        </w:tc>
        <w:tc>
          <w:tcPr>
            <w:tcW w:w="1843" w:type="dxa"/>
            <w:vAlign w:val="center"/>
          </w:tcPr>
          <w:p w14:paraId="6E6B6BD0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676B9679" w14:textId="77777777" w:rsidTr="003B4924">
        <w:trPr>
          <w:trHeight w:val="283"/>
        </w:trPr>
        <w:tc>
          <w:tcPr>
            <w:tcW w:w="852" w:type="dxa"/>
          </w:tcPr>
          <w:p w14:paraId="5B8F4E29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23B66DD6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Испытательное напряжение обмотки ВН</w:t>
            </w:r>
          </w:p>
          <w:p w14:paraId="28A076A5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 (ГОСТ Р 52719,п. 6.3,  ГОСТ Р 55195-2012, таблица 5.1):</w:t>
            </w:r>
          </w:p>
          <w:p w14:paraId="2EF471DB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полного грозового импульса, кВ</w:t>
            </w:r>
          </w:p>
          <w:p w14:paraId="72C0B732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срезанного грозового импульса, кВ</w:t>
            </w:r>
          </w:p>
          <w:p w14:paraId="6640F4CB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одноминутное переменное напряжение относительно земли, кВ</w:t>
            </w:r>
          </w:p>
          <w:p w14:paraId="64FC04DB" w14:textId="77777777"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одноминутное переменное напряжение между фазами, кВ</w:t>
            </w:r>
          </w:p>
        </w:tc>
        <w:tc>
          <w:tcPr>
            <w:tcW w:w="1559" w:type="dxa"/>
          </w:tcPr>
          <w:p w14:paraId="33534217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55195-2012</w:t>
            </w:r>
          </w:p>
          <w:p w14:paraId="1C1B41DA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Таблица 5.1</w:t>
            </w:r>
          </w:p>
        </w:tc>
        <w:tc>
          <w:tcPr>
            <w:tcW w:w="1843" w:type="dxa"/>
            <w:vAlign w:val="center"/>
          </w:tcPr>
          <w:p w14:paraId="5CBA0556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2C49300B" w14:textId="77777777" w:rsidTr="003B4924">
        <w:trPr>
          <w:trHeight w:val="283"/>
        </w:trPr>
        <w:tc>
          <w:tcPr>
            <w:tcW w:w="852" w:type="dxa"/>
          </w:tcPr>
          <w:p w14:paraId="25787ED1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1AA5F01E" w14:textId="77777777"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Допустимые превышения температуры медных/алюминиевых обмоток при установившихся токах КЗ над температурой окружающей среды, °С, не более </w:t>
            </w:r>
          </w:p>
        </w:tc>
        <w:tc>
          <w:tcPr>
            <w:tcW w:w="1559" w:type="dxa"/>
          </w:tcPr>
          <w:p w14:paraId="6AF980B8" w14:textId="77777777"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52719, п.6.1.1</w:t>
            </w:r>
          </w:p>
        </w:tc>
        <w:tc>
          <w:tcPr>
            <w:tcW w:w="1843" w:type="dxa"/>
            <w:vAlign w:val="center"/>
          </w:tcPr>
          <w:p w14:paraId="00CBFA2D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6835CB34" w14:textId="77777777" w:rsidTr="003B4924">
        <w:trPr>
          <w:trHeight w:val="283"/>
        </w:trPr>
        <w:tc>
          <w:tcPr>
            <w:tcW w:w="852" w:type="dxa"/>
          </w:tcPr>
          <w:p w14:paraId="0EC4E979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333D6CE9" w14:textId="77777777"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перегрузки</w:t>
            </w:r>
          </w:p>
        </w:tc>
        <w:tc>
          <w:tcPr>
            <w:tcW w:w="1559" w:type="dxa"/>
          </w:tcPr>
          <w:p w14:paraId="5687ED57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rFonts w:eastAsia="Calibri"/>
                <w:sz w:val="22"/>
                <w:szCs w:val="22"/>
              </w:rPr>
              <w:t>Предоставляется производителем</w:t>
            </w:r>
          </w:p>
        </w:tc>
        <w:tc>
          <w:tcPr>
            <w:tcW w:w="1843" w:type="dxa"/>
            <w:vAlign w:val="center"/>
          </w:tcPr>
          <w:p w14:paraId="37A8F7C3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F4C872D" w14:textId="77777777" w:rsidTr="003B4924">
        <w:trPr>
          <w:trHeight w:val="283"/>
        </w:trPr>
        <w:tc>
          <w:tcPr>
            <w:tcW w:w="852" w:type="dxa"/>
          </w:tcPr>
          <w:p w14:paraId="72C18226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04AADA1A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˚С, не более</w:t>
            </w:r>
          </w:p>
        </w:tc>
        <w:tc>
          <w:tcPr>
            <w:tcW w:w="1559" w:type="dxa"/>
          </w:tcPr>
          <w:p w14:paraId="297DD94F" w14:textId="77777777"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52719-2007</w:t>
            </w:r>
          </w:p>
        </w:tc>
        <w:tc>
          <w:tcPr>
            <w:tcW w:w="1843" w:type="dxa"/>
            <w:vAlign w:val="center"/>
          </w:tcPr>
          <w:p w14:paraId="5C067893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20A25801" w14:textId="77777777" w:rsidTr="003B4924">
        <w:trPr>
          <w:trHeight w:val="283"/>
        </w:trPr>
        <w:tc>
          <w:tcPr>
            <w:tcW w:w="852" w:type="dxa"/>
          </w:tcPr>
          <w:p w14:paraId="35EAB924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08CD7438" w14:textId="77777777"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Номинальные значения климатических факторов внешней среды:</w:t>
            </w:r>
          </w:p>
        </w:tc>
        <w:tc>
          <w:tcPr>
            <w:tcW w:w="1559" w:type="dxa"/>
            <w:vAlign w:val="center"/>
          </w:tcPr>
          <w:p w14:paraId="4CF04F86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27B6F3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4386A47" w14:textId="77777777" w:rsidTr="003B4924">
        <w:trPr>
          <w:trHeight w:val="283"/>
        </w:trPr>
        <w:tc>
          <w:tcPr>
            <w:tcW w:w="852" w:type="dxa"/>
          </w:tcPr>
          <w:p w14:paraId="0F16DC08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7B03E530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Климатическое исполнение (У, ХЛ) и категория размещения (по ГОСТ 15150-69)</w:t>
            </w:r>
          </w:p>
        </w:tc>
        <w:tc>
          <w:tcPr>
            <w:tcW w:w="1559" w:type="dxa"/>
            <w:vAlign w:val="center"/>
          </w:tcPr>
          <w:p w14:paraId="5F7C4AD0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УХЛ1.1</w:t>
            </w:r>
          </w:p>
        </w:tc>
        <w:tc>
          <w:tcPr>
            <w:tcW w:w="1843" w:type="dxa"/>
            <w:vAlign w:val="center"/>
          </w:tcPr>
          <w:p w14:paraId="3E4EE873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6882E369" w14:textId="77777777" w:rsidTr="003B4924">
        <w:trPr>
          <w:trHeight w:val="283"/>
        </w:trPr>
        <w:tc>
          <w:tcPr>
            <w:tcW w:w="852" w:type="dxa"/>
          </w:tcPr>
          <w:p w14:paraId="33521237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6E919B86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Верхнее значение рабочей температуры окружающего воздуха, ° С</w:t>
            </w:r>
          </w:p>
        </w:tc>
        <w:tc>
          <w:tcPr>
            <w:tcW w:w="1559" w:type="dxa"/>
            <w:vAlign w:val="center"/>
          </w:tcPr>
          <w:p w14:paraId="630851D3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14:paraId="5137E617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+60</w:t>
            </w:r>
          </w:p>
        </w:tc>
      </w:tr>
      <w:tr w:rsidR="003B4924" w:rsidRPr="00AC1D3C" w14:paraId="0202B9F6" w14:textId="77777777" w:rsidTr="003B4924">
        <w:trPr>
          <w:trHeight w:val="283"/>
        </w:trPr>
        <w:tc>
          <w:tcPr>
            <w:tcW w:w="852" w:type="dxa"/>
          </w:tcPr>
          <w:p w14:paraId="005B11EF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40CBA8AF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Нижнее значение рабочей температуры окружающего воздуха, ° С</w:t>
            </w:r>
          </w:p>
        </w:tc>
        <w:tc>
          <w:tcPr>
            <w:tcW w:w="1559" w:type="dxa"/>
            <w:vAlign w:val="center"/>
          </w:tcPr>
          <w:p w14:paraId="60131784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14:paraId="577A184A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1ECBFD10" w14:textId="77777777" w:rsidTr="003B4924">
        <w:trPr>
          <w:trHeight w:val="283"/>
        </w:trPr>
        <w:tc>
          <w:tcPr>
            <w:tcW w:w="852" w:type="dxa"/>
          </w:tcPr>
          <w:p w14:paraId="3DA4B522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72C5BDFB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Сейсмичность района, баллов по шкале MSK-64</w:t>
            </w:r>
          </w:p>
        </w:tc>
        <w:tc>
          <w:tcPr>
            <w:tcW w:w="1559" w:type="dxa"/>
            <w:vAlign w:val="center"/>
          </w:tcPr>
          <w:p w14:paraId="271634DB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14:paraId="19F673FA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59BD30AD" w14:textId="77777777" w:rsidTr="003B4924">
        <w:trPr>
          <w:trHeight w:val="283"/>
        </w:trPr>
        <w:tc>
          <w:tcPr>
            <w:tcW w:w="852" w:type="dxa"/>
          </w:tcPr>
          <w:p w14:paraId="12B80DFB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39FD0E61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Допустимая высота установки над уровнем моря, м, не более</w:t>
            </w:r>
          </w:p>
        </w:tc>
        <w:tc>
          <w:tcPr>
            <w:tcW w:w="1559" w:type="dxa"/>
            <w:vAlign w:val="center"/>
          </w:tcPr>
          <w:p w14:paraId="3C1D81EB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1000</w:t>
            </w:r>
          </w:p>
        </w:tc>
        <w:tc>
          <w:tcPr>
            <w:tcW w:w="1843" w:type="dxa"/>
            <w:vAlign w:val="center"/>
          </w:tcPr>
          <w:p w14:paraId="530DF6AD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14:paraId="37F1FCF9" w14:textId="77777777" w:rsidTr="003B4924">
        <w:trPr>
          <w:trHeight w:val="283"/>
        </w:trPr>
        <w:tc>
          <w:tcPr>
            <w:tcW w:w="852" w:type="dxa"/>
          </w:tcPr>
          <w:p w14:paraId="4A0130EB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2ABE7992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Размещение</w:t>
            </w:r>
          </w:p>
        </w:tc>
        <w:tc>
          <w:tcPr>
            <w:tcW w:w="1559" w:type="dxa"/>
            <w:vAlign w:val="center"/>
          </w:tcPr>
          <w:p w14:paraId="684A937A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Располагается на полуприцепе в помещения РУ 10кВ</w:t>
            </w:r>
          </w:p>
        </w:tc>
        <w:tc>
          <w:tcPr>
            <w:tcW w:w="1843" w:type="dxa"/>
            <w:vAlign w:val="center"/>
          </w:tcPr>
          <w:p w14:paraId="1008AD6E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14:paraId="4DA20802" w14:textId="77777777" w:rsidTr="003B4924">
        <w:trPr>
          <w:trHeight w:val="283"/>
        </w:trPr>
        <w:tc>
          <w:tcPr>
            <w:tcW w:w="852" w:type="dxa"/>
          </w:tcPr>
          <w:p w14:paraId="5982B625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14:paraId="0692938B" w14:textId="77777777"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Комплектность поставки:</w:t>
            </w:r>
          </w:p>
        </w:tc>
        <w:tc>
          <w:tcPr>
            <w:tcW w:w="1559" w:type="dxa"/>
            <w:vAlign w:val="center"/>
          </w:tcPr>
          <w:p w14:paraId="4032F6C4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18AAD" w14:textId="77777777"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385E9613" w14:textId="77777777" w:rsidTr="003B4924">
        <w:trPr>
          <w:trHeight w:val="283"/>
        </w:trPr>
        <w:tc>
          <w:tcPr>
            <w:tcW w:w="852" w:type="dxa"/>
          </w:tcPr>
          <w:p w14:paraId="5C1A03A0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6D09F53A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Комплект приспособлений для сервисного обслуживания</w:t>
            </w:r>
          </w:p>
        </w:tc>
        <w:tc>
          <w:tcPr>
            <w:tcW w:w="1559" w:type="dxa"/>
            <w:vAlign w:val="center"/>
          </w:tcPr>
          <w:p w14:paraId="3211A5B0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14:paraId="6A0E0EE7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FD73EFD" w14:textId="77777777" w:rsidTr="003B4924">
        <w:trPr>
          <w:trHeight w:val="345"/>
        </w:trPr>
        <w:tc>
          <w:tcPr>
            <w:tcW w:w="852" w:type="dxa"/>
            <w:vMerge w:val="restart"/>
          </w:tcPr>
          <w:p w14:paraId="1FB02ECC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 w:val="restart"/>
          </w:tcPr>
          <w:p w14:paraId="44FFFE0F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Эксплуатационная документация на русском языке:</w:t>
            </w:r>
          </w:p>
          <w:p w14:paraId="2BC256E6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- на бумажном носители, экз. </w:t>
            </w:r>
          </w:p>
          <w:p w14:paraId="598C7A0A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-электронном виде, флеш носитель</w:t>
            </w:r>
          </w:p>
          <w:p w14:paraId="7D32AC38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1C05D157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263CA6C9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14DB6799" w14:textId="77777777" w:rsidTr="003B4924">
        <w:trPr>
          <w:trHeight w:val="345"/>
        </w:trPr>
        <w:tc>
          <w:tcPr>
            <w:tcW w:w="852" w:type="dxa"/>
            <w:vMerge/>
          </w:tcPr>
          <w:p w14:paraId="7F98652B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/>
          </w:tcPr>
          <w:p w14:paraId="146E2D2B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61C7788D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3C68A053" w14:textId="77777777"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Возможно в общем пакете документов</w:t>
            </w:r>
          </w:p>
        </w:tc>
      </w:tr>
      <w:tr w:rsidR="003B4924" w:rsidRPr="00AC1D3C" w14:paraId="4A2F4026" w14:textId="77777777" w:rsidTr="003B4924">
        <w:trPr>
          <w:trHeight w:val="193"/>
        </w:trPr>
        <w:tc>
          <w:tcPr>
            <w:tcW w:w="852" w:type="dxa"/>
          </w:tcPr>
          <w:p w14:paraId="40220B16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75100ECD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Одиночный комплект ЗИП (да, нет): ОПН, ТН.</w:t>
            </w:r>
          </w:p>
        </w:tc>
        <w:tc>
          <w:tcPr>
            <w:tcW w:w="1559" w:type="dxa"/>
            <w:vAlign w:val="center"/>
          </w:tcPr>
          <w:p w14:paraId="0414B714" w14:textId="77777777"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Да, определяет производитель с учетом настоящего ТЗ</w:t>
            </w:r>
          </w:p>
        </w:tc>
        <w:tc>
          <w:tcPr>
            <w:tcW w:w="1843" w:type="dxa"/>
            <w:vAlign w:val="center"/>
          </w:tcPr>
          <w:p w14:paraId="29C01D42" w14:textId="77777777"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Комплект предохранителей – 3компл.</w:t>
            </w:r>
          </w:p>
        </w:tc>
      </w:tr>
      <w:tr w:rsidR="003B4924" w:rsidRPr="00AC1D3C" w14:paraId="6058F4E8" w14:textId="77777777" w:rsidTr="003B4924">
        <w:trPr>
          <w:trHeight w:val="193"/>
        </w:trPr>
        <w:tc>
          <w:tcPr>
            <w:tcW w:w="852" w:type="dxa"/>
          </w:tcPr>
          <w:p w14:paraId="11BCBD1C" w14:textId="77777777"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14:paraId="10AFA3B5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Портал (необходимость уточняется при проектировании), для организации воздушного ввода 110 кВ.</w:t>
            </w:r>
          </w:p>
          <w:p w14:paraId="3D2803A3" w14:textId="77777777"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Ограждение.</w:t>
            </w:r>
          </w:p>
        </w:tc>
        <w:tc>
          <w:tcPr>
            <w:tcW w:w="1559" w:type="dxa"/>
            <w:vAlign w:val="center"/>
          </w:tcPr>
          <w:p w14:paraId="4320567C" w14:textId="77777777"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843" w:type="dxa"/>
            <w:vAlign w:val="center"/>
          </w:tcPr>
          <w:p w14:paraId="4AA2BDD2" w14:textId="77777777"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4FB85D65" w14:textId="77777777" w:rsidR="0082315F" w:rsidRPr="00AC1D3C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14:paraId="6EE3C1DB" w14:textId="77777777" w:rsidR="0082315F" w:rsidRPr="00AC1D3C" w:rsidRDefault="00B91E12">
      <w:pPr>
        <w:numPr>
          <w:ilvl w:val="2"/>
          <w:numId w:val="40"/>
        </w:numPr>
        <w:spacing w:line="276" w:lineRule="auto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устройствам РЗА</w:t>
      </w:r>
    </w:p>
    <w:p w14:paraId="3290EA6B" w14:textId="77777777" w:rsidR="0082315F" w:rsidRPr="00AC1D3C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14:paraId="7C7DC816" w14:textId="77777777"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Устанавливаемые устройства РЗА, в соответствии СТО 56947007-29.240.10.028-2017, должны быть выполнены с использованием микропроцессорной техники. </w:t>
      </w:r>
    </w:p>
    <w:p w14:paraId="0071DD32" w14:textId="77777777"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Применяемое оборудование вторичных систем РЗА должно иметь одного производителя и отвечать современным требованиям организации системы РЗА на микропроцессорной технике с использованием международных коммуникационных протоколов обмена. </w:t>
      </w:r>
    </w:p>
    <w:p w14:paraId="2B3F7B8A" w14:textId="77777777"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>Устройства РЗА должны сохранять заявленный функционал при классе напряжения 6кВ и 10кВ. Перенастройка РЗА с 6кВ на 10кВ и наоборот должна осуществляться персоналом и приборами эксплуатирующей организации по прилагаемым алгоритмам, схемам и таблицам. При применении дополнительных устройств и оборудования, послед</w:t>
      </w:r>
      <w:r w:rsidR="003B4924">
        <w:rPr>
          <w:rFonts w:eastAsia="Calibri"/>
          <w:color w:val="000000"/>
          <w:sz w:val="24"/>
          <w:szCs w:val="24"/>
          <w:lang w:eastAsia="en-US"/>
        </w:rPr>
        <w:t>нее должно быть включено в ЗИП</w:t>
      </w: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.  </w:t>
      </w:r>
    </w:p>
    <w:p w14:paraId="3D7335B3" w14:textId="77777777" w:rsidR="0082315F" w:rsidRPr="00AC1D3C" w:rsidRDefault="0082315F">
      <w:pPr>
        <w:widowControl w:val="0"/>
        <w:spacing w:line="276" w:lineRule="auto"/>
        <w:ind w:firstLine="708"/>
        <w:rPr>
          <w:rFonts w:eastAsia="Calibri"/>
          <w:b/>
          <w:sz w:val="24"/>
          <w:szCs w:val="24"/>
          <w:lang w:eastAsia="en-US"/>
        </w:rPr>
      </w:pPr>
    </w:p>
    <w:p w14:paraId="07DFEDD5" w14:textId="77777777" w:rsidR="0082315F" w:rsidRDefault="0082315F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34B3BF6C" w14:textId="77777777"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6EC3712A" w14:textId="77777777"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5AD95DC7" w14:textId="77777777"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5FEF8F81" w14:textId="77777777"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04613D81" w14:textId="77777777"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21813816" w14:textId="77777777"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75515CA3" w14:textId="77777777"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4D5BBF57" w14:textId="77777777"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53C85C9F" w14:textId="77777777" w:rsidR="00113624" w:rsidRPr="00AC1D3C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14:paraId="48962ECE" w14:textId="77777777" w:rsidR="0082315F" w:rsidRPr="00AC1D3C" w:rsidRDefault="00B91E12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  <w:r w:rsidRPr="00AC1D3C">
        <w:rPr>
          <w:b/>
          <w:spacing w:val="0"/>
          <w:sz w:val="24"/>
          <w:szCs w:val="24"/>
        </w:rPr>
        <w:t>Состав и объем поставляемых функциональных устройств РЗ.</w:t>
      </w:r>
    </w:p>
    <w:tbl>
      <w:tblPr>
        <w:tblW w:w="51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9"/>
        <w:gridCol w:w="1596"/>
        <w:gridCol w:w="3118"/>
        <w:gridCol w:w="2444"/>
        <w:gridCol w:w="1210"/>
      </w:tblGrid>
      <w:tr w:rsidR="0082315F" w:rsidRPr="00AC1D3C" w14:paraId="4C40D3BD" w14:textId="77777777" w:rsidTr="00113624">
        <w:trPr>
          <w:cantSplit/>
          <w:tblHeader/>
          <w:jc w:val="center"/>
        </w:trPr>
        <w:tc>
          <w:tcPr>
            <w:tcW w:w="25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8E7605" w14:textId="77777777"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lastRenderedPageBreak/>
              <w:t>Защищаемый объект</w:t>
            </w:r>
          </w:p>
        </w:tc>
        <w:tc>
          <w:tcPr>
            <w:tcW w:w="1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5267D9" w14:textId="77777777"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Место установки</w:t>
            </w:r>
          </w:p>
        </w:tc>
        <w:tc>
          <w:tcPr>
            <w:tcW w:w="30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66B4FD" w14:textId="77777777"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Вид устройства</w:t>
            </w:r>
          </w:p>
        </w:tc>
        <w:tc>
          <w:tcPr>
            <w:tcW w:w="23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3A40DB" w14:textId="77777777"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Функция и тип устройства</w:t>
            </w:r>
          </w:p>
        </w:tc>
        <w:tc>
          <w:tcPr>
            <w:tcW w:w="11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D6B73F" w14:textId="77777777"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Кол-во</w:t>
            </w:r>
          </w:p>
        </w:tc>
      </w:tr>
      <w:tr w:rsidR="0082315F" w:rsidRPr="00AC1D3C" w14:paraId="1897D44C" w14:textId="77777777" w:rsidTr="00113624">
        <w:trPr>
          <w:cantSplit/>
          <w:trHeight w:val="660"/>
          <w:jc w:val="center"/>
        </w:trPr>
        <w:tc>
          <w:tcPr>
            <w:tcW w:w="2594" w:type="dxa"/>
            <w:vMerge w:val="restart"/>
          </w:tcPr>
          <w:p w14:paraId="6E07CA0E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Трансформатор</w:t>
            </w:r>
          </w:p>
        </w:tc>
        <w:tc>
          <w:tcPr>
            <w:tcW w:w="1562" w:type="dxa"/>
            <w:vMerge w:val="restart"/>
          </w:tcPr>
          <w:p w14:paraId="3BDF7778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14:paraId="06F6FE27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Комплект основной защиты</w:t>
            </w:r>
          </w:p>
        </w:tc>
        <w:tc>
          <w:tcPr>
            <w:tcW w:w="2392" w:type="dxa"/>
          </w:tcPr>
          <w:p w14:paraId="4C80E38D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ДЗТ, МТЗ ВН, МТЗ СН, МТЗ НН, Газовая защита трансформатора, газовая защита РПН, Защита от перегрузки ВН, СН, НН, Автоматика охлаждения</w:t>
            </w:r>
          </w:p>
        </w:tc>
        <w:tc>
          <w:tcPr>
            <w:tcW w:w="1184" w:type="dxa"/>
          </w:tcPr>
          <w:p w14:paraId="07A679B5" w14:textId="77777777"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14:paraId="58095EE0" w14:textId="77777777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14:paraId="13B81C49" w14:textId="77777777"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14:paraId="1921EA99" w14:textId="77777777"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14:paraId="4531AD66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Комплект резервной защиты и АУВ ВН </w:t>
            </w:r>
          </w:p>
        </w:tc>
        <w:tc>
          <w:tcPr>
            <w:tcW w:w="2392" w:type="dxa"/>
          </w:tcPr>
          <w:p w14:paraId="1DD5F647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МТЗ ВН, ТЗНП, АУВ ВН, УРОВ, АПВ</w:t>
            </w:r>
          </w:p>
        </w:tc>
        <w:tc>
          <w:tcPr>
            <w:tcW w:w="1184" w:type="dxa"/>
          </w:tcPr>
          <w:p w14:paraId="3455BB90" w14:textId="77777777"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14:paraId="688D149B" w14:textId="77777777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14:paraId="7A898FDD" w14:textId="77777777"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14:paraId="0A60FEFC" w14:textId="77777777"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14:paraId="4622BA07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Комплект автоматики РПН</w:t>
            </w:r>
          </w:p>
        </w:tc>
        <w:tc>
          <w:tcPr>
            <w:tcW w:w="2392" w:type="dxa"/>
          </w:tcPr>
          <w:p w14:paraId="3D476606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АРНТ</w:t>
            </w:r>
          </w:p>
        </w:tc>
        <w:tc>
          <w:tcPr>
            <w:tcW w:w="1184" w:type="dxa"/>
          </w:tcPr>
          <w:p w14:paraId="7721D8F5" w14:textId="77777777"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14:paraId="1B03875A" w14:textId="77777777" w:rsidTr="00113624">
        <w:trPr>
          <w:cantSplit/>
          <w:trHeight w:val="77"/>
          <w:jc w:val="center"/>
        </w:trPr>
        <w:tc>
          <w:tcPr>
            <w:tcW w:w="2594" w:type="dxa"/>
            <w:vMerge w:val="restart"/>
          </w:tcPr>
          <w:p w14:paraId="075C63D7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КРУН 10 кВ</w:t>
            </w:r>
          </w:p>
        </w:tc>
        <w:tc>
          <w:tcPr>
            <w:tcW w:w="1562" w:type="dxa"/>
            <w:vMerge w:val="restart"/>
          </w:tcPr>
          <w:p w14:paraId="7E6EE74C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14:paraId="7FAC57A6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РЗА вводного выключателя 10 кВ</w:t>
            </w:r>
          </w:p>
        </w:tc>
        <w:tc>
          <w:tcPr>
            <w:tcW w:w="2392" w:type="dxa"/>
          </w:tcPr>
          <w:p w14:paraId="11AB840D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МТЗ, ЗМН, ЗОФ, ОЗЗ, АУВ, АПВ, УРОВ, ЛЗШ</w:t>
            </w:r>
          </w:p>
        </w:tc>
        <w:tc>
          <w:tcPr>
            <w:tcW w:w="1184" w:type="dxa"/>
          </w:tcPr>
          <w:p w14:paraId="7BF5AD3A" w14:textId="77777777"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14:paraId="1451C377" w14:textId="77777777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14:paraId="716C5624" w14:textId="77777777"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14:paraId="6431AA19" w14:textId="77777777"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14:paraId="60576735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МП терминал ТН 10 кВ</w:t>
            </w:r>
          </w:p>
        </w:tc>
        <w:tc>
          <w:tcPr>
            <w:tcW w:w="2392" w:type="dxa"/>
          </w:tcPr>
          <w:p w14:paraId="141F4C33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ЗМН, ЗПН, ОЗЗ, АЧР, контроль ТН </w:t>
            </w:r>
          </w:p>
        </w:tc>
        <w:tc>
          <w:tcPr>
            <w:tcW w:w="1184" w:type="dxa"/>
          </w:tcPr>
          <w:p w14:paraId="0FBB023E" w14:textId="77777777"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14:paraId="34B4D7E1" w14:textId="77777777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14:paraId="1FC475E3" w14:textId="77777777"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14:paraId="4EEB4E25" w14:textId="77777777"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14:paraId="3421C2A0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Дуговая защита</w:t>
            </w:r>
          </w:p>
        </w:tc>
        <w:tc>
          <w:tcPr>
            <w:tcW w:w="2392" w:type="dxa"/>
          </w:tcPr>
          <w:p w14:paraId="0E343E28" w14:textId="77777777"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ЗДЗ</w:t>
            </w:r>
          </w:p>
        </w:tc>
        <w:tc>
          <w:tcPr>
            <w:tcW w:w="1184" w:type="dxa"/>
          </w:tcPr>
          <w:p w14:paraId="054149B2" w14:textId="77777777"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</w:tbl>
    <w:p w14:paraId="18CA9EA5" w14:textId="77777777" w:rsidR="0082315F" w:rsidRPr="00AC1D3C" w:rsidRDefault="0082315F">
      <w:pPr>
        <w:pStyle w:val="af9"/>
        <w:widowControl w:val="0"/>
        <w:ind w:left="0"/>
        <w:jc w:val="both"/>
        <w:rPr>
          <w:sz w:val="24"/>
          <w:szCs w:val="24"/>
        </w:rPr>
      </w:pPr>
    </w:p>
    <w:p w14:paraId="3034D37E" w14:textId="77777777" w:rsidR="0082315F" w:rsidRPr="00AC1D3C" w:rsidRDefault="00B91E12">
      <w:pPr>
        <w:pStyle w:val="af9"/>
        <w:widowControl w:val="0"/>
        <w:ind w:left="0" w:firstLine="708"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В КРУН 10 кВ предусмотреть шинки АЧР/ЧАПВ для воздействия на присоединения НН, СН. </w:t>
      </w:r>
    </w:p>
    <w:p w14:paraId="75A26169" w14:textId="77777777" w:rsidR="0082315F" w:rsidRPr="00AC1D3C" w:rsidRDefault="00B91E12">
      <w:pPr>
        <w:pStyle w:val="af9"/>
        <w:widowControl w:val="0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ПСИ оборудования РЗА ММПС входящих в функциональный комплекс.</w:t>
      </w:r>
    </w:p>
    <w:p w14:paraId="717FF4C6" w14:textId="77777777" w:rsidR="0082315F" w:rsidRPr="00AC1D3C" w:rsidRDefault="00B91E12">
      <w:pPr>
        <w:pStyle w:val="113"/>
        <w:keepNext w:val="0"/>
        <w:widowControl w:val="0"/>
        <w:spacing w:before="0" w:after="0"/>
        <w:ind w:left="0" w:firstLine="708"/>
        <w:jc w:val="both"/>
        <w:rPr>
          <w:sz w:val="24"/>
          <w:szCs w:val="24"/>
        </w:rPr>
      </w:pPr>
      <w:bookmarkStart w:id="8" w:name="_Toc479580466"/>
      <w:bookmarkStart w:id="9" w:name="_Toc493582387"/>
      <w:bookmarkStart w:id="10" w:name="_Toc499222581"/>
      <w:bookmarkStart w:id="11" w:name="_Toc494054203"/>
      <w:bookmarkStart w:id="12" w:name="_Toc501385640"/>
      <w:bookmarkStart w:id="13" w:name="_Toc501642487"/>
      <w:r w:rsidRPr="00AC1D3C">
        <w:rPr>
          <w:sz w:val="24"/>
          <w:szCs w:val="24"/>
        </w:rPr>
        <w:t>Общие технические требования к устройствам РЗ</w:t>
      </w:r>
      <w:bookmarkEnd w:id="8"/>
      <w:bookmarkEnd w:id="9"/>
      <w:bookmarkEnd w:id="10"/>
      <w:bookmarkEnd w:id="11"/>
      <w:bookmarkEnd w:id="12"/>
      <w:bookmarkEnd w:id="13"/>
      <w:r w:rsidRPr="00AC1D3C">
        <w:rPr>
          <w:sz w:val="24"/>
          <w:szCs w:val="24"/>
        </w:rPr>
        <w:t xml:space="preserve"> в соответствии с СТО 56947007-29.120.70.241-2017.</w:t>
      </w:r>
    </w:p>
    <w:tbl>
      <w:tblPr>
        <w:tblW w:w="507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6992"/>
        <w:gridCol w:w="2981"/>
      </w:tblGrid>
      <w:tr w:rsidR="003B4924" w:rsidRPr="00AC1D3C" w14:paraId="4FA6F5CA" w14:textId="77777777" w:rsidTr="003B4924">
        <w:trPr>
          <w:cantSplit/>
          <w:trHeight w:val="359"/>
          <w:tblHeader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DE450B" w14:textId="77777777"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№</w:t>
            </w:r>
          </w:p>
          <w:p w14:paraId="6E0B8D3C" w14:textId="77777777"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п/п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36399F" w14:textId="77777777"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Наименование функции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4D684B" w14:textId="77777777"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Требуемое значение параметра</w:t>
            </w:r>
          </w:p>
        </w:tc>
      </w:tr>
      <w:tr w:rsidR="003B4924" w:rsidRPr="00AC1D3C" w14:paraId="2171328B" w14:textId="77777777" w:rsidTr="003B4924">
        <w:trPr>
          <w:cantSplit/>
          <w:trHeight w:val="85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197A" w14:textId="77777777" w:rsidR="003B4924" w:rsidRPr="00AC1D3C" w:rsidRDefault="003B4924" w:rsidP="003B4924">
            <w:pPr>
              <w:pStyle w:val="19"/>
              <w:widowControl w:val="0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4804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Цепи переменного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DB479" w14:textId="77777777" w:rsidR="003B4924" w:rsidRPr="00AC1D3C" w:rsidRDefault="003B4924" w:rsidP="003B4924">
            <w:pPr>
              <w:widowControl w:val="0"/>
              <w:tabs>
                <w:tab w:val="left" w:pos="2268"/>
              </w:tabs>
              <w:jc w:val="center"/>
            </w:pPr>
          </w:p>
        </w:tc>
      </w:tr>
      <w:tr w:rsidR="003B4924" w:rsidRPr="00AC1D3C" w14:paraId="6772755F" w14:textId="77777777" w:rsidTr="003B4924">
        <w:trPr>
          <w:cantSplit/>
          <w:trHeight w:val="112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CB4E6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8A17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Номинальный ток для терминалов РЗА элементов </w:t>
            </w:r>
            <w:r w:rsidRPr="00AC1D3C">
              <w:rPr>
                <w:sz w:val="22"/>
                <w:szCs w:val="22"/>
                <w:lang w:val="en-US"/>
              </w:rPr>
              <w:t>I</w:t>
            </w:r>
            <w:r w:rsidRPr="00AC1D3C">
              <w:rPr>
                <w:sz w:val="22"/>
                <w:szCs w:val="22"/>
              </w:rPr>
              <w:t>н,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401D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5/1</w:t>
            </w:r>
          </w:p>
        </w:tc>
      </w:tr>
      <w:tr w:rsidR="003B4924" w:rsidRPr="00AC1D3C" w14:paraId="25E9F5D6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9960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C5DF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Ток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FF97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 Iн</w:t>
            </w:r>
          </w:p>
        </w:tc>
      </w:tr>
      <w:tr w:rsidR="003B4924" w:rsidRPr="00AC1D3C" w14:paraId="3F699AB6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CC24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39CC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Ток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23434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40 Iн</w:t>
            </w:r>
          </w:p>
        </w:tc>
      </w:tr>
      <w:tr w:rsidR="003B4924" w:rsidRPr="00AC1D3C" w14:paraId="12766521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120A4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1C55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99D0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(0,05-30) Iн</w:t>
            </w:r>
          </w:p>
        </w:tc>
      </w:tr>
      <w:tr w:rsidR="003B4924" w:rsidRPr="00AC1D3C" w14:paraId="6962A2D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26F0B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D17C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Потребление на фазу при Iн не более,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6FBE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</w:tr>
      <w:tr w:rsidR="003B4924" w:rsidRPr="00AC1D3C" w14:paraId="3397FC5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EE622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64C4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Цепи переменного напряжения: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8CF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0F58A481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5A5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C4A7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Линейное номинальное напряжение,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F69D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Uн = 100</w:t>
            </w:r>
          </w:p>
        </w:tc>
      </w:tr>
      <w:tr w:rsidR="003B4924" w:rsidRPr="00AC1D3C" w14:paraId="0B6C21B1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B9692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313D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9AE9A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1,5 Uн</w:t>
            </w:r>
          </w:p>
        </w:tc>
      </w:tr>
      <w:tr w:rsidR="003B4924" w:rsidRPr="00AC1D3C" w14:paraId="720BD676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2B50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75C1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30DA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2,5 Uн</w:t>
            </w:r>
          </w:p>
        </w:tc>
      </w:tr>
      <w:tr w:rsidR="003B4924" w:rsidRPr="00AC1D3C" w14:paraId="55838F6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60B5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D2B2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3</w:t>
            </w:r>
            <w:r w:rsidRPr="00AC1D3C">
              <w:rPr>
                <w:sz w:val="22"/>
                <w:szCs w:val="22"/>
                <w:lang w:val="en-US"/>
              </w:rPr>
              <w:t>U</w:t>
            </w:r>
            <w:r w:rsidRPr="00AC1D3C">
              <w:rPr>
                <w:sz w:val="22"/>
                <w:szCs w:val="22"/>
                <w:vertAlign w:val="subscript"/>
              </w:rPr>
              <w:t>0</w:t>
            </w:r>
            <w:r w:rsidRPr="00AC1D3C">
              <w:rPr>
                <w:sz w:val="22"/>
                <w:szCs w:val="22"/>
              </w:rPr>
              <w:t xml:space="preserve"> номинальное,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F9CB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100</w:t>
            </w:r>
          </w:p>
        </w:tc>
      </w:tr>
      <w:tr w:rsidR="003B4924" w:rsidRPr="00AC1D3C" w14:paraId="34CD689E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228A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89A0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термической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9BBC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1,5 Uн</w:t>
            </w:r>
          </w:p>
        </w:tc>
      </w:tr>
      <w:tr w:rsidR="003B4924" w:rsidRPr="00AC1D3C" w14:paraId="1272A137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4FC3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C7EE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односекундной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DB200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2,5 Uн</w:t>
            </w:r>
          </w:p>
        </w:tc>
      </w:tr>
      <w:tr w:rsidR="003B4924" w:rsidRPr="00AC1D3C" w14:paraId="7AD38B12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F6E2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D0B1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002C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(0,005-1,5)Uн</w:t>
            </w:r>
          </w:p>
        </w:tc>
      </w:tr>
      <w:tr w:rsidR="003B4924" w:rsidRPr="00AC1D3C" w14:paraId="0DA20E35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B31BE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17C6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Потребление на фазу при Uн,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C0EC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&lt;0,5</w:t>
            </w:r>
          </w:p>
        </w:tc>
      </w:tr>
      <w:tr w:rsidR="003B4924" w:rsidRPr="00AC1D3C" w14:paraId="4515F459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AD1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4124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Потребление по 3Uо при Uн,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F098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1</w:t>
            </w:r>
          </w:p>
        </w:tc>
      </w:tr>
      <w:tr w:rsidR="003B4924" w:rsidRPr="00AC1D3C" w14:paraId="118D43BE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BE135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9727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Кабельные линии измерительных и оперативных цепей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9865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1B49B1A3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C9CD2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2B76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Должна быть обеспечена минимизация длины кабельных связей с учетом использования современных цифровых технологий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51B6B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291DC6EB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84EA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08E1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Требования к информационным стыкам со смежными подсистемами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93F3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05DC923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4DFBD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429C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Должна быть обеспечена надежная работа информационных стыков со смежными подсистемами (СТМ, средства связи)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1257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670F98F1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E095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BDB3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Рабочая частота: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4264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2ED287DB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529B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E438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Номинальная частота, Гц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FF00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fн = 50</w:t>
            </w:r>
          </w:p>
        </w:tc>
      </w:tr>
      <w:tr w:rsidR="003B4924" w:rsidRPr="00AC1D3C" w14:paraId="07226679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A2C4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1A9D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частот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8B19C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(0,95 –1,05)fн</w:t>
            </w:r>
          </w:p>
        </w:tc>
      </w:tr>
      <w:tr w:rsidR="003B4924" w:rsidRPr="00AC1D3C" w14:paraId="66D7A3EB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1D74B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3FF3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оперативного постоянного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B0FBE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0E9BA8F9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5B8A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AFED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Номинальное напряжение, В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D511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Uн = 220</w:t>
            </w:r>
          </w:p>
        </w:tc>
      </w:tr>
      <w:tr w:rsidR="003B4924" w:rsidRPr="00AC1D3C" w14:paraId="1B230A00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E09FD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E4DC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59D5E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(0,8 – 1,1) Uн</w:t>
            </w:r>
          </w:p>
        </w:tc>
      </w:tr>
      <w:tr w:rsidR="003B4924" w:rsidRPr="00AC1D3C" w14:paraId="10CE5917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563A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B9B2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Потребление при Uпн в номинальном режиме (при отсутствии КЗ в сети), Вт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DE92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Рн &lt; 50</w:t>
            </w:r>
          </w:p>
        </w:tc>
      </w:tr>
      <w:tr w:rsidR="003B4924" w:rsidRPr="00AC1D3C" w14:paraId="55146F03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C76DC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B5E8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Потребление при наличии КЗ в сети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52E7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2 Рн</w:t>
            </w:r>
          </w:p>
        </w:tc>
      </w:tr>
      <w:tr w:rsidR="003B4924" w:rsidRPr="00AC1D3C" w14:paraId="2C5B7F29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3B31D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1E07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Пульсация в напряжении постоянного тока не более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BB8C0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не более 6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% от среднего значения</w:t>
            </w:r>
          </w:p>
        </w:tc>
      </w:tr>
      <w:tr w:rsidR="003B4924" w:rsidRPr="00AC1D3C" w14:paraId="49D6F559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0077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B463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Нормальное функционирование терминалов не должно нарушаться при исчезновении или снижении напряжения ниже установленного предела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2E08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  <w:p w14:paraId="27F3AA3F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0,05</w:t>
            </w:r>
          </w:p>
        </w:tc>
      </w:tr>
      <w:tr w:rsidR="003B4924" w:rsidRPr="00AC1D3C" w14:paraId="3F3E0D6C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F3597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CF07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Подача напряжения обратной полярности не должна вызывать повреждения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E0BF7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15C4F4C2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5CA77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1616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Дискретные входы терминалов: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488B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211974B9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E7E6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4402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Постоянное номинальное напряжение каждого входа,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CD9A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Uвх.н = 220</w:t>
            </w:r>
          </w:p>
        </w:tc>
      </w:tr>
      <w:tr w:rsidR="003B4924" w:rsidRPr="00AC1D3C" w14:paraId="4834E2A2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A6B6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7539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 каждого входа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F521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(0,8-1,1) Uвх.н</w:t>
            </w:r>
          </w:p>
        </w:tc>
      </w:tr>
      <w:tr w:rsidR="003B4924" w:rsidRPr="00AC1D3C" w14:paraId="54FF530C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72D0E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4182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Первоначальной импульс тока входа</w:t>
            </w:r>
          </w:p>
          <w:p w14:paraId="01B606C0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(затем допустимо его затухание), мА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A427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I вх.имп ≥ 50</w:t>
            </w:r>
          </w:p>
        </w:tc>
      </w:tr>
      <w:tr w:rsidR="003B4924" w:rsidRPr="00AC1D3C" w14:paraId="20FDD4CA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1CCE6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6FB7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срабатывания дискретных входов должны соответствовать требованиям Стандарта организации ОАО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«ФСК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ЕЭС» «СТО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56947007-29.120.40.102-2011», утвержденного приказом от 11.10.2011 №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619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A95B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6D4A0BE5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FCDC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5598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Коэффициент возврата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819D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Кв ≥ 0,95</w:t>
            </w:r>
          </w:p>
        </w:tc>
      </w:tr>
      <w:tr w:rsidR="003B4924" w:rsidRPr="00AC1D3C" w14:paraId="0E0B3959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424F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9CC1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задержки (кроме входов предназначенных для передачи и приема блокирующих сигналов),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5999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0,005</w:t>
            </w:r>
          </w:p>
        </w:tc>
      </w:tr>
      <w:tr w:rsidR="003B4924" w:rsidRPr="00AC1D3C" w14:paraId="71DAB34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BAFC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4378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задержки на входах, если их срабатывание по принципу действия вызывает отключение силового оборудования, отключение потребителей и др.),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E17FA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0,01</w:t>
            </w:r>
          </w:p>
        </w:tc>
      </w:tr>
      <w:tr w:rsidR="003B4924" w:rsidRPr="00AC1D3C" w14:paraId="54A42241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76DF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4A69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Входы не должны иметь гальванической связи с элементами, расположенными внутри терминала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192A9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3232FB5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EEAE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6599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Входы должны обеспечивать работу устройств контроля выявления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57700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43E28CBA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F9BF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01DB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Дискретные вводы должны обеспечивать:</w:t>
            </w:r>
          </w:p>
          <w:p w14:paraId="194F16DD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несрабатывание при появлении замыкания на землю на любом полюсе;</w:t>
            </w:r>
          </w:p>
          <w:p w14:paraId="0A2CC9C5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несрабатывание при работе устройств выявления замыкания на землю на любом полюсе,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547DB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74210622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9243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F440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Выходы: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E8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4C4CE124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32ED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6938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Контактные, исключающие гальваническую связь с элементами, расположенными внутри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48E2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51DE8F5B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5F027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EC59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Содержат как замыкающие, так и размыкающие контакты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E68C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5A3A9FF5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E71B2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9920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Выходные контакты должны коммутировать напряжение постоянного тока,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23D7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250</w:t>
            </w:r>
          </w:p>
        </w:tc>
      </w:tr>
      <w:tr w:rsidR="003B4924" w:rsidRPr="00AC1D3C" w14:paraId="0EBF8B6E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76454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BAB1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 должны обеспечивать размыкание тока 0,15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при напряжении 250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В и постоянной времени L/R≤ 40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мс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6D969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62325148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BF3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B363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Контакты, коммутирующие цепи отключения и включения выключателей, должны обеспечивать: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6DA52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280F32B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51AA9" w14:textId="77777777"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A7A1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Замыкание токов до 10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83FB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1,0</w:t>
            </w:r>
          </w:p>
        </w:tc>
      </w:tr>
      <w:tr w:rsidR="003B4924" w:rsidRPr="00AC1D3C" w14:paraId="6A2BB69B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A4E8E" w14:textId="77777777"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8BE2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Замыкание токов до 30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71EF6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0,2</w:t>
            </w:r>
          </w:p>
        </w:tc>
      </w:tr>
      <w:tr w:rsidR="003B4924" w:rsidRPr="00AC1D3C" w14:paraId="60E5CC76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9403C" w14:textId="77777777"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152A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Длительное протекание тока,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2BE28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</w:tr>
      <w:tr w:rsidR="003B4924" w:rsidRPr="00AC1D3C" w14:paraId="6BB3C1E1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1B317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6C98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Устройства должны иметь: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EB24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6C8853C3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1D40A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74DA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Программируемую логику как между различными функциями защиты, управления и контроля, входящими в состав МП устройств, так и между этими функциями и внешними устройствами защиты, управления и контроля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F9448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0745A942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563A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C89D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Дополнительную свободно программируемую логику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6E4D6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1E3FF662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EF5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B673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Возможность синхронизации от внешнего источника точного времени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00517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24377961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BDBD4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1FC6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Аппаратно-программный контроль и диагностику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8948B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756B3576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52C1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B21F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Возможность установки всех регулируемых параметров (групп уставок) по дискретным входным сигналам, с клавиатуры и дисплея терминала (ИЧМ), с помощью ПК, подключаемого к специальному входу терминала, и с верхнего уровня управления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D1A6A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50114A4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F1B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F170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Порты связи, обеспечивающие дистанционные управление и обмен информацией при их интеграции в систему СТМ подстанции, местную светодиодную сигнализацию и контактную сигнализацию действия на отключение и неисправности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A4E78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225959A0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C5DCA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E4D9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Стандартные международные протоколы обмена данными с безусловной интеграцией системы РЗА в СТМ, поставляемую другой фирмой-производителем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4A34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5746163B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1375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6285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Коммуникационный стандарт IEC 61850 Еthernet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B5B31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0205E22D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FAE74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5A87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Русифицированные интерфейсы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1C456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2CB8A1B6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7E0A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071F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Устройства должны осуществлять: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017AA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74E9B523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8B80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72CE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Регистрацию событий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549B6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19D51934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700BE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4AC6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Цифровое осциллографирование аналоговых и дискретных сигналов с хранением в энергонезависимой памяти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47EC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20E29F26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4AC05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0446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Сигнализацию о состоянии и функционировании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BDB5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56DF81F7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38D7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673F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 комплекте с устройствами каждого типа должны поставляться: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BF3F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712BAA0E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9D5C4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B5C4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Программное обеспечение для общения с терминалами, настройки параметров и конфигурации, регистрации и осциллографирования различных сигналов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BF9D2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7F96903F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C0D7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C55C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Документация на русском языке, содержащая описание принципов работы, технические характеристики, алгоритмы встроенных функций и функциональные схемы, описание их функционирования и взаимодействия внутри терминала, рекомендации по выбору параметров настройки терминала, инструкции по наладке и эксплуатации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9184F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3EFFC906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C356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9D3A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Необходимые испытательные (проверочные) устройства и ЗИП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6B86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584C0102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FC0BF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49DC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Документация с достоверными данными о количестве выпущенных терминалов каждого типа, мест их установки (страна, напряжение защищаемой сети) и опыте эксплуатации достоверными данными о количестве выпущенных терминалов каждого типа, мест их установки (страна, подстанции)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5B1B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033663DA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A0A2" w14:textId="77777777"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712C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Требования к дискретным входам и выходам: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6472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14:paraId="02A96BFC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4E2D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0617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Выходные свободно программируемые реле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86DC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32</w:t>
            </w:r>
          </w:p>
        </w:tc>
      </w:tr>
      <w:tr w:rsidR="003B4924" w:rsidRPr="00AC1D3C" w14:paraId="4E9170DA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4FA8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A0D8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 разных реле по возможности не должны иметь общей точки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73E1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14:paraId="5FB1BF14" w14:textId="77777777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4D89" w14:textId="77777777"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61A6" w14:textId="77777777"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Свободно программируемые оптронные входы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1831" w14:textId="77777777"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24</w:t>
            </w:r>
          </w:p>
        </w:tc>
      </w:tr>
    </w:tbl>
    <w:p w14:paraId="40FC53B5" w14:textId="77777777" w:rsidR="0082315F" w:rsidRPr="00AC1D3C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p w14:paraId="2B2420BF" w14:textId="77777777" w:rsidR="0082315F" w:rsidRPr="00AC1D3C" w:rsidRDefault="00B91E12">
      <w:pPr>
        <w:widowControl w:val="0"/>
        <w:spacing w:line="276" w:lineRule="auto"/>
        <w:outlineLvl w:val="2"/>
        <w:rPr>
          <w:b/>
          <w:bCs/>
          <w:color w:val="000000"/>
          <w:sz w:val="24"/>
          <w:szCs w:val="24"/>
        </w:rPr>
      </w:pPr>
      <w:r w:rsidRPr="00AC1D3C">
        <w:rPr>
          <w:b/>
          <w:bCs/>
          <w:color w:val="000000"/>
          <w:sz w:val="24"/>
          <w:szCs w:val="24"/>
        </w:rPr>
        <w:t>Требования к защитам трансформатора 110 кВ.</w:t>
      </w:r>
    </w:p>
    <w:tbl>
      <w:tblPr>
        <w:tblW w:w="10117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282"/>
        <w:gridCol w:w="2835"/>
      </w:tblGrid>
      <w:tr w:rsidR="0082315F" w:rsidRPr="00AC1D3C" w14:paraId="07373001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2408F8A2" w14:textId="77777777" w:rsidR="0082315F" w:rsidRPr="00AC1D3C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left" w:pos="3086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>Комплект основных защит трансформатора</w:t>
            </w:r>
          </w:p>
        </w:tc>
      </w:tr>
      <w:tr w:rsidR="0082315F" w:rsidRPr="00AC1D3C" w14:paraId="0E31C188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6B393EF9" w14:textId="77777777"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Дифференциальная защита от всех видов КЗ для трансформаторов </w:t>
            </w:r>
          </w:p>
        </w:tc>
      </w:tr>
      <w:tr w:rsidR="0082315F" w:rsidRPr="00AC1D3C" w14:paraId="325B859D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25DA479D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4" w:name="_Toc462407060"/>
            <w:bookmarkStart w:id="15" w:name="_Toc470620890"/>
            <w:bookmarkStart w:id="16" w:name="_Toc473019277"/>
            <w:bookmarkStart w:id="17" w:name="_Toc450913925"/>
            <w:r w:rsidRPr="00AC1D3C">
              <w:rPr>
                <w:bCs/>
                <w:color w:val="000000"/>
                <w:sz w:val="22"/>
                <w:szCs w:val="22"/>
              </w:rPr>
              <w:t>Количество подключаемых обмоток силового трансформатора должно соответствовать количеству плеч до</w:t>
            </w:r>
            <w:bookmarkEnd w:id="14"/>
            <w:bookmarkEnd w:id="15"/>
            <w:bookmarkEnd w:id="16"/>
            <w:bookmarkEnd w:id="17"/>
          </w:p>
        </w:tc>
        <w:tc>
          <w:tcPr>
            <w:tcW w:w="2835" w:type="dxa"/>
            <w:shd w:val="clear" w:color="auto" w:fill="FFFFFF"/>
            <w:vAlign w:val="center"/>
          </w:tcPr>
          <w:p w14:paraId="41FA1745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 w14:paraId="7271E62C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7C219FD0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8" w:name="_Toc473019278"/>
            <w:bookmarkStart w:id="19" w:name="_Toc462407061"/>
            <w:bookmarkStart w:id="20" w:name="_Toc450913926"/>
            <w:bookmarkStart w:id="21" w:name="_Toc470620891"/>
            <w:r w:rsidRPr="00AC1D3C">
              <w:rPr>
                <w:bCs/>
                <w:color w:val="000000"/>
                <w:sz w:val="22"/>
                <w:szCs w:val="22"/>
              </w:rPr>
              <w:t>Дифференциальная отсечка (без торможения, отстроенная от броска тока намагничивания) с током срабатывания, I</w:t>
            </w:r>
            <w:r w:rsidRPr="00AC1D3C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bookmarkEnd w:id="18"/>
            <w:bookmarkEnd w:id="19"/>
            <w:bookmarkEnd w:id="20"/>
            <w:bookmarkEnd w:id="21"/>
          </w:p>
        </w:tc>
        <w:tc>
          <w:tcPr>
            <w:tcW w:w="2835" w:type="dxa"/>
            <w:shd w:val="clear" w:color="auto" w:fill="FFFFFF"/>
            <w:vAlign w:val="center"/>
          </w:tcPr>
          <w:p w14:paraId="30FCEF37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bCs/>
                <w:color w:val="000000"/>
                <w:sz w:val="22"/>
                <w:szCs w:val="22"/>
                <w:lang w:eastAsia="en-US"/>
              </w:rPr>
              <w:t>4 – 30, шаг 0,1</w:t>
            </w:r>
          </w:p>
        </w:tc>
      </w:tr>
      <w:tr w:rsidR="0082315F" w:rsidRPr="00AC1D3C" w14:paraId="28757522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169813FB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2" w:name="_Toc470620892"/>
            <w:bookmarkStart w:id="23" w:name="_Toc473019279"/>
            <w:bookmarkStart w:id="24" w:name="_Toc462407062"/>
            <w:bookmarkStart w:id="25" w:name="_Toc450913927"/>
            <w:r w:rsidRPr="00AC1D3C">
              <w:rPr>
                <w:bCs/>
                <w:color w:val="000000"/>
                <w:sz w:val="22"/>
                <w:szCs w:val="22"/>
              </w:rPr>
              <w:t>Чувствительная ступень дифференциальной защиты с токовым торможением. Диапазон уставок по начальному току срабатывания, I</w:t>
            </w:r>
            <w:r w:rsidRPr="00AC1D3C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r w:rsidRPr="00AC1D3C">
              <w:rPr>
                <w:bCs/>
                <w:color w:val="000000"/>
                <w:sz w:val="22"/>
                <w:szCs w:val="22"/>
              </w:rPr>
              <w:t xml:space="preserve"> трансформатора</w:t>
            </w:r>
            <w:bookmarkEnd w:id="22"/>
            <w:bookmarkEnd w:id="23"/>
            <w:bookmarkEnd w:id="24"/>
            <w:bookmarkEnd w:id="25"/>
          </w:p>
        </w:tc>
        <w:tc>
          <w:tcPr>
            <w:tcW w:w="2835" w:type="dxa"/>
            <w:shd w:val="clear" w:color="auto" w:fill="FFFFFF"/>
            <w:vAlign w:val="center"/>
          </w:tcPr>
          <w:p w14:paraId="63435089" w14:textId="77777777" w:rsidR="0082315F" w:rsidRPr="00AC1D3C" w:rsidRDefault="00B91E12">
            <w:pPr>
              <w:widowControl w:val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0,3 – 1,0</w:t>
            </w:r>
            <w:r w:rsidRPr="00AC1D3C">
              <w:rPr>
                <w:color w:val="000000"/>
                <w:sz w:val="22"/>
                <w:szCs w:val="22"/>
                <w:lang w:eastAsia="en-US"/>
              </w:rPr>
              <w:br w:type="textWrapping" w:clear="all"/>
              <w:t>шаг 0,1</w:t>
            </w:r>
          </w:p>
        </w:tc>
      </w:tr>
      <w:tr w:rsidR="0082315F" w:rsidRPr="00AC1D3C" w14:paraId="6FD10D2D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3D1B5944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6" w:name="_Toc473019280"/>
            <w:bookmarkStart w:id="27" w:name="_Toc450913928"/>
            <w:bookmarkStart w:id="28" w:name="_Toc462407063"/>
            <w:bookmarkStart w:id="29" w:name="_Toc470620893"/>
            <w:r w:rsidRPr="00AC1D3C">
              <w:rPr>
                <w:bCs/>
                <w:color w:val="000000"/>
                <w:sz w:val="22"/>
                <w:szCs w:val="22"/>
              </w:rPr>
              <w:t>В чувствительной ступени должно быть предусмотрено процентное торможение. Допускается как кусочно-линейная аппроксимация характеристики торможения, так и аппроксимация непрерывной функцией</w:t>
            </w:r>
            <w:bookmarkEnd w:id="26"/>
            <w:bookmarkEnd w:id="27"/>
            <w:bookmarkEnd w:id="28"/>
            <w:bookmarkEnd w:id="29"/>
          </w:p>
        </w:tc>
        <w:tc>
          <w:tcPr>
            <w:tcW w:w="2835" w:type="dxa"/>
            <w:shd w:val="clear" w:color="auto" w:fill="FFFFFF"/>
            <w:vAlign w:val="center"/>
          </w:tcPr>
          <w:p w14:paraId="5D3C5D38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 w14:paraId="7A7AE77A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41F35D66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0" w:name="_Toc462407064"/>
            <w:bookmarkStart w:id="31" w:name="_Toc470620894"/>
            <w:bookmarkStart w:id="32" w:name="_Toc450913929"/>
            <w:bookmarkStart w:id="33" w:name="_Toc473019281"/>
            <w:r w:rsidRPr="00AC1D3C">
              <w:rPr>
                <w:bCs/>
                <w:color w:val="000000"/>
                <w:sz w:val="22"/>
                <w:szCs w:val="22"/>
              </w:rPr>
              <w:t>Учет группы соединения обмоток силового трансформатора и коэффициентов трансформации ТТ</w:t>
            </w:r>
            <w:bookmarkEnd w:id="30"/>
            <w:bookmarkEnd w:id="31"/>
            <w:bookmarkEnd w:id="32"/>
            <w:bookmarkEnd w:id="33"/>
          </w:p>
        </w:tc>
        <w:tc>
          <w:tcPr>
            <w:tcW w:w="2835" w:type="dxa"/>
            <w:shd w:val="clear" w:color="auto" w:fill="FFFFFF"/>
            <w:vAlign w:val="center"/>
          </w:tcPr>
          <w:p w14:paraId="3052FB2E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 w14:paraId="203E86CE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580F365E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4" w:name="_Toc462407065"/>
            <w:bookmarkStart w:id="35" w:name="_Toc450913930"/>
            <w:bookmarkStart w:id="36" w:name="_Toc470620895"/>
            <w:bookmarkStart w:id="37" w:name="_Toc473019282"/>
            <w:r w:rsidRPr="00AC1D3C">
              <w:rPr>
                <w:bCs/>
                <w:color w:val="000000"/>
                <w:sz w:val="22"/>
                <w:szCs w:val="22"/>
              </w:rPr>
              <w:lastRenderedPageBreak/>
              <w:t>Цифровое выравнивание величины и фазы токов плеч дифференциальной защиты</w:t>
            </w:r>
            <w:bookmarkEnd w:id="34"/>
            <w:bookmarkEnd w:id="35"/>
            <w:bookmarkEnd w:id="36"/>
            <w:bookmarkEnd w:id="37"/>
          </w:p>
        </w:tc>
        <w:tc>
          <w:tcPr>
            <w:tcW w:w="2835" w:type="dxa"/>
            <w:shd w:val="clear" w:color="auto" w:fill="FFFFFF"/>
            <w:vAlign w:val="center"/>
          </w:tcPr>
          <w:p w14:paraId="5AA5A883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 w14:paraId="5E27D5DF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19C63ED1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8" w:name="_Toc450913931"/>
            <w:bookmarkStart w:id="39" w:name="_Toc470620896"/>
            <w:bookmarkStart w:id="40" w:name="_Toc473019283"/>
            <w:bookmarkStart w:id="41" w:name="_Toc462407066"/>
            <w:r w:rsidRPr="00AC1D3C">
              <w:rPr>
                <w:bCs/>
                <w:color w:val="000000"/>
                <w:sz w:val="22"/>
                <w:szCs w:val="22"/>
              </w:rPr>
              <w:t>Отсутствие излишнего срабатывания защиты при броске тока намагничивания</w:t>
            </w:r>
            <w:bookmarkEnd w:id="38"/>
            <w:bookmarkEnd w:id="39"/>
            <w:bookmarkEnd w:id="40"/>
            <w:bookmarkEnd w:id="41"/>
          </w:p>
        </w:tc>
        <w:tc>
          <w:tcPr>
            <w:tcW w:w="2835" w:type="dxa"/>
            <w:shd w:val="clear" w:color="auto" w:fill="FFFFFF"/>
            <w:vAlign w:val="center"/>
          </w:tcPr>
          <w:p w14:paraId="65649152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 w14:paraId="2F8304F1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3944B91C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>Сигнализация небаланса в плечах дифференциальной защиты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C7E2CA2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 w14:paraId="0E8AC2C9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50614CF8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2" w:name="_Toc450913933"/>
            <w:bookmarkStart w:id="43" w:name="_Toc470620898"/>
            <w:bookmarkStart w:id="44" w:name="_Toc473019285"/>
            <w:bookmarkStart w:id="45" w:name="_Toc462407068"/>
            <w:r w:rsidRPr="00AC1D3C">
              <w:rPr>
                <w:bCs/>
                <w:color w:val="000000"/>
                <w:sz w:val="22"/>
                <w:szCs w:val="22"/>
              </w:rPr>
              <w:t>Компенсация токов нулевой последовательности для выравнивания токов обмоток при внешнем КЗ</w:t>
            </w:r>
            <w:bookmarkEnd w:id="42"/>
            <w:bookmarkEnd w:id="43"/>
            <w:bookmarkEnd w:id="44"/>
            <w:bookmarkEnd w:id="45"/>
            <w:r w:rsidRPr="00AC1D3C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FD2A182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 w14:paraId="6233B4A4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7C5F423A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6" w:name="_Toc450913934"/>
            <w:bookmarkStart w:id="47" w:name="_Toc470620899"/>
            <w:r w:rsidRPr="00AC1D3C">
              <w:rPr>
                <w:bCs/>
                <w:color w:val="000000"/>
                <w:sz w:val="22"/>
                <w:szCs w:val="22"/>
              </w:rPr>
              <w:t>Алгоритм, обеспечивающий отсутствие излишней работы при внешних КЗ с насыщением ТТ при выполнении  заявленных производителем требований к ТТ</w:t>
            </w:r>
            <w:bookmarkEnd w:id="46"/>
            <w:bookmarkEnd w:id="47"/>
          </w:p>
        </w:tc>
        <w:tc>
          <w:tcPr>
            <w:tcW w:w="2835" w:type="dxa"/>
            <w:shd w:val="clear" w:color="auto" w:fill="FFFFFF"/>
            <w:vAlign w:val="center"/>
          </w:tcPr>
          <w:p w14:paraId="6D7CA786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 w14:paraId="6DEDF67D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74A5E63F" w14:textId="77777777"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>Учет изменения коэффициента трансформации трансформатора при переключении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B7EE398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 xml:space="preserve"> +</w:t>
            </w:r>
          </w:p>
        </w:tc>
      </w:tr>
      <w:tr w:rsidR="0082315F" w:rsidRPr="00AC1D3C" w14:paraId="308034C9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5D16030F" w14:textId="77777777"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Газовая защита и защита от понижения уровня масла для трансформаторов</w:t>
            </w:r>
          </w:p>
        </w:tc>
      </w:tr>
      <w:tr w:rsidR="0082315F" w:rsidRPr="00AC1D3C" w14:paraId="7948C935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4175D0CC" w14:textId="77777777" w:rsidR="0082315F" w:rsidRPr="00AC1D3C" w:rsidRDefault="00B91E12">
            <w:pPr>
              <w:widowControl w:val="0"/>
              <w:numPr>
                <w:ilvl w:val="1"/>
                <w:numId w:val="52"/>
              </w:numPr>
              <w:tabs>
                <w:tab w:val="left" w:pos="390"/>
              </w:tabs>
              <w:spacing w:line="276" w:lineRule="auto"/>
              <w:ind w:left="-36" w:firstLine="36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 xml:space="preserve"> Количество ступеней (количество дискретных входов для сигналов от струйного реле), 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FD7EA6A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 w14:paraId="7BC2AFF8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785BFB40" w14:textId="77777777"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Газовая защита устройства РПН</w:t>
            </w:r>
          </w:p>
        </w:tc>
      </w:tr>
      <w:tr w:rsidR="0082315F" w:rsidRPr="00AC1D3C" w14:paraId="7E7D08DE" w14:textId="77777777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14:paraId="76E5C8AF" w14:textId="77777777" w:rsidR="0082315F" w:rsidRPr="00AC1D3C" w:rsidRDefault="00B91E12">
            <w:pPr>
              <w:widowControl w:val="0"/>
              <w:numPr>
                <w:ilvl w:val="1"/>
                <w:numId w:val="53"/>
              </w:numPr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spacing w:line="276" w:lineRule="auto"/>
              <w:ind w:left="0" w:firstLine="0"/>
              <w:rPr>
                <w:bCs/>
                <w:i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Количество ступеней (количество дискретных входов для сигналов от струйного реле), </w:t>
            </w:r>
            <w:r w:rsidRPr="00AC1D3C">
              <w:rPr>
                <w:bCs/>
                <w:color w:val="000000"/>
                <w:sz w:val="22"/>
                <w:szCs w:val="22"/>
              </w:rPr>
              <w:t>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850CAB2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AC1D3C" w14:paraId="71A00813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1DCA36AB" w14:textId="77777777"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Ненаправленная МТЗ от междуфазных КЗ </w:t>
            </w:r>
          </w:p>
        </w:tc>
      </w:tr>
      <w:tr w:rsidR="0082315F" w:rsidRPr="00AC1D3C" w14:paraId="2D9B3829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2362A575" w14:textId="77777777" w:rsidR="0082315F" w:rsidRPr="00AC1D3C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4.1. Количество ступеней на стороне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A724A5B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 w14:paraId="72CDCD42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36C65217" w14:textId="77777777"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4.2. Количество ступеней на стороне СН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14803FC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AC1D3C" w14:paraId="4FF9669D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5C4860C6" w14:textId="77777777" w:rsidR="0082315F" w:rsidRPr="00AC1D3C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4.3</w:t>
            </w:r>
            <w:r w:rsidRPr="00AC1D3C">
              <w:rPr>
                <w:bCs/>
                <w:sz w:val="22"/>
                <w:szCs w:val="22"/>
              </w:rPr>
              <w:t>. Количество ступеней на стороне НН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FB57940" w14:textId="77777777" w:rsidR="0082315F" w:rsidRPr="00AC1D3C" w:rsidRDefault="00B91E12">
            <w:pPr>
              <w:widowControl w:val="0"/>
              <w:tabs>
                <w:tab w:val="left" w:pos="476"/>
                <w:tab w:val="left" w:pos="2268"/>
              </w:tabs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14:paraId="0DD96379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2DE27120" w14:textId="77777777"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4.4. Внутренняя цифровая сборка токовых цепей ВН в треугольник и возможность использования полученных токов для МТЗ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31A952A" w14:textId="77777777"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 w14:paraId="43A630A5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67C9CC0E" w14:textId="77777777"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Защита от перегрузки по току на сторонах ВН, СН, НН </w:t>
            </w:r>
          </w:p>
        </w:tc>
      </w:tr>
      <w:tr w:rsidR="0082315F" w:rsidRPr="00AC1D3C" w14:paraId="1990A97A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59A4F192" w14:textId="77777777"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5.1. Диапазон уставок по току, I</w:t>
            </w:r>
            <w:r w:rsidRPr="00AC1D3C">
              <w:rPr>
                <w:bCs/>
                <w:sz w:val="22"/>
                <w:szCs w:val="22"/>
                <w:vertAlign w:val="subscript"/>
              </w:rPr>
              <w:t>н</w:t>
            </w:r>
          </w:p>
        </w:tc>
        <w:tc>
          <w:tcPr>
            <w:tcW w:w="2835" w:type="dxa"/>
            <w:shd w:val="clear" w:color="auto" w:fill="FFFFFF"/>
          </w:tcPr>
          <w:p w14:paraId="27D460C2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 0,8 – 4, шаг 0,01</w:t>
            </w:r>
          </w:p>
        </w:tc>
      </w:tr>
      <w:tr w:rsidR="0082315F" w:rsidRPr="00AC1D3C" w14:paraId="2AC5D2E6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5DC26D3C" w14:textId="77777777"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5.2. Диапазон уставок по выдержке времени, с</w:t>
            </w:r>
          </w:p>
        </w:tc>
        <w:tc>
          <w:tcPr>
            <w:tcW w:w="2835" w:type="dxa"/>
            <w:shd w:val="clear" w:color="auto" w:fill="FFFFFF"/>
          </w:tcPr>
          <w:p w14:paraId="06E56E51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 1 – 99,99 шаг 0,01</w:t>
            </w:r>
          </w:p>
        </w:tc>
      </w:tr>
      <w:tr w:rsidR="0082315F" w:rsidRPr="00AC1D3C" w14:paraId="4CC3107F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0238813F" w14:textId="77777777"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Автоматика охлаждения </w:t>
            </w:r>
          </w:p>
        </w:tc>
      </w:tr>
      <w:tr w:rsidR="0082315F" w:rsidRPr="00AC1D3C" w14:paraId="485DABD2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725CC455" w14:textId="77777777"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  <w:lang w:eastAsia="en-US"/>
              </w:rPr>
              <w:t xml:space="preserve">6.1. Пуск автоматики на каждой стороне трансформатора от  встроенных в силовой трансформатор датчиков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BE4ECCF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82315F" w:rsidRPr="00AC1D3C" w14:paraId="736BAA1A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4C958369" w14:textId="77777777"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  <w:lang w:eastAsia="en-US"/>
              </w:rPr>
              <w:t>6.2. Прием сигналов о неисправности  системы охлаждения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EDF311B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82315F" w:rsidRPr="00AC1D3C" w14:paraId="64C737AC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0469AAB9" w14:textId="77777777" w:rsidR="0082315F" w:rsidRPr="00AC1D3C" w:rsidRDefault="00B91E12">
            <w:pPr>
              <w:widowControl w:val="0"/>
              <w:numPr>
                <w:ilvl w:val="0"/>
                <w:numId w:val="54"/>
              </w:numPr>
              <w:spacing w:line="276" w:lineRule="auto"/>
              <w:contextualSpacing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Комплект резервных защит трансформатора и АУВ ВН</w:t>
            </w:r>
          </w:p>
        </w:tc>
      </w:tr>
      <w:tr w:rsidR="0082315F" w:rsidRPr="00AC1D3C" w14:paraId="248C755A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49AFB1BA" w14:textId="77777777"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Количество ступеней направленной МТЗ от междуфазных КЗ</w:t>
            </w:r>
            <w:r w:rsidRPr="00AC1D3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14:paraId="74420A27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</w:tr>
      <w:tr w:rsidR="0082315F" w:rsidRPr="00AC1D3C" w14:paraId="3FD9D9DF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3B7EC8D9" w14:textId="77777777"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Количество ступеней направленной токовой защиты нулевой последовательности  от КЗ на землю</w:t>
            </w:r>
          </w:p>
        </w:tc>
        <w:tc>
          <w:tcPr>
            <w:tcW w:w="2835" w:type="dxa"/>
            <w:shd w:val="clear" w:color="auto" w:fill="FFFFFF"/>
          </w:tcPr>
          <w:p w14:paraId="09EC0DCB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</w:tr>
      <w:tr w:rsidR="0082315F" w:rsidRPr="00AC1D3C" w14:paraId="71E4E12C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23881189" w14:textId="77777777"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Защита от обрыва фаз</w:t>
            </w:r>
          </w:p>
        </w:tc>
        <w:tc>
          <w:tcPr>
            <w:tcW w:w="2835" w:type="dxa"/>
            <w:shd w:val="clear" w:color="auto" w:fill="FFFFFF"/>
          </w:tcPr>
          <w:p w14:paraId="36158039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 w14:paraId="3D2FD928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749F4659" w14:textId="77777777"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2835" w:type="dxa"/>
            <w:shd w:val="clear" w:color="auto" w:fill="FFFFFF"/>
          </w:tcPr>
          <w:p w14:paraId="1D5ABDCB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 w14:paraId="78E27A9C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6FAAA726" w14:textId="77777777"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Автоматика управления выключателем с трехфазным приводом, с двумя электромагнитами отключения</w:t>
            </w:r>
          </w:p>
        </w:tc>
        <w:tc>
          <w:tcPr>
            <w:tcW w:w="2835" w:type="dxa"/>
            <w:shd w:val="clear" w:color="auto" w:fill="FFFFFF"/>
          </w:tcPr>
          <w:p w14:paraId="00DB51EC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 w14:paraId="17218502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2386B580" w14:textId="77777777"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Трехфазное автоматическое повторное включение</w:t>
            </w:r>
          </w:p>
        </w:tc>
        <w:tc>
          <w:tcPr>
            <w:tcW w:w="2835" w:type="dxa"/>
            <w:shd w:val="clear" w:color="auto" w:fill="FFFFFF"/>
          </w:tcPr>
          <w:p w14:paraId="01EDB410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 w14:paraId="06DB3B4E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7BF8643C" w14:textId="77777777"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Логика устройства резервирования при отказе выключателя (УРОВ)</w:t>
            </w:r>
          </w:p>
        </w:tc>
        <w:tc>
          <w:tcPr>
            <w:tcW w:w="2835" w:type="dxa"/>
            <w:shd w:val="clear" w:color="auto" w:fill="FFFFFF"/>
          </w:tcPr>
          <w:p w14:paraId="032A3FB9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 w14:paraId="559AE502" w14:textId="77777777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14:paraId="237EE16D" w14:textId="77777777" w:rsidR="0082315F" w:rsidRPr="00AC1D3C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>Комплект автоматики РПН трансформатора</w:t>
            </w:r>
          </w:p>
        </w:tc>
      </w:tr>
      <w:tr w:rsidR="0082315F" w:rsidRPr="00AC1D3C" w14:paraId="221628FE" w14:textId="77777777">
        <w:trPr>
          <w:cantSplit/>
          <w:trHeight w:val="193"/>
        </w:trPr>
        <w:tc>
          <w:tcPr>
            <w:tcW w:w="7282" w:type="dxa"/>
            <w:shd w:val="clear" w:color="auto" w:fill="FFFFFF"/>
          </w:tcPr>
          <w:p w14:paraId="32506730" w14:textId="77777777"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Регулирование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1937C58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 w14:paraId="3B92948D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472F56C3" w14:textId="77777777"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Индикация положения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E206368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 w14:paraId="4EFE8101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0159C429" w14:textId="77777777"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Контроль перенапряжения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BC711B0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 w14:paraId="726D7981" w14:textId="77777777">
        <w:trPr>
          <w:cantSplit/>
          <w:trHeight w:val="527"/>
        </w:trPr>
        <w:tc>
          <w:tcPr>
            <w:tcW w:w="7282" w:type="dxa"/>
            <w:shd w:val="clear" w:color="auto" w:fill="FFFFFF"/>
          </w:tcPr>
          <w:p w14:paraId="14A7D051" w14:textId="77777777"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Блокировка по току нагрузки, понижению напряжения и понижению уровня масла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4EF7BCF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 w14:paraId="2BD8FA50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6CDB4ABD" w14:textId="77777777"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Диапазон напряжения поддержания, Uн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3CF1EAF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 0,8-1,40</w:t>
            </w:r>
          </w:p>
        </w:tc>
      </w:tr>
      <w:tr w:rsidR="0082315F" w:rsidRPr="00AC1D3C" w14:paraId="6636AD1A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3E07A7A1" w14:textId="77777777"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Точность регулировки зоны нечувствительности, % от уставки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6B699CA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± 5</w:t>
            </w:r>
          </w:p>
        </w:tc>
      </w:tr>
      <w:tr w:rsidR="0082315F" w:rsidRPr="00AC1D3C" w14:paraId="0FB48574" w14:textId="77777777">
        <w:trPr>
          <w:cantSplit/>
          <w:trHeight w:val="20"/>
        </w:trPr>
        <w:tc>
          <w:tcPr>
            <w:tcW w:w="7282" w:type="dxa"/>
            <w:shd w:val="clear" w:color="auto" w:fill="FFFFFF"/>
          </w:tcPr>
          <w:p w14:paraId="5A9BACAA" w14:textId="77777777"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Программный учет проскальзывающей ступени в алгоритме регулирования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13BD704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</w:tbl>
    <w:p w14:paraId="1B70742E" w14:textId="77777777" w:rsidR="0082315F" w:rsidRPr="00AC1D3C" w:rsidRDefault="00B91E12">
      <w:pPr>
        <w:widowControl w:val="0"/>
        <w:spacing w:line="276" w:lineRule="auto"/>
        <w:ind w:left="851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Примечание:</w:t>
      </w:r>
    </w:p>
    <w:p w14:paraId="4425D5AA" w14:textId="77777777" w:rsidR="0082315F" w:rsidRPr="00AC1D3C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lastRenderedPageBreak/>
        <w:t>Комплект автоматики РПН должен сохранять заявленный функционал при классе напряжения НН 6кВ и 10кВ.</w:t>
      </w:r>
    </w:p>
    <w:p w14:paraId="7A82A323" w14:textId="77777777" w:rsidR="0082315F" w:rsidRPr="00AC1D3C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Для защит трансформатора Т1, действующих на отключение стороны 110кВ предусмотреть резервные сухие контакты в количестве не менее трех штук (действие на отключение смежного выключателя при включенной РП).</w:t>
      </w:r>
    </w:p>
    <w:p w14:paraId="00B96164" w14:textId="77777777" w:rsidR="0082315F" w:rsidRPr="00AC1D3C" w:rsidRDefault="00B91E12">
      <w:pPr>
        <w:widowControl w:val="0"/>
        <w:ind w:firstLine="709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Предусмотреть в выходных цепях оперативные ключи позволяющие выводить из работы выходные воздействия на смежные присоединения при выводе шкафа защит в ремонт.</w:t>
      </w:r>
    </w:p>
    <w:p w14:paraId="62D9ED8D" w14:textId="77777777" w:rsidR="0082315F" w:rsidRPr="00AC1D3C" w:rsidRDefault="00B91E12">
      <w:pPr>
        <w:widowControl w:val="0"/>
        <w:spacing w:line="276" w:lineRule="auto"/>
        <w:ind w:firstLine="708"/>
        <w:contextualSpacing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вводного выключателя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68"/>
        <w:gridCol w:w="1417"/>
        <w:gridCol w:w="1559"/>
        <w:gridCol w:w="1560"/>
        <w:gridCol w:w="1588"/>
      </w:tblGrid>
      <w:tr w:rsidR="0082315F" w:rsidRPr="00AC1D3C" w14:paraId="577E812E" w14:textId="77777777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7B2B37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35BEFC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ECB9DC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A337D6" w14:textId="77777777"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A203F3" w14:textId="77777777"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AC1D3C" w14:paraId="509BCDF5" w14:textId="77777777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2E9DF3" w14:textId="77777777"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6E3DC2" w14:textId="77777777"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440415" w14:textId="77777777"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5D73D7" w14:textId="77777777"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31F39E" w14:textId="77777777"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5BDF8C" w14:textId="77777777"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74D34C15" w14:textId="77777777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1084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49A2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8FBD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B0EDD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1FE2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F4A5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82315F" w:rsidRPr="00AC1D3C" w14:paraId="35BF33EC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AC247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195A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МТЗ от междуфазных КЗ (возможность выполнения с блокировкой по напряжению)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5953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B7DF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9D15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1BDF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09B26BE5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7AC85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21E3F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автоматического ускорения МТЗ при включении выключателя ввода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05A5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86299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B6611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75E4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18448BF7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EF49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74C0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AA30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D55F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B607F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D0CF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3D88DBB3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3276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A765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обрыва фаз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88EF5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1087F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FD284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FEC0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6B6F7204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13499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B1DE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Сигнализация однофазных замыканий на землю по напряжению нулевой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354C9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87345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E625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0F9B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0E868149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5F2F3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128C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362A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B0A9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4791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6F67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3A283081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9034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B0E0E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0FE6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991BE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8FFC9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B317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6A91AF1C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992B7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45C1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6DDB2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3D4AD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B09D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409E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14CAAE8B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AA79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3D3FA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E694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57D8E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E767E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ABAB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66652D70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C1CB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56489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A2CD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873CE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7DCD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04C1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13E66C44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0CE9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51DB7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Блокирование действия защиты при приеме сигнала о срабатывании органа тока МТЗ на присоединениях (выполнение функции ЛЗШ)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AB80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4C48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2686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9748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263A6AA0" w14:textId="77777777">
        <w:trPr>
          <w:trHeight w:val="269"/>
        </w:trPr>
        <w:tc>
          <w:tcPr>
            <w:tcW w:w="540" w:type="dxa"/>
            <w:vAlign w:val="center"/>
          </w:tcPr>
          <w:p w14:paraId="09D42EA5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vAlign w:val="center"/>
          </w:tcPr>
          <w:p w14:paraId="2C0E1D6D" w14:textId="77777777" w:rsidR="0082315F" w:rsidRPr="00AC1D3C" w:rsidRDefault="00B91E12">
            <w:pPr>
              <w:widowControl w:val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vAlign w:val="center"/>
          </w:tcPr>
          <w:p w14:paraId="348B9BE4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vAlign w:val="center"/>
          </w:tcPr>
          <w:p w14:paraId="6AE843A1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B777477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60BBF888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2E043295" w14:textId="77777777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94136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7A3A" w14:textId="77777777" w:rsidR="0082315F" w:rsidRPr="00AC1D3C" w:rsidRDefault="00B91E12">
            <w:pPr>
              <w:widowControl w:val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D318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1942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D523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8997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721557F7" w14:textId="77777777"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14:paraId="37DC96C4" w14:textId="77777777" w:rsidR="0082315F" w:rsidRPr="00AC1D3C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14:paraId="2490B6BF" w14:textId="77777777"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14:paraId="5EBF732F" w14:textId="77777777" w:rsidR="0082315F" w:rsidRDefault="0082315F">
      <w:pPr>
        <w:widowControl w:val="0"/>
        <w:spacing w:line="276" w:lineRule="auto"/>
        <w:rPr>
          <w:sz w:val="24"/>
          <w:szCs w:val="24"/>
        </w:rPr>
      </w:pPr>
    </w:p>
    <w:p w14:paraId="71B2BBF2" w14:textId="77777777" w:rsidR="00113624" w:rsidRDefault="00113624">
      <w:pPr>
        <w:widowControl w:val="0"/>
        <w:spacing w:line="276" w:lineRule="auto"/>
        <w:rPr>
          <w:sz w:val="24"/>
          <w:szCs w:val="24"/>
        </w:rPr>
      </w:pPr>
    </w:p>
    <w:p w14:paraId="70E12600" w14:textId="77777777" w:rsidR="00113624" w:rsidRDefault="00113624">
      <w:pPr>
        <w:widowControl w:val="0"/>
        <w:spacing w:line="276" w:lineRule="auto"/>
        <w:rPr>
          <w:sz w:val="24"/>
          <w:szCs w:val="24"/>
        </w:rPr>
      </w:pPr>
    </w:p>
    <w:p w14:paraId="087BCE35" w14:textId="77777777" w:rsidR="00113624" w:rsidRDefault="00113624">
      <w:pPr>
        <w:widowControl w:val="0"/>
        <w:spacing w:line="276" w:lineRule="auto"/>
        <w:rPr>
          <w:sz w:val="24"/>
          <w:szCs w:val="24"/>
        </w:rPr>
      </w:pPr>
    </w:p>
    <w:p w14:paraId="10A272A4" w14:textId="77777777" w:rsidR="00113624" w:rsidRDefault="00113624">
      <w:pPr>
        <w:widowControl w:val="0"/>
        <w:spacing w:line="276" w:lineRule="auto"/>
        <w:rPr>
          <w:sz w:val="24"/>
          <w:szCs w:val="24"/>
        </w:rPr>
      </w:pPr>
    </w:p>
    <w:p w14:paraId="4314B793" w14:textId="77777777" w:rsidR="00113624" w:rsidRDefault="00113624">
      <w:pPr>
        <w:widowControl w:val="0"/>
        <w:spacing w:line="276" w:lineRule="auto"/>
        <w:rPr>
          <w:sz w:val="24"/>
          <w:szCs w:val="24"/>
        </w:rPr>
      </w:pPr>
    </w:p>
    <w:p w14:paraId="0CD34C83" w14:textId="77777777" w:rsidR="00113624" w:rsidRPr="00AC1D3C" w:rsidRDefault="00113624">
      <w:pPr>
        <w:widowControl w:val="0"/>
        <w:spacing w:line="276" w:lineRule="auto"/>
        <w:rPr>
          <w:sz w:val="24"/>
          <w:szCs w:val="24"/>
        </w:rPr>
      </w:pPr>
    </w:p>
    <w:p w14:paraId="212AE35B" w14:textId="77777777" w:rsidR="0082315F" w:rsidRPr="00AC1D3C" w:rsidRDefault="00B91E12">
      <w:pPr>
        <w:widowControl w:val="0"/>
        <w:spacing w:line="276" w:lineRule="auto"/>
        <w:ind w:right="-143"/>
        <w:contextualSpacing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lastRenderedPageBreak/>
        <w:t>Технические требования к составу функций устройства РЗА ячейки ТН, при установке в нее ТН 6кВ и 10кВ.</w:t>
      </w: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3468"/>
        <w:gridCol w:w="1417"/>
        <w:gridCol w:w="1559"/>
        <w:gridCol w:w="1560"/>
        <w:gridCol w:w="1588"/>
      </w:tblGrid>
      <w:tr w:rsidR="0082315F" w:rsidRPr="00AC1D3C" w14:paraId="09287089" w14:textId="77777777">
        <w:trPr>
          <w:trHeight w:val="204"/>
          <w:tblHeader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60E285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DEAE3A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CEE3D4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070021" w14:textId="77777777"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9CA9BD" w14:textId="77777777"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AC1D3C" w14:paraId="36E1DA9E" w14:textId="77777777">
        <w:trPr>
          <w:trHeight w:val="70"/>
          <w:tblHeader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71F192" w14:textId="77777777"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4D58A6" w14:textId="77777777"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4E7F7F" w14:textId="77777777"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7DDE8A" w14:textId="77777777"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CF2A56" w14:textId="77777777"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8116F" w14:textId="77777777"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4C287520" w14:textId="77777777">
        <w:trPr>
          <w:trHeight w:val="190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CACA7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8408F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18924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6DFB9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BE82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5645" w14:textId="77777777"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82315F" w:rsidRPr="00AC1D3C" w14:paraId="058FEF0F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22138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13DF6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отсутствия напряжения на секции шин (КОНШ)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2A6F6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05BB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B305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A9B8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059302FE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C58C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876B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Измерение/вычисление междуфазного напряжения и напряжения обратной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DB93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9017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C753B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3F15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543F7E3E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6F36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5982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наличия напряжения на секции шин (КННШ)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C9D7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6E903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02DE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B75E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3364A066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AFC59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FA46B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7EA7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A815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2F830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F2A6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76494948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3795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31065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повышения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AE2F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2374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005F0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9823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14327FFF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55CD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1830B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Сигнализация замыканий на землю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3AA7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E3AC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1082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0898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 w14:paraId="11C4A139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505C4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2FE1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Блокирование СЗЗ НН при обнаружении неисправности в цепях ТН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B85C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5715E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1C15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31EA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24D13A82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B890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A3045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исправности трансформатора напряжения (КИТН)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BD9B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A46C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9727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9DCA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2E07A27A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44E7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03D2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D6814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AA79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AA50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AE69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793B4D0B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DBDD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9A4F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8744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508E2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7D07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2E7C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4B9A2A3D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7A4E4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AF73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0828D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48C5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7679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CFAF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 w14:paraId="21A6C289" w14:textId="77777777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352CE" w14:textId="77777777"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9136" w14:textId="77777777"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B9F82" w14:textId="77777777"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2FE5E" w14:textId="77777777"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2236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2A3A" w14:textId="77777777"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1581BA3B" w14:textId="77777777"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14:paraId="2CD22AF6" w14:textId="77777777" w:rsidR="0082315F" w:rsidRPr="00AC1D3C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14:paraId="15C6E012" w14:textId="77777777" w:rsidR="0082315F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14:paraId="098ED351" w14:textId="77777777" w:rsidR="003B4924" w:rsidRPr="00AC1D3C" w:rsidRDefault="003B4924" w:rsidP="003B4924">
      <w:pPr>
        <w:widowControl w:val="0"/>
        <w:rPr>
          <w:rFonts w:eastAsia="Calibri"/>
          <w:sz w:val="24"/>
          <w:szCs w:val="24"/>
          <w:lang w:eastAsia="en-US"/>
        </w:rPr>
      </w:pPr>
    </w:p>
    <w:p w14:paraId="474D922B" w14:textId="77777777" w:rsidR="003B4924" w:rsidRPr="00AC1D3C" w:rsidRDefault="003B4924" w:rsidP="003B4924">
      <w:pPr>
        <w:widowControl w:val="0"/>
        <w:spacing w:line="276" w:lineRule="auto"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отходящей линии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68"/>
        <w:gridCol w:w="1417"/>
        <w:gridCol w:w="1559"/>
        <w:gridCol w:w="1560"/>
        <w:gridCol w:w="1588"/>
      </w:tblGrid>
      <w:tr w:rsidR="003B4924" w:rsidRPr="00AC1D3C" w14:paraId="14B6E32A" w14:textId="77777777" w:rsidTr="003B4924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ED659C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5FD5B4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9657E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B6CFA0" w14:textId="77777777" w:rsidR="003B4924" w:rsidRPr="00AC1D3C" w:rsidRDefault="003B4924" w:rsidP="003B4924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47E206" w14:textId="77777777" w:rsidR="003B4924" w:rsidRPr="00AC1D3C" w:rsidRDefault="003B4924" w:rsidP="003B4924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3B4924" w:rsidRPr="00AC1D3C" w14:paraId="0F300370" w14:textId="77777777" w:rsidTr="003B4924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3573B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A4E275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909E7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1AF2CB" w14:textId="77777777" w:rsidR="003B4924" w:rsidRPr="00AC1D3C" w:rsidRDefault="003B4924" w:rsidP="003B4924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E15A38" w14:textId="77777777" w:rsidR="003B4924" w:rsidRPr="00AC1D3C" w:rsidRDefault="003B4924" w:rsidP="003B4924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4EF594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54212B5F" w14:textId="77777777" w:rsidTr="003B4924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09CE7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331D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5E0A4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A5DA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97D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6EC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3B4924" w:rsidRPr="00AC1D3C" w14:paraId="5ED6D562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128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169D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Токовая отсечка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638A9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8B0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768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4E91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14:paraId="0DD95513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0018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17D5A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МТЗ от междуфазных КЗ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9712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8247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B7A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9387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14:paraId="3138BB55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61C4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7EF5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Логика автоматического ускорения МТЗ при включении выключателя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36648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7939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49D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A17C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14:paraId="2F7F47E6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88F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4FF4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замыканий на землю в линии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12BA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410EA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9AEDB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FD3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14:paraId="15D8604F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092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619A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Защиту от обрыва фаз, ЗОФ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21B45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D2D7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EA6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1F6E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14:paraId="43A4FC49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363A9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308C6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62DE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B30D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EFE8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22E1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25479EFD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61C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C56F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Контроль исправности цепей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отключения/включения выключателя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267D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56A4B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93C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9BD8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16EDB53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0A81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D25B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89838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467CB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D394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9FEC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3FBBAE70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0101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54F7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833CA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9EBA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1375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C79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6737CE99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FD15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E9121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845E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DAC5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A27E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76F7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2406F102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C0EF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8C9B" w14:textId="77777777"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F2D9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E2ED2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0CC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E3A4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09CD2A02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98D1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B6185" w14:textId="77777777"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Передача сигнала в ЛЗШ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EBC1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92D0B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E859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60CA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0A23E7A3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155B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F4F0" w14:textId="77777777"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774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9B5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0316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62D2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4DD7D7C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076C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B7E58" w14:textId="77777777"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AD41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6E27F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C1D3F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BE25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14:paraId="7546F135" w14:textId="77777777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3FB8D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33A7" w14:textId="77777777"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АПВ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6901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13550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11C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1533" w14:textId="77777777"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3DA07A7C" w14:textId="77777777"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</w:p>
    <w:p w14:paraId="5087C72E" w14:textId="77777777"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14:paraId="03F10B47" w14:textId="77777777" w:rsidR="003B4924" w:rsidRPr="00AC1D3C" w:rsidRDefault="003B4924" w:rsidP="003B4924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14:paraId="514A54EB" w14:textId="77777777"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14:paraId="2BA8A911" w14:textId="77777777"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 xml:space="preserve">Примечание: </w:t>
      </w:r>
    </w:p>
    <w:p w14:paraId="006AC806" w14:textId="77777777" w:rsidR="003B4924" w:rsidRPr="00AC1D3C" w:rsidRDefault="003B4924" w:rsidP="003B4924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AC1D3C">
        <w:rPr>
          <w:sz w:val="24"/>
          <w:szCs w:val="24"/>
        </w:rPr>
        <w:t>Для всех устройств РЗА предусмотреть ключи оперативного управления функциями РЗА.</w:t>
      </w:r>
    </w:p>
    <w:p w14:paraId="1B882F4D" w14:textId="77777777" w:rsidR="003B4924" w:rsidRPr="00AC1D3C" w:rsidRDefault="003B4924" w:rsidP="003B4924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AC1D3C">
        <w:rPr>
          <w:sz w:val="24"/>
          <w:szCs w:val="24"/>
        </w:rPr>
        <w:t>Предусмотреть на каждом из присоединений установку цифровых многофункциональных измерителей параметров сети.*** Пояснение заполняется при различиях между столбцами 3 и 4.</w:t>
      </w:r>
    </w:p>
    <w:p w14:paraId="528B5B63" w14:textId="77777777" w:rsidR="0082315F" w:rsidRPr="00AC1D3C" w:rsidRDefault="00B91E12">
      <w:pPr>
        <w:numPr>
          <w:ilvl w:val="2"/>
          <w:numId w:val="40"/>
        </w:numPr>
        <w:spacing w:line="276" w:lineRule="auto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системе телемеханики и АСУЭ</w:t>
      </w:r>
    </w:p>
    <w:p w14:paraId="473DD612" w14:textId="77777777" w:rsidR="0082315F" w:rsidRPr="00AC1D3C" w:rsidRDefault="00B91E12">
      <w:pPr>
        <w:numPr>
          <w:ilvl w:val="3"/>
          <w:numId w:val="40"/>
        </w:numPr>
        <w:spacing w:line="276" w:lineRule="auto"/>
        <w:ind w:left="0" w:firstLine="338"/>
        <w:contextualSpacing/>
        <w:jc w:val="both"/>
        <w:rPr>
          <w:sz w:val="24"/>
          <w:szCs w:val="24"/>
        </w:rPr>
      </w:pPr>
      <w:r w:rsidRPr="00AC1D3C">
        <w:rPr>
          <w:b/>
          <w:sz w:val="24"/>
          <w:szCs w:val="24"/>
        </w:rPr>
        <w:t>Система</w:t>
      </w:r>
      <w:r w:rsidRPr="00AC1D3C">
        <w:rPr>
          <w:sz w:val="24"/>
          <w:szCs w:val="24"/>
        </w:rPr>
        <w:t xml:space="preserve"> ТМ и АСУЭ ПС должна обеспечить комплексную автоматизацию технологических процессов с целью повышения надежности и экономичности работы оборудования подстанции и, как следствие, обеспечения надежного электроснабжения потребителей электроэнергии, а также сокращения эксплуатационных затрат, сведения до минимума обслуживающего персонала подстанции и повышения его безопасности. Система ТМ и АСУЭ ПС должна представлять собой комплекс, работающий в автоматизированном режиме и обеспечивающий сбор технологической информации с оборудования ПС и передачу этой информации на верхний уровень ДП ЦУС филиала в формате протокола МЭК 60870-5-104 и протоколов стандарта МЭК 61850, а также отображение информации на АРМ оперативного персонала ПС.</w:t>
      </w:r>
    </w:p>
    <w:p w14:paraId="2A4A3E51" w14:textId="77777777" w:rsidR="0082315F" w:rsidRPr="00AC1D3C" w:rsidRDefault="00B91E12">
      <w:pPr>
        <w:numPr>
          <w:ilvl w:val="3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предназначена для автоматизации следующих задач:</w:t>
      </w:r>
    </w:p>
    <w:p w14:paraId="7D4571BA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контроля технологического режима и состояния оборудования;</w:t>
      </w:r>
    </w:p>
    <w:p w14:paraId="6C28F7A3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управление основным и вспомогательным оборудованием;</w:t>
      </w:r>
    </w:p>
    <w:p w14:paraId="7AB106D9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информационно-аналитической поддержки персонала;</w:t>
      </w:r>
    </w:p>
    <w:p w14:paraId="74609C8E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сбора и передачи, телеметрической информации в ОИК ЦУС филиала</w:t>
      </w:r>
    </w:p>
    <w:p w14:paraId="3962D8D1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предназначена для автоматизации следующих задач:</w:t>
      </w:r>
    </w:p>
    <w:p w14:paraId="20248CB0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сбора и передачи, данных учета со счетчиков электроэнергии;</w:t>
      </w:r>
    </w:p>
    <w:p w14:paraId="35360FB5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шифрования канала передачи сигналов телеуправления. </w:t>
      </w:r>
    </w:p>
    <w:p w14:paraId="76056F70" w14:textId="77777777"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jc w:val="both"/>
        <w:rPr>
          <w:b/>
          <w:sz w:val="24"/>
          <w:szCs w:val="24"/>
        </w:rPr>
      </w:pPr>
      <w:r w:rsidRPr="00AC1D3C">
        <w:rPr>
          <w:sz w:val="24"/>
          <w:szCs w:val="24"/>
        </w:rPr>
        <w:lastRenderedPageBreak/>
        <w:t>Система ТМ и АСУЭ ПС должна обеспечивать возможность измерения, регистрации и передачи следующих видов информации:</w:t>
      </w:r>
    </w:p>
    <w:p w14:paraId="49910FFA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ТС двухбитный положения выключателей, разъединителей, отделителей и заземляющих разъединителей (ЗН) 10(6)-110 кВ всех присоединений, имеющих необходимые датчики положения коммутационного аппарата;</w:t>
      </w:r>
    </w:p>
    <w:p w14:paraId="5D1EC010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Положение устройств РПН (авто) трансформатора с обмоткой ВН 110 кВ;</w:t>
      </w:r>
    </w:p>
    <w:p w14:paraId="7FBB0245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Аварийно-предупредительная телесигнализация (АПТС), содержащая общие предупредительные и аварийные сигналы о возникновении нарушений в работе оборудования и устройств, а также телесигнализацию о: срабатывании устройств РЗА (по каждому устройству РЗА), неисправности устройств РЗА, срабатывании пожарной и охранной сигнализации, сигналы от СГЭ, СОПТ и др.;</w:t>
      </w:r>
    </w:p>
    <w:p w14:paraId="445316D0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Сигналы телеуправления коммутационными аппаратами;</w:t>
      </w:r>
    </w:p>
    <w:p w14:paraId="429F0C3E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Нагрузка (токовая, активная и реактивная мощность) всех отходящих от ПС ЛЭП напряжением 10(6) кВ;</w:t>
      </w:r>
    </w:p>
    <w:p w14:paraId="6AA588D4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Нагрузка (токовая, активная и реактивная мощности) сторон высокого и низкого напряжения трансформатора (автотрансформатора) (уровень 110 кВ по каждой фазе);</w:t>
      </w:r>
    </w:p>
    <w:p w14:paraId="6B7F12D7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Величины напряжений (по каждой фазе и среднее линейное значение по 3-м фазам) по всем присоединениям 110 кВ и ниже, включая собственные нужды ПС;</w:t>
      </w:r>
    </w:p>
    <w:p w14:paraId="0502BC8B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Измерения температуры в помещении установки оборудования системы ТМ и АСУЭ и окружающей среды;</w:t>
      </w:r>
    </w:p>
    <w:p w14:paraId="5507CC7A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Данные учета со счетчиков электроэнергии;</w:t>
      </w:r>
    </w:p>
    <w:p w14:paraId="273C5610" w14:textId="77777777"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Журналы событий со счетчиков электроэнергии.</w:t>
      </w:r>
    </w:p>
    <w:p w14:paraId="50BE7350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ПС должна иметь возможность выполнять обмен информацией с микропроцессорными устройствами РЗА в формате протоколов МЭК 61850.</w:t>
      </w:r>
    </w:p>
    <w:p w14:paraId="6ECD6B15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Применяемые технические решения должны соответствовать требованиям СТО 34.01-6.1-002-2016 для подстанций соответствующего класса напряжения. </w:t>
      </w:r>
    </w:p>
    <w:p w14:paraId="5991EBE1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характеристики приборов учета электроэнергии должны соответствовать СТО 34.01-5.1-009-2021 «Приборы учета электроэнергии. Общие технические требования» (за исключением требований к заводу-изготовителю и сервисным центрам), характеристики УСПД должны соответствовать СТО 34.01-5.1-014-2025 «Устройства сбора данных электрической энергии (мощности). Общие технические требования» (за исключением требований к заводу-изготовителю и сервисным центрам).</w:t>
      </w:r>
    </w:p>
    <w:p w14:paraId="4E12FC44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Требования к функциям, характеристикам, проектированию системы ТМ и АСУЭ, а также требования к обеспечению ЭМС, стандартизации и унификации, техническому обслуживанию системы ТМ и АСУЭ изложены в стандарте организации </w:t>
      </w:r>
      <w:r w:rsidR="000D1529">
        <w:rPr>
          <w:sz w:val="24"/>
          <w:szCs w:val="24"/>
        </w:rPr>
        <w:t xml:space="preserve">в </w:t>
      </w:r>
      <w:r w:rsidRPr="00AC1D3C">
        <w:rPr>
          <w:sz w:val="24"/>
          <w:szCs w:val="24"/>
        </w:rPr>
        <w:t>СТО 34.01-6.1-002.2016.</w:t>
      </w:r>
    </w:p>
    <w:p w14:paraId="49649B43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Схемотехнические решения должны быть идентичными с другими подстанциями. </w:t>
      </w:r>
      <w:r w:rsidRPr="00AC1D3C">
        <w:rPr>
          <w:sz w:val="24"/>
          <w:szCs w:val="24"/>
          <w:shd w:val="clear" w:color="auto" w:fill="FFFFFF"/>
        </w:rPr>
        <w:t>Требование к идентичности схемотехнических решений на подстанциях обусловлено необходимостью обеспечения унификации, стандартизации и повышения надёжности электроэнергетической системы.</w:t>
      </w:r>
    </w:p>
    <w:p w14:paraId="33A53C05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Использовать типовые технические решения.</w:t>
      </w:r>
    </w:p>
    <w:p w14:paraId="64FC6E1F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Используемое оборудование в системе сбора, передачи, шифрования информации и гарантированного электропитания должно быть однотипным с уже используемым на подстанциях.</w:t>
      </w:r>
    </w:p>
    <w:p w14:paraId="43198117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измерительным преобразователям (ИП):</w:t>
      </w:r>
    </w:p>
    <w:p w14:paraId="447A236D" w14:textId="77777777"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Измерения режимных параметров сети (телеизмерения – ТИ) на подстанциях должны производиться измерительными преобразователями (ИП), имеющими нормируемые относительные погрешности измерений и цифровые интерфейсы ввода/вывода информации.</w:t>
      </w:r>
    </w:p>
    <w:p w14:paraId="1CADDECC" w14:textId="77777777"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Обмен данными между ИП и вышестоящими уровнями должен осуществляться с использованием специализированных открытых протоколов, предназначенных для построения систем реального времени.</w:t>
      </w:r>
    </w:p>
    <w:p w14:paraId="5548F58D" w14:textId="77777777"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ИП должен обеспечивать измерения следующих параметров сети с периодом обновления данных не более 0.5 с:</w:t>
      </w:r>
    </w:p>
    <w:p w14:paraId="6B00F9F6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фазное напряжение по каждой фазе и среднее линейное напряжение;</w:t>
      </w:r>
    </w:p>
    <w:p w14:paraId="1F82471C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активную, реактивную и полную мощности;</w:t>
      </w:r>
    </w:p>
    <w:p w14:paraId="63EEB0A5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активную и реактивную электроэнергию в двух направлениях (прием, отдача);</w:t>
      </w:r>
    </w:p>
    <w:p w14:paraId="56FBA1FA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частоту сети;</w:t>
      </w:r>
    </w:p>
    <w:p w14:paraId="0E81CD37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ток по каждой фазе и среднее значение линейного тока;</w:t>
      </w:r>
    </w:p>
    <w:p w14:paraId="24AA5ED8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угол между током и напряжением по каждой фазе.</w:t>
      </w:r>
    </w:p>
    <w:p w14:paraId="37055039" w14:textId="77777777"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обеспечения надежности по напряжению 110 кВ должны устанавливаться отдельно цифровые измерительные преобразователи/счетчики для системы учета электроэнергии и отдельно для оперативного контроля измеряемых параметров системы ТМ. Оба измерительных преобразователя должны быть подключены и интегрированы в ТМ ПС.</w:t>
      </w:r>
    </w:p>
    <w:p w14:paraId="61E366AF" w14:textId="77777777" w:rsidR="0082315F" w:rsidRPr="00AC1D3C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14:paraId="6BE72874" w14:textId="77777777"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напряжения 10(6) кВ предусмотреть совместное использование ИП/счетчиков по отдельным цифровым интерфейсам (RS-485 и/или др.) для систем АСУЭ и ТМ.</w:t>
      </w:r>
    </w:p>
    <w:p w14:paraId="1E07E507" w14:textId="77777777"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Коммутаторы, применяемые в системе ТМ и АСУЭ, должны соответствовать требованиям:</w:t>
      </w:r>
    </w:p>
    <w:p w14:paraId="2FE9ECD3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14:paraId="3C2F25BB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защиту сети на уровне L2 от появления колец Spanning Tree Protocol (STP, RSTP, MSTP);</w:t>
      </w:r>
    </w:p>
    <w:p w14:paraId="77C750EB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агрегирования каналов связи (протокол 802.3ad);</w:t>
      </w:r>
    </w:p>
    <w:p w14:paraId="34784D58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LLDP (802.1ad) + LLDP MED (опционально);</w:t>
      </w:r>
    </w:p>
    <w:p w14:paraId="063BFA1F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14:paraId="45F71FDF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сетевой аутентификации и авторизации (RADIUS)</w:t>
      </w:r>
    </w:p>
    <w:p w14:paraId="348E9916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– поддерживать протокол синхронизации времени (NTP);</w:t>
      </w:r>
    </w:p>
    <w:p w14:paraId="5D93AA1F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зеркалирования трафика;</w:t>
      </w:r>
    </w:p>
    <w:p w14:paraId="04F24BE5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управление SNMP;</w:t>
      </w:r>
    </w:p>
    <w:p w14:paraId="5E56417E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регистрации событий Syslog;</w:t>
      </w:r>
    </w:p>
    <w:p w14:paraId="2E1B6C8B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14:paraId="6D1FEE4E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подключение линиями связи, соответствующими спецификациям, включая их комбинации, 802.3u 100BASE-TX, или 802.3ab 1000BASE-T, или 802.3z Gigabit Ethernet;</w:t>
      </w:r>
    </w:p>
    <w:p w14:paraId="7D06100E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случае необходимости, обеспечивать подключение магистральных линий связи, соответствующих спецификации 802.3ae 10 Gigabit Ethernet;</w:t>
      </w:r>
    </w:p>
    <w:p w14:paraId="6CA2F4AD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кольцевые технологии;</w:t>
      </w:r>
    </w:p>
    <w:p w14:paraId="429179F9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предоставление информации о потоках трафика </w:t>
      </w:r>
    </w:p>
    <w:p w14:paraId="6201194D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механизмы качества обслуживания (QoS);</w:t>
      </w:r>
    </w:p>
    <w:p w14:paraId="5F3482A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Допускается применение иных коммутаторов, которые используются только для организации связи между модулями КП ТМ и не включены в общую ЛВС ПС.</w:t>
      </w:r>
    </w:p>
    <w:p w14:paraId="7C84244A" w14:textId="77777777" w:rsidR="0082315F" w:rsidRPr="00AC1D3C" w:rsidRDefault="00B91E12">
      <w:pPr>
        <w:numPr>
          <w:ilvl w:val="3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электропитанию системы ТМ и АСУЭ.</w:t>
      </w:r>
    </w:p>
    <w:p w14:paraId="747127DC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должна обеспечивать возможность электропитания от внешних цепей 230 В переменного и/или 220 В постоянного тока.</w:t>
      </w:r>
    </w:p>
    <w:p w14:paraId="3413223A" w14:textId="77777777" w:rsidR="0082315F" w:rsidRPr="00AC1D3C" w:rsidRDefault="00B91E12">
      <w:pPr>
        <w:numPr>
          <w:ilvl w:val="4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Технические средства системы ТМ и АСУЭ должны быть устойчивы по отношению к электропитанию согласно ГОСТ IEC 60870-2-1-2014:</w:t>
      </w:r>
    </w:p>
    <w:p w14:paraId="5D14D5EC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номинальном напряжении 230 В переменного тока:</w:t>
      </w:r>
    </w:p>
    <w:p w14:paraId="035FAA3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напряжения питания переменного тока от номинального напряжения по классу АС3;</w:t>
      </w:r>
    </w:p>
    <w:p w14:paraId="081092B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частоты переменного тока от номинальной частоты по классу F3;</w:t>
      </w:r>
    </w:p>
    <w:p w14:paraId="7ED81398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несинусоидальности напряжения переменного тока по классу H2;</w:t>
      </w:r>
    </w:p>
    <w:p w14:paraId="4274AE1F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номинальном напряжении 220 В постоянного тока:</w:t>
      </w:r>
    </w:p>
    <w:p w14:paraId="1148B78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напряжения постоянного тока от номинального напряжения по классу DC3;</w:t>
      </w:r>
    </w:p>
    <w:p w14:paraId="2DB473FB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пульсациям напряжения источника постоянного тока по классу VR3.</w:t>
      </w:r>
    </w:p>
    <w:p w14:paraId="7ED22CC9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электропитания устройств от источников электроэнергии, входящих в состав системы ТМ и АСУЭ (преобразователей напряжения, источников бесперебойного питания и пр.), должны применятся рекомендованные номинальные значения напряжения постоянного и переменного тока согласно ГОСТ IEC 60870-2-1-2014 (разделы 4.2 и 4.3).</w:t>
      </w:r>
    </w:p>
    <w:p w14:paraId="600D1B98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Резервное бесперебойное питание системы ТМ и АСУЭ обеспечить от СОПТ, обеспечивающей функционирование оборудования в течение не менее 2-х часов после пропадания напряжения на вводе.</w:t>
      </w:r>
    </w:p>
    <w:p w14:paraId="71E88ABB" w14:textId="77777777"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информационной безопасности.</w:t>
      </w:r>
    </w:p>
    <w:p w14:paraId="011F1316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Программно-аппаратный комплекс должен обеспечивать необходимые меры защиты информации от неправомерного доступа.</w:t>
      </w:r>
    </w:p>
    <w:p w14:paraId="202BDCE1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Система должна обеспечивать защищённую передачу данных между контроллером телемеханики и другими элементами инфраструктуры посредством технологии ViPNet. Для этого на контроллере телемеханики или отдельном устройстве (в зависимости от архитектуры системы) должна быть установлена программная платформа ViPNet Client версии 5.</w:t>
      </w:r>
    </w:p>
    <w:p w14:paraId="4DC56BD2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ViPNet Client 5 должен поддерживать операционную систему, используемую на контроллере телемеханики/отдельном устройстве</w:t>
      </w:r>
      <w:r w:rsidRPr="00AC1D3C">
        <w:rPr>
          <w:sz w:val="24"/>
          <w:szCs w:val="24"/>
        </w:rPr>
        <w:t>.</w:t>
      </w:r>
    </w:p>
    <w:p w14:paraId="29C63297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Должна быть обеспечена поддержка криптографических алгоритмов ГОСТ 34.12-2018, ГОСТ 34.13-2018, ГОСТ 28147-89:</w:t>
      </w:r>
    </w:p>
    <w:p w14:paraId="338F9E2D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Необходимо реализовать многофакторную аутентификацию и централизованное управление настройками через управляющее ПО.</w:t>
      </w:r>
    </w:p>
    <w:p w14:paraId="27B3FD97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Система должна поддерживать автоматическое восстановление защищённого соединения при временных разрывах или переключениях каналов связи.</w:t>
      </w:r>
    </w:p>
    <w:p w14:paraId="3F144A25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использовании отдельного устройства для размещения ViPNet Client 5 оно должно интегрироваться в архитектуру системы таким образом, чтобы не нарушать работу контроллера телемеханики и обеспечивать требуемый уровень производительности;</w:t>
      </w:r>
    </w:p>
    <w:p w14:paraId="086D4171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Необходимо обеспечить совместимость с существующей инфраструктурой ViPNet, включая серверы соединений и политику безопасности;</w:t>
      </w:r>
    </w:p>
    <w:p w14:paraId="627430EA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Поставщик/исполнитель обязан предоставить документацию, подтверждающую соответствие установленного ПО требованиям ТЗ, включая сертификаты соответствия;</w:t>
      </w:r>
    </w:p>
    <w:p w14:paraId="1E8568F0" w14:textId="77777777"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Должна быть предусмотрена техническая поддержка и обновление ПО в течение гарантийного срока</w:t>
      </w:r>
    </w:p>
    <w:p w14:paraId="7F177030" w14:textId="77777777"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>Объемы собираемой и отображаемой информации согласовать с заказчиком.</w:t>
      </w:r>
    </w:p>
    <w:p w14:paraId="4137D9B3" w14:textId="77777777" w:rsidR="0082315F" w:rsidRPr="00AC1D3C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14:paraId="16A77009" w14:textId="77777777"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b/>
          <w:bCs/>
          <w:sz w:val="24"/>
          <w:szCs w:val="24"/>
        </w:rPr>
      </w:pPr>
      <w:r w:rsidRPr="00AC1D3C">
        <w:rPr>
          <w:b/>
          <w:bCs/>
          <w:sz w:val="24"/>
          <w:szCs w:val="24"/>
        </w:rPr>
        <w:t>Требования к организации GSM каналов связи</w:t>
      </w:r>
    </w:p>
    <w:p w14:paraId="3081D21A" w14:textId="77777777"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Общие требования:</w:t>
      </w:r>
    </w:p>
    <w:p w14:paraId="7F65F832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каналы передачи данных организуются на базе беспроводных сетей операторов сотовой связи стандарта GSM, с взаимным резервированием у двух операторов сотовой </w:t>
      </w:r>
      <w:r w:rsidRPr="00AC1D3C">
        <w:rPr>
          <w:sz w:val="24"/>
          <w:szCs w:val="24"/>
        </w:rPr>
        <w:lastRenderedPageBreak/>
        <w:t>связи. Оператор связи выбирается исходя из устойчивого покрытия сети связи оператора (не ниже -80 dBm) в точке нахождения объекта обеспечения связи;</w:t>
      </w:r>
    </w:p>
    <w:p w14:paraId="05EFA4AE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защита SIM-карты от ее использования не по назначению за счет применения автоматического ввода PIN-кода доступа (который хранится в модеме и не доступен для чтения) или специальных SIM карт с блокировкой по IMEI первого устройства;</w:t>
      </w:r>
    </w:p>
    <w:p w14:paraId="558D6D45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использование APN (Access Point Name, имя точки доступа), выделенного GSM-оператором с аутентификацией доступа;</w:t>
      </w:r>
    </w:p>
    <w:p w14:paraId="2DA5C38A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участок передачи данных между GSM-оператором и центром обработки должен строиться на базе VPN-туннеля с возможностью применения сертифицированных протоколов шифрования – GRE (Generic Routing Encapsulation), IPIP (IP over IP) и IPSec.</w:t>
      </w:r>
    </w:p>
    <w:p w14:paraId="4B4B45F2" w14:textId="77777777"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Требование к GSM маршрутизатору:</w:t>
      </w:r>
    </w:p>
    <w:p w14:paraId="21C73353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стандарты связи: возможность работы в сетях UMTS, HSUPA, HSDPA, EDGE, GRPS и обеспечение соединения со скоростью не ниже: прием 7.2 Мбит/с; передача – 5.76 Мбит/с;</w:t>
      </w:r>
    </w:p>
    <w:p w14:paraId="7208CBE5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резервирования связи путем обеспечения автоматического перехода на SIM-карту резервного GSM-оператора с автоматическим возвратом на SIM-карту основного оператора;</w:t>
      </w:r>
    </w:p>
    <w:p w14:paraId="5682FABD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поддержка работы с туннелями и технологиями: GRE, OpenVPN, IPsec, DNS, DynDNS, SSH Server, TFTP Client, Wget, SNMP, DHCP Server, VRRP, Firewall, NAT, NTP Client, Watchdog timer;</w:t>
      </w:r>
    </w:p>
    <w:p w14:paraId="79DA09E3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удаленного доступа к управлению и конфигурированию оборудования: Telnet, SSH, SNMP, HTTP;</w:t>
      </w:r>
    </w:p>
    <w:p w14:paraId="3CBA3284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контроль напряжения питания и возобновление работы после его восстановления. Маршрутизатор должен автоматически устанавливать соединение при подаче питания;</w:t>
      </w:r>
    </w:p>
    <w:p w14:paraId="4E30BEE7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выполнение автоматической перезагрузки в случае возникновения нештатных аппаратно-программных ситуаций;</w:t>
      </w:r>
    </w:p>
    <w:p w14:paraId="3F1892AA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наличие интерфейсов: Ethernet (8P8C) 10/100Mбит 100BASE-TX, последовательных портов (RS232 и RS485);</w:t>
      </w:r>
    </w:p>
    <w:p w14:paraId="2CBF4911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наличие разъема SMA для подключения внешней антенны;</w:t>
      </w:r>
    </w:p>
    <w:p w14:paraId="4162EBB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монтажа на Din-рейку;</w:t>
      </w:r>
    </w:p>
    <w:p w14:paraId="0AF8A8F7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диапазон рабочих температур: от -30°С до +65°С;</w:t>
      </w:r>
    </w:p>
    <w:p w14:paraId="0076C009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диапазон допустимой относительной влажности: не более 80% при температуре 25°С.</w:t>
      </w:r>
    </w:p>
    <w:p w14:paraId="66B1C48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поставку внешней антенны с разъемом SMA в составе роутера.</w:t>
      </w:r>
    </w:p>
    <w:p w14:paraId="4CCC5B49" w14:textId="77777777"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Требования к коммутатору:</w:t>
      </w:r>
    </w:p>
    <w:p w14:paraId="56D6DD54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14:paraId="0BF5C93E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защиту сети на уровне L2 от появления колец Spanning Tree Protocol (STP, RSTP, MSTP);</w:t>
      </w:r>
    </w:p>
    <w:p w14:paraId="6F360E5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агрегирования каналов связи (протокол 802.3ad);</w:t>
      </w:r>
    </w:p>
    <w:p w14:paraId="07CFF526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LLDP (802.1ad) + LLDP MED (опционально);</w:t>
      </w:r>
    </w:p>
    <w:p w14:paraId="4FFC5D7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14:paraId="1F997917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сетевой аутентификации и авторизации (RADIUS)</w:t>
      </w:r>
    </w:p>
    <w:p w14:paraId="5DC7344E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– поддерживать протокол синхронизации времени (NTP);</w:t>
      </w:r>
    </w:p>
    <w:p w14:paraId="3E2E8315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зеркалирования трафика;</w:t>
      </w:r>
    </w:p>
    <w:p w14:paraId="196781F1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поддерживать протоколы управления (SSH и/или Telnet — обязательно, http или https — опционально);</w:t>
      </w:r>
    </w:p>
    <w:p w14:paraId="32F0AEB4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управление SNMP;</w:t>
      </w:r>
    </w:p>
    <w:p w14:paraId="566AF30D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регистрации событий Syslog;</w:t>
      </w:r>
    </w:p>
    <w:p w14:paraId="5FFB1462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14:paraId="3E49EB90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подключение линиями связи, соответствующими спецификациям, включая их комбинации, 802.3u 100BASE-TX, или 802.3ab 1000BASE-T, или 802.3z Gigabit Ethernet;</w:t>
      </w:r>
    </w:p>
    <w:p w14:paraId="34DEC5BC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случае необходимости, обеспечивать подключение магистральных линий связи, соответствующих спецификации 802.3ae 10 Gigabit Ethernet;</w:t>
      </w:r>
    </w:p>
    <w:p w14:paraId="61548FA4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кольцевые технологии;</w:t>
      </w:r>
    </w:p>
    <w:p w14:paraId="04177853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предоставление информации о потоках трафика (протокол NetFlow, или NetStream, или Cflow, или Jflow, или cflowd, или sFlow, или их эквиваленты) (опционально);</w:t>
      </w:r>
    </w:p>
    <w:p w14:paraId="136FB14B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безопасности, обеспечивающие защиту от атак:</w:t>
      </w:r>
    </w:p>
    <w:p w14:paraId="3EF13302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BPDU Guard</w:t>
      </w:r>
    </w:p>
    <w:p w14:paraId="463EA65F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DHCP Snooping</w:t>
      </w:r>
    </w:p>
    <w:p w14:paraId="6C8171C3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IP Source Guard</w:t>
      </w:r>
    </w:p>
    <w:p w14:paraId="3CF62B38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Dynamic ARP Inspection</w:t>
      </w:r>
    </w:p>
    <w:p w14:paraId="4AE4D40B" w14:textId="77777777"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проверку подлинности на основе MAC-адреса, ограничение количества MAC-адресов, статические MAC-адреса;</w:t>
      </w:r>
    </w:p>
    <w:p w14:paraId="47A77586" w14:textId="77777777" w:rsidR="0082315F" w:rsidRPr="00AC1D3C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механизмы качества обслуживания (QoS);</w:t>
      </w:r>
    </w:p>
    <w:p w14:paraId="7E54731D" w14:textId="77777777" w:rsidR="0082315F" w:rsidRPr="00AC1D3C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полностью отказоустойчивую конфигурацию с резервированием управляющих модулей, коммутационных матриц и блоков питания либо объединения устройств ЛВС в единый стек.</w:t>
      </w:r>
    </w:p>
    <w:p w14:paraId="08D10CC9" w14:textId="77777777" w:rsidR="0082315F" w:rsidRPr="00AC1D3C" w:rsidRDefault="0082315F">
      <w:pPr>
        <w:ind w:firstLine="851"/>
        <w:jc w:val="both"/>
        <w:rPr>
          <w:b/>
          <w:sz w:val="24"/>
          <w:szCs w:val="24"/>
        </w:rPr>
      </w:pPr>
    </w:p>
    <w:p w14:paraId="56E42833" w14:textId="77777777" w:rsidR="0082315F" w:rsidRPr="00AC1D3C" w:rsidRDefault="00B91E12">
      <w:pPr>
        <w:numPr>
          <w:ilvl w:val="2"/>
          <w:numId w:val="40"/>
        </w:numPr>
        <w:spacing w:line="276" w:lineRule="auto"/>
        <w:rPr>
          <w:sz w:val="24"/>
          <w:szCs w:val="24"/>
        </w:rPr>
      </w:pPr>
      <w:r w:rsidRPr="00AC1D3C">
        <w:rPr>
          <w:b/>
          <w:sz w:val="24"/>
          <w:szCs w:val="24"/>
        </w:rPr>
        <w:t>Требования к техническим характеристикам и составу Системы оперативного питания</w:t>
      </w:r>
      <w:r w:rsidRPr="00AC1D3C">
        <w:rPr>
          <w:sz w:val="24"/>
          <w:szCs w:val="24"/>
        </w:rPr>
        <w:t xml:space="preserve">. </w:t>
      </w:r>
    </w:p>
    <w:p w14:paraId="09E71AAD" w14:textId="77777777" w:rsidR="0082315F" w:rsidRPr="00AC1D3C" w:rsidRDefault="0082315F">
      <w:pPr>
        <w:ind w:firstLine="851"/>
        <w:jc w:val="both"/>
        <w:rPr>
          <w:sz w:val="24"/>
          <w:szCs w:val="24"/>
        </w:rPr>
      </w:pPr>
    </w:p>
    <w:p w14:paraId="01F712C7" w14:textId="77777777" w:rsidR="0082315F" w:rsidRPr="00AC1D3C" w:rsidRDefault="00B91E12">
      <w:pPr>
        <w:ind w:firstLine="851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характеристики и состав системы оперативного питания (согласно п.6 таблицы 2.1 и п.3.1.4) определяются заводом-изготовителем ММПС.</w:t>
      </w:r>
    </w:p>
    <w:p w14:paraId="7E980B0B" w14:textId="77777777" w:rsidR="0082315F" w:rsidRPr="00AC1D3C" w:rsidRDefault="0082315F">
      <w:pPr>
        <w:ind w:firstLine="851"/>
        <w:jc w:val="both"/>
        <w:rPr>
          <w:sz w:val="24"/>
          <w:szCs w:val="24"/>
        </w:rPr>
      </w:pPr>
    </w:p>
    <w:p w14:paraId="29ECB264" w14:textId="77777777"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подключения к существующей инфраструктуре систем передач.</w:t>
      </w:r>
    </w:p>
    <w:p w14:paraId="78846770" w14:textId="77777777" w:rsidR="0082315F" w:rsidRPr="00AC1D3C" w:rsidRDefault="0082315F">
      <w:pPr>
        <w:ind w:left="1080"/>
        <w:contextualSpacing/>
        <w:jc w:val="both"/>
        <w:rPr>
          <w:b/>
          <w:sz w:val="24"/>
          <w:szCs w:val="24"/>
        </w:rPr>
      </w:pPr>
    </w:p>
    <w:p w14:paraId="0A812DF9" w14:textId="77777777"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 к существующей инфраструктуре систем передач посредством волоконно</w:t>
      </w:r>
      <w:r w:rsidRPr="00AC1D3C">
        <w:rPr>
          <w:rFonts w:eastAsia="Arial"/>
          <w:sz w:val="22"/>
          <w:szCs w:val="22"/>
          <w:shd w:val="clear" w:color="auto" w:fill="FFFFFF"/>
        </w:rPr>
        <w:noBreakHyphen/>
        <w:t>оптической линии связи (ВОЛС) с соблюдением действующих норм и правил проектирования, строительства и эксплуатации объектов электросетевого хозяйства.</w:t>
      </w:r>
    </w:p>
    <w:p w14:paraId="18CD6DB8" w14:textId="77777777"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 к существующей инфраструктуре медно-жильным сигнальным кабелем.</w:t>
      </w:r>
    </w:p>
    <w:p w14:paraId="1BF6F188" w14:textId="77777777"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Предусмотреть возможность коммутации.</w:t>
      </w:r>
    </w:p>
    <w:p w14:paraId="6B9C9F08" w14:textId="77777777"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bCs/>
          <w:spacing w:val="2"/>
          <w:sz w:val="24"/>
          <w:szCs w:val="24"/>
          <w:shd w:val="clear" w:color="auto" w:fill="FFFFFF"/>
        </w:rPr>
        <w:t>Информационные кабели (волоконно-оптический и медно-жильный) должны быть совместим с устройствами для размотки (размотчиками, отдающими стойками, размотчиками бухт и аналогичными устройствами), обеспечивающими контролируемое и безопасное разматывание без повреждения кабеля. Конструкция кабеля и его технические характеристики (диаметр, материал, гибкость) должны допускать использование стандартных разматывающих устройств.</w:t>
      </w:r>
    </w:p>
    <w:p w14:paraId="728DF1AF" w14:textId="77777777" w:rsidR="0082315F" w:rsidRPr="00AC1D3C" w:rsidRDefault="0082315F">
      <w:pPr>
        <w:ind w:left="709"/>
        <w:jc w:val="both"/>
        <w:rPr>
          <w:b/>
          <w:sz w:val="24"/>
          <w:szCs w:val="24"/>
        </w:rPr>
      </w:pPr>
    </w:p>
    <w:p w14:paraId="4A7DC979" w14:textId="77777777"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lastRenderedPageBreak/>
        <w:t>Гарантийные обязательства.</w:t>
      </w:r>
    </w:p>
    <w:p w14:paraId="56A70D62" w14:textId="77777777" w:rsidR="0082315F" w:rsidRPr="00AC1D3C" w:rsidRDefault="00B91E12">
      <w:pPr>
        <w:ind w:firstLine="851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Поставщик должен обеспечить гарантийное сервисное обслуживание спецтехники, а также оборудования, в течение всего гарантийного срока, установленного заводом-изготовителем. Гарантийный срок не может быть менее 5 лет с момента поставки ММПС. </w:t>
      </w:r>
    </w:p>
    <w:p w14:paraId="61B94E0E" w14:textId="77777777" w:rsidR="0082315F" w:rsidRPr="00AC1D3C" w:rsidRDefault="00B91E12">
      <w:pPr>
        <w:tabs>
          <w:tab w:val="left" w:pos="851"/>
          <w:tab w:val="left" w:pos="1134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</w:r>
    </w:p>
    <w:p w14:paraId="1CF446AE" w14:textId="77777777" w:rsidR="0082315F" w:rsidRPr="00AC1D3C" w:rsidRDefault="00B91E12">
      <w:pPr>
        <w:keepNext/>
        <w:numPr>
          <w:ilvl w:val="0"/>
          <w:numId w:val="40"/>
        </w:numPr>
        <w:tabs>
          <w:tab w:val="left" w:pos="1134"/>
        </w:tabs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надежности и живучести оборудования.</w:t>
      </w:r>
    </w:p>
    <w:p w14:paraId="624841A6" w14:textId="77777777" w:rsidR="0082315F" w:rsidRPr="00AC1D3C" w:rsidRDefault="00B91E12">
      <w:pPr>
        <w:tabs>
          <w:tab w:val="left" w:pos="1134"/>
          <w:tab w:val="left" w:pos="1276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  <w:t>Оборудование должно функционировать в непрерывном режиме круглосуточно в течение установленного срока службы (до списания), который (при условии проведения требуемых технических мероприятий по обслуживанию) должен быть не менее 30 лет.</w:t>
      </w:r>
    </w:p>
    <w:p w14:paraId="090B5F3D" w14:textId="77777777" w:rsidR="0082315F" w:rsidRPr="00AC1D3C" w:rsidRDefault="0082315F">
      <w:pPr>
        <w:tabs>
          <w:tab w:val="left" w:pos="1134"/>
          <w:tab w:val="left" w:pos="1276"/>
        </w:tabs>
        <w:spacing w:line="276" w:lineRule="auto"/>
        <w:jc w:val="both"/>
        <w:rPr>
          <w:b/>
          <w:sz w:val="24"/>
          <w:szCs w:val="24"/>
        </w:rPr>
      </w:pPr>
    </w:p>
    <w:p w14:paraId="14516A26" w14:textId="77777777"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Состав технической и эксплуатационной документации</w:t>
      </w:r>
    </w:p>
    <w:p w14:paraId="1261F61F" w14:textId="77777777" w:rsidR="0082315F" w:rsidRPr="00AC1D3C" w:rsidRDefault="00B91E12">
      <w:pPr>
        <w:keepLines/>
        <w:tabs>
          <w:tab w:val="left" w:pos="0"/>
          <w:tab w:val="left" w:pos="1560"/>
          <w:tab w:val="left" w:pos="7740"/>
        </w:tabs>
        <w:spacing w:line="276" w:lineRule="auto"/>
        <w:ind w:right="-1" w:firstLine="709"/>
        <w:jc w:val="both"/>
        <w:rPr>
          <w:bCs/>
          <w:iCs/>
          <w:sz w:val="24"/>
          <w:szCs w:val="24"/>
        </w:rPr>
      </w:pPr>
      <w:r w:rsidRPr="00AC1D3C">
        <w:rPr>
          <w:bCs/>
          <w:iCs/>
          <w:sz w:val="24"/>
          <w:szCs w:val="24"/>
        </w:rPr>
        <w:t>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ДНТА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</w:t>
      </w:r>
    </w:p>
    <w:p w14:paraId="532BAD39" w14:textId="77777777" w:rsidR="0082315F" w:rsidRPr="00AC1D3C" w:rsidRDefault="00B91E12">
      <w:pPr>
        <w:tabs>
          <w:tab w:val="left" w:pos="1560"/>
        </w:tabs>
        <w:spacing w:line="276" w:lineRule="auto"/>
        <w:ind w:firstLine="851"/>
        <w:contextualSpacing/>
        <w:jc w:val="both"/>
        <w:rPr>
          <w:b/>
          <w:sz w:val="24"/>
          <w:szCs w:val="24"/>
        </w:rPr>
      </w:pPr>
      <w:r w:rsidRPr="00AC1D3C">
        <w:rPr>
          <w:sz w:val="24"/>
          <w:szCs w:val="24"/>
        </w:rPr>
        <w:t>Предоставляемая Поставщиком техническая и эксплуатационная документация должна поставляться как на бумажных носителях (2 экземпляра), так и в электронном виде.</w:t>
      </w:r>
    </w:p>
    <w:p w14:paraId="4DA132C2" w14:textId="77777777" w:rsidR="0082315F" w:rsidRPr="00AC1D3C" w:rsidRDefault="0082315F">
      <w:pPr>
        <w:tabs>
          <w:tab w:val="left" w:pos="1134"/>
          <w:tab w:val="left" w:pos="1276"/>
        </w:tabs>
        <w:spacing w:line="276" w:lineRule="auto"/>
        <w:ind w:left="1080"/>
        <w:contextualSpacing/>
        <w:jc w:val="both"/>
        <w:rPr>
          <w:b/>
          <w:sz w:val="24"/>
          <w:szCs w:val="24"/>
        </w:rPr>
      </w:pPr>
    </w:p>
    <w:p w14:paraId="3C250828" w14:textId="77777777"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Дополнительные требования.</w:t>
      </w:r>
    </w:p>
    <w:p w14:paraId="73B6AB8A" w14:textId="77777777" w:rsidR="0082315F" w:rsidRPr="00AC1D3C" w:rsidRDefault="0011362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91E12" w:rsidRPr="00AC1D3C">
        <w:rPr>
          <w:sz w:val="24"/>
          <w:szCs w:val="24"/>
        </w:rPr>
        <w:t>.1. 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Заказчика.</w:t>
      </w:r>
    </w:p>
    <w:p w14:paraId="41DFB223" w14:textId="77777777" w:rsidR="0082315F" w:rsidRDefault="00B91E12">
      <w:pPr>
        <w:tabs>
          <w:tab w:val="left" w:pos="709"/>
          <w:tab w:val="left" w:pos="1276"/>
          <w:tab w:val="left" w:pos="1560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</w:r>
      <w:r w:rsidR="00113624">
        <w:rPr>
          <w:sz w:val="24"/>
          <w:szCs w:val="24"/>
        </w:rPr>
        <w:t>6</w:t>
      </w:r>
      <w:r w:rsidRPr="00AC1D3C">
        <w:rPr>
          <w:sz w:val="24"/>
          <w:szCs w:val="24"/>
        </w:rPr>
        <w:t>.2. В случае выявления дефектов, в том числе и скрытых, при проведении входного контроля, Поставщик обязан за свой счет заменить поставленную продукцию.</w:t>
      </w:r>
    </w:p>
    <w:p w14:paraId="3DC1BCDC" w14:textId="77777777" w:rsidR="00A71CB5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14:paraId="4C771D16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Согласовано:</w:t>
      </w:r>
    </w:p>
    <w:p w14:paraId="10A3B4AE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14:paraId="735728F6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ООЭ, ТОиР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В.С. Безручко</w:t>
      </w:r>
    </w:p>
    <w:p w14:paraId="71CB5695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</w:p>
    <w:p w14:paraId="20C57DA7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ВВС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В.А. Карасев</w:t>
      </w:r>
    </w:p>
    <w:p w14:paraId="53723C52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14:paraId="6080E8A8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СРЗиА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В.С. Ивашкив</w:t>
      </w:r>
    </w:p>
    <w:p w14:paraId="4C6A7130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14:paraId="2A851774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СУЭЭ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В.А. Болоненков</w:t>
      </w:r>
    </w:p>
    <w:p w14:paraId="4EE18EE3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14:paraId="3E337AD3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СДТУ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А.В. Анисочкин</w:t>
      </w:r>
    </w:p>
    <w:p w14:paraId="57FBBAC1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14:paraId="6F38709A" w14:textId="77777777"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ОДС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И.Ю. Мурадасилов</w:t>
      </w:r>
    </w:p>
    <w:p w14:paraId="6344B2C3" w14:textId="77777777" w:rsidR="0082315F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sectPr w:rsidR="0082315F" w:rsidSect="0082315F">
      <w:headerReference w:type="default" r:id="rId8"/>
      <w:pgSz w:w="11906" w:h="16838"/>
      <w:pgMar w:top="426" w:right="567" w:bottom="567" w:left="851" w:header="425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DD48D" w14:textId="77777777" w:rsidR="00294CFC" w:rsidRDefault="00294CFC">
      <w:r>
        <w:separator/>
      </w:r>
    </w:p>
  </w:endnote>
  <w:endnote w:type="continuationSeparator" w:id="0">
    <w:p w14:paraId="7D18790F" w14:textId="77777777" w:rsidR="00294CFC" w:rsidRDefault="0029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monBullets">
    <w:altName w:val="Symbo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DDDCF" w14:textId="77777777" w:rsidR="00294CFC" w:rsidRDefault="00294CFC">
      <w:r>
        <w:separator/>
      </w:r>
    </w:p>
  </w:footnote>
  <w:footnote w:type="continuationSeparator" w:id="0">
    <w:p w14:paraId="22361771" w14:textId="77777777" w:rsidR="00294CFC" w:rsidRDefault="00294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51768"/>
      <w:docPartObj>
        <w:docPartGallery w:val="Page Numbers (Top of Page)"/>
        <w:docPartUnique/>
      </w:docPartObj>
    </w:sdtPr>
    <w:sdtContent>
      <w:p w14:paraId="1E8BCAD8" w14:textId="77777777" w:rsidR="003B4924" w:rsidRDefault="00706AF0">
        <w:pPr>
          <w:pStyle w:val="15"/>
          <w:jc w:val="right"/>
        </w:pPr>
        <w:r>
          <w:fldChar w:fldCharType="begin"/>
        </w:r>
        <w:r w:rsidR="00AD576E">
          <w:instrText>PAGE \* MERGEFORMAT</w:instrText>
        </w:r>
        <w:r>
          <w:fldChar w:fldCharType="separate"/>
        </w:r>
        <w:r w:rsidR="000D152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3F18925" w14:textId="77777777" w:rsidR="003B4924" w:rsidRDefault="003B4924">
    <w:pPr>
      <w:pStyle w:val="1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25E"/>
    <w:multiLevelType w:val="hybridMultilevel"/>
    <w:tmpl w:val="B37063BE"/>
    <w:lvl w:ilvl="0" w:tplc="0E0067EE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874026F8">
      <w:start w:val="1"/>
      <w:numFmt w:val="lowerLetter"/>
      <w:lvlText w:val="%2."/>
      <w:lvlJc w:val="left"/>
      <w:pPr>
        <w:ind w:left="1440" w:hanging="360"/>
      </w:pPr>
    </w:lvl>
    <w:lvl w:ilvl="2" w:tplc="5D60CA5A">
      <w:start w:val="1"/>
      <w:numFmt w:val="lowerRoman"/>
      <w:lvlText w:val="%3."/>
      <w:lvlJc w:val="right"/>
      <w:pPr>
        <w:ind w:left="2160" w:hanging="180"/>
      </w:pPr>
    </w:lvl>
    <w:lvl w:ilvl="3" w:tplc="6980BC3A">
      <w:start w:val="1"/>
      <w:numFmt w:val="decimal"/>
      <w:lvlText w:val="%4."/>
      <w:lvlJc w:val="left"/>
      <w:pPr>
        <w:ind w:left="2880" w:hanging="360"/>
      </w:pPr>
    </w:lvl>
    <w:lvl w:ilvl="4" w:tplc="8826AFEA">
      <w:start w:val="1"/>
      <w:numFmt w:val="lowerLetter"/>
      <w:lvlText w:val="%5."/>
      <w:lvlJc w:val="left"/>
      <w:pPr>
        <w:ind w:left="3600" w:hanging="360"/>
      </w:pPr>
    </w:lvl>
    <w:lvl w:ilvl="5" w:tplc="4794869C">
      <w:start w:val="1"/>
      <w:numFmt w:val="lowerRoman"/>
      <w:lvlText w:val="%6."/>
      <w:lvlJc w:val="right"/>
      <w:pPr>
        <w:ind w:left="4320" w:hanging="180"/>
      </w:pPr>
    </w:lvl>
    <w:lvl w:ilvl="6" w:tplc="ADB0C35E">
      <w:start w:val="1"/>
      <w:numFmt w:val="decimal"/>
      <w:lvlText w:val="%7."/>
      <w:lvlJc w:val="left"/>
      <w:pPr>
        <w:ind w:left="5040" w:hanging="360"/>
      </w:pPr>
    </w:lvl>
    <w:lvl w:ilvl="7" w:tplc="92763934">
      <w:start w:val="1"/>
      <w:numFmt w:val="lowerLetter"/>
      <w:lvlText w:val="%8."/>
      <w:lvlJc w:val="left"/>
      <w:pPr>
        <w:ind w:left="5760" w:hanging="360"/>
      </w:pPr>
    </w:lvl>
    <w:lvl w:ilvl="8" w:tplc="CB0C464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48B04DB"/>
    <w:multiLevelType w:val="hybridMultilevel"/>
    <w:tmpl w:val="EB98D6DE"/>
    <w:lvl w:ilvl="0" w:tplc="93768DF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CDA83A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962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16A1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6E38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90F4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CD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845E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2823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43551"/>
    <w:multiLevelType w:val="multilevel"/>
    <w:tmpl w:val="A6185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1142" w:hanging="432"/>
      </w:pPr>
      <w:rPr>
        <w:rFonts w:cs="Times New Roman" w:hint="default"/>
        <w:b w:val="0"/>
        <w:bCs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6E0629C"/>
    <w:multiLevelType w:val="hybridMultilevel"/>
    <w:tmpl w:val="B32AE64C"/>
    <w:lvl w:ilvl="0" w:tplc="884A2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BF0EF1D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E760E4CA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D5A83BE0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6A547DE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B928AB80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DE027C42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7430DE2E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20E8C09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5" w15:restartNumberingAfterBreak="0">
    <w:nsid w:val="0AE05A09"/>
    <w:multiLevelType w:val="hybridMultilevel"/>
    <w:tmpl w:val="88B27914"/>
    <w:lvl w:ilvl="0" w:tplc="9B22F3D2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444C70F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5010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DB6E6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E675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7666B9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8A31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4D0591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98E42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7" w15:restartNumberingAfterBreak="0">
    <w:nsid w:val="0FA8604A"/>
    <w:multiLevelType w:val="hybridMultilevel"/>
    <w:tmpl w:val="9A88C9CA"/>
    <w:lvl w:ilvl="0" w:tplc="FEFA41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EE2C254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A1D873E4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5DEA6636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85C8AD92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427E3078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B1A6A702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9622FAC8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65088006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 w15:restartNumberingAfterBreak="0">
    <w:nsid w:val="10C338A1"/>
    <w:multiLevelType w:val="hybridMultilevel"/>
    <w:tmpl w:val="7E422A4E"/>
    <w:lvl w:ilvl="0" w:tplc="4052FAE2">
      <w:start w:val="7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52FC2762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52BC6B66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814E082A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B1606578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4DB6A9FC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C782797E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4F1657CC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BB30A436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 w15:restartNumberingAfterBreak="0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F02313"/>
    <w:multiLevelType w:val="multilevel"/>
    <w:tmpl w:val="6E8E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E026E27"/>
    <w:multiLevelType w:val="hybridMultilevel"/>
    <w:tmpl w:val="56C05D4E"/>
    <w:lvl w:ilvl="0" w:tplc="17B00074">
      <w:start w:val="1"/>
      <w:numFmt w:val="bullet"/>
      <w:suff w:val="space"/>
      <w:lvlText w:val="­"/>
      <w:lvlJc w:val="left"/>
      <w:pPr>
        <w:ind w:left="1608" w:hanging="360"/>
      </w:pPr>
      <w:rPr>
        <w:rFonts w:ascii="Courier New" w:hAnsi="Courier New" w:hint="default"/>
      </w:rPr>
    </w:lvl>
    <w:lvl w:ilvl="1" w:tplc="CEAC327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AEE7FE4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B4804A6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CEDC6A58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2BF4809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6F2252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DECE183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CD70B8B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1E8505BE"/>
    <w:multiLevelType w:val="hybridMultilevel"/>
    <w:tmpl w:val="DCE28B74"/>
    <w:lvl w:ilvl="0" w:tplc="541E8404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DF4AA7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68674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1C684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53E53A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43E13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A0A8A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808582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B186CD4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010C07"/>
    <w:multiLevelType w:val="hybridMultilevel"/>
    <w:tmpl w:val="40FEC6D0"/>
    <w:lvl w:ilvl="0" w:tplc="949E1E9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B7245254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C7940138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3608274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EC8E7D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5DF857B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4FA4A3B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7E10AD8C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79DA0EB2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 w15:restartNumberingAfterBreak="0">
    <w:nsid w:val="25282FB4"/>
    <w:multiLevelType w:val="hybridMultilevel"/>
    <w:tmpl w:val="7020F36E"/>
    <w:lvl w:ilvl="0" w:tplc="5ADAC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040DD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FAE8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A865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AABF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FC5D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AC60B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422DD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BACC0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5CF408E"/>
    <w:multiLevelType w:val="multilevel"/>
    <w:tmpl w:val="68D41A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pStyle w:val="2"/>
      <w:suff w:val="nothing"/>
      <w:lvlText w:val="%1.%2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pStyle w:val="3"/>
      <w:suff w:val="nothing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17" w15:restartNumberingAfterBreak="0">
    <w:nsid w:val="30CC3FEC"/>
    <w:multiLevelType w:val="hybridMultilevel"/>
    <w:tmpl w:val="27A69494"/>
    <w:lvl w:ilvl="0" w:tplc="906E36F4">
      <w:start w:val="1"/>
      <w:numFmt w:val="bullet"/>
      <w:lvlText w:val="­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C0ECD46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C30C5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55CD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B303C6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9821C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71E713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E62566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F32F25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19" w15:restartNumberingAfterBreak="0">
    <w:nsid w:val="35746423"/>
    <w:multiLevelType w:val="hybridMultilevel"/>
    <w:tmpl w:val="A1409538"/>
    <w:lvl w:ilvl="0" w:tplc="09CE8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C6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63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14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02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1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07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34D3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C48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D0D75"/>
    <w:multiLevelType w:val="hybridMultilevel"/>
    <w:tmpl w:val="DB7CB42C"/>
    <w:lvl w:ilvl="0" w:tplc="8EC6EB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620C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9C1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444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D0F0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D256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CFE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6EC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003D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1E28DB"/>
    <w:multiLevelType w:val="hybridMultilevel"/>
    <w:tmpl w:val="12406896"/>
    <w:lvl w:ilvl="0" w:tplc="A29CBD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89EBD3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1444BE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1CFDE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F2A4CE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148E52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98E5AB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08439EA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F7274F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674559"/>
    <w:multiLevelType w:val="hybridMultilevel"/>
    <w:tmpl w:val="535C6430"/>
    <w:lvl w:ilvl="0" w:tplc="FBCE9B1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364B4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B82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41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C47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E2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C2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F8A3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DA8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8247CA"/>
    <w:multiLevelType w:val="hybridMultilevel"/>
    <w:tmpl w:val="B1160706"/>
    <w:lvl w:ilvl="0" w:tplc="EF10C31C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AA9491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AE49F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76C0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64224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A4CD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50A2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ACE7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AAAF1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DB223D1"/>
    <w:multiLevelType w:val="hybridMultilevel"/>
    <w:tmpl w:val="98E06E76"/>
    <w:lvl w:ilvl="0" w:tplc="01D8FB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9259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4E4E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FE0F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B6CD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22EF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4032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267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E05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167EE0"/>
    <w:multiLevelType w:val="hybridMultilevel"/>
    <w:tmpl w:val="3D147772"/>
    <w:lvl w:ilvl="0" w:tplc="B7245564">
      <w:start w:val="1"/>
      <w:numFmt w:val="decimal"/>
      <w:lvlText w:val="%1."/>
      <w:lvlJc w:val="left"/>
      <w:pPr>
        <w:ind w:left="720" w:hanging="360"/>
      </w:pPr>
    </w:lvl>
    <w:lvl w:ilvl="1" w:tplc="5DEC7C36">
      <w:start w:val="1"/>
      <w:numFmt w:val="lowerLetter"/>
      <w:lvlText w:val="%2."/>
      <w:lvlJc w:val="left"/>
      <w:pPr>
        <w:ind w:left="1440" w:hanging="360"/>
      </w:pPr>
    </w:lvl>
    <w:lvl w:ilvl="2" w:tplc="8CDC5F92">
      <w:start w:val="1"/>
      <w:numFmt w:val="lowerRoman"/>
      <w:lvlText w:val="%3."/>
      <w:lvlJc w:val="right"/>
      <w:pPr>
        <w:ind w:left="2160" w:hanging="180"/>
      </w:pPr>
    </w:lvl>
    <w:lvl w:ilvl="3" w:tplc="F60AA53E">
      <w:start w:val="1"/>
      <w:numFmt w:val="decimal"/>
      <w:lvlText w:val="%4."/>
      <w:lvlJc w:val="left"/>
      <w:pPr>
        <w:ind w:left="2880" w:hanging="360"/>
      </w:pPr>
    </w:lvl>
    <w:lvl w:ilvl="4" w:tplc="C49ABE00">
      <w:start w:val="1"/>
      <w:numFmt w:val="lowerLetter"/>
      <w:lvlText w:val="%5."/>
      <w:lvlJc w:val="left"/>
      <w:pPr>
        <w:ind w:left="3600" w:hanging="360"/>
      </w:pPr>
    </w:lvl>
    <w:lvl w:ilvl="5" w:tplc="B8FA05E2">
      <w:start w:val="1"/>
      <w:numFmt w:val="lowerRoman"/>
      <w:lvlText w:val="%6."/>
      <w:lvlJc w:val="right"/>
      <w:pPr>
        <w:ind w:left="4320" w:hanging="180"/>
      </w:pPr>
    </w:lvl>
    <w:lvl w:ilvl="6" w:tplc="04186C1C">
      <w:start w:val="1"/>
      <w:numFmt w:val="decimal"/>
      <w:lvlText w:val="%7."/>
      <w:lvlJc w:val="left"/>
      <w:pPr>
        <w:ind w:left="5040" w:hanging="360"/>
      </w:pPr>
    </w:lvl>
    <w:lvl w:ilvl="7" w:tplc="E55CB51A">
      <w:start w:val="1"/>
      <w:numFmt w:val="lowerLetter"/>
      <w:lvlText w:val="%8."/>
      <w:lvlJc w:val="left"/>
      <w:pPr>
        <w:ind w:left="5760" w:hanging="360"/>
      </w:pPr>
    </w:lvl>
    <w:lvl w:ilvl="8" w:tplc="40F0CA7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FD0265"/>
    <w:multiLevelType w:val="hybridMultilevel"/>
    <w:tmpl w:val="1F94DD90"/>
    <w:lvl w:ilvl="0" w:tplc="6272440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15C2F86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D62D19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5CEC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496FEA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0001CF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E807A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94E2B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E1094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4C33B74"/>
    <w:multiLevelType w:val="hybridMultilevel"/>
    <w:tmpl w:val="0108CAA0"/>
    <w:lvl w:ilvl="0" w:tplc="F4701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94A930">
      <w:start w:val="1"/>
      <w:numFmt w:val="lowerLetter"/>
      <w:lvlText w:val="%2."/>
      <w:lvlJc w:val="left"/>
      <w:pPr>
        <w:ind w:left="1440" w:hanging="360"/>
      </w:pPr>
    </w:lvl>
    <w:lvl w:ilvl="2" w:tplc="2478979A">
      <w:start w:val="1"/>
      <w:numFmt w:val="lowerRoman"/>
      <w:lvlText w:val="%3."/>
      <w:lvlJc w:val="right"/>
      <w:pPr>
        <w:ind w:left="2160" w:hanging="180"/>
      </w:pPr>
    </w:lvl>
    <w:lvl w:ilvl="3" w:tplc="93BE6F54">
      <w:start w:val="1"/>
      <w:numFmt w:val="decimal"/>
      <w:lvlText w:val="%4."/>
      <w:lvlJc w:val="left"/>
      <w:pPr>
        <w:ind w:left="2880" w:hanging="360"/>
      </w:pPr>
    </w:lvl>
    <w:lvl w:ilvl="4" w:tplc="4454A6C6">
      <w:start w:val="1"/>
      <w:numFmt w:val="lowerLetter"/>
      <w:lvlText w:val="%5."/>
      <w:lvlJc w:val="left"/>
      <w:pPr>
        <w:ind w:left="3600" w:hanging="360"/>
      </w:pPr>
    </w:lvl>
    <w:lvl w:ilvl="5" w:tplc="A720FD16">
      <w:start w:val="1"/>
      <w:numFmt w:val="lowerRoman"/>
      <w:lvlText w:val="%6."/>
      <w:lvlJc w:val="right"/>
      <w:pPr>
        <w:ind w:left="4320" w:hanging="180"/>
      </w:pPr>
    </w:lvl>
    <w:lvl w:ilvl="6" w:tplc="EFFE98BE">
      <w:start w:val="1"/>
      <w:numFmt w:val="decimal"/>
      <w:lvlText w:val="%7."/>
      <w:lvlJc w:val="left"/>
      <w:pPr>
        <w:ind w:left="5040" w:hanging="360"/>
      </w:pPr>
    </w:lvl>
    <w:lvl w:ilvl="7" w:tplc="613834A6">
      <w:start w:val="1"/>
      <w:numFmt w:val="lowerLetter"/>
      <w:lvlText w:val="%8."/>
      <w:lvlJc w:val="left"/>
      <w:pPr>
        <w:ind w:left="5760" w:hanging="360"/>
      </w:pPr>
    </w:lvl>
    <w:lvl w:ilvl="8" w:tplc="19F880F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878F1"/>
    <w:multiLevelType w:val="multilevel"/>
    <w:tmpl w:val="834804D2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29" w15:restartNumberingAfterBreak="0">
    <w:nsid w:val="48B8087F"/>
    <w:multiLevelType w:val="hybridMultilevel"/>
    <w:tmpl w:val="2EB64716"/>
    <w:lvl w:ilvl="0" w:tplc="9D1A7F08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C82CC53A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B6E4C19E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6F86D8CA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69B25552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AA6EC100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D6844680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1820C800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5D669364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30" w15:restartNumberingAfterBreak="0">
    <w:nsid w:val="492F4F3A"/>
    <w:multiLevelType w:val="hybridMultilevel"/>
    <w:tmpl w:val="57D87854"/>
    <w:lvl w:ilvl="0" w:tplc="BDAAB240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CA6066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C21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A76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20B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464F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888D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9867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95E15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F03E42"/>
    <w:multiLevelType w:val="hybridMultilevel"/>
    <w:tmpl w:val="5ACA92E2"/>
    <w:lvl w:ilvl="0" w:tplc="7FB849F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D0D8A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6D1C62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6D8A0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C12C3BC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7AF0C5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DEAC9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48171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B11AA2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93764A"/>
    <w:multiLevelType w:val="hybridMultilevel"/>
    <w:tmpl w:val="953ED16E"/>
    <w:lvl w:ilvl="0" w:tplc="E6B69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3874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A02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E38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08A2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C4D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9479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BCB5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C4C7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00409B"/>
    <w:multiLevelType w:val="hybridMultilevel"/>
    <w:tmpl w:val="5BFAF200"/>
    <w:lvl w:ilvl="0" w:tplc="76168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0E16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6827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2A90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CACB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3C6B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64C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D20A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4C1A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514AB9"/>
    <w:multiLevelType w:val="hybridMultilevel"/>
    <w:tmpl w:val="A0405CF6"/>
    <w:lvl w:ilvl="0" w:tplc="B41AD4AC">
      <w:start w:val="1"/>
      <w:numFmt w:val="bullet"/>
      <w:lvlText w:val="­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 w:tplc="76EA4BEE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4146A780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80E329E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329A9DBC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A8A2EA8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6114975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5AC177C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51F8F586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55835B39"/>
    <w:multiLevelType w:val="hybridMultilevel"/>
    <w:tmpl w:val="EB220436"/>
    <w:lvl w:ilvl="0" w:tplc="C56404D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 w:tplc="B5FC2818">
      <w:start w:val="1"/>
      <w:numFmt w:val="decimal"/>
      <w:pStyle w:val="20"/>
      <w:suff w:val="space"/>
      <w:lvlText w:val="%2)"/>
      <w:lvlJc w:val="left"/>
      <w:pPr>
        <w:ind w:left="5103" w:firstLine="0"/>
      </w:pPr>
      <w:rPr>
        <w:rFonts w:hint="default"/>
      </w:rPr>
    </w:lvl>
    <w:lvl w:ilvl="2" w:tplc="A53EBC0C">
      <w:start w:val="1"/>
      <w:numFmt w:val="russianLower"/>
      <w:pStyle w:val="30"/>
      <w:suff w:val="space"/>
      <w:lvlText w:val="%3)"/>
      <w:lvlJc w:val="left"/>
      <w:pPr>
        <w:ind w:left="0" w:firstLine="0"/>
      </w:pPr>
      <w:rPr>
        <w:rFonts w:hint="default"/>
      </w:rPr>
    </w:lvl>
    <w:lvl w:ilvl="3" w:tplc="A6800CD0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FE4656DA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B4E4BA8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964E47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CA4B86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36EDD4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5E44D91"/>
    <w:multiLevelType w:val="hybridMultilevel"/>
    <w:tmpl w:val="00A8AFBC"/>
    <w:lvl w:ilvl="0" w:tplc="518A8D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542537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D9E78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C0226D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1CA0DA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E2430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6A0459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9CD68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F18A88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62466F3"/>
    <w:multiLevelType w:val="hybridMultilevel"/>
    <w:tmpl w:val="7F546028"/>
    <w:lvl w:ilvl="0" w:tplc="6D92F5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58C129DA"/>
    <w:multiLevelType w:val="hybridMultilevel"/>
    <w:tmpl w:val="A05214E6"/>
    <w:lvl w:ilvl="0" w:tplc="010095D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1AF0B318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30860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8861AB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44C4A71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74CA22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27E836A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916EB18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AA6528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40" w15:restartNumberingAfterBreak="0">
    <w:nsid w:val="5C89496C"/>
    <w:multiLevelType w:val="hybridMultilevel"/>
    <w:tmpl w:val="02E4228E"/>
    <w:lvl w:ilvl="0" w:tplc="E5E8A5DA">
      <w:start w:val="1"/>
      <w:numFmt w:val="decimal"/>
      <w:lvlText w:val="%1"/>
      <w:lvlJc w:val="left"/>
      <w:pPr>
        <w:ind w:left="720" w:hanging="360"/>
      </w:pPr>
    </w:lvl>
    <w:lvl w:ilvl="1" w:tplc="4C5E3CC8">
      <w:start w:val="1"/>
      <w:numFmt w:val="lowerLetter"/>
      <w:lvlText w:val="%2."/>
      <w:lvlJc w:val="left"/>
      <w:pPr>
        <w:ind w:left="1440" w:hanging="360"/>
      </w:pPr>
    </w:lvl>
    <w:lvl w:ilvl="2" w:tplc="10946BB0">
      <w:start w:val="1"/>
      <w:numFmt w:val="lowerRoman"/>
      <w:lvlText w:val="%3."/>
      <w:lvlJc w:val="right"/>
      <w:pPr>
        <w:ind w:left="2160" w:hanging="180"/>
      </w:pPr>
    </w:lvl>
    <w:lvl w:ilvl="3" w:tplc="A712D6D2">
      <w:start w:val="1"/>
      <w:numFmt w:val="decimal"/>
      <w:lvlText w:val="%4."/>
      <w:lvlJc w:val="left"/>
      <w:pPr>
        <w:ind w:left="2880" w:hanging="360"/>
      </w:pPr>
    </w:lvl>
    <w:lvl w:ilvl="4" w:tplc="E5686AB8">
      <w:start w:val="1"/>
      <w:numFmt w:val="lowerLetter"/>
      <w:lvlText w:val="%5."/>
      <w:lvlJc w:val="left"/>
      <w:pPr>
        <w:ind w:left="3600" w:hanging="360"/>
      </w:pPr>
    </w:lvl>
    <w:lvl w:ilvl="5" w:tplc="95BA8FDE">
      <w:start w:val="1"/>
      <w:numFmt w:val="lowerRoman"/>
      <w:lvlText w:val="%6."/>
      <w:lvlJc w:val="right"/>
      <w:pPr>
        <w:ind w:left="4320" w:hanging="180"/>
      </w:pPr>
    </w:lvl>
    <w:lvl w:ilvl="6" w:tplc="B1302A16">
      <w:start w:val="1"/>
      <w:numFmt w:val="decimal"/>
      <w:lvlText w:val="%7."/>
      <w:lvlJc w:val="left"/>
      <w:pPr>
        <w:ind w:left="5040" w:hanging="360"/>
      </w:pPr>
    </w:lvl>
    <w:lvl w:ilvl="7" w:tplc="E4D8D5EC">
      <w:start w:val="1"/>
      <w:numFmt w:val="lowerLetter"/>
      <w:lvlText w:val="%8."/>
      <w:lvlJc w:val="left"/>
      <w:pPr>
        <w:ind w:left="5760" w:hanging="360"/>
      </w:pPr>
    </w:lvl>
    <w:lvl w:ilvl="8" w:tplc="7D6C3A7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62298D"/>
    <w:multiLevelType w:val="hybridMultilevel"/>
    <w:tmpl w:val="5C300856"/>
    <w:lvl w:ilvl="0" w:tplc="4148F556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  <w:sz w:val="26"/>
        <w:szCs w:val="26"/>
      </w:rPr>
    </w:lvl>
    <w:lvl w:ilvl="1" w:tplc="640CA996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7B840B68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064081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AE2800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B34C73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F3CAD5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B4B2C50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BBE0BBE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 w15:restartNumberingAfterBreak="0">
    <w:nsid w:val="5F272684"/>
    <w:multiLevelType w:val="hybridMultilevel"/>
    <w:tmpl w:val="7E34289C"/>
    <w:lvl w:ilvl="0" w:tplc="3F5C21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F86C8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FFA0A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30A32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D830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E6971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7C74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1CEF1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DF6694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0876076"/>
    <w:multiLevelType w:val="hybridMultilevel"/>
    <w:tmpl w:val="A828B522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85C430E2">
      <w:start w:val="1"/>
      <w:numFmt w:val="bullet"/>
      <w:lvlText w:val="·"/>
      <w:lvlJc w:val="left"/>
      <w:pPr>
        <w:ind w:left="2007" w:hanging="360"/>
      </w:pPr>
      <w:rPr>
        <w:rFonts w:ascii="Symbol" w:eastAsia="Symbol" w:hAnsi="Symbol" w:cs="Symbol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612B06C5"/>
    <w:multiLevelType w:val="hybridMultilevel"/>
    <w:tmpl w:val="E7A40306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626D485E"/>
    <w:multiLevelType w:val="hybridMultilevel"/>
    <w:tmpl w:val="138667A2"/>
    <w:lvl w:ilvl="0" w:tplc="0AAE02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A60D82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0ACC4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E4FF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9E65E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1EC0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5CE4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C2B5F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3D81A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63846CE"/>
    <w:multiLevelType w:val="hybridMultilevel"/>
    <w:tmpl w:val="1C10FD1C"/>
    <w:lvl w:ilvl="0" w:tplc="C0448B9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/>
      </w:rPr>
    </w:lvl>
    <w:lvl w:ilvl="1" w:tplc="DCA41F9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F82099BC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3CE69F54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F430699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4964F8BA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C298EBD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0C0ED896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AACAAAD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47" w15:restartNumberingAfterBreak="0">
    <w:nsid w:val="676963E3"/>
    <w:multiLevelType w:val="hybridMultilevel"/>
    <w:tmpl w:val="A2948B44"/>
    <w:lvl w:ilvl="0" w:tplc="2C788120">
      <w:start w:val="1"/>
      <w:numFmt w:val="bullet"/>
      <w:lvlText w:val="­"/>
      <w:lvlJc w:val="left"/>
      <w:pPr>
        <w:tabs>
          <w:tab w:val="num" w:pos="2204"/>
        </w:tabs>
        <w:ind w:left="2204" w:hanging="360"/>
      </w:pPr>
      <w:rPr>
        <w:rFonts w:ascii="Courier New" w:hAnsi="Courier New" w:hint="default"/>
      </w:rPr>
    </w:lvl>
    <w:lvl w:ilvl="1" w:tplc="3D58CEC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E0580E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F0C2D7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95E79C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E34DF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516944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AB2224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73EBA6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88F159D"/>
    <w:multiLevelType w:val="hybridMultilevel"/>
    <w:tmpl w:val="D1E02B8C"/>
    <w:lvl w:ilvl="0" w:tplc="EFC4DB94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6EF8A3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8A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CC4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6CC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889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0AAD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E8E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723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C412D6"/>
    <w:multiLevelType w:val="hybridMultilevel"/>
    <w:tmpl w:val="7BE8E45A"/>
    <w:lvl w:ilvl="0" w:tplc="D6562E7C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  <w:sz w:val="26"/>
        <w:szCs w:val="26"/>
      </w:rPr>
    </w:lvl>
    <w:lvl w:ilvl="1" w:tplc="AAEC895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26C2B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1425E8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DD00031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B36673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642EACF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78ACC7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E14A550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0" w15:restartNumberingAfterBreak="0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51" w15:restartNumberingAfterBreak="0">
    <w:nsid w:val="6C2E7EA9"/>
    <w:multiLevelType w:val="hybridMultilevel"/>
    <w:tmpl w:val="D1D8065E"/>
    <w:lvl w:ilvl="0" w:tplc="A8A2FF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DDAEE2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366A5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6D21F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CD2A7E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6CE643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AD6EBD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2898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6E6B5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6D4E09BC"/>
    <w:multiLevelType w:val="multilevel"/>
    <w:tmpl w:val="BD6A1A4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72E6373B"/>
    <w:multiLevelType w:val="multilevel"/>
    <w:tmpl w:val="7310A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4" w15:restartNumberingAfterBreak="0">
    <w:nsid w:val="73AC6461"/>
    <w:multiLevelType w:val="hybridMultilevel"/>
    <w:tmpl w:val="769A72DC"/>
    <w:lvl w:ilvl="0" w:tplc="E33857A6">
      <w:start w:val="1"/>
      <w:numFmt w:val="bullet"/>
      <w:lvlText w:val="­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1" w:tplc="DDCA468E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hint="default"/>
      </w:rPr>
    </w:lvl>
    <w:lvl w:ilvl="2" w:tplc="0346F976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BBF2DA8A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9498012E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hint="default"/>
      </w:rPr>
    </w:lvl>
    <w:lvl w:ilvl="5" w:tplc="7BECA18C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C9AF5A0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99F84CE6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hint="default"/>
      </w:rPr>
    </w:lvl>
    <w:lvl w:ilvl="8" w:tplc="A7527640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55" w15:restartNumberingAfterBreak="0">
    <w:nsid w:val="73CE026C"/>
    <w:multiLevelType w:val="multilevel"/>
    <w:tmpl w:val="21E49AC0"/>
    <w:lvl w:ilvl="0">
      <w:start w:val="1"/>
      <w:numFmt w:val="decimal"/>
      <w:pStyle w:val="11"/>
      <w:lvlText w:val="%1"/>
      <w:lvlJc w:val="left"/>
      <w:pPr>
        <w:tabs>
          <w:tab w:val="num" w:pos="652"/>
        </w:tabs>
        <w:ind w:left="65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97"/>
        </w:tabs>
        <w:ind w:left="69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72"/>
        </w:tabs>
        <w:ind w:left="1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92"/>
        </w:tabs>
        <w:ind w:left="20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92"/>
        </w:tabs>
        <w:ind w:left="2092" w:hanging="1800"/>
      </w:pPr>
      <w:rPr>
        <w:rFonts w:hint="default"/>
      </w:rPr>
    </w:lvl>
  </w:abstractNum>
  <w:abstractNum w:abstractNumId="56" w15:restartNumberingAfterBreak="0">
    <w:nsid w:val="75E64CA5"/>
    <w:multiLevelType w:val="hybridMultilevel"/>
    <w:tmpl w:val="32CAD094"/>
    <w:lvl w:ilvl="0" w:tplc="3ABED8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C6473E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D5EC5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2807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CCABD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ABCA92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48E39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0D0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D54504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773B6B86"/>
    <w:multiLevelType w:val="hybridMultilevel"/>
    <w:tmpl w:val="92124790"/>
    <w:lvl w:ilvl="0" w:tplc="E1DE9D4E">
      <w:start w:val="1"/>
      <w:numFmt w:val="bullet"/>
      <w:lvlText w:val=""/>
      <w:lvlJc w:val="left"/>
      <w:pPr>
        <w:tabs>
          <w:tab w:val="num" w:pos="1494"/>
        </w:tabs>
        <w:ind w:left="1491" w:hanging="357"/>
      </w:pPr>
      <w:rPr>
        <w:rFonts w:ascii="CommonBullets" w:hAnsi="CommonBullets"/>
        <w:b w:val="0"/>
        <w:i w:val="0"/>
        <w:color w:val="000000"/>
        <w:sz w:val="24"/>
      </w:rPr>
    </w:lvl>
    <w:lvl w:ilvl="1" w:tplc="5802B8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4257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430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7A7B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4221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76C4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264C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402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 w15:restartNumberingAfterBreak="0">
    <w:nsid w:val="79B73504"/>
    <w:multiLevelType w:val="multilevel"/>
    <w:tmpl w:val="4C6EACE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9" w15:restartNumberingAfterBreak="0">
    <w:nsid w:val="7EAE2A27"/>
    <w:multiLevelType w:val="hybridMultilevel"/>
    <w:tmpl w:val="8F6CAACE"/>
    <w:lvl w:ilvl="0" w:tplc="1BA88566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0DE8CB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15547B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3B43BA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883245A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A42E1E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346F56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62E25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A6C90E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7F48301A"/>
    <w:multiLevelType w:val="multilevel"/>
    <w:tmpl w:val="C28CF27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1" w15:restartNumberingAfterBreak="0">
    <w:nsid w:val="7F7F05C0"/>
    <w:multiLevelType w:val="hybridMultilevel"/>
    <w:tmpl w:val="9F80A3DE"/>
    <w:lvl w:ilvl="0" w:tplc="F3D25AA8">
      <w:start w:val="1"/>
      <w:numFmt w:val="bullet"/>
      <w:suff w:val="space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4294A03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9482AC06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EA08B450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EF4A7F42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76088F7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FDAD4E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3EB2BF00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1D0FF8E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435759641">
    <w:abstractNumId w:val="55"/>
  </w:num>
  <w:num w:numId="2" w16cid:durableId="651253459">
    <w:abstractNumId w:val="3"/>
  </w:num>
  <w:num w:numId="3" w16cid:durableId="511800458">
    <w:abstractNumId w:val="2"/>
  </w:num>
  <w:num w:numId="4" w16cid:durableId="2016490946">
    <w:abstractNumId w:val="61"/>
  </w:num>
  <w:num w:numId="5" w16cid:durableId="33195915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1666814">
    <w:abstractNumId w:val="17"/>
  </w:num>
  <w:num w:numId="7" w16cid:durableId="938953736">
    <w:abstractNumId w:val="26"/>
  </w:num>
  <w:num w:numId="8" w16cid:durableId="1379206269">
    <w:abstractNumId w:val="13"/>
  </w:num>
  <w:num w:numId="9" w16cid:durableId="1029915866">
    <w:abstractNumId w:val="32"/>
  </w:num>
  <w:num w:numId="10" w16cid:durableId="886842073">
    <w:abstractNumId w:val="24"/>
  </w:num>
  <w:num w:numId="11" w16cid:durableId="1108307025">
    <w:abstractNumId w:val="20"/>
  </w:num>
  <w:num w:numId="12" w16cid:durableId="1844009710">
    <w:abstractNumId w:val="12"/>
  </w:num>
  <w:num w:numId="13" w16cid:durableId="1381709188">
    <w:abstractNumId w:val="59"/>
  </w:num>
  <w:num w:numId="14" w16cid:durableId="2114588353">
    <w:abstractNumId w:val="23"/>
  </w:num>
  <w:num w:numId="15" w16cid:durableId="736630967">
    <w:abstractNumId w:val="42"/>
  </w:num>
  <w:num w:numId="16" w16cid:durableId="559704985">
    <w:abstractNumId w:val="38"/>
  </w:num>
  <w:num w:numId="17" w16cid:durableId="2060737363">
    <w:abstractNumId w:val="49"/>
  </w:num>
  <w:num w:numId="18" w16cid:durableId="1515878605">
    <w:abstractNumId w:val="41"/>
  </w:num>
  <w:num w:numId="19" w16cid:durableId="424424078">
    <w:abstractNumId w:val="33"/>
  </w:num>
  <w:num w:numId="20" w16cid:durableId="1146052484">
    <w:abstractNumId w:val="45"/>
  </w:num>
  <w:num w:numId="21" w16cid:durableId="463544774">
    <w:abstractNumId w:val="21"/>
  </w:num>
  <w:num w:numId="22" w16cid:durableId="491289483">
    <w:abstractNumId w:val="52"/>
  </w:num>
  <w:num w:numId="23" w16cid:durableId="239828140">
    <w:abstractNumId w:val="30"/>
  </w:num>
  <w:num w:numId="24" w16cid:durableId="1685088327">
    <w:abstractNumId w:val="7"/>
  </w:num>
  <w:num w:numId="25" w16cid:durableId="1455369662">
    <w:abstractNumId w:val="51"/>
  </w:num>
  <w:num w:numId="26" w16cid:durableId="275648793">
    <w:abstractNumId w:val="37"/>
  </w:num>
  <w:num w:numId="27" w16cid:durableId="1478448575">
    <w:abstractNumId w:val="56"/>
  </w:num>
  <w:num w:numId="28" w16cid:durableId="314066551">
    <w:abstractNumId w:val="8"/>
  </w:num>
  <w:num w:numId="29" w16cid:durableId="287203886">
    <w:abstractNumId w:val="22"/>
  </w:num>
  <w:num w:numId="30" w16cid:durableId="517619778">
    <w:abstractNumId w:val="29"/>
  </w:num>
  <w:num w:numId="31" w16cid:durableId="226842344">
    <w:abstractNumId w:val="48"/>
  </w:num>
  <w:num w:numId="32" w16cid:durableId="481316172">
    <w:abstractNumId w:val="54"/>
  </w:num>
  <w:num w:numId="33" w16cid:durableId="247885282">
    <w:abstractNumId w:val="34"/>
  </w:num>
  <w:num w:numId="34" w16cid:durableId="2092844982">
    <w:abstractNumId w:val="11"/>
  </w:num>
  <w:num w:numId="35" w16cid:durableId="69162850">
    <w:abstractNumId w:val="47"/>
  </w:num>
  <w:num w:numId="36" w16cid:durableId="709887075">
    <w:abstractNumId w:val="60"/>
  </w:num>
  <w:num w:numId="37" w16cid:durableId="1036583245">
    <w:abstractNumId w:val="35"/>
  </w:num>
  <w:num w:numId="38" w16cid:durableId="989359786">
    <w:abstractNumId w:val="36"/>
  </w:num>
  <w:num w:numId="39" w16cid:durableId="1643001056">
    <w:abstractNumId w:val="58"/>
  </w:num>
  <w:num w:numId="40" w16cid:durableId="856307259">
    <w:abstractNumId w:val="28"/>
  </w:num>
  <w:num w:numId="41" w16cid:durableId="1880047443">
    <w:abstractNumId w:val="1"/>
  </w:num>
  <w:num w:numId="42" w16cid:durableId="1417824204">
    <w:abstractNumId w:val="46"/>
  </w:num>
  <w:num w:numId="43" w16cid:durableId="633408072">
    <w:abstractNumId w:val="57"/>
  </w:num>
  <w:num w:numId="44" w16cid:durableId="487018269">
    <w:abstractNumId w:val="4"/>
  </w:num>
  <w:num w:numId="45" w16cid:durableId="1323311332">
    <w:abstractNumId w:val="18"/>
  </w:num>
  <w:num w:numId="46" w16cid:durableId="23792823">
    <w:abstractNumId w:val="40"/>
  </w:num>
  <w:num w:numId="47" w16cid:durableId="1531064777">
    <w:abstractNumId w:val="0"/>
  </w:num>
  <w:num w:numId="48" w16cid:durableId="2076389322">
    <w:abstractNumId w:val="15"/>
  </w:num>
  <w:num w:numId="49" w16cid:durableId="20861049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18354369">
    <w:abstractNumId w:val="9"/>
  </w:num>
  <w:num w:numId="51" w16cid:durableId="27680628">
    <w:abstractNumId w:val="53"/>
  </w:num>
  <w:num w:numId="52" w16cid:durableId="1558281809">
    <w:abstractNumId w:val="50"/>
  </w:num>
  <w:num w:numId="53" w16cid:durableId="546062546">
    <w:abstractNumId w:val="6"/>
  </w:num>
  <w:num w:numId="54" w16cid:durableId="163785721">
    <w:abstractNumId w:val="16"/>
  </w:num>
  <w:num w:numId="55" w16cid:durableId="82341251">
    <w:abstractNumId w:val="25"/>
  </w:num>
  <w:num w:numId="56" w16cid:durableId="232545391">
    <w:abstractNumId w:val="39"/>
  </w:num>
  <w:num w:numId="57" w16cid:durableId="552470035">
    <w:abstractNumId w:val="27"/>
  </w:num>
  <w:num w:numId="58" w16cid:durableId="2128037155">
    <w:abstractNumId w:val="14"/>
  </w:num>
  <w:num w:numId="59" w16cid:durableId="97875717">
    <w:abstractNumId w:val="19"/>
  </w:num>
  <w:num w:numId="60" w16cid:durableId="1107118901">
    <w:abstractNumId w:val="5"/>
  </w:num>
  <w:num w:numId="61" w16cid:durableId="1553033803">
    <w:abstractNumId w:val="10"/>
  </w:num>
  <w:num w:numId="62" w16cid:durableId="1711765325">
    <w:abstractNumId w:val="44"/>
  </w:num>
  <w:num w:numId="63" w16cid:durableId="758647201">
    <w:abstractNumId w:val="4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15F"/>
    <w:rsid w:val="00000D4F"/>
    <w:rsid w:val="000253E6"/>
    <w:rsid w:val="0004053D"/>
    <w:rsid w:val="000B1C27"/>
    <w:rsid w:val="000C72A2"/>
    <w:rsid w:val="000C7652"/>
    <w:rsid w:val="000D1529"/>
    <w:rsid w:val="000E37C4"/>
    <w:rsid w:val="000F073F"/>
    <w:rsid w:val="00113624"/>
    <w:rsid w:val="001508B1"/>
    <w:rsid w:val="001745A9"/>
    <w:rsid w:val="00176002"/>
    <w:rsid w:val="00222186"/>
    <w:rsid w:val="00282C0C"/>
    <w:rsid w:val="0028550E"/>
    <w:rsid w:val="00294CFC"/>
    <w:rsid w:val="002B687B"/>
    <w:rsid w:val="003029C4"/>
    <w:rsid w:val="0030409A"/>
    <w:rsid w:val="003406EA"/>
    <w:rsid w:val="003B4924"/>
    <w:rsid w:val="003C2012"/>
    <w:rsid w:val="003D1C15"/>
    <w:rsid w:val="003D688C"/>
    <w:rsid w:val="0046740C"/>
    <w:rsid w:val="00484BDD"/>
    <w:rsid w:val="004A1F7A"/>
    <w:rsid w:val="004A6214"/>
    <w:rsid w:val="004C1D93"/>
    <w:rsid w:val="004E19B0"/>
    <w:rsid w:val="00514327"/>
    <w:rsid w:val="00524762"/>
    <w:rsid w:val="00527F36"/>
    <w:rsid w:val="005321B1"/>
    <w:rsid w:val="00537E2D"/>
    <w:rsid w:val="005829BB"/>
    <w:rsid w:val="005939A5"/>
    <w:rsid w:val="00595312"/>
    <w:rsid w:val="005C6387"/>
    <w:rsid w:val="005E794A"/>
    <w:rsid w:val="006018D0"/>
    <w:rsid w:val="006B6BEB"/>
    <w:rsid w:val="006C58AA"/>
    <w:rsid w:val="006E202A"/>
    <w:rsid w:val="00704B7B"/>
    <w:rsid w:val="00706AF0"/>
    <w:rsid w:val="0072226D"/>
    <w:rsid w:val="0073495F"/>
    <w:rsid w:val="00773F59"/>
    <w:rsid w:val="007848B7"/>
    <w:rsid w:val="00786D0B"/>
    <w:rsid w:val="007B3FCF"/>
    <w:rsid w:val="007C1541"/>
    <w:rsid w:val="00806831"/>
    <w:rsid w:val="0082315F"/>
    <w:rsid w:val="008308D6"/>
    <w:rsid w:val="00853E59"/>
    <w:rsid w:val="008560C8"/>
    <w:rsid w:val="00895508"/>
    <w:rsid w:val="008977A2"/>
    <w:rsid w:val="008C3C05"/>
    <w:rsid w:val="008F18B6"/>
    <w:rsid w:val="008F3B81"/>
    <w:rsid w:val="00901090"/>
    <w:rsid w:val="00920016"/>
    <w:rsid w:val="00937067"/>
    <w:rsid w:val="00955FE8"/>
    <w:rsid w:val="00985AD8"/>
    <w:rsid w:val="00997807"/>
    <w:rsid w:val="00A709A1"/>
    <w:rsid w:val="00A71CB5"/>
    <w:rsid w:val="00AC1D3C"/>
    <w:rsid w:val="00AD576E"/>
    <w:rsid w:val="00B026B4"/>
    <w:rsid w:val="00B304CC"/>
    <w:rsid w:val="00B31825"/>
    <w:rsid w:val="00B4053F"/>
    <w:rsid w:val="00B65D5B"/>
    <w:rsid w:val="00B91E12"/>
    <w:rsid w:val="00B921E2"/>
    <w:rsid w:val="00BC1655"/>
    <w:rsid w:val="00BC4532"/>
    <w:rsid w:val="00BD40C2"/>
    <w:rsid w:val="00BD73D5"/>
    <w:rsid w:val="00C05D97"/>
    <w:rsid w:val="00C07144"/>
    <w:rsid w:val="00C42B22"/>
    <w:rsid w:val="00C51AB7"/>
    <w:rsid w:val="00C8057A"/>
    <w:rsid w:val="00CA4751"/>
    <w:rsid w:val="00CB7EE9"/>
    <w:rsid w:val="00D60216"/>
    <w:rsid w:val="00D7666A"/>
    <w:rsid w:val="00DA6791"/>
    <w:rsid w:val="00DC419A"/>
    <w:rsid w:val="00DD2A10"/>
    <w:rsid w:val="00EB4C55"/>
    <w:rsid w:val="00EE5401"/>
    <w:rsid w:val="00EF7819"/>
    <w:rsid w:val="00F0621E"/>
    <w:rsid w:val="00F65BEE"/>
    <w:rsid w:val="00F82A86"/>
    <w:rsid w:val="00FB5251"/>
    <w:rsid w:val="00FC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6ED495"/>
  <w15:docId w15:val="{6BE2ECFA-CAF7-4BC1-8712-B504201A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sid w:val="0082315F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82315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82315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2315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2315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2315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82315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82315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2315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2315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82315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82315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82315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2315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82315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2315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a"/>
    <w:next w:val="a"/>
    <w:link w:val="10"/>
    <w:qFormat/>
    <w:rsid w:val="0082315F"/>
    <w:pPr>
      <w:keepNext/>
      <w:numPr>
        <w:numId w:val="1"/>
      </w:numPr>
      <w:outlineLvl w:val="0"/>
    </w:pPr>
    <w:rPr>
      <w:sz w:val="28"/>
    </w:rPr>
  </w:style>
  <w:style w:type="paragraph" w:customStyle="1" w:styleId="210">
    <w:name w:val="Заголовок 21"/>
    <w:basedOn w:val="a"/>
    <w:next w:val="a"/>
    <w:link w:val="22"/>
    <w:qFormat/>
    <w:rsid w:val="0082315F"/>
    <w:pPr>
      <w:keepNext/>
      <w:tabs>
        <w:tab w:val="left" w:pos="1320"/>
      </w:tabs>
      <w:jc w:val="center"/>
      <w:outlineLvl w:val="1"/>
    </w:pPr>
    <w:rPr>
      <w:b/>
      <w:sz w:val="28"/>
    </w:rPr>
  </w:style>
  <w:style w:type="paragraph" w:customStyle="1" w:styleId="310">
    <w:name w:val="Заголовок 31"/>
    <w:basedOn w:val="a"/>
    <w:next w:val="a"/>
    <w:link w:val="32"/>
    <w:qFormat/>
    <w:rsid w:val="0082315F"/>
    <w:pPr>
      <w:keepNext/>
      <w:tabs>
        <w:tab w:val="left" w:pos="1320"/>
        <w:tab w:val="left" w:pos="3640"/>
      </w:tabs>
      <w:outlineLvl w:val="2"/>
    </w:pPr>
    <w:rPr>
      <w:sz w:val="32"/>
    </w:rPr>
  </w:style>
  <w:style w:type="paragraph" w:customStyle="1" w:styleId="410">
    <w:name w:val="Заголовок 41"/>
    <w:basedOn w:val="a"/>
    <w:next w:val="a"/>
    <w:link w:val="4"/>
    <w:qFormat/>
    <w:rsid w:val="0082315F"/>
    <w:pPr>
      <w:keepNext/>
      <w:outlineLvl w:val="3"/>
    </w:pPr>
    <w:rPr>
      <w:sz w:val="26"/>
    </w:rPr>
  </w:style>
  <w:style w:type="paragraph" w:customStyle="1" w:styleId="510">
    <w:name w:val="Заголовок 51"/>
    <w:basedOn w:val="a"/>
    <w:next w:val="a"/>
    <w:link w:val="5"/>
    <w:qFormat/>
    <w:rsid w:val="0082315F"/>
    <w:pPr>
      <w:keepNext/>
      <w:outlineLvl w:val="4"/>
    </w:pPr>
    <w:rPr>
      <w:color w:val="FF0000"/>
      <w:sz w:val="26"/>
    </w:rPr>
  </w:style>
  <w:style w:type="paragraph" w:customStyle="1" w:styleId="61">
    <w:name w:val="Заголовок 61"/>
    <w:basedOn w:val="a"/>
    <w:next w:val="a"/>
    <w:link w:val="6"/>
    <w:qFormat/>
    <w:rsid w:val="0082315F"/>
    <w:pPr>
      <w:keepNext/>
      <w:outlineLvl w:val="5"/>
    </w:pPr>
    <w:rPr>
      <w:color w:val="000000"/>
      <w:sz w:val="26"/>
    </w:rPr>
  </w:style>
  <w:style w:type="paragraph" w:customStyle="1" w:styleId="71">
    <w:name w:val="Заголовок 71"/>
    <w:basedOn w:val="a"/>
    <w:next w:val="a"/>
    <w:link w:val="7"/>
    <w:unhideWhenUsed/>
    <w:qFormat/>
    <w:rsid w:val="0082315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nhideWhenUsed/>
    <w:qFormat/>
    <w:rsid w:val="0082315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nhideWhenUsed/>
    <w:qFormat/>
    <w:rsid w:val="0082315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82315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2315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2315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2315F"/>
    <w:rPr>
      <w:sz w:val="24"/>
      <w:szCs w:val="24"/>
    </w:rPr>
  </w:style>
  <w:style w:type="character" w:customStyle="1" w:styleId="QuoteChar">
    <w:name w:val="Quote Char"/>
    <w:uiPriority w:val="29"/>
    <w:rsid w:val="0082315F"/>
    <w:rPr>
      <w:i/>
    </w:rPr>
  </w:style>
  <w:style w:type="character" w:customStyle="1" w:styleId="IntenseQuoteChar">
    <w:name w:val="Intense Quote Char"/>
    <w:uiPriority w:val="30"/>
    <w:rsid w:val="0082315F"/>
    <w:rPr>
      <w:i/>
    </w:rPr>
  </w:style>
  <w:style w:type="table" w:customStyle="1" w:styleId="111">
    <w:name w:val="Таблица простая 11"/>
    <w:basedOn w:val="a1"/>
    <w:uiPriority w:val="59"/>
    <w:rsid w:val="0082315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82315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82315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82315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2315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2315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2315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2315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2315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2315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2315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2315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2315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2315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2315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82315F"/>
    <w:rPr>
      <w:sz w:val="20"/>
    </w:rPr>
  </w:style>
  <w:style w:type="character" w:customStyle="1" w:styleId="10">
    <w:name w:val="Заголовок 1 Знак"/>
    <w:basedOn w:val="a0"/>
    <w:link w:val="11"/>
    <w:rsid w:val="0082315F"/>
    <w:rPr>
      <w:sz w:val="28"/>
    </w:rPr>
  </w:style>
  <w:style w:type="character" w:customStyle="1" w:styleId="22">
    <w:name w:val="Заголовок 2 Знак"/>
    <w:basedOn w:val="a0"/>
    <w:link w:val="210"/>
    <w:uiPriority w:val="9"/>
    <w:rsid w:val="0082315F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link w:val="31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2315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2315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rsid w:val="0082315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rsid w:val="0082315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2315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315F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82315F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82315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2315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2315F"/>
    <w:rPr>
      <w:i/>
    </w:rPr>
  </w:style>
  <w:style w:type="character" w:customStyle="1" w:styleId="HeaderChar">
    <w:name w:val="Header Char"/>
    <w:basedOn w:val="a0"/>
    <w:uiPriority w:val="99"/>
    <w:rsid w:val="0082315F"/>
  </w:style>
  <w:style w:type="character" w:customStyle="1" w:styleId="FooterChar">
    <w:name w:val="Footer Char"/>
    <w:basedOn w:val="a0"/>
    <w:uiPriority w:val="99"/>
    <w:rsid w:val="0082315F"/>
  </w:style>
  <w:style w:type="paragraph" w:customStyle="1" w:styleId="12">
    <w:name w:val="Название объекта1"/>
    <w:basedOn w:val="a"/>
    <w:next w:val="a"/>
    <w:link w:val="a9"/>
    <w:uiPriority w:val="35"/>
    <w:semiHidden/>
    <w:unhideWhenUsed/>
    <w:qFormat/>
    <w:rsid w:val="0082315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link w:val="12"/>
    <w:uiPriority w:val="99"/>
    <w:rsid w:val="0082315F"/>
  </w:style>
  <w:style w:type="table" w:customStyle="1" w:styleId="TableGridLight">
    <w:name w:val="Table Grid Light"/>
    <w:basedOn w:val="a1"/>
    <w:uiPriority w:val="59"/>
    <w:rsid w:val="0082315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82315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2">
    <w:name w:val="Таблица простая 21"/>
    <w:basedOn w:val="a1"/>
    <w:uiPriority w:val="59"/>
    <w:rsid w:val="0082315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2">
    <w:name w:val="Таблица простая 4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2">
    <w:name w:val="Таблица простая 51"/>
    <w:basedOn w:val="a1"/>
    <w:uiPriority w:val="99"/>
    <w:rsid w:val="0082315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3">
    <w:name w:val="Таблица-сетка 1 светлая1"/>
    <w:basedOn w:val="a1"/>
    <w:uiPriority w:val="99"/>
    <w:rsid w:val="0082315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315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315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315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315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315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315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rsid w:val="0082315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315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315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315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315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315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315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rsid w:val="0082315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315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315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315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315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315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315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rsid w:val="0082315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315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315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315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315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315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315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315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rsid w:val="0082315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315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315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315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315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315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315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rsid w:val="0082315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315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315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315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315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315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315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315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rsid w:val="0082315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315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315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315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315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315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315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rsid w:val="0082315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315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315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315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315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315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315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rsid w:val="0082315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315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315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315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315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315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315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rsid w:val="0082315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315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315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315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315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315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315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rsid w:val="0082315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315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315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315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315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315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315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rsid w:val="0082315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315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315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315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315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315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315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315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82315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315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315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315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315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315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315F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82315F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315F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315F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315F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315F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315F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315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315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315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315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315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315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315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2315F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82315F"/>
  </w:style>
  <w:style w:type="character" w:customStyle="1" w:styleId="ab">
    <w:name w:val="Текст концевой сноски Знак"/>
    <w:link w:val="aa"/>
    <w:uiPriority w:val="99"/>
    <w:rsid w:val="0082315F"/>
    <w:rPr>
      <w:sz w:val="20"/>
    </w:rPr>
  </w:style>
  <w:style w:type="character" w:styleId="ac">
    <w:name w:val="endnote reference"/>
    <w:basedOn w:val="a0"/>
    <w:uiPriority w:val="99"/>
    <w:semiHidden/>
    <w:unhideWhenUsed/>
    <w:rsid w:val="0082315F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2315F"/>
    <w:pPr>
      <w:spacing w:after="57"/>
    </w:pPr>
  </w:style>
  <w:style w:type="paragraph" w:styleId="25">
    <w:name w:val="toc 2"/>
    <w:basedOn w:val="a"/>
    <w:next w:val="a"/>
    <w:uiPriority w:val="39"/>
    <w:unhideWhenUsed/>
    <w:rsid w:val="0082315F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82315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2315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2315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2315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2315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2315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2315F"/>
    <w:pPr>
      <w:spacing w:after="57"/>
      <w:ind w:left="2268"/>
    </w:pPr>
  </w:style>
  <w:style w:type="paragraph" w:styleId="ad">
    <w:name w:val="TOC Heading"/>
    <w:uiPriority w:val="39"/>
    <w:unhideWhenUsed/>
    <w:rsid w:val="0082315F"/>
  </w:style>
  <w:style w:type="paragraph" w:styleId="ae">
    <w:name w:val="table of figures"/>
    <w:basedOn w:val="a"/>
    <w:next w:val="a"/>
    <w:uiPriority w:val="99"/>
    <w:unhideWhenUsed/>
    <w:rsid w:val="0082315F"/>
  </w:style>
  <w:style w:type="paragraph" w:customStyle="1" w:styleId="14">
    <w:name w:val="Обычный1"/>
    <w:rsid w:val="0082315F"/>
    <w:pPr>
      <w:spacing w:before="100" w:after="100"/>
    </w:pPr>
    <w:rPr>
      <w:sz w:val="24"/>
    </w:rPr>
  </w:style>
  <w:style w:type="character" w:styleId="af">
    <w:name w:val="Hyperlink"/>
    <w:basedOn w:val="a0"/>
    <w:rsid w:val="0082315F"/>
    <w:rPr>
      <w:color w:val="0000FF"/>
      <w:u w:val="single"/>
    </w:rPr>
  </w:style>
  <w:style w:type="paragraph" w:customStyle="1" w:styleId="WW-3">
    <w:name w:val="WW-Основной текст 3"/>
    <w:basedOn w:val="a"/>
    <w:rsid w:val="0082315F"/>
    <w:rPr>
      <w:sz w:val="28"/>
    </w:rPr>
  </w:style>
  <w:style w:type="paragraph" w:styleId="af0">
    <w:name w:val="Body Text"/>
    <w:basedOn w:val="a"/>
    <w:rsid w:val="0082315F"/>
    <w:pPr>
      <w:tabs>
        <w:tab w:val="left" w:pos="1320"/>
      </w:tabs>
    </w:pPr>
    <w:rPr>
      <w:b/>
      <w:sz w:val="28"/>
      <w:u w:val="single"/>
    </w:rPr>
  </w:style>
  <w:style w:type="paragraph" w:styleId="af1">
    <w:name w:val="Document Map"/>
    <w:basedOn w:val="a"/>
    <w:semiHidden/>
    <w:rsid w:val="0082315F"/>
    <w:pPr>
      <w:shd w:val="clear" w:color="auto" w:fill="000080"/>
    </w:pPr>
    <w:rPr>
      <w:rFonts w:ascii="Tahoma" w:hAnsi="Tahoma"/>
    </w:rPr>
  </w:style>
  <w:style w:type="paragraph" w:customStyle="1" w:styleId="15">
    <w:name w:val="Верхний колонтитул1"/>
    <w:basedOn w:val="a"/>
    <w:link w:val="af2"/>
    <w:rsid w:val="0082315F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link w:val="af3"/>
    <w:uiPriority w:val="99"/>
    <w:rsid w:val="0082315F"/>
    <w:pPr>
      <w:tabs>
        <w:tab w:val="center" w:pos="4677"/>
        <w:tab w:val="right" w:pos="9355"/>
      </w:tabs>
    </w:pPr>
  </w:style>
  <w:style w:type="character" w:styleId="af4">
    <w:name w:val="page number"/>
    <w:basedOn w:val="a0"/>
    <w:uiPriority w:val="99"/>
    <w:rsid w:val="0082315F"/>
  </w:style>
  <w:style w:type="table" w:styleId="af5">
    <w:name w:val="Table Grid"/>
    <w:basedOn w:val="a1"/>
    <w:uiPriority w:val="59"/>
    <w:rsid w:val="008231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7">
    <w:name w:val="Абзац списка1"/>
    <w:basedOn w:val="a"/>
    <w:rsid w:val="008231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8231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82315F"/>
    <w:rPr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2315F"/>
    <w:rPr>
      <w:rFonts w:ascii="Verdana" w:hAnsi="Verdana" w:cs="Verdana"/>
      <w:lang w:val="en-US" w:eastAsia="en-US"/>
    </w:rPr>
  </w:style>
  <w:style w:type="character" w:customStyle="1" w:styleId="af6">
    <w:name w:val="Основной текст_"/>
    <w:link w:val="26"/>
    <w:rsid w:val="0082315F"/>
    <w:rPr>
      <w:spacing w:val="4"/>
      <w:shd w:val="clear" w:color="auto" w:fill="FFFFFF"/>
    </w:rPr>
  </w:style>
  <w:style w:type="paragraph" w:customStyle="1" w:styleId="26">
    <w:name w:val="Основной текст2"/>
    <w:basedOn w:val="a"/>
    <w:link w:val="af6"/>
    <w:rsid w:val="0082315F"/>
    <w:pPr>
      <w:widowControl w:val="0"/>
      <w:shd w:val="clear" w:color="auto" w:fill="FFFFFF"/>
      <w:spacing w:line="320" w:lineRule="exact"/>
      <w:jc w:val="both"/>
    </w:pPr>
    <w:rPr>
      <w:spacing w:val="4"/>
    </w:rPr>
  </w:style>
  <w:style w:type="character" w:customStyle="1" w:styleId="18">
    <w:name w:val="Основной текст1"/>
    <w:rsid w:val="0082315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Заголовок 4 Знак"/>
    <w:basedOn w:val="a0"/>
    <w:link w:val="410"/>
    <w:rsid w:val="0082315F"/>
    <w:rPr>
      <w:sz w:val="26"/>
    </w:rPr>
  </w:style>
  <w:style w:type="character" w:customStyle="1" w:styleId="5">
    <w:name w:val="Заголовок 5 Знак"/>
    <w:basedOn w:val="a0"/>
    <w:link w:val="510"/>
    <w:rsid w:val="0082315F"/>
    <w:rPr>
      <w:color w:val="FF0000"/>
      <w:sz w:val="26"/>
    </w:rPr>
  </w:style>
  <w:style w:type="paragraph" w:styleId="HTML">
    <w:name w:val="HTML Preformatted"/>
    <w:basedOn w:val="a"/>
    <w:link w:val="HTML0"/>
    <w:rsid w:val="00823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82315F"/>
    <w:rPr>
      <w:rFonts w:ascii="Courier New" w:hAnsi="Courier New" w:cs="Courier New"/>
    </w:rPr>
  </w:style>
  <w:style w:type="paragraph" w:styleId="af7">
    <w:name w:val="Balloon Text"/>
    <w:basedOn w:val="a"/>
    <w:link w:val="af8"/>
    <w:rsid w:val="0082315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2315F"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rsid w:val="0082315F"/>
    <w:pPr>
      <w:ind w:left="720"/>
      <w:contextualSpacing/>
    </w:pPr>
  </w:style>
  <w:style w:type="character" w:customStyle="1" w:styleId="af2">
    <w:name w:val="Верхний колонтитул Знак"/>
    <w:basedOn w:val="a0"/>
    <w:link w:val="15"/>
    <w:rsid w:val="0082315F"/>
  </w:style>
  <w:style w:type="character" w:customStyle="1" w:styleId="afa">
    <w:name w:val="Абзац списка Знак"/>
    <w:link w:val="af9"/>
    <w:uiPriority w:val="34"/>
    <w:qFormat/>
    <w:rsid w:val="0082315F"/>
  </w:style>
  <w:style w:type="paragraph" w:styleId="afb">
    <w:name w:val="No Spacing"/>
    <w:link w:val="afc"/>
    <w:uiPriority w:val="1"/>
    <w:qFormat/>
    <w:rsid w:val="0082315F"/>
    <w:pPr>
      <w:widowControl w:val="0"/>
    </w:pPr>
    <w:rPr>
      <w:lang w:eastAsia="zh-CN"/>
    </w:rPr>
  </w:style>
  <w:style w:type="paragraph" w:styleId="36">
    <w:name w:val="Body Text Indent 3"/>
    <w:basedOn w:val="a"/>
    <w:link w:val="37"/>
    <w:semiHidden/>
    <w:unhideWhenUsed/>
    <w:rsid w:val="0082315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semiHidden/>
    <w:rsid w:val="0082315F"/>
    <w:rPr>
      <w:sz w:val="16"/>
      <w:szCs w:val="16"/>
    </w:rPr>
  </w:style>
  <w:style w:type="paragraph" w:styleId="27">
    <w:name w:val="Body Text 2"/>
    <w:basedOn w:val="a"/>
    <w:link w:val="28"/>
    <w:unhideWhenUsed/>
    <w:rsid w:val="0082315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82315F"/>
  </w:style>
  <w:style w:type="paragraph" w:styleId="afd">
    <w:name w:val="footnote text"/>
    <w:basedOn w:val="a"/>
    <w:link w:val="afe"/>
    <w:uiPriority w:val="99"/>
    <w:semiHidden/>
    <w:rsid w:val="0082315F"/>
    <w:pPr>
      <w:widowControl w:val="0"/>
    </w:pPr>
  </w:style>
  <w:style w:type="character" w:customStyle="1" w:styleId="afe">
    <w:name w:val="Текст сноски Знак"/>
    <w:basedOn w:val="a0"/>
    <w:link w:val="afd"/>
    <w:uiPriority w:val="99"/>
    <w:semiHidden/>
    <w:rsid w:val="0082315F"/>
  </w:style>
  <w:style w:type="character" w:styleId="aff">
    <w:name w:val="footnote reference"/>
    <w:uiPriority w:val="99"/>
    <w:semiHidden/>
    <w:rsid w:val="0082315F"/>
    <w:rPr>
      <w:rFonts w:cs="Times New Roman"/>
      <w:vertAlign w:val="superscript"/>
    </w:rPr>
  </w:style>
  <w:style w:type="character" w:customStyle="1" w:styleId="af3">
    <w:name w:val="Нижний колонтитул Знак"/>
    <w:link w:val="16"/>
    <w:uiPriority w:val="99"/>
    <w:rsid w:val="0082315F"/>
  </w:style>
  <w:style w:type="character" w:styleId="aff0">
    <w:name w:val="Strong"/>
    <w:uiPriority w:val="99"/>
    <w:qFormat/>
    <w:rsid w:val="0082315F"/>
    <w:rPr>
      <w:rFonts w:cs="Times New Roman"/>
      <w:b/>
    </w:rPr>
  </w:style>
  <w:style w:type="character" w:customStyle="1" w:styleId="apple-style-span">
    <w:name w:val="apple-style-span"/>
    <w:uiPriority w:val="99"/>
    <w:rsid w:val="0082315F"/>
  </w:style>
  <w:style w:type="paragraph" w:styleId="aff1">
    <w:name w:val="Normal (Web)"/>
    <w:basedOn w:val="a"/>
    <w:uiPriority w:val="99"/>
    <w:rsid w:val="0082315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n-US" w:eastAsia="en-US"/>
    </w:rPr>
  </w:style>
  <w:style w:type="paragraph" w:customStyle="1" w:styleId="aff2">
    <w:name w:val="!Текст"/>
    <w:basedOn w:val="a"/>
    <w:link w:val="aff3"/>
    <w:rsid w:val="0082315F"/>
    <w:pPr>
      <w:spacing w:after="80"/>
      <w:ind w:left="284" w:firstLine="425"/>
      <w:jc w:val="both"/>
    </w:pPr>
    <w:rPr>
      <w:rFonts w:eastAsia="Calibri"/>
      <w:sz w:val="24"/>
      <w:szCs w:val="24"/>
    </w:rPr>
  </w:style>
  <w:style w:type="character" w:customStyle="1" w:styleId="aff3">
    <w:name w:val="!Текст Знак"/>
    <w:link w:val="aff2"/>
    <w:rsid w:val="0082315F"/>
    <w:rPr>
      <w:rFonts w:eastAsia="Calibri"/>
      <w:sz w:val="24"/>
      <w:szCs w:val="24"/>
    </w:rPr>
  </w:style>
  <w:style w:type="paragraph" w:customStyle="1" w:styleId="38">
    <w:name w:val="Основной текст3"/>
    <w:basedOn w:val="a"/>
    <w:rsid w:val="0082315F"/>
    <w:pPr>
      <w:shd w:val="clear" w:color="auto" w:fill="FFFFFF"/>
      <w:spacing w:after="60" w:line="0" w:lineRule="atLeast"/>
      <w:ind w:hanging="360"/>
    </w:pPr>
    <w:rPr>
      <w:color w:val="000000"/>
      <w:sz w:val="23"/>
      <w:szCs w:val="23"/>
    </w:rPr>
  </w:style>
  <w:style w:type="paragraph" w:styleId="aff4">
    <w:name w:val="Body Text Indent"/>
    <w:basedOn w:val="a"/>
    <w:link w:val="aff5"/>
    <w:uiPriority w:val="99"/>
    <w:unhideWhenUsed/>
    <w:rsid w:val="0082315F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rsid w:val="0082315F"/>
  </w:style>
  <w:style w:type="character" w:customStyle="1" w:styleId="afc">
    <w:name w:val="Без интервала Знак"/>
    <w:link w:val="afb"/>
    <w:uiPriority w:val="1"/>
    <w:rsid w:val="0082315F"/>
    <w:rPr>
      <w:lang w:eastAsia="zh-CN"/>
    </w:rPr>
  </w:style>
  <w:style w:type="paragraph" w:customStyle="1" w:styleId="1">
    <w:name w:val="_Пункт_Уровень 1"/>
    <w:basedOn w:val="a"/>
    <w:qFormat/>
    <w:rsid w:val="0082315F"/>
    <w:pPr>
      <w:numPr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20">
    <w:name w:val="_Пункт_Уровень 2"/>
    <w:basedOn w:val="a"/>
    <w:qFormat/>
    <w:rsid w:val="0082315F"/>
    <w:pPr>
      <w:keepLines/>
      <w:numPr>
        <w:ilvl w:val="1"/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30">
    <w:name w:val="_Пункт_Уровень 3"/>
    <w:basedOn w:val="a"/>
    <w:qFormat/>
    <w:rsid w:val="0082315F"/>
    <w:pPr>
      <w:numPr>
        <w:ilvl w:val="2"/>
        <w:numId w:val="37"/>
      </w:numPr>
      <w:spacing w:line="360" w:lineRule="exact"/>
      <w:jc w:val="both"/>
    </w:pPr>
    <w:rPr>
      <w:rFonts w:eastAsia="Calibri"/>
      <w:color w:val="000000"/>
      <w:sz w:val="28"/>
      <w:szCs w:val="28"/>
      <w:lang w:eastAsia="en-US"/>
    </w:rPr>
  </w:style>
  <w:style w:type="paragraph" w:styleId="aff6">
    <w:name w:val="annotation text"/>
    <w:basedOn w:val="a"/>
    <w:link w:val="aff7"/>
    <w:uiPriority w:val="99"/>
    <w:semiHidden/>
    <w:unhideWhenUsed/>
    <w:rsid w:val="0082315F"/>
  </w:style>
  <w:style w:type="character" w:customStyle="1" w:styleId="aff7">
    <w:name w:val="Текст примечания Знак"/>
    <w:basedOn w:val="a0"/>
    <w:link w:val="aff6"/>
    <w:uiPriority w:val="99"/>
    <w:semiHidden/>
    <w:rsid w:val="0082315F"/>
  </w:style>
  <w:style w:type="character" w:styleId="aff8">
    <w:name w:val="annotation reference"/>
    <w:basedOn w:val="a0"/>
    <w:uiPriority w:val="99"/>
    <w:semiHidden/>
    <w:unhideWhenUsed/>
    <w:rsid w:val="0082315F"/>
    <w:rPr>
      <w:sz w:val="16"/>
      <w:szCs w:val="16"/>
    </w:rPr>
  </w:style>
  <w:style w:type="paragraph" w:customStyle="1" w:styleId="aff9">
    <w:name w:val="Содержимое таблицы"/>
    <w:basedOn w:val="a"/>
    <w:qFormat/>
    <w:rsid w:val="0082315F"/>
    <w:pPr>
      <w:widowControl w:val="0"/>
      <w:suppressLineNumber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Salutation"/>
    <w:basedOn w:val="a"/>
    <w:next w:val="a"/>
    <w:link w:val="affb"/>
    <w:rsid w:val="0082315F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b">
    <w:name w:val="Приветствие Знак"/>
    <w:basedOn w:val="a0"/>
    <w:link w:val="affa"/>
    <w:rsid w:val="0082315F"/>
    <w:rPr>
      <w:rFonts w:ascii="Calibri" w:hAnsi="Calibri"/>
      <w:sz w:val="22"/>
      <w:szCs w:val="22"/>
    </w:rPr>
  </w:style>
  <w:style w:type="paragraph" w:customStyle="1" w:styleId="39">
    <w:name w:val="Стиль3"/>
    <w:basedOn w:val="a"/>
    <w:link w:val="3a"/>
    <w:qFormat/>
    <w:rsid w:val="0082315F"/>
    <w:pPr>
      <w:keepLines/>
      <w:spacing w:after="200" w:line="360" w:lineRule="auto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3a">
    <w:name w:val="Стиль3 Знак"/>
    <w:link w:val="39"/>
    <w:rsid w:val="0082315F"/>
    <w:rPr>
      <w:rFonts w:ascii="Arial" w:hAnsi="Arial" w:cs="Arial"/>
      <w:sz w:val="22"/>
      <w:szCs w:val="22"/>
    </w:rPr>
  </w:style>
  <w:style w:type="paragraph" w:customStyle="1" w:styleId="Heading">
    <w:name w:val="Heading"/>
    <w:rsid w:val="0082315F"/>
    <w:pPr>
      <w:widowControl w:val="0"/>
    </w:pPr>
    <w:rPr>
      <w:rFonts w:ascii="Arial" w:hAnsi="Arial"/>
      <w:b/>
      <w:sz w:val="22"/>
    </w:rPr>
  </w:style>
  <w:style w:type="paragraph" w:customStyle="1" w:styleId="affc">
    <w:name w:val="Список с галочкой"/>
    <w:basedOn w:val="a"/>
    <w:rsid w:val="0082315F"/>
    <w:pPr>
      <w:widowControl w:val="0"/>
      <w:tabs>
        <w:tab w:val="num" w:pos="1494"/>
        <w:tab w:val="left" w:pos="1531"/>
      </w:tabs>
      <w:spacing w:after="200" w:line="276" w:lineRule="auto"/>
      <w:ind w:left="1531" w:hanging="397"/>
    </w:pPr>
    <w:rPr>
      <w:rFonts w:ascii="Arial" w:hAnsi="Arial"/>
      <w:lang w:val="en-US" w:eastAsia="en-US" w:bidi="en-US"/>
    </w:rPr>
  </w:style>
  <w:style w:type="paragraph" w:customStyle="1" w:styleId="Default">
    <w:name w:val="Default"/>
    <w:rsid w:val="0082315F"/>
    <w:pPr>
      <w:spacing w:after="200" w:line="276" w:lineRule="auto"/>
    </w:pPr>
    <w:rPr>
      <w:rFonts w:ascii="Calibri" w:hAnsi="Calibri"/>
      <w:color w:val="000000"/>
      <w:sz w:val="24"/>
      <w:szCs w:val="24"/>
    </w:rPr>
  </w:style>
  <w:style w:type="character" w:customStyle="1" w:styleId="120">
    <w:name w:val="Таблица 12 Знак"/>
    <w:link w:val="121"/>
    <w:rsid w:val="0082315F"/>
    <w:rPr>
      <w:sz w:val="24"/>
      <w:szCs w:val="28"/>
    </w:rPr>
  </w:style>
  <w:style w:type="paragraph" w:customStyle="1" w:styleId="121">
    <w:name w:val="Таблица 12"/>
    <w:basedOn w:val="a"/>
    <w:link w:val="120"/>
    <w:rsid w:val="0082315F"/>
    <w:pPr>
      <w:spacing w:after="200" w:line="276" w:lineRule="auto"/>
    </w:pPr>
    <w:rPr>
      <w:sz w:val="24"/>
      <w:szCs w:val="28"/>
    </w:rPr>
  </w:style>
  <w:style w:type="paragraph" w:customStyle="1" w:styleId="113">
    <w:name w:val="! 1.1 Заголовок подраздела"/>
    <w:basedOn w:val="a"/>
    <w:next w:val="a"/>
    <w:rsid w:val="0082315F"/>
    <w:pPr>
      <w:keepNext/>
      <w:spacing w:before="240" w:after="240" w:line="276" w:lineRule="auto"/>
      <w:ind w:left="567"/>
      <w:jc w:val="center"/>
      <w:outlineLvl w:val="1"/>
    </w:pPr>
    <w:rPr>
      <w:rFonts w:eastAsia="Calibri"/>
      <w:b/>
      <w:sz w:val="26"/>
      <w:szCs w:val="26"/>
      <w:lang w:eastAsia="en-US"/>
    </w:rPr>
  </w:style>
  <w:style w:type="paragraph" w:customStyle="1" w:styleId="affd">
    <w:name w:val="! Таблица. Шапка"/>
    <w:basedOn w:val="a"/>
    <w:link w:val="affe"/>
    <w:qFormat/>
    <w:rsid w:val="0082315F"/>
    <w:pPr>
      <w:tabs>
        <w:tab w:val="left" w:pos="2268"/>
      </w:tabs>
      <w:spacing w:before="60" w:after="60"/>
      <w:ind w:left="-94" w:right="-80" w:hanging="14"/>
      <w:jc w:val="center"/>
    </w:pPr>
    <w:rPr>
      <w:b/>
      <w:sz w:val="24"/>
      <w:szCs w:val="22"/>
    </w:rPr>
  </w:style>
  <w:style w:type="character" w:customStyle="1" w:styleId="affe">
    <w:name w:val="! Таблица. Шапка Знак"/>
    <w:link w:val="affd"/>
    <w:rsid w:val="0082315F"/>
    <w:rPr>
      <w:b/>
      <w:sz w:val="24"/>
      <w:szCs w:val="22"/>
    </w:rPr>
  </w:style>
  <w:style w:type="paragraph" w:customStyle="1" w:styleId="afff">
    <w:name w:val="! Таблица. Текст. Влево"/>
    <w:basedOn w:val="a"/>
    <w:qFormat/>
    <w:rsid w:val="0082315F"/>
    <w:pPr>
      <w:tabs>
        <w:tab w:val="left" w:pos="2268"/>
      </w:tabs>
      <w:spacing w:before="60" w:after="60"/>
      <w:contextualSpacing/>
    </w:pPr>
    <w:rPr>
      <w:sz w:val="24"/>
      <w:szCs w:val="24"/>
    </w:rPr>
  </w:style>
  <w:style w:type="paragraph" w:customStyle="1" w:styleId="afff0">
    <w:name w:val="! Таблица. Текст. По центру"/>
    <w:basedOn w:val="afff"/>
    <w:qFormat/>
    <w:rsid w:val="0082315F"/>
    <w:pPr>
      <w:jc w:val="center"/>
    </w:pPr>
  </w:style>
  <w:style w:type="paragraph" w:customStyle="1" w:styleId="afff1">
    <w:name w:val="! Таблица. Заголовок"/>
    <w:basedOn w:val="a"/>
    <w:qFormat/>
    <w:rsid w:val="0082315F"/>
    <w:pPr>
      <w:spacing w:before="60" w:after="60" w:line="276" w:lineRule="auto"/>
      <w:ind w:left="851"/>
    </w:pPr>
    <w:rPr>
      <w:rFonts w:eastAsia="Calibri"/>
      <w:spacing w:val="40"/>
      <w:sz w:val="26"/>
      <w:szCs w:val="22"/>
      <w:lang w:eastAsia="en-US"/>
    </w:rPr>
  </w:style>
  <w:style w:type="paragraph" w:customStyle="1" w:styleId="19">
    <w:name w:val="! Таблица. № п/п. 1 уровень"/>
    <w:basedOn w:val="a"/>
    <w:qFormat/>
    <w:rsid w:val="0082315F"/>
    <w:pPr>
      <w:tabs>
        <w:tab w:val="left" w:pos="476"/>
        <w:tab w:val="left" w:pos="2268"/>
      </w:tabs>
      <w:jc w:val="both"/>
    </w:pPr>
    <w:rPr>
      <w:sz w:val="24"/>
      <w:szCs w:val="36"/>
    </w:rPr>
  </w:style>
  <w:style w:type="paragraph" w:customStyle="1" w:styleId="2">
    <w:name w:val="! Таблица. № п/п. 2 уровень"/>
    <w:basedOn w:val="a"/>
    <w:qFormat/>
    <w:rsid w:val="0082315F"/>
    <w:pPr>
      <w:numPr>
        <w:ilvl w:val="1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3">
    <w:name w:val="! Таблица. № п/п. 3 уровень"/>
    <w:basedOn w:val="a"/>
    <w:qFormat/>
    <w:rsid w:val="0082315F"/>
    <w:pPr>
      <w:numPr>
        <w:ilvl w:val="2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220">
    <w:name w:val="Заголовок 22"/>
    <w:basedOn w:val="a"/>
    <w:next w:val="a"/>
    <w:qFormat/>
    <w:rsid w:val="00DD2A10"/>
    <w:pPr>
      <w:keepNext/>
      <w:tabs>
        <w:tab w:val="left" w:pos="1320"/>
      </w:tabs>
      <w:jc w:val="center"/>
      <w:outlineLvl w:val="1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92AAD-BAAC-4078-A561-C0D06DC4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37</Pages>
  <Words>11840</Words>
  <Characters>67488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Известно, что мир открыт и допускает множество интерпретаций - может и коньяк пахнуть клопами, могут и клопы пахнуть коньяком</vt:lpstr>
    </vt:vector>
  </TitlesOfParts>
  <Company>Ya Blondinko Edition</Company>
  <LinksUpToDate>false</LinksUpToDate>
  <CharactersWithSpaces>79170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В.С.</dc:creator>
  <cp:lastModifiedBy>One</cp:lastModifiedBy>
  <cp:revision>5</cp:revision>
  <cp:lastPrinted>2026-09-28T06:43:00Z</cp:lastPrinted>
  <dcterms:created xsi:type="dcterms:W3CDTF">2026-09-28T13:23:00Z</dcterms:created>
  <dcterms:modified xsi:type="dcterms:W3CDTF">2026-09-28T13:42:00Z</dcterms:modified>
</cp:coreProperties>
</file>