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10A9D" w14:textId="78E81961" w:rsidR="00AD6257" w:rsidRPr="008E5B9C" w:rsidRDefault="00000000">
      <w:pPr>
        <w:jc w:val="right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b/>
          <w:color w:val="000000" w:themeColor="text1"/>
          <w:lang w:val="ru-RU"/>
        </w:rPr>
        <w:t>УТВЕРЖДАЮ</w:t>
      </w:r>
      <w:r w:rsidRPr="008E5B9C">
        <w:rPr>
          <w:rFonts w:cs="Times New Roman"/>
          <w:b/>
          <w:color w:val="000000" w:themeColor="text1"/>
          <w:lang w:val="ru-RU"/>
        </w:rPr>
        <w:br/>
        <w:t>Директор АО «Кисловодская сетевая компания»</w:t>
      </w:r>
      <w:r w:rsidRPr="008E5B9C">
        <w:rPr>
          <w:rFonts w:cs="Times New Roman"/>
          <w:b/>
          <w:color w:val="000000" w:themeColor="text1"/>
          <w:lang w:val="ru-RU"/>
        </w:rPr>
        <w:br/>
        <w:t xml:space="preserve">______________ </w:t>
      </w:r>
      <w:r w:rsidR="0086076F" w:rsidRPr="008E5B9C">
        <w:rPr>
          <w:rFonts w:cs="Times New Roman"/>
          <w:b/>
          <w:color w:val="000000" w:themeColor="text1"/>
          <w:lang w:val="ru-RU"/>
        </w:rPr>
        <w:t>И.В. Демчак</w:t>
      </w:r>
      <w:r w:rsidRPr="008E5B9C">
        <w:rPr>
          <w:rFonts w:cs="Times New Roman"/>
          <w:b/>
          <w:color w:val="000000" w:themeColor="text1"/>
          <w:lang w:val="ru-RU"/>
        </w:rPr>
        <w:br/>
        <w:t>«___» __________ 2026 г.</w:t>
      </w:r>
    </w:p>
    <w:p w14:paraId="4610F3D0" w14:textId="77777777" w:rsidR="00AD6257" w:rsidRPr="008E5B9C" w:rsidRDefault="00AD6257">
      <w:pPr>
        <w:rPr>
          <w:rFonts w:cs="Times New Roman"/>
          <w:color w:val="000000" w:themeColor="text1"/>
          <w:lang w:val="ru-RU"/>
        </w:rPr>
      </w:pPr>
    </w:p>
    <w:p w14:paraId="1366570B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58260AB9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46765138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4416AE68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352D9630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30E77113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39E9C43D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581A25EF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7E2E307D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4D07367A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28C1C4F5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2CADAE4B" w14:textId="77777777" w:rsidR="00AD6257" w:rsidRPr="008E5B9C" w:rsidRDefault="00AD6257">
      <w:pPr>
        <w:rPr>
          <w:rFonts w:cs="Times New Roman"/>
          <w:color w:val="000000" w:themeColor="text1"/>
          <w:lang w:val="ru-RU"/>
        </w:rPr>
      </w:pPr>
    </w:p>
    <w:p w14:paraId="1E042B12" w14:textId="77777777" w:rsidR="00AD6257" w:rsidRPr="008E5B9C" w:rsidRDefault="00000000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b/>
          <w:color w:val="000000" w:themeColor="text1"/>
          <w:lang w:val="ru-RU"/>
        </w:rPr>
        <w:t>ДОКУМЕНТАЦИЯ</w:t>
      </w:r>
    </w:p>
    <w:p w14:paraId="20F51161" w14:textId="77777777" w:rsidR="00AD6257" w:rsidRPr="008E5B9C" w:rsidRDefault="00000000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b/>
          <w:color w:val="000000" w:themeColor="text1"/>
          <w:lang w:val="ru-RU"/>
        </w:rPr>
        <w:t xml:space="preserve">О ПРОВЕДЕНИИ </w:t>
      </w:r>
      <w:r w:rsidR="00135366" w:rsidRPr="008E5B9C">
        <w:rPr>
          <w:rFonts w:cs="Times New Roman"/>
          <w:b/>
          <w:color w:val="000000" w:themeColor="text1"/>
          <w:lang w:val="ru-RU"/>
        </w:rPr>
        <w:t>АУКЦИОНА</w:t>
      </w:r>
      <w:r w:rsidRPr="008E5B9C">
        <w:rPr>
          <w:rFonts w:cs="Times New Roman"/>
          <w:b/>
          <w:color w:val="000000" w:themeColor="text1"/>
          <w:lang w:val="ru-RU"/>
        </w:rPr>
        <w:t xml:space="preserve"> В ЭЛЕКТРОННОЙ ФОРМЕ</w:t>
      </w:r>
    </w:p>
    <w:p w14:paraId="74A886C9" w14:textId="77777777" w:rsidR="00AD6257" w:rsidRPr="008E5B9C" w:rsidRDefault="00000000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b/>
          <w:color w:val="000000" w:themeColor="text1"/>
          <w:lang w:val="ru-RU"/>
        </w:rPr>
        <w:t>на поставку грузопассажирского автомобиля УАЗ‑390995 или эквивалента,</w:t>
      </w:r>
      <w:r w:rsidRPr="008E5B9C">
        <w:rPr>
          <w:rFonts w:cs="Times New Roman"/>
          <w:b/>
          <w:color w:val="000000" w:themeColor="text1"/>
          <w:lang w:val="ru-RU"/>
        </w:rPr>
        <w:br/>
        <w:t>для нужд Заказчика</w:t>
      </w:r>
    </w:p>
    <w:p w14:paraId="0047B0FA" w14:textId="77777777" w:rsidR="00AD6257" w:rsidRPr="008E5B9C" w:rsidRDefault="00AD6257">
      <w:pPr>
        <w:rPr>
          <w:rFonts w:cs="Times New Roman"/>
          <w:color w:val="000000" w:themeColor="text1"/>
          <w:lang w:val="ru-RU"/>
        </w:rPr>
      </w:pPr>
    </w:p>
    <w:p w14:paraId="595D2649" w14:textId="77777777" w:rsidR="00AD6257" w:rsidRPr="008E5B9C" w:rsidRDefault="00000000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Заказчик: АО «Кисловодская сетевая компания».</w:t>
      </w:r>
    </w:p>
    <w:p w14:paraId="65929297" w14:textId="77777777" w:rsidR="00AD6257" w:rsidRPr="008E5B9C" w:rsidRDefault="00000000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Электронная площадка: «Электронные торги России» — </w:t>
      </w:r>
      <w:r w:rsidRPr="008E5B9C">
        <w:rPr>
          <w:rFonts w:cs="Times New Roman"/>
          <w:color w:val="000000" w:themeColor="text1"/>
        </w:rPr>
        <w:t>https</w:t>
      </w:r>
      <w:r w:rsidRPr="008E5B9C">
        <w:rPr>
          <w:rFonts w:cs="Times New Roman"/>
          <w:color w:val="000000" w:themeColor="text1"/>
          <w:lang w:val="ru-RU"/>
        </w:rPr>
        <w:t>://</w:t>
      </w:r>
      <w:r w:rsidRPr="008E5B9C">
        <w:rPr>
          <w:rFonts w:cs="Times New Roman"/>
          <w:color w:val="000000" w:themeColor="text1"/>
        </w:rPr>
        <w:t>etp</w:t>
      </w:r>
      <w:r w:rsidRPr="008E5B9C">
        <w:rPr>
          <w:rFonts w:cs="Times New Roman"/>
          <w:color w:val="000000" w:themeColor="text1"/>
          <w:lang w:val="ru-RU"/>
        </w:rPr>
        <w:t>.</w:t>
      </w:r>
      <w:r w:rsidRPr="008E5B9C">
        <w:rPr>
          <w:rFonts w:cs="Times New Roman"/>
          <w:color w:val="000000" w:themeColor="text1"/>
        </w:rPr>
        <w:t>torgi</w:t>
      </w:r>
      <w:r w:rsidRPr="008E5B9C">
        <w:rPr>
          <w:rFonts w:cs="Times New Roman"/>
          <w:color w:val="000000" w:themeColor="text1"/>
          <w:lang w:val="ru-RU"/>
        </w:rPr>
        <w:t>82.</w:t>
      </w:r>
      <w:r w:rsidRPr="008E5B9C">
        <w:rPr>
          <w:rFonts w:cs="Times New Roman"/>
          <w:color w:val="000000" w:themeColor="text1"/>
        </w:rPr>
        <w:t>ru</w:t>
      </w:r>
    </w:p>
    <w:p w14:paraId="430E8B70" w14:textId="77777777" w:rsidR="00AD6257" w:rsidRPr="008E5B9C" w:rsidRDefault="00AD6257">
      <w:pPr>
        <w:rPr>
          <w:rFonts w:cs="Times New Roman"/>
          <w:color w:val="000000" w:themeColor="text1"/>
          <w:lang w:val="ru-RU"/>
        </w:rPr>
      </w:pPr>
    </w:p>
    <w:p w14:paraId="200826B3" w14:textId="77777777" w:rsidR="00AD6257" w:rsidRPr="008E5B9C" w:rsidRDefault="00AD6257">
      <w:pPr>
        <w:rPr>
          <w:rFonts w:cs="Times New Roman"/>
          <w:color w:val="000000" w:themeColor="text1"/>
          <w:lang w:val="ru-RU"/>
        </w:rPr>
      </w:pPr>
    </w:p>
    <w:p w14:paraId="73C160CA" w14:textId="77777777" w:rsidR="00AD6257" w:rsidRPr="008E5B9C" w:rsidRDefault="00AD6257">
      <w:pPr>
        <w:rPr>
          <w:rFonts w:cs="Times New Roman"/>
          <w:color w:val="000000" w:themeColor="text1"/>
          <w:lang w:val="ru-RU"/>
        </w:rPr>
      </w:pPr>
    </w:p>
    <w:p w14:paraId="5CAB1553" w14:textId="77777777" w:rsidR="00AD6257" w:rsidRPr="008E5B9C" w:rsidRDefault="00AD6257">
      <w:pPr>
        <w:rPr>
          <w:rFonts w:cs="Times New Roman"/>
          <w:color w:val="000000" w:themeColor="text1"/>
          <w:lang w:val="ru-RU"/>
        </w:rPr>
      </w:pPr>
    </w:p>
    <w:p w14:paraId="2A5DF961" w14:textId="77777777" w:rsidR="00AD6257" w:rsidRPr="008E5B9C" w:rsidRDefault="00AD6257">
      <w:pPr>
        <w:rPr>
          <w:rFonts w:cs="Times New Roman"/>
          <w:color w:val="000000" w:themeColor="text1"/>
          <w:lang w:val="ru-RU"/>
        </w:rPr>
      </w:pPr>
    </w:p>
    <w:p w14:paraId="7234CB1D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6E60FF4F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1A2F6992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27F1C0DC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008081F5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5D0632CC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51D7AF0D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5A635D16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30F70D41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10C43E8C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53A042B8" w14:textId="77777777" w:rsidR="001B3D2D" w:rsidRPr="008E5B9C" w:rsidRDefault="001B3D2D">
      <w:pPr>
        <w:rPr>
          <w:rFonts w:cs="Times New Roman"/>
          <w:color w:val="000000" w:themeColor="text1"/>
          <w:lang w:val="ru-RU"/>
        </w:rPr>
      </w:pPr>
    </w:p>
    <w:p w14:paraId="462C8015" w14:textId="77777777" w:rsidR="00AD6257" w:rsidRPr="008E5B9C" w:rsidRDefault="00000000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Кисловодск, 2026 г.</w:t>
      </w:r>
    </w:p>
    <w:p w14:paraId="343A8D68" w14:textId="77777777" w:rsidR="00AD6257" w:rsidRPr="008E5B9C" w:rsidRDefault="00000000" w:rsidP="00317716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br w:type="page"/>
      </w:r>
      <w:r w:rsidRPr="008E5B9C">
        <w:rPr>
          <w:rFonts w:cs="Times New Roman"/>
          <w:color w:val="000000" w:themeColor="text1"/>
          <w:lang w:val="ru-RU"/>
        </w:rPr>
        <w:lastRenderedPageBreak/>
        <w:t xml:space="preserve">РАЗДЕЛ 1. ОБЩИЕ УСЛОВИЯ ПРОВЕДЕНИЯ </w:t>
      </w:r>
      <w:r w:rsidR="00135366" w:rsidRPr="008E5B9C">
        <w:rPr>
          <w:rFonts w:cs="Times New Roman"/>
          <w:color w:val="000000" w:themeColor="text1"/>
          <w:lang w:val="ru-RU"/>
        </w:rPr>
        <w:t>АУКЦИОНА</w:t>
      </w:r>
      <w:r w:rsidRPr="008E5B9C">
        <w:rPr>
          <w:rFonts w:cs="Times New Roman"/>
          <w:color w:val="000000" w:themeColor="text1"/>
          <w:lang w:val="ru-RU"/>
        </w:rPr>
        <w:t xml:space="preserve"> В ЭЛЕКТРОННОЙ ФОРМЕ</w:t>
      </w:r>
    </w:p>
    <w:p w14:paraId="454F9836" w14:textId="77777777" w:rsidR="00AD6257" w:rsidRPr="008E5B9C" w:rsidRDefault="00000000" w:rsidP="001B3D2D">
      <w:pPr>
        <w:pStyle w:val="21"/>
        <w:jc w:val="center"/>
        <w:rPr>
          <w:rFonts w:ascii="Times New Roman" w:hAnsi="Times New Roman" w:cs="Times New Roman"/>
          <w:color w:val="000000" w:themeColor="text1"/>
          <w:szCs w:val="22"/>
          <w:lang w:val="ru-RU"/>
        </w:rPr>
      </w:pPr>
      <w:r w:rsidRPr="008E5B9C">
        <w:rPr>
          <w:rFonts w:ascii="Times New Roman" w:hAnsi="Times New Roman" w:cs="Times New Roman"/>
          <w:color w:val="000000" w:themeColor="text1"/>
          <w:szCs w:val="22"/>
          <w:lang w:val="ru-RU"/>
        </w:rPr>
        <w:t>1. Общие положения и правовой статус процедуры</w:t>
      </w:r>
    </w:p>
    <w:p w14:paraId="198F29C2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1.1. Настоящая документация подготовлена в соответствии с Федеральным законом от 18.07.2011 № 223-ФЗ, Положением о закупке АО «Кисловодская сетевая компания», постановлением Правительства РФ от 23.12.2024 № 1875 и иными применимыми актами.</w:t>
      </w:r>
    </w:p>
    <w:p w14:paraId="2441BEA9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1.2. Аукцион в электронной форме является конкурентным способом закупки, предусмотренным подпунктом 2 пункта 1.3.2, пунктом 1.3.5 и главой 3 Положения. Аукцион проводится в случае, когда закупаемые товары обращаются на функционирующем товарном рынке и предложения участников могут сравниваться только по цене.</w:t>
      </w:r>
    </w:p>
    <w:p w14:paraId="093C224E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1.3. Победителем аукциона признается допущенный к участию участник закупки, предложивший наиболее низкую цену договора, с учетом правил предоставления национального режима. Плата за участие в аукционе не взимается.</w:t>
      </w:r>
    </w:p>
    <w:p w14:paraId="62FCB3B2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1.4. Информация о закупке сообщается неограниченному кругу лиц путем размещения извещения и аукционной документации в единой информационной системе в сфере закупок (ЕИС) и на электронной площадке «Электронные торги России». Взаимодействие Заказчика, оператора электронной площадки и участников осуществляется в электронной форме.</w:t>
      </w:r>
    </w:p>
    <w:p w14:paraId="138697B2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1.5. Извещение и документация размещаются 29.09.2026; прием заявок — с момента размещения до 15.10.2026, 17:00 (МСК).</w:t>
      </w:r>
    </w:p>
    <w:p w14:paraId="2D764DF3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1.6. Изменения в извещение и документацию размещаются не позднее трех дней со дня принятия решения об их внесении; предмет аукциона изменению не подлежит. При внесении изменений срок подачи заявок продлевается так, чтобы с даты размещения изменений до окончания подачи заявок оставалось не менее половины срока, установленного пунктом 3.1.3 Положения. Отмена аукциона допускается до окончания срока подачи заявок; после его окончания — только при возникновении обстоятельств непреодолимой силы.</w:t>
      </w:r>
    </w:p>
    <w:p w14:paraId="2E99254A" w14:textId="77777777" w:rsidR="00AD6257" w:rsidRPr="008E5B9C" w:rsidRDefault="00000000" w:rsidP="00131C24">
      <w:pPr>
        <w:pStyle w:val="21"/>
        <w:ind w:firstLine="709"/>
        <w:jc w:val="center"/>
        <w:rPr>
          <w:rFonts w:ascii="Times New Roman" w:hAnsi="Times New Roman" w:cs="Times New Roman"/>
          <w:color w:val="000000" w:themeColor="text1"/>
          <w:szCs w:val="22"/>
          <w:lang w:val="ru-RU"/>
        </w:rPr>
      </w:pPr>
      <w:r w:rsidRPr="008E5B9C">
        <w:rPr>
          <w:rFonts w:ascii="Times New Roman" w:hAnsi="Times New Roman" w:cs="Times New Roman"/>
          <w:color w:val="000000" w:themeColor="text1"/>
          <w:szCs w:val="22"/>
          <w:lang w:val="ru-RU"/>
        </w:rPr>
        <w:t>2. Начальная цена, размещение, сроки и отмена закупки</w:t>
      </w:r>
    </w:p>
    <w:p w14:paraId="443862B2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2.1. НМЦД за один автомобиль составляет 1 828 333,33 руб. по среднему арифметическому трех ценовых предложений. Цена договора определяется фактическим предложением победителя аукциона.</w:t>
      </w:r>
    </w:p>
    <w:p w14:paraId="422F2633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2.2. НМЦД рассчитана методом сопоставимых рыночных цен согласно приложению № 3: (1 870 000 + 1 845 000 + 1 770 000) / 3 = 1 828 333,33 руб. До размещения необходимо подтвердить сопоставимость всех КП по доставке и сроку, а по КП № 2 — актуальную цену и условия оплаты; при изменении цен НМЦД пересчитывается.</w:t>
      </w:r>
    </w:p>
    <w:p w14:paraId="25D93CB5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2.3. Аукцион проводится путем снижения НМЦД; шаг аукциона — 0,5% НМЦД, то есть 9 141,67 руб. Указанный шаг устанавливается в извещении и применяется средствами электронной площадки.</w:t>
      </w:r>
    </w:p>
    <w:p w14:paraId="19FABEDA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2.4. Цена договора равна фактическому предложению победителя по итогам аукциона за один автомобиль. Изменение количества и расчет оплаты по ценам единиц разных товаров не предусмотрены.</w:t>
      </w:r>
    </w:p>
    <w:p w14:paraId="43787588" w14:textId="77777777" w:rsidR="00AD6257" w:rsidRPr="008E5B9C" w:rsidRDefault="00000000" w:rsidP="00131C24">
      <w:pPr>
        <w:pStyle w:val="21"/>
        <w:ind w:firstLine="709"/>
        <w:jc w:val="center"/>
        <w:rPr>
          <w:rFonts w:ascii="Times New Roman" w:hAnsi="Times New Roman" w:cs="Times New Roman"/>
          <w:color w:val="000000" w:themeColor="text1"/>
          <w:szCs w:val="22"/>
          <w:lang w:val="ru-RU"/>
        </w:rPr>
      </w:pPr>
      <w:r w:rsidRPr="008E5B9C">
        <w:rPr>
          <w:rFonts w:ascii="Times New Roman" w:hAnsi="Times New Roman" w:cs="Times New Roman"/>
          <w:color w:val="000000" w:themeColor="text1"/>
          <w:szCs w:val="22"/>
          <w:lang w:val="ru-RU"/>
        </w:rPr>
        <w:t>3. Порядок формирования цены и подачи заявки</w:t>
      </w:r>
    </w:p>
    <w:p w14:paraId="7F41AF0E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3.1. Цена договора включает стоимость автомобиля, установленного багажника и лестницы, доставку по адресу Заказчика, налоги, оформление и передачу документации и все обязательные расходы Поставщика.</w:t>
      </w:r>
    </w:p>
    <w:p w14:paraId="15E5A553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3.2. Заказчик перечисляет аванс в размере 30% цены договора в течение 10 рабочих дней с даты заключения договора. Оставшиеся 70% цены договора оплачиваются в течение 7 календарных дней с даты поставки товара, подписания приемочного документа и получения предусмотренных договором документов с зачетом ранее перечисленного аванса.</w:t>
      </w:r>
    </w:p>
    <w:p w14:paraId="260410BC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3.3. Ценовое предложение не включается в заявку на участие в аукционе. Участник, допущенный комиссией к участию в аукционе, подает ценовые предложения в ходе аукциона с использованием программно-аппаратных средств электронной площадки.</w:t>
      </w:r>
    </w:p>
    <w:p w14:paraId="0502BCE4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3.4. Заявка содержит конкретные показатели предлагаемого готового автомобиля по приложению № 1, в том числе количество мест, колесную формулу, грузоподъемность, сведения о габаритах и установленном оборудовании; страну происхождения и ее подтверждение по постановлению № 1875. Для справочных показателей без предельных значений участник указывает значения по документации изготовителя.</w:t>
      </w:r>
    </w:p>
    <w:p w14:paraId="551519F8" w14:textId="77777777" w:rsidR="00AD6257" w:rsidRPr="008E5B9C" w:rsidRDefault="00000000" w:rsidP="00131C24">
      <w:pPr>
        <w:pStyle w:val="21"/>
        <w:ind w:firstLine="709"/>
        <w:jc w:val="center"/>
        <w:rPr>
          <w:rFonts w:ascii="Times New Roman" w:hAnsi="Times New Roman" w:cs="Times New Roman"/>
          <w:color w:val="000000" w:themeColor="text1"/>
          <w:szCs w:val="22"/>
          <w:lang w:val="ru-RU"/>
        </w:rPr>
      </w:pPr>
      <w:r w:rsidRPr="008E5B9C">
        <w:rPr>
          <w:rFonts w:ascii="Times New Roman" w:hAnsi="Times New Roman" w:cs="Times New Roman"/>
          <w:color w:val="000000" w:themeColor="text1"/>
          <w:szCs w:val="22"/>
          <w:lang w:val="ru-RU"/>
        </w:rPr>
        <w:lastRenderedPageBreak/>
        <w:t>4. Национальный режим</w:t>
      </w:r>
    </w:p>
    <w:p w14:paraId="25922034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4.1. Товару соответствует ОКПД2 29.10.42.111 (группа 29.10.4). По позиции 94 приложения № 1 к постановлению Правительства РФ № 1875 установлен запрет закупки товара иностранного происхождения, кроме предусмотренных постановлением случаев неприменения запрета.</w:t>
      </w:r>
    </w:p>
    <w:p w14:paraId="71EA2DF3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4.2. Российское происхождение готового автомобиля подтверждается номером записи реестра российской промышленной продукции и сведениями о баллах, если они необходимы по постановлению № 719. Происхождение из иных государств — членов ЕАЭС подтверждается в порядке пункта 3 и применимых переходных положений постановления № 1875. Сведения и документы указываются в заявке.</w:t>
      </w:r>
    </w:p>
    <w:p w14:paraId="3FF1B2EC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4.3. Ценовое преимущество 15% по данной позиции не применяется, поскольку действует запрет закупки иностранного товара.</w:t>
      </w:r>
    </w:p>
    <w:p w14:paraId="3669D416" w14:textId="77777777" w:rsidR="00AD6257" w:rsidRPr="008E5B9C" w:rsidRDefault="00000000" w:rsidP="00131C24">
      <w:pPr>
        <w:pStyle w:val="21"/>
        <w:ind w:firstLine="709"/>
        <w:jc w:val="center"/>
        <w:rPr>
          <w:rFonts w:ascii="Times New Roman" w:hAnsi="Times New Roman" w:cs="Times New Roman"/>
          <w:color w:val="000000" w:themeColor="text1"/>
          <w:szCs w:val="22"/>
          <w:lang w:val="ru-RU"/>
        </w:rPr>
      </w:pPr>
      <w:r w:rsidRPr="008E5B9C">
        <w:rPr>
          <w:rFonts w:ascii="Times New Roman" w:hAnsi="Times New Roman" w:cs="Times New Roman"/>
          <w:color w:val="000000" w:themeColor="text1"/>
          <w:szCs w:val="22"/>
          <w:lang w:val="ru-RU"/>
        </w:rPr>
        <w:t>5. Рассмотрение заявок и проведение аукциона</w:t>
      </w:r>
    </w:p>
    <w:p w14:paraId="14FA2D5B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5.1. Комиссия по закупкам рассматривает заявки на соответствие законодательству Российской Федерации, Положению и аукционной документации и принимает решение о допуске участника к аукциону либо об отказе в допуске.</w:t>
      </w:r>
    </w:p>
    <w:p w14:paraId="5CAABBF9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5.2. В допуске отказывается в случаях, предусмотренных пунктом 1.10.1 Положения, в том числе при несоответствии участника обязательным требованиям, несоответствии заявки документации, непредставлении обязательных документов, наличии недостоверных сведений, непредоставлении обеспечения заявки (если оно установлено), а также при несоблюдении применимых правил национального режима.</w:t>
      </w:r>
    </w:p>
    <w:p w14:paraId="1CFA16FA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5.3. К аукциону допускаются участники, соответствующие Положению и документации. Ценовые предложения подаются на электронной площадке с шагом 0,5% НМЦД (9 141,67 руб.).</w:t>
      </w:r>
    </w:p>
    <w:p w14:paraId="41502E4A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5.4. Победителем признается участник, предложивший наиболее низкую цену договора с учетом правил национального режима. Результаты рассмотрения заявок и проведения аукциона оформляются протоколами, которые размещаются в ЕИС и на электронной площадке в сроки, установленные Положением.</w:t>
      </w:r>
    </w:p>
    <w:p w14:paraId="3C0CB2F0" w14:textId="77777777" w:rsidR="00AD6257" w:rsidRPr="008E5B9C" w:rsidRDefault="00000000" w:rsidP="00131C24">
      <w:pPr>
        <w:pStyle w:val="21"/>
        <w:ind w:firstLine="709"/>
        <w:jc w:val="center"/>
        <w:rPr>
          <w:rFonts w:ascii="Times New Roman" w:hAnsi="Times New Roman" w:cs="Times New Roman"/>
          <w:color w:val="000000" w:themeColor="text1"/>
          <w:szCs w:val="22"/>
          <w:lang w:val="ru-RU"/>
        </w:rPr>
      </w:pPr>
      <w:r w:rsidRPr="008E5B9C">
        <w:rPr>
          <w:rFonts w:ascii="Times New Roman" w:hAnsi="Times New Roman" w:cs="Times New Roman"/>
          <w:color w:val="000000" w:themeColor="text1"/>
          <w:szCs w:val="22"/>
          <w:lang w:val="ru-RU"/>
        </w:rPr>
        <w:t>6. Заключение договора</w:t>
      </w:r>
    </w:p>
    <w:p w14:paraId="4E3963CC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6.1. В течение пяти дней со дня размещения в ЕИС итогового протокола Заказчик размещает на электронной площадке без своей подписи проект договора, включающий реквизиты победителя и условия исполнения договора, определенные по результатам аукциона и заявке победителя.</w:t>
      </w:r>
    </w:p>
    <w:p w14:paraId="0AB6754F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6.2. Победитель (или иное лицо, с которым заключается договор) в течение пяти дней со дня размещения Заказчиком проекта договора подписывает его усиленной электронной подписью и размещает на электронной площадке подписанный проект договора.</w:t>
      </w:r>
    </w:p>
    <w:p w14:paraId="14BF1644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6.3. Договор по результатам конкурентной закупки в электронной форме заключается не ранее чем через 10 дней и не позднее чем через 20 дней с даты размещения в ЕИС итогового протокола. Договор заключается на условиях извещения, аукционной документации, Технического задания, проекта договора, заявки участника и его фактического ценового предложения по результатам аукциона.</w:t>
      </w:r>
    </w:p>
    <w:p w14:paraId="01C5FBE2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6.4. Обеспечение исполнения договора не устанавливается.</w:t>
      </w:r>
    </w:p>
    <w:p w14:paraId="235CC407" w14:textId="77777777" w:rsidR="00AD6257" w:rsidRPr="008E5B9C" w:rsidRDefault="00000000" w:rsidP="00131C24">
      <w:pPr>
        <w:pStyle w:val="21"/>
        <w:ind w:firstLine="709"/>
        <w:jc w:val="center"/>
        <w:rPr>
          <w:rFonts w:ascii="Times New Roman" w:hAnsi="Times New Roman" w:cs="Times New Roman"/>
          <w:color w:val="000000" w:themeColor="text1"/>
          <w:szCs w:val="22"/>
          <w:lang w:val="ru-RU"/>
        </w:rPr>
      </w:pPr>
      <w:r w:rsidRPr="008E5B9C">
        <w:rPr>
          <w:rFonts w:ascii="Times New Roman" w:hAnsi="Times New Roman" w:cs="Times New Roman"/>
          <w:color w:val="000000"/>
          <w:szCs w:val="22"/>
          <w:lang w:val="ru-RU"/>
        </w:rPr>
        <w:t>7. Несостоявшийся аукцион</w:t>
      </w:r>
    </w:p>
    <w:p w14:paraId="38D8F97E" w14:textId="77777777" w:rsidR="00AD6257" w:rsidRPr="008E5B9C" w:rsidRDefault="00000000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7.1. Аукцион признается несостоявшимся, если по окончании срока подачи заявок не подано ни одной заявки либо подана только одна заявка, а также если по результатам рассмотрения заявок отказано в допуске всем участникам либо допущен только один участник.</w:t>
      </w:r>
    </w:p>
    <w:p w14:paraId="76E8230C" w14:textId="77777777" w:rsidR="00AD6257" w:rsidRPr="008E5B9C" w:rsidRDefault="00000000">
      <w:pPr>
        <w:pStyle w:val="1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  <w:r w:rsidRPr="008E5B9C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РАЗДЕЛ 2. ИНФОРМАЦИОННАЯ КАРТА </w:t>
      </w:r>
      <w:r w:rsidR="00135366" w:rsidRPr="008E5B9C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АУКЦИОНА</w:t>
      </w:r>
      <w:r w:rsidRPr="008E5B9C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 В ЭЛЕКТРОННОЙ ФОРМЕ</w:t>
      </w:r>
    </w:p>
    <w:tbl>
      <w:tblPr>
        <w:tblStyle w:val="aff0"/>
        <w:tblW w:w="10580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494"/>
        <w:gridCol w:w="7632"/>
      </w:tblGrid>
      <w:tr w:rsidR="001B3D2D" w:rsidRPr="008E5B9C" w14:paraId="78214DF9" w14:textId="77777777" w:rsidTr="00865991">
        <w:trPr>
          <w:tblHeader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295801D" w14:textId="77777777" w:rsidR="00AD6257" w:rsidRPr="008E5B9C" w:rsidRDefault="00000000">
            <w:pPr>
              <w:spacing w:after="0"/>
              <w:jc w:val="center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b/>
                <w:color w:val="000000" w:themeColor="text1"/>
              </w:rPr>
              <w:t>№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C60C301" w14:textId="77777777" w:rsidR="00AD6257" w:rsidRPr="008E5B9C" w:rsidRDefault="00000000">
            <w:pPr>
              <w:spacing w:after="0"/>
              <w:jc w:val="center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b/>
                <w:color w:val="000000" w:themeColor="text1"/>
              </w:rPr>
              <w:t>Наименование пункта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2601D7" w14:textId="77777777" w:rsidR="00AD6257" w:rsidRPr="008E5B9C" w:rsidRDefault="00000000">
            <w:pPr>
              <w:spacing w:after="0"/>
              <w:jc w:val="center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b/>
                <w:color w:val="000000" w:themeColor="text1"/>
              </w:rPr>
              <w:t>Содержание</w:t>
            </w:r>
          </w:p>
        </w:tc>
      </w:tr>
      <w:tr w:rsidR="001B3D2D" w:rsidRPr="008E5B9C" w14:paraId="269DE9B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B9447E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E855324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Заказчик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D35CD9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color w:val="000000" w:themeColor="text1"/>
                <w:lang w:val="ru-RU"/>
              </w:rPr>
              <w:t>АО «Кисловодская сетевая компания»; 357700, Ставропольский край, г. Кисловодск, ул. Одесская, д. 3.</w:t>
            </w:r>
          </w:p>
        </w:tc>
      </w:tr>
      <w:tr w:rsidR="001B3D2D" w:rsidRPr="006659C8" w14:paraId="2A9A9417" w14:textId="77777777" w:rsidTr="003B56F8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31B04B1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E8FC887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Способ закупки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D0CAECC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Аукцион в электронной форме — конкурентный способ закупки в соответствии с подпунктом 2 пункта 1.3.2, пунктом 1.3.5 и главой 3 Положения.</w:t>
            </w:r>
          </w:p>
        </w:tc>
      </w:tr>
      <w:tr w:rsidR="001B3D2D" w:rsidRPr="006659C8" w14:paraId="555FA7D2" w14:textId="77777777" w:rsidTr="003B56F8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72FF0E1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lastRenderedPageBreak/>
              <w:t>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53895E5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Правовой статус процедуры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6DB47D5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Конкурентная закупка в форме электронного аукциона. Победителем признается допущенный участник, предложивший наиболее низкую цену договора, с учетом национального режима.</w:t>
            </w:r>
          </w:p>
        </w:tc>
      </w:tr>
      <w:tr w:rsidR="001B3D2D" w:rsidRPr="006659C8" w14:paraId="57E1360E" w14:textId="77777777" w:rsidTr="003B56F8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1B5FD6D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DC82C24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Основание применения способа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352505A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Закупаемый товар обращается на функционирующем товарном рынке; предложения участников сопоставляются только по цене, что соответствует пунктам 1.3.5 и 3.1.1 Положения.</w:t>
            </w:r>
          </w:p>
        </w:tc>
      </w:tr>
      <w:tr w:rsidR="001B3D2D" w:rsidRPr="006659C8" w14:paraId="3CBF938C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5E39B1D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7C2942F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Электронная площадка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BB913C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color w:val="000000" w:themeColor="text1"/>
                <w:lang w:val="ru-RU"/>
              </w:rPr>
              <w:t xml:space="preserve">«Электронные торги России»: </w:t>
            </w:r>
            <w:r w:rsidRPr="008E5B9C">
              <w:rPr>
                <w:rFonts w:cs="Times New Roman"/>
                <w:color w:val="000000" w:themeColor="text1"/>
              </w:rPr>
              <w:t>https</w:t>
            </w:r>
            <w:r w:rsidRPr="008E5B9C">
              <w:rPr>
                <w:rFonts w:cs="Times New Roman"/>
                <w:color w:val="000000" w:themeColor="text1"/>
                <w:lang w:val="ru-RU"/>
              </w:rPr>
              <w:t>://</w:t>
            </w:r>
            <w:r w:rsidRPr="008E5B9C">
              <w:rPr>
                <w:rFonts w:cs="Times New Roman"/>
                <w:color w:val="000000" w:themeColor="text1"/>
              </w:rPr>
              <w:t>etp</w:t>
            </w:r>
            <w:r w:rsidRPr="008E5B9C">
              <w:rPr>
                <w:rFonts w:cs="Times New Roman"/>
                <w:color w:val="000000" w:themeColor="text1"/>
                <w:lang w:val="ru-RU"/>
              </w:rPr>
              <w:t>.</w:t>
            </w:r>
            <w:r w:rsidRPr="008E5B9C">
              <w:rPr>
                <w:rFonts w:cs="Times New Roman"/>
                <w:color w:val="000000" w:themeColor="text1"/>
              </w:rPr>
              <w:t>torgi</w:t>
            </w:r>
            <w:r w:rsidRPr="008E5B9C">
              <w:rPr>
                <w:rFonts w:cs="Times New Roman"/>
                <w:color w:val="000000" w:themeColor="text1"/>
                <w:lang w:val="ru-RU"/>
              </w:rPr>
              <w:t>82.</w:t>
            </w:r>
            <w:r w:rsidRPr="008E5B9C">
              <w:rPr>
                <w:rFonts w:cs="Times New Roman"/>
                <w:color w:val="000000" w:themeColor="text1"/>
              </w:rPr>
              <w:t>ru</w:t>
            </w:r>
          </w:p>
        </w:tc>
      </w:tr>
      <w:tr w:rsidR="001B3D2D" w:rsidRPr="008E5B9C" w14:paraId="1BF49734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C8C3927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6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A795819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Предмет закупки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C358323" w14:textId="77777777" w:rsidR="00AD6257" w:rsidRPr="008E5B9C" w:rsidRDefault="00000000" w:rsidP="00A22B81">
            <w:pPr>
              <w:spacing w:after="0"/>
              <w:jc w:val="both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  <w:lang w:val="ru-RU"/>
              </w:rPr>
              <w:t>Поставка одного грузопассажирского автомобиля 4×4, не менее 5 мест, с багажником и лестницей, УАЗ‑390995 или эквивалента; технические показатели — по приложению № 1.</w:t>
            </w:r>
          </w:p>
        </w:tc>
      </w:tr>
      <w:tr w:rsidR="001B3D2D" w:rsidRPr="006659C8" w14:paraId="044858B5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159764B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7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1BCAE7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Коды ОКПД2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543C77A" w14:textId="77777777" w:rsidR="00AD6257" w:rsidRPr="008E5B9C" w:rsidRDefault="00000000" w:rsidP="00A22B8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29.10.42.111 — автомобили грузовые с бензиновым двигателем, полной массой не более 3,5 т.</w:t>
            </w:r>
          </w:p>
        </w:tc>
      </w:tr>
      <w:tr w:rsidR="001B3D2D" w:rsidRPr="008E5B9C" w14:paraId="437B406F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67FD2DF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8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0C99AEA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Количество (прогнозное)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148DE0B" w14:textId="77777777" w:rsidR="00AD6257" w:rsidRPr="008E5B9C" w:rsidRDefault="00000000" w:rsidP="00A22B8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1 шт., одна поставка.</w:t>
            </w:r>
          </w:p>
        </w:tc>
      </w:tr>
      <w:tr w:rsidR="001B3D2D" w:rsidRPr="006659C8" w14:paraId="2AE1F46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A63C680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9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0C31716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5960C4" w14:textId="77777777" w:rsidR="00AD6257" w:rsidRPr="008E5B9C" w:rsidRDefault="00000000" w:rsidP="00A22B8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color w:val="000000" w:themeColor="text1"/>
                <w:lang w:val="ru-RU"/>
              </w:rPr>
              <w:t>Собственные средства АО «Кисловодская сетевая компания».</w:t>
            </w:r>
          </w:p>
        </w:tc>
      </w:tr>
      <w:tr w:rsidR="001B3D2D" w:rsidRPr="006659C8" w14:paraId="20A2CA3E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969EBE9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10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F8C10FA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Начальная (максимальная) цена договора / максимальное значение цены договора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B741DAA" w14:textId="77777777" w:rsidR="00AD6257" w:rsidRPr="008E5B9C" w:rsidRDefault="00000000" w:rsidP="00A22B8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1 828 333,33 руб. — расчетная НМЦД; окончательное обоснование требует подтверждения сопоставимости условий трех КП, в том числе доставки и срока.</w:t>
            </w:r>
          </w:p>
        </w:tc>
      </w:tr>
      <w:tr w:rsidR="001B3D2D" w:rsidRPr="008E5B9C" w14:paraId="45E1AC4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D428293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11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97FD58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Обоснование цены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DEFECC" w14:textId="77777777" w:rsidR="00AD6257" w:rsidRPr="008E5B9C" w:rsidRDefault="00000000" w:rsidP="00A22B8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Анализ рынка, три источника цены. Расчет в приложении № 3.</w:t>
            </w:r>
          </w:p>
        </w:tc>
      </w:tr>
      <w:tr w:rsidR="001B3D2D" w:rsidRPr="006659C8" w14:paraId="04524AE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D9A12C6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12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ACF3BFB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Формула цены и снижение по результатам аукциона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B3CBE03" w14:textId="77777777" w:rsidR="00AD6257" w:rsidRPr="008E5B9C" w:rsidRDefault="00000000" w:rsidP="00A22B8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Снижение НМЦД за один автомобиль в ходе аукциона.</w:t>
            </w:r>
          </w:p>
        </w:tc>
      </w:tr>
      <w:tr w:rsidR="001B3D2D" w:rsidRPr="006659C8" w14:paraId="266DC099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10B3F8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13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FD51D70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Порядок формирования цены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D7448D" w14:textId="77777777" w:rsidR="00AD6257" w:rsidRPr="008E5B9C" w:rsidRDefault="00000000" w:rsidP="00A22B8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color w:val="000000" w:themeColor="text1"/>
                <w:lang w:val="ru-RU"/>
              </w:rPr>
              <w:t>Цена включает автомобиль, багажник, лестницу, доставку, налоги и расходы по передаче.</w:t>
            </w:r>
          </w:p>
        </w:tc>
      </w:tr>
      <w:tr w:rsidR="001B3D2D" w:rsidRPr="008E5B9C" w14:paraId="1A54871C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826C39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14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57E9ADA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Место поставки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507765C" w14:textId="7777777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color w:val="000000" w:themeColor="text1"/>
                <w:lang w:val="ru-RU"/>
              </w:rPr>
              <w:t>357700, Ставропольский край, г. Кисловодск, ул. Одесская, д. 3.</w:t>
            </w:r>
          </w:p>
        </w:tc>
      </w:tr>
      <w:tr w:rsidR="001B3D2D" w:rsidRPr="008E5B9C" w14:paraId="36356A2E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7CFEEED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15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F0DC4F4" w14:textId="6EF8F2C9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color w:val="000000" w:themeColor="text1"/>
                <w:lang w:val="ru-RU"/>
              </w:rPr>
              <w:t xml:space="preserve">Начало подачи заявок 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E4989BA" w14:textId="42F77BE6" w:rsidR="00AD6257" w:rsidRPr="008E5B9C" w:rsidRDefault="00131C24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color w:val="000000" w:themeColor="text1"/>
                <w:lang w:val="ru-RU"/>
              </w:rPr>
              <w:t>29.09.2026, окончание 1</w:t>
            </w:r>
            <w:r w:rsidR="006659C8">
              <w:rPr>
                <w:rFonts w:cs="Times New Roman"/>
                <w:color w:val="000000" w:themeColor="text1"/>
                <w:lang w:val="ru-RU"/>
              </w:rPr>
              <w:t>5</w:t>
            </w:r>
            <w:r w:rsidRPr="008E5B9C">
              <w:rPr>
                <w:rFonts w:cs="Times New Roman"/>
                <w:color w:val="000000" w:themeColor="text1"/>
                <w:lang w:val="ru-RU"/>
              </w:rPr>
              <w:t>.10.2026 в 17:00 (МСК).</w:t>
            </w:r>
          </w:p>
        </w:tc>
      </w:tr>
      <w:tr w:rsidR="001B3D2D" w:rsidRPr="006659C8" w14:paraId="43D99BF1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A3736BC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16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33BA3D5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Срок поставки товара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20924E7" w14:textId="7777777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В течение 30 календарных дней с даты заключения договора, одной поставкой.</w:t>
            </w:r>
          </w:p>
        </w:tc>
      </w:tr>
      <w:tr w:rsidR="001B3D2D" w:rsidRPr="008E5B9C" w14:paraId="2D202DC9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E404738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17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2F8DA94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Товар и качество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FE63230" w14:textId="7777777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lang w:val="ru-RU"/>
              </w:rPr>
              <w:t>Новый бензиновый грузопассажирский автомобиль 4×4, не менее 5 мест, грузоподъемность не менее 900 кг, клиренс не менее 200 мм. Предельная длина не установлена; полные характеристики — в приложении № 1.</w:t>
            </w:r>
          </w:p>
        </w:tc>
      </w:tr>
      <w:tr w:rsidR="001B3D2D" w:rsidRPr="006659C8" w14:paraId="4A9B3DC3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894366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18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AEB6F8E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Порядок оплаты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52369B6" w14:textId="7777777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Аванс 30% цены договора — в течение 10 рабочих дней с даты заключения договора; оставшиеся 70% — в течение 7 календарных дней после поставки товара, подписания приемочного документа и получения предусмотренных договором документов с зачетом аванса.</w:t>
            </w:r>
          </w:p>
        </w:tc>
      </w:tr>
      <w:tr w:rsidR="001B3D2D" w:rsidRPr="006659C8" w14:paraId="16A56A4C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9D4917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19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D09DCBB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Требования к участникам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E65E8EC" w14:textId="7777777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color w:val="000000" w:themeColor="text1"/>
                <w:lang w:val="ru-RU"/>
              </w:rPr>
              <w:t>Участник должен соответствовать требованиям п. 1.9 Положения: требованиям законодательства; не находиться в ликвидации/банкротстве; деятельность не приостановлена; отсутствует недоимка сверх установленного порога; отсутствуют предусмотренные Положением судимость/дисквалификация; юридическое лицо не привлекалось по ст. 19.28 КоАП РФ в установленный период; отсутствует конфликт интересов; участник не является офшорной компанией, лицом под специальными экономическими мерами/контролем таких лиц, иностранным агентом.</w:t>
            </w:r>
          </w:p>
        </w:tc>
      </w:tr>
      <w:tr w:rsidR="001B3D2D" w:rsidRPr="006659C8" w14:paraId="5D36ADE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2EBA0CD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lastRenderedPageBreak/>
              <w:t>20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484C559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Реестры недобросовестных поставщиков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49397E2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color w:val="000000" w:themeColor="text1"/>
                <w:lang w:val="ru-RU"/>
              </w:rPr>
              <w:t>Установлено требование об отсутствии сведений об участнике в РНП по Закону № 223-ФЗ и по Закону № 44-ФЗ.</w:t>
            </w:r>
          </w:p>
        </w:tc>
      </w:tr>
      <w:tr w:rsidR="001B3D2D" w:rsidRPr="008E5B9C" w14:paraId="731C697D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5BACABE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21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A00A19B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Ограничение участия субъектами МСП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449532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Не установлено.</w:t>
            </w:r>
          </w:p>
        </w:tc>
      </w:tr>
      <w:tr w:rsidR="001B3D2D" w:rsidRPr="006659C8" w14:paraId="5A1AC406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407E7CF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22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E54AC5D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Состав заявки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1656684" w14:textId="7777777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Заявка и документы по Положению, конкретные показатели готового автомобиля, страна происхождения и сведения по пункту 3 и применимым переходным положениям ПП РФ № 1875.</w:t>
            </w:r>
          </w:p>
        </w:tc>
      </w:tr>
      <w:tr w:rsidR="001B3D2D" w:rsidRPr="008E5B9C" w14:paraId="54A7F642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FDEED93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23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64D009C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Обеспечение заявки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31D4334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Не установлено.</w:t>
            </w:r>
          </w:p>
        </w:tc>
      </w:tr>
      <w:tr w:rsidR="001B3D2D" w:rsidRPr="006659C8" w14:paraId="4CC3A56E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A9F300C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24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8030FAE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Дата и время начала подачи заявок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87D5F74" w14:textId="48C36FE6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29 сентября 2026 г., с момента публикации извещения в ЕИС и на электронной площадке.</w:t>
            </w:r>
          </w:p>
        </w:tc>
      </w:tr>
      <w:tr w:rsidR="001B3D2D" w:rsidRPr="006659C8" w14:paraId="1E9B55CA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8AE40F6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25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FEC23C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Дата и время окончания подачи заявок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B6E395D" w14:textId="3FDF4406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15 октября 2026 г., 17:00 (МСК). От размещения 29.09.2026 до окончания подачи заявок более 15 календарных дней.</w:t>
            </w:r>
          </w:p>
        </w:tc>
      </w:tr>
      <w:tr w:rsidR="001B3D2D" w:rsidRPr="008E5B9C" w14:paraId="34CE8F4C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836F847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26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FDFAA15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</w:rPr>
              <w:t>Дата рассмотрения заявок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28CF638" w14:textId="2FEA628D" w:rsidR="00AD6257" w:rsidRPr="008E5B9C" w:rsidRDefault="004035BA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16 октября 2026 г., 10:00 (МСК).</w:t>
            </w:r>
          </w:p>
        </w:tc>
      </w:tr>
      <w:tr w:rsidR="001B3D2D" w:rsidRPr="006659C8" w14:paraId="6F2AE678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35C1EFD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27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01DBB95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Дата и время проведения аукциона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FB21DB7" w14:textId="481EA31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19 октября 2026 г., 11:00 (МСК), если время не определяется автоматически площадкой.</w:t>
            </w:r>
          </w:p>
        </w:tc>
      </w:tr>
      <w:tr w:rsidR="0086076F" w:rsidRPr="008E5B9C" w14:paraId="63D02497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C57E73B" w14:textId="544C4787" w:rsidR="0086076F" w:rsidRPr="008E5B9C" w:rsidRDefault="0086076F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27.1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34E8891" w14:textId="0DBCA04F" w:rsidR="0086076F" w:rsidRPr="008E5B9C" w:rsidRDefault="0086076F">
            <w:pPr>
              <w:spacing w:after="0"/>
              <w:rPr>
                <w:rFonts w:cs="Times New Roman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Дата и время подведения итогов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6D9FD1D" w14:textId="14A85C9F" w:rsidR="0086076F" w:rsidRPr="008E5B9C" w:rsidRDefault="0086076F" w:rsidP="00865991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19 октября 2026 г.</w:t>
            </w:r>
          </w:p>
        </w:tc>
      </w:tr>
      <w:tr w:rsidR="001B3D2D" w:rsidRPr="006659C8" w14:paraId="4D5BED8E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D8867F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28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CACAE8D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Порядок проведения аукциона и шаг аукциона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B106BB" w14:textId="7777777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Аукцион путем снижения НМЦД 1 828 333,33 руб.; шаг аукциона — 0,5% НМЦД, или 9 141,67 руб., указывается в извещении и применяется на площадке.</w:t>
            </w:r>
          </w:p>
        </w:tc>
      </w:tr>
      <w:tr w:rsidR="001B3D2D" w:rsidRPr="006659C8" w14:paraId="5B9C76D4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AB52E36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29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3BAAE59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Национальный режим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BF7947" w14:textId="7777777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Запрет закупки иностранного грузового автомобиля: позиция 94 приложения № 1 к ПП РФ № 1875, группа ОКПД2 29.10.4 (товар 29.10.42.111), если не действует предусмотренное исключение. РФ: номер записи реестра российской промышленной продукции, при необходимости сведения о баллах. Иные страны ЕАЭС: подтверждение по пункту 3 и действующим переходным положениям постановления.</w:t>
            </w:r>
          </w:p>
        </w:tc>
      </w:tr>
      <w:tr w:rsidR="001B3D2D" w:rsidRPr="006659C8" w14:paraId="259C2F9F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C877B49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30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49151F3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Разъяснения, изменения и отмена закупки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601941F" w14:textId="7777777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Запрос о разъяснении подается в порядке Положения; Заказчик вправе не давать разъяснение, если запрос поступил позднее чем за 3 рабочих дня до окончания подачи заявок. Разъяснение размещается в ЕИС и на площадке в течение 3 дней со дня поступления запроса. Изменения размещаются не позднее 3 дней со дня решения с продлением срока подачи заявок в соответствии с Положением. Отмена аукциона — до окончания подачи заявок; после окончания — только при обстоятельствах непреодолимой силы.</w:t>
            </w:r>
          </w:p>
        </w:tc>
      </w:tr>
      <w:tr w:rsidR="001B3D2D" w:rsidRPr="008E5B9C" w14:paraId="58CEB0DB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3DBAFBD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31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DF1E2B7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</w:rPr>
              <w:t>Обеспечение исполнения договора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3936676" w14:textId="7777777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</w:rPr>
              <w:t>Не установлено.</w:t>
            </w:r>
          </w:p>
        </w:tc>
      </w:tr>
      <w:tr w:rsidR="001B3D2D" w:rsidRPr="006659C8" w14:paraId="7205C73E" w14:textId="77777777" w:rsidTr="00865991">
        <w:trPr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C63A24B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</w:rPr>
            </w:pPr>
            <w:r w:rsidRPr="008E5B9C">
              <w:rPr>
                <w:rFonts w:cs="Times New Roman"/>
                <w:color w:val="000000" w:themeColor="text1"/>
              </w:rPr>
              <w:t>32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555DDD4" w14:textId="77777777" w:rsidR="00AD6257" w:rsidRPr="008E5B9C" w:rsidRDefault="00000000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Срок и порядок заключения договора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A2BEBE7" w14:textId="77777777" w:rsidR="00AD6257" w:rsidRPr="008E5B9C" w:rsidRDefault="00000000" w:rsidP="00865991">
            <w:pPr>
              <w:spacing w:after="0"/>
              <w:jc w:val="both"/>
              <w:rPr>
                <w:rFonts w:cs="Times New Roman"/>
                <w:color w:val="000000" w:themeColor="text1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В течение 5 дней после размещения итогового протокола Заказчик размещает проект договора на площадке; победитель подписывает его в течение 5 дней. Договор заключается не ранее чем через 10 дней и не позднее чем через 20 дней с даты размещения итогового протокола в ЕИС.</w:t>
            </w:r>
          </w:p>
        </w:tc>
      </w:tr>
      <w:tr w:rsidR="00335B4F" w:rsidRPr="006659C8" w14:paraId="0BF8F598" w14:textId="77777777">
        <w:trPr>
          <w:cantSplit/>
          <w:jc w:val="center"/>
        </w:trPr>
        <w:tc>
          <w:tcPr>
            <w:tcW w:w="45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2B99CEB" w14:textId="77777777" w:rsidR="00335B4F" w:rsidRPr="008E5B9C" w:rsidRDefault="00000000">
            <w:pPr>
              <w:rPr>
                <w:rFonts w:cs="Times New Roman"/>
              </w:rPr>
            </w:pPr>
            <w:r w:rsidRPr="008E5B9C">
              <w:rPr>
                <w:rFonts w:cs="Times New Roman"/>
              </w:rPr>
              <w:t>33</w:t>
            </w:r>
          </w:p>
        </w:tc>
        <w:tc>
          <w:tcPr>
            <w:tcW w:w="249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5C5C5E8" w14:textId="77777777" w:rsidR="00335B4F" w:rsidRPr="008E5B9C" w:rsidRDefault="00000000">
            <w:pPr>
              <w:rPr>
                <w:rFonts w:cs="Times New Roman"/>
              </w:rPr>
            </w:pPr>
            <w:r w:rsidRPr="008E5B9C">
              <w:rPr>
                <w:rFonts w:cs="Times New Roman"/>
              </w:rPr>
              <w:t>Несостоявшийся аукцион</w:t>
            </w:r>
          </w:p>
        </w:tc>
        <w:tc>
          <w:tcPr>
            <w:tcW w:w="7632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46034A" w14:textId="77777777" w:rsidR="00335B4F" w:rsidRPr="008E5B9C" w:rsidRDefault="00000000">
            <w:pPr>
              <w:rPr>
                <w:rFonts w:cs="Times New Roman"/>
                <w:lang w:val="ru-RU"/>
              </w:rPr>
            </w:pPr>
            <w:r w:rsidRPr="008E5B9C">
              <w:rPr>
                <w:rFonts w:cs="Times New Roman"/>
                <w:lang w:val="ru-RU"/>
              </w:rPr>
              <w:t>Случаи: не подано заявок; подана 1 заявка; отклонены все заявки; допущен только 1 участник.</w:t>
            </w:r>
          </w:p>
        </w:tc>
      </w:tr>
    </w:tbl>
    <w:p w14:paraId="3581F449" w14:textId="77777777" w:rsidR="003B56F8" w:rsidRPr="008E5B9C" w:rsidRDefault="003B56F8" w:rsidP="00CD3327">
      <w:pPr>
        <w:ind w:firstLine="8080"/>
        <w:rPr>
          <w:rFonts w:cs="Times New Roman"/>
          <w:color w:val="000000" w:themeColor="text1"/>
          <w:lang w:val="ru-RU"/>
        </w:rPr>
      </w:pPr>
    </w:p>
    <w:p w14:paraId="7BD3467C" w14:textId="77777777" w:rsidR="003B56F8" w:rsidRPr="008E5B9C" w:rsidRDefault="003B56F8" w:rsidP="00CD3327">
      <w:pPr>
        <w:ind w:firstLine="8080"/>
        <w:rPr>
          <w:rFonts w:cs="Times New Roman"/>
          <w:color w:val="000000" w:themeColor="text1"/>
          <w:lang w:val="ru-RU"/>
        </w:rPr>
      </w:pPr>
    </w:p>
    <w:p w14:paraId="68F2752C" w14:textId="55857480" w:rsidR="00CD3327" w:rsidRPr="008E5B9C" w:rsidRDefault="00CD3327" w:rsidP="00CD3327">
      <w:pPr>
        <w:ind w:firstLine="8080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lastRenderedPageBreak/>
        <w:t>Приложение № 1</w:t>
      </w:r>
    </w:p>
    <w:p w14:paraId="38861897" w14:textId="77777777" w:rsidR="00CD3327" w:rsidRPr="008E5B9C" w:rsidRDefault="00CD3327" w:rsidP="00CD3327">
      <w:pPr>
        <w:ind w:firstLine="8080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к Документации </w:t>
      </w:r>
    </w:p>
    <w:p w14:paraId="0B6A1926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00537471" w14:textId="77777777" w:rsidR="00CD3327" w:rsidRPr="008E5B9C" w:rsidRDefault="00CD3327" w:rsidP="00CD3327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Техническое задание</w:t>
      </w:r>
    </w:p>
    <w:p w14:paraId="1CA6B7EB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42EA73EF" w14:textId="77777777" w:rsidR="00CD3327" w:rsidRPr="008E5B9C" w:rsidRDefault="00CD3327" w:rsidP="00CD3327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Прилагается отдельным файлом</w:t>
      </w:r>
    </w:p>
    <w:p w14:paraId="376E7D94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67A61429" w14:textId="77777777" w:rsidR="00CD3327" w:rsidRPr="008E5B9C" w:rsidRDefault="00CD3327" w:rsidP="00CD3327">
      <w:pPr>
        <w:ind w:firstLine="8222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Приложение № 2</w:t>
      </w:r>
    </w:p>
    <w:p w14:paraId="69604428" w14:textId="77777777" w:rsidR="00CD3327" w:rsidRPr="008E5B9C" w:rsidRDefault="00CD3327" w:rsidP="00CD3327">
      <w:pPr>
        <w:ind w:firstLine="8222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к Документации </w:t>
      </w:r>
    </w:p>
    <w:p w14:paraId="2D23AC84" w14:textId="77777777" w:rsidR="00CD3327" w:rsidRPr="008E5B9C" w:rsidRDefault="00CD3327" w:rsidP="00CD3327">
      <w:pPr>
        <w:ind w:firstLine="8222"/>
        <w:rPr>
          <w:rFonts w:cs="Times New Roman"/>
          <w:color w:val="000000" w:themeColor="text1"/>
          <w:lang w:val="ru-RU"/>
        </w:rPr>
      </w:pPr>
    </w:p>
    <w:p w14:paraId="4C9E12B4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6740598E" w14:textId="77777777" w:rsidR="00CD3327" w:rsidRPr="008E5B9C" w:rsidRDefault="00CD3327" w:rsidP="00CD3327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Проект договора</w:t>
      </w:r>
    </w:p>
    <w:p w14:paraId="2AB89872" w14:textId="77777777" w:rsidR="00CD3327" w:rsidRPr="008E5B9C" w:rsidRDefault="00CD3327" w:rsidP="00CD3327">
      <w:pPr>
        <w:jc w:val="center"/>
        <w:rPr>
          <w:rFonts w:cs="Times New Roman"/>
          <w:color w:val="000000" w:themeColor="text1"/>
          <w:lang w:val="ru-RU"/>
        </w:rPr>
      </w:pPr>
    </w:p>
    <w:p w14:paraId="06BD0A8F" w14:textId="77777777" w:rsidR="00CD3327" w:rsidRPr="008E5B9C" w:rsidRDefault="00CD3327" w:rsidP="00CD3327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Прилагается отдельным файлом</w:t>
      </w:r>
    </w:p>
    <w:p w14:paraId="1D4ACBD2" w14:textId="77777777" w:rsidR="00CD3327" w:rsidRPr="008E5B9C" w:rsidRDefault="00CD3327" w:rsidP="00CD3327">
      <w:pPr>
        <w:jc w:val="center"/>
        <w:rPr>
          <w:rFonts w:cs="Times New Roman"/>
          <w:color w:val="000000" w:themeColor="text1"/>
          <w:lang w:val="ru-RU"/>
        </w:rPr>
      </w:pPr>
    </w:p>
    <w:p w14:paraId="617CEF03" w14:textId="77777777" w:rsidR="00CD3327" w:rsidRPr="008E5B9C" w:rsidRDefault="00CD3327" w:rsidP="00CD3327">
      <w:pPr>
        <w:jc w:val="right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Приложение № 3</w:t>
      </w:r>
    </w:p>
    <w:p w14:paraId="10EA3284" w14:textId="77777777" w:rsidR="00CD3327" w:rsidRPr="008E5B9C" w:rsidRDefault="00CD3327" w:rsidP="00CD3327">
      <w:pPr>
        <w:jc w:val="right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к Документации </w:t>
      </w:r>
    </w:p>
    <w:p w14:paraId="03A09F10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4402E9A0" w14:textId="77777777" w:rsidR="00CD3327" w:rsidRPr="008E5B9C" w:rsidRDefault="00CD3327" w:rsidP="00CD3327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Обоснование НМЦД методом сопоставимых рыночных цен (анализ рынка)</w:t>
      </w:r>
    </w:p>
    <w:p w14:paraId="3EC97D89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52E1C583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Прилагается отдельным файлом </w:t>
      </w:r>
    </w:p>
    <w:p w14:paraId="492EC2DC" w14:textId="77777777" w:rsidR="00CD3327" w:rsidRPr="008E5B9C" w:rsidRDefault="00CD3327" w:rsidP="00CD3327">
      <w:pPr>
        <w:jc w:val="right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Приложение № 4</w:t>
      </w:r>
    </w:p>
    <w:p w14:paraId="21F646F8" w14:textId="77777777" w:rsidR="00CD3327" w:rsidRPr="008E5B9C" w:rsidRDefault="00CD3327" w:rsidP="00CD3327">
      <w:pPr>
        <w:jc w:val="right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к Документации </w:t>
      </w:r>
    </w:p>
    <w:p w14:paraId="000D51CB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1A0786FB" w14:textId="77777777" w:rsidR="00CD3327" w:rsidRPr="008E5B9C" w:rsidRDefault="00CD3327" w:rsidP="00CD3327">
      <w:pPr>
        <w:jc w:val="right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Форма заявки</w:t>
      </w:r>
    </w:p>
    <w:p w14:paraId="2DD2016F" w14:textId="77777777" w:rsidR="00CD3327" w:rsidRPr="008E5B9C" w:rsidRDefault="00CD3327" w:rsidP="00CD3327">
      <w:pPr>
        <w:jc w:val="right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Дата, исх. номер                                                                                       </w:t>
      </w:r>
    </w:p>
    <w:p w14:paraId="6C8DD3EF" w14:textId="77777777" w:rsidR="00CD3327" w:rsidRPr="008E5B9C" w:rsidRDefault="00CD3327" w:rsidP="00CD3327">
      <w:pPr>
        <w:jc w:val="right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 (наименование заказчика)</w:t>
      </w:r>
    </w:p>
    <w:p w14:paraId="180872EF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172DFF16" w14:textId="77777777" w:rsidR="00CD3327" w:rsidRPr="008E5B9C" w:rsidRDefault="00CD3327" w:rsidP="00CD3327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ЗАЯВКА НА УЧАСТИЕ В АУКЦИОНЕ В ЭЛЕКТРОННОЙ ФОРМЕ</w:t>
      </w:r>
    </w:p>
    <w:p w14:paraId="5A9FB4AD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на право заключения договора на поставку ________________________________</w:t>
      </w:r>
    </w:p>
    <w:p w14:paraId="3BE327D7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147C3887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1. Изучив извещение о проведении аукциона в электронной форме № _____________________ от «___» __________ 2026 г. и аукционную документацию на право заключения указанного договора, а также применимые нормативные правовые акты Российской Федерации, заявляем о своем участии в аукционе и подтверждаем согласие с условиями закупки.</w:t>
      </w:r>
    </w:p>
    <w:p w14:paraId="7C914936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К заключению договора в случае победы готовы.</w:t>
      </w:r>
    </w:p>
    <w:p w14:paraId="6CB2A955" w14:textId="77777777" w:rsidR="00CD3327" w:rsidRPr="008E5B9C" w:rsidRDefault="00CD3327" w:rsidP="00131C24">
      <w:pPr>
        <w:ind w:firstLine="709"/>
        <w:rPr>
          <w:rFonts w:cs="Times New Roman"/>
          <w:color w:val="000000" w:themeColor="text1"/>
          <w:lang w:val="ru-RU"/>
        </w:rPr>
      </w:pPr>
    </w:p>
    <w:p w14:paraId="1D170084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2. Настоящей заявкой выражаем согласие поставить товар в точном соответствии с условиями аукционной документации, Технического задания и проекта договора.</w:t>
      </w:r>
    </w:p>
    <w:p w14:paraId="167B8B51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Ценовое предложение в состав заявки не включается. Цена договора предлагается участником в ходе аукциона посредством функционала электронной площадки.</w:t>
      </w:r>
    </w:p>
    <w:p w14:paraId="1C9C6138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Участник указывает конкретные характеристики предложенного автомобиля, страну происхождения и сведения, необходимые для применения национального режима.</w:t>
      </w:r>
    </w:p>
    <w:p w14:paraId="5DE0FFBC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Поставка одного нового грузопассажирского автомобиля УАЗ‑390995 или эквивалента, с колесной формулой 4×4, не менее 5 мест, усиленным багажником на крыше и лестницей.</w:t>
      </w:r>
    </w:p>
    <w:p w14:paraId="1BBFAFBB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lastRenderedPageBreak/>
        <w:t>Код ОКПД2 29.10.42.111 — автомобиль грузовой с бензиновым двигателем, полной массой не более 3,5 т.</w:t>
      </w:r>
    </w:p>
    <w:p w14:paraId="4B237320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Иные конкретные показатели товара и оборудования могут быть приведены отдельным приложением к заявке. Все показатели должны соответствовать требованиям Технического задания.</w:t>
      </w:r>
    </w:p>
    <w:p w14:paraId="2A0481BF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3. Подтверждаем соответствие предлагаемого автомобиля требованиям Технического задания и обязательным требованиям законодательства к безопасности колесных транспортных средств. При поставке передадим документы и оборудование, указанные в Техническом задании и проекте договора.</w:t>
      </w:r>
    </w:p>
    <w:p w14:paraId="2D480A42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4. Настоящей заявкой декларируем соответствие обязательным требованиям к участникам закупки, установленным пунктом 1.9.1 Положения и аукционной документацией:</w:t>
      </w:r>
    </w:p>
    <w:p w14:paraId="3FBE4B83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1) соответствие требованиям законодательства Российской Федерации и Положения к лицам, осуществляющим поставку товара, являющегося предметом закупки;</w:t>
      </w:r>
    </w:p>
    <w:p w14:paraId="0263A9A6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2) участник закупки — юридическое лицо не находится в процессе ликвидации;</w:t>
      </w:r>
    </w:p>
    <w:p w14:paraId="446FFC9A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3) в отношении участника закупки — юридического лица или индивидуального предпринимателя не вынесено решение о признании несостоятельным (банкротом) и об открытии конкурсного производства;</w:t>
      </w:r>
    </w:p>
    <w:p w14:paraId="173A7BBD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4) деятельность участника закупки не приостановлена в порядке, предусмотренном КоАП РФ, на дату подачи заявки;</w:t>
      </w:r>
    </w:p>
    <w:p w14:paraId="39A9B955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5) отсутствует недоимка по налогам, сборам и иным обязательным платежам в бюджеты бюджетной системы Российской Федерации в размере, превышающем 25% балансовой стоимости активов участника, с учетом исключений, предусмотренных пунктом 1.9.1 Положения;</w:t>
      </w:r>
    </w:p>
    <w:p w14:paraId="3F37CA25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6) отсутствуют предусмотренные пунктом 1.9.1 Положения судимость и наказание в виде лишения права занимать определенные должности/заниматься определенной деятельностью, а также административное наказание в виде дисквалификации;</w:t>
      </w:r>
    </w:p>
    <w:p w14:paraId="5A52C63B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7) участник закупки — юридическое лицо в течение двух лет до подачи заявки не привлекался к административной ответственности по статье 19.28 КоАП РФ;</w:t>
      </w:r>
    </w:p>
    <w:p w14:paraId="348BA8A4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8) между участником закупки и Заказчиком отсутствует конфликт интересов;</w:t>
      </w:r>
    </w:p>
    <w:p w14:paraId="6CD161EF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9) участник закупки не является офшорной компанией;</w:t>
      </w:r>
    </w:p>
    <w:p w14:paraId="37A6FD2B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10) участник закупки не является лицом, в отношении которого применяются специальные экономические меры, предусмотренные Указом Президента РФ от 03.05.2022 № 252, и не является организацией, находящейся под контролем таких лиц;</w:t>
      </w:r>
    </w:p>
    <w:p w14:paraId="1C4B3177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11) сведения об участнике закупки отсутствуют в реестре иностранных агентов, предусмотренном Федеральным законом от 14.07.2022 № 255-ФЗ;</w:t>
      </w:r>
    </w:p>
    <w:p w14:paraId="0BB569B7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12) сведения об участнике закупки отсутствуют в реестрах недобросовестных поставщиков, ведение которых предусмотрено Федеральными законами № 223-ФЗ и № 44-ФЗ.</w:t>
      </w:r>
    </w:p>
    <w:p w14:paraId="49A54FE5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Документы и сведения, предоставляемые в составе заявки в соответствии с пунктом 3.4.3 Положения:</w:t>
      </w:r>
    </w:p>
    <w:p w14:paraId="65F6E9CB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1) сведения об участнике закупки; 2) копии учредительных документов (для юридических лиц); 3) копии документов, удостоверяющих личность (для физических лиц); 4) выписка из ЕГРЮЛ/ЕГРИП, полученная не ранее чем за один месяц до дня размещения извещения, либо нотариально заверенная копия;</w:t>
      </w:r>
    </w:p>
    <w:p w14:paraId="4C73F646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5) для иностранных лиц — документы о государственной регистрации с надлежащим переводом на русский язык, полученные не ранее чем за шесть месяцев до размещения извещения; 6) документы, подтверждающие полномочия лица; 7) решение об одобрении/совершении крупной сделки либо письмо о том, что сделка не является крупной; 8) декларация соответствия требованиям;</w:t>
      </w:r>
    </w:p>
    <w:p w14:paraId="17DB0198" w14:textId="77777777" w:rsidR="00CD3327" w:rsidRPr="008E5B9C" w:rsidRDefault="00CD3327" w:rsidP="00131C24">
      <w:pPr>
        <w:ind w:firstLine="709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lang w:val="ru-RU"/>
        </w:rPr>
        <w:t>Документы представляются в составе электронной заявки в объеме, применимом к организационно-правовой форме участника и предмету закупки.</w:t>
      </w:r>
    </w:p>
    <w:p w14:paraId="47D8E029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661C6AB8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Реквизиты участника:</w:t>
      </w:r>
    </w:p>
    <w:p w14:paraId="6B370F46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Ф.И.О. (полностью) руководителя, директора (для юридических лиц) (с указанием должности):</w:t>
      </w:r>
    </w:p>
    <w:p w14:paraId="3A51E8FD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Документ, на основании которого действует руководитель (директор), его реквизиты:</w:t>
      </w:r>
    </w:p>
    <w:p w14:paraId="736415C9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Реквизиты для договора:</w:t>
      </w:r>
    </w:p>
    <w:p w14:paraId="61A4C517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Наименование</w:t>
      </w:r>
    </w:p>
    <w:p w14:paraId="0929F3FA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lastRenderedPageBreak/>
        <w:t>Юридический, фактический, почтовый адрес:</w:t>
      </w:r>
    </w:p>
    <w:p w14:paraId="29817186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ИНН </w:t>
      </w:r>
    </w:p>
    <w:p w14:paraId="65ECE1E4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КПП </w:t>
      </w:r>
    </w:p>
    <w:p w14:paraId="4BA2DB38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Р/с </w:t>
      </w:r>
    </w:p>
    <w:p w14:paraId="41C0C2B1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Банк</w:t>
      </w:r>
    </w:p>
    <w:p w14:paraId="1AF9E7DB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БИК </w:t>
      </w:r>
    </w:p>
    <w:p w14:paraId="00407116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К/с </w:t>
      </w:r>
    </w:p>
    <w:p w14:paraId="433F1922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Тел.: </w:t>
      </w:r>
    </w:p>
    <w:p w14:paraId="66B3F369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208DE501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ab/>
      </w:r>
      <w:r w:rsidRPr="008E5B9C">
        <w:rPr>
          <w:rFonts w:cs="Times New Roman"/>
          <w:color w:val="000000" w:themeColor="text1"/>
          <w:lang w:val="ru-RU"/>
        </w:rPr>
        <w:tab/>
      </w:r>
    </w:p>
    <w:p w14:paraId="7E971361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Ф.И.О. (полностью) контактного лица, телефон: ____________________________________</w:t>
      </w:r>
      <w:r w:rsidRPr="008E5B9C">
        <w:rPr>
          <w:rFonts w:cs="Times New Roman"/>
          <w:color w:val="000000" w:themeColor="text1"/>
          <w:lang w:val="ru-RU"/>
        </w:rPr>
        <w:tab/>
      </w:r>
    </w:p>
    <w:p w14:paraId="04CF5D0A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2230F238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Адрес электронной почты: _________________________@_____________________________</w:t>
      </w:r>
    </w:p>
    <w:p w14:paraId="4AC920EA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2100914B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2DD2AD62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065258DB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_______________________________________</w:t>
      </w:r>
      <w:r w:rsidRPr="008E5B9C">
        <w:rPr>
          <w:rFonts w:cs="Times New Roman"/>
          <w:color w:val="000000" w:themeColor="text1"/>
          <w:lang w:val="ru-RU"/>
        </w:rPr>
        <w:tab/>
        <w:t>__________________</w:t>
      </w:r>
    </w:p>
    <w:p w14:paraId="20276B47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ab/>
        <w:t xml:space="preserve">(должность, И. О. Фамилия) </w:t>
      </w:r>
      <w:r w:rsidRPr="008E5B9C">
        <w:rPr>
          <w:rFonts w:cs="Times New Roman"/>
          <w:color w:val="000000" w:themeColor="text1"/>
          <w:lang w:val="ru-RU"/>
        </w:rPr>
        <w:tab/>
      </w:r>
      <w:r w:rsidRPr="008E5B9C">
        <w:rPr>
          <w:rFonts w:cs="Times New Roman"/>
          <w:color w:val="000000" w:themeColor="text1"/>
          <w:lang w:val="ru-RU"/>
        </w:rPr>
        <w:tab/>
        <w:t xml:space="preserve">      (подпись)</w:t>
      </w:r>
      <w:r w:rsidRPr="008E5B9C">
        <w:rPr>
          <w:rFonts w:cs="Times New Roman"/>
          <w:color w:val="000000" w:themeColor="text1"/>
          <w:lang w:val="ru-RU"/>
        </w:rPr>
        <w:tab/>
      </w:r>
    </w:p>
    <w:p w14:paraId="234B5298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М.П.</w:t>
      </w:r>
    </w:p>
    <w:p w14:paraId="3D6674B9" w14:textId="5486A3B0" w:rsidR="00CD3327" w:rsidRPr="008E5B9C" w:rsidRDefault="00CD3327" w:rsidP="00131C24">
      <w:pPr>
        <w:jc w:val="right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 </w:t>
      </w:r>
      <w:r w:rsidRPr="008E5B9C">
        <w:rPr>
          <w:rFonts w:cs="Times New Roman"/>
          <w:color w:val="000000" w:themeColor="text1"/>
          <w:lang w:val="ru-RU"/>
        </w:rPr>
        <w:t>Приложение № 5</w:t>
      </w:r>
    </w:p>
    <w:p w14:paraId="1E989F99" w14:textId="77777777" w:rsidR="00CD3327" w:rsidRPr="008E5B9C" w:rsidRDefault="00CD3327" w:rsidP="00131C24">
      <w:pPr>
        <w:jc w:val="right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к Документации </w:t>
      </w:r>
    </w:p>
    <w:p w14:paraId="602F6182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24C01F5F" w14:textId="61E53653" w:rsidR="00CD3327" w:rsidRPr="008E5B9C" w:rsidRDefault="00CD3327" w:rsidP="00131C24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СОГЛАСИЕ</w:t>
      </w:r>
    </w:p>
    <w:p w14:paraId="798040FF" w14:textId="77777777" w:rsidR="00CD3327" w:rsidRPr="008E5B9C" w:rsidRDefault="00CD3327" w:rsidP="00131C24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НА ОБРАБОТКУ ПЕРСОНАЛЬНЫХ ДАННЫХ</w:t>
      </w:r>
    </w:p>
    <w:p w14:paraId="484A6D66" w14:textId="77777777" w:rsidR="00CD3327" w:rsidRPr="008E5B9C" w:rsidRDefault="00CD3327" w:rsidP="00131C24">
      <w:pPr>
        <w:jc w:val="center"/>
        <w:rPr>
          <w:rFonts w:cs="Times New Roman"/>
          <w:color w:val="000000" w:themeColor="text1"/>
          <w:lang w:val="ru-RU"/>
        </w:rPr>
      </w:pPr>
    </w:p>
    <w:p w14:paraId="6A53B825" w14:textId="77777777" w:rsidR="00CD3327" w:rsidRPr="008E5B9C" w:rsidRDefault="00CD3327" w:rsidP="00131C24">
      <w:pPr>
        <w:jc w:val="center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заполняется только физическим лицом, индивидуальным предпринимателем</w:t>
      </w:r>
    </w:p>
    <w:p w14:paraId="28CC5855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</w:p>
    <w:p w14:paraId="42657624" w14:textId="77777777" w:rsidR="00CD3327" w:rsidRPr="008E5B9C" w:rsidRDefault="00CD3327" w:rsidP="00131C24">
      <w:pPr>
        <w:jc w:val="right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                ___________2026 г.                </w:t>
      </w:r>
    </w:p>
    <w:p w14:paraId="497224EF" w14:textId="77777777" w:rsidR="00CD3327" w:rsidRPr="008E5B9C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   </w:t>
      </w:r>
    </w:p>
    <w:p w14:paraId="3AFFC735" w14:textId="5B9D2DF4" w:rsidR="00CD3327" w:rsidRPr="008E5B9C" w:rsidRDefault="00CD3327" w:rsidP="00131C24">
      <w:pPr>
        <w:ind w:firstLine="993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Я, _________________________________________________________________________, выдан___________________________________________, адрес регистра-ции:_______________________________, даю свое согласие _____________________________________________на обработку моих персональных данных. Согласие касается фамилии, имени, отчества, данных о поле, дате рождении, гражданстве, типе документа, удостоверяющем личность (его серии, номере, дате и месте выдачи), а также сведений из трудовой книжки: опыте работы, месте работы и должности.</w:t>
      </w:r>
    </w:p>
    <w:p w14:paraId="018A02B1" w14:textId="77777777" w:rsidR="00CD3327" w:rsidRPr="008E5B9C" w:rsidRDefault="00CD3327" w:rsidP="00131C24">
      <w:pPr>
        <w:ind w:firstLine="993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Я даю согласие на использование персональных данных исключительно в целях формирования кадрового документооборота предприятия, бухгалтерских операций и налоговых отчислений, а также на хранение всех вышеназванных данных на электронных носителях. Также данным согласием я разрешаю сбор моих персональных данных, их хранение, систематизацию, обновление, использование (в т.ч. передачу третьим лицам для обмена информацией), а также осуществление любых иных действий, предусмотренных действующим законом Российской Федерации.</w:t>
      </w:r>
    </w:p>
    <w:p w14:paraId="2695E9E3" w14:textId="77777777" w:rsidR="00CD3327" w:rsidRPr="008E5B9C" w:rsidRDefault="00CD3327" w:rsidP="00131C24">
      <w:pPr>
        <w:ind w:firstLine="993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 xml:space="preserve">До моего сведения доведено, что_______________________________ гарантирует обработку моих персональных данных в соответствии с действующим законодательством Российской Федерации. Срок действия данного согласия не ограничен. Согласие может быть отозвано в любой момент по моему письменному заявлению.  </w:t>
      </w:r>
    </w:p>
    <w:p w14:paraId="603A7C09" w14:textId="77777777" w:rsidR="00CD3327" w:rsidRPr="008E5B9C" w:rsidRDefault="00CD3327" w:rsidP="00131C24">
      <w:pPr>
        <w:ind w:firstLine="993"/>
        <w:jc w:val="both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Подтверждаю, что, давая согласие, я действую без принуждения, по собственной воле и в своих интересах.</w:t>
      </w:r>
    </w:p>
    <w:p w14:paraId="3EB5510E" w14:textId="77777777" w:rsidR="00CD3327" w:rsidRPr="008E5B9C" w:rsidRDefault="00CD3327" w:rsidP="00131C24">
      <w:pPr>
        <w:ind w:firstLine="993"/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lastRenderedPageBreak/>
        <w:t xml:space="preserve">                                                       </w:t>
      </w:r>
    </w:p>
    <w:p w14:paraId="4CF357E8" w14:textId="77777777" w:rsidR="00CD3327" w:rsidRPr="00317716" w:rsidRDefault="00CD3327" w:rsidP="00CD3327">
      <w:pPr>
        <w:rPr>
          <w:rFonts w:cs="Times New Roman"/>
          <w:color w:val="000000" w:themeColor="text1"/>
          <w:lang w:val="ru-RU"/>
        </w:rPr>
      </w:pPr>
      <w:r w:rsidRPr="008E5B9C">
        <w:rPr>
          <w:rFonts w:cs="Times New Roman"/>
          <w:color w:val="000000" w:themeColor="text1"/>
          <w:lang w:val="ru-RU"/>
        </w:rPr>
        <w:t>ФИО</w:t>
      </w:r>
    </w:p>
    <w:p w14:paraId="0A2194A9" w14:textId="77777777" w:rsidR="00CD3327" w:rsidRPr="00317716" w:rsidRDefault="00CD3327" w:rsidP="00CD3327">
      <w:pPr>
        <w:rPr>
          <w:rFonts w:cs="Times New Roman"/>
          <w:color w:val="000000" w:themeColor="text1"/>
          <w:lang w:val="ru-RU"/>
        </w:rPr>
      </w:pPr>
    </w:p>
    <w:p w14:paraId="4550BD88" w14:textId="77777777" w:rsidR="00AD6257" w:rsidRPr="00317716" w:rsidRDefault="00AD6257">
      <w:pPr>
        <w:rPr>
          <w:rFonts w:cs="Times New Roman"/>
          <w:color w:val="000000" w:themeColor="text1"/>
          <w:lang w:val="ru-RU"/>
        </w:rPr>
      </w:pPr>
    </w:p>
    <w:sectPr w:rsidR="00AD6257" w:rsidRPr="00317716" w:rsidSect="00034616">
      <w:footerReference w:type="default" r:id="rId8"/>
      <w:pgSz w:w="12240" w:h="15840"/>
      <w:pgMar w:top="850" w:right="680" w:bottom="850" w:left="130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8D0FD" w14:textId="77777777" w:rsidR="00BF5E00" w:rsidRDefault="00BF5E00">
      <w:pPr>
        <w:spacing w:after="0"/>
      </w:pPr>
      <w:r>
        <w:separator/>
      </w:r>
    </w:p>
  </w:endnote>
  <w:endnote w:type="continuationSeparator" w:id="0">
    <w:p w14:paraId="5E6F803B" w14:textId="77777777" w:rsidR="00BF5E00" w:rsidRDefault="00BF5E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8AA64" w14:textId="77777777" w:rsidR="00865991" w:rsidRDefault="00865991">
    <w:pPr>
      <w:pStyle w:val="a7"/>
      <w:jc w:val="center"/>
      <w:rPr>
        <w:sz w:val="16"/>
        <w:lang w:val="ru-RU"/>
      </w:rPr>
    </w:pPr>
  </w:p>
  <w:p w14:paraId="51ED7BD8" w14:textId="77777777" w:rsidR="00AD6257" w:rsidRDefault="00000000">
    <w:pPr>
      <w:pStyle w:val="a7"/>
      <w:jc w:val="center"/>
    </w:pPr>
    <w:r w:rsidRPr="001B3D2D">
      <w:rPr>
        <w:sz w:val="16"/>
        <w:lang w:val="ru-RU"/>
      </w:rPr>
      <w:t xml:space="preserve">стр. </w:t>
    </w:r>
    <w:r>
      <w:rPr>
        <w:sz w:val="16"/>
      </w:rPr>
      <w:fldChar w:fldCharType="begin"/>
    </w:r>
    <w:r w:rsidRPr="001B3D2D">
      <w:rPr>
        <w:sz w:val="16"/>
        <w:lang w:val="ru-RU"/>
      </w:rPr>
      <w:instrText xml:space="preserve"> </w:instrText>
    </w:r>
    <w:r>
      <w:rPr>
        <w:sz w:val="16"/>
      </w:rPr>
      <w:instrText>PAGE</w:instrText>
    </w:r>
    <w:r w:rsidRPr="001B3D2D">
      <w:rPr>
        <w:sz w:val="16"/>
        <w:lang w:val="ru-RU"/>
      </w:rPr>
      <w:instrText xml:space="preserve"> </w:instrText>
    </w:r>
    <w:r>
      <w:rPr>
        <w:sz w:val="16"/>
      </w:rPr>
      <w:fldChar w:fldCharType="separate"/>
    </w:r>
    <w:r w:rsidR="001B3D2D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69240" w14:textId="77777777" w:rsidR="00BF5E00" w:rsidRDefault="00BF5E00">
      <w:pPr>
        <w:spacing w:after="0"/>
      </w:pPr>
      <w:r>
        <w:separator/>
      </w:r>
    </w:p>
  </w:footnote>
  <w:footnote w:type="continuationSeparator" w:id="0">
    <w:p w14:paraId="39724A5E" w14:textId="77777777" w:rsidR="00BF5E00" w:rsidRDefault="00BF5E0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99764">
    <w:abstractNumId w:val="8"/>
  </w:num>
  <w:num w:numId="2" w16cid:durableId="1430004950">
    <w:abstractNumId w:val="6"/>
  </w:num>
  <w:num w:numId="3" w16cid:durableId="1815372559">
    <w:abstractNumId w:val="5"/>
  </w:num>
  <w:num w:numId="4" w16cid:durableId="742142907">
    <w:abstractNumId w:val="4"/>
  </w:num>
  <w:num w:numId="5" w16cid:durableId="1138493347">
    <w:abstractNumId w:val="7"/>
  </w:num>
  <w:num w:numId="6" w16cid:durableId="373387212">
    <w:abstractNumId w:val="3"/>
  </w:num>
  <w:num w:numId="7" w16cid:durableId="1142775024">
    <w:abstractNumId w:val="2"/>
  </w:num>
  <w:num w:numId="8" w16cid:durableId="119616581">
    <w:abstractNumId w:val="1"/>
  </w:num>
  <w:num w:numId="9" w16cid:durableId="53399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1C24"/>
    <w:rsid w:val="00135366"/>
    <w:rsid w:val="0015074B"/>
    <w:rsid w:val="001B3D2D"/>
    <w:rsid w:val="001C67BF"/>
    <w:rsid w:val="002030FC"/>
    <w:rsid w:val="0029639D"/>
    <w:rsid w:val="00317716"/>
    <w:rsid w:val="00326F90"/>
    <w:rsid w:val="00335B4F"/>
    <w:rsid w:val="00357581"/>
    <w:rsid w:val="003B56F8"/>
    <w:rsid w:val="003E1BAD"/>
    <w:rsid w:val="003F0CA2"/>
    <w:rsid w:val="004035BA"/>
    <w:rsid w:val="00585BA2"/>
    <w:rsid w:val="00604C08"/>
    <w:rsid w:val="006659C8"/>
    <w:rsid w:val="006A63C6"/>
    <w:rsid w:val="006C6237"/>
    <w:rsid w:val="0073470F"/>
    <w:rsid w:val="007E3473"/>
    <w:rsid w:val="0086076F"/>
    <w:rsid w:val="00865991"/>
    <w:rsid w:val="008E5B9C"/>
    <w:rsid w:val="00963258"/>
    <w:rsid w:val="00A03F9F"/>
    <w:rsid w:val="00A22B81"/>
    <w:rsid w:val="00AA1D8D"/>
    <w:rsid w:val="00AD6257"/>
    <w:rsid w:val="00B47730"/>
    <w:rsid w:val="00BC03D8"/>
    <w:rsid w:val="00BF5E00"/>
    <w:rsid w:val="00BF5E18"/>
    <w:rsid w:val="00CB0664"/>
    <w:rsid w:val="00CD3327"/>
    <w:rsid w:val="00D3780B"/>
    <w:rsid w:val="00D61ABE"/>
    <w:rsid w:val="00E47D47"/>
    <w:rsid w:val="00EA7B05"/>
    <w:rsid w:val="00EB4C47"/>
    <w:rsid w:val="00FC693F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8D552"/>
  <w14:defaultImageDpi w14:val="300"/>
  <w15:docId w15:val="{F642EBAF-4E38-4B05-8DD2-A3F87966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3041</Words>
  <Characters>17336</Characters>
  <Application>Microsoft Office Word</Application>
  <DocSecurity>0</DocSecurity>
  <Lines>144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Хачиев М Б</cp:lastModifiedBy>
  <cp:revision>5</cp:revision>
  <dcterms:created xsi:type="dcterms:W3CDTF">2026-09-29T07:42:00Z</dcterms:created>
  <dcterms:modified xsi:type="dcterms:W3CDTF">2026-09-29T09:56:00Z</dcterms:modified>
  <cp:category/>
</cp:coreProperties>
</file>