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C8CBFF" w14:textId="0E0D6428" w:rsidR="00383D08" w:rsidRPr="00B67DAE" w:rsidRDefault="00CC4683" w:rsidP="00383D08">
      <w:pPr>
        <w:tabs>
          <w:tab w:val="left" w:leader="dot" w:pos="9374"/>
        </w:tabs>
        <w:jc w:val="center"/>
        <w:rPr>
          <w:b/>
        </w:rPr>
      </w:pPr>
      <w:bookmarkStart w:id="0" w:name="_Toc316294934"/>
      <w:bookmarkStart w:id="1" w:name="_Toc293265640"/>
      <w:bookmarkStart w:id="2" w:name="_Toc293265684"/>
      <w:bookmarkStart w:id="3" w:name="_Toc293265959"/>
      <w:bookmarkStart w:id="4" w:name="_Toc293266019"/>
      <w:bookmarkStart w:id="5" w:name="_Toc293266204"/>
      <w:bookmarkStart w:id="6" w:name="_Toc293266832"/>
      <w:bookmarkStart w:id="7" w:name="_Toc293291692"/>
      <w:bookmarkStart w:id="8" w:name="_Toc293520108"/>
      <w:r w:rsidRPr="00CC4683">
        <w:rPr>
          <w:b/>
          <w:noProof/>
        </w:rPr>
        <w:drawing>
          <wp:inline distT="0" distB="0" distL="0" distR="0" wp14:anchorId="4336BC89" wp14:editId="2CBD909A">
            <wp:extent cx="5939790" cy="8639175"/>
            <wp:effectExtent l="0" t="0" r="381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5474" cy="8647442"/>
                    </a:xfrm>
                    <a:prstGeom prst="rect">
                      <a:avLst/>
                    </a:prstGeom>
                    <a:noFill/>
                    <a:ln>
                      <a:noFill/>
                    </a:ln>
                  </pic:spPr>
                </pic:pic>
              </a:graphicData>
            </a:graphic>
          </wp:inline>
        </w:drawing>
      </w:r>
    </w:p>
    <w:p w14:paraId="0B46BE3F" w14:textId="77777777" w:rsidR="00383D08" w:rsidRPr="00B67DAE" w:rsidRDefault="00383D08" w:rsidP="00383D08">
      <w:pPr>
        <w:tabs>
          <w:tab w:val="left" w:leader="dot" w:pos="9374"/>
        </w:tabs>
        <w:jc w:val="center"/>
        <w:rPr>
          <w:b/>
          <w:szCs w:val="28"/>
        </w:rPr>
      </w:pPr>
    </w:p>
    <w:p w14:paraId="33FD2ABD" w14:textId="77777777" w:rsidR="00383D08" w:rsidRPr="00B67DAE" w:rsidRDefault="00383D08" w:rsidP="00383D08">
      <w:pPr>
        <w:tabs>
          <w:tab w:val="left" w:leader="dot" w:pos="9374"/>
        </w:tabs>
        <w:jc w:val="center"/>
        <w:rPr>
          <w:b/>
          <w:szCs w:val="28"/>
        </w:rPr>
      </w:pPr>
    </w:p>
    <w:p w14:paraId="125D62D0" w14:textId="77777777" w:rsidR="00383D08" w:rsidRPr="00B67DAE" w:rsidRDefault="00383D08" w:rsidP="00383D08">
      <w:pPr>
        <w:tabs>
          <w:tab w:val="left" w:leader="dot" w:pos="9374"/>
        </w:tabs>
        <w:jc w:val="center"/>
        <w:rPr>
          <w:b/>
          <w:szCs w:val="28"/>
        </w:rPr>
      </w:pPr>
    </w:p>
    <w:p w14:paraId="25C6EFE4" w14:textId="03E395BB" w:rsidR="00950AAE" w:rsidRPr="00B67DAE" w:rsidRDefault="00383D08" w:rsidP="00580460">
      <w:pPr>
        <w:tabs>
          <w:tab w:val="left" w:leader="dot" w:pos="9374"/>
        </w:tabs>
        <w:jc w:val="center"/>
        <w:rPr>
          <w:b/>
          <w:sz w:val="28"/>
          <w:szCs w:val="28"/>
        </w:rPr>
      </w:pPr>
      <w:r>
        <w:rPr>
          <w:b/>
          <w:sz w:val="28"/>
          <w:szCs w:val="28"/>
        </w:rPr>
        <w:lastRenderedPageBreak/>
        <w:t>С</w:t>
      </w:r>
      <w:r w:rsidR="00950AAE" w:rsidRPr="00B67DAE">
        <w:rPr>
          <w:b/>
          <w:sz w:val="28"/>
          <w:szCs w:val="28"/>
        </w:rPr>
        <w:t>одержание:</w:t>
      </w:r>
    </w:p>
    <w:sdt>
      <w:sdtPr>
        <w:rPr>
          <w:rFonts w:ascii="Times New Roman" w:eastAsia="Calibri" w:hAnsi="Times New Roman" w:cs="Times New Roman"/>
          <w:color w:val="auto"/>
          <w:sz w:val="24"/>
          <w:szCs w:val="24"/>
        </w:rPr>
        <w:id w:val="-2051908717"/>
        <w:docPartObj>
          <w:docPartGallery w:val="Table of Contents"/>
          <w:docPartUnique/>
        </w:docPartObj>
      </w:sdtPr>
      <w:sdtEndPr>
        <w:rPr>
          <w:b/>
          <w:bCs/>
        </w:rPr>
      </w:sdtEndPr>
      <w:sdtContent>
        <w:p w14:paraId="0DAAE0EC" w14:textId="07B4FEBD" w:rsidR="00950AAE" w:rsidRPr="00B67DAE" w:rsidRDefault="00950AAE" w:rsidP="00580460">
          <w:pPr>
            <w:pStyle w:val="afffffc"/>
            <w:rPr>
              <w:color w:val="auto"/>
            </w:rPr>
          </w:pPr>
        </w:p>
        <w:p w14:paraId="7D2EB591" w14:textId="4B73E69D" w:rsidR="00950AAE" w:rsidRPr="00B67DAE" w:rsidRDefault="00950AAE" w:rsidP="00580460">
          <w:pPr>
            <w:pStyle w:val="13"/>
            <w:rPr>
              <w:rFonts w:asciiTheme="minorHAnsi" w:eastAsiaTheme="minorEastAsia" w:hAnsiTheme="minorHAnsi" w:cstheme="minorBidi"/>
              <w:b/>
              <w:noProof/>
              <w:sz w:val="22"/>
              <w:szCs w:val="22"/>
            </w:rPr>
          </w:pPr>
          <w:r w:rsidRPr="00B67DAE">
            <w:rPr>
              <w:b/>
            </w:rPr>
            <w:fldChar w:fldCharType="begin"/>
          </w:r>
          <w:r w:rsidRPr="00B67DAE">
            <w:rPr>
              <w:b/>
            </w:rPr>
            <w:instrText xml:space="preserve"> TOC \o "1-3" \h \z \u </w:instrText>
          </w:r>
          <w:r w:rsidRPr="00B67DAE">
            <w:rPr>
              <w:b/>
            </w:rPr>
            <w:fldChar w:fldCharType="separate"/>
          </w:r>
          <w:hyperlink w:anchor="_Toc46149131" w:history="1">
            <w:r w:rsidRPr="00B67DAE">
              <w:rPr>
                <w:rStyle w:val="ac"/>
                <w:b/>
                <w:noProof/>
                <w:color w:val="auto"/>
              </w:rPr>
              <w:t>РАЗДЕЛ</w:t>
            </w:r>
            <w:r w:rsidR="005F7767" w:rsidRPr="00B67DAE">
              <w:rPr>
                <w:rStyle w:val="ac"/>
                <w:b/>
                <w:noProof/>
                <w:color w:val="auto"/>
              </w:rPr>
              <w:t> </w:t>
            </w:r>
            <w:r w:rsidRPr="00B67DAE">
              <w:rPr>
                <w:rStyle w:val="ac"/>
                <w:b/>
                <w:noProof/>
                <w:color w:val="auto"/>
              </w:rPr>
              <w:t>1. ОБЩАЯ ЧАСТЬ</w:t>
            </w:r>
            <w:r w:rsidRPr="00B67DAE">
              <w:rPr>
                <w:b/>
                <w:noProof/>
                <w:webHidden/>
              </w:rPr>
              <w:tab/>
            </w:r>
          </w:hyperlink>
          <w:r w:rsidR="00EF1823" w:rsidRPr="00B67DAE">
            <w:rPr>
              <w:b/>
              <w:noProof/>
            </w:rPr>
            <w:t>3</w:t>
          </w:r>
        </w:p>
        <w:p w14:paraId="5D2D02CE" w14:textId="52A8487C" w:rsidR="00950AAE" w:rsidRPr="00B67DAE" w:rsidRDefault="005D2760" w:rsidP="00580460">
          <w:pPr>
            <w:pStyle w:val="13"/>
            <w:rPr>
              <w:rFonts w:asciiTheme="minorHAnsi" w:eastAsiaTheme="minorEastAsia" w:hAnsiTheme="minorHAnsi" w:cstheme="minorBidi"/>
              <w:b/>
              <w:noProof/>
              <w:sz w:val="22"/>
              <w:szCs w:val="22"/>
              <w:lang w:val="en-US"/>
            </w:rPr>
          </w:pPr>
          <w:hyperlink w:anchor="_Toc46149194" w:history="1">
            <w:r w:rsidR="00950AAE" w:rsidRPr="00B67DAE">
              <w:rPr>
                <w:rStyle w:val="ac"/>
                <w:b/>
                <w:noProof/>
                <w:color w:val="auto"/>
              </w:rPr>
              <w:t>РАЗДЕЛ</w:t>
            </w:r>
            <w:r w:rsidR="005F7767" w:rsidRPr="00B67DAE">
              <w:rPr>
                <w:rStyle w:val="ac"/>
                <w:b/>
                <w:noProof/>
                <w:color w:val="auto"/>
              </w:rPr>
              <w:t> </w:t>
            </w:r>
            <w:r w:rsidR="00950AAE" w:rsidRPr="00B67DAE">
              <w:rPr>
                <w:rStyle w:val="ac"/>
                <w:b/>
                <w:noProof/>
                <w:color w:val="auto"/>
              </w:rPr>
              <w:t>2. ИНФОРМАЦИОННАЯ КАРТА ЗАПРОСА ПРЕДЛОЖЕНИЙ</w:t>
            </w:r>
            <w:r w:rsidR="00950AAE" w:rsidRPr="00B67DAE">
              <w:rPr>
                <w:b/>
                <w:noProof/>
                <w:webHidden/>
              </w:rPr>
              <w:tab/>
            </w:r>
          </w:hyperlink>
          <w:r w:rsidR="002822F9" w:rsidRPr="00B67DAE">
            <w:rPr>
              <w:b/>
              <w:noProof/>
            </w:rPr>
            <w:t>2</w:t>
          </w:r>
          <w:r w:rsidR="00EA4160">
            <w:rPr>
              <w:b/>
              <w:noProof/>
              <w:lang w:val="en-US"/>
            </w:rPr>
            <w:t>0</w:t>
          </w:r>
        </w:p>
        <w:p w14:paraId="752530DB" w14:textId="77777777" w:rsidR="00950AAE" w:rsidRPr="00B67DAE" w:rsidRDefault="00950AAE" w:rsidP="00580460">
          <w:pPr>
            <w:pStyle w:val="13"/>
            <w:rPr>
              <w:rStyle w:val="ac"/>
              <w:b/>
              <w:noProof/>
              <w:color w:val="auto"/>
            </w:rPr>
          </w:pPr>
          <w:r w:rsidRPr="00B67DAE">
            <w:rPr>
              <w:rStyle w:val="ac"/>
              <w:b/>
              <w:noProof/>
              <w:color w:val="auto"/>
            </w:rPr>
            <w:fldChar w:fldCharType="begin"/>
          </w:r>
          <w:r w:rsidRPr="00B67DAE">
            <w:rPr>
              <w:rStyle w:val="ac"/>
              <w:b/>
              <w:noProof/>
              <w:color w:val="auto"/>
            </w:rPr>
            <w:instrText xml:space="preserve"> </w:instrText>
          </w:r>
          <w:r w:rsidRPr="00B67DAE">
            <w:rPr>
              <w:b/>
              <w:noProof/>
            </w:rPr>
            <w:instrText>HYPERLINK \l "_Toc46149198"</w:instrText>
          </w:r>
          <w:r w:rsidRPr="00B67DAE">
            <w:rPr>
              <w:rStyle w:val="ac"/>
              <w:b/>
              <w:noProof/>
              <w:color w:val="auto"/>
            </w:rPr>
            <w:instrText xml:space="preserve"> </w:instrText>
          </w:r>
          <w:r w:rsidRPr="00B67DAE">
            <w:rPr>
              <w:rStyle w:val="ac"/>
              <w:b/>
              <w:noProof/>
              <w:color w:val="auto"/>
            </w:rPr>
            <w:fldChar w:fldCharType="separate"/>
          </w:r>
          <w:r w:rsidRPr="00B67DAE">
            <w:rPr>
              <w:rStyle w:val="ac"/>
              <w:b/>
              <w:noProof/>
              <w:color w:val="auto"/>
            </w:rPr>
            <w:t>РАЗДЕЛ 3. ОБРАЗЦЫ ФОРМ И ДОКУМЕНТОВ ДЛЯ ЗАПОЛНЕНИЯ</w:t>
          </w:r>
        </w:p>
        <w:p w14:paraId="58D0D9B7" w14:textId="168C03D1" w:rsidR="00950AAE" w:rsidRPr="004E3741" w:rsidRDefault="00950AAE" w:rsidP="00580460">
          <w:pPr>
            <w:pStyle w:val="13"/>
            <w:rPr>
              <w:rFonts w:asciiTheme="minorHAnsi" w:eastAsiaTheme="minorEastAsia" w:hAnsiTheme="minorHAnsi" w:cstheme="minorBidi"/>
              <w:b/>
              <w:noProof/>
              <w:sz w:val="22"/>
              <w:szCs w:val="22"/>
            </w:rPr>
          </w:pPr>
          <w:r w:rsidRPr="00B67DAE">
            <w:rPr>
              <w:rStyle w:val="ac"/>
              <w:b/>
              <w:noProof/>
              <w:color w:val="auto"/>
            </w:rPr>
            <w:t>УЧАСТНИКАМИ ЗАКУПКИ</w:t>
          </w:r>
          <w:r w:rsidRPr="00B67DAE">
            <w:rPr>
              <w:b/>
              <w:noProof/>
              <w:webHidden/>
            </w:rPr>
            <w:tab/>
          </w:r>
          <w:r w:rsidRPr="00B67DAE">
            <w:rPr>
              <w:rStyle w:val="ac"/>
              <w:b/>
              <w:noProof/>
              <w:color w:val="auto"/>
            </w:rPr>
            <w:fldChar w:fldCharType="end"/>
          </w:r>
          <w:r w:rsidR="004E3741">
            <w:rPr>
              <w:rStyle w:val="ac"/>
              <w:b/>
              <w:noProof/>
              <w:color w:val="auto"/>
              <w:u w:val="none"/>
            </w:rPr>
            <w:t>37</w:t>
          </w:r>
        </w:p>
        <w:p w14:paraId="6F836CDD" w14:textId="70976A1C" w:rsidR="00950AAE" w:rsidRPr="00B67DAE" w:rsidRDefault="00950AAE" w:rsidP="00580460">
          <w:r w:rsidRPr="00B67DAE">
            <w:rPr>
              <w:b/>
              <w:bCs/>
            </w:rPr>
            <w:fldChar w:fldCharType="end"/>
          </w:r>
        </w:p>
      </w:sdtContent>
    </w:sdt>
    <w:p w14:paraId="77BE6F73" w14:textId="77777777" w:rsidR="00107544" w:rsidRPr="00B67DAE" w:rsidRDefault="00950AAE" w:rsidP="00580460">
      <w:pPr>
        <w:widowControl/>
        <w:autoSpaceDE/>
        <w:autoSpaceDN/>
        <w:adjustRightInd/>
        <w:rPr>
          <w:b/>
        </w:rPr>
      </w:pPr>
      <w:r w:rsidRPr="00B67DAE">
        <w:br w:type="page"/>
      </w:r>
      <w:bookmarkStart w:id="9" w:name="_Toc416771018"/>
      <w:bookmarkStart w:id="10" w:name="_Toc46149131"/>
      <w:r w:rsidR="00107544" w:rsidRPr="00B67DAE">
        <w:rPr>
          <w:b/>
        </w:rPr>
        <w:lastRenderedPageBreak/>
        <w:t>РАЗДЕЛ 1. ОБЩАЯ ЧАСТЬ</w:t>
      </w:r>
      <w:bookmarkStart w:id="11" w:name="_Toc316294935"/>
      <w:bookmarkEnd w:id="9"/>
      <w:bookmarkEnd w:id="10"/>
    </w:p>
    <w:p w14:paraId="5FC67A00" w14:textId="77777777" w:rsidR="00107544" w:rsidRPr="00B67DAE" w:rsidRDefault="00107544" w:rsidP="00580460">
      <w:pPr>
        <w:pStyle w:val="17"/>
        <w:ind w:left="0"/>
        <w:contextualSpacing w:val="0"/>
        <w:outlineLvl w:val="0"/>
        <w:rPr>
          <w:b/>
        </w:rPr>
      </w:pPr>
      <w:bookmarkStart w:id="12" w:name="_Toc46149132"/>
      <w:r w:rsidRPr="00B67DAE">
        <w:rPr>
          <w:b/>
        </w:rPr>
        <w:t>ТЕРМИНЫ И ОПРЕДЕЛЕНИЯ</w:t>
      </w:r>
      <w:bookmarkEnd w:id="12"/>
    </w:p>
    <w:p w14:paraId="5C432924" w14:textId="77777777" w:rsidR="00107544" w:rsidRPr="00B67DAE" w:rsidRDefault="00107544" w:rsidP="00580460">
      <w:pPr>
        <w:ind w:firstLine="709"/>
        <w:jc w:val="both"/>
      </w:pPr>
      <w:r w:rsidRPr="00B67DAE">
        <w:rPr>
          <w:b/>
        </w:rPr>
        <w:t>Заказчик</w:t>
      </w:r>
      <w:r w:rsidRPr="00B67DAE">
        <w:t xml:space="preserve"> – Государственное унитарное предприятие города Севастополя «Севтеплоэнерго».</w:t>
      </w:r>
    </w:p>
    <w:p w14:paraId="178E2D70" w14:textId="77777777" w:rsidR="00107544" w:rsidRPr="00B67DAE" w:rsidRDefault="00107544" w:rsidP="00580460">
      <w:pPr>
        <w:ind w:firstLine="709"/>
        <w:jc w:val="both"/>
        <w:rPr>
          <w:rStyle w:val="FontStyle128"/>
          <w:b/>
          <w:color w:val="auto"/>
          <w:sz w:val="24"/>
        </w:rPr>
      </w:pPr>
      <w:r w:rsidRPr="00B67DAE">
        <w:rPr>
          <w:rStyle w:val="FontStyle128"/>
          <w:b/>
          <w:color w:val="auto"/>
          <w:sz w:val="24"/>
        </w:rPr>
        <w:t xml:space="preserve">Единая информационная система (ЕИС) - </w:t>
      </w:r>
      <w:r w:rsidRPr="00B67DAE">
        <w:rPr>
          <w:rStyle w:val="FontStyle128"/>
          <w:color w:val="auto"/>
          <w:sz w:val="24"/>
        </w:rPr>
        <w:t>совокупность указанной в части 3 статьи 4 Федерального закона от 05.04.2013 № 44-ФЗ информации, которая содержится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(www.zakupki.gov.ru).</w:t>
      </w:r>
    </w:p>
    <w:p w14:paraId="4471CF9E" w14:textId="77777777" w:rsidR="00107544" w:rsidRPr="00B67DAE" w:rsidRDefault="00107544" w:rsidP="00580460">
      <w:pPr>
        <w:ind w:firstLine="709"/>
        <w:jc w:val="both"/>
        <w:rPr>
          <w:rStyle w:val="FontStyle128"/>
          <w:color w:val="auto"/>
          <w:sz w:val="24"/>
        </w:rPr>
      </w:pPr>
      <w:r w:rsidRPr="00B67DAE">
        <w:rPr>
          <w:rStyle w:val="FontStyle128"/>
          <w:b/>
          <w:color w:val="auto"/>
          <w:sz w:val="24"/>
        </w:rPr>
        <w:t xml:space="preserve">Документация о закупке </w:t>
      </w:r>
      <w:r w:rsidRPr="00B67DAE">
        <w:rPr>
          <w:rStyle w:val="FontStyle128"/>
          <w:color w:val="auto"/>
          <w:sz w:val="24"/>
        </w:rPr>
        <w:t xml:space="preserve">(далее – Закупочная документация) – настоящий комплект документов, включающий изменения, поправки и разъяснения, утвержденный в установленном порядке, содержащий сведения о составе товаров, работ или услуг право на заключение договора на поставку/выполнение/оказание которых является предметом запроса предложений, об условиях участия и правилах проведения запроса предложений, правилах подготовки, оформления и подачи заявки Участником закупки, правилах выбора Победителя, а так же об условиях заключаемого по результатам запроса предложений договора. </w:t>
      </w:r>
    </w:p>
    <w:p w14:paraId="5D36C780" w14:textId="77777777" w:rsidR="00107544" w:rsidRPr="00B67DAE" w:rsidRDefault="00107544" w:rsidP="00580460">
      <w:pPr>
        <w:ind w:firstLine="709"/>
        <w:jc w:val="both"/>
        <w:rPr>
          <w:rStyle w:val="FontStyle128"/>
          <w:color w:val="auto"/>
          <w:sz w:val="24"/>
        </w:rPr>
      </w:pPr>
      <w:r w:rsidRPr="00B67DAE">
        <w:rPr>
          <w:rStyle w:val="FontStyle128"/>
          <w:b/>
          <w:bCs/>
          <w:color w:val="auto"/>
          <w:sz w:val="24"/>
        </w:rPr>
        <w:t xml:space="preserve">Комиссия по закупке товаров, работ и услуг </w:t>
      </w:r>
      <w:r w:rsidRPr="00B67DAE">
        <w:rPr>
          <w:rStyle w:val="FontStyle128"/>
          <w:color w:val="auto"/>
          <w:sz w:val="24"/>
        </w:rPr>
        <w:t xml:space="preserve">– </w:t>
      </w:r>
      <w:r w:rsidRPr="00B67DAE">
        <w:t>коллегиальный орган, создаваемый руководителем Заказчика. Задачей Комиссии при организации и проведении конкурентных закупок является создание равных условий для всех участников закупки на поставки товаров, работ, услуг, а также обеспечение добросовестной конкуренции для выявления наиболее выгодного для Предприятия предложения по закупке необходимых товаров, работ, услуг.</w:t>
      </w:r>
    </w:p>
    <w:p w14:paraId="199050F2" w14:textId="628B78CD" w:rsidR="00107544" w:rsidRPr="00B67DAE" w:rsidRDefault="00107544" w:rsidP="00580460">
      <w:pPr>
        <w:ind w:firstLine="720"/>
        <w:jc w:val="both"/>
        <w:rPr>
          <w:rStyle w:val="FontStyle128"/>
          <w:color w:val="auto"/>
          <w:sz w:val="24"/>
        </w:rPr>
      </w:pPr>
      <w:r w:rsidRPr="00B67DAE">
        <w:rPr>
          <w:rStyle w:val="FontStyle128"/>
          <w:b/>
          <w:color w:val="auto"/>
          <w:sz w:val="24"/>
        </w:rPr>
        <w:t xml:space="preserve">Запрос предложений в электронной форме </w:t>
      </w:r>
      <w:r w:rsidRPr="00B67DAE">
        <w:rPr>
          <w:rStyle w:val="FontStyle128"/>
          <w:color w:val="auto"/>
          <w:sz w:val="24"/>
        </w:rPr>
        <w:t>(далее – Запрос предложений) – 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Закупочной документации, наиболее полно соответствует требованиям Закупочной документации и содержит лучшие условия поставки товаров, выполнения работ, оказания услуг. При проведении запроса предложений извещение об осуществлении закупки и Закупочная документация размещаются Заказчиком в единой информационной системе не менее чем за пять рабочих дней до дня проведения такого запроса.</w:t>
      </w:r>
    </w:p>
    <w:p w14:paraId="507E066A" w14:textId="77777777" w:rsidR="00107544" w:rsidRPr="00B67DAE" w:rsidRDefault="00107544" w:rsidP="00580460">
      <w:pPr>
        <w:ind w:firstLine="720"/>
        <w:jc w:val="both"/>
        <w:rPr>
          <w:rStyle w:val="FontStyle128"/>
          <w:color w:val="auto"/>
          <w:sz w:val="24"/>
        </w:rPr>
      </w:pPr>
      <w:r w:rsidRPr="00B67DAE">
        <w:rPr>
          <w:rStyle w:val="FontStyle128"/>
          <w:b/>
          <w:color w:val="auto"/>
          <w:sz w:val="24"/>
        </w:rPr>
        <w:t xml:space="preserve">Извещение о проведении запроса предложений </w:t>
      </w:r>
      <w:r w:rsidRPr="00B67DAE">
        <w:rPr>
          <w:rStyle w:val="FontStyle128"/>
          <w:color w:val="auto"/>
          <w:sz w:val="24"/>
        </w:rPr>
        <w:t xml:space="preserve">(далее – Извещение) –информация о запросе предложений, размещенная на сайте </w:t>
      </w:r>
      <w:r w:rsidRPr="00B67DAE">
        <w:t>http://zakupki.gov.ru</w:t>
      </w:r>
      <w:r w:rsidRPr="00B67DAE">
        <w:rPr>
          <w:rStyle w:val="FontStyle128"/>
          <w:color w:val="auto"/>
          <w:sz w:val="24"/>
        </w:rPr>
        <w:t xml:space="preserve"> и электронной торговой площадке. Извещение составляется в электронной форме посредством функциональных возможностей ЕИС и электронной торговой площадки. Извещение является неотъемлемой частью Закупочной документации.</w:t>
      </w:r>
    </w:p>
    <w:p w14:paraId="0DC8FAAF" w14:textId="77777777" w:rsidR="00107544" w:rsidRPr="00B67DAE" w:rsidRDefault="00107544" w:rsidP="00580460">
      <w:pPr>
        <w:ind w:firstLine="720"/>
        <w:jc w:val="both"/>
        <w:rPr>
          <w:rStyle w:val="FontStyle128"/>
          <w:color w:val="auto"/>
          <w:sz w:val="24"/>
        </w:rPr>
      </w:pPr>
      <w:r w:rsidRPr="00B67DAE">
        <w:rPr>
          <w:rStyle w:val="FontStyle128"/>
          <w:b/>
          <w:color w:val="auto"/>
          <w:sz w:val="24"/>
        </w:rPr>
        <w:t xml:space="preserve">Заявка на участие в закупке </w:t>
      </w:r>
      <w:r w:rsidRPr="00B67DAE">
        <w:rPr>
          <w:rStyle w:val="FontStyle128"/>
          <w:color w:val="auto"/>
          <w:sz w:val="24"/>
        </w:rPr>
        <w:t>– комплект документов, содержащий предложение (оферту) Участника закупки, направленное Заказчику по форме и в порядке, установленными Закупочной документацией.</w:t>
      </w:r>
    </w:p>
    <w:p w14:paraId="7245CDCF" w14:textId="77777777" w:rsidR="00107544" w:rsidRPr="00B67DAE" w:rsidRDefault="00107544" w:rsidP="00580460">
      <w:pPr>
        <w:ind w:firstLine="709"/>
        <w:jc w:val="both"/>
      </w:pPr>
      <w:r w:rsidRPr="00B67DAE">
        <w:rPr>
          <w:rStyle w:val="FontStyle128"/>
          <w:b/>
          <w:color w:val="auto"/>
          <w:sz w:val="24"/>
        </w:rPr>
        <w:t xml:space="preserve">Участник закупки </w:t>
      </w:r>
      <w:r w:rsidRPr="00B67DAE">
        <w:rPr>
          <w:rStyle w:val="FontStyle128"/>
          <w:color w:val="auto"/>
          <w:sz w:val="24"/>
        </w:rPr>
        <w:t xml:space="preserve">– </w:t>
      </w:r>
      <w:r w:rsidRPr="00B67DAE">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 Заказчиком.</w:t>
      </w:r>
    </w:p>
    <w:p w14:paraId="7AF56DEA" w14:textId="77777777" w:rsidR="00107544" w:rsidRPr="00B67DAE" w:rsidRDefault="00107544" w:rsidP="00580460">
      <w:pPr>
        <w:ind w:firstLine="709"/>
        <w:jc w:val="both"/>
        <w:rPr>
          <w:rStyle w:val="FontStyle128"/>
          <w:color w:val="auto"/>
          <w:sz w:val="24"/>
        </w:rPr>
      </w:pPr>
      <w:r w:rsidRPr="00B67DAE">
        <w:rPr>
          <w:rStyle w:val="FontStyle128"/>
          <w:b/>
          <w:color w:val="auto"/>
          <w:sz w:val="24"/>
        </w:rPr>
        <w:t xml:space="preserve">Победитель запроса предложений </w:t>
      </w:r>
      <w:r w:rsidRPr="00B67DAE">
        <w:rPr>
          <w:rStyle w:val="FontStyle128"/>
          <w:color w:val="auto"/>
          <w:sz w:val="24"/>
        </w:rPr>
        <w:t xml:space="preserve">– Участник закупки, </w:t>
      </w:r>
      <w:r w:rsidRPr="00B67DAE">
        <w:t>представивший Предложение, которое наилучшим образом удовлетворяет потребностям Заказчика, и заявке на участие, в закупке которого было присвоено первое место согласно порядку оценки</w:t>
      </w:r>
      <w:r w:rsidRPr="00B67DAE">
        <w:rPr>
          <w:rStyle w:val="FontStyle128"/>
          <w:color w:val="auto"/>
          <w:sz w:val="24"/>
        </w:rPr>
        <w:t>, установленному в Закупочной документации.</w:t>
      </w:r>
    </w:p>
    <w:p w14:paraId="3486A39E" w14:textId="77777777" w:rsidR="00107544" w:rsidRPr="00B67DAE" w:rsidRDefault="00107544" w:rsidP="00580460">
      <w:pPr>
        <w:ind w:firstLine="709"/>
        <w:jc w:val="both"/>
        <w:rPr>
          <w:rStyle w:val="FontStyle128"/>
          <w:color w:val="auto"/>
          <w:sz w:val="24"/>
        </w:rPr>
      </w:pPr>
      <w:r w:rsidRPr="00B67DAE">
        <w:rPr>
          <w:rStyle w:val="FontStyle128"/>
          <w:b/>
          <w:color w:val="auto"/>
          <w:sz w:val="24"/>
        </w:rPr>
        <w:t xml:space="preserve">Начальная (максимальная) цена договора (цена лота) </w:t>
      </w:r>
      <w:r w:rsidRPr="00B67DAE">
        <w:rPr>
          <w:rStyle w:val="FontStyle128"/>
          <w:color w:val="auto"/>
          <w:sz w:val="24"/>
        </w:rPr>
        <w:t xml:space="preserve">– </w:t>
      </w:r>
      <w:r w:rsidRPr="00B67DAE">
        <w:t xml:space="preserve">предельно допустимая </w:t>
      </w:r>
      <w:r w:rsidRPr="00B67DAE">
        <w:lastRenderedPageBreak/>
        <w:t>цена договора, определяемая Заказчиком</w:t>
      </w:r>
      <w:r w:rsidRPr="00B67DAE">
        <w:rPr>
          <w:rStyle w:val="FontStyle128"/>
          <w:color w:val="auto"/>
          <w:sz w:val="24"/>
        </w:rPr>
        <w:t>.</w:t>
      </w:r>
    </w:p>
    <w:p w14:paraId="2C3FB6BF" w14:textId="77777777" w:rsidR="00107544" w:rsidRPr="00B67DAE" w:rsidRDefault="00107544" w:rsidP="00580460">
      <w:pPr>
        <w:ind w:firstLine="708"/>
        <w:jc w:val="both"/>
      </w:pPr>
      <w:r w:rsidRPr="00B67DAE">
        <w:rPr>
          <w:b/>
        </w:rPr>
        <w:t xml:space="preserve">Электронная торговая площадка </w:t>
      </w:r>
      <w:r w:rsidRPr="00B67DAE">
        <w:t>– программно-аппаратный комплекс, предназначенный для проведения процедур закупки в электронной форме в режиме реального времени на сайте в информационно-телекоммуникационной сети Интернет.</w:t>
      </w:r>
    </w:p>
    <w:p w14:paraId="235288C4" w14:textId="77777777" w:rsidR="00107544" w:rsidRPr="00B67DAE" w:rsidRDefault="00107544" w:rsidP="00580460">
      <w:pPr>
        <w:widowControl/>
        <w:autoSpaceDE/>
        <w:autoSpaceDN/>
        <w:adjustRightInd/>
        <w:ind w:firstLine="708"/>
        <w:jc w:val="both"/>
        <w:rPr>
          <w:b/>
        </w:rPr>
      </w:pPr>
    </w:p>
    <w:p w14:paraId="305596B4" w14:textId="77777777" w:rsidR="00107544" w:rsidRPr="00B67DAE" w:rsidRDefault="00107544" w:rsidP="00580460">
      <w:pPr>
        <w:pStyle w:val="afffc"/>
        <w:widowControl/>
        <w:numPr>
          <w:ilvl w:val="0"/>
          <w:numId w:val="3"/>
        </w:numPr>
        <w:autoSpaceDE/>
        <w:autoSpaceDN/>
        <w:adjustRightInd/>
        <w:ind w:left="851" w:hanging="851"/>
        <w:contextualSpacing w:val="0"/>
        <w:rPr>
          <w:b/>
        </w:rPr>
      </w:pPr>
      <w:bookmarkStart w:id="13" w:name="_Toc46149133"/>
      <w:bookmarkEnd w:id="11"/>
      <w:r w:rsidRPr="00B67DAE">
        <w:rPr>
          <w:b/>
        </w:rPr>
        <w:t>ОБЩИЕ ПОЛОЖЕНИЯ</w:t>
      </w:r>
    </w:p>
    <w:p w14:paraId="5E834683" w14:textId="77777777" w:rsidR="00107544" w:rsidRPr="00B67DAE" w:rsidRDefault="00107544" w:rsidP="00580460">
      <w:pPr>
        <w:pStyle w:val="17"/>
        <w:numPr>
          <w:ilvl w:val="1"/>
          <w:numId w:val="3"/>
        </w:numPr>
        <w:ind w:left="851" w:hanging="851"/>
        <w:contextualSpacing w:val="0"/>
        <w:outlineLvl w:val="1"/>
        <w:rPr>
          <w:b/>
        </w:rPr>
      </w:pPr>
      <w:r w:rsidRPr="00B67DAE">
        <w:rPr>
          <w:b/>
        </w:rPr>
        <w:t>Форма и вид процедуры закупки, предмет запроса предложений</w:t>
      </w:r>
      <w:bookmarkEnd w:id="13"/>
    </w:p>
    <w:p w14:paraId="6D350899" w14:textId="77777777" w:rsidR="00107544" w:rsidRPr="00B67DAE" w:rsidRDefault="00107544" w:rsidP="00580460">
      <w:pPr>
        <w:pStyle w:val="17"/>
        <w:numPr>
          <w:ilvl w:val="2"/>
          <w:numId w:val="3"/>
        </w:numPr>
        <w:tabs>
          <w:tab w:val="left" w:pos="1080"/>
        </w:tabs>
        <w:ind w:left="851" w:hanging="851"/>
        <w:contextualSpacing w:val="0"/>
        <w:jc w:val="both"/>
      </w:pPr>
      <w:r w:rsidRPr="00B67DAE">
        <w:t>Предметом настоящего запроса предложений является право на заключение договора согласно пункту 9 раздела 2 «Информационная карта запроса предложений» Закупочной документации</w:t>
      </w:r>
    </w:p>
    <w:p w14:paraId="2697BCD6" w14:textId="77777777" w:rsidR="00107544" w:rsidRPr="00B67DAE" w:rsidRDefault="00107544" w:rsidP="00580460">
      <w:pPr>
        <w:pStyle w:val="17"/>
        <w:numPr>
          <w:ilvl w:val="2"/>
          <w:numId w:val="3"/>
        </w:numPr>
        <w:tabs>
          <w:tab w:val="left" w:pos="1080"/>
        </w:tabs>
        <w:ind w:left="851" w:hanging="851"/>
        <w:contextualSpacing w:val="0"/>
        <w:jc w:val="both"/>
      </w:pPr>
      <w:r w:rsidRPr="00B67DAE">
        <w:t>Подача заявки на частичную поставку товаров /выполнение работ/оказание услуг в составе лота/закупки не допускается.</w:t>
      </w:r>
    </w:p>
    <w:p w14:paraId="26341CE9" w14:textId="77777777" w:rsidR="00107544" w:rsidRPr="00B67DAE" w:rsidRDefault="00107544" w:rsidP="00580460">
      <w:pPr>
        <w:pStyle w:val="17"/>
        <w:numPr>
          <w:ilvl w:val="2"/>
          <w:numId w:val="3"/>
        </w:numPr>
        <w:tabs>
          <w:tab w:val="left" w:pos="1080"/>
        </w:tabs>
        <w:ind w:left="851" w:hanging="851"/>
        <w:contextualSpacing w:val="0"/>
        <w:jc w:val="both"/>
        <w:rPr>
          <w:rStyle w:val="FontStyle128"/>
          <w:color w:val="auto"/>
          <w:sz w:val="24"/>
        </w:rPr>
      </w:pPr>
      <w:r w:rsidRPr="00B67DAE">
        <w:rPr>
          <w:rStyle w:val="FontStyle128"/>
          <w:color w:val="auto"/>
          <w:sz w:val="24"/>
        </w:rPr>
        <w:t>Далее по тексту ссылки на разделы, подразделы, пункты и подпункты относятся исключительно к Закупочной документации, если не указано иное.</w:t>
      </w:r>
    </w:p>
    <w:p w14:paraId="3845CED7" w14:textId="77777777" w:rsidR="00107544" w:rsidRPr="00B67DAE" w:rsidRDefault="00107544" w:rsidP="00580460">
      <w:pPr>
        <w:pStyle w:val="17"/>
        <w:numPr>
          <w:ilvl w:val="1"/>
          <w:numId w:val="3"/>
        </w:numPr>
        <w:ind w:left="851" w:hanging="851"/>
        <w:contextualSpacing w:val="0"/>
        <w:outlineLvl w:val="1"/>
        <w:rPr>
          <w:b/>
        </w:rPr>
      </w:pPr>
      <w:bookmarkStart w:id="14" w:name="_Toc46149134"/>
      <w:r w:rsidRPr="00B67DAE">
        <w:rPr>
          <w:b/>
        </w:rPr>
        <w:t>Участник закупки</w:t>
      </w:r>
      <w:bookmarkEnd w:id="14"/>
    </w:p>
    <w:p w14:paraId="691CF0C9" w14:textId="77777777" w:rsidR="00107544" w:rsidRPr="00B67DAE" w:rsidRDefault="00107544" w:rsidP="00580460">
      <w:pPr>
        <w:pStyle w:val="17"/>
        <w:numPr>
          <w:ilvl w:val="2"/>
          <w:numId w:val="3"/>
        </w:numPr>
        <w:tabs>
          <w:tab w:val="left" w:pos="1080"/>
        </w:tabs>
        <w:ind w:left="851" w:hanging="851"/>
        <w:contextualSpacing w:val="0"/>
        <w:jc w:val="both"/>
      </w:pPr>
      <w:r w:rsidRPr="00B67DAE">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164E3154" w14:textId="77777777" w:rsidR="00107544" w:rsidRPr="00B67DAE" w:rsidRDefault="00107544" w:rsidP="00580460">
      <w:pPr>
        <w:pStyle w:val="17"/>
        <w:numPr>
          <w:ilvl w:val="2"/>
          <w:numId w:val="3"/>
        </w:numPr>
        <w:tabs>
          <w:tab w:val="left" w:pos="1080"/>
        </w:tabs>
        <w:ind w:left="851" w:hanging="851"/>
        <w:contextualSpacing w:val="0"/>
        <w:jc w:val="both"/>
      </w:pPr>
      <w:r w:rsidRPr="00B67DAE">
        <w:t>Для участия в запросе предложений Участник закупки должен удовлетворять требованиям, изложенным в Закупочной документации, быть правомочным на предоставление заявки и представить заявку на участие в закупке, соответствующую требованиям Закупочной документации.</w:t>
      </w:r>
    </w:p>
    <w:p w14:paraId="50C722FB" w14:textId="77777777" w:rsidR="00107544" w:rsidRPr="00B67DAE" w:rsidRDefault="00107544" w:rsidP="00580460">
      <w:pPr>
        <w:pStyle w:val="afffc"/>
        <w:numPr>
          <w:ilvl w:val="2"/>
          <w:numId w:val="3"/>
        </w:numPr>
        <w:tabs>
          <w:tab w:val="left" w:pos="1134"/>
        </w:tabs>
        <w:ind w:left="851" w:hanging="851"/>
        <w:contextualSpacing w:val="0"/>
        <w:jc w:val="both"/>
      </w:pPr>
      <w:r w:rsidRPr="00B67DAE">
        <w:rPr>
          <w:bCs/>
          <w:lang w:val="ru-RU"/>
        </w:rPr>
        <w:t>В</w:t>
      </w:r>
      <w:r w:rsidRPr="00B67DAE">
        <w:rPr>
          <w:bCs/>
        </w:rPr>
        <w:t xml:space="preserve"> запросе предложений вправе принять участие только участники закупки, получившие аккредитацию на электронной площадке.</w:t>
      </w:r>
    </w:p>
    <w:p w14:paraId="0295CB42" w14:textId="77777777" w:rsidR="00107544" w:rsidRPr="00B67DAE" w:rsidRDefault="00107544" w:rsidP="00580460">
      <w:pPr>
        <w:pStyle w:val="afffc"/>
        <w:numPr>
          <w:ilvl w:val="2"/>
          <w:numId w:val="3"/>
        </w:numPr>
        <w:tabs>
          <w:tab w:val="left" w:pos="1134"/>
        </w:tabs>
        <w:ind w:left="851" w:hanging="851"/>
        <w:contextualSpacing w:val="0"/>
        <w:jc w:val="both"/>
      </w:pPr>
      <w:r w:rsidRPr="00B67DAE">
        <w:t>Аккредитация участников электронных запросов предложений осуществляется оператором электронной торговой площадки в соответствии с законодательством Российской Федерации, регламентом и условиями функционирования электронных торговых площадок.</w:t>
      </w:r>
    </w:p>
    <w:p w14:paraId="47A34ECF" w14:textId="77777777" w:rsidR="00107544" w:rsidRPr="00B67DAE" w:rsidRDefault="00107544" w:rsidP="00580460">
      <w:pPr>
        <w:pStyle w:val="afffc"/>
        <w:numPr>
          <w:ilvl w:val="2"/>
          <w:numId w:val="3"/>
        </w:numPr>
        <w:tabs>
          <w:tab w:val="left" w:pos="1134"/>
        </w:tabs>
        <w:ind w:left="851" w:hanging="851"/>
        <w:contextualSpacing w:val="0"/>
        <w:jc w:val="both"/>
      </w:pPr>
      <w:r w:rsidRPr="00B67DAE">
        <w:t>Для всех Участников закупки устанавливаются единые требования. Применение при рассмотрении заявок на участие в закупке требований, не предусмотренных Закупочной документацией, не допускается.</w:t>
      </w:r>
    </w:p>
    <w:p w14:paraId="5F133F01" w14:textId="77777777" w:rsidR="00107544" w:rsidRPr="00B67DAE" w:rsidRDefault="00107544" w:rsidP="00580460">
      <w:pPr>
        <w:pStyle w:val="afffc"/>
        <w:numPr>
          <w:ilvl w:val="2"/>
          <w:numId w:val="3"/>
        </w:numPr>
        <w:tabs>
          <w:tab w:val="left" w:pos="1134"/>
        </w:tabs>
        <w:ind w:left="851" w:hanging="851"/>
        <w:contextualSpacing w:val="0"/>
        <w:jc w:val="both"/>
      </w:pPr>
      <w:r w:rsidRPr="00B67DAE">
        <w:t>Решение о допуске, отклонении Участников закупки к дальнейшему участию в запросе предложений, о соответствии или о несоответствии Участника закупки, заявки такого Участника требованиям Закупочной документации принимает Комиссия по закупкам в порядке, определенном положениями Закупочной документации.</w:t>
      </w:r>
    </w:p>
    <w:p w14:paraId="0064F81D" w14:textId="77777777" w:rsidR="00107544" w:rsidRPr="00B67DAE" w:rsidRDefault="00107544" w:rsidP="00580460">
      <w:pPr>
        <w:pStyle w:val="17"/>
        <w:numPr>
          <w:ilvl w:val="2"/>
          <w:numId w:val="3"/>
        </w:numPr>
        <w:tabs>
          <w:tab w:val="left" w:pos="1134"/>
        </w:tabs>
        <w:ind w:left="851" w:hanging="851"/>
        <w:contextualSpacing w:val="0"/>
        <w:jc w:val="both"/>
      </w:pPr>
      <w:r w:rsidRPr="00B67DAE">
        <w:t>Победителем запроса предложений признается участник размещения заказа, представивший предложение, которое наилучшим образом удовлетворяет потребностям Заказчика.</w:t>
      </w:r>
    </w:p>
    <w:p w14:paraId="3C8F0F7B" w14:textId="77777777" w:rsidR="00107544" w:rsidRPr="00B67DAE" w:rsidRDefault="00107544" w:rsidP="00580460">
      <w:pPr>
        <w:pStyle w:val="17"/>
        <w:numPr>
          <w:ilvl w:val="1"/>
          <w:numId w:val="3"/>
        </w:numPr>
        <w:ind w:left="851" w:hanging="851"/>
        <w:contextualSpacing w:val="0"/>
        <w:outlineLvl w:val="1"/>
        <w:rPr>
          <w:b/>
        </w:rPr>
      </w:pPr>
      <w:bookmarkStart w:id="15" w:name="_Toc46149135"/>
      <w:r w:rsidRPr="00B67DAE">
        <w:rPr>
          <w:b/>
        </w:rPr>
        <w:t>Правовой статус документов</w:t>
      </w:r>
      <w:bookmarkEnd w:id="15"/>
    </w:p>
    <w:p w14:paraId="5751BC33" w14:textId="77777777" w:rsidR="00107544" w:rsidRPr="00B67DAE" w:rsidRDefault="00107544" w:rsidP="00580460">
      <w:pPr>
        <w:pStyle w:val="17"/>
        <w:numPr>
          <w:ilvl w:val="2"/>
          <w:numId w:val="3"/>
        </w:numPr>
        <w:tabs>
          <w:tab w:val="left" w:pos="1080"/>
        </w:tabs>
        <w:ind w:left="851" w:hanging="851"/>
        <w:contextualSpacing w:val="0"/>
        <w:jc w:val="both"/>
      </w:pPr>
      <w:r w:rsidRPr="00B67DAE">
        <w:t xml:space="preserve">Процедура запроса предложений проводится в соответствии с Положением о закупках товаров, работ, услуг для нужд </w:t>
      </w:r>
      <w:r w:rsidRPr="00B67DAE">
        <w:rPr>
          <w:rFonts w:ascii="Times New Roman CYR" w:hAnsi="Times New Roman CYR" w:cs="Calibri"/>
        </w:rPr>
        <w:t xml:space="preserve">о закупке товаров, работ, услуг для нужд </w:t>
      </w:r>
      <w:r w:rsidRPr="00B67DAE">
        <w:t>Государственного унитарного предприятия города Севастополя «Севтеплоэнерго».</w:t>
      </w:r>
    </w:p>
    <w:p w14:paraId="75ADC292" w14:textId="77777777" w:rsidR="00107544" w:rsidRPr="00B67DAE" w:rsidRDefault="00107544" w:rsidP="00580460">
      <w:pPr>
        <w:pStyle w:val="17"/>
        <w:numPr>
          <w:ilvl w:val="2"/>
          <w:numId w:val="3"/>
        </w:numPr>
        <w:tabs>
          <w:tab w:val="left" w:pos="1080"/>
        </w:tabs>
        <w:ind w:left="851" w:hanging="851"/>
        <w:contextualSpacing w:val="0"/>
        <w:jc w:val="both"/>
      </w:pPr>
      <w:r w:rsidRPr="00B67DAE">
        <w:t>Во всем, что не урегулировано извещением и Закупочной документацией, стороны руководствуются Положением о закупках товаров, работ, услуг для нужд Государственного унитарного предприятия города Севастополя «Севтеплоэнерго».</w:t>
      </w:r>
    </w:p>
    <w:p w14:paraId="260E5746" w14:textId="77777777" w:rsidR="00107544" w:rsidRPr="00B67DAE" w:rsidRDefault="00107544" w:rsidP="00580460">
      <w:pPr>
        <w:pStyle w:val="17"/>
        <w:numPr>
          <w:ilvl w:val="1"/>
          <w:numId w:val="3"/>
        </w:numPr>
        <w:ind w:left="851" w:hanging="851"/>
        <w:contextualSpacing w:val="0"/>
        <w:outlineLvl w:val="1"/>
        <w:rPr>
          <w:b/>
        </w:rPr>
      </w:pPr>
      <w:bookmarkStart w:id="16" w:name="_Toc46149136"/>
      <w:r w:rsidRPr="00B67DAE">
        <w:rPr>
          <w:b/>
        </w:rPr>
        <w:t>Прочие положения</w:t>
      </w:r>
      <w:bookmarkEnd w:id="16"/>
    </w:p>
    <w:p w14:paraId="0F36D234" w14:textId="77777777" w:rsidR="00107544" w:rsidRPr="00B67DAE" w:rsidRDefault="00107544" w:rsidP="00580460">
      <w:pPr>
        <w:pStyle w:val="17"/>
        <w:numPr>
          <w:ilvl w:val="2"/>
          <w:numId w:val="3"/>
        </w:numPr>
        <w:tabs>
          <w:tab w:val="left" w:pos="1080"/>
        </w:tabs>
        <w:ind w:left="851" w:hanging="851"/>
        <w:contextualSpacing w:val="0"/>
        <w:jc w:val="both"/>
      </w:pPr>
      <w:r w:rsidRPr="00B67DAE">
        <w:t xml:space="preserve">Обмен между участником запроса предложений, Заказчиком и оператором </w:t>
      </w:r>
      <w:r w:rsidRPr="00B67DAE">
        <w:lastRenderedPageBreak/>
        <w:t>электронной площадки информацией, связанной с получением аккредитации на электронной площадке, осуществлением запроса предложений, осуществляется на электронной площадке в форме электронных документов.</w:t>
      </w:r>
    </w:p>
    <w:p w14:paraId="452ACA17" w14:textId="77777777" w:rsidR="00107544" w:rsidRPr="00B67DAE" w:rsidRDefault="00107544" w:rsidP="00580460">
      <w:pPr>
        <w:pStyle w:val="17"/>
        <w:numPr>
          <w:ilvl w:val="2"/>
          <w:numId w:val="3"/>
        </w:numPr>
        <w:tabs>
          <w:tab w:val="left" w:pos="1080"/>
        </w:tabs>
        <w:ind w:left="851" w:hanging="851"/>
        <w:contextualSpacing w:val="0"/>
        <w:jc w:val="both"/>
      </w:pPr>
      <w:r w:rsidRPr="00B67DAE">
        <w:t>Электронные документы участника запроса предложений и Заказчика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запроса предложений в электронной форме и Заказчика.</w:t>
      </w:r>
    </w:p>
    <w:p w14:paraId="1597ACD9" w14:textId="77777777" w:rsidR="00107544" w:rsidRPr="00B67DAE" w:rsidRDefault="00107544" w:rsidP="00580460">
      <w:pPr>
        <w:pStyle w:val="17"/>
        <w:numPr>
          <w:ilvl w:val="2"/>
          <w:numId w:val="3"/>
        </w:numPr>
        <w:tabs>
          <w:tab w:val="left" w:pos="1080"/>
        </w:tabs>
        <w:ind w:left="851" w:hanging="851"/>
        <w:contextualSpacing w:val="0"/>
        <w:jc w:val="both"/>
      </w:pPr>
      <w:r w:rsidRPr="00B67DAE">
        <w:t>Правила документооборота, в том числе порядок размещения извещений, Закупочной документации на электронной торговой площадке, аккредитации участников закупки на электронной торговой площадке, порядок предоставления Закупочной документации участникам закупки, порядок размещения разъяснений и внесения изменений в документацию, технический порядок направления участником и рассмотрения Заказчиком заявок, технический порядок отстранения участника закупки от дальнейшего участия в процедурах закупок, а также технический порядок заключения договора с победителем закупки устанавливаются оператором электронной торговой площадки.</w:t>
      </w:r>
    </w:p>
    <w:p w14:paraId="76CEC829" w14:textId="77777777" w:rsidR="00107544" w:rsidRPr="00B67DAE" w:rsidRDefault="00107544" w:rsidP="00580460">
      <w:pPr>
        <w:pStyle w:val="17"/>
        <w:numPr>
          <w:ilvl w:val="1"/>
          <w:numId w:val="3"/>
        </w:numPr>
        <w:ind w:left="851" w:hanging="851"/>
        <w:contextualSpacing w:val="0"/>
        <w:outlineLvl w:val="1"/>
        <w:rPr>
          <w:b/>
        </w:rPr>
      </w:pPr>
      <w:bookmarkStart w:id="17" w:name="_Toc46149137"/>
      <w:r w:rsidRPr="00B67DAE">
        <w:rPr>
          <w:b/>
        </w:rPr>
        <w:t>Состав Закупочной документации</w:t>
      </w:r>
      <w:bookmarkEnd w:id="17"/>
    </w:p>
    <w:p w14:paraId="75E1CA19" w14:textId="77777777" w:rsidR="00107544" w:rsidRPr="00B67DAE" w:rsidRDefault="00107544" w:rsidP="00580460">
      <w:pPr>
        <w:pStyle w:val="17"/>
        <w:numPr>
          <w:ilvl w:val="2"/>
          <w:numId w:val="3"/>
        </w:numPr>
        <w:tabs>
          <w:tab w:val="left" w:pos="1080"/>
        </w:tabs>
        <w:ind w:left="851" w:hanging="851"/>
        <w:contextualSpacing w:val="0"/>
        <w:jc w:val="both"/>
      </w:pPr>
      <w:r w:rsidRPr="00B67DAE">
        <w:t>Закупочная документация включает в себя извещение о проведении запроса предложений, настоящую документацию о закупке, в которую включены: техническое задание и проект договора.</w:t>
      </w:r>
    </w:p>
    <w:p w14:paraId="72130F00" w14:textId="77777777" w:rsidR="00107544" w:rsidRPr="00B67DAE" w:rsidRDefault="00107544" w:rsidP="00580460">
      <w:pPr>
        <w:pStyle w:val="17"/>
        <w:numPr>
          <w:ilvl w:val="0"/>
          <w:numId w:val="3"/>
        </w:numPr>
        <w:ind w:left="851" w:hanging="851"/>
        <w:contextualSpacing w:val="0"/>
        <w:outlineLvl w:val="0"/>
        <w:rPr>
          <w:b/>
        </w:rPr>
      </w:pPr>
      <w:bookmarkStart w:id="18" w:name="_Toc316294936"/>
      <w:bookmarkStart w:id="19" w:name="_Toc46149138"/>
      <w:r w:rsidRPr="00B67DAE">
        <w:rPr>
          <w:b/>
        </w:rPr>
        <w:t xml:space="preserve">ПОРЯДОК ПРОВЕДЕНИЯ </w:t>
      </w:r>
      <w:bookmarkEnd w:id="18"/>
      <w:r w:rsidRPr="00B67DAE">
        <w:rPr>
          <w:b/>
        </w:rPr>
        <w:t>ЗАПРОСА ПРЕДЛОЖЕНИЙ</w:t>
      </w:r>
      <w:bookmarkEnd w:id="19"/>
      <w:r w:rsidRPr="00B67DAE">
        <w:rPr>
          <w:b/>
        </w:rPr>
        <w:t xml:space="preserve"> </w:t>
      </w:r>
    </w:p>
    <w:p w14:paraId="60335ED2" w14:textId="77777777" w:rsidR="00107544" w:rsidRPr="00B67DAE" w:rsidRDefault="00107544" w:rsidP="00580460">
      <w:pPr>
        <w:pStyle w:val="17"/>
        <w:numPr>
          <w:ilvl w:val="1"/>
          <w:numId w:val="3"/>
        </w:numPr>
        <w:ind w:left="851" w:hanging="851"/>
        <w:contextualSpacing w:val="0"/>
        <w:jc w:val="both"/>
        <w:outlineLvl w:val="1"/>
        <w:rPr>
          <w:b/>
        </w:rPr>
      </w:pPr>
      <w:bookmarkStart w:id="20" w:name="_Toc46149139"/>
      <w:r w:rsidRPr="00B67DAE">
        <w:rPr>
          <w:b/>
        </w:rPr>
        <w:t>Публикация извещения о проведении запроса предложений</w:t>
      </w:r>
      <w:bookmarkEnd w:id="20"/>
    </w:p>
    <w:p w14:paraId="2DC986D1" w14:textId="110E41DE" w:rsidR="00107544" w:rsidRPr="00B67DAE" w:rsidRDefault="00107544" w:rsidP="00580460">
      <w:pPr>
        <w:pStyle w:val="17"/>
        <w:numPr>
          <w:ilvl w:val="2"/>
          <w:numId w:val="3"/>
        </w:numPr>
        <w:tabs>
          <w:tab w:val="left" w:pos="1080"/>
        </w:tabs>
        <w:ind w:left="851" w:hanging="851"/>
        <w:contextualSpacing w:val="0"/>
        <w:jc w:val="both"/>
      </w:pPr>
      <w:r w:rsidRPr="00B67DAE">
        <w:t xml:space="preserve">Заказчик не менее чем за 5 (пять) рабочих дней до дня окончания приема заявок на участие в запросе предложений размещает извещение о проведении запроса предложений и документацию о проведении запроса предложений на сайте http://zakupki.gov.ru и электронной торговой площадке </w:t>
      </w:r>
      <w:r w:rsidR="00AD0470" w:rsidRPr="00B67DAE">
        <w:rPr>
          <w:bCs/>
          <w:szCs w:val="20"/>
          <w:lang w:val="x-none"/>
        </w:rPr>
        <w:t>http://</w:t>
      </w:r>
      <w:r w:rsidR="00607ABA" w:rsidRPr="00B67DAE">
        <w:rPr>
          <w:bCs/>
          <w:szCs w:val="20"/>
          <w:lang w:val="en-US"/>
        </w:rPr>
        <w:t>torgi</w:t>
      </w:r>
      <w:r w:rsidR="00607ABA" w:rsidRPr="00B67DAE">
        <w:rPr>
          <w:bCs/>
          <w:szCs w:val="20"/>
        </w:rPr>
        <w:t>82</w:t>
      </w:r>
      <w:r w:rsidRPr="00B67DAE">
        <w:rPr>
          <w:bCs/>
          <w:szCs w:val="20"/>
          <w:lang w:val="x-none"/>
        </w:rPr>
        <w:t>.</w:t>
      </w:r>
      <w:proofErr w:type="spellStart"/>
      <w:r w:rsidRPr="00B67DAE">
        <w:rPr>
          <w:bCs/>
          <w:szCs w:val="20"/>
          <w:lang w:val="x-none"/>
        </w:rPr>
        <w:t>ru</w:t>
      </w:r>
      <w:proofErr w:type="spellEnd"/>
      <w:r w:rsidRPr="00B67DAE">
        <w:rPr>
          <w:bCs/>
          <w:szCs w:val="20"/>
        </w:rPr>
        <w:t>.</w:t>
      </w:r>
    </w:p>
    <w:p w14:paraId="2745C250" w14:textId="77777777" w:rsidR="00107544" w:rsidRPr="00B67DAE" w:rsidRDefault="00107544" w:rsidP="00580460">
      <w:pPr>
        <w:pStyle w:val="17"/>
        <w:numPr>
          <w:ilvl w:val="2"/>
          <w:numId w:val="3"/>
        </w:numPr>
        <w:tabs>
          <w:tab w:val="left" w:pos="1080"/>
        </w:tabs>
        <w:ind w:left="851" w:hanging="851"/>
        <w:contextualSpacing w:val="0"/>
        <w:jc w:val="both"/>
      </w:pPr>
      <w:r w:rsidRPr="00B67DAE">
        <w:rPr>
          <w:rStyle w:val="2b"/>
          <w:rFonts w:eastAsia="Times New Roman"/>
        </w:rPr>
        <w:t>Изменения, вносимые в извещение о проведении запроса предложений, размещаются Заказчиком в единой информационной системе не позднее чем в течение трех дней со дня принятия решения о внесении указанных изменений. В случае внесения изменений в извещение о проведении запроса предложений,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в извещении о запросе предложений.</w:t>
      </w:r>
    </w:p>
    <w:p w14:paraId="3A3C4E5B" w14:textId="77777777" w:rsidR="00107544" w:rsidRPr="00B67DAE" w:rsidRDefault="00107544" w:rsidP="00580460">
      <w:pPr>
        <w:pStyle w:val="17"/>
        <w:numPr>
          <w:ilvl w:val="1"/>
          <w:numId w:val="3"/>
        </w:numPr>
        <w:ind w:left="851" w:hanging="851"/>
        <w:contextualSpacing w:val="0"/>
        <w:outlineLvl w:val="1"/>
        <w:rPr>
          <w:b/>
        </w:rPr>
      </w:pPr>
      <w:bookmarkStart w:id="21" w:name="_Toc46149140"/>
      <w:r w:rsidRPr="00B67DAE">
        <w:rPr>
          <w:b/>
        </w:rPr>
        <w:t>Предоставление Закупочной документации</w:t>
      </w:r>
      <w:bookmarkEnd w:id="21"/>
    </w:p>
    <w:p w14:paraId="3696C3FD" w14:textId="48E3E61E" w:rsidR="00107544" w:rsidRPr="00B67DAE" w:rsidRDefault="00107544" w:rsidP="00CA6F9E">
      <w:pPr>
        <w:pStyle w:val="17"/>
        <w:numPr>
          <w:ilvl w:val="2"/>
          <w:numId w:val="3"/>
        </w:numPr>
        <w:tabs>
          <w:tab w:val="left" w:pos="1080"/>
        </w:tabs>
        <w:ind w:left="851" w:hanging="851"/>
        <w:contextualSpacing w:val="0"/>
        <w:jc w:val="both"/>
      </w:pPr>
      <w:r w:rsidRPr="00B67DAE">
        <w:t>Закупочная документация находится в открытом доступе и предоставляется через ЕИС и электронную торговую площадку начиная с даты размещения Извещения.</w:t>
      </w:r>
      <w:bookmarkStart w:id="22" w:name="_Ref316300991"/>
    </w:p>
    <w:p w14:paraId="50E98CF6" w14:textId="77777777" w:rsidR="00107544" w:rsidRPr="00B67DAE" w:rsidRDefault="00107544" w:rsidP="00580460">
      <w:pPr>
        <w:pStyle w:val="17"/>
        <w:numPr>
          <w:ilvl w:val="1"/>
          <w:numId w:val="3"/>
        </w:numPr>
        <w:ind w:left="851" w:hanging="851"/>
        <w:contextualSpacing w:val="0"/>
        <w:outlineLvl w:val="1"/>
        <w:rPr>
          <w:b/>
        </w:rPr>
      </w:pPr>
      <w:bookmarkStart w:id="23" w:name="_Toc46149141"/>
      <w:bookmarkEnd w:id="22"/>
      <w:r w:rsidRPr="00B67DAE">
        <w:rPr>
          <w:b/>
        </w:rPr>
        <w:t xml:space="preserve">Изучение </w:t>
      </w:r>
      <w:bookmarkEnd w:id="23"/>
      <w:r w:rsidRPr="00B67DAE">
        <w:rPr>
          <w:b/>
        </w:rPr>
        <w:t>Закупочной документации</w:t>
      </w:r>
    </w:p>
    <w:p w14:paraId="2AD1A138" w14:textId="77777777" w:rsidR="00107544" w:rsidRPr="00B67DAE" w:rsidRDefault="00107544" w:rsidP="00580460">
      <w:pPr>
        <w:pStyle w:val="17"/>
        <w:numPr>
          <w:ilvl w:val="2"/>
          <w:numId w:val="3"/>
        </w:numPr>
        <w:tabs>
          <w:tab w:val="left" w:pos="1080"/>
        </w:tabs>
        <w:ind w:left="851" w:hanging="851"/>
        <w:contextualSpacing w:val="0"/>
        <w:jc w:val="both"/>
      </w:pPr>
      <w:r w:rsidRPr="00B67DAE">
        <w:t>Предполагается, что Участник закупки в полном объеме изучил Закупочную документацию.</w:t>
      </w:r>
    </w:p>
    <w:p w14:paraId="4722B1BE" w14:textId="77777777" w:rsidR="00107544" w:rsidRPr="00B67DAE" w:rsidRDefault="00107544" w:rsidP="00580460">
      <w:pPr>
        <w:pStyle w:val="17"/>
        <w:numPr>
          <w:ilvl w:val="2"/>
          <w:numId w:val="3"/>
        </w:numPr>
        <w:tabs>
          <w:tab w:val="left" w:pos="1080"/>
        </w:tabs>
        <w:ind w:left="851" w:hanging="851"/>
        <w:contextualSpacing w:val="0"/>
        <w:jc w:val="both"/>
      </w:pPr>
      <w:r w:rsidRPr="00B67DAE">
        <w:t>Предоставление недостоверных сведений или подача заявки, не отвечающей требованиям Закупочной документации, является риском Участника, подавшего такую заявку, который приведет к отклонению его заявки.</w:t>
      </w:r>
    </w:p>
    <w:p w14:paraId="19099C0B" w14:textId="77777777" w:rsidR="00107544" w:rsidRPr="00B67DAE" w:rsidRDefault="00107544" w:rsidP="00580460">
      <w:pPr>
        <w:pStyle w:val="17"/>
        <w:numPr>
          <w:ilvl w:val="2"/>
          <w:numId w:val="3"/>
        </w:numPr>
        <w:tabs>
          <w:tab w:val="left" w:pos="1080"/>
        </w:tabs>
        <w:ind w:left="851" w:hanging="851"/>
        <w:contextualSpacing w:val="0"/>
        <w:jc w:val="both"/>
      </w:pPr>
      <w:r w:rsidRPr="00B67DAE">
        <w:t>Считается, что Участником закупки получена вся необходимая информация, связанная с рисками, непредвиденными обстоятельствами, а также со всеми другими обстоятельствами, которые Участник закупки должен учитывать, как влияющие на его заявку, на участие в закупке.</w:t>
      </w:r>
    </w:p>
    <w:p w14:paraId="20B4198E" w14:textId="77777777" w:rsidR="00107544" w:rsidRPr="00B67DAE" w:rsidRDefault="00107544" w:rsidP="00580460">
      <w:pPr>
        <w:pStyle w:val="17"/>
        <w:numPr>
          <w:ilvl w:val="2"/>
          <w:numId w:val="3"/>
        </w:numPr>
        <w:tabs>
          <w:tab w:val="left" w:pos="1080"/>
        </w:tabs>
        <w:ind w:left="851" w:hanging="851"/>
        <w:contextualSpacing w:val="0"/>
        <w:jc w:val="both"/>
      </w:pPr>
      <w:r w:rsidRPr="00B67DAE">
        <w:t>Никакие претензии Заказчику, связанные с дополнительными платежами или увеличением сроков поставки товаров/выполнения работ/оказания услуг, не будут приниматься на том основании, что Участник закупки не понимал какие-либо вопросы.</w:t>
      </w:r>
    </w:p>
    <w:p w14:paraId="384521F8" w14:textId="77777777" w:rsidR="00107544" w:rsidRPr="00B67DAE" w:rsidRDefault="00107544" w:rsidP="00580460">
      <w:pPr>
        <w:pStyle w:val="17"/>
        <w:numPr>
          <w:ilvl w:val="1"/>
          <w:numId w:val="3"/>
        </w:numPr>
        <w:ind w:left="851" w:hanging="851"/>
        <w:contextualSpacing w:val="0"/>
        <w:outlineLvl w:val="1"/>
      </w:pPr>
      <w:bookmarkStart w:id="24" w:name="_Toc46149142"/>
      <w:r w:rsidRPr="00B67DAE">
        <w:rPr>
          <w:b/>
        </w:rPr>
        <w:lastRenderedPageBreak/>
        <w:t xml:space="preserve">Разъяснение положений </w:t>
      </w:r>
      <w:bookmarkEnd w:id="24"/>
      <w:r w:rsidRPr="00B67DAE">
        <w:rPr>
          <w:b/>
        </w:rPr>
        <w:t>Закупочной документации</w:t>
      </w:r>
    </w:p>
    <w:p w14:paraId="4F350893" w14:textId="77777777" w:rsidR="00107544" w:rsidRPr="00B67DAE" w:rsidRDefault="00107544" w:rsidP="00580460">
      <w:pPr>
        <w:pStyle w:val="17"/>
        <w:numPr>
          <w:ilvl w:val="2"/>
          <w:numId w:val="3"/>
        </w:numPr>
        <w:tabs>
          <w:tab w:val="left" w:pos="1080"/>
        </w:tabs>
        <w:ind w:left="851" w:hanging="851"/>
        <w:contextualSpacing w:val="0"/>
        <w:jc w:val="both"/>
      </w:pPr>
      <w:r w:rsidRPr="00B67DAE">
        <w:rPr>
          <w:rFonts w:eastAsia="Times New Roman"/>
        </w:rPr>
        <w:t>Любой участник закупки вправе направить Заказчику через электронную торговую площадку, на которой размещена процедура конкурентной закупки, запрос о разъяснении положений Закупочной документации. Разъяснения положений Закупочной документации размещаются заказчиком в единой информационной системе (ЕИС) не позднее чем в течение 3 (трех) рабочих дней со дня предоставления указанных разъяснений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4096D54E" w14:textId="77777777" w:rsidR="00107544" w:rsidRPr="00B67DAE" w:rsidRDefault="00107544" w:rsidP="00580460">
      <w:pPr>
        <w:pStyle w:val="17"/>
        <w:numPr>
          <w:ilvl w:val="2"/>
          <w:numId w:val="3"/>
        </w:numPr>
        <w:tabs>
          <w:tab w:val="left" w:pos="1080"/>
        </w:tabs>
        <w:ind w:left="851" w:hanging="851"/>
        <w:contextualSpacing w:val="0"/>
        <w:jc w:val="both"/>
      </w:pPr>
      <w:r w:rsidRPr="00B67DAE">
        <w:t xml:space="preserve">Организатор закупок вправе не давать разъяснения на запрос о разъяснении положений Закупочной документации, поступивший после окончания срока подачи заявок на участие в закупке. </w:t>
      </w:r>
    </w:p>
    <w:p w14:paraId="7581EC5F" w14:textId="77777777" w:rsidR="00107544" w:rsidRPr="00B67DAE" w:rsidRDefault="00107544" w:rsidP="00580460">
      <w:pPr>
        <w:pStyle w:val="17"/>
        <w:numPr>
          <w:ilvl w:val="2"/>
          <w:numId w:val="3"/>
        </w:numPr>
        <w:tabs>
          <w:tab w:val="left" w:pos="1080"/>
        </w:tabs>
        <w:ind w:left="851" w:hanging="851"/>
        <w:contextualSpacing w:val="0"/>
        <w:jc w:val="both"/>
      </w:pPr>
      <w:r w:rsidRPr="00B67DAE">
        <w:t>При проведении запроса предложений Участники закупок самостоятельно отслеживают размещение разъяснений положений Закупочной документации.</w:t>
      </w:r>
    </w:p>
    <w:p w14:paraId="1455ECF4" w14:textId="77777777" w:rsidR="00107544" w:rsidRPr="00B67DAE" w:rsidRDefault="00107544" w:rsidP="00580460">
      <w:pPr>
        <w:pStyle w:val="17"/>
        <w:numPr>
          <w:ilvl w:val="2"/>
          <w:numId w:val="3"/>
        </w:numPr>
        <w:tabs>
          <w:tab w:val="left" w:pos="1080"/>
        </w:tabs>
        <w:ind w:left="851" w:hanging="851"/>
        <w:contextualSpacing w:val="0"/>
        <w:jc w:val="both"/>
      </w:pPr>
      <w:r w:rsidRPr="00B67DAE">
        <w:t>Участник закупки не вправе ссылаться на устную информацию, полученную от Заказчика.</w:t>
      </w:r>
    </w:p>
    <w:p w14:paraId="3F700A9B" w14:textId="77777777" w:rsidR="00107544" w:rsidRPr="00B67DAE" w:rsidRDefault="00107544" w:rsidP="00580460">
      <w:pPr>
        <w:pStyle w:val="17"/>
        <w:numPr>
          <w:ilvl w:val="1"/>
          <w:numId w:val="3"/>
        </w:numPr>
        <w:ind w:left="851" w:hanging="851"/>
        <w:contextualSpacing w:val="0"/>
        <w:outlineLvl w:val="1"/>
        <w:rPr>
          <w:b/>
        </w:rPr>
      </w:pPr>
      <w:bookmarkStart w:id="25" w:name="_Toc46149143"/>
      <w:r w:rsidRPr="00B67DAE">
        <w:rPr>
          <w:b/>
        </w:rPr>
        <w:t>Внесение изменений в Закупочной документации</w:t>
      </w:r>
      <w:bookmarkEnd w:id="25"/>
    </w:p>
    <w:p w14:paraId="4853BE77" w14:textId="77777777" w:rsidR="00107544" w:rsidRPr="00B67DAE" w:rsidRDefault="00107544" w:rsidP="00580460">
      <w:pPr>
        <w:pStyle w:val="17"/>
        <w:numPr>
          <w:ilvl w:val="2"/>
          <w:numId w:val="3"/>
        </w:numPr>
        <w:tabs>
          <w:tab w:val="left" w:pos="1080"/>
        </w:tabs>
        <w:ind w:left="851" w:hanging="851"/>
        <w:contextualSpacing w:val="0"/>
        <w:jc w:val="both"/>
      </w:pPr>
      <w:r w:rsidRPr="00B67DAE">
        <w:rPr>
          <w:rFonts w:eastAsia="Times New Roman"/>
        </w:rPr>
        <w:t xml:space="preserve">Изменения, вносимые в Закупочную документацию, размещаются заказчиком в единой информационной системе не позднее чем в течение 3 (трех) дней со дня принятия решения о внесении указанных изменений, предоставления указанных разъяснений. В случае внесения изменений в документацию о проведении запроса предложений в электронной форме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w:t>
      </w:r>
      <w:r w:rsidRPr="00B67DAE">
        <w:rPr>
          <w:rStyle w:val="2b"/>
          <w:rFonts w:eastAsia="Times New Roman"/>
        </w:rPr>
        <w:t>установленного в извещении о запросе предложений</w:t>
      </w:r>
      <w:r w:rsidRPr="00B67DAE">
        <w:rPr>
          <w:rFonts w:eastAsia="Times New Roman"/>
        </w:rPr>
        <w:t>.</w:t>
      </w:r>
    </w:p>
    <w:p w14:paraId="4FBEB31F" w14:textId="77777777" w:rsidR="00107544" w:rsidRPr="00B67DAE" w:rsidRDefault="00107544" w:rsidP="00580460">
      <w:pPr>
        <w:pStyle w:val="17"/>
        <w:numPr>
          <w:ilvl w:val="2"/>
          <w:numId w:val="3"/>
        </w:numPr>
        <w:tabs>
          <w:tab w:val="left" w:pos="1080"/>
        </w:tabs>
        <w:ind w:left="851" w:hanging="851"/>
        <w:contextualSpacing w:val="0"/>
        <w:jc w:val="both"/>
      </w:pPr>
      <w:r w:rsidRPr="00B67DAE">
        <w:t>Любое изменение Закупочной документации является неотъемлемой ее частью.</w:t>
      </w:r>
    </w:p>
    <w:p w14:paraId="61EA8892" w14:textId="77777777" w:rsidR="00107544" w:rsidRPr="00B67DAE" w:rsidRDefault="00107544" w:rsidP="00580460">
      <w:pPr>
        <w:pStyle w:val="17"/>
        <w:numPr>
          <w:ilvl w:val="2"/>
          <w:numId w:val="3"/>
        </w:numPr>
        <w:tabs>
          <w:tab w:val="left" w:pos="1080"/>
        </w:tabs>
        <w:ind w:left="851" w:hanging="851"/>
        <w:contextualSpacing w:val="0"/>
        <w:jc w:val="both"/>
      </w:pPr>
      <w:r w:rsidRPr="00B67DAE">
        <w:t>Все Участники закупки самостоятельно отслеживают размещение информации о внесении изменений в извещение и документацию о закупке.</w:t>
      </w:r>
    </w:p>
    <w:p w14:paraId="7D8640D9" w14:textId="77777777" w:rsidR="00107544" w:rsidRPr="00B67DAE" w:rsidRDefault="00107544" w:rsidP="00580460">
      <w:pPr>
        <w:pStyle w:val="17"/>
        <w:numPr>
          <w:ilvl w:val="1"/>
          <w:numId w:val="3"/>
        </w:numPr>
        <w:ind w:left="851" w:hanging="851"/>
        <w:contextualSpacing w:val="0"/>
        <w:outlineLvl w:val="1"/>
        <w:rPr>
          <w:b/>
        </w:rPr>
      </w:pPr>
      <w:bookmarkStart w:id="26" w:name="_Toc46149144"/>
      <w:r w:rsidRPr="00B67DAE">
        <w:rPr>
          <w:b/>
        </w:rPr>
        <w:t>Затраты на участие в запросе предложений</w:t>
      </w:r>
      <w:bookmarkEnd w:id="26"/>
    </w:p>
    <w:p w14:paraId="2272AFAF" w14:textId="77777777" w:rsidR="00107544" w:rsidRPr="00B67DAE" w:rsidRDefault="00107544" w:rsidP="00580460">
      <w:pPr>
        <w:pStyle w:val="17"/>
        <w:numPr>
          <w:ilvl w:val="2"/>
          <w:numId w:val="3"/>
        </w:numPr>
        <w:tabs>
          <w:tab w:val="left" w:pos="1080"/>
        </w:tabs>
        <w:ind w:left="851" w:hanging="851"/>
        <w:contextualSpacing w:val="0"/>
        <w:jc w:val="both"/>
      </w:pPr>
      <w:r w:rsidRPr="00B67DAE">
        <w:t>Участник закупки самостоятельно несет все расходы, связанные с участием в запросе предложений, в том числе с регистрацией и аккредитацией на ЭТП, с подготовкой и предоставлением заявки на участие в закупке, а Заказчик не имеет обязательств по этим расходам независимо от итогов запроса предложений, а также оснований их завершения.</w:t>
      </w:r>
    </w:p>
    <w:p w14:paraId="24CA80F3" w14:textId="77777777" w:rsidR="00107544" w:rsidRPr="00B67DAE" w:rsidRDefault="00107544" w:rsidP="00580460">
      <w:pPr>
        <w:pStyle w:val="17"/>
        <w:numPr>
          <w:ilvl w:val="2"/>
          <w:numId w:val="3"/>
        </w:numPr>
        <w:tabs>
          <w:tab w:val="left" w:pos="1080"/>
        </w:tabs>
        <w:ind w:left="851" w:hanging="851"/>
        <w:contextualSpacing w:val="0"/>
        <w:jc w:val="both"/>
      </w:pPr>
      <w:r w:rsidRPr="00B67DAE">
        <w:t>Участники закупки не вправе требовать компенсацию убытков, упущенной выгоды, понесенных в ходе подготовки и проведения запроса предложений.</w:t>
      </w:r>
    </w:p>
    <w:p w14:paraId="07C1C2D9" w14:textId="77777777" w:rsidR="00107544" w:rsidRPr="00B67DAE" w:rsidRDefault="00107544" w:rsidP="00580460">
      <w:pPr>
        <w:pStyle w:val="17"/>
        <w:numPr>
          <w:ilvl w:val="1"/>
          <w:numId w:val="3"/>
        </w:numPr>
        <w:ind w:left="851" w:hanging="851"/>
        <w:contextualSpacing w:val="0"/>
        <w:outlineLvl w:val="1"/>
        <w:rPr>
          <w:b/>
        </w:rPr>
      </w:pPr>
      <w:bookmarkStart w:id="27" w:name="_Toc46149145"/>
      <w:r w:rsidRPr="00B67DAE">
        <w:rPr>
          <w:b/>
        </w:rPr>
        <w:t xml:space="preserve">Отказ от проведения </w:t>
      </w:r>
      <w:r w:rsidRPr="00B67DAE">
        <w:rPr>
          <w:rStyle w:val="FontStyle128"/>
          <w:b/>
          <w:color w:val="auto"/>
          <w:sz w:val="24"/>
        </w:rPr>
        <w:t>запроса предложений</w:t>
      </w:r>
      <w:bookmarkEnd w:id="27"/>
    </w:p>
    <w:p w14:paraId="2F5CA6C5" w14:textId="77777777" w:rsidR="00107544" w:rsidRPr="00B67DAE" w:rsidRDefault="00107544" w:rsidP="00580460">
      <w:pPr>
        <w:pStyle w:val="17"/>
        <w:numPr>
          <w:ilvl w:val="2"/>
          <w:numId w:val="3"/>
        </w:numPr>
        <w:tabs>
          <w:tab w:val="left" w:pos="1080"/>
        </w:tabs>
        <w:ind w:left="851" w:hanging="851"/>
        <w:contextualSpacing w:val="0"/>
        <w:jc w:val="both"/>
      </w:pPr>
      <w:r w:rsidRPr="00B67DAE">
        <w:t>Заказчик вправе отменить запрос предложений по одному и более предмету закупки (лоту) до наступления даты и времени окончания срока подачи заявок на участие в конкурентной закупке. Заказчик не несет при этом никакой ответственности перед Участниками закупок, в том числе по возмещению каких-либо затрат, связанных с подготовкой и подачей заявки на участие в запросе предложений.</w:t>
      </w:r>
    </w:p>
    <w:p w14:paraId="1076A64A" w14:textId="77777777" w:rsidR="00107544" w:rsidRPr="00B67DAE" w:rsidRDefault="00107544" w:rsidP="00580460">
      <w:pPr>
        <w:pStyle w:val="afffc"/>
        <w:numPr>
          <w:ilvl w:val="2"/>
          <w:numId w:val="3"/>
        </w:numPr>
        <w:tabs>
          <w:tab w:val="left" w:pos="1134"/>
        </w:tabs>
        <w:ind w:left="851" w:hanging="851"/>
        <w:contextualSpacing w:val="0"/>
        <w:jc w:val="both"/>
      </w:pPr>
      <w:r w:rsidRPr="00B67DAE">
        <w:t xml:space="preserve">В случае принятия решения об отказе от проведения запроса предложений, извещение об отказе от проведения запроса предложений в день принятия такого решения размещается в единой информационной системе и электронной площадке. Заказчик не несет обязательств или ответственности в случае не ознакомления претендентами, Участниками закупок с извещением об отказе от проведения </w:t>
      </w:r>
      <w:r w:rsidRPr="00B67DAE">
        <w:lastRenderedPageBreak/>
        <w:t>запроса предложений.</w:t>
      </w:r>
    </w:p>
    <w:p w14:paraId="32D62CBD" w14:textId="77777777" w:rsidR="00107544" w:rsidRPr="00B67DAE" w:rsidRDefault="00107544" w:rsidP="00580460">
      <w:pPr>
        <w:pStyle w:val="17"/>
        <w:numPr>
          <w:ilvl w:val="1"/>
          <w:numId w:val="3"/>
        </w:numPr>
        <w:ind w:left="851" w:hanging="851"/>
        <w:contextualSpacing w:val="0"/>
        <w:outlineLvl w:val="1"/>
        <w:rPr>
          <w:b/>
        </w:rPr>
      </w:pPr>
      <w:bookmarkStart w:id="28" w:name="_Toc46149146"/>
      <w:bookmarkStart w:id="29" w:name="_Ref316304084"/>
      <w:r w:rsidRPr="00B67DAE">
        <w:rPr>
          <w:b/>
        </w:rPr>
        <w:t xml:space="preserve">Обеспечение заявки на участие в запросе </w:t>
      </w:r>
      <w:bookmarkStart w:id="30" w:name="_Ref316304115"/>
      <w:r w:rsidRPr="00B67DAE">
        <w:rPr>
          <w:b/>
        </w:rPr>
        <w:t>предложений</w:t>
      </w:r>
      <w:bookmarkStart w:id="31" w:name="_Toc46149147"/>
      <w:bookmarkEnd w:id="28"/>
      <w:bookmarkEnd w:id="30"/>
    </w:p>
    <w:p w14:paraId="5D7F2FEA" w14:textId="77777777" w:rsidR="00107544" w:rsidRPr="00B67DAE" w:rsidRDefault="00107544" w:rsidP="00580460">
      <w:pPr>
        <w:pStyle w:val="17"/>
        <w:numPr>
          <w:ilvl w:val="2"/>
          <w:numId w:val="3"/>
        </w:numPr>
        <w:ind w:left="851" w:hanging="851"/>
        <w:contextualSpacing w:val="0"/>
        <w:outlineLvl w:val="1"/>
        <w:rPr>
          <w:b/>
        </w:rPr>
      </w:pPr>
      <w:r w:rsidRPr="00B67DAE">
        <w:t>Заказчик вправе установить в Закупочной документации требование об обеспечении заявки на участие в закупке, которое гарантирует следующие обязательства Участника закупки:</w:t>
      </w:r>
      <w:bookmarkEnd w:id="31"/>
    </w:p>
    <w:p w14:paraId="735E1B5E" w14:textId="77777777" w:rsidR="00107544" w:rsidRPr="00B67DAE" w:rsidRDefault="00107544" w:rsidP="00580460">
      <w:pPr>
        <w:pStyle w:val="17"/>
        <w:numPr>
          <w:ilvl w:val="2"/>
          <w:numId w:val="3"/>
        </w:numPr>
        <w:tabs>
          <w:tab w:val="left" w:pos="1134"/>
        </w:tabs>
        <w:ind w:left="851" w:hanging="851"/>
        <w:contextualSpacing w:val="0"/>
        <w:jc w:val="both"/>
        <w:outlineLvl w:val="1"/>
      </w:pPr>
      <w:bookmarkStart w:id="32" w:name="_Toc46149148"/>
      <w:r w:rsidRPr="00B67DAE">
        <w:t>обязательство не изменять и не отзывать свою заявку на участие в запросе предложений в течение срока ее действия после истечения срока окончания приема заявок на участие в запросе предложений;</w:t>
      </w:r>
      <w:bookmarkEnd w:id="32"/>
    </w:p>
    <w:p w14:paraId="7C4CCC8C" w14:textId="77777777" w:rsidR="00107544" w:rsidRPr="00B67DAE" w:rsidRDefault="00107544" w:rsidP="00580460">
      <w:pPr>
        <w:pStyle w:val="17"/>
        <w:numPr>
          <w:ilvl w:val="2"/>
          <w:numId w:val="3"/>
        </w:numPr>
        <w:tabs>
          <w:tab w:val="left" w:pos="1134"/>
        </w:tabs>
        <w:ind w:left="851" w:hanging="851"/>
        <w:contextualSpacing w:val="0"/>
        <w:jc w:val="both"/>
        <w:outlineLvl w:val="1"/>
      </w:pPr>
      <w:bookmarkStart w:id="33" w:name="_Toc46149149"/>
      <w:r w:rsidRPr="00B67DAE">
        <w:t>обязательство не предоставлять заведомо ложные сведения или намеренно не искажать информацию или документы, приведенные в составе заявки на участие в запросе предложений;</w:t>
      </w:r>
      <w:bookmarkStart w:id="34" w:name="_Toc46149150"/>
      <w:bookmarkEnd w:id="33"/>
    </w:p>
    <w:p w14:paraId="29500A2D" w14:textId="77777777" w:rsidR="00107544" w:rsidRPr="00B67DAE" w:rsidRDefault="00107544" w:rsidP="00580460">
      <w:pPr>
        <w:pStyle w:val="17"/>
        <w:numPr>
          <w:ilvl w:val="2"/>
          <w:numId w:val="3"/>
        </w:numPr>
        <w:tabs>
          <w:tab w:val="left" w:pos="1134"/>
        </w:tabs>
        <w:ind w:left="851" w:hanging="851"/>
        <w:contextualSpacing w:val="0"/>
        <w:jc w:val="both"/>
        <w:outlineLvl w:val="1"/>
      </w:pPr>
      <w:r w:rsidRPr="00B67DAE">
        <w:t>обязательство заключить Договор в установленном Закупочной документацией порядке.</w:t>
      </w:r>
      <w:bookmarkEnd w:id="34"/>
    </w:p>
    <w:p w14:paraId="7EA328CD" w14:textId="77777777" w:rsidR="00107544" w:rsidRPr="00B67DAE" w:rsidRDefault="00107544" w:rsidP="00580460">
      <w:pPr>
        <w:pStyle w:val="17"/>
        <w:numPr>
          <w:ilvl w:val="2"/>
          <w:numId w:val="3"/>
        </w:numPr>
        <w:tabs>
          <w:tab w:val="left" w:pos="1134"/>
        </w:tabs>
        <w:ind w:left="851" w:hanging="851"/>
        <w:contextualSpacing w:val="0"/>
        <w:jc w:val="both"/>
        <w:outlineLvl w:val="1"/>
      </w:pPr>
      <w:bookmarkStart w:id="35" w:name="_Toc46149151"/>
      <w:r w:rsidRPr="00B67DAE">
        <w:t>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в соответствии с настоящей статьей или предоставления банковской гарантии. Выбор способа обеспечения заявки на участие в такой закупке осуществляется участником такой закупки.</w:t>
      </w:r>
      <w:bookmarkEnd w:id="35"/>
    </w:p>
    <w:p w14:paraId="125FB3C5" w14:textId="77777777" w:rsidR="00283E3E" w:rsidRPr="00B67DAE" w:rsidRDefault="00107544" w:rsidP="00580460">
      <w:pPr>
        <w:pStyle w:val="17"/>
        <w:numPr>
          <w:ilvl w:val="2"/>
          <w:numId w:val="3"/>
        </w:numPr>
        <w:tabs>
          <w:tab w:val="left" w:pos="1134"/>
        </w:tabs>
        <w:ind w:left="851" w:hanging="851"/>
        <w:contextualSpacing w:val="0"/>
        <w:jc w:val="both"/>
        <w:outlineLvl w:val="1"/>
      </w:pPr>
      <w:bookmarkStart w:id="36" w:name="_Toc46149152"/>
      <w:r w:rsidRPr="00B67DAE">
        <w:t>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специальный банковский счет). В течение одного часа с момента окончания срока подачи заявок на участие в конкурентной закупке с участием субъектов малого и среднего предпринимательства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w:t>
      </w:r>
    </w:p>
    <w:p w14:paraId="5461331D" w14:textId="7C803865" w:rsidR="00107544" w:rsidRPr="00B67DAE" w:rsidRDefault="00107544" w:rsidP="00580460">
      <w:pPr>
        <w:pStyle w:val="17"/>
        <w:numPr>
          <w:ilvl w:val="2"/>
          <w:numId w:val="3"/>
        </w:numPr>
        <w:tabs>
          <w:tab w:val="left" w:pos="1134"/>
        </w:tabs>
        <w:ind w:left="851" w:hanging="851"/>
        <w:contextualSpacing w:val="0"/>
        <w:jc w:val="both"/>
        <w:outlineLvl w:val="1"/>
      </w:pPr>
      <w:r w:rsidRPr="00B67DAE">
        <w:t>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Российской Федерации, о чем оператор электронной площадки информируется в течение одного часа. В случае, если блокирование денежных средств не может быть осуществлено по основаниям, предусмотренным настоящей частью, оператор электронной площадки обязан вернуть указанную заявку подавшему ее участнику в течение одного часа с момента окончания срока подачи заявок, указанного в извещении об осуществлении конкурентной закупки.</w:t>
      </w:r>
      <w:bookmarkEnd w:id="36"/>
    </w:p>
    <w:p w14:paraId="0D3FEF3E" w14:textId="77777777" w:rsidR="00107544" w:rsidRPr="00B67DAE" w:rsidRDefault="00107544" w:rsidP="00580460">
      <w:pPr>
        <w:pStyle w:val="17"/>
        <w:numPr>
          <w:ilvl w:val="2"/>
          <w:numId w:val="3"/>
        </w:numPr>
        <w:tabs>
          <w:tab w:val="left" w:pos="1134"/>
        </w:tabs>
        <w:ind w:left="851" w:hanging="851"/>
        <w:contextualSpacing w:val="0"/>
        <w:jc w:val="both"/>
        <w:outlineLvl w:val="1"/>
      </w:pPr>
      <w:bookmarkStart w:id="37" w:name="_Toc46149154"/>
      <w:r w:rsidRPr="00B67DAE">
        <w:t xml:space="preserve">Заказчик вправе удержать сумму обеспечения заявки на участие в запросе предложений в случаях невыполнения Участником закупки обязательств, предусмотренных пунктом 2.8.1 раздела </w:t>
      </w:r>
      <w:r w:rsidRPr="00B67DAE">
        <w:rPr>
          <w:lang w:val="en-US"/>
        </w:rPr>
        <w:t>I</w:t>
      </w:r>
      <w:r w:rsidRPr="00B67DAE">
        <w:t xml:space="preserve"> Закупочной документации.</w:t>
      </w:r>
      <w:bookmarkEnd w:id="37"/>
    </w:p>
    <w:p w14:paraId="68C9C60F" w14:textId="77777777" w:rsidR="00107544" w:rsidRPr="00B67DAE" w:rsidRDefault="00107544" w:rsidP="00580460">
      <w:pPr>
        <w:pStyle w:val="17"/>
        <w:numPr>
          <w:ilvl w:val="2"/>
          <w:numId w:val="3"/>
        </w:numPr>
        <w:tabs>
          <w:tab w:val="left" w:pos="1134"/>
        </w:tabs>
        <w:ind w:left="851" w:hanging="851"/>
        <w:contextualSpacing w:val="0"/>
        <w:jc w:val="both"/>
        <w:outlineLvl w:val="1"/>
      </w:pPr>
      <w:bookmarkStart w:id="38" w:name="_Toc46149155"/>
      <w:r w:rsidRPr="00B67DAE">
        <w:t xml:space="preserve">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на счет заказчика, </w:t>
      </w:r>
      <w:r w:rsidRPr="00B67DAE">
        <w:lastRenderedPageBreak/>
        <w:t>указанный в извещении об осуществлении такой закупки, документации о конкурентной закупке, в случае уклонения, в том числе непредоставления или предоставления с нарушением условий, установленных извещением об осуществлении такой закупки, документацией о конкурентной закупке, до заключения договора заказчику обеспечения исполнения договора (если в извещении об осуществлении такой закупки, документации о конкурентной закупке установлено требование об обеспечении исполнения договора), или отказа участника такой закупки заключить договор.</w:t>
      </w:r>
      <w:bookmarkEnd w:id="38"/>
    </w:p>
    <w:p w14:paraId="1FC0118E" w14:textId="77777777" w:rsidR="00107544" w:rsidRPr="00B67DAE" w:rsidRDefault="00107544" w:rsidP="00580460">
      <w:pPr>
        <w:pStyle w:val="17"/>
        <w:numPr>
          <w:ilvl w:val="1"/>
          <w:numId w:val="3"/>
        </w:numPr>
        <w:ind w:left="851" w:hanging="851"/>
        <w:contextualSpacing w:val="0"/>
        <w:outlineLvl w:val="1"/>
        <w:rPr>
          <w:b/>
        </w:rPr>
      </w:pPr>
      <w:bookmarkStart w:id="39" w:name="_Toc46149156"/>
      <w:r w:rsidRPr="00B67DAE">
        <w:rPr>
          <w:b/>
        </w:rPr>
        <w:t xml:space="preserve">Подача и прием заявок на участие в </w:t>
      </w:r>
      <w:bookmarkEnd w:id="29"/>
      <w:r w:rsidRPr="00B67DAE">
        <w:rPr>
          <w:b/>
        </w:rPr>
        <w:t>запросе предложений</w:t>
      </w:r>
      <w:bookmarkEnd w:id="39"/>
      <w:r w:rsidRPr="00B67DAE">
        <w:rPr>
          <w:b/>
        </w:rPr>
        <w:t xml:space="preserve"> </w:t>
      </w:r>
    </w:p>
    <w:p w14:paraId="266E41D7" w14:textId="77777777" w:rsidR="00107544" w:rsidRPr="00B67DAE" w:rsidRDefault="00107544" w:rsidP="00580460">
      <w:pPr>
        <w:pStyle w:val="17"/>
        <w:numPr>
          <w:ilvl w:val="2"/>
          <w:numId w:val="3"/>
        </w:numPr>
        <w:tabs>
          <w:tab w:val="left" w:pos="1080"/>
        </w:tabs>
        <w:ind w:left="851" w:hanging="851"/>
        <w:contextualSpacing w:val="0"/>
        <w:jc w:val="both"/>
      </w:pPr>
      <w:r w:rsidRPr="00B67DAE">
        <w:rPr>
          <w:rFonts w:eastAsia="Times New Roman"/>
        </w:rPr>
        <w:t>Для участия в запросе предложений участник закупки подает заявку в срок и в соответствии с формами, которые установлены Закупочной документацией. Такая заявка подается участником закупки в электронной форме через электронную площадку в порядке, предусмотренном регламентом соответствующей электронной площадки и Закупочной документацией.</w:t>
      </w:r>
    </w:p>
    <w:p w14:paraId="6EE092FE" w14:textId="77777777" w:rsidR="00107544" w:rsidRPr="00B67DAE" w:rsidRDefault="00107544" w:rsidP="00580460">
      <w:pPr>
        <w:pStyle w:val="17"/>
        <w:numPr>
          <w:ilvl w:val="2"/>
          <w:numId w:val="3"/>
        </w:numPr>
        <w:tabs>
          <w:tab w:val="left" w:pos="1080"/>
        </w:tabs>
        <w:ind w:left="851" w:hanging="851"/>
        <w:contextualSpacing w:val="0"/>
        <w:jc w:val="both"/>
      </w:pPr>
      <w:r w:rsidRPr="00B67DAE">
        <w:rPr>
          <w:rFonts w:eastAsia="Times New Roman"/>
        </w:rPr>
        <w:t>Началом срока подачи заявок на участие в запросе предложений является день размещения в единой информационной системе извещения о проведении запроса предложений и Закупочной документации. Прием заявок завершается в дату и время установленные на электронной площадке.</w:t>
      </w:r>
    </w:p>
    <w:p w14:paraId="38741BD3" w14:textId="77777777" w:rsidR="00107544" w:rsidRPr="00B67DAE" w:rsidRDefault="00107544" w:rsidP="00580460">
      <w:pPr>
        <w:pStyle w:val="17"/>
        <w:numPr>
          <w:ilvl w:val="2"/>
          <w:numId w:val="3"/>
        </w:numPr>
        <w:tabs>
          <w:tab w:val="left" w:pos="1080"/>
        </w:tabs>
        <w:ind w:left="851" w:hanging="851"/>
        <w:contextualSpacing w:val="0"/>
        <w:jc w:val="both"/>
      </w:pPr>
      <w:r w:rsidRPr="00B67DAE">
        <w:rPr>
          <w:rFonts w:eastAsia="Times New Roman"/>
        </w:rPr>
        <w:t>Заявка и входящие в ее состав документы удостоверяются в порядке, предусмотренном Закупочной документацией. Документы, входящие в состав заявки, подаются в электронном виде через электронную площадку и подписываются электронной подписью Участника закупки, с помощью технических средств электронной площадки.</w:t>
      </w:r>
    </w:p>
    <w:p w14:paraId="595C49BD" w14:textId="77777777" w:rsidR="00107544" w:rsidRPr="00B67DAE" w:rsidRDefault="00107544" w:rsidP="00580460">
      <w:pPr>
        <w:pStyle w:val="17"/>
        <w:numPr>
          <w:ilvl w:val="2"/>
          <w:numId w:val="3"/>
        </w:numPr>
        <w:tabs>
          <w:tab w:val="left" w:pos="1080"/>
        </w:tabs>
        <w:ind w:left="851" w:hanging="851"/>
        <w:contextualSpacing w:val="0"/>
        <w:jc w:val="both"/>
      </w:pPr>
      <w:r w:rsidRPr="00B67DAE">
        <w:rPr>
          <w:rFonts w:cs="Calibri"/>
        </w:rPr>
        <w:t>Участник закупки вправе подать только одну заявку на участие в запросе предложений (лоте запроса предложений).</w:t>
      </w:r>
    </w:p>
    <w:p w14:paraId="4485BA91" w14:textId="77777777" w:rsidR="00107544" w:rsidRPr="00B67DAE" w:rsidRDefault="00107544" w:rsidP="00580460">
      <w:pPr>
        <w:pStyle w:val="17"/>
        <w:numPr>
          <w:ilvl w:val="2"/>
          <w:numId w:val="3"/>
        </w:numPr>
        <w:tabs>
          <w:tab w:val="left" w:pos="1080"/>
        </w:tabs>
        <w:ind w:left="851" w:hanging="851"/>
        <w:contextualSpacing w:val="0"/>
        <w:jc w:val="both"/>
      </w:pPr>
      <w:r w:rsidRPr="00B67DAE">
        <w:rPr>
          <w:rFonts w:cs="Calibri"/>
        </w:rPr>
        <w:t>Каждая заявка на участие в запросе предложений, регистрируется на электронной площадке.</w:t>
      </w:r>
    </w:p>
    <w:p w14:paraId="59531D86" w14:textId="77777777" w:rsidR="00107544" w:rsidRPr="00B67DAE" w:rsidRDefault="00107544" w:rsidP="00580460">
      <w:pPr>
        <w:pStyle w:val="17"/>
        <w:numPr>
          <w:ilvl w:val="2"/>
          <w:numId w:val="3"/>
        </w:numPr>
        <w:tabs>
          <w:tab w:val="left" w:pos="1080"/>
        </w:tabs>
        <w:ind w:left="851" w:hanging="851"/>
        <w:contextualSpacing w:val="0"/>
        <w:jc w:val="both"/>
      </w:pPr>
      <w:r w:rsidRPr="00B67DAE">
        <w:t>Заявка Участника закупки состоит из двух частей и ценового предложения.</w:t>
      </w:r>
    </w:p>
    <w:p w14:paraId="64A07724" w14:textId="77777777" w:rsidR="00107544" w:rsidRPr="00B67DAE" w:rsidRDefault="00107544" w:rsidP="00580460">
      <w:pPr>
        <w:pStyle w:val="17"/>
        <w:numPr>
          <w:ilvl w:val="2"/>
          <w:numId w:val="3"/>
        </w:numPr>
        <w:tabs>
          <w:tab w:val="left" w:pos="1080"/>
        </w:tabs>
        <w:ind w:left="851" w:hanging="851"/>
        <w:contextualSpacing w:val="0"/>
        <w:jc w:val="both"/>
      </w:pPr>
      <w:r w:rsidRPr="00B67DAE">
        <w:t>Первая часть заявки должна быть обезличенной (не должна содержать указание на наименование Участника закупки, в том числе его ИНН, ОГРН, логотип, адрес, фамилию, имя, отчество руководителя и иным образом позволять идентифицировать Участника закупки).</w:t>
      </w:r>
    </w:p>
    <w:p w14:paraId="7B079BA2" w14:textId="77777777" w:rsidR="00107544" w:rsidRPr="00B67DAE" w:rsidRDefault="00107544" w:rsidP="00580460">
      <w:pPr>
        <w:pStyle w:val="17"/>
        <w:numPr>
          <w:ilvl w:val="2"/>
          <w:numId w:val="3"/>
        </w:numPr>
        <w:tabs>
          <w:tab w:val="left" w:pos="1080"/>
        </w:tabs>
        <w:ind w:left="851" w:hanging="851"/>
        <w:contextualSpacing w:val="0"/>
        <w:jc w:val="both"/>
      </w:pPr>
      <w:r w:rsidRPr="00B67DAE">
        <w:t>Вторая часть заявки на участие в закупке состоит из сведений и документов, позволяющих установить в соответствии с Закупочной документацией соответствие Участника закупки требованиям, предусмотренным к Участникам Запроса предложений, а также сведения и документы в отношении критериев оценки.</w:t>
      </w:r>
    </w:p>
    <w:p w14:paraId="6DEA83D8" w14:textId="77777777" w:rsidR="00107544" w:rsidRPr="00B67DAE" w:rsidRDefault="00107544" w:rsidP="00580460">
      <w:pPr>
        <w:pStyle w:val="17"/>
        <w:numPr>
          <w:ilvl w:val="2"/>
          <w:numId w:val="3"/>
        </w:numPr>
        <w:tabs>
          <w:tab w:val="left" w:pos="1080"/>
        </w:tabs>
        <w:ind w:left="851" w:hanging="851"/>
        <w:contextualSpacing w:val="0"/>
        <w:jc w:val="both"/>
      </w:pPr>
      <w:r w:rsidRPr="00B67DAE">
        <w:t>Предоставление ценового предложения в составе первой части заявки на участие в закупки является основанием для отклонения заявки Участника закупки.</w:t>
      </w:r>
    </w:p>
    <w:p w14:paraId="58D0E82F" w14:textId="77777777" w:rsidR="00107544" w:rsidRPr="00B67DAE" w:rsidRDefault="00107544" w:rsidP="00580460">
      <w:pPr>
        <w:pStyle w:val="17"/>
        <w:numPr>
          <w:ilvl w:val="1"/>
          <w:numId w:val="3"/>
        </w:numPr>
        <w:ind w:left="851" w:hanging="851"/>
        <w:contextualSpacing w:val="0"/>
        <w:outlineLvl w:val="1"/>
        <w:rPr>
          <w:b/>
        </w:rPr>
      </w:pPr>
      <w:bookmarkStart w:id="40" w:name="_Toc46149157"/>
      <w:r w:rsidRPr="00B67DAE">
        <w:rPr>
          <w:b/>
        </w:rPr>
        <w:t>Изменение заявок на участие в закупке или их отзыв</w:t>
      </w:r>
      <w:bookmarkEnd w:id="40"/>
    </w:p>
    <w:p w14:paraId="61683082" w14:textId="77777777" w:rsidR="00107544" w:rsidRPr="00B67DAE" w:rsidRDefault="00107544" w:rsidP="00580460">
      <w:pPr>
        <w:pStyle w:val="17"/>
        <w:numPr>
          <w:ilvl w:val="2"/>
          <w:numId w:val="3"/>
        </w:numPr>
        <w:tabs>
          <w:tab w:val="left" w:pos="1080"/>
        </w:tabs>
        <w:ind w:left="851" w:hanging="851"/>
        <w:contextualSpacing w:val="0"/>
        <w:jc w:val="both"/>
      </w:pPr>
      <w:bookmarkStart w:id="41" w:name="_Ref55280448"/>
      <w:bookmarkStart w:id="42" w:name="_Toc55285352"/>
      <w:bookmarkStart w:id="43" w:name="_Toc55305384"/>
      <w:bookmarkStart w:id="44" w:name="_Toc57314655"/>
      <w:bookmarkStart w:id="45" w:name="_Toc69728969"/>
      <w:bookmarkStart w:id="46" w:name="_Toc309202892"/>
      <w:r w:rsidRPr="00B67DAE">
        <w:rPr>
          <w:rFonts w:cs="Calibri"/>
        </w:rPr>
        <w:t>Участник закупки, подавший заявку на участие в запросе предложений, вправе изменить или отозвать ее в любое время до момента открытия доступа к файлам с заявками на участие в запросе предложений</w:t>
      </w:r>
      <w:r w:rsidRPr="00B67DAE">
        <w:t>.</w:t>
      </w:r>
    </w:p>
    <w:p w14:paraId="7519D878" w14:textId="77777777" w:rsidR="00107544" w:rsidRPr="00B67DAE" w:rsidRDefault="00107544" w:rsidP="00580460">
      <w:pPr>
        <w:pStyle w:val="17"/>
        <w:numPr>
          <w:ilvl w:val="1"/>
          <w:numId w:val="3"/>
        </w:numPr>
        <w:ind w:left="851" w:hanging="851"/>
        <w:contextualSpacing w:val="0"/>
        <w:outlineLvl w:val="1"/>
        <w:rPr>
          <w:b/>
        </w:rPr>
      </w:pPr>
      <w:bookmarkStart w:id="47" w:name="_Toc46149158"/>
      <w:r w:rsidRPr="00B67DAE">
        <w:rPr>
          <w:b/>
        </w:rPr>
        <w:t xml:space="preserve">Открытие доступа к поступившим </w:t>
      </w:r>
      <w:bookmarkEnd w:id="41"/>
      <w:bookmarkEnd w:id="42"/>
      <w:bookmarkEnd w:id="43"/>
      <w:bookmarkEnd w:id="44"/>
      <w:bookmarkEnd w:id="45"/>
      <w:bookmarkEnd w:id="46"/>
      <w:r w:rsidRPr="00B67DAE">
        <w:rPr>
          <w:b/>
        </w:rPr>
        <w:t>заявкам (вскрытие)</w:t>
      </w:r>
      <w:bookmarkEnd w:id="47"/>
    </w:p>
    <w:p w14:paraId="7B926D59" w14:textId="77777777" w:rsidR="00107544" w:rsidRPr="00B67DAE" w:rsidRDefault="00107544" w:rsidP="00580460">
      <w:pPr>
        <w:pStyle w:val="17"/>
        <w:numPr>
          <w:ilvl w:val="2"/>
          <w:numId w:val="3"/>
        </w:numPr>
        <w:tabs>
          <w:tab w:val="left" w:pos="1080"/>
        </w:tabs>
        <w:ind w:left="851" w:hanging="851"/>
        <w:contextualSpacing w:val="0"/>
        <w:jc w:val="both"/>
      </w:pPr>
      <w:r w:rsidRPr="00B67DAE">
        <w:t>В срок, установленный в извещении и в настоящей документации, автоматически с помощью программно-аппаратных средств ЭТП производится открытие доступа Заказчику ко всем поданным заявкам и содержащимся в них документам и сведениям.</w:t>
      </w:r>
    </w:p>
    <w:p w14:paraId="3B79F5FB" w14:textId="77777777" w:rsidR="00107544" w:rsidRPr="00B67DAE" w:rsidRDefault="00107544" w:rsidP="00580460">
      <w:pPr>
        <w:pStyle w:val="17"/>
        <w:numPr>
          <w:ilvl w:val="2"/>
          <w:numId w:val="3"/>
        </w:numPr>
        <w:tabs>
          <w:tab w:val="left" w:pos="1080"/>
        </w:tabs>
        <w:ind w:left="851" w:hanging="851"/>
        <w:contextualSpacing w:val="0"/>
        <w:jc w:val="both"/>
      </w:pPr>
      <w:r w:rsidRPr="00B67DAE">
        <w:t>Если по окончании срока подачи заявок на участие в запросе предложений, установленного Закупочной документацией, будет получена только одна заявка на участие в запросе предложений или не будет получено ни одной заявки, запрос предложений будет признан несостоявшимся.</w:t>
      </w:r>
    </w:p>
    <w:p w14:paraId="50DE6165" w14:textId="77777777" w:rsidR="00107544" w:rsidRPr="00B67DAE" w:rsidRDefault="00107544" w:rsidP="00580460">
      <w:pPr>
        <w:pStyle w:val="17"/>
        <w:numPr>
          <w:ilvl w:val="1"/>
          <w:numId w:val="3"/>
        </w:numPr>
        <w:ind w:left="851" w:hanging="851"/>
        <w:contextualSpacing w:val="0"/>
        <w:jc w:val="both"/>
        <w:outlineLvl w:val="1"/>
        <w:rPr>
          <w:b/>
        </w:rPr>
      </w:pPr>
      <w:bookmarkStart w:id="48" w:name="_Toc46149159"/>
      <w:r w:rsidRPr="00B67DAE">
        <w:rPr>
          <w:b/>
        </w:rPr>
        <w:lastRenderedPageBreak/>
        <w:t>Оценка и сопоставление заявок на участие в запросе предложений</w:t>
      </w:r>
      <w:bookmarkEnd w:id="48"/>
    </w:p>
    <w:p w14:paraId="7E4B36E8" w14:textId="77777777" w:rsidR="00107544" w:rsidRPr="00B67DAE" w:rsidRDefault="00107544" w:rsidP="00580460">
      <w:pPr>
        <w:pStyle w:val="17"/>
        <w:numPr>
          <w:ilvl w:val="2"/>
          <w:numId w:val="3"/>
        </w:numPr>
        <w:tabs>
          <w:tab w:val="left" w:pos="1080"/>
        </w:tabs>
        <w:ind w:left="851" w:hanging="851"/>
        <w:contextualSpacing w:val="0"/>
        <w:jc w:val="both"/>
      </w:pPr>
      <w:r w:rsidRPr="00B67DAE">
        <w:t>Оценка и сопоставление заявок на участие в запросе предложений осуществляется в следующем порядке:</w:t>
      </w:r>
    </w:p>
    <w:p w14:paraId="26864C9B" w14:textId="77777777" w:rsidR="00107544" w:rsidRPr="00B67DAE" w:rsidRDefault="00107544" w:rsidP="00580460">
      <w:pPr>
        <w:pStyle w:val="17"/>
        <w:tabs>
          <w:tab w:val="left" w:pos="1080"/>
        </w:tabs>
        <w:ind w:left="851"/>
        <w:contextualSpacing w:val="0"/>
        <w:jc w:val="both"/>
      </w:pPr>
      <w:r w:rsidRPr="00B67DAE">
        <w:t>- проведение отборочной стадии;</w:t>
      </w:r>
    </w:p>
    <w:p w14:paraId="0935A68F" w14:textId="77777777" w:rsidR="00107544" w:rsidRPr="00B67DAE" w:rsidRDefault="00107544" w:rsidP="00580460">
      <w:pPr>
        <w:pStyle w:val="17"/>
        <w:tabs>
          <w:tab w:val="left" w:pos="1080"/>
        </w:tabs>
        <w:ind w:left="851"/>
        <w:contextualSpacing w:val="0"/>
        <w:jc w:val="both"/>
      </w:pPr>
      <w:r w:rsidRPr="00B67DAE">
        <w:t>- проведение оценочной стадии.</w:t>
      </w:r>
    </w:p>
    <w:p w14:paraId="6A438407" w14:textId="77777777" w:rsidR="00107544" w:rsidRPr="00B67DAE" w:rsidRDefault="00107544" w:rsidP="00580460">
      <w:pPr>
        <w:pStyle w:val="17"/>
        <w:numPr>
          <w:ilvl w:val="2"/>
          <w:numId w:val="3"/>
        </w:numPr>
        <w:ind w:left="851" w:hanging="851"/>
        <w:contextualSpacing w:val="0"/>
        <w:jc w:val="both"/>
      </w:pPr>
      <w:r w:rsidRPr="00B67DAE">
        <w:t xml:space="preserve">Отборочная стадия. </w:t>
      </w:r>
    </w:p>
    <w:p w14:paraId="3B2CF6B5" w14:textId="77777777" w:rsidR="00107544" w:rsidRPr="00B67DAE" w:rsidRDefault="00107544" w:rsidP="00580460">
      <w:pPr>
        <w:pStyle w:val="17"/>
        <w:numPr>
          <w:ilvl w:val="2"/>
          <w:numId w:val="3"/>
        </w:numPr>
        <w:ind w:left="851" w:hanging="851"/>
        <w:contextualSpacing w:val="0"/>
        <w:jc w:val="both"/>
      </w:pPr>
      <w:r w:rsidRPr="00B67DAE">
        <w:t>В рамках отборочной стадии последовательно выполняются следующие действия:</w:t>
      </w:r>
    </w:p>
    <w:p w14:paraId="7E1E7C28" w14:textId="54F5C3A9" w:rsidR="00107544" w:rsidRPr="00B67DAE" w:rsidRDefault="00283E3E" w:rsidP="00580460">
      <w:pPr>
        <w:pStyle w:val="17"/>
        <w:ind w:left="851"/>
        <w:contextualSpacing w:val="0"/>
        <w:jc w:val="both"/>
      </w:pPr>
      <w:r w:rsidRPr="00B67DAE">
        <w:t>- </w:t>
      </w:r>
      <w:r w:rsidR="00107544" w:rsidRPr="00B67DAE">
        <w:t>проверка заявок на соблюдение требований Закупочной документации к оформлению заявок; при этом заявки рассматриваются как отвечающие требованиям Закупочной документации, если в них имеются несущественные несоответствия по форме, или арифметические и грамматические ошибки, которые исправлены и с их исправлением согласен Участник, представивший данную заявку;</w:t>
      </w:r>
    </w:p>
    <w:p w14:paraId="728E082F" w14:textId="4997350A" w:rsidR="00107544" w:rsidRPr="00B67DAE" w:rsidRDefault="00283E3E" w:rsidP="00580460">
      <w:pPr>
        <w:pStyle w:val="17"/>
        <w:ind w:left="851"/>
        <w:contextualSpacing w:val="0"/>
        <w:jc w:val="both"/>
      </w:pPr>
      <w:r w:rsidRPr="00B67DAE">
        <w:t>- </w:t>
      </w:r>
      <w:r w:rsidR="00107544" w:rsidRPr="00B67DAE">
        <w:t>проверка Участника закупки на соответствие требованиям запроса предложений;</w:t>
      </w:r>
    </w:p>
    <w:p w14:paraId="4DDCE471" w14:textId="07D78971" w:rsidR="00107544" w:rsidRPr="00B67DAE" w:rsidRDefault="00283E3E" w:rsidP="00580460">
      <w:pPr>
        <w:pStyle w:val="17"/>
        <w:ind w:left="851"/>
        <w:contextualSpacing w:val="0"/>
        <w:jc w:val="both"/>
      </w:pPr>
      <w:r w:rsidRPr="00B67DAE">
        <w:t>- </w:t>
      </w:r>
      <w:r w:rsidR="00107544" w:rsidRPr="00B67DAE">
        <w:t>проверка предлагаемых товаров, работ, услуг на соответствие требованиям запроса предложений;</w:t>
      </w:r>
    </w:p>
    <w:p w14:paraId="2E349626" w14:textId="57D8142A" w:rsidR="00107544" w:rsidRPr="00B67DAE" w:rsidRDefault="00283E3E" w:rsidP="00580460">
      <w:pPr>
        <w:pStyle w:val="17"/>
        <w:ind w:left="851"/>
        <w:contextualSpacing w:val="0"/>
        <w:jc w:val="both"/>
      </w:pPr>
      <w:r w:rsidRPr="00B67DAE">
        <w:t>- </w:t>
      </w:r>
      <w:r w:rsidR="00107544" w:rsidRPr="00B67DAE">
        <w:t>отклонение заявок на участие в запросе предложений, которые, по мнению членов комиссии по закупке не соответствуют требованиям Закупочной документации по существу.</w:t>
      </w:r>
    </w:p>
    <w:p w14:paraId="63519C1D" w14:textId="77777777" w:rsidR="007E69E6" w:rsidRPr="00B67DAE" w:rsidRDefault="007E69E6" w:rsidP="007E69E6">
      <w:pPr>
        <w:pStyle w:val="17"/>
        <w:numPr>
          <w:ilvl w:val="2"/>
          <w:numId w:val="3"/>
        </w:numPr>
        <w:ind w:left="851" w:hanging="851"/>
        <w:contextualSpacing w:val="0"/>
        <w:jc w:val="both"/>
        <w:rPr>
          <w:rStyle w:val="FontStyle128"/>
          <w:color w:val="auto"/>
          <w:sz w:val="24"/>
        </w:rPr>
      </w:pPr>
      <w:r w:rsidRPr="00B67DAE">
        <w:t>Запросы документов у Участника закупки в ходе проведения закупки не допускаются.</w:t>
      </w:r>
    </w:p>
    <w:p w14:paraId="4CDEF288" w14:textId="77777777" w:rsidR="007E69E6" w:rsidRPr="00B67DAE" w:rsidRDefault="007E69E6" w:rsidP="007E69E6">
      <w:pPr>
        <w:pStyle w:val="17"/>
        <w:numPr>
          <w:ilvl w:val="2"/>
          <w:numId w:val="3"/>
        </w:numPr>
        <w:ind w:left="851" w:hanging="851"/>
        <w:contextualSpacing w:val="0"/>
        <w:jc w:val="both"/>
      </w:pPr>
      <w:r w:rsidRPr="00B67DAE">
        <w:t>Заявка Участника закупки будет отклонена в случаях:</w:t>
      </w:r>
    </w:p>
    <w:p w14:paraId="200B17C3" w14:textId="77777777" w:rsidR="007E69E6" w:rsidRPr="00B67DAE" w:rsidRDefault="007E69E6" w:rsidP="007E69E6">
      <w:pPr>
        <w:pStyle w:val="Style23"/>
        <w:widowControl/>
        <w:numPr>
          <w:ilvl w:val="0"/>
          <w:numId w:val="4"/>
        </w:numPr>
        <w:tabs>
          <w:tab w:val="left" w:pos="1134"/>
        </w:tabs>
        <w:spacing w:line="240" w:lineRule="auto"/>
        <w:ind w:left="851" w:right="58" w:firstLine="0"/>
        <w:rPr>
          <w:rStyle w:val="FontStyle128"/>
          <w:color w:val="auto"/>
          <w:sz w:val="24"/>
        </w:rPr>
      </w:pPr>
      <w:r w:rsidRPr="00B67DAE">
        <w:rPr>
          <w:rStyle w:val="FontStyle128"/>
          <w:color w:val="auto"/>
          <w:sz w:val="24"/>
        </w:rPr>
        <w:t>непредставления оригиналов и копий документов, а также иных сведений, требование о наличии которых установлено Закупочной документацией;</w:t>
      </w:r>
    </w:p>
    <w:p w14:paraId="649B4AD6" w14:textId="77777777" w:rsidR="007E69E6" w:rsidRPr="00B67DAE" w:rsidRDefault="007E69E6" w:rsidP="007E69E6">
      <w:pPr>
        <w:pStyle w:val="Style23"/>
        <w:widowControl/>
        <w:numPr>
          <w:ilvl w:val="0"/>
          <w:numId w:val="4"/>
        </w:numPr>
        <w:tabs>
          <w:tab w:val="left" w:pos="1134"/>
        </w:tabs>
        <w:spacing w:line="240" w:lineRule="auto"/>
        <w:ind w:left="851" w:right="58" w:firstLine="0"/>
        <w:rPr>
          <w:rStyle w:val="FontStyle128"/>
          <w:color w:val="auto"/>
          <w:sz w:val="24"/>
        </w:rPr>
      </w:pPr>
      <w:r w:rsidRPr="00B67DAE">
        <w:rPr>
          <w:rStyle w:val="FontStyle128"/>
          <w:color w:val="auto"/>
          <w:sz w:val="24"/>
        </w:rPr>
        <w:t>несоответствия Участника закупки требованиям к Участникам закупки, установленным Закупочной документацией;</w:t>
      </w:r>
    </w:p>
    <w:p w14:paraId="3492DA05" w14:textId="77777777" w:rsidR="007E69E6" w:rsidRPr="00B67DAE" w:rsidRDefault="007E69E6" w:rsidP="007E69E6">
      <w:pPr>
        <w:pStyle w:val="Style23"/>
        <w:widowControl/>
        <w:numPr>
          <w:ilvl w:val="0"/>
          <w:numId w:val="4"/>
        </w:numPr>
        <w:tabs>
          <w:tab w:val="left" w:pos="1134"/>
        </w:tabs>
        <w:spacing w:line="240" w:lineRule="auto"/>
        <w:ind w:left="851" w:right="58" w:firstLine="0"/>
        <w:rPr>
          <w:rStyle w:val="FontStyle128"/>
          <w:color w:val="auto"/>
          <w:sz w:val="24"/>
        </w:rPr>
      </w:pPr>
      <w:r w:rsidRPr="00B67DAE">
        <w:rPr>
          <w:rStyle w:val="FontStyle128"/>
          <w:color w:val="auto"/>
          <w:sz w:val="24"/>
        </w:rPr>
        <w:t>несоответствия заявки на участие в запросе предложений требованиям к заявкам, установленным Закупочной документацией;</w:t>
      </w:r>
    </w:p>
    <w:p w14:paraId="00C2C956" w14:textId="77777777" w:rsidR="007E69E6" w:rsidRPr="00B67DAE" w:rsidRDefault="007E69E6" w:rsidP="007E69E6">
      <w:pPr>
        <w:pStyle w:val="Style23"/>
        <w:widowControl/>
        <w:numPr>
          <w:ilvl w:val="0"/>
          <w:numId w:val="4"/>
        </w:numPr>
        <w:tabs>
          <w:tab w:val="left" w:pos="1134"/>
        </w:tabs>
        <w:spacing w:line="240" w:lineRule="auto"/>
        <w:ind w:left="851" w:right="58" w:firstLine="0"/>
        <w:rPr>
          <w:rStyle w:val="FontStyle128"/>
          <w:color w:val="auto"/>
          <w:sz w:val="24"/>
        </w:rPr>
      </w:pPr>
      <w:r w:rsidRPr="00B67DAE">
        <w:rPr>
          <w:rStyle w:val="FontStyle128"/>
          <w:color w:val="auto"/>
          <w:sz w:val="24"/>
        </w:rPr>
        <w:t>несоответствия предлагаемых товаров, работ, услуг требованиям Закупочной документации;</w:t>
      </w:r>
    </w:p>
    <w:p w14:paraId="4BB2A1B6" w14:textId="77777777" w:rsidR="007E69E6" w:rsidRPr="00B67DAE" w:rsidRDefault="007E69E6" w:rsidP="007E69E6">
      <w:pPr>
        <w:pStyle w:val="Style23"/>
        <w:widowControl/>
        <w:numPr>
          <w:ilvl w:val="0"/>
          <w:numId w:val="4"/>
        </w:numPr>
        <w:tabs>
          <w:tab w:val="left" w:pos="1134"/>
        </w:tabs>
        <w:spacing w:line="240" w:lineRule="auto"/>
        <w:ind w:left="851" w:right="58" w:firstLine="0"/>
        <w:rPr>
          <w:rStyle w:val="FontStyle128"/>
          <w:color w:val="auto"/>
          <w:sz w:val="24"/>
        </w:rPr>
      </w:pPr>
      <w:r w:rsidRPr="00B67DAE">
        <w:rPr>
          <w:rStyle w:val="FontStyle128"/>
          <w:color w:val="auto"/>
          <w:sz w:val="24"/>
        </w:rPr>
        <w:t>непредставления обеспечения заявки, в случае установления требования об обеспечении заявки;</w:t>
      </w:r>
    </w:p>
    <w:p w14:paraId="1EF2A92C" w14:textId="77777777" w:rsidR="007E69E6" w:rsidRPr="00B67DAE" w:rsidRDefault="007E69E6" w:rsidP="007E69E6">
      <w:pPr>
        <w:pStyle w:val="Style23"/>
        <w:widowControl/>
        <w:numPr>
          <w:ilvl w:val="0"/>
          <w:numId w:val="4"/>
        </w:numPr>
        <w:tabs>
          <w:tab w:val="left" w:pos="1134"/>
        </w:tabs>
        <w:spacing w:line="240" w:lineRule="auto"/>
        <w:ind w:left="851" w:right="58" w:firstLine="0"/>
        <w:rPr>
          <w:rStyle w:val="FontStyle128"/>
          <w:color w:val="auto"/>
          <w:sz w:val="24"/>
        </w:rPr>
      </w:pPr>
      <w:r w:rsidRPr="00B67DAE">
        <w:rPr>
          <w:rStyle w:val="FontStyle128"/>
          <w:color w:val="auto"/>
          <w:sz w:val="24"/>
        </w:rPr>
        <w:t>предоставления в составе заявки заведомо ложных сведений, намеренного искажения информации или документов, входящих в состав заявки;</w:t>
      </w:r>
    </w:p>
    <w:p w14:paraId="5E50CB0F" w14:textId="35B7E0FD" w:rsidR="007E69E6" w:rsidRPr="00B67DAE" w:rsidRDefault="007E69E6" w:rsidP="007E69E6">
      <w:pPr>
        <w:pStyle w:val="Style23"/>
        <w:widowControl/>
        <w:numPr>
          <w:ilvl w:val="0"/>
          <w:numId w:val="4"/>
        </w:numPr>
        <w:tabs>
          <w:tab w:val="left" w:pos="1134"/>
        </w:tabs>
        <w:spacing w:line="240" w:lineRule="auto"/>
        <w:ind w:left="851" w:right="58" w:firstLine="0"/>
      </w:pPr>
      <w:r w:rsidRPr="00B67DAE">
        <w:t>предоставления в первой части заявки сведений об Участнике закупке, которые по</w:t>
      </w:r>
      <w:r w:rsidR="00376E99">
        <w:t>зволяют его идентифицировать (</w:t>
      </w:r>
      <w:r w:rsidRPr="00B67DAE">
        <w:t xml:space="preserve">не </w:t>
      </w:r>
      <w:r w:rsidR="00376E99">
        <w:t xml:space="preserve">в </w:t>
      </w:r>
      <w:r w:rsidRPr="00B67DAE">
        <w:t>обезличенном виде);</w:t>
      </w:r>
    </w:p>
    <w:p w14:paraId="5C8AE2A0" w14:textId="77777777" w:rsidR="007E69E6" w:rsidRPr="00B67DAE" w:rsidRDefault="007E69E6" w:rsidP="007E69E6">
      <w:pPr>
        <w:pStyle w:val="Style23"/>
        <w:widowControl/>
        <w:numPr>
          <w:ilvl w:val="0"/>
          <w:numId w:val="4"/>
        </w:numPr>
        <w:tabs>
          <w:tab w:val="left" w:pos="1134"/>
        </w:tabs>
        <w:spacing w:line="240" w:lineRule="auto"/>
        <w:ind w:left="851" w:right="58" w:firstLine="0"/>
      </w:pPr>
      <w:r w:rsidRPr="00B67DAE">
        <w:t>предоставления ценового предложения в составе первой части заявки на участие в закупки.</w:t>
      </w:r>
    </w:p>
    <w:p w14:paraId="57250EB5" w14:textId="51BF155F" w:rsidR="007E69E6" w:rsidRPr="00B67DAE" w:rsidRDefault="007E69E6" w:rsidP="007E69E6">
      <w:pPr>
        <w:pStyle w:val="17"/>
        <w:numPr>
          <w:ilvl w:val="2"/>
          <w:numId w:val="3"/>
        </w:numPr>
        <w:ind w:left="851" w:hanging="851"/>
        <w:contextualSpacing w:val="0"/>
        <w:jc w:val="both"/>
      </w:pPr>
      <w:r w:rsidRPr="00B67DAE">
        <w:t xml:space="preserve">Закупочная комиссия принимает решение об отклонении заявки в случае, если Участник закупки не указал в заявке предлагаемые технические параметры товара и (или) указал такие параметры </w:t>
      </w:r>
      <w:r w:rsidR="00DC1F0C" w:rsidRPr="00B67DAE">
        <w:t xml:space="preserve">товаров </w:t>
      </w:r>
      <w:r w:rsidRPr="00B67DAE">
        <w:t>с нарушением Инструкции по заполнению форм, предусмотренных Закупочной документацией.</w:t>
      </w:r>
    </w:p>
    <w:p w14:paraId="43B215E3" w14:textId="77777777" w:rsidR="007E69E6" w:rsidRPr="00B67DAE" w:rsidRDefault="007E69E6" w:rsidP="007E69E6">
      <w:pPr>
        <w:pStyle w:val="17"/>
        <w:numPr>
          <w:ilvl w:val="2"/>
          <w:numId w:val="3"/>
        </w:numPr>
        <w:ind w:left="851" w:hanging="851"/>
        <w:contextualSpacing w:val="0"/>
        <w:jc w:val="both"/>
      </w:pPr>
      <w:r w:rsidRPr="00B67DAE">
        <w:t>При отклонении заявки создание преимущественных условий одному или нескольким Участникам закупки при этом не допускается.</w:t>
      </w:r>
    </w:p>
    <w:p w14:paraId="1A9F7AF4" w14:textId="77777777" w:rsidR="007D283E" w:rsidRPr="00B67DAE" w:rsidRDefault="007D283E" w:rsidP="007D283E">
      <w:pPr>
        <w:pStyle w:val="17"/>
        <w:numPr>
          <w:ilvl w:val="2"/>
          <w:numId w:val="3"/>
        </w:numPr>
        <w:ind w:left="851" w:hanging="851"/>
        <w:contextualSpacing w:val="0"/>
        <w:jc w:val="both"/>
      </w:pPr>
      <w:r w:rsidRPr="00B67DAE">
        <w:t>Если цена договора указанная Участником закупки в итоговой форме заявки, предусмотренной Закупочной документацией, будет отличаться от цены договора, указанной на электронной торговой площадке (ЭТП), то такая заявка подлежит отклонению за предоставление недостоверных сведений.</w:t>
      </w:r>
    </w:p>
    <w:p w14:paraId="3BA8C209" w14:textId="77777777" w:rsidR="007E69E6" w:rsidRPr="00B67DAE" w:rsidRDefault="007E69E6" w:rsidP="007E69E6">
      <w:pPr>
        <w:pStyle w:val="17"/>
        <w:numPr>
          <w:ilvl w:val="2"/>
          <w:numId w:val="3"/>
        </w:numPr>
        <w:ind w:left="851" w:hanging="851"/>
        <w:contextualSpacing w:val="0"/>
        <w:jc w:val="both"/>
      </w:pPr>
      <w:r w:rsidRPr="00B67DAE">
        <w:t xml:space="preserve">В случае указания Участником закупки информации, необходимой для расчета рейтинга Участника закупки по стоимостным критериям оценки, предоставленной в составе заявки Участника, но отличной от сведений, указанных в специальном разделе торговой площадки в соответствии с Регламентом торговой площадки, </w:t>
      </w:r>
      <w:r w:rsidRPr="00B67DAE">
        <w:lastRenderedPageBreak/>
        <w:t>оценка заявки такого Участника производится в соответствии с информацией, указанной на Торговой площадке.</w:t>
      </w:r>
    </w:p>
    <w:p w14:paraId="54289A9A" w14:textId="77777777" w:rsidR="007E69E6" w:rsidRPr="00B67DAE" w:rsidRDefault="007E69E6" w:rsidP="007E69E6">
      <w:pPr>
        <w:pStyle w:val="17"/>
        <w:numPr>
          <w:ilvl w:val="2"/>
          <w:numId w:val="3"/>
        </w:numPr>
        <w:ind w:left="851" w:hanging="851"/>
        <w:contextualSpacing w:val="0"/>
        <w:jc w:val="both"/>
      </w:pPr>
      <w:r w:rsidRPr="00B67DAE">
        <w:t>В случае, если сведения, необходимые для расчета рейтинга Участника, указанные в соответствующей форме, предусмотренной Закупочной документацией, отличны от сведений, указанных в электронных формах торговой площадки (и (или) иных документах, прилагаемых к заявке), то приоритетными являются сведения, указанные в соответствующей форме, предусмотренной Закупочной документацией.</w:t>
      </w:r>
    </w:p>
    <w:p w14:paraId="34BFDCCA" w14:textId="77777777" w:rsidR="007E69E6" w:rsidRPr="00B67DAE" w:rsidRDefault="007E69E6" w:rsidP="007E69E6">
      <w:pPr>
        <w:pStyle w:val="17"/>
        <w:numPr>
          <w:ilvl w:val="2"/>
          <w:numId w:val="3"/>
        </w:numPr>
        <w:ind w:left="851" w:hanging="851"/>
        <w:contextualSpacing w:val="0"/>
        <w:jc w:val="both"/>
      </w:pPr>
      <w:r w:rsidRPr="00B67DAE">
        <w:t>В случае если при проведении отборочной стадии заявка только одного Участника признана соответствующей требованиям Закупочной документации, такой Участник считается единственным Участником запроса предложений. Заказчик заключит договор с Участником закупки, подавшим такую заявку на условиях Закупочной документации, проекта договора заявки, поданной Участником. Такой Участник не вправе отказаться от заключения договора с Заказчиком.</w:t>
      </w:r>
    </w:p>
    <w:p w14:paraId="3F85F8DD" w14:textId="77777777" w:rsidR="007E69E6" w:rsidRPr="00B67DAE" w:rsidRDefault="007E69E6" w:rsidP="007E69E6">
      <w:pPr>
        <w:pStyle w:val="17"/>
        <w:numPr>
          <w:ilvl w:val="2"/>
          <w:numId w:val="3"/>
        </w:numPr>
        <w:ind w:left="851" w:hanging="851"/>
        <w:contextualSpacing w:val="0"/>
        <w:jc w:val="both"/>
      </w:pPr>
      <w:r w:rsidRPr="00B67DAE">
        <w:t>В случае если при проведении отборочной стадии все заявки были признаны несоответствующими требованиям Закупочной документации о проведении запроса предложений, или заявка только одного Участника признана соответствующей требованиям Закупочной документации, запрос предложений признается несостоявшимся.</w:t>
      </w:r>
    </w:p>
    <w:p w14:paraId="11A91B11" w14:textId="77777777" w:rsidR="007E69E6" w:rsidRPr="00B67DAE" w:rsidRDefault="007E69E6" w:rsidP="007E69E6">
      <w:pPr>
        <w:pStyle w:val="17"/>
        <w:numPr>
          <w:ilvl w:val="2"/>
          <w:numId w:val="3"/>
        </w:numPr>
        <w:tabs>
          <w:tab w:val="left" w:pos="1276"/>
        </w:tabs>
        <w:ind w:left="851" w:hanging="851"/>
        <w:contextualSpacing w:val="0"/>
        <w:jc w:val="both"/>
      </w:pPr>
      <w:r w:rsidRPr="00B67DAE">
        <w:t>Оценочная стадия. В рамках оценочной стадии комиссия по закупке оценивает и сопоставляет заявки на участие в запросе предложений, которые не были отклонены на отборочной стадии. Цель оценки и сопоставления заявок заключается в их ранжировании по степени предпочтительности для Заказчика с целью определения победителя.</w:t>
      </w:r>
    </w:p>
    <w:p w14:paraId="5BAE6216" w14:textId="77777777" w:rsidR="00107544" w:rsidRPr="00B67DAE" w:rsidRDefault="00107544" w:rsidP="00580460">
      <w:pPr>
        <w:pStyle w:val="17"/>
        <w:numPr>
          <w:ilvl w:val="2"/>
          <w:numId w:val="3"/>
        </w:numPr>
        <w:tabs>
          <w:tab w:val="left" w:pos="1276"/>
        </w:tabs>
        <w:ind w:left="851" w:hanging="851"/>
        <w:contextualSpacing w:val="0"/>
        <w:jc w:val="both"/>
      </w:pPr>
      <w:r w:rsidRPr="00B67DAE">
        <w:t>Оценка осуществляется в строгом соответствии с критериями и процедурами, указанными в Закупочной документации.</w:t>
      </w:r>
    </w:p>
    <w:p w14:paraId="4BF5DA6E" w14:textId="0367DCAB" w:rsidR="00107544" w:rsidRPr="00B67DAE" w:rsidRDefault="00107544" w:rsidP="00580460">
      <w:pPr>
        <w:pStyle w:val="17"/>
        <w:numPr>
          <w:ilvl w:val="2"/>
          <w:numId w:val="3"/>
        </w:numPr>
        <w:tabs>
          <w:tab w:val="left" w:pos="1276"/>
        </w:tabs>
        <w:ind w:left="851" w:hanging="851"/>
        <w:contextualSpacing w:val="0"/>
        <w:jc w:val="both"/>
      </w:pPr>
      <w:r w:rsidRPr="00B67DAE">
        <w:t>Критериями оценки и</w:t>
      </w:r>
      <w:r w:rsidR="00532864" w:rsidRPr="00B67DAE">
        <w:t xml:space="preserve"> сопоставления заявок являются:</w:t>
      </w:r>
    </w:p>
    <w:p w14:paraId="5BC30F55" w14:textId="77777777" w:rsidR="009811CD" w:rsidRPr="00B67DAE" w:rsidRDefault="009811CD" w:rsidP="009811CD">
      <w:pPr>
        <w:pStyle w:val="17"/>
        <w:tabs>
          <w:tab w:val="left" w:pos="1276"/>
        </w:tabs>
        <w:ind w:left="851"/>
        <w:jc w:val="both"/>
      </w:pPr>
      <w:r w:rsidRPr="00B67DAE">
        <w:t>критерий №1 — «Цена договора»;</w:t>
      </w:r>
    </w:p>
    <w:p w14:paraId="65301661" w14:textId="77777777" w:rsidR="009811CD" w:rsidRPr="00B67DAE" w:rsidRDefault="009811CD" w:rsidP="009811CD">
      <w:pPr>
        <w:pStyle w:val="17"/>
        <w:tabs>
          <w:tab w:val="left" w:pos="1276"/>
        </w:tabs>
        <w:ind w:left="851"/>
        <w:jc w:val="both"/>
      </w:pPr>
      <w:r w:rsidRPr="00B67DAE">
        <w:t>критерий №2 — «Опыт исполнения Договоров сопоставимого характера»;</w:t>
      </w:r>
    </w:p>
    <w:p w14:paraId="428950E8" w14:textId="3FAAF5F1" w:rsidR="009811CD" w:rsidRPr="00B67DAE" w:rsidRDefault="009811CD" w:rsidP="009811CD">
      <w:pPr>
        <w:pStyle w:val="17"/>
        <w:tabs>
          <w:tab w:val="left" w:pos="1276"/>
        </w:tabs>
        <w:ind w:left="851"/>
        <w:contextualSpacing w:val="0"/>
        <w:jc w:val="both"/>
      </w:pPr>
      <w:r w:rsidRPr="00B67DAE">
        <w:t>критерий №3 — «Размер выруч</w:t>
      </w:r>
      <w:r w:rsidR="00BC3FE0">
        <w:t>ки»;</w:t>
      </w:r>
    </w:p>
    <w:p w14:paraId="0B7DB2D4" w14:textId="77777777" w:rsidR="000967A3" w:rsidRPr="00B67DAE" w:rsidRDefault="000967A3" w:rsidP="000967A3">
      <w:pPr>
        <w:tabs>
          <w:tab w:val="left" w:pos="1276"/>
        </w:tabs>
        <w:ind w:left="851"/>
        <w:jc w:val="both"/>
      </w:pPr>
      <w:r w:rsidRPr="00B67DAE">
        <w:t>критерий №4 — «Индекс деловой репутации».</w:t>
      </w:r>
    </w:p>
    <w:p w14:paraId="0499A196" w14:textId="0606D9EE" w:rsidR="002E4205" w:rsidRPr="00B67DAE" w:rsidRDefault="00107544" w:rsidP="002E4205">
      <w:pPr>
        <w:pStyle w:val="17"/>
        <w:numPr>
          <w:ilvl w:val="2"/>
          <w:numId w:val="3"/>
        </w:numPr>
        <w:tabs>
          <w:tab w:val="left" w:pos="1276"/>
        </w:tabs>
        <w:ind w:left="851" w:hanging="851"/>
        <w:contextualSpacing w:val="0"/>
        <w:jc w:val="both"/>
      </w:pPr>
      <w:r w:rsidRPr="00B67DAE">
        <w:t>В рамках оценочной стадии заказчик оценивает и сопоставляет заявки и проводит их ранжирование по степени предпочтительности для заказчика, учитывая критерии, определенные Закупочной документацией, в следующем порядке:</w:t>
      </w:r>
    </w:p>
    <w:tbl>
      <w:tblPr>
        <w:tblW w:w="9923" w:type="dxa"/>
        <w:tblInd w:w="-5" w:type="dxa"/>
        <w:tblLayout w:type="fixed"/>
        <w:tblLook w:val="0000" w:firstRow="0" w:lastRow="0" w:firstColumn="0" w:lastColumn="0" w:noHBand="0" w:noVBand="0"/>
      </w:tblPr>
      <w:tblGrid>
        <w:gridCol w:w="9923"/>
      </w:tblGrid>
      <w:tr w:rsidR="00B67DAE" w:rsidRPr="00B67DAE" w14:paraId="1314AE5A" w14:textId="77777777" w:rsidTr="004F4A72">
        <w:trPr>
          <w:trHeight w:val="242"/>
        </w:trPr>
        <w:tc>
          <w:tcPr>
            <w:tcW w:w="9923" w:type="dxa"/>
            <w:tcBorders>
              <w:top w:val="single" w:sz="4" w:space="0" w:color="auto"/>
              <w:left w:val="single" w:sz="4" w:space="0" w:color="auto"/>
              <w:bottom w:val="single" w:sz="4" w:space="0" w:color="auto"/>
              <w:right w:val="single" w:sz="4" w:space="0" w:color="auto"/>
            </w:tcBorders>
          </w:tcPr>
          <w:p w14:paraId="0D30A710" w14:textId="77777777" w:rsidR="009811CD" w:rsidRPr="00B67DAE" w:rsidRDefault="009811CD" w:rsidP="004F4A72">
            <w:pPr>
              <w:jc w:val="both"/>
            </w:pPr>
            <w:r w:rsidRPr="00B67DAE">
              <w:t>1. Для определения относительной значимости критериев оценки устанавливаются следующие весовые коэффициенты каждого критерия (значимость критерия):</w:t>
            </w:r>
          </w:p>
          <w:p w14:paraId="1E85B72E" w14:textId="77777777" w:rsidR="009811CD" w:rsidRPr="00B67DAE" w:rsidRDefault="009811CD" w:rsidP="004F4A72">
            <w:pPr>
              <w:jc w:val="both"/>
            </w:pPr>
            <w:r w:rsidRPr="00B67DAE">
              <w:t>- для критерия №1 — 50% (0,50) — K</w:t>
            </w:r>
            <w:r w:rsidRPr="00B67DAE">
              <w:rPr>
                <w:vertAlign w:val="subscript"/>
              </w:rPr>
              <w:t>1</w:t>
            </w:r>
            <w:r w:rsidRPr="00B67DAE">
              <w:t>;</w:t>
            </w:r>
          </w:p>
          <w:p w14:paraId="0AD11331" w14:textId="1B116807" w:rsidR="009811CD" w:rsidRPr="00B67DAE" w:rsidRDefault="009811CD" w:rsidP="004F4A72">
            <w:pPr>
              <w:jc w:val="both"/>
            </w:pPr>
            <w:r w:rsidRPr="00B67DAE">
              <w:t xml:space="preserve">- для критерия №2 — </w:t>
            </w:r>
            <w:r w:rsidR="000967A3" w:rsidRPr="00B67DAE">
              <w:t>20</w:t>
            </w:r>
            <w:r w:rsidRPr="00B67DAE">
              <w:t>% (0,2</w:t>
            </w:r>
            <w:r w:rsidR="000967A3" w:rsidRPr="00B67DAE">
              <w:t>0</w:t>
            </w:r>
            <w:r w:rsidRPr="00B67DAE">
              <w:t>) — K</w:t>
            </w:r>
            <w:r w:rsidRPr="00B67DAE">
              <w:rPr>
                <w:vertAlign w:val="subscript"/>
              </w:rPr>
              <w:t>2</w:t>
            </w:r>
            <w:r w:rsidRPr="00B67DAE">
              <w:t>;</w:t>
            </w:r>
          </w:p>
          <w:p w14:paraId="11D9EA1D" w14:textId="7CC80C08" w:rsidR="009811CD" w:rsidRPr="00B67DAE" w:rsidRDefault="009811CD" w:rsidP="004F4A72">
            <w:pPr>
              <w:tabs>
                <w:tab w:val="left" w:pos="4395"/>
              </w:tabs>
              <w:jc w:val="both"/>
            </w:pPr>
            <w:r w:rsidRPr="00B67DAE">
              <w:t xml:space="preserve">- для критерия №3 — </w:t>
            </w:r>
            <w:r w:rsidR="000967A3" w:rsidRPr="00B67DAE">
              <w:t>10</w:t>
            </w:r>
            <w:r w:rsidRPr="00B67DAE">
              <w:t>% (0,</w:t>
            </w:r>
            <w:r w:rsidR="000967A3" w:rsidRPr="00B67DAE">
              <w:t>10</w:t>
            </w:r>
            <w:r w:rsidRPr="00B67DAE">
              <w:t>) — K</w:t>
            </w:r>
            <w:r w:rsidRPr="00B67DAE">
              <w:rPr>
                <w:vertAlign w:val="subscript"/>
              </w:rPr>
              <w:t>3</w:t>
            </w:r>
            <w:r w:rsidRPr="00B67DAE">
              <w:t>.</w:t>
            </w:r>
          </w:p>
          <w:p w14:paraId="19900393" w14:textId="5F581892" w:rsidR="000967A3" w:rsidRPr="00B67DAE" w:rsidRDefault="000967A3" w:rsidP="000967A3">
            <w:pPr>
              <w:tabs>
                <w:tab w:val="left" w:pos="4395"/>
              </w:tabs>
              <w:jc w:val="both"/>
            </w:pPr>
            <w:r w:rsidRPr="00B67DAE">
              <w:t xml:space="preserve">- для критерия №4 — </w:t>
            </w:r>
            <w:r w:rsidR="007633B2" w:rsidRPr="00B10983">
              <w:t>2</w:t>
            </w:r>
            <w:r w:rsidRPr="00B67DAE">
              <w:t>0% (0,</w:t>
            </w:r>
            <w:r w:rsidR="007633B2" w:rsidRPr="00B10983">
              <w:t>2</w:t>
            </w:r>
            <w:r w:rsidRPr="00B67DAE">
              <w:t>0) — K</w:t>
            </w:r>
            <w:r w:rsidRPr="00B67DAE">
              <w:rPr>
                <w:vertAlign w:val="subscript"/>
              </w:rPr>
              <w:t>4</w:t>
            </w:r>
            <w:r w:rsidRPr="00B67DAE">
              <w:t>.</w:t>
            </w:r>
          </w:p>
          <w:p w14:paraId="6FF70D8F" w14:textId="77777777" w:rsidR="009811CD" w:rsidRPr="00B67DAE" w:rsidRDefault="009811CD" w:rsidP="004F4A72">
            <w:pPr>
              <w:jc w:val="both"/>
            </w:pPr>
            <w:r w:rsidRPr="00B67DAE">
              <w:t>1.1. Совокупная значимость всех критериев составляет 100%.</w:t>
            </w:r>
          </w:p>
          <w:p w14:paraId="73D01B89" w14:textId="624F0FEA" w:rsidR="009811CD" w:rsidRPr="00B67DAE" w:rsidRDefault="009811CD" w:rsidP="004F4A72">
            <w:pPr>
              <w:jc w:val="both"/>
            </w:pPr>
            <w:r w:rsidRPr="00B67DAE">
              <w:t>2. Оценка заявок по критериям.</w:t>
            </w:r>
          </w:p>
          <w:p w14:paraId="11BD48E3" w14:textId="77777777" w:rsidR="009811CD" w:rsidRPr="00B67DAE" w:rsidRDefault="009811CD" w:rsidP="004F4A72">
            <w:pPr>
              <w:jc w:val="both"/>
            </w:pPr>
            <w:r w:rsidRPr="00B67DAE">
              <w:t>2.1. Рейтинг, присуждаемый заявке по критерию «Цена договора», осуществляется в следующем порядке:</w:t>
            </w:r>
          </w:p>
          <w:p w14:paraId="25A1F885" w14:textId="77777777" w:rsidR="009811CD" w:rsidRPr="00B67DAE" w:rsidRDefault="009811CD" w:rsidP="004F4A72">
            <w:pPr>
              <w:jc w:val="both"/>
            </w:pPr>
            <w:r w:rsidRPr="00B67DAE">
              <w:t>2.1.1. Количество баллов по критерию «Цена договора» определяется по формуле:</w:t>
            </w:r>
          </w:p>
          <w:p w14:paraId="51C7C7CE" w14:textId="77777777" w:rsidR="009811CD" w:rsidRPr="00B67DAE" w:rsidRDefault="009811CD" w:rsidP="004F4A72">
            <w:pPr>
              <w:jc w:val="center"/>
            </w:pPr>
            <w:r w:rsidRPr="00B67DAE">
              <w:rPr>
                <w:position w:val="-30"/>
              </w:rPr>
              <w:object w:dxaOrig="2700" w:dyaOrig="720" w14:anchorId="65CF4C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36pt" o:ole="">
                  <v:imagedata r:id="rId9" o:title=""/>
                </v:shape>
                <o:OLEObject Type="Embed" ProgID="Equation.3" ShapeID="_x0000_i1025" DrawAspect="Content" ObjectID="_1852206429" r:id="rId10"/>
              </w:object>
            </w:r>
          </w:p>
          <w:p w14:paraId="7848FA3B" w14:textId="77777777" w:rsidR="009811CD" w:rsidRPr="00B67DAE" w:rsidRDefault="009811CD" w:rsidP="004F4A72">
            <w:pPr>
              <w:jc w:val="both"/>
            </w:pPr>
            <w:r w:rsidRPr="00B67DAE">
              <w:t>где:</w:t>
            </w:r>
          </w:p>
          <w:p w14:paraId="22B4A5D1" w14:textId="77777777" w:rsidR="009811CD" w:rsidRPr="00B67DAE" w:rsidRDefault="009811CD" w:rsidP="004F4A72">
            <w:pPr>
              <w:jc w:val="both"/>
            </w:pPr>
            <w:proofErr w:type="spellStart"/>
            <w:r w:rsidRPr="00B67DAE">
              <w:t>Ra</w:t>
            </w:r>
            <w:r w:rsidRPr="00B67DAE">
              <w:rPr>
                <w:vertAlign w:val="subscript"/>
              </w:rPr>
              <w:t>i</w:t>
            </w:r>
            <w:proofErr w:type="spellEnd"/>
            <w:r w:rsidRPr="00B67DAE">
              <w:t> — рейтинг, присуждаемый i-ой заявке по указанному критерию.</w:t>
            </w:r>
          </w:p>
          <w:p w14:paraId="074A0A7C" w14:textId="77777777" w:rsidR="009811CD" w:rsidRPr="00B67DAE" w:rsidRDefault="009811CD" w:rsidP="004F4A72">
            <w:pPr>
              <w:jc w:val="both"/>
            </w:pPr>
            <w:proofErr w:type="spellStart"/>
            <w:r w:rsidRPr="00B67DAE">
              <w:t>A</w:t>
            </w:r>
            <w:r w:rsidRPr="00B67DAE">
              <w:rPr>
                <w:vertAlign w:val="subscript"/>
              </w:rPr>
              <w:t>i</w:t>
            </w:r>
            <w:proofErr w:type="spellEnd"/>
            <w:r w:rsidRPr="00B67DAE">
              <w:t> — предложение по критерию «Цена договора» i-ого Участника закупки.</w:t>
            </w:r>
          </w:p>
          <w:p w14:paraId="3E80FC6E" w14:textId="77777777" w:rsidR="009811CD" w:rsidRPr="00B67DAE" w:rsidRDefault="009811CD" w:rsidP="004F4A72">
            <w:pPr>
              <w:jc w:val="both"/>
            </w:pPr>
            <w:r w:rsidRPr="00B67DAE">
              <w:t>K</w:t>
            </w:r>
            <w:r w:rsidRPr="00B67DAE">
              <w:rPr>
                <w:vertAlign w:val="subscript"/>
              </w:rPr>
              <w:t>1</w:t>
            </w:r>
            <w:r w:rsidRPr="00B67DAE">
              <w:t> — значимость критерия «Цена договора».</w:t>
            </w:r>
          </w:p>
          <w:p w14:paraId="7560E971" w14:textId="77777777" w:rsidR="009811CD" w:rsidRPr="00B67DAE" w:rsidRDefault="009811CD" w:rsidP="004F4A72">
            <w:pPr>
              <w:jc w:val="both"/>
            </w:pPr>
            <w:proofErr w:type="spellStart"/>
            <w:r w:rsidRPr="00B67DAE">
              <w:t>A</w:t>
            </w:r>
            <w:r w:rsidRPr="00B67DAE">
              <w:rPr>
                <w:vertAlign w:val="subscript"/>
              </w:rPr>
              <w:t>max</w:t>
            </w:r>
            <w:proofErr w:type="spellEnd"/>
            <w:r w:rsidRPr="00B67DAE">
              <w:t> — начальная (максимальная) цена договора.</w:t>
            </w:r>
          </w:p>
          <w:p w14:paraId="21E879F5" w14:textId="07463079" w:rsidR="009811CD" w:rsidRPr="00B67DAE" w:rsidRDefault="009811CD" w:rsidP="004F4A72">
            <w:pPr>
              <w:jc w:val="both"/>
            </w:pPr>
            <w:r w:rsidRPr="00B67DAE">
              <w:lastRenderedPageBreak/>
              <w:t>2.2. Рейтинг, присуждаемый заявке по критерию «Опыт участника закупки по выполнению обязательств сопоставимого характера», осуществляется в следующем порядке:</w:t>
            </w:r>
          </w:p>
          <w:p w14:paraId="6E9B60AD" w14:textId="4850D10E" w:rsidR="009811CD" w:rsidRPr="00B67DAE" w:rsidRDefault="00BC3FE0" w:rsidP="004F4A72">
            <w:pPr>
              <w:jc w:val="center"/>
              <w:rPr>
                <w:lang w:val="en-US"/>
              </w:rPr>
            </w:pPr>
            <w:r w:rsidRPr="00B67DAE">
              <w:rPr>
                <w:position w:val="-10"/>
              </w:rPr>
              <w:object w:dxaOrig="1420" w:dyaOrig="360" w14:anchorId="5CAAA6FA">
                <v:shape id="_x0000_i1026" type="#_x0000_t75" style="width:78.75pt;height:21.75pt" o:ole="">
                  <v:imagedata r:id="rId11" o:title=""/>
                </v:shape>
                <o:OLEObject Type="Embed" ProgID="Equation.3" ShapeID="_x0000_i1026" DrawAspect="Content" ObjectID="_1852206430" r:id="rId12"/>
              </w:object>
            </w:r>
          </w:p>
          <w:p w14:paraId="59D8C149" w14:textId="77777777" w:rsidR="009811CD" w:rsidRPr="00B67DAE" w:rsidRDefault="009811CD" w:rsidP="004F4A72">
            <w:pPr>
              <w:jc w:val="both"/>
            </w:pPr>
            <w:r w:rsidRPr="00B67DAE">
              <w:t>где:</w:t>
            </w:r>
          </w:p>
          <w:p w14:paraId="6B7BF1D9" w14:textId="77777777" w:rsidR="009811CD" w:rsidRPr="00B67DAE" w:rsidRDefault="009811CD" w:rsidP="004F4A72">
            <w:pPr>
              <w:jc w:val="both"/>
            </w:pPr>
            <w:proofErr w:type="spellStart"/>
            <w:r w:rsidRPr="00B67DAE">
              <w:rPr>
                <w:lang w:val="en-US"/>
              </w:rPr>
              <w:t>Rc</w:t>
            </w:r>
            <w:r w:rsidRPr="00B67DAE">
              <w:rPr>
                <w:vertAlign w:val="subscript"/>
                <w:lang w:val="en-US"/>
              </w:rPr>
              <w:t>i</w:t>
            </w:r>
            <w:proofErr w:type="spellEnd"/>
            <w:r w:rsidRPr="00B67DAE">
              <w:t xml:space="preserve"> — рейтинг, присуждаемый </w:t>
            </w:r>
            <w:r w:rsidRPr="00B67DAE">
              <w:rPr>
                <w:lang w:val="en-US"/>
              </w:rPr>
              <w:t>i</w:t>
            </w:r>
            <w:r w:rsidRPr="00B67DAE">
              <w:t>-ой заявке по указанному критерию.</w:t>
            </w:r>
          </w:p>
          <w:p w14:paraId="0CF9F3FE" w14:textId="77777777" w:rsidR="009811CD" w:rsidRPr="00B67DAE" w:rsidRDefault="009811CD" w:rsidP="004F4A72">
            <w:pPr>
              <w:tabs>
                <w:tab w:val="left" w:pos="3420"/>
              </w:tabs>
              <w:jc w:val="both"/>
            </w:pPr>
            <w:r w:rsidRPr="00B67DAE">
              <w:rPr>
                <w:lang w:val="en-US"/>
              </w:rPr>
              <w:t>K</w:t>
            </w:r>
            <w:r w:rsidRPr="00B67DAE">
              <w:rPr>
                <w:vertAlign w:val="subscript"/>
              </w:rPr>
              <w:t>2</w:t>
            </w:r>
            <w:r w:rsidRPr="00B67DAE">
              <w:t> — значимость критерия.</w:t>
            </w:r>
          </w:p>
          <w:p w14:paraId="6C1208F3" w14:textId="77777777" w:rsidR="009811CD" w:rsidRPr="00B67DAE" w:rsidRDefault="009811CD" w:rsidP="004F4A72">
            <w:pPr>
              <w:jc w:val="both"/>
            </w:pPr>
            <w:proofErr w:type="spellStart"/>
            <w:r w:rsidRPr="00B67DAE">
              <w:rPr>
                <w:lang w:val="en-US"/>
              </w:rPr>
              <w:t>M</w:t>
            </w:r>
            <w:r w:rsidRPr="00B67DAE">
              <w:rPr>
                <w:vertAlign w:val="subscript"/>
                <w:lang w:val="en-US"/>
              </w:rPr>
              <w:t>i</w:t>
            </w:r>
            <w:proofErr w:type="spellEnd"/>
            <w:r w:rsidRPr="00B67DAE">
              <w:t> — значение, которое</w:t>
            </w:r>
            <w:r w:rsidRPr="00B67DAE">
              <w:rPr>
                <w:rFonts w:eastAsia="Times New Roman"/>
              </w:rPr>
              <w:t xml:space="preserve"> соответствует количеству договоров (контрактов) </w:t>
            </w:r>
            <w:r w:rsidRPr="00B67DAE">
              <w:rPr>
                <w:lang w:val="en-US"/>
              </w:rPr>
              <w:t>i</w:t>
            </w:r>
            <w:r w:rsidRPr="00B67DAE">
              <w:t>-го участника закупки</w:t>
            </w:r>
            <w:r w:rsidRPr="00B67DAE">
              <w:rPr>
                <w:rFonts w:eastAsia="Times New Roman"/>
              </w:rPr>
              <w:t>, учитываемых для целей оценки заявок по критерию «Опыт участника закупки по выполнению обязательств сопоставимого характера» (далее — «Сопоставляемый договор»), и определяется по следующей шкале оценки:</w:t>
            </w:r>
          </w:p>
          <w:tbl>
            <w:tblPr>
              <w:tblW w:w="95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79"/>
              <w:gridCol w:w="1276"/>
            </w:tblGrid>
            <w:tr w:rsidR="00B67DAE" w:rsidRPr="00B67DAE" w14:paraId="180BAC3A" w14:textId="77777777" w:rsidTr="004F4A72">
              <w:trPr>
                <w:trHeight w:val="420"/>
              </w:trPr>
              <w:tc>
                <w:tcPr>
                  <w:tcW w:w="8279" w:type="dxa"/>
                  <w:vAlign w:val="center"/>
                </w:tcPr>
                <w:p w14:paraId="0AEE3C87" w14:textId="77777777" w:rsidR="009811CD" w:rsidRPr="00B67DAE" w:rsidRDefault="009811CD" w:rsidP="004F4A72">
                  <w:pPr>
                    <w:pBdr>
                      <w:top w:val="none" w:sz="0" w:space="0" w:color="000000"/>
                      <w:left w:val="none" w:sz="0" w:space="0" w:color="000000"/>
                      <w:bottom w:val="none" w:sz="0" w:space="0" w:color="000000"/>
                      <w:right w:val="none" w:sz="0" w:space="0" w:color="000000"/>
                      <w:between w:val="none" w:sz="0" w:space="0" w:color="000000"/>
                    </w:pBdr>
                    <w:ind w:right="97"/>
                    <w:jc w:val="both"/>
                  </w:pPr>
                  <w:r w:rsidRPr="00B67DAE">
                    <w:t xml:space="preserve">Шкала оценки по критерию «Опыт участника закупки по выполнению обязательств сопоставимого характера» </w:t>
                  </w:r>
                </w:p>
              </w:tc>
              <w:tc>
                <w:tcPr>
                  <w:tcW w:w="1276" w:type="dxa"/>
                </w:tcPr>
                <w:p w14:paraId="7094D065" w14:textId="77777777" w:rsidR="009811CD" w:rsidRPr="00B67DAE" w:rsidRDefault="009811CD" w:rsidP="004F4A72">
                  <w:pPr>
                    <w:pBdr>
                      <w:top w:val="none" w:sz="0" w:space="0" w:color="000000"/>
                      <w:left w:val="none" w:sz="0" w:space="0" w:color="000000"/>
                      <w:bottom w:val="none" w:sz="0" w:space="0" w:color="000000"/>
                      <w:right w:val="none" w:sz="0" w:space="0" w:color="000000"/>
                      <w:between w:val="none" w:sz="0" w:space="0" w:color="000000"/>
                    </w:pBdr>
                    <w:ind w:right="97"/>
                    <w:jc w:val="center"/>
                  </w:pPr>
                  <w:r w:rsidRPr="00B67DAE">
                    <w:t xml:space="preserve">Значение </w:t>
                  </w:r>
                  <w:r w:rsidRPr="00B67DAE">
                    <w:rPr>
                      <w:lang w:val="en-US"/>
                    </w:rPr>
                    <w:t>M</w:t>
                  </w:r>
                  <w:r w:rsidRPr="00B67DAE">
                    <w:rPr>
                      <w:vertAlign w:val="subscript"/>
                      <w:lang w:val="en-US"/>
                    </w:rPr>
                    <w:t>i</w:t>
                  </w:r>
                </w:p>
              </w:tc>
            </w:tr>
            <w:tr w:rsidR="00B67DAE" w:rsidRPr="00B67DAE" w14:paraId="57EE93CF" w14:textId="77777777" w:rsidTr="004F4A72">
              <w:tc>
                <w:tcPr>
                  <w:tcW w:w="8279" w:type="dxa"/>
                </w:tcPr>
                <w:p w14:paraId="12DAF887" w14:textId="4E5BB5DD" w:rsidR="000967A3" w:rsidRPr="00B67DAE" w:rsidRDefault="000967A3" w:rsidP="000967A3">
                  <w:pPr>
                    <w:pBdr>
                      <w:top w:val="none" w:sz="0" w:space="0" w:color="000000"/>
                      <w:left w:val="none" w:sz="0" w:space="0" w:color="000000"/>
                      <w:bottom w:val="none" w:sz="0" w:space="0" w:color="000000"/>
                      <w:right w:val="none" w:sz="0" w:space="0" w:color="000000"/>
                      <w:between w:val="none" w:sz="0" w:space="0" w:color="000000"/>
                    </w:pBdr>
                    <w:ind w:right="97"/>
                    <w:jc w:val="both"/>
                  </w:pPr>
                  <w:r w:rsidRPr="00B67DAE">
                    <w:t>0 </w:t>
                  </w:r>
                  <w:r w:rsidRPr="00B67DAE">
                    <w:rPr>
                      <w:szCs w:val="20"/>
                      <w:lang w:eastAsia="ar-SA"/>
                    </w:rPr>
                    <w:t>Договоров сопоставимого характера</w:t>
                  </w:r>
                </w:p>
              </w:tc>
              <w:tc>
                <w:tcPr>
                  <w:tcW w:w="1276" w:type="dxa"/>
                </w:tcPr>
                <w:p w14:paraId="757D0325" w14:textId="77777777" w:rsidR="000967A3" w:rsidRPr="00B67DAE" w:rsidRDefault="000967A3" w:rsidP="000967A3">
                  <w:pPr>
                    <w:pBdr>
                      <w:top w:val="none" w:sz="0" w:space="0" w:color="000000"/>
                      <w:left w:val="none" w:sz="0" w:space="0" w:color="000000"/>
                      <w:bottom w:val="none" w:sz="0" w:space="0" w:color="000000"/>
                      <w:right w:val="none" w:sz="0" w:space="0" w:color="000000"/>
                      <w:between w:val="none" w:sz="0" w:space="0" w:color="000000"/>
                    </w:pBdr>
                    <w:ind w:right="97"/>
                    <w:jc w:val="center"/>
                  </w:pPr>
                  <w:r w:rsidRPr="00B67DAE">
                    <w:t>0</w:t>
                  </w:r>
                </w:p>
              </w:tc>
            </w:tr>
            <w:tr w:rsidR="00B67DAE" w:rsidRPr="00B67DAE" w14:paraId="2826B291" w14:textId="77777777" w:rsidTr="004F4A72">
              <w:tc>
                <w:tcPr>
                  <w:tcW w:w="8279" w:type="dxa"/>
                </w:tcPr>
                <w:p w14:paraId="76A93F4B" w14:textId="12147F5D" w:rsidR="000967A3" w:rsidRPr="00B67DAE" w:rsidRDefault="000967A3" w:rsidP="000967A3">
                  <w:pPr>
                    <w:pBdr>
                      <w:top w:val="none" w:sz="0" w:space="0" w:color="000000"/>
                      <w:left w:val="none" w:sz="0" w:space="0" w:color="000000"/>
                      <w:bottom w:val="none" w:sz="0" w:space="0" w:color="000000"/>
                      <w:right w:val="none" w:sz="0" w:space="0" w:color="000000"/>
                      <w:between w:val="none" w:sz="0" w:space="0" w:color="000000"/>
                    </w:pBdr>
                    <w:ind w:right="97"/>
                    <w:jc w:val="both"/>
                  </w:pPr>
                  <w:r w:rsidRPr="00B67DAE">
                    <w:t>1 </w:t>
                  </w:r>
                  <w:r w:rsidRPr="00B67DAE">
                    <w:rPr>
                      <w:szCs w:val="20"/>
                      <w:lang w:eastAsia="ar-SA"/>
                    </w:rPr>
                    <w:t>Договор сопоставимого характера</w:t>
                  </w:r>
                </w:p>
              </w:tc>
              <w:tc>
                <w:tcPr>
                  <w:tcW w:w="1276" w:type="dxa"/>
                </w:tcPr>
                <w:p w14:paraId="55EE0AF1" w14:textId="27452D97" w:rsidR="000967A3" w:rsidRPr="00B67DAE" w:rsidRDefault="00D4095D" w:rsidP="000967A3">
                  <w:pPr>
                    <w:pBdr>
                      <w:top w:val="none" w:sz="0" w:space="0" w:color="000000"/>
                      <w:left w:val="none" w:sz="0" w:space="0" w:color="000000"/>
                      <w:bottom w:val="none" w:sz="0" w:space="0" w:color="000000"/>
                      <w:right w:val="none" w:sz="0" w:space="0" w:color="000000"/>
                      <w:between w:val="none" w:sz="0" w:space="0" w:color="000000"/>
                    </w:pBdr>
                    <w:ind w:right="97"/>
                    <w:jc w:val="center"/>
                  </w:pPr>
                  <w:r w:rsidRPr="00B67DAE">
                    <w:t>50</w:t>
                  </w:r>
                </w:p>
              </w:tc>
            </w:tr>
            <w:tr w:rsidR="00B67DAE" w:rsidRPr="00B67DAE" w14:paraId="22893136" w14:textId="77777777" w:rsidTr="004F4A72">
              <w:tc>
                <w:tcPr>
                  <w:tcW w:w="8279" w:type="dxa"/>
                </w:tcPr>
                <w:p w14:paraId="0DAC4312" w14:textId="02E0C2F8" w:rsidR="000967A3" w:rsidRPr="00B67DAE" w:rsidRDefault="000967A3" w:rsidP="000967A3">
                  <w:pPr>
                    <w:pBdr>
                      <w:top w:val="none" w:sz="0" w:space="0" w:color="000000"/>
                      <w:left w:val="none" w:sz="0" w:space="0" w:color="000000"/>
                      <w:bottom w:val="none" w:sz="0" w:space="0" w:color="000000"/>
                      <w:right w:val="none" w:sz="0" w:space="0" w:color="000000"/>
                      <w:between w:val="none" w:sz="0" w:space="0" w:color="000000"/>
                    </w:pBdr>
                    <w:ind w:right="97"/>
                    <w:jc w:val="both"/>
                  </w:pPr>
                  <w:r w:rsidRPr="00B67DAE">
                    <w:t xml:space="preserve">2 или более </w:t>
                  </w:r>
                  <w:r w:rsidRPr="00B67DAE">
                    <w:rPr>
                      <w:szCs w:val="20"/>
                      <w:lang w:eastAsia="ar-SA"/>
                    </w:rPr>
                    <w:t>Договоров сопоставимого характера</w:t>
                  </w:r>
                </w:p>
              </w:tc>
              <w:tc>
                <w:tcPr>
                  <w:tcW w:w="1276" w:type="dxa"/>
                </w:tcPr>
                <w:p w14:paraId="2495D13F" w14:textId="318E723B" w:rsidR="000967A3" w:rsidRPr="00B67DAE" w:rsidRDefault="000967A3" w:rsidP="000967A3">
                  <w:pPr>
                    <w:pBdr>
                      <w:top w:val="none" w:sz="0" w:space="0" w:color="000000"/>
                      <w:left w:val="none" w:sz="0" w:space="0" w:color="000000"/>
                      <w:bottom w:val="none" w:sz="0" w:space="0" w:color="000000"/>
                      <w:right w:val="none" w:sz="0" w:space="0" w:color="000000"/>
                      <w:between w:val="none" w:sz="0" w:space="0" w:color="000000"/>
                    </w:pBdr>
                    <w:ind w:right="97"/>
                    <w:jc w:val="center"/>
                  </w:pPr>
                  <w:r w:rsidRPr="00B67DAE">
                    <w:t>100</w:t>
                  </w:r>
                </w:p>
              </w:tc>
            </w:tr>
          </w:tbl>
          <w:p w14:paraId="6F9D378B" w14:textId="55678451" w:rsidR="009811CD" w:rsidRPr="00B67DAE" w:rsidRDefault="009811CD" w:rsidP="004F4A72">
            <w:pPr>
              <w:widowControl/>
              <w:suppressAutoHyphens/>
              <w:autoSpaceDE/>
              <w:autoSpaceDN/>
              <w:adjustRightInd/>
              <w:jc w:val="both"/>
              <w:rPr>
                <w:szCs w:val="20"/>
                <w:lang w:eastAsia="ar-SA"/>
              </w:rPr>
            </w:pPr>
            <w:r w:rsidRPr="00B67DAE">
              <w:rPr>
                <w:szCs w:val="20"/>
                <w:lang w:eastAsia="ar-SA"/>
              </w:rPr>
              <w:t xml:space="preserve">Расчет рейтинга Участника закупки по Шкале оценки по критерию «Опыт исполнения Договоров сопоставимого характера» производится путем сопоставления и оценки первых </w:t>
            </w:r>
            <w:r w:rsidR="000967A3" w:rsidRPr="00B67DAE">
              <w:rPr>
                <w:szCs w:val="20"/>
                <w:lang w:eastAsia="ar-SA"/>
              </w:rPr>
              <w:t>3</w:t>
            </w:r>
            <w:r w:rsidRPr="00B67DAE">
              <w:rPr>
                <w:szCs w:val="20"/>
                <w:lang w:eastAsia="ar-SA"/>
              </w:rPr>
              <w:t> (</w:t>
            </w:r>
            <w:r w:rsidR="000967A3" w:rsidRPr="00B67DAE">
              <w:rPr>
                <w:szCs w:val="20"/>
                <w:lang w:eastAsia="ar-SA"/>
              </w:rPr>
              <w:t>трёх</w:t>
            </w:r>
            <w:r w:rsidRPr="00B67DAE">
              <w:rPr>
                <w:szCs w:val="20"/>
                <w:lang w:eastAsia="ar-SA"/>
              </w:rPr>
              <w:t>) договоров (контрактов), декларируемых Участником закупки в составе заявки на участие в закупке в качестве Договоров сопоставимого характера, сведения о которых представлены Участником закупки в составе заявки, следующих по порядку указания в Сведениях об опыте Участника закупки (Форма 1.1).</w:t>
            </w:r>
          </w:p>
          <w:p w14:paraId="7D68CBA6" w14:textId="7E5A6201" w:rsidR="009811CD" w:rsidRPr="00B67DAE" w:rsidRDefault="009811CD" w:rsidP="004F4A72">
            <w:pPr>
              <w:pBdr>
                <w:top w:val="none" w:sz="0" w:space="0" w:color="000000"/>
                <w:left w:val="none" w:sz="0" w:space="0" w:color="000000"/>
                <w:bottom w:val="none" w:sz="0" w:space="0" w:color="000000"/>
                <w:right w:val="none" w:sz="0" w:space="0" w:color="000000"/>
                <w:between w:val="none" w:sz="0" w:space="0" w:color="000000"/>
              </w:pBdr>
              <w:tabs>
                <w:tab w:val="left" w:pos="139"/>
              </w:tabs>
              <w:autoSpaceDE/>
              <w:autoSpaceDN/>
              <w:adjustRightInd/>
              <w:jc w:val="both"/>
              <w:rPr>
                <w:rFonts w:eastAsia="Times New Roman"/>
              </w:rPr>
            </w:pPr>
            <w:r w:rsidRPr="00B67DAE">
              <w:rPr>
                <w:rFonts w:eastAsia="Times New Roman"/>
              </w:rPr>
              <w:t>2.2.1. Сопоставляемы</w:t>
            </w:r>
            <w:r w:rsidR="000967A3" w:rsidRPr="00B67DAE">
              <w:rPr>
                <w:rFonts w:eastAsia="Times New Roman"/>
              </w:rPr>
              <w:t>е</w:t>
            </w:r>
            <w:r w:rsidRPr="00B67DAE">
              <w:rPr>
                <w:rFonts w:eastAsia="Times New Roman"/>
              </w:rPr>
              <w:t xml:space="preserve"> договор</w:t>
            </w:r>
            <w:r w:rsidR="000967A3" w:rsidRPr="00B67DAE">
              <w:rPr>
                <w:rFonts w:eastAsia="Times New Roman"/>
              </w:rPr>
              <w:t>ы</w:t>
            </w:r>
            <w:r w:rsidRPr="00B67DAE">
              <w:rPr>
                <w:rFonts w:eastAsia="Times New Roman"/>
              </w:rPr>
              <w:t xml:space="preserve"> долж</w:t>
            </w:r>
            <w:r w:rsidR="000967A3" w:rsidRPr="00B67DAE">
              <w:rPr>
                <w:rFonts w:eastAsia="Times New Roman"/>
              </w:rPr>
              <w:t>ны</w:t>
            </w:r>
            <w:r w:rsidRPr="00B67DAE">
              <w:rPr>
                <w:rFonts w:eastAsia="Times New Roman"/>
              </w:rPr>
              <w:t xml:space="preserve"> соответствовать следующим требованиям:</w:t>
            </w:r>
          </w:p>
          <w:p w14:paraId="38599EC2" w14:textId="5C78BF12" w:rsidR="009811CD" w:rsidRPr="00B67DAE" w:rsidRDefault="009811CD" w:rsidP="004F4A72">
            <w:pPr>
              <w:widowControl/>
              <w:pBdr>
                <w:top w:val="none" w:sz="0" w:space="0" w:color="000000"/>
                <w:left w:val="none" w:sz="0" w:space="0" w:color="000000"/>
                <w:bottom w:val="none" w:sz="0" w:space="0" w:color="000000"/>
                <w:right w:val="none" w:sz="0" w:space="0" w:color="000000"/>
                <w:between w:val="none" w:sz="0" w:space="0" w:color="000000"/>
              </w:pBdr>
              <w:autoSpaceDE/>
              <w:autoSpaceDN/>
              <w:adjustRightInd/>
              <w:jc w:val="both"/>
              <w:rPr>
                <w:rFonts w:eastAsia="Times New Roman"/>
              </w:rPr>
            </w:pPr>
            <w:r w:rsidRPr="00B67DAE">
              <w:rPr>
                <w:rFonts w:eastAsia="Times New Roman"/>
              </w:rPr>
              <w:t>2.2.1.1. Предмет Сопоставляем</w:t>
            </w:r>
            <w:r w:rsidR="000967A3" w:rsidRPr="00B67DAE">
              <w:rPr>
                <w:rFonts w:eastAsia="Times New Roman"/>
              </w:rPr>
              <w:t>ых</w:t>
            </w:r>
            <w:r w:rsidRPr="00B67DAE">
              <w:rPr>
                <w:rFonts w:eastAsia="Times New Roman"/>
              </w:rPr>
              <w:t xml:space="preserve"> договор</w:t>
            </w:r>
            <w:r w:rsidR="000967A3" w:rsidRPr="00B67DAE">
              <w:rPr>
                <w:rFonts w:eastAsia="Times New Roman"/>
              </w:rPr>
              <w:t>ов</w:t>
            </w:r>
            <w:r w:rsidRPr="00B67DAE">
              <w:rPr>
                <w:rFonts w:eastAsia="Times New Roman"/>
              </w:rPr>
              <w:t xml:space="preserve"> должен содержать: «</w:t>
            </w:r>
            <w:r w:rsidRPr="00B67DAE">
              <w:t>оказание услуг или выполнение работ по передаче данных</w:t>
            </w:r>
            <w:r w:rsidRPr="00B67DAE">
              <w:rPr>
                <w:rFonts w:eastAsia="Times New Roman"/>
              </w:rPr>
              <w:t>».</w:t>
            </w:r>
          </w:p>
          <w:p w14:paraId="612C5144" w14:textId="33312A2B" w:rsidR="009811CD" w:rsidRPr="00B67DAE" w:rsidRDefault="009811CD" w:rsidP="004F4A72">
            <w:pPr>
              <w:widowControl/>
              <w:pBdr>
                <w:top w:val="none" w:sz="0" w:space="0" w:color="000000"/>
                <w:left w:val="none" w:sz="0" w:space="0" w:color="000000"/>
                <w:bottom w:val="none" w:sz="0" w:space="0" w:color="000000"/>
                <w:right w:val="none" w:sz="0" w:space="0" w:color="000000"/>
                <w:between w:val="none" w:sz="0" w:space="0" w:color="000000"/>
              </w:pBdr>
              <w:autoSpaceDE/>
              <w:autoSpaceDN/>
              <w:adjustRightInd/>
              <w:jc w:val="both"/>
              <w:rPr>
                <w:rFonts w:eastAsia="Times New Roman"/>
              </w:rPr>
            </w:pPr>
            <w:r w:rsidRPr="00B67DAE">
              <w:rPr>
                <w:rFonts w:eastAsia="Times New Roman"/>
              </w:rPr>
              <w:t xml:space="preserve">2.2.1.2. Сопоставляемый договор должен быть заключен участником закупки не ранее «01» января 2019 года и исполнен не менее чем на </w:t>
            </w:r>
            <w:r w:rsidR="00D4095D" w:rsidRPr="00B67DAE">
              <w:rPr>
                <w:rFonts w:eastAsia="Times New Roman"/>
              </w:rPr>
              <w:t>8</w:t>
            </w:r>
            <w:r w:rsidRPr="00B67DAE">
              <w:rPr>
                <w:rFonts w:eastAsia="Times New Roman"/>
              </w:rPr>
              <w:t>0% в стоимостном выражении в соответствии с представленными первичными учетными документами до момента окончания приема заявок по настоящей закупке.</w:t>
            </w:r>
          </w:p>
          <w:p w14:paraId="7C3680E8" w14:textId="4AA50BA0" w:rsidR="009811CD" w:rsidRPr="00B67DAE" w:rsidRDefault="009811CD" w:rsidP="004F4A72">
            <w:pPr>
              <w:widowControl/>
              <w:pBdr>
                <w:top w:val="none" w:sz="0" w:space="0" w:color="000000"/>
                <w:left w:val="none" w:sz="0" w:space="0" w:color="000000"/>
                <w:bottom w:val="none" w:sz="0" w:space="0" w:color="000000"/>
                <w:right w:val="none" w:sz="0" w:space="0" w:color="000000"/>
                <w:between w:val="none" w:sz="0" w:space="0" w:color="000000"/>
              </w:pBdr>
              <w:autoSpaceDE/>
              <w:autoSpaceDN/>
              <w:adjustRightInd/>
              <w:jc w:val="both"/>
              <w:rPr>
                <w:rFonts w:eastAsia="Times New Roman"/>
              </w:rPr>
            </w:pPr>
            <w:r w:rsidRPr="00B67DAE">
              <w:rPr>
                <w:rFonts w:eastAsia="Times New Roman"/>
              </w:rPr>
              <w:t>2.2.1.3. Стоимость услуг (работ) по каждому Сопоставляемому догов</w:t>
            </w:r>
            <w:r w:rsidR="00133088">
              <w:rPr>
                <w:rFonts w:eastAsia="Times New Roman"/>
              </w:rPr>
              <w:t>ору должна составлять не менее 790</w:t>
            </w:r>
            <w:r w:rsidR="00F4206F">
              <w:rPr>
                <w:rFonts w:eastAsia="Times New Roman"/>
              </w:rPr>
              <w:t> </w:t>
            </w:r>
            <w:r w:rsidRPr="00B67DAE">
              <w:rPr>
                <w:rFonts w:eastAsia="Times New Roman"/>
              </w:rPr>
              <w:t>000</w:t>
            </w:r>
            <w:r w:rsidR="00F4206F">
              <w:rPr>
                <w:rFonts w:eastAsia="Times New Roman"/>
              </w:rPr>
              <w:t>,</w:t>
            </w:r>
            <w:r w:rsidRPr="00B67DAE">
              <w:rPr>
                <w:rFonts w:eastAsia="Times New Roman"/>
              </w:rPr>
              <w:t>00 рублей.</w:t>
            </w:r>
          </w:p>
          <w:p w14:paraId="51FC3100" w14:textId="77777777" w:rsidR="009811CD" w:rsidRPr="00B67DAE" w:rsidRDefault="009811CD" w:rsidP="004F4A72">
            <w:pPr>
              <w:widowControl/>
              <w:pBdr>
                <w:top w:val="nil"/>
                <w:left w:val="nil"/>
                <w:bottom w:val="nil"/>
                <w:right w:val="nil"/>
                <w:between w:val="nil"/>
              </w:pBdr>
              <w:autoSpaceDE/>
              <w:autoSpaceDN/>
              <w:adjustRightInd/>
              <w:jc w:val="both"/>
              <w:rPr>
                <w:rFonts w:eastAsia="Times New Roman"/>
              </w:rPr>
            </w:pPr>
            <w:r w:rsidRPr="00B67DAE">
              <w:rPr>
                <w:rFonts w:eastAsia="Times New Roman"/>
              </w:rPr>
              <w:t>2.2.1.4. Участником закупки оказаны услуги, и сдача услуг произведена участником закупки, то есть, договоры (контракты), заключенные участником закупки с субподрядчиком (соисполнителем), к расчету не принимаются.</w:t>
            </w:r>
          </w:p>
          <w:p w14:paraId="52F0BC6B" w14:textId="77777777" w:rsidR="009811CD" w:rsidRPr="00B67DAE" w:rsidRDefault="009811CD" w:rsidP="004F4A72">
            <w:pPr>
              <w:widowControl/>
              <w:pBdr>
                <w:top w:val="none" w:sz="0" w:space="0" w:color="000000"/>
                <w:left w:val="none" w:sz="0" w:space="0" w:color="000000"/>
                <w:bottom w:val="none" w:sz="0" w:space="0" w:color="000000"/>
                <w:right w:val="none" w:sz="0" w:space="0" w:color="000000"/>
                <w:between w:val="none" w:sz="0" w:space="0" w:color="000000"/>
              </w:pBdr>
              <w:autoSpaceDE/>
              <w:autoSpaceDN/>
              <w:adjustRightInd/>
              <w:jc w:val="both"/>
              <w:rPr>
                <w:rFonts w:eastAsia="Times New Roman"/>
              </w:rPr>
            </w:pPr>
            <w:r w:rsidRPr="00B67DAE">
              <w:rPr>
                <w:rFonts w:eastAsia="Times New Roman"/>
              </w:rPr>
              <w:t>2.2.1.5. Каждый первичный учетный документ, подтверждающий исполнение каждого Сопоставляемого договора, должен соответствовать требованиям статьи 9 Федерального закон от 6 декабря 2011 г. № 402-ФЗ «О бухгалтерском учете».</w:t>
            </w:r>
          </w:p>
          <w:p w14:paraId="78793287" w14:textId="531EB23A" w:rsidR="009811CD" w:rsidRPr="00B67DAE" w:rsidRDefault="009811CD" w:rsidP="004F4A72">
            <w:pPr>
              <w:widowControl/>
              <w:pBdr>
                <w:top w:val="none" w:sz="0" w:space="0" w:color="000000"/>
                <w:left w:val="none" w:sz="0" w:space="0" w:color="000000"/>
                <w:bottom w:val="none" w:sz="0" w:space="0" w:color="000000"/>
                <w:right w:val="none" w:sz="0" w:space="0" w:color="000000"/>
                <w:between w:val="none" w:sz="0" w:space="0" w:color="000000"/>
              </w:pBdr>
              <w:autoSpaceDE/>
              <w:autoSpaceDN/>
              <w:adjustRightInd/>
              <w:jc w:val="both"/>
              <w:rPr>
                <w:rFonts w:eastAsia="Times New Roman"/>
              </w:rPr>
            </w:pPr>
            <w:r w:rsidRPr="00B67DAE">
              <w:rPr>
                <w:rFonts w:eastAsia="Times New Roman"/>
              </w:rPr>
              <w:t>2.2.1.6. Сопоставляем</w:t>
            </w:r>
            <w:r w:rsidR="000967A3" w:rsidRPr="00B67DAE">
              <w:rPr>
                <w:rFonts w:eastAsia="Times New Roman"/>
              </w:rPr>
              <w:t>ые</w:t>
            </w:r>
            <w:r w:rsidRPr="00B67DAE">
              <w:rPr>
                <w:rFonts w:eastAsia="Times New Roman"/>
              </w:rPr>
              <w:t xml:space="preserve"> договор</w:t>
            </w:r>
            <w:r w:rsidR="000967A3" w:rsidRPr="00B67DAE">
              <w:rPr>
                <w:rFonts w:eastAsia="Times New Roman"/>
              </w:rPr>
              <w:t>ы</w:t>
            </w:r>
            <w:r w:rsidRPr="00B67DAE">
              <w:rPr>
                <w:rFonts w:eastAsia="Times New Roman"/>
              </w:rPr>
              <w:t xml:space="preserve"> долж</w:t>
            </w:r>
            <w:r w:rsidR="000967A3" w:rsidRPr="00B67DAE">
              <w:rPr>
                <w:rFonts w:eastAsia="Times New Roman"/>
              </w:rPr>
              <w:t>ны</w:t>
            </w:r>
            <w:r w:rsidRPr="00B67DAE">
              <w:rPr>
                <w:rFonts w:eastAsia="Times New Roman"/>
              </w:rPr>
              <w:t xml:space="preserve"> быть заключен</w:t>
            </w:r>
            <w:r w:rsidR="000967A3" w:rsidRPr="00B67DAE">
              <w:rPr>
                <w:rFonts w:eastAsia="Times New Roman"/>
              </w:rPr>
              <w:t>ы</w:t>
            </w:r>
            <w:r w:rsidRPr="00B67DAE">
              <w:rPr>
                <w:rFonts w:eastAsia="Times New Roman"/>
              </w:rPr>
              <w:t xml:space="preserve"> по результатам конкурентной закупочной процедуры, при этом информация о так</w:t>
            </w:r>
            <w:r w:rsidR="000967A3" w:rsidRPr="00B67DAE">
              <w:rPr>
                <w:rFonts w:eastAsia="Times New Roman"/>
              </w:rPr>
              <w:t>их</w:t>
            </w:r>
            <w:r w:rsidRPr="00B67DAE">
              <w:rPr>
                <w:rFonts w:eastAsia="Times New Roman"/>
              </w:rPr>
              <w:t xml:space="preserve"> договор</w:t>
            </w:r>
            <w:r w:rsidR="000967A3" w:rsidRPr="00B67DAE">
              <w:rPr>
                <w:rFonts w:eastAsia="Times New Roman"/>
              </w:rPr>
              <w:t>ах</w:t>
            </w:r>
            <w:r w:rsidRPr="00B67DAE">
              <w:rPr>
                <w:rFonts w:eastAsia="Times New Roman"/>
              </w:rPr>
              <w:t xml:space="preserve"> (контракт</w:t>
            </w:r>
            <w:r w:rsidR="000967A3" w:rsidRPr="00B67DAE">
              <w:rPr>
                <w:rFonts w:eastAsia="Times New Roman"/>
              </w:rPr>
              <w:t>ах</w:t>
            </w:r>
            <w:r w:rsidRPr="00B67DAE">
              <w:rPr>
                <w:rFonts w:eastAsia="Times New Roman"/>
              </w:rPr>
              <w:t>) должна быть доступна с учетом функционала Единой информационной системы на сайте http://zakupki.gov.ru или на сайте электронной торговой площадки, включенной в перечень, предусмотренный Приложением №1 к Распоряжению Правительства Российской Федерации от 12 июля 2018 года №447-р, и Участником закупки в Сведениях об опыте Участника закупки (Форма 1.1) надлежаще указан достоверный номер извещения в Единой информационной системе закупок (предоставлена действующая общедоступная без регистрации ссылка на соответствующее извещение, размещенное на федеральной электронной площадке) в подтверждение данного факта (при отсутствии такого номера извещения в Сведениях об опыте Участника закупки (Форма 1.1) или вместо такого номера общедоступной ссылки на закупочную процедуру согласно закупочной документации факт заключения Сопоставляемого договора по результатам конкурентной закупочной процедуры считается не подтвержденным).</w:t>
            </w:r>
          </w:p>
          <w:p w14:paraId="5C946731" w14:textId="77777777" w:rsidR="009811CD" w:rsidRPr="00B67DAE" w:rsidRDefault="009811CD" w:rsidP="004F4A72">
            <w:pPr>
              <w:widowControl/>
              <w:pBdr>
                <w:top w:val="nil"/>
                <w:left w:val="nil"/>
                <w:bottom w:val="nil"/>
                <w:right w:val="nil"/>
                <w:between w:val="nil"/>
              </w:pBdr>
              <w:autoSpaceDE/>
              <w:autoSpaceDN/>
              <w:adjustRightInd/>
              <w:ind w:right="34"/>
              <w:jc w:val="both"/>
              <w:rPr>
                <w:rFonts w:eastAsia="Times New Roman"/>
              </w:rPr>
            </w:pPr>
            <w:r w:rsidRPr="00B67DAE">
              <w:rPr>
                <w:rFonts w:eastAsia="Times New Roman"/>
              </w:rPr>
              <w:t xml:space="preserve">2.2.2. Основанием для присуждения баллов по критерию «Опыт участника закупки по выполнению обязательств сопоставимого характера» является соблюдение Участником </w:t>
            </w:r>
            <w:r w:rsidRPr="00B67DAE">
              <w:rPr>
                <w:rFonts w:eastAsia="Times New Roman"/>
              </w:rPr>
              <w:lastRenderedPageBreak/>
              <w:t>закупки всех следующих условий по подтверждению необходимой информации в соответствии с требованиями Закупочной документации:</w:t>
            </w:r>
          </w:p>
          <w:p w14:paraId="4447B045" w14:textId="77777777" w:rsidR="009811CD" w:rsidRPr="00B67DAE" w:rsidRDefault="009811CD" w:rsidP="004F4A72">
            <w:pPr>
              <w:widowControl/>
              <w:pBdr>
                <w:top w:val="nil"/>
                <w:left w:val="nil"/>
                <w:bottom w:val="nil"/>
                <w:right w:val="nil"/>
                <w:between w:val="nil"/>
              </w:pBdr>
              <w:autoSpaceDE/>
              <w:autoSpaceDN/>
              <w:adjustRightInd/>
              <w:ind w:right="97"/>
              <w:jc w:val="both"/>
              <w:rPr>
                <w:rFonts w:eastAsia="Times New Roman"/>
              </w:rPr>
            </w:pPr>
            <w:r w:rsidRPr="00B67DAE">
              <w:rPr>
                <w:rFonts w:eastAsia="Times New Roman"/>
              </w:rPr>
              <w:t>2.2.2.1. В составе заявки Участника закупки предоставлены следующие документы:</w:t>
            </w:r>
          </w:p>
          <w:p w14:paraId="0D422F5F" w14:textId="5FD401C2" w:rsidR="009811CD" w:rsidRPr="00B67DAE" w:rsidRDefault="009811CD" w:rsidP="004F4A72">
            <w:pPr>
              <w:pBdr>
                <w:top w:val="none" w:sz="0" w:space="0" w:color="000000"/>
                <w:left w:val="none" w:sz="0" w:space="0" w:color="000000"/>
                <w:bottom w:val="none" w:sz="0" w:space="0" w:color="000000"/>
                <w:right w:val="none" w:sz="0" w:space="0" w:color="000000"/>
                <w:between w:val="none" w:sz="0" w:space="0" w:color="000000"/>
              </w:pBdr>
              <w:tabs>
                <w:tab w:val="left" w:pos="139"/>
              </w:tabs>
              <w:autoSpaceDE/>
              <w:autoSpaceDN/>
              <w:adjustRightInd/>
              <w:jc w:val="both"/>
              <w:rPr>
                <w:rFonts w:eastAsia="Times New Roman"/>
              </w:rPr>
            </w:pPr>
            <w:r w:rsidRPr="00B67DAE">
              <w:rPr>
                <w:rFonts w:eastAsia="Times New Roman"/>
              </w:rPr>
              <w:t xml:space="preserve">2.2.2.1.1. Сведения об опыте Участника закупки за период </w:t>
            </w:r>
            <w:r w:rsidR="007633B2">
              <w:rPr>
                <w:rFonts w:eastAsia="Times New Roman"/>
                <w:lang w:val="en-US"/>
              </w:rPr>
              <w:t>c</w:t>
            </w:r>
            <w:r w:rsidR="007633B2" w:rsidRPr="007633B2">
              <w:rPr>
                <w:rFonts w:eastAsia="Times New Roman"/>
              </w:rPr>
              <w:t xml:space="preserve"> 1 </w:t>
            </w:r>
            <w:r w:rsidR="007633B2">
              <w:rPr>
                <w:rFonts w:eastAsia="Times New Roman"/>
              </w:rPr>
              <w:t xml:space="preserve">января </w:t>
            </w:r>
            <w:r w:rsidR="00D4095D" w:rsidRPr="00B67DAE">
              <w:rPr>
                <w:rFonts w:eastAsia="Times New Roman"/>
              </w:rPr>
              <w:t>2019</w:t>
            </w:r>
            <w:r w:rsidR="007633B2">
              <w:rPr>
                <w:rFonts w:eastAsia="Times New Roman"/>
              </w:rPr>
              <w:t xml:space="preserve"> года</w:t>
            </w:r>
            <w:r w:rsidRPr="00B67DAE">
              <w:rPr>
                <w:rFonts w:eastAsia="Times New Roman"/>
              </w:rPr>
              <w:t xml:space="preserve"> (предусмотренная Закупочной документацией Форма 1.1).</w:t>
            </w:r>
          </w:p>
          <w:p w14:paraId="3F1FFCFE" w14:textId="77777777" w:rsidR="009811CD" w:rsidRPr="00B67DAE" w:rsidRDefault="009811CD" w:rsidP="004F4A72">
            <w:pPr>
              <w:pBdr>
                <w:top w:val="none" w:sz="0" w:space="0" w:color="000000"/>
                <w:left w:val="none" w:sz="0" w:space="0" w:color="000000"/>
                <w:bottom w:val="none" w:sz="0" w:space="0" w:color="000000"/>
                <w:right w:val="none" w:sz="0" w:space="0" w:color="000000"/>
                <w:between w:val="none" w:sz="0" w:space="0" w:color="000000"/>
              </w:pBdr>
              <w:tabs>
                <w:tab w:val="left" w:pos="139"/>
              </w:tabs>
              <w:autoSpaceDE/>
              <w:autoSpaceDN/>
              <w:adjustRightInd/>
              <w:jc w:val="both"/>
              <w:rPr>
                <w:rFonts w:eastAsia="Times New Roman"/>
              </w:rPr>
            </w:pPr>
            <w:r w:rsidRPr="00B67DAE">
              <w:rPr>
                <w:rFonts w:eastAsia="Times New Roman"/>
              </w:rPr>
              <w:t>2.2.2.1.2. Каждый Сопоставляемый договор со всеми дополнительными соглашениями и приложениями (при наличии), являющимися неотъемлемой частью каждого такого договора (контракта).</w:t>
            </w:r>
          </w:p>
          <w:p w14:paraId="49397FEE" w14:textId="77777777" w:rsidR="009811CD" w:rsidRPr="00B67DAE" w:rsidRDefault="009811CD" w:rsidP="004F4A72">
            <w:pPr>
              <w:widowControl/>
              <w:pBdr>
                <w:top w:val="none" w:sz="0" w:space="0" w:color="000000"/>
                <w:left w:val="none" w:sz="0" w:space="0" w:color="000000"/>
                <w:bottom w:val="none" w:sz="0" w:space="0" w:color="000000"/>
                <w:right w:val="none" w:sz="0" w:space="0" w:color="000000"/>
                <w:between w:val="none" w:sz="0" w:space="0" w:color="000000"/>
              </w:pBdr>
              <w:autoSpaceDE/>
              <w:autoSpaceDN/>
              <w:adjustRightInd/>
              <w:jc w:val="both"/>
              <w:rPr>
                <w:rFonts w:eastAsia="Times New Roman"/>
              </w:rPr>
            </w:pPr>
            <w:r w:rsidRPr="00B67DAE">
              <w:rPr>
                <w:rFonts w:eastAsia="Times New Roman"/>
              </w:rPr>
              <w:t>2.2.2.1.3. Каждый первичный учетный документ, подтверждающий исполнение каждого Сопоставляемого договора.</w:t>
            </w:r>
          </w:p>
          <w:p w14:paraId="3DED9744" w14:textId="77777777" w:rsidR="009811CD" w:rsidRDefault="009811CD" w:rsidP="004F4A72">
            <w:pPr>
              <w:widowControl/>
              <w:pBdr>
                <w:top w:val="nil"/>
                <w:left w:val="nil"/>
                <w:bottom w:val="nil"/>
                <w:right w:val="nil"/>
                <w:between w:val="nil"/>
              </w:pBdr>
              <w:autoSpaceDE/>
              <w:autoSpaceDN/>
              <w:adjustRightInd/>
              <w:jc w:val="both"/>
            </w:pPr>
            <w:r w:rsidRPr="00B67DAE">
              <w:rPr>
                <w:rFonts w:eastAsia="Times New Roman"/>
              </w:rPr>
              <w:t>2.2.2.1.4. В случае если предмет Сопоставляемого договора является смежным (включает в себя обязательства, не учитываемые для целей оценки заявок, то участником закупки должна быть подтверждена в размере не менее установленной для оценки по настоящему критерию оценки стоимость применяемых к оценке услуг (работ) по критерию «Опыт участника закупки по выполнению обязательств сопоставимого характера путем предоставления в составе заявки на участие в закупке сметы или справки о стоимости применяемых к оценке услуг (работ), или</w:t>
            </w:r>
            <w:r w:rsidRPr="00B67DAE">
              <w:t xml:space="preserve"> </w:t>
            </w:r>
            <w:r w:rsidRPr="00B67DAE">
              <w:rPr>
                <w:rFonts w:eastAsia="Times New Roman"/>
              </w:rPr>
              <w:t xml:space="preserve">калькуляции, расчета стоимости услуг (работ), или спецификации и прочих подобных документов, если предоставленный в составе заявки Сопоставляемый договор и ни один из первичных учетных документов к нему, подтверждающих исполнение такого Сопоставляемого договора, не содержит сведений о стоимости применяемых к оценке услуг (работ) в размере стоимости услуг (работ) не менее установленной для оценки по настоящему критерию оценки </w:t>
            </w:r>
            <w:r w:rsidRPr="00B67DAE">
              <w:t xml:space="preserve">(с указанием наименования, даты, номера, номера листа сметы, справки о стоимости </w:t>
            </w:r>
            <w:r w:rsidRPr="00B67DAE">
              <w:rPr>
                <w:rFonts w:eastAsia="Times New Roman"/>
              </w:rPr>
              <w:t>услуг (работ)</w:t>
            </w:r>
            <w:r w:rsidRPr="00B67DAE">
              <w:t xml:space="preserve">, калькуляции, расчета стоимости </w:t>
            </w:r>
            <w:r w:rsidRPr="00B67DAE">
              <w:rPr>
                <w:rFonts w:eastAsia="Times New Roman"/>
              </w:rPr>
              <w:t>услуг (работ)</w:t>
            </w:r>
            <w:r w:rsidRPr="00B67DAE">
              <w:t xml:space="preserve">, спецификации и прочих подобных документов — при наличии возможности установить стоимость </w:t>
            </w:r>
            <w:r w:rsidRPr="00B67DAE">
              <w:rPr>
                <w:rFonts w:eastAsia="Times New Roman"/>
              </w:rPr>
              <w:t xml:space="preserve">применяемых к оценке услуг (работ) </w:t>
            </w:r>
            <w:r w:rsidRPr="00B67DAE">
              <w:t xml:space="preserve">по </w:t>
            </w:r>
            <w:r w:rsidRPr="00B67DAE">
              <w:rPr>
                <w:rFonts w:eastAsia="Times New Roman"/>
              </w:rPr>
              <w:t>Сопоставляемому договору</w:t>
            </w:r>
            <w:r w:rsidRPr="00B67DAE">
              <w:t xml:space="preserve"> в составе приложений к нему и (или) документов о его исполнении).</w:t>
            </w:r>
          </w:p>
          <w:p w14:paraId="5A64604D" w14:textId="415EC1CA" w:rsidR="00BC3FE0" w:rsidRPr="00B67DAE" w:rsidRDefault="00BC3FE0" w:rsidP="004F4A72">
            <w:pPr>
              <w:widowControl/>
              <w:pBdr>
                <w:top w:val="nil"/>
                <w:left w:val="nil"/>
                <w:bottom w:val="nil"/>
                <w:right w:val="nil"/>
                <w:between w:val="nil"/>
              </w:pBdr>
              <w:autoSpaceDE/>
              <w:autoSpaceDN/>
              <w:adjustRightInd/>
              <w:jc w:val="both"/>
            </w:pPr>
            <w:r>
              <w:t>2.2.2.1.5. </w:t>
            </w:r>
            <w:r w:rsidRPr="00BC3FE0">
              <w:t>В случае заключения Сопоставляемого договора по результатам закрытой закупочной процедуры Участник закупки должен предоставить в составе заявки на участие в закупке уведомление о подписании Сопоставляемого договора заказчиком, подписанное оператором электронной торговой площадки.</w:t>
            </w:r>
          </w:p>
          <w:p w14:paraId="5ED0E252" w14:textId="6C4C49D8" w:rsidR="009811CD" w:rsidRPr="00B67DAE" w:rsidRDefault="009811CD" w:rsidP="004F4A72">
            <w:pPr>
              <w:tabs>
                <w:tab w:val="left" w:pos="300"/>
              </w:tabs>
              <w:ind w:right="-26"/>
              <w:jc w:val="both"/>
              <w:rPr>
                <w:lang w:eastAsia="ar-SA"/>
              </w:rPr>
            </w:pPr>
            <w:r w:rsidRPr="00B67DAE">
              <w:rPr>
                <w:lang w:eastAsia="ar-SA"/>
              </w:rPr>
              <w:t>2.3. Рейтинг, присуждаемый заявке по критерию «Размер выручки», осуществляется в следующем порядке:</w:t>
            </w:r>
          </w:p>
          <w:p w14:paraId="2B163A67" w14:textId="4554901F" w:rsidR="007007E3" w:rsidRPr="00B67DAE" w:rsidRDefault="007007E3" w:rsidP="007007E3">
            <w:pPr>
              <w:pBdr>
                <w:top w:val="none" w:sz="0" w:space="0" w:color="000000"/>
                <w:left w:val="none" w:sz="0" w:space="0" w:color="000000"/>
                <w:bottom w:val="none" w:sz="0" w:space="0" w:color="000000"/>
                <w:right w:val="none" w:sz="0" w:space="0" w:color="000000"/>
                <w:between w:val="none" w:sz="0" w:space="0" w:color="000000"/>
              </w:pBdr>
              <w:tabs>
                <w:tab w:val="left" w:pos="139"/>
              </w:tabs>
              <w:jc w:val="both"/>
            </w:pPr>
            <w:r w:rsidRPr="00B67DAE">
              <w:t>2.3.1. </w:t>
            </w:r>
            <w:r w:rsidRPr="00B67DAE">
              <w:rPr>
                <w:rFonts w:eastAsia="Times New Roman"/>
              </w:rPr>
              <w:t xml:space="preserve">Для целей оценки заявок участников запроса предложений рейтинг по критерию </w:t>
            </w:r>
            <w:r w:rsidRPr="00B67DAE">
              <w:rPr>
                <w:rFonts w:eastAsia="Times New Roman"/>
                <w:shd w:val="clear" w:color="auto" w:fill="FFFFFF"/>
              </w:rPr>
              <w:t>«Размер выручки</w:t>
            </w:r>
            <w:r w:rsidRPr="00B67DAE">
              <w:rPr>
                <w:rFonts w:eastAsia="Times New Roman"/>
              </w:rPr>
              <w:t xml:space="preserve">» присуждается в зависимости от подтверждения Участником закупки сведений о размере выручки (дохода приравненного для целей оценки заявок к выручке согласно Закупочной документации) за период </w:t>
            </w:r>
            <w:r w:rsidR="00133088">
              <w:rPr>
                <w:rFonts w:eastAsia="Times New Roman"/>
              </w:rPr>
              <w:t>2024-2025</w:t>
            </w:r>
            <w:r w:rsidRPr="00B67DAE">
              <w:rPr>
                <w:rFonts w:eastAsia="Times New Roman"/>
              </w:rPr>
              <w:t xml:space="preserve"> годов по </w:t>
            </w:r>
            <w:r w:rsidRPr="00B67DAE">
              <w:t>формуле:</w:t>
            </w:r>
          </w:p>
          <w:p w14:paraId="0ECB5185" w14:textId="7494FA8E" w:rsidR="007007E3" w:rsidRPr="00B67DAE" w:rsidRDefault="000967A3" w:rsidP="000967A3">
            <w:pPr>
              <w:widowControl/>
              <w:suppressAutoHyphens/>
              <w:autoSpaceDE/>
              <w:autoSpaceDN/>
              <w:adjustRightInd/>
              <w:jc w:val="center"/>
              <w:rPr>
                <w:lang w:val="en-US" w:eastAsia="ar-SA"/>
              </w:rPr>
            </w:pPr>
            <m:oMathPara>
              <m:oMath>
                <m:r>
                  <m:rPr>
                    <m:nor/>
                  </m:rPr>
                  <w:rPr>
                    <w:rFonts w:ascii="Cambria Math"/>
                    <w:lang w:val="en-US" w:eastAsia="ar-SA"/>
                  </w:rPr>
                  <m:t>R</m:t>
                </m:r>
                <m:sSub>
                  <m:sSubPr>
                    <m:ctrlPr>
                      <w:rPr>
                        <w:rFonts w:ascii="Cambria Math" w:hAnsi="Cambria Math"/>
                        <w:lang w:eastAsia="ar-SA"/>
                      </w:rPr>
                    </m:ctrlPr>
                  </m:sSubPr>
                  <m:e>
                    <m:r>
                      <m:rPr>
                        <m:nor/>
                      </m:rPr>
                      <w:rPr>
                        <w:rFonts w:ascii="Cambria Math"/>
                        <w:lang w:val="en-US" w:eastAsia="ar-SA"/>
                      </w:rPr>
                      <m:t>d</m:t>
                    </m:r>
                  </m:e>
                  <m:sub>
                    <m:r>
                      <w:rPr>
                        <w:rFonts w:ascii="Cambria Math"/>
                        <w:lang w:eastAsia="ar-SA"/>
                      </w:rPr>
                      <m:t>i</m:t>
                    </m:r>
                    <m:ctrlPr>
                      <w:rPr>
                        <w:rFonts w:ascii="Cambria Math" w:hAnsi="Cambria Math"/>
                        <w:i/>
                        <w:lang w:eastAsia="ar-SA"/>
                      </w:rPr>
                    </m:ctrlPr>
                  </m:sub>
                </m:sSub>
                <m:r>
                  <w:rPr>
                    <w:rFonts w:ascii="Cambria Math"/>
                    <w:lang w:val="en-US" w:eastAsia="ar-SA"/>
                  </w:rPr>
                  <m:t>=</m:t>
                </m:r>
                <m:sSub>
                  <m:sSubPr>
                    <m:ctrlPr>
                      <w:rPr>
                        <w:rFonts w:ascii="Cambria Math" w:hAnsi="Cambria Math"/>
                        <w:i/>
                        <w:lang w:eastAsia="ar-SA"/>
                      </w:rPr>
                    </m:ctrlPr>
                  </m:sSubPr>
                  <m:e>
                    <m:r>
                      <w:rPr>
                        <w:rFonts w:ascii="Cambria Math"/>
                        <w:lang w:eastAsia="ar-SA"/>
                      </w:rPr>
                      <m:t>K</m:t>
                    </m:r>
                  </m:e>
                  <m:sub>
                    <m:r>
                      <w:rPr>
                        <w:rFonts w:ascii="Cambria Math"/>
                        <w:lang w:val="en-US" w:eastAsia="ar-SA"/>
                      </w:rPr>
                      <m:t>3</m:t>
                    </m:r>
                  </m:sub>
                </m:sSub>
                <m:r>
                  <w:rPr>
                    <w:rFonts w:ascii="Cambria Math"/>
                    <w:lang w:val="en-US" w:eastAsia="ar-SA"/>
                  </w:rPr>
                  <m:t>×</m:t>
                </m:r>
                <m:f>
                  <m:fPr>
                    <m:ctrlPr>
                      <w:rPr>
                        <w:rFonts w:ascii="Cambria Math" w:hAnsi="Cambria Math"/>
                        <w:i/>
                        <w:lang w:eastAsia="ar-SA"/>
                      </w:rPr>
                    </m:ctrlPr>
                  </m:fPr>
                  <m:num>
                    <m:sSub>
                      <m:sSubPr>
                        <m:ctrlPr>
                          <w:rPr>
                            <w:rFonts w:ascii="Cambria Math" w:hAnsi="Cambria Math"/>
                            <w:i/>
                            <w:lang w:eastAsia="ar-SA"/>
                          </w:rPr>
                        </m:ctrlPr>
                      </m:sSubPr>
                      <m:e>
                        <m:r>
                          <w:rPr>
                            <w:rFonts w:ascii="Cambria Math"/>
                            <w:lang w:eastAsia="ar-SA"/>
                          </w:rPr>
                          <m:t>N</m:t>
                        </m:r>
                      </m:e>
                      <m:sub>
                        <m:r>
                          <w:rPr>
                            <w:rFonts w:ascii="Cambria Math"/>
                            <w:lang w:eastAsia="ar-SA"/>
                          </w:rPr>
                          <m:t>i</m:t>
                        </m:r>
                      </m:sub>
                    </m:sSub>
                  </m:num>
                  <m:den>
                    <m:sSub>
                      <m:sSubPr>
                        <m:ctrlPr>
                          <w:rPr>
                            <w:rFonts w:ascii="Cambria Math" w:hAnsi="Cambria Math"/>
                            <w:i/>
                            <w:lang w:eastAsia="ar-SA"/>
                          </w:rPr>
                        </m:ctrlPr>
                      </m:sSubPr>
                      <m:e>
                        <m:r>
                          <w:rPr>
                            <w:rFonts w:ascii="Cambria Math"/>
                            <w:lang w:eastAsia="ar-SA"/>
                          </w:rPr>
                          <m:t>N</m:t>
                        </m:r>
                      </m:e>
                      <m:sub>
                        <m:r>
                          <m:rPr>
                            <m:nor/>
                          </m:rPr>
                          <w:rPr>
                            <w:rFonts w:ascii="Cambria Math"/>
                            <w:lang w:val="en-US" w:eastAsia="ar-SA"/>
                          </w:rPr>
                          <m:t>max</m:t>
                        </m:r>
                        <m:ctrlPr>
                          <w:rPr>
                            <w:rFonts w:ascii="Cambria Math" w:hAnsi="Cambria Math"/>
                            <w:lang w:eastAsia="ar-SA"/>
                          </w:rPr>
                        </m:ctrlPr>
                      </m:sub>
                    </m:sSub>
                  </m:den>
                </m:f>
                <m:r>
                  <w:rPr>
                    <w:rFonts w:ascii="Cambria Math"/>
                    <w:lang w:val="en-US" w:eastAsia="ar-SA"/>
                  </w:rPr>
                  <m:t>×</m:t>
                </m:r>
                <m:r>
                  <w:rPr>
                    <w:rFonts w:ascii="Cambria Math"/>
                    <w:lang w:val="en-US" w:eastAsia="ar-SA"/>
                  </w:rPr>
                  <m:t>100</m:t>
                </m:r>
              </m:oMath>
            </m:oMathPara>
          </w:p>
          <w:p w14:paraId="29031576" w14:textId="77777777" w:rsidR="007007E3" w:rsidRPr="00B67DAE" w:rsidRDefault="007007E3" w:rsidP="007007E3">
            <w:pPr>
              <w:widowControl/>
              <w:suppressAutoHyphens/>
              <w:autoSpaceDE/>
              <w:autoSpaceDN/>
              <w:adjustRightInd/>
              <w:jc w:val="both"/>
              <w:rPr>
                <w:lang w:eastAsia="ar-SA"/>
              </w:rPr>
            </w:pPr>
            <w:r w:rsidRPr="00B67DAE">
              <w:rPr>
                <w:lang w:eastAsia="ar-SA"/>
              </w:rPr>
              <w:t>где:</w:t>
            </w:r>
          </w:p>
          <w:p w14:paraId="765B27E8" w14:textId="77777777" w:rsidR="007007E3" w:rsidRPr="00B67DAE" w:rsidRDefault="007007E3" w:rsidP="007007E3">
            <w:pPr>
              <w:widowControl/>
              <w:suppressAutoHyphens/>
              <w:autoSpaceDE/>
              <w:autoSpaceDN/>
              <w:adjustRightInd/>
              <w:jc w:val="both"/>
              <w:rPr>
                <w:lang w:eastAsia="ar-SA"/>
              </w:rPr>
            </w:pPr>
            <w:r w:rsidRPr="00B67DAE">
              <w:rPr>
                <w:lang w:eastAsia="ar-SA"/>
              </w:rPr>
              <w:t>R</w:t>
            </w:r>
            <w:r w:rsidRPr="00B67DAE">
              <w:rPr>
                <w:lang w:val="en-US" w:eastAsia="ar-SA"/>
              </w:rPr>
              <w:t>d</w:t>
            </w:r>
            <w:r w:rsidRPr="00B67DAE">
              <w:rPr>
                <w:vertAlign w:val="subscript"/>
                <w:lang w:eastAsia="ar-SA"/>
              </w:rPr>
              <w:t>i</w:t>
            </w:r>
            <w:r w:rsidRPr="00B67DAE">
              <w:t xml:space="preserve"> — </w:t>
            </w:r>
            <w:r w:rsidRPr="00B67DAE">
              <w:rPr>
                <w:lang w:eastAsia="ar-SA"/>
              </w:rPr>
              <w:t>рейтинг, присуждаемый i-ой заявке по указанному критерию.</w:t>
            </w:r>
          </w:p>
          <w:p w14:paraId="2216D988" w14:textId="09314E6D" w:rsidR="007007E3" w:rsidRPr="00B67DAE" w:rsidRDefault="007007E3" w:rsidP="007007E3">
            <w:pPr>
              <w:widowControl/>
              <w:suppressAutoHyphens/>
              <w:autoSpaceDE/>
              <w:autoSpaceDN/>
              <w:adjustRightInd/>
              <w:jc w:val="both"/>
              <w:rPr>
                <w:lang w:eastAsia="ar-SA"/>
              </w:rPr>
            </w:pPr>
            <w:r w:rsidRPr="00B67DAE">
              <w:rPr>
                <w:lang w:eastAsia="ar-SA"/>
              </w:rPr>
              <w:t>K</w:t>
            </w:r>
            <w:r w:rsidR="00BC3FE0">
              <w:rPr>
                <w:vertAlign w:val="subscript"/>
                <w:lang w:eastAsia="ar-SA"/>
              </w:rPr>
              <w:t>3</w:t>
            </w:r>
            <w:r w:rsidRPr="00B67DAE">
              <w:t xml:space="preserve"> — </w:t>
            </w:r>
            <w:r w:rsidRPr="00B67DAE">
              <w:rPr>
                <w:lang w:eastAsia="ar-SA"/>
              </w:rPr>
              <w:t xml:space="preserve">значимость критерия </w:t>
            </w:r>
            <w:r w:rsidRPr="00B67DAE">
              <w:t>«</w:t>
            </w:r>
            <w:r w:rsidRPr="00B67DAE">
              <w:rPr>
                <w:lang w:eastAsia="ar-SA"/>
              </w:rPr>
              <w:t>Размер выручки</w:t>
            </w:r>
            <w:r w:rsidRPr="00B67DAE">
              <w:t>»</w:t>
            </w:r>
            <w:r w:rsidRPr="00B67DAE">
              <w:rPr>
                <w:lang w:eastAsia="ar-SA"/>
              </w:rPr>
              <w:t>.</w:t>
            </w:r>
          </w:p>
          <w:p w14:paraId="61A3FFC2" w14:textId="57AA423A" w:rsidR="007007E3" w:rsidRPr="00B67DAE" w:rsidRDefault="007007E3" w:rsidP="007007E3">
            <w:pPr>
              <w:jc w:val="both"/>
              <w:rPr>
                <w:rFonts w:eastAsia="Times New Roman"/>
              </w:rPr>
            </w:pPr>
            <w:r w:rsidRPr="00B67DAE">
              <w:rPr>
                <w:lang w:eastAsia="ar-SA"/>
              </w:rPr>
              <w:t>N</w:t>
            </w:r>
            <w:r w:rsidRPr="00B67DAE">
              <w:rPr>
                <w:vertAlign w:val="subscript"/>
                <w:lang w:val="en-US" w:eastAsia="ar-SA"/>
              </w:rPr>
              <w:t>i</w:t>
            </w:r>
            <w:r w:rsidRPr="00B67DAE">
              <w:t xml:space="preserve"> — </w:t>
            </w:r>
            <w:r w:rsidRPr="00B67DAE">
              <w:rPr>
                <w:lang w:eastAsia="ar-SA"/>
              </w:rPr>
              <w:t xml:space="preserve">суммарное значение выручки </w:t>
            </w:r>
            <w:r w:rsidRPr="00B67DAE">
              <w:rPr>
                <w:rFonts w:eastAsia="Times New Roman"/>
              </w:rPr>
              <w:t xml:space="preserve">(дохода приравненного для целей оценки заявок к выручке согласно Закупочной документации) за </w:t>
            </w:r>
            <w:r w:rsidR="00133088">
              <w:rPr>
                <w:rFonts w:eastAsia="Times New Roman"/>
              </w:rPr>
              <w:t>2024-2025</w:t>
            </w:r>
            <w:r w:rsidRPr="00B67DAE">
              <w:rPr>
                <w:rFonts w:eastAsia="Times New Roman"/>
              </w:rPr>
              <w:t xml:space="preserve"> годы </w:t>
            </w:r>
            <w:r w:rsidRPr="00B67DAE">
              <w:rPr>
                <w:lang w:eastAsia="ar-SA"/>
              </w:rPr>
              <w:t>по строке</w:t>
            </w:r>
            <w:r w:rsidRPr="00B67DAE">
              <w:rPr>
                <w:rFonts w:eastAsia="Times New Roman"/>
              </w:rPr>
              <w:t> </w:t>
            </w:r>
            <w:r w:rsidRPr="00B67DAE">
              <w:rPr>
                <w:lang w:eastAsia="ar-SA"/>
              </w:rPr>
              <w:t xml:space="preserve">2110 каждого отчета о финансовых результатах </w:t>
            </w:r>
            <w:r w:rsidRPr="00B67DAE">
              <w:t xml:space="preserve">i-ого Участника закупки </w:t>
            </w:r>
            <w:r w:rsidRPr="00B67DAE">
              <w:rPr>
                <w:rFonts w:eastAsia="Times New Roman"/>
              </w:rPr>
              <w:t xml:space="preserve">по форме ОКУД 0710002; для лиц, применяющих общую систему налогообложения и не обязанных сдавать вышеуказанные документы в настоящем пункте: строка 010 приложения №1 к листу 02 налоговой декларации по налогу, уплачиваемому в связи с применением системы налогообложения по налогу на прибыль организаций формы по КНД 1151006; для лиц, применяющих упрощенную систему налогообложения и не обязанных сдавать вышеуказанные документы в настоящем пункте: строка 113 раздела 2.1.1 (принцип начисления «доходы») или строка 213 раздела 2.2 (принцип начисления «доходы минус расходы») налоговой декларации по налогу, уплачиваемому в связи с применением упрощенной системы налогообложения формы по КНД 1152017; для лиц, </w:t>
            </w:r>
            <w:r w:rsidRPr="00B67DAE">
              <w:rPr>
                <w:rFonts w:eastAsia="Times New Roman"/>
              </w:rPr>
              <w:lastRenderedPageBreak/>
              <w:t>применяющих систему налогообложения по налогу на профессиональный доход и не обязанных сдавать вышеуказанные документы в настоящем пункте:</w:t>
            </w:r>
            <w:r w:rsidRPr="00B67DAE">
              <w:t xml:space="preserve"> графа «</w:t>
            </w:r>
            <w:r w:rsidRPr="00B67DAE">
              <w:rPr>
                <w:rFonts w:eastAsia="Times New Roman"/>
              </w:rPr>
              <w:t>Общая сумма дохода за календарный год (руб.)» справки о состоянии расчетов (доходах) по налогу на профессиональный доход формы по КНД 1122036; для физических лиц, не применяющих упрощенную систему налогообложения и не обязанных сдавать вышеуказанные документы в настоящем пункте: строка  030 раздела 2 налоговой декларации на доходы физических лиц формы 3-НДФЛ КНД 1151020</w:t>
            </w:r>
            <w:r w:rsidRPr="00B67DAE">
              <w:t>, подтвержденное в соответствии с условиями Закупочной документации,</w:t>
            </w:r>
            <w:r w:rsidRPr="00B67DAE">
              <w:rPr>
                <w:rFonts w:eastAsia="Times New Roman"/>
              </w:rPr>
              <w:t xml:space="preserve"> с указанием данной суммы</w:t>
            </w:r>
            <w:r w:rsidRPr="00B67DAE">
              <w:rPr>
                <w:lang w:eastAsia="ar-SA"/>
              </w:rPr>
              <w:t xml:space="preserve"> в Сведениях необходимых для расчета рейтинга (Форма 1.1).</w:t>
            </w:r>
          </w:p>
          <w:p w14:paraId="6B97AF02" w14:textId="6C67B379" w:rsidR="007007E3" w:rsidRPr="00B67DAE" w:rsidRDefault="007007E3" w:rsidP="007007E3">
            <w:pPr>
              <w:pBdr>
                <w:top w:val="none" w:sz="0" w:space="0" w:color="000000"/>
                <w:left w:val="none" w:sz="0" w:space="0" w:color="000000"/>
                <w:bottom w:val="none" w:sz="0" w:space="0" w:color="000000"/>
                <w:right w:val="none" w:sz="0" w:space="0" w:color="000000"/>
                <w:between w:val="none" w:sz="0" w:space="0" w:color="000000"/>
              </w:pBdr>
              <w:tabs>
                <w:tab w:val="left" w:pos="139"/>
              </w:tabs>
              <w:jc w:val="both"/>
              <w:rPr>
                <w:lang w:eastAsia="ar-SA"/>
              </w:rPr>
            </w:pPr>
            <w:proofErr w:type="spellStart"/>
            <w:r w:rsidRPr="00B67DAE">
              <w:rPr>
                <w:lang w:eastAsia="ar-SA"/>
              </w:rPr>
              <w:t>N</w:t>
            </w:r>
            <w:r w:rsidRPr="00B67DAE">
              <w:rPr>
                <w:vertAlign w:val="subscript"/>
                <w:lang w:eastAsia="ar-SA"/>
              </w:rPr>
              <w:t>max</w:t>
            </w:r>
            <w:proofErr w:type="spellEnd"/>
            <w:r w:rsidRPr="00B67DAE">
              <w:t xml:space="preserve"> — </w:t>
            </w:r>
            <w:r w:rsidRPr="00B67DAE">
              <w:rPr>
                <w:lang w:eastAsia="ar-SA"/>
              </w:rPr>
              <w:t>максимальное значение суммарной выручки (</w:t>
            </w:r>
            <w:r w:rsidRPr="00B67DAE">
              <w:rPr>
                <w:rFonts w:eastAsia="Times New Roman"/>
              </w:rPr>
              <w:t xml:space="preserve">дохода приравненного для целей оценки заявок к выручке согласно Закупочной документации) за </w:t>
            </w:r>
            <w:r w:rsidR="00133088">
              <w:rPr>
                <w:rFonts w:eastAsia="Times New Roman"/>
              </w:rPr>
              <w:t>2024-2025</w:t>
            </w:r>
            <w:r w:rsidRPr="00B67DAE">
              <w:rPr>
                <w:rFonts w:eastAsia="Times New Roman"/>
              </w:rPr>
              <w:t> годы</w:t>
            </w:r>
            <w:r w:rsidRPr="00B67DAE">
              <w:rPr>
                <w:lang w:eastAsia="ar-SA"/>
              </w:rPr>
              <w:t xml:space="preserve">, подтвержденное Участником закупки в соответствии с Закупочной документацией, допущенным к оценке, из всех заявок, которые допущенных к оценке. В случае если выручка Участника закупки (доход приравненный для целей оценки заявок к выручке согласно Закупочной документации) составит </w:t>
            </w:r>
            <w:r w:rsidR="00F9771B" w:rsidRPr="00B67DAE">
              <w:rPr>
                <w:lang w:eastAsia="ar-SA"/>
              </w:rPr>
              <w:t>4</w:t>
            </w:r>
            <w:r w:rsidR="000967A3" w:rsidRPr="00B67DAE">
              <w:rPr>
                <w:lang w:eastAsia="ar-SA"/>
              </w:rPr>
              <w:t> 000 000 000</w:t>
            </w:r>
            <w:r w:rsidRPr="00B67DAE">
              <w:rPr>
                <w:lang w:eastAsia="ar-SA"/>
              </w:rPr>
              <w:t>,00 рублей</w:t>
            </w:r>
            <w:r w:rsidR="00B67DAE">
              <w:rPr>
                <w:lang w:eastAsia="ar-SA"/>
              </w:rPr>
              <w:t xml:space="preserve"> (</w:t>
            </w:r>
            <w:r w:rsidR="00B67DAE" w:rsidRPr="00B67DAE">
              <w:rPr>
                <w:lang w:eastAsia="ar-SA"/>
              </w:rPr>
              <w:t>четыре миллиарда рублей 00 копеек</w:t>
            </w:r>
            <w:r w:rsidR="00B67DAE">
              <w:rPr>
                <w:lang w:eastAsia="ar-SA"/>
              </w:rPr>
              <w:t>)</w:t>
            </w:r>
            <w:r w:rsidRPr="00B67DAE">
              <w:rPr>
                <w:lang w:eastAsia="ar-SA"/>
              </w:rPr>
              <w:t xml:space="preserve"> или более, то такому Участнику закупки присваивается максимальный балл по данному критерию, а Участнику закупки, подтвердившему наличие меньшего размера выручки, рейтинг по настоящему критерию определяется из расчета максимального размера выручки в размере </w:t>
            </w:r>
            <w:r w:rsidR="00F9771B" w:rsidRPr="00B67DAE">
              <w:rPr>
                <w:lang w:eastAsia="ar-SA"/>
              </w:rPr>
              <w:t>4</w:t>
            </w:r>
            <w:r w:rsidR="000967A3" w:rsidRPr="00B67DAE">
              <w:rPr>
                <w:lang w:eastAsia="ar-SA"/>
              </w:rPr>
              <w:t xml:space="preserve"> 000 000 000,00 </w:t>
            </w:r>
            <w:r w:rsidRPr="00B67DAE">
              <w:rPr>
                <w:lang w:eastAsia="ar-SA"/>
              </w:rPr>
              <w:t xml:space="preserve">рублей, то есть, из расчета </w:t>
            </w:r>
            <w:proofErr w:type="spellStart"/>
            <w:r w:rsidRPr="00B67DAE">
              <w:rPr>
                <w:lang w:val="en-US" w:eastAsia="ar-SA"/>
              </w:rPr>
              <w:t>N</w:t>
            </w:r>
            <w:r w:rsidRPr="00B67DAE">
              <w:rPr>
                <w:vertAlign w:val="subscript"/>
                <w:lang w:val="en-US" w:eastAsia="ar-SA"/>
              </w:rPr>
              <w:t>max</w:t>
            </w:r>
            <w:proofErr w:type="spellEnd"/>
            <w:r w:rsidRPr="00B67DAE">
              <w:rPr>
                <w:lang w:eastAsia="ar-SA"/>
              </w:rPr>
              <w:t> = </w:t>
            </w:r>
            <w:r w:rsidR="00F9771B" w:rsidRPr="00B67DAE">
              <w:rPr>
                <w:lang w:eastAsia="ar-SA"/>
              </w:rPr>
              <w:t>4</w:t>
            </w:r>
            <w:r w:rsidR="000967A3" w:rsidRPr="00B67DAE">
              <w:rPr>
                <w:lang w:eastAsia="ar-SA"/>
              </w:rPr>
              <w:t> 000 000 000,00</w:t>
            </w:r>
            <w:r w:rsidR="00B67DAE">
              <w:rPr>
                <w:lang w:eastAsia="ar-SA"/>
              </w:rPr>
              <w:t xml:space="preserve"> (</w:t>
            </w:r>
            <w:r w:rsidR="00B67DAE" w:rsidRPr="00B67DAE">
              <w:rPr>
                <w:lang w:eastAsia="ar-SA"/>
              </w:rPr>
              <w:t>четыре миллиарда рублей 00 копеек</w:t>
            </w:r>
            <w:r w:rsidR="00B67DAE">
              <w:rPr>
                <w:lang w:eastAsia="ar-SA"/>
              </w:rPr>
              <w:t>)</w:t>
            </w:r>
          </w:p>
          <w:p w14:paraId="3521D165" w14:textId="5BDD585B" w:rsidR="007007E3" w:rsidRPr="00B67DAE" w:rsidRDefault="007007E3" w:rsidP="007007E3">
            <w:pPr>
              <w:pBdr>
                <w:top w:val="none" w:sz="0" w:space="0" w:color="000000"/>
                <w:left w:val="none" w:sz="0" w:space="0" w:color="000000"/>
                <w:bottom w:val="none" w:sz="0" w:space="0" w:color="000000"/>
                <w:right w:val="none" w:sz="0" w:space="0" w:color="000000"/>
                <w:between w:val="none" w:sz="0" w:space="0" w:color="000000"/>
              </w:pBdr>
              <w:tabs>
                <w:tab w:val="left" w:pos="139"/>
              </w:tabs>
              <w:jc w:val="both"/>
              <w:rPr>
                <w:lang w:eastAsia="ar-SA"/>
              </w:rPr>
            </w:pPr>
            <w:r w:rsidRPr="00B67DAE">
              <w:rPr>
                <w:lang w:eastAsia="ar-SA"/>
              </w:rPr>
              <w:t>2.3.2. В случае если значение N</w:t>
            </w:r>
            <w:r w:rsidRPr="00B67DAE">
              <w:rPr>
                <w:vertAlign w:val="subscript"/>
                <w:lang w:val="en-US" w:eastAsia="ar-SA"/>
              </w:rPr>
              <w:t>i</w:t>
            </w:r>
            <w:r w:rsidRPr="00B67DAE">
              <w:rPr>
                <w:lang w:eastAsia="ar-SA"/>
              </w:rPr>
              <w:t xml:space="preserve"> равно или меньше 0 (ноля), то рейтинг Участника закупки по настоящему критерию считается равным 0 (ноль), то есть, R</w:t>
            </w:r>
            <w:r w:rsidRPr="00B67DAE">
              <w:rPr>
                <w:lang w:val="en-US" w:eastAsia="ar-SA"/>
              </w:rPr>
              <w:t>d</w:t>
            </w:r>
            <w:r w:rsidRPr="00B67DAE">
              <w:rPr>
                <w:vertAlign w:val="subscript"/>
                <w:lang w:eastAsia="ar-SA"/>
              </w:rPr>
              <w:t>i</w:t>
            </w:r>
            <w:r w:rsidRPr="00B67DAE">
              <w:rPr>
                <w:lang w:eastAsia="ar-SA"/>
              </w:rPr>
              <w:t> = 0.</w:t>
            </w:r>
          </w:p>
          <w:p w14:paraId="6D6AD84B" w14:textId="168ADB20" w:rsidR="007007E3" w:rsidRPr="00B67DAE" w:rsidRDefault="007007E3" w:rsidP="007007E3">
            <w:pPr>
              <w:widowControl/>
              <w:autoSpaceDE/>
              <w:adjustRightInd/>
              <w:ind w:right="97"/>
              <w:jc w:val="both"/>
              <w:rPr>
                <w:rFonts w:eastAsia="Times New Roman"/>
              </w:rPr>
            </w:pPr>
            <w:r w:rsidRPr="00B67DAE">
              <w:rPr>
                <w:rFonts w:eastAsia="Times New Roman"/>
              </w:rPr>
              <w:t>2.3.3. Основанием для присуждения баллов по критерию «</w:t>
            </w:r>
            <w:r w:rsidRPr="00B67DAE">
              <w:rPr>
                <w:rFonts w:eastAsia="Times New Roman"/>
                <w:shd w:val="clear" w:color="auto" w:fill="FFFFFF"/>
              </w:rPr>
              <w:t>Размер выручки</w:t>
            </w:r>
            <w:r w:rsidRPr="00B67DAE">
              <w:rPr>
                <w:rFonts w:eastAsia="Times New Roman"/>
              </w:rPr>
              <w:t>» является предоставление Участником закупки следующих документов и информации в соответствии с требованиями Закупочной документации:</w:t>
            </w:r>
          </w:p>
          <w:p w14:paraId="36F8B5D3" w14:textId="4E31B95E" w:rsidR="007007E3" w:rsidRPr="00B67DAE" w:rsidRDefault="007007E3" w:rsidP="007007E3">
            <w:pPr>
              <w:tabs>
                <w:tab w:val="left" w:pos="139"/>
              </w:tabs>
              <w:autoSpaceDE/>
              <w:adjustRightInd/>
              <w:jc w:val="both"/>
              <w:rPr>
                <w:rFonts w:eastAsia="Times New Roman"/>
              </w:rPr>
            </w:pPr>
            <w:r w:rsidRPr="00B67DAE">
              <w:rPr>
                <w:rFonts w:eastAsia="Times New Roman"/>
              </w:rPr>
              <w:t xml:space="preserve">2.3.3.1. Сведения о размере выручки за период </w:t>
            </w:r>
            <w:r w:rsidR="00133088">
              <w:rPr>
                <w:rFonts w:eastAsia="Times New Roman"/>
              </w:rPr>
              <w:t>2024-2025</w:t>
            </w:r>
            <w:r w:rsidRPr="00B67DAE">
              <w:rPr>
                <w:rFonts w:eastAsia="Times New Roman"/>
              </w:rPr>
              <w:t> годов (предусмотренная Закупочной документацией Форма 1.1).</w:t>
            </w:r>
          </w:p>
          <w:p w14:paraId="7E642DCD" w14:textId="160364DA" w:rsidR="007007E3" w:rsidRPr="00B67DAE" w:rsidRDefault="007007E3" w:rsidP="007007E3">
            <w:pPr>
              <w:widowControl/>
              <w:autoSpaceDE/>
              <w:adjustRightInd/>
              <w:jc w:val="both"/>
              <w:rPr>
                <w:rFonts w:eastAsia="Times New Roman"/>
              </w:rPr>
            </w:pPr>
            <w:r w:rsidRPr="00B67DAE">
              <w:rPr>
                <w:rFonts w:eastAsia="Times New Roman"/>
              </w:rPr>
              <w:t xml:space="preserve">2.3.3.2. Бухгалтерская (финансовая) отчетность (отчеты о финансовых результатах за каждый год): за </w:t>
            </w:r>
            <w:r w:rsidR="00133088">
              <w:rPr>
                <w:rFonts w:eastAsia="Times New Roman"/>
              </w:rPr>
              <w:t>2024-2025</w:t>
            </w:r>
            <w:r w:rsidRPr="00B67DAE">
              <w:rPr>
                <w:rFonts w:eastAsia="Times New Roman"/>
              </w:rPr>
              <w:t> годов по форме ОКУД 0710002; для лиц, применяющих общую систему налогообложения и не обязанных сдавать вышеуказанные документы в настоящем пункте: налоговые декларации по налогу, уплачиваемому в связи с применением системы налогообложения по налогу на прибыль организаций формы по КНД 1151006; для лиц, применяющих упрощенную систему налогообложения и не обязанных сдавать вышеуказанные документы в настоящем пункте: налоговые декларации по налогу, уплачиваемому в связи с применением упрощенной системы налогообложения формы по КНД 1152017; для лиц, применяющих систему налогообложения по налогу на профессиональный доход и не обязанных сдавать вышеуказанные документы в настоящем пункте:</w:t>
            </w:r>
            <w:r w:rsidRPr="00B67DAE">
              <w:t xml:space="preserve"> графа «</w:t>
            </w:r>
            <w:r w:rsidRPr="00B67DAE">
              <w:rPr>
                <w:rFonts w:eastAsia="Times New Roman"/>
              </w:rPr>
              <w:t>Общая сумма дохода за календарный год (руб.)» справки о состоянии расчетов (доходах) по налогу на профессиональный доход формы по КНД 1122036; для физических лиц, не применяющих упрощенную систему налогообложения и не обязанных сдавать вышеуказанные документы в настоящем пункте: налоговые декларации на доходы физических лиц формы 3-НДФЛ КНД 1151020 с учетом положений Закупочной документации.</w:t>
            </w:r>
          </w:p>
          <w:p w14:paraId="643DFC9E" w14:textId="35AE4F82" w:rsidR="007007E3" w:rsidRPr="00B67DAE" w:rsidRDefault="007007E3" w:rsidP="007007E3">
            <w:pPr>
              <w:widowControl/>
              <w:autoSpaceDE/>
              <w:adjustRightInd/>
              <w:jc w:val="both"/>
              <w:rPr>
                <w:rFonts w:eastAsia="Times New Roman"/>
              </w:rPr>
            </w:pPr>
            <w:r w:rsidRPr="00B67DAE">
              <w:rPr>
                <w:rFonts w:eastAsia="Times New Roman"/>
              </w:rPr>
              <w:t>2.3.3.3. Протоколы или квитанции о сдаче бухгалтерской (финансовой) отчетности или в установленных Закупочной документацией случаях налоговых деклараций по соответствующему виду налога (расписки или отметки о получении для бумажных документов) с учетом положений Закупочной документации.</w:t>
            </w:r>
          </w:p>
          <w:p w14:paraId="39113003" w14:textId="091CCB8B" w:rsidR="007007E3" w:rsidRPr="00B67DAE" w:rsidRDefault="007007E3" w:rsidP="007007E3">
            <w:pPr>
              <w:widowControl/>
              <w:autoSpaceDE/>
              <w:adjustRightInd/>
              <w:jc w:val="both"/>
              <w:rPr>
                <w:rFonts w:eastAsia="Times New Roman"/>
              </w:rPr>
            </w:pPr>
            <w:r w:rsidRPr="00B67DAE">
              <w:rPr>
                <w:rFonts w:eastAsia="Times New Roman"/>
              </w:rPr>
              <w:t>2.3.3.4. Если участник закупки предоставил в составе заявки выгруженную бухгалтерскую (финансовую) отчетность формы КНД 0710096 из Государственного информационного ресурса бухгалтерской (финансовой) отчетности (Ресурс БФО), подписанную электронной подписью налогового органа, то протоколов, квитанций, отметок и расписок о получении налоговым органом бухгалтерской (финансовой) отчетности предоставлять не требуется.</w:t>
            </w:r>
          </w:p>
          <w:p w14:paraId="636BAB2B" w14:textId="4D46A2C0" w:rsidR="007007E3" w:rsidRPr="00B67DAE" w:rsidRDefault="007007E3" w:rsidP="007007E3">
            <w:pPr>
              <w:widowControl/>
              <w:autoSpaceDE/>
              <w:adjustRightInd/>
              <w:jc w:val="both"/>
              <w:rPr>
                <w:rFonts w:eastAsia="Times New Roman"/>
              </w:rPr>
            </w:pPr>
            <w:r w:rsidRPr="00B67DAE">
              <w:rPr>
                <w:rFonts w:eastAsia="Times New Roman"/>
              </w:rPr>
              <w:t xml:space="preserve">2.3.3.5. В случае если Участник закупки не обязан сдавать бухгалтерскую отчетность и применял в соответствующие периоды налоговый режим, документы по предоставлению </w:t>
            </w:r>
            <w:r w:rsidRPr="00B67DAE">
              <w:rPr>
                <w:rFonts w:eastAsia="Times New Roman"/>
              </w:rPr>
              <w:lastRenderedPageBreak/>
              <w:t>выручки по которому не оговорены Закупочной документацией, то такой Участник закупки предоставляет бухгалтерскую (финансовую) отчетность (отчеты о финансовых результатах за каждый год) по форме ОКУД 0710002 без подтверждения о ее сдаче.</w:t>
            </w:r>
          </w:p>
          <w:p w14:paraId="349286C9" w14:textId="1017CFE3" w:rsidR="007007E3" w:rsidRPr="00B67DAE" w:rsidRDefault="007007E3" w:rsidP="007007E3">
            <w:pPr>
              <w:widowControl/>
              <w:autoSpaceDE/>
              <w:adjustRightInd/>
              <w:jc w:val="both"/>
              <w:rPr>
                <w:rFonts w:eastAsia="Times New Roman"/>
              </w:rPr>
            </w:pPr>
            <w:r w:rsidRPr="00B67DAE">
              <w:rPr>
                <w:rFonts w:eastAsia="Times New Roman"/>
              </w:rPr>
              <w:t>2.3.4. В случае если Участником закупки предоставлено несколько документов, предусмотренных Закупочной документацией для целей оценки заявок по критерию «Размер выручки», то применяется первый документ из поименованных в Закупочной документации, который соответствует условиям расчета рейтинга, за исключением случаев, когда такие документы могут при оценке выручки применяться в совокупности.</w:t>
            </w:r>
          </w:p>
          <w:p w14:paraId="63F86F56" w14:textId="77777777" w:rsidR="000967A3" w:rsidRPr="00B67DAE" w:rsidRDefault="000967A3" w:rsidP="000967A3">
            <w:pPr>
              <w:tabs>
                <w:tab w:val="left" w:pos="300"/>
              </w:tabs>
              <w:ind w:right="-26"/>
              <w:jc w:val="both"/>
              <w:rPr>
                <w:lang w:eastAsia="ar-SA"/>
              </w:rPr>
            </w:pPr>
            <w:r w:rsidRPr="00B67DAE">
              <w:rPr>
                <w:lang w:eastAsia="ar-SA"/>
              </w:rPr>
              <w:t>2.4. Рейтинг, присуждаемый заявке по критерию «Индекс деловой репутации», осуществляется в следующем порядке:</w:t>
            </w:r>
          </w:p>
          <w:p w14:paraId="4CD42330" w14:textId="77777777" w:rsidR="000967A3" w:rsidRPr="00B67DAE" w:rsidRDefault="000967A3" w:rsidP="000967A3">
            <w:pPr>
              <w:pBdr>
                <w:top w:val="none" w:sz="0" w:space="0" w:color="000000"/>
                <w:left w:val="none" w:sz="0" w:space="0" w:color="000000"/>
                <w:bottom w:val="none" w:sz="0" w:space="0" w:color="000000"/>
                <w:right w:val="none" w:sz="0" w:space="0" w:color="000000"/>
                <w:between w:val="none" w:sz="0" w:space="0" w:color="000000"/>
              </w:pBdr>
              <w:tabs>
                <w:tab w:val="left" w:pos="139"/>
              </w:tabs>
              <w:jc w:val="both"/>
            </w:pPr>
            <w:r w:rsidRPr="00B67DAE">
              <w:t>2.4.1. </w:t>
            </w:r>
            <w:r w:rsidRPr="00B67DAE">
              <w:rPr>
                <w:rFonts w:eastAsia="Times New Roman"/>
              </w:rPr>
              <w:t xml:space="preserve">Для целей оценки заявок участников запроса предложений рейтинг по критерию </w:t>
            </w:r>
            <w:r w:rsidRPr="00B67DAE">
              <w:rPr>
                <w:rFonts w:eastAsia="Times New Roman"/>
                <w:shd w:val="clear" w:color="auto" w:fill="FFFFFF"/>
              </w:rPr>
              <w:t>«Индекс деловой репутации</w:t>
            </w:r>
            <w:r w:rsidRPr="00B67DAE">
              <w:rPr>
                <w:rFonts w:eastAsia="Times New Roman"/>
              </w:rPr>
              <w:t xml:space="preserve">» присуждается в зависимости от подтверждения Участником закупки индекса деловой репутации согласно ГОСТ Р 71198-2023 «Индекс деловой репутации субъектов предпринимательской деятельности (ЭКГ-рейтинг). Методика оценки и порядок формирования ЭКГ-рейтинга ответственного бизнеса» по </w:t>
            </w:r>
            <w:r w:rsidRPr="00B67DAE">
              <w:t>формуле:</w:t>
            </w:r>
          </w:p>
          <w:p w14:paraId="0156C654" w14:textId="63B2B8B2" w:rsidR="000967A3" w:rsidRPr="00B67DAE" w:rsidRDefault="00BC3FE0" w:rsidP="000967A3">
            <w:pPr>
              <w:widowControl/>
              <w:suppressAutoHyphens/>
              <w:autoSpaceDE/>
              <w:autoSpaceDN/>
              <w:adjustRightInd/>
              <w:jc w:val="center"/>
              <w:rPr>
                <w:lang w:eastAsia="ar-SA"/>
              </w:rPr>
            </w:pPr>
            <w:r w:rsidRPr="00BC3FE0">
              <w:rPr>
                <w:position w:val="-10"/>
                <w:lang w:eastAsia="ar-SA"/>
              </w:rPr>
              <w:object w:dxaOrig="1320" w:dyaOrig="340" w14:anchorId="3AC64957">
                <v:shape id="_x0000_i1027" type="#_x0000_t75" style="width:78.75pt;height:21.75pt" o:ole="">
                  <v:imagedata r:id="rId13" o:title=""/>
                </v:shape>
                <o:OLEObject Type="Embed" ProgID="Equation.3" ShapeID="_x0000_i1027" DrawAspect="Content" ObjectID="_1852206431" r:id="rId14"/>
              </w:object>
            </w:r>
          </w:p>
          <w:p w14:paraId="7903287A" w14:textId="77777777" w:rsidR="000967A3" w:rsidRPr="00B67DAE" w:rsidRDefault="000967A3" w:rsidP="000967A3">
            <w:pPr>
              <w:widowControl/>
              <w:suppressAutoHyphens/>
              <w:autoSpaceDE/>
              <w:autoSpaceDN/>
              <w:adjustRightInd/>
              <w:jc w:val="both"/>
              <w:rPr>
                <w:lang w:eastAsia="ar-SA"/>
              </w:rPr>
            </w:pPr>
            <w:r w:rsidRPr="00B67DAE">
              <w:rPr>
                <w:lang w:eastAsia="ar-SA"/>
              </w:rPr>
              <w:t>где:</w:t>
            </w:r>
          </w:p>
          <w:p w14:paraId="0934D7B8" w14:textId="77777777" w:rsidR="000967A3" w:rsidRPr="00B67DAE" w:rsidRDefault="000967A3" w:rsidP="000967A3">
            <w:pPr>
              <w:widowControl/>
              <w:suppressAutoHyphens/>
              <w:autoSpaceDE/>
              <w:autoSpaceDN/>
              <w:adjustRightInd/>
              <w:jc w:val="both"/>
              <w:rPr>
                <w:lang w:eastAsia="ar-SA"/>
              </w:rPr>
            </w:pPr>
            <w:r w:rsidRPr="00B67DAE">
              <w:rPr>
                <w:lang w:eastAsia="ar-SA"/>
              </w:rPr>
              <w:t>R</w:t>
            </w:r>
            <w:r w:rsidRPr="00B67DAE">
              <w:rPr>
                <w:lang w:val="en-US" w:eastAsia="ar-SA"/>
              </w:rPr>
              <w:t>x</w:t>
            </w:r>
            <w:r w:rsidRPr="00B67DAE">
              <w:rPr>
                <w:vertAlign w:val="subscript"/>
                <w:lang w:eastAsia="ar-SA"/>
              </w:rPr>
              <w:t>i</w:t>
            </w:r>
            <w:r w:rsidRPr="00B67DAE">
              <w:t xml:space="preserve"> — </w:t>
            </w:r>
            <w:r w:rsidRPr="00B67DAE">
              <w:rPr>
                <w:lang w:eastAsia="ar-SA"/>
              </w:rPr>
              <w:t>рейтинг, присуждаемый i-ой заявке по указанному критерию.</w:t>
            </w:r>
          </w:p>
          <w:p w14:paraId="4B44758D" w14:textId="77777777" w:rsidR="000967A3" w:rsidRPr="00B67DAE" w:rsidRDefault="000967A3" w:rsidP="000967A3">
            <w:pPr>
              <w:widowControl/>
              <w:suppressAutoHyphens/>
              <w:autoSpaceDE/>
              <w:autoSpaceDN/>
              <w:adjustRightInd/>
              <w:jc w:val="both"/>
              <w:rPr>
                <w:lang w:eastAsia="ar-SA"/>
              </w:rPr>
            </w:pPr>
            <w:r w:rsidRPr="00B67DAE">
              <w:rPr>
                <w:lang w:eastAsia="ar-SA"/>
              </w:rPr>
              <w:t>K</w:t>
            </w:r>
            <w:r w:rsidRPr="00B67DAE">
              <w:rPr>
                <w:vertAlign w:val="subscript"/>
                <w:lang w:eastAsia="ar-SA"/>
              </w:rPr>
              <w:t>4</w:t>
            </w:r>
            <w:r w:rsidRPr="00B67DAE">
              <w:t xml:space="preserve"> — </w:t>
            </w:r>
            <w:r w:rsidRPr="00B67DAE">
              <w:rPr>
                <w:lang w:eastAsia="ar-SA"/>
              </w:rPr>
              <w:t xml:space="preserve">значимость критерия </w:t>
            </w:r>
            <w:r w:rsidRPr="00B67DAE">
              <w:t>«</w:t>
            </w:r>
            <w:r w:rsidRPr="00B67DAE">
              <w:rPr>
                <w:lang w:eastAsia="ar-SA"/>
              </w:rPr>
              <w:t>Индекс деловой репутации</w:t>
            </w:r>
            <w:r w:rsidRPr="00B67DAE">
              <w:t>»</w:t>
            </w:r>
            <w:r w:rsidRPr="00B67DAE">
              <w:rPr>
                <w:lang w:eastAsia="ar-SA"/>
              </w:rPr>
              <w:t>.</w:t>
            </w:r>
          </w:p>
          <w:p w14:paraId="0E0BE44C" w14:textId="1C5E758C" w:rsidR="000967A3" w:rsidRPr="00B67DAE" w:rsidRDefault="000967A3" w:rsidP="000967A3">
            <w:pPr>
              <w:widowControl/>
              <w:autoSpaceDE/>
              <w:adjustRightInd/>
              <w:jc w:val="both"/>
              <w:rPr>
                <w:rFonts w:eastAsia="Times New Roman"/>
              </w:rPr>
            </w:pPr>
            <w:r w:rsidRPr="00B67DAE">
              <w:rPr>
                <w:lang w:val="en-US" w:eastAsia="ar-SA"/>
              </w:rPr>
              <w:t>P</w:t>
            </w:r>
            <w:r w:rsidRPr="00B67DAE">
              <w:rPr>
                <w:vertAlign w:val="subscript"/>
                <w:lang w:val="en-US" w:eastAsia="ar-SA"/>
              </w:rPr>
              <w:t>i</w:t>
            </w:r>
            <w:r w:rsidRPr="00B67DAE">
              <w:t xml:space="preserve"> — баллы соответствующие значению индекса </w:t>
            </w:r>
            <w:r w:rsidRPr="00B67DAE">
              <w:rPr>
                <w:rFonts w:eastAsia="Times New Roman"/>
              </w:rPr>
              <w:t xml:space="preserve">деловой репутации, подтвержденное </w:t>
            </w:r>
            <w:r w:rsidRPr="00B67DAE">
              <w:rPr>
                <w:lang w:eastAsia="ar-SA"/>
              </w:rPr>
              <w:t>i-</w:t>
            </w:r>
            <w:proofErr w:type="spellStart"/>
            <w:r w:rsidRPr="00B67DAE">
              <w:rPr>
                <w:lang w:eastAsia="ar-SA"/>
              </w:rPr>
              <w:t>ым</w:t>
            </w:r>
            <w:proofErr w:type="spellEnd"/>
          </w:p>
          <w:p w14:paraId="01C6CB55" w14:textId="77777777" w:rsidR="000967A3" w:rsidRPr="00B67DAE" w:rsidRDefault="000967A3" w:rsidP="000967A3">
            <w:pPr>
              <w:jc w:val="both"/>
              <w:rPr>
                <w:rFonts w:eastAsia="Times New Roman"/>
              </w:rPr>
            </w:pPr>
            <w:r w:rsidRPr="00B67DAE">
              <w:rPr>
                <w:rFonts w:eastAsia="Times New Roman"/>
              </w:rPr>
              <w:t>Участником закупки, согласно ГОСТ Р 71198-2023 «Индекс деловой репутации субъектов предпринимательской деятельности (ЭКГ-рейтинг). Методика оценки и порядок формирования ЭКГ-рейтинга ответственного бизнеса».</w:t>
            </w:r>
          </w:p>
          <w:tbl>
            <w:tblPr>
              <w:tblW w:w="95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79"/>
              <w:gridCol w:w="1276"/>
            </w:tblGrid>
            <w:tr w:rsidR="00B67DAE" w:rsidRPr="00B67DAE" w14:paraId="56AD7616" w14:textId="77777777" w:rsidTr="004F4A72">
              <w:trPr>
                <w:trHeight w:val="420"/>
              </w:trPr>
              <w:tc>
                <w:tcPr>
                  <w:tcW w:w="9555" w:type="dxa"/>
                  <w:gridSpan w:val="2"/>
                  <w:vAlign w:val="center"/>
                </w:tcPr>
                <w:p w14:paraId="4273270A" w14:textId="77777777" w:rsidR="000967A3" w:rsidRPr="00B67DAE" w:rsidRDefault="000967A3" w:rsidP="000967A3">
                  <w:pPr>
                    <w:pBdr>
                      <w:top w:val="none" w:sz="0" w:space="0" w:color="000000"/>
                      <w:left w:val="none" w:sz="0" w:space="0" w:color="000000"/>
                      <w:bottom w:val="none" w:sz="0" w:space="0" w:color="000000"/>
                      <w:right w:val="none" w:sz="0" w:space="0" w:color="000000"/>
                      <w:between w:val="none" w:sz="0" w:space="0" w:color="000000"/>
                    </w:pBdr>
                    <w:ind w:right="97"/>
                    <w:jc w:val="both"/>
                  </w:pPr>
                  <w:r w:rsidRPr="00B67DAE">
                    <w:t>Шкала оценки по критерию «</w:t>
                  </w:r>
                  <w:r w:rsidRPr="00B67DAE">
                    <w:rPr>
                      <w:lang w:eastAsia="ar-SA"/>
                    </w:rPr>
                    <w:t>Индекс деловой репутации</w:t>
                  </w:r>
                  <w:r w:rsidRPr="00B67DAE">
                    <w:t xml:space="preserve">» </w:t>
                  </w:r>
                </w:p>
              </w:tc>
            </w:tr>
            <w:tr w:rsidR="00B67DAE" w:rsidRPr="00B67DAE" w14:paraId="37FF2F77" w14:textId="77777777" w:rsidTr="004F4A72">
              <w:trPr>
                <w:trHeight w:val="420"/>
              </w:trPr>
              <w:tc>
                <w:tcPr>
                  <w:tcW w:w="8279" w:type="dxa"/>
                </w:tcPr>
                <w:p w14:paraId="57981776" w14:textId="77777777" w:rsidR="000967A3" w:rsidRPr="00B67DAE" w:rsidRDefault="000967A3" w:rsidP="000967A3">
                  <w:pPr>
                    <w:pBdr>
                      <w:top w:val="none" w:sz="0" w:space="0" w:color="000000"/>
                      <w:left w:val="none" w:sz="0" w:space="0" w:color="000000"/>
                      <w:bottom w:val="none" w:sz="0" w:space="0" w:color="000000"/>
                      <w:right w:val="none" w:sz="0" w:space="0" w:color="000000"/>
                      <w:between w:val="none" w:sz="0" w:space="0" w:color="000000"/>
                    </w:pBdr>
                    <w:ind w:right="97"/>
                    <w:jc w:val="both"/>
                  </w:pPr>
                  <w:r w:rsidRPr="00B67DAE">
                    <w:t>Подтвержденное в соответствии с закупочной документацией значение индекса деловой репутации</w:t>
                  </w:r>
                </w:p>
              </w:tc>
              <w:tc>
                <w:tcPr>
                  <w:tcW w:w="1276" w:type="dxa"/>
                </w:tcPr>
                <w:p w14:paraId="00C8F22C" w14:textId="77777777" w:rsidR="000967A3" w:rsidRPr="00B67DAE" w:rsidRDefault="000967A3" w:rsidP="000967A3">
                  <w:pPr>
                    <w:pBdr>
                      <w:top w:val="none" w:sz="0" w:space="0" w:color="000000"/>
                      <w:left w:val="none" w:sz="0" w:space="0" w:color="000000"/>
                      <w:bottom w:val="none" w:sz="0" w:space="0" w:color="000000"/>
                      <w:right w:val="none" w:sz="0" w:space="0" w:color="000000"/>
                      <w:between w:val="none" w:sz="0" w:space="0" w:color="000000"/>
                    </w:pBdr>
                    <w:ind w:right="97"/>
                    <w:jc w:val="both"/>
                  </w:pPr>
                  <w:r w:rsidRPr="00B67DAE">
                    <w:t>Значение Р</w:t>
                  </w:r>
                  <w:r w:rsidRPr="00B67DAE">
                    <w:rPr>
                      <w:vertAlign w:val="subscript"/>
                      <w:lang w:val="en-US"/>
                    </w:rPr>
                    <w:t>i</w:t>
                  </w:r>
                </w:p>
              </w:tc>
            </w:tr>
            <w:tr w:rsidR="00B67DAE" w:rsidRPr="00B67DAE" w14:paraId="620E32E5" w14:textId="77777777" w:rsidTr="004F4A72">
              <w:tc>
                <w:tcPr>
                  <w:tcW w:w="8279" w:type="dxa"/>
                </w:tcPr>
                <w:p w14:paraId="53CCCBE3" w14:textId="22C9CB41" w:rsidR="000967A3" w:rsidRPr="00B67DAE" w:rsidRDefault="000967A3" w:rsidP="000967A3">
                  <w:pPr>
                    <w:pBdr>
                      <w:top w:val="none" w:sz="0" w:space="0" w:color="000000"/>
                      <w:left w:val="none" w:sz="0" w:space="0" w:color="000000"/>
                      <w:bottom w:val="none" w:sz="0" w:space="0" w:color="000000"/>
                      <w:right w:val="none" w:sz="0" w:space="0" w:color="000000"/>
                      <w:between w:val="none" w:sz="0" w:space="0" w:color="000000"/>
                    </w:pBdr>
                    <w:ind w:right="97"/>
                    <w:jc w:val="both"/>
                  </w:pPr>
                  <w:r w:rsidRPr="00B67DAE">
                    <w:t>Значение индекса д</w:t>
                  </w:r>
                  <w:r w:rsidR="00F9771B" w:rsidRPr="00B67DAE">
                    <w:t>еловой репутации в пределах 0-50</w:t>
                  </w:r>
                </w:p>
              </w:tc>
              <w:tc>
                <w:tcPr>
                  <w:tcW w:w="1276" w:type="dxa"/>
                </w:tcPr>
                <w:p w14:paraId="72B698BB" w14:textId="77777777" w:rsidR="000967A3" w:rsidRPr="00B67DAE" w:rsidRDefault="000967A3" w:rsidP="000967A3">
                  <w:pPr>
                    <w:pBdr>
                      <w:top w:val="none" w:sz="0" w:space="0" w:color="000000"/>
                      <w:left w:val="none" w:sz="0" w:space="0" w:color="000000"/>
                      <w:bottom w:val="none" w:sz="0" w:space="0" w:color="000000"/>
                      <w:right w:val="none" w:sz="0" w:space="0" w:color="000000"/>
                      <w:between w:val="none" w:sz="0" w:space="0" w:color="000000"/>
                    </w:pBdr>
                    <w:ind w:right="97"/>
                    <w:jc w:val="center"/>
                  </w:pPr>
                  <w:r w:rsidRPr="00B67DAE">
                    <w:t>0</w:t>
                  </w:r>
                </w:p>
              </w:tc>
            </w:tr>
            <w:tr w:rsidR="00B67DAE" w:rsidRPr="00B67DAE" w14:paraId="7A2F6B03" w14:textId="77777777" w:rsidTr="004F4A72">
              <w:tc>
                <w:tcPr>
                  <w:tcW w:w="8279" w:type="dxa"/>
                </w:tcPr>
                <w:p w14:paraId="041D961E" w14:textId="488359FD" w:rsidR="00F9771B" w:rsidRPr="00B67DAE" w:rsidRDefault="00F9771B" w:rsidP="000967A3">
                  <w:pPr>
                    <w:pBdr>
                      <w:top w:val="none" w:sz="0" w:space="0" w:color="000000"/>
                      <w:left w:val="none" w:sz="0" w:space="0" w:color="000000"/>
                      <w:bottom w:val="none" w:sz="0" w:space="0" w:color="000000"/>
                      <w:right w:val="none" w:sz="0" w:space="0" w:color="000000"/>
                      <w:between w:val="none" w:sz="0" w:space="0" w:color="000000"/>
                    </w:pBdr>
                    <w:ind w:right="97"/>
                    <w:jc w:val="both"/>
                  </w:pPr>
                  <w:r w:rsidRPr="00B67DAE">
                    <w:t>Значение индекса деловой репутации в пределах 51-79</w:t>
                  </w:r>
                </w:p>
              </w:tc>
              <w:tc>
                <w:tcPr>
                  <w:tcW w:w="1276" w:type="dxa"/>
                </w:tcPr>
                <w:p w14:paraId="7E14ACA0" w14:textId="7BAAD95B" w:rsidR="00F9771B" w:rsidRPr="00B67DAE" w:rsidRDefault="00F9771B" w:rsidP="000967A3">
                  <w:pPr>
                    <w:pBdr>
                      <w:top w:val="none" w:sz="0" w:space="0" w:color="000000"/>
                      <w:left w:val="none" w:sz="0" w:space="0" w:color="000000"/>
                      <w:bottom w:val="none" w:sz="0" w:space="0" w:color="000000"/>
                      <w:right w:val="none" w:sz="0" w:space="0" w:color="000000"/>
                      <w:between w:val="none" w:sz="0" w:space="0" w:color="000000"/>
                    </w:pBdr>
                    <w:ind w:right="97"/>
                    <w:jc w:val="center"/>
                  </w:pPr>
                  <w:r w:rsidRPr="00B67DAE">
                    <w:t>50</w:t>
                  </w:r>
                </w:p>
              </w:tc>
            </w:tr>
            <w:tr w:rsidR="00B67DAE" w:rsidRPr="00B67DAE" w14:paraId="3B6835C3" w14:textId="77777777" w:rsidTr="004F4A72">
              <w:tc>
                <w:tcPr>
                  <w:tcW w:w="8279" w:type="dxa"/>
                </w:tcPr>
                <w:p w14:paraId="55C369DC" w14:textId="77777777" w:rsidR="000967A3" w:rsidRPr="00B67DAE" w:rsidRDefault="000967A3" w:rsidP="000967A3">
                  <w:pPr>
                    <w:pBdr>
                      <w:top w:val="none" w:sz="0" w:space="0" w:color="000000"/>
                      <w:left w:val="none" w:sz="0" w:space="0" w:color="000000"/>
                      <w:bottom w:val="none" w:sz="0" w:space="0" w:color="000000"/>
                      <w:right w:val="none" w:sz="0" w:space="0" w:color="000000"/>
                      <w:between w:val="none" w:sz="0" w:space="0" w:color="000000"/>
                    </w:pBdr>
                    <w:ind w:right="97"/>
                    <w:jc w:val="both"/>
                  </w:pPr>
                  <w:r w:rsidRPr="00B67DAE">
                    <w:t>Значение индекса деловой репутации 80 или выше</w:t>
                  </w:r>
                </w:p>
              </w:tc>
              <w:tc>
                <w:tcPr>
                  <w:tcW w:w="1276" w:type="dxa"/>
                </w:tcPr>
                <w:p w14:paraId="44C101A0" w14:textId="77777777" w:rsidR="000967A3" w:rsidRPr="00B67DAE" w:rsidRDefault="000967A3" w:rsidP="000967A3">
                  <w:pPr>
                    <w:pBdr>
                      <w:top w:val="none" w:sz="0" w:space="0" w:color="000000"/>
                      <w:left w:val="none" w:sz="0" w:space="0" w:color="000000"/>
                      <w:bottom w:val="none" w:sz="0" w:space="0" w:color="000000"/>
                      <w:right w:val="none" w:sz="0" w:space="0" w:color="000000"/>
                      <w:between w:val="none" w:sz="0" w:space="0" w:color="000000"/>
                    </w:pBdr>
                    <w:ind w:right="97"/>
                    <w:jc w:val="center"/>
                  </w:pPr>
                  <w:r w:rsidRPr="00B67DAE">
                    <w:t>100</w:t>
                  </w:r>
                </w:p>
              </w:tc>
            </w:tr>
          </w:tbl>
          <w:p w14:paraId="27E33D21" w14:textId="77777777" w:rsidR="000967A3" w:rsidRPr="00B67DAE" w:rsidRDefault="000967A3" w:rsidP="000967A3">
            <w:pPr>
              <w:widowControl/>
              <w:autoSpaceDE/>
              <w:adjustRightInd/>
              <w:ind w:right="97"/>
              <w:jc w:val="both"/>
              <w:rPr>
                <w:rFonts w:eastAsia="Times New Roman"/>
              </w:rPr>
            </w:pPr>
            <w:r w:rsidRPr="00B67DAE">
              <w:rPr>
                <w:rFonts w:eastAsia="Times New Roman"/>
              </w:rPr>
              <w:t>2.4.3. Основанием для присуждения баллов по критерию «</w:t>
            </w:r>
            <w:r w:rsidRPr="00B67DAE">
              <w:rPr>
                <w:rFonts w:eastAsia="Times New Roman"/>
                <w:shd w:val="clear" w:color="auto" w:fill="FFFFFF"/>
              </w:rPr>
              <w:t>Индекс деловой репутации</w:t>
            </w:r>
            <w:r w:rsidRPr="00B67DAE">
              <w:rPr>
                <w:rFonts w:eastAsia="Times New Roman"/>
              </w:rPr>
              <w:t>» является предоставление Участником закупки следующих документов и информации в соответствии с требованиями Закупочной документации:</w:t>
            </w:r>
          </w:p>
          <w:p w14:paraId="53ACD2CF" w14:textId="77777777" w:rsidR="000967A3" w:rsidRPr="00B67DAE" w:rsidRDefault="000967A3" w:rsidP="000967A3">
            <w:pPr>
              <w:tabs>
                <w:tab w:val="left" w:pos="139"/>
              </w:tabs>
              <w:autoSpaceDE/>
              <w:adjustRightInd/>
              <w:jc w:val="both"/>
              <w:rPr>
                <w:rFonts w:eastAsia="Times New Roman"/>
              </w:rPr>
            </w:pPr>
            <w:r w:rsidRPr="00B67DAE">
              <w:rPr>
                <w:rFonts w:eastAsia="Times New Roman"/>
              </w:rPr>
              <w:t>2.4.3.1. Сведения об индексе деловой репутации (предусмотренная Закупочной документацией Форма 1.1).</w:t>
            </w:r>
          </w:p>
          <w:p w14:paraId="28203567" w14:textId="77777777" w:rsidR="000967A3" w:rsidRPr="00B67DAE" w:rsidRDefault="000967A3" w:rsidP="000967A3">
            <w:pPr>
              <w:jc w:val="both"/>
              <w:rPr>
                <w:rFonts w:eastAsia="Times New Roman"/>
              </w:rPr>
            </w:pPr>
            <w:r w:rsidRPr="00B67DAE">
              <w:rPr>
                <w:rFonts w:eastAsia="Times New Roman"/>
              </w:rPr>
              <w:t xml:space="preserve">2.4.3.2. Актуальная выписка из карточки Участника закупки на сайте в сети Интернет: </w:t>
            </w:r>
            <w:proofErr w:type="spellStart"/>
            <w:r w:rsidRPr="00B67DAE">
              <w:rPr>
                <w:rFonts w:eastAsia="Times New Roman"/>
              </w:rPr>
              <w:t>экг-рейтинг.рф</w:t>
            </w:r>
            <w:proofErr w:type="spellEnd"/>
            <w:r w:rsidRPr="00B67DAE">
              <w:rPr>
                <w:rFonts w:eastAsia="Times New Roman"/>
              </w:rPr>
              <w:t xml:space="preserve"> или скриншот данного сайта, содержащий указание на рейтинг Участника закупки.</w:t>
            </w:r>
          </w:p>
          <w:p w14:paraId="3B51FFA7" w14:textId="77777777" w:rsidR="009811CD" w:rsidRPr="00B67DAE" w:rsidRDefault="009811CD" w:rsidP="004F4A72">
            <w:pPr>
              <w:spacing w:after="60"/>
              <w:jc w:val="both"/>
            </w:pPr>
            <w:r w:rsidRPr="00B67DAE">
              <w:t>3. Итоговый рейтинг для каждой заявки определяется как сумма рейтингов заявки на участие в закупке по каждому критерию, рассчитанных в соответствии с указанным выше порядком и умноженных на их значимость.</w:t>
            </w:r>
          </w:p>
          <w:p w14:paraId="53C981DC" w14:textId="77777777" w:rsidR="009811CD" w:rsidRPr="00B67DAE" w:rsidRDefault="009811CD" w:rsidP="004F4A72">
            <w:pPr>
              <w:spacing w:after="60"/>
              <w:jc w:val="both"/>
            </w:pPr>
            <w:r w:rsidRPr="00B67DAE">
              <w:t>4. Исходя из значений итоговых рейтингов заявок на участие в закупке, комиссия по подведению итогов закупки отдельно присваивает каждой заявке на участие в закупке порядковый номер.</w:t>
            </w:r>
          </w:p>
          <w:p w14:paraId="7487A6BE" w14:textId="77777777" w:rsidR="009811CD" w:rsidRPr="00B67DAE" w:rsidRDefault="009811CD" w:rsidP="004F4A72">
            <w:pPr>
              <w:spacing w:after="60"/>
              <w:jc w:val="both"/>
            </w:pPr>
            <w:r w:rsidRPr="00B67DAE">
              <w:t>5. Первый порядковый номер присваивается заявке, набравшей наибольший итоговый рейтинг.</w:t>
            </w:r>
          </w:p>
        </w:tc>
      </w:tr>
    </w:tbl>
    <w:p w14:paraId="55C39F42" w14:textId="6C36C37F" w:rsidR="00107544" w:rsidRPr="00B67DAE" w:rsidRDefault="00107544" w:rsidP="00580460">
      <w:pPr>
        <w:pStyle w:val="17"/>
        <w:numPr>
          <w:ilvl w:val="2"/>
          <w:numId w:val="3"/>
        </w:numPr>
        <w:ind w:left="851" w:hanging="851"/>
        <w:contextualSpacing w:val="0"/>
        <w:jc w:val="both"/>
      </w:pPr>
      <w:r w:rsidRPr="00B67DAE">
        <w:lastRenderedPageBreak/>
        <w:t>Отборочная и оценочная стадии не могут совмещаться (проводиться одновременно).</w:t>
      </w:r>
    </w:p>
    <w:p w14:paraId="4CC19CD7" w14:textId="77777777" w:rsidR="00107544" w:rsidRPr="00B67DAE" w:rsidRDefault="00107544" w:rsidP="00580460">
      <w:pPr>
        <w:pStyle w:val="17"/>
        <w:numPr>
          <w:ilvl w:val="1"/>
          <w:numId w:val="3"/>
        </w:numPr>
        <w:ind w:left="851" w:hanging="851"/>
        <w:contextualSpacing w:val="0"/>
        <w:jc w:val="both"/>
        <w:rPr>
          <w:b/>
        </w:rPr>
      </w:pPr>
      <w:r w:rsidRPr="00B67DAE">
        <w:rPr>
          <w:b/>
        </w:rPr>
        <w:t>Определение победителя запроса предложений и заключение с ним договора</w:t>
      </w:r>
    </w:p>
    <w:p w14:paraId="3AAAB33B" w14:textId="77777777" w:rsidR="00107544" w:rsidRPr="00B67DAE" w:rsidRDefault="00107544" w:rsidP="00580460">
      <w:pPr>
        <w:pStyle w:val="17"/>
        <w:numPr>
          <w:ilvl w:val="2"/>
          <w:numId w:val="3"/>
        </w:numPr>
        <w:ind w:left="851" w:hanging="851"/>
        <w:contextualSpacing w:val="0"/>
        <w:jc w:val="both"/>
      </w:pPr>
      <w:bookmarkStart w:id="49" w:name="_Ref319674295"/>
      <w:r w:rsidRPr="00B67DAE">
        <w:t xml:space="preserve">На основании результатов оценки и сопоставления заявок на участие в запросе предложений комиссия по закупке каждой заявке на участие в запросе предложений относительно других по мере уменьшения степени выгодности содержащихся в них условий исполнения договора присваивает порядковые </w:t>
      </w:r>
      <w:r w:rsidRPr="00B67DAE">
        <w:lastRenderedPageBreak/>
        <w:t>номера. Победителем признается Участник, предложивший лучшее сочетание условий исполнения договора и заявке на участие в запросе предложений которого по результатам оценки и сопоставления заявок присвоен первый номер.</w:t>
      </w:r>
    </w:p>
    <w:p w14:paraId="41AAB114" w14:textId="77777777" w:rsidR="00107544" w:rsidRPr="00B67DAE" w:rsidRDefault="00107544" w:rsidP="00580460">
      <w:pPr>
        <w:pStyle w:val="17"/>
        <w:numPr>
          <w:ilvl w:val="2"/>
          <w:numId w:val="3"/>
        </w:numPr>
        <w:ind w:left="851" w:hanging="851"/>
        <w:contextualSpacing w:val="0"/>
        <w:jc w:val="both"/>
        <w:rPr>
          <w:rStyle w:val="2b"/>
        </w:rPr>
      </w:pPr>
      <w:r w:rsidRPr="00B67DAE">
        <w:rPr>
          <w:rStyle w:val="2b"/>
          <w:rFonts w:eastAsia="Times New Roman"/>
        </w:rPr>
        <w:t>По результатам заседания комиссии по закупке, на котором осуществляется рассмотрение и оценка заявок на участие в запросе предложений и определение победителя запроса предложений, оформляется протокол о результатах запроса предложений. В нем указываются следующие сведения:</w:t>
      </w:r>
    </w:p>
    <w:p w14:paraId="4C583384" w14:textId="07F55B1C" w:rsidR="00107544" w:rsidRPr="00B67DAE" w:rsidRDefault="00107544" w:rsidP="00580460">
      <w:pPr>
        <w:pStyle w:val="17"/>
        <w:ind w:left="851"/>
        <w:contextualSpacing w:val="0"/>
        <w:jc w:val="both"/>
        <w:rPr>
          <w:rStyle w:val="2b"/>
          <w:rFonts w:eastAsia="Times New Roman"/>
        </w:rPr>
      </w:pPr>
      <w:r w:rsidRPr="00B67DAE">
        <w:rPr>
          <w:rStyle w:val="2b"/>
          <w:rFonts w:eastAsia="Times New Roman"/>
        </w:rPr>
        <w:t>1)</w:t>
      </w:r>
      <w:r w:rsidR="0051779B" w:rsidRPr="00B67DAE">
        <w:rPr>
          <w:rStyle w:val="2b"/>
          <w:rFonts w:eastAsia="Times New Roman"/>
        </w:rPr>
        <w:t> </w:t>
      </w:r>
      <w:r w:rsidRPr="00B67DAE">
        <w:rPr>
          <w:rStyle w:val="2b"/>
          <w:rFonts w:eastAsia="Times New Roman"/>
        </w:rPr>
        <w:t>дата подписания протокола;</w:t>
      </w:r>
    </w:p>
    <w:p w14:paraId="6EBD3454" w14:textId="3CA42442" w:rsidR="00107544" w:rsidRPr="00B67DAE" w:rsidRDefault="00107544" w:rsidP="00580460">
      <w:pPr>
        <w:pStyle w:val="17"/>
        <w:ind w:left="851"/>
        <w:contextualSpacing w:val="0"/>
        <w:jc w:val="both"/>
        <w:rPr>
          <w:rStyle w:val="2b"/>
          <w:rFonts w:eastAsia="Times New Roman"/>
        </w:rPr>
      </w:pPr>
      <w:r w:rsidRPr="00B67DAE">
        <w:rPr>
          <w:rStyle w:val="2b"/>
          <w:rFonts w:eastAsia="Times New Roman"/>
        </w:rPr>
        <w:t>2)</w:t>
      </w:r>
      <w:r w:rsidR="0051779B" w:rsidRPr="00B67DAE">
        <w:rPr>
          <w:rStyle w:val="2b"/>
          <w:rFonts w:eastAsia="Times New Roman"/>
        </w:rPr>
        <w:t> </w:t>
      </w:r>
      <w:r w:rsidRPr="00B67DAE">
        <w:rPr>
          <w:rStyle w:val="2b"/>
          <w:rFonts w:eastAsia="Times New Roman"/>
        </w:rPr>
        <w:t>количество поданных заявок на участие в закупке, а также дата и время регистрации каждой такой заявки;</w:t>
      </w:r>
    </w:p>
    <w:p w14:paraId="6B8D7180" w14:textId="7B809E9E" w:rsidR="00107544" w:rsidRPr="00B67DAE" w:rsidRDefault="0051779B" w:rsidP="00580460">
      <w:pPr>
        <w:pStyle w:val="17"/>
        <w:ind w:left="851"/>
        <w:contextualSpacing w:val="0"/>
        <w:jc w:val="both"/>
        <w:rPr>
          <w:rStyle w:val="2b"/>
          <w:rFonts w:eastAsia="Times New Roman"/>
        </w:rPr>
      </w:pPr>
      <w:r w:rsidRPr="00B67DAE">
        <w:rPr>
          <w:rStyle w:val="2b"/>
          <w:rFonts w:eastAsia="Times New Roman"/>
        </w:rPr>
        <w:t>3) </w:t>
      </w:r>
      <w:r w:rsidR="00107544" w:rsidRPr="00B67DAE">
        <w:rPr>
          <w:rStyle w:val="2b"/>
          <w:rFonts w:eastAsia="Times New Roman"/>
        </w:rPr>
        <w:t>наименование (для юридического лица) или фамилия, имя, отчество (при наличии) (для физического лица)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14:paraId="2C48266D" w14:textId="381A36A8" w:rsidR="00107544" w:rsidRPr="00B67DAE" w:rsidRDefault="00107544" w:rsidP="00580460">
      <w:pPr>
        <w:pStyle w:val="17"/>
        <w:ind w:left="851"/>
        <w:contextualSpacing w:val="0"/>
        <w:jc w:val="both"/>
        <w:rPr>
          <w:rStyle w:val="2b"/>
          <w:rFonts w:eastAsia="Times New Roman"/>
        </w:rPr>
      </w:pPr>
      <w:r w:rsidRPr="00B67DAE">
        <w:rPr>
          <w:rStyle w:val="2b"/>
          <w:rFonts w:eastAsia="Times New Roman"/>
        </w:rPr>
        <w:t>4)</w:t>
      </w:r>
      <w:r w:rsidR="0051779B" w:rsidRPr="00B67DAE">
        <w:rPr>
          <w:rStyle w:val="2b"/>
          <w:rFonts w:eastAsia="Times New Roman"/>
        </w:rPr>
        <w:t> </w:t>
      </w:r>
      <w:r w:rsidRPr="00B67DAE">
        <w:rPr>
          <w:rStyle w:val="2b"/>
          <w:rFonts w:eastAsia="Times New Roman"/>
        </w:rPr>
        <w:t>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14:paraId="66F6DEDD" w14:textId="49471F5F" w:rsidR="00107544" w:rsidRPr="00B67DAE" w:rsidRDefault="00107544" w:rsidP="00580460">
      <w:pPr>
        <w:pStyle w:val="17"/>
        <w:ind w:left="851"/>
        <w:contextualSpacing w:val="0"/>
        <w:jc w:val="both"/>
        <w:rPr>
          <w:rStyle w:val="2b"/>
          <w:rFonts w:eastAsia="Times New Roman"/>
        </w:rPr>
      </w:pPr>
      <w:r w:rsidRPr="00B67DAE">
        <w:rPr>
          <w:rStyle w:val="2b"/>
          <w:rFonts w:eastAsia="Times New Roman"/>
        </w:rPr>
        <w:t>5)</w:t>
      </w:r>
      <w:r w:rsidR="0051779B" w:rsidRPr="00B67DAE">
        <w:rPr>
          <w:rStyle w:val="2b"/>
          <w:rFonts w:eastAsia="Times New Roman"/>
        </w:rPr>
        <w:t> </w:t>
      </w:r>
      <w:r w:rsidRPr="00B67DAE">
        <w:rPr>
          <w:rStyle w:val="2b"/>
          <w:rFonts w:eastAsia="Times New Roman"/>
        </w:rPr>
        <w:t>результаты рассмотрения заявок на участие в закупке, окончательных предложений с указанием в том числе:</w:t>
      </w:r>
    </w:p>
    <w:p w14:paraId="27D0B820" w14:textId="239992C2" w:rsidR="00107544" w:rsidRPr="00B67DAE" w:rsidRDefault="0051779B" w:rsidP="00580460">
      <w:pPr>
        <w:pStyle w:val="17"/>
        <w:ind w:left="851"/>
        <w:contextualSpacing w:val="0"/>
        <w:jc w:val="both"/>
        <w:rPr>
          <w:rStyle w:val="2b"/>
          <w:rFonts w:eastAsia="Times New Roman"/>
        </w:rPr>
      </w:pPr>
      <w:r w:rsidRPr="00B67DAE">
        <w:rPr>
          <w:rStyle w:val="2b"/>
          <w:rFonts w:eastAsia="Times New Roman"/>
        </w:rPr>
        <w:t>а) </w:t>
      </w:r>
      <w:r w:rsidR="00107544" w:rsidRPr="00B67DAE">
        <w:rPr>
          <w:rStyle w:val="2b"/>
          <w:rFonts w:eastAsia="Times New Roman"/>
        </w:rPr>
        <w:t>количества заявок на участие в закупке, окончательных предложений, которые отклонены;</w:t>
      </w:r>
    </w:p>
    <w:p w14:paraId="0D34766D" w14:textId="7369023A" w:rsidR="00107544" w:rsidRPr="00B67DAE" w:rsidRDefault="00107544" w:rsidP="00580460">
      <w:pPr>
        <w:pStyle w:val="17"/>
        <w:ind w:left="851"/>
        <w:contextualSpacing w:val="0"/>
        <w:jc w:val="both"/>
        <w:rPr>
          <w:rStyle w:val="2b"/>
          <w:rFonts w:eastAsia="Times New Roman"/>
        </w:rPr>
      </w:pPr>
      <w:r w:rsidRPr="00B67DAE">
        <w:rPr>
          <w:rStyle w:val="2b"/>
          <w:rFonts w:eastAsia="Times New Roman"/>
        </w:rPr>
        <w:t>б)</w:t>
      </w:r>
      <w:r w:rsidR="0051779B" w:rsidRPr="00B67DAE">
        <w:rPr>
          <w:rStyle w:val="2b"/>
          <w:rFonts w:eastAsia="Times New Roman"/>
        </w:rPr>
        <w:t> </w:t>
      </w:r>
      <w:r w:rsidRPr="00B67DAE">
        <w:rPr>
          <w:rStyle w:val="2b"/>
          <w:rFonts w:eastAsia="Times New Roman"/>
        </w:rPr>
        <w:t>оснований отклонения каждой заявки на участие в закупке, каждого окончательного предложения с указанием положений Закупочной документации которым не соответствуют такие заявка, окончательное предложение;</w:t>
      </w:r>
    </w:p>
    <w:p w14:paraId="30AFDC0F" w14:textId="499EAB75" w:rsidR="00107544" w:rsidRPr="00B67DAE" w:rsidRDefault="0051779B" w:rsidP="00580460">
      <w:pPr>
        <w:pStyle w:val="17"/>
        <w:ind w:left="851"/>
        <w:contextualSpacing w:val="0"/>
        <w:jc w:val="both"/>
        <w:rPr>
          <w:rStyle w:val="2b"/>
          <w:rFonts w:eastAsia="Times New Roman"/>
        </w:rPr>
      </w:pPr>
      <w:r w:rsidRPr="00B67DAE">
        <w:rPr>
          <w:rStyle w:val="2b"/>
          <w:rFonts w:eastAsia="Times New Roman"/>
        </w:rPr>
        <w:t>6) </w:t>
      </w:r>
      <w:r w:rsidR="00107544" w:rsidRPr="00B67DAE">
        <w:rPr>
          <w:rStyle w:val="2b"/>
          <w:rFonts w:eastAsia="Times New Roman"/>
        </w:rPr>
        <w:t>результаты оценки заявок на участие в закупке,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w:t>
      </w:r>
    </w:p>
    <w:p w14:paraId="659A0895" w14:textId="00A7E5F2" w:rsidR="00107544" w:rsidRPr="00B67DAE" w:rsidRDefault="0051779B" w:rsidP="00580460">
      <w:pPr>
        <w:pStyle w:val="17"/>
        <w:ind w:left="851"/>
        <w:contextualSpacing w:val="0"/>
        <w:jc w:val="both"/>
        <w:rPr>
          <w:rFonts w:eastAsia="Times New Roman"/>
        </w:rPr>
      </w:pPr>
      <w:r w:rsidRPr="00B67DAE">
        <w:rPr>
          <w:rStyle w:val="2b"/>
          <w:rFonts w:eastAsia="Times New Roman"/>
        </w:rPr>
        <w:t>7) </w:t>
      </w:r>
      <w:r w:rsidR="00107544" w:rsidRPr="00B67DAE">
        <w:rPr>
          <w:rStyle w:val="2b"/>
          <w:rFonts w:eastAsia="Times New Roman"/>
        </w:rPr>
        <w:t>причины, по которым закупка признана несостоявшейся, в случае признания ее таковой.</w:t>
      </w:r>
    </w:p>
    <w:p w14:paraId="614833DD" w14:textId="77777777" w:rsidR="00107544" w:rsidRPr="00B67DAE" w:rsidRDefault="00107544" w:rsidP="00580460">
      <w:pPr>
        <w:pStyle w:val="17"/>
        <w:numPr>
          <w:ilvl w:val="2"/>
          <w:numId w:val="3"/>
        </w:numPr>
        <w:ind w:left="851" w:hanging="851"/>
        <w:contextualSpacing w:val="0"/>
        <w:jc w:val="both"/>
      </w:pPr>
      <w:r w:rsidRPr="00B67DAE">
        <w:rPr>
          <w:rFonts w:cs="Calibri"/>
        </w:rPr>
        <w:t xml:space="preserve">Протокол </w:t>
      </w:r>
      <w:r w:rsidRPr="00B67DAE">
        <w:rPr>
          <w:rStyle w:val="2b"/>
          <w:rFonts w:eastAsia="Times New Roman"/>
        </w:rPr>
        <w:t>о результатах запроса предложений</w:t>
      </w:r>
      <w:r w:rsidRPr="00B67DAE">
        <w:rPr>
          <w:rFonts w:cs="Calibri"/>
        </w:rPr>
        <w:t xml:space="preserve"> оформляется секретарем комиссии по закупкам и подписывается всеми присутствующими членами комиссии по закупкам в день окончания оценки и сопоставления заявок на участие в запросе предложений. Протокол хранится у секретаря комиссии по закупкам.</w:t>
      </w:r>
    </w:p>
    <w:p w14:paraId="29FA892B" w14:textId="77777777" w:rsidR="00107544" w:rsidRPr="00B67DAE" w:rsidRDefault="00107544" w:rsidP="00580460">
      <w:pPr>
        <w:pStyle w:val="17"/>
        <w:numPr>
          <w:ilvl w:val="2"/>
          <w:numId w:val="3"/>
        </w:numPr>
        <w:ind w:left="851" w:hanging="851"/>
        <w:contextualSpacing w:val="0"/>
        <w:jc w:val="both"/>
      </w:pPr>
      <w:r w:rsidRPr="00B67DAE">
        <w:t>Указанный протокол размещается Заказчиком не позднее чем через 3 (три) дня со дня подписания в единой информационной системе и на электронной площадке.</w:t>
      </w:r>
    </w:p>
    <w:p w14:paraId="0B6CEEF9" w14:textId="77777777" w:rsidR="00107544" w:rsidRPr="00B67DAE" w:rsidRDefault="00107544" w:rsidP="00580460">
      <w:pPr>
        <w:pStyle w:val="17"/>
        <w:numPr>
          <w:ilvl w:val="2"/>
          <w:numId w:val="3"/>
        </w:numPr>
        <w:ind w:left="851" w:hanging="851"/>
        <w:contextualSpacing w:val="0"/>
        <w:jc w:val="both"/>
      </w:pPr>
      <w:r w:rsidRPr="00B67DAE">
        <w:t>По результатам закупки товаров, работ, услуг между Заказчиком и победителем заключается договор, формируемый путем включения условий, предложенных в заявке победителя, с которым заключается договор в проект договора, являющийся неотъемлемой частью извещения о закупке и Закупочной документации. По результатам запроса предложений договор заключается с Победителем запроса предложений.</w:t>
      </w:r>
    </w:p>
    <w:p w14:paraId="6D186A58" w14:textId="77777777" w:rsidR="00107544" w:rsidRPr="00B67DAE" w:rsidRDefault="00107544" w:rsidP="00580460">
      <w:pPr>
        <w:pStyle w:val="17"/>
        <w:numPr>
          <w:ilvl w:val="2"/>
          <w:numId w:val="3"/>
        </w:numPr>
        <w:ind w:left="851" w:hanging="851"/>
        <w:contextualSpacing w:val="0"/>
        <w:jc w:val="both"/>
        <w:rPr>
          <w:rStyle w:val="2b"/>
        </w:rPr>
      </w:pPr>
      <w:r w:rsidRPr="00B67DAE">
        <w:rPr>
          <w:rStyle w:val="2b"/>
          <w:rFonts w:eastAsia="Times New Roman"/>
        </w:rPr>
        <w:t xml:space="preserve">Договор по результатам запроса предложений заключается не ранее чем через 10 </w:t>
      </w:r>
      <w:r w:rsidRPr="00B67DAE">
        <w:rPr>
          <w:rStyle w:val="2b"/>
          <w:rFonts w:eastAsia="Times New Roman"/>
        </w:rPr>
        <w:lastRenderedPageBreak/>
        <w:t xml:space="preserve">(десять) дней и не позднее чем через 20 (двадцать) дней с даты размещения в единой информационной системе итогового протокола, составленного по результатам запроса предложений. </w:t>
      </w:r>
    </w:p>
    <w:p w14:paraId="5CB4B265" w14:textId="77777777" w:rsidR="00107544" w:rsidRPr="00B67DAE" w:rsidRDefault="00107544" w:rsidP="00580460">
      <w:pPr>
        <w:pStyle w:val="17"/>
        <w:numPr>
          <w:ilvl w:val="2"/>
          <w:numId w:val="3"/>
        </w:numPr>
        <w:ind w:left="851" w:hanging="851"/>
        <w:contextualSpacing w:val="0"/>
        <w:jc w:val="both"/>
      </w:pPr>
      <w:r w:rsidRPr="00B67DAE">
        <w:rPr>
          <w:rStyle w:val="2b"/>
          <w:rFonts w:eastAsia="Times New Roman"/>
        </w:rPr>
        <w:t>В случае уклонения победителя закупки от заключения договора Заказчик вправе обратиться в суд с требованием о понуждении победителя заключить договор, а также о возмещении убытков, причиненных уклонением от заключения договора либо заключить договор с иным участником закупки.</w:t>
      </w:r>
    </w:p>
    <w:p w14:paraId="1B2CB36C" w14:textId="77777777" w:rsidR="00107544" w:rsidRPr="00B67DAE" w:rsidRDefault="00107544" w:rsidP="00580460">
      <w:pPr>
        <w:pStyle w:val="17"/>
        <w:numPr>
          <w:ilvl w:val="2"/>
          <w:numId w:val="3"/>
        </w:numPr>
        <w:ind w:left="851" w:hanging="851"/>
        <w:contextualSpacing w:val="0"/>
        <w:jc w:val="both"/>
      </w:pPr>
      <w:r w:rsidRPr="00B67DAE">
        <w:rPr>
          <w:rStyle w:val="2b"/>
          <w:rFonts w:eastAsia="Times New Roman"/>
        </w:rPr>
        <w:t>Срок передачи договора от Заказчика участнику закупки, с которым заключается договор не должен превышать 5 (пять) рабочих дней со дня размещения в единой информационной системе итогового протокола.</w:t>
      </w:r>
    </w:p>
    <w:p w14:paraId="1CEBEAD6" w14:textId="77777777" w:rsidR="00107544" w:rsidRPr="00B67DAE" w:rsidRDefault="00107544" w:rsidP="00580460">
      <w:pPr>
        <w:pStyle w:val="17"/>
        <w:numPr>
          <w:ilvl w:val="2"/>
          <w:numId w:val="3"/>
        </w:numPr>
        <w:ind w:left="851" w:hanging="851"/>
        <w:contextualSpacing w:val="0"/>
        <w:jc w:val="both"/>
        <w:rPr>
          <w:rStyle w:val="2b"/>
        </w:rPr>
      </w:pPr>
      <w:r w:rsidRPr="00B67DAE">
        <w:rPr>
          <w:rStyle w:val="2b"/>
          <w:rFonts w:eastAsia="Times New Roman"/>
        </w:rPr>
        <w:t>В случае непредставления подписанного договора победителем, иным участником закупки, с которым заключается договор в сроки, указанные в Закупочной документации, победитель, иной участник считаются уклонившимися от заключения договора.</w:t>
      </w:r>
    </w:p>
    <w:p w14:paraId="219CDADA" w14:textId="77777777" w:rsidR="00107544" w:rsidRPr="00B67DAE" w:rsidRDefault="00107544" w:rsidP="00580460">
      <w:pPr>
        <w:pStyle w:val="17"/>
        <w:numPr>
          <w:ilvl w:val="2"/>
          <w:numId w:val="3"/>
        </w:numPr>
        <w:ind w:left="851" w:hanging="851"/>
        <w:contextualSpacing w:val="0"/>
        <w:jc w:val="both"/>
        <w:rPr>
          <w:rStyle w:val="2b"/>
        </w:rPr>
      </w:pPr>
      <w:r w:rsidRPr="00B67DAE">
        <w:rPr>
          <w:rStyle w:val="2b"/>
          <w:rFonts w:eastAsia="Times New Roman"/>
        </w:rPr>
        <w:t>В случае непредставления победителем, иным Участником, с которым заключается договор, обеспечения исполнения договора, в случае наличия такого требования в Закупочной документации, в сроки, указанные в Закупочной документации, победитель, иной Участник считаются уклонившимися от заключения договора.</w:t>
      </w:r>
    </w:p>
    <w:p w14:paraId="19849F23" w14:textId="77777777" w:rsidR="00107544" w:rsidRPr="00B67DAE" w:rsidRDefault="00107544" w:rsidP="00580460">
      <w:pPr>
        <w:pStyle w:val="17"/>
        <w:numPr>
          <w:ilvl w:val="2"/>
          <w:numId w:val="3"/>
        </w:numPr>
        <w:ind w:left="851" w:hanging="851"/>
        <w:contextualSpacing w:val="0"/>
        <w:jc w:val="both"/>
        <w:rPr>
          <w:rStyle w:val="2b"/>
        </w:rPr>
      </w:pPr>
      <w:r w:rsidRPr="00B67DAE">
        <w:rPr>
          <w:rStyle w:val="2b"/>
          <w:rFonts w:eastAsia="Times New Roman"/>
        </w:rPr>
        <w:t>В случае если Закупочной документацией установлено требование обеспечения исполнения договора, договор может быть заключен только после предоставления Участником закупки, с которым заключается договор обеспечения исполнения договора в порядке, форме и в размере, указанным в Закупочной документации.</w:t>
      </w:r>
    </w:p>
    <w:p w14:paraId="0FD9AF33" w14:textId="77777777" w:rsidR="00107544" w:rsidRPr="00B67DAE" w:rsidRDefault="00107544" w:rsidP="00580460">
      <w:pPr>
        <w:pStyle w:val="17"/>
        <w:numPr>
          <w:ilvl w:val="2"/>
          <w:numId w:val="3"/>
        </w:numPr>
        <w:ind w:left="851" w:hanging="851"/>
        <w:contextualSpacing w:val="0"/>
        <w:jc w:val="both"/>
        <w:rPr>
          <w:rStyle w:val="2b"/>
        </w:rPr>
      </w:pPr>
      <w:r w:rsidRPr="00B67DAE">
        <w:rPr>
          <w:rStyle w:val="2b"/>
          <w:rFonts w:eastAsia="Times New Roman"/>
        </w:rPr>
        <w:t>После определения Участника, с которым должен быть заключен договор, в срок, предусмотренный для заключения договора, Заказчик вправе отказаться от заключения договора с таким Участником в случае установления относительно него следующих фактов:</w:t>
      </w:r>
    </w:p>
    <w:p w14:paraId="2D22F4D2" w14:textId="77777777" w:rsidR="00107544" w:rsidRPr="00B67DAE" w:rsidRDefault="00107544" w:rsidP="00580460">
      <w:pPr>
        <w:pStyle w:val="17"/>
        <w:ind w:left="851"/>
        <w:contextualSpacing w:val="0"/>
        <w:jc w:val="both"/>
        <w:rPr>
          <w:rStyle w:val="2b"/>
          <w:rFonts w:eastAsia="Times New Roman"/>
        </w:rPr>
      </w:pPr>
      <w:r w:rsidRPr="00B67DAE">
        <w:rPr>
          <w:rStyle w:val="2b"/>
          <w:rFonts w:eastAsia="Times New Roman"/>
        </w:rPr>
        <w:t>- проведения ликвидации Участника закупки - юридического лица или принятия арбитражным судом решения о признании Участника закупки - юридического лица, индивидуального предпринимателя банкротами и об открытии конкурсного производства;</w:t>
      </w:r>
    </w:p>
    <w:p w14:paraId="3116E618" w14:textId="77777777" w:rsidR="00107544" w:rsidRPr="00B67DAE" w:rsidRDefault="00107544" w:rsidP="00580460">
      <w:pPr>
        <w:pStyle w:val="17"/>
        <w:ind w:left="851"/>
        <w:contextualSpacing w:val="0"/>
        <w:jc w:val="both"/>
        <w:rPr>
          <w:rStyle w:val="2b"/>
          <w:rFonts w:eastAsia="Times New Roman"/>
        </w:rPr>
      </w:pPr>
      <w:r w:rsidRPr="00B67DAE">
        <w:rPr>
          <w:rStyle w:val="2b"/>
          <w:rFonts w:eastAsia="Times New Roman"/>
        </w:rPr>
        <w:t>- приостановления деятельности Участника закупки в порядке, предусмотренном Кодексом Российской Федерации об административных правонарушениях;</w:t>
      </w:r>
    </w:p>
    <w:p w14:paraId="5685FD56" w14:textId="77777777" w:rsidR="00107544" w:rsidRPr="00B67DAE" w:rsidRDefault="00107544" w:rsidP="00580460">
      <w:pPr>
        <w:pStyle w:val="17"/>
        <w:ind w:left="851"/>
        <w:contextualSpacing w:val="0"/>
        <w:jc w:val="both"/>
        <w:rPr>
          <w:rStyle w:val="2b"/>
          <w:rFonts w:eastAsia="Times New Roman"/>
        </w:rPr>
      </w:pPr>
      <w:r w:rsidRPr="00B67DAE">
        <w:rPr>
          <w:rStyle w:val="2b"/>
          <w:rFonts w:eastAsia="Times New Roman"/>
        </w:rPr>
        <w:t>- предоставления Участником закупки заведомо ложных сведений, содержащихся в представленных им документах, в том числе в заявке на участие в закупке;</w:t>
      </w:r>
    </w:p>
    <w:p w14:paraId="6D54A52E" w14:textId="77777777" w:rsidR="00107544" w:rsidRPr="00B67DAE" w:rsidRDefault="00107544" w:rsidP="00580460">
      <w:pPr>
        <w:pStyle w:val="17"/>
        <w:ind w:left="851"/>
        <w:contextualSpacing w:val="0"/>
        <w:jc w:val="both"/>
        <w:rPr>
          <w:rStyle w:val="2b"/>
          <w:rFonts w:eastAsia="Times New Roman"/>
        </w:rPr>
      </w:pPr>
      <w:r w:rsidRPr="00B67DAE">
        <w:rPr>
          <w:rStyle w:val="2b"/>
          <w:rFonts w:eastAsia="Times New Roman"/>
        </w:rPr>
        <w:t>- нахождения имущества Участника закупки под арестом, наложенным по решению суда;</w:t>
      </w:r>
    </w:p>
    <w:p w14:paraId="6351C6DA" w14:textId="77777777" w:rsidR="00107544" w:rsidRPr="00B67DAE" w:rsidRDefault="00107544" w:rsidP="00580460">
      <w:pPr>
        <w:pStyle w:val="17"/>
        <w:ind w:left="851"/>
        <w:contextualSpacing w:val="0"/>
        <w:jc w:val="both"/>
      </w:pPr>
      <w:r w:rsidRPr="00B67DAE">
        <w:rPr>
          <w:rStyle w:val="2b"/>
          <w:rFonts w:eastAsia="Times New Roman"/>
        </w:rPr>
        <w:t>- наличия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53467DD3" w14:textId="77777777" w:rsidR="00107544" w:rsidRPr="00B67DAE" w:rsidRDefault="00107544" w:rsidP="00580460">
      <w:pPr>
        <w:pStyle w:val="17"/>
        <w:numPr>
          <w:ilvl w:val="2"/>
          <w:numId w:val="3"/>
        </w:numPr>
        <w:ind w:left="851" w:hanging="851"/>
        <w:contextualSpacing w:val="0"/>
        <w:jc w:val="both"/>
      </w:pPr>
      <w:r w:rsidRPr="00B67DAE">
        <w:rPr>
          <w:rStyle w:val="2b"/>
          <w:rFonts w:eastAsia="Times New Roman"/>
        </w:rPr>
        <w:t>В случае уклонения участника закупки от заключения договора, Заказчик вправе заключить договор с участником, заявке которого по результатам оценки и сопоставления заявок был присвоен второй номер, на условиях проекта договора, прилагаемого к Закупочной документации, и условиях исполнения договора, предложенных данным участником в заявке. Такой участник не вправе отказаться от заключения договора.</w:t>
      </w:r>
    </w:p>
    <w:p w14:paraId="5255DF51" w14:textId="77777777" w:rsidR="00107544" w:rsidRPr="00B67DAE" w:rsidRDefault="00107544" w:rsidP="00580460">
      <w:pPr>
        <w:pStyle w:val="17"/>
        <w:numPr>
          <w:ilvl w:val="2"/>
          <w:numId w:val="3"/>
        </w:numPr>
        <w:ind w:left="851" w:hanging="851"/>
        <w:contextualSpacing w:val="0"/>
        <w:jc w:val="both"/>
      </w:pPr>
      <w:r w:rsidRPr="00B67DAE">
        <w:t>В случае уклонения от заключения договора Участника, заявке которого был присвоен второй номер, запрос предложений признается несостоявшимся.</w:t>
      </w:r>
    </w:p>
    <w:p w14:paraId="43651432" w14:textId="77777777" w:rsidR="00107544" w:rsidRPr="00B67DAE" w:rsidRDefault="00107544" w:rsidP="00580460">
      <w:pPr>
        <w:pStyle w:val="17"/>
        <w:numPr>
          <w:ilvl w:val="2"/>
          <w:numId w:val="3"/>
        </w:numPr>
        <w:ind w:left="851" w:hanging="851"/>
        <w:contextualSpacing w:val="0"/>
        <w:jc w:val="both"/>
      </w:pPr>
      <w:r w:rsidRPr="00B67DAE">
        <w:t>В случае отказа Заказчика от заключения договора с победителем запроса предложений и Участником, заявке которого был присвоен второй номер, Заказчик размещает извещение о признании запроса предложений несостоявшимся в единой информационной системе и на электронной торговой площадке.</w:t>
      </w:r>
    </w:p>
    <w:p w14:paraId="17C49FFA" w14:textId="77777777" w:rsidR="00107544" w:rsidRPr="00B67DAE" w:rsidRDefault="00107544" w:rsidP="00580460">
      <w:pPr>
        <w:pStyle w:val="17"/>
        <w:numPr>
          <w:ilvl w:val="2"/>
          <w:numId w:val="3"/>
        </w:numPr>
        <w:tabs>
          <w:tab w:val="left" w:pos="1134"/>
        </w:tabs>
        <w:ind w:left="851" w:hanging="851"/>
        <w:contextualSpacing w:val="0"/>
        <w:jc w:val="both"/>
      </w:pPr>
      <w:r w:rsidRPr="00B67DAE">
        <w:rPr>
          <w:rStyle w:val="2b"/>
          <w:rFonts w:eastAsia="Times New Roman"/>
        </w:rPr>
        <w:t>В</w:t>
      </w:r>
      <w:r w:rsidRPr="00B67DAE">
        <w:rPr>
          <w:rStyle w:val="2b"/>
        </w:rPr>
        <w:t xml:space="preserve"> случае признания запроса предложений несостоявшимся, заказчик вправе </w:t>
      </w:r>
      <w:r w:rsidRPr="00B67DAE">
        <w:rPr>
          <w:rStyle w:val="2b"/>
        </w:rPr>
        <w:lastRenderedPageBreak/>
        <w:t>осуществить закупку товаров, работ, услуг, являющихся предметом запроса предложений, у единственного поставщика без проведения конкурентной закупки. При этом цена договора не может превышать начальную (максимальную) цену, указанную в извещении о проведении запроса предложений.</w:t>
      </w:r>
    </w:p>
    <w:p w14:paraId="6D39FD2E" w14:textId="77777777" w:rsidR="00107544" w:rsidRPr="00B67DAE" w:rsidRDefault="00107544" w:rsidP="00580460">
      <w:pPr>
        <w:pStyle w:val="17"/>
        <w:numPr>
          <w:ilvl w:val="0"/>
          <w:numId w:val="3"/>
        </w:numPr>
        <w:tabs>
          <w:tab w:val="left" w:pos="1134"/>
        </w:tabs>
        <w:ind w:left="851" w:hanging="851"/>
        <w:contextualSpacing w:val="0"/>
        <w:jc w:val="both"/>
      </w:pPr>
      <w:r w:rsidRPr="00B67DAE">
        <w:rPr>
          <w:b/>
        </w:rPr>
        <w:t xml:space="preserve">ТРЕБОВАНИЯ, ПРЕДЪЯВЛЯЕМЫЕ К УЧАСТНИКАМ </w:t>
      </w:r>
      <w:r w:rsidRPr="00B67DAE">
        <w:rPr>
          <w:rStyle w:val="FontStyle128"/>
          <w:b/>
          <w:color w:val="auto"/>
          <w:sz w:val="24"/>
        </w:rPr>
        <w:t>ЗАПРОСА ПРЕДЛОЖЕНИЙ</w:t>
      </w:r>
    </w:p>
    <w:p w14:paraId="476F8E34" w14:textId="77777777" w:rsidR="00E35EEA" w:rsidRPr="00B67DAE" w:rsidRDefault="00107544" w:rsidP="00580460">
      <w:pPr>
        <w:pStyle w:val="17"/>
        <w:numPr>
          <w:ilvl w:val="1"/>
          <w:numId w:val="3"/>
        </w:numPr>
        <w:tabs>
          <w:tab w:val="left" w:pos="1134"/>
        </w:tabs>
        <w:ind w:left="851" w:hanging="851"/>
        <w:contextualSpacing w:val="0"/>
        <w:jc w:val="both"/>
      </w:pPr>
      <w:r w:rsidRPr="00B67DAE">
        <w:t>Участник закупки должен соответствовать обязательным требованиям</w:t>
      </w:r>
      <w:bookmarkStart w:id="50" w:name="_Toc316294938"/>
      <w:bookmarkEnd w:id="49"/>
      <w:r w:rsidR="00E35EEA" w:rsidRPr="00B67DAE">
        <w:t>:</w:t>
      </w:r>
      <w:bookmarkStart w:id="51" w:name="_Toc46149160"/>
    </w:p>
    <w:p w14:paraId="4DD632E2" w14:textId="77777777" w:rsidR="00E35EEA" w:rsidRPr="00B67DAE" w:rsidRDefault="00E35EEA" w:rsidP="00580460">
      <w:pPr>
        <w:pStyle w:val="17"/>
        <w:tabs>
          <w:tab w:val="left" w:pos="1134"/>
        </w:tabs>
        <w:ind w:left="851"/>
        <w:contextualSpacing w:val="0"/>
        <w:jc w:val="both"/>
      </w:pPr>
      <w:r w:rsidRPr="00B67DAE">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1EDB62CB" w14:textId="2CBA4A47" w:rsidR="00E35EEA" w:rsidRPr="00B67DAE" w:rsidRDefault="00E35EEA" w:rsidP="00580460">
      <w:pPr>
        <w:pStyle w:val="17"/>
        <w:tabs>
          <w:tab w:val="left" w:pos="1134"/>
        </w:tabs>
        <w:ind w:left="851"/>
        <w:contextualSpacing w:val="0"/>
        <w:jc w:val="both"/>
      </w:pPr>
      <w:r w:rsidRPr="00B67DAE">
        <w:t>- непроведение ликвидации участника закупки - юридического лица и отсутствие решения арбитражного суда о признании учас</w:t>
      </w:r>
      <w:r w:rsidR="00877A22" w:rsidRPr="00B67DAE">
        <w:t>тника закупки — юридического ли</w:t>
      </w:r>
      <w:r w:rsidRPr="00B67DAE">
        <w:t>ца или индивидуального предпринимателя несо</w:t>
      </w:r>
      <w:r w:rsidR="00877A22" w:rsidRPr="00B67DAE">
        <w:t>стоятельным (банкротом) и об от</w:t>
      </w:r>
      <w:r w:rsidRPr="00B67DAE">
        <w:t>крытии конкурсного производства;</w:t>
      </w:r>
    </w:p>
    <w:p w14:paraId="6F354E79" w14:textId="77777777" w:rsidR="00877A22" w:rsidRPr="00B67DAE" w:rsidRDefault="00E35EEA" w:rsidP="00580460">
      <w:pPr>
        <w:pStyle w:val="17"/>
        <w:tabs>
          <w:tab w:val="left" w:pos="1134"/>
        </w:tabs>
        <w:ind w:left="851"/>
        <w:contextualSpacing w:val="0"/>
        <w:jc w:val="both"/>
      </w:pPr>
      <w:r w:rsidRPr="00B67DAE">
        <w:t>- </w:t>
      </w:r>
      <w:proofErr w:type="spellStart"/>
      <w:r w:rsidRPr="00B67DAE">
        <w:t>неприостановление</w:t>
      </w:r>
      <w:proofErr w:type="spellEnd"/>
      <w:r w:rsidRPr="00B67DAE">
        <w:t xml:space="preserve"> деятельности участника закупки в порядке, установленном Кодексом Российской Федерации об административных правонарушениях, на дату пода</w:t>
      </w:r>
      <w:r w:rsidR="00877A22" w:rsidRPr="00B67DAE">
        <w:t>чи заявки на участие в закупке;</w:t>
      </w:r>
    </w:p>
    <w:p w14:paraId="6850AA41" w14:textId="7E7E81ED" w:rsidR="00877A22" w:rsidRPr="00B67DAE" w:rsidRDefault="00E35EEA" w:rsidP="00580460">
      <w:pPr>
        <w:pStyle w:val="17"/>
        <w:tabs>
          <w:tab w:val="left" w:pos="1134"/>
        </w:tabs>
        <w:ind w:left="851"/>
        <w:contextualSpacing w:val="0"/>
        <w:jc w:val="both"/>
      </w:pPr>
      <w:r w:rsidRPr="00B67DAE">
        <w:t>- отсутствие у участника закупки недоимки по налогам, сборам, задолженности по иным обязательным платежам в бюджеты бю</w:t>
      </w:r>
      <w:r w:rsidR="00877A22" w:rsidRPr="00B67DAE">
        <w:t>джетной системы Российской Феде</w:t>
      </w:r>
      <w:r w:rsidRPr="00B67DAE">
        <w:t>рации (за исключением сумм, на которые предос</w:t>
      </w:r>
      <w:r w:rsidR="00877A22" w:rsidRPr="00B67DAE">
        <w:t>тавлены отсрочка, рассрочка, ин</w:t>
      </w:r>
      <w:r w:rsidRPr="00B67DAE">
        <w:t>вестиционный налоговый кредит в соответствии с законодательством Российской Федерации о налогах и сборах, которые реструкт</w:t>
      </w:r>
      <w:r w:rsidR="00877A22" w:rsidRPr="00B67DAE">
        <w:t>урированы в соответствии с зако</w:t>
      </w:r>
      <w:r w:rsidRPr="00B67DAE">
        <w:t>нодательством Российской Федерации, по кот</w:t>
      </w:r>
      <w:r w:rsidR="00877A22" w:rsidRPr="00B67DAE">
        <w:t>орым имеется вступившее в закон</w:t>
      </w:r>
      <w:r w:rsidRPr="00B67DAE">
        <w:t>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участника закупки, по данным бухгалтерской отчетности за последний отчетный период. Участник закупки считается соответ</w:t>
      </w:r>
      <w:r w:rsidR="00877A22" w:rsidRPr="00B67DAE">
        <w:t>ствующим установленному требова</w:t>
      </w:r>
      <w:r w:rsidRPr="00B67DAE">
        <w:t>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w:t>
      </w:r>
      <w:r w:rsidR="00877A22" w:rsidRPr="00B67DAE">
        <w:t>ителя, подрядчика) не принято;</w:t>
      </w:r>
    </w:p>
    <w:p w14:paraId="308A32AF" w14:textId="4E304D76" w:rsidR="00877A22" w:rsidRPr="00B67DAE" w:rsidRDefault="00877A22" w:rsidP="00580460">
      <w:pPr>
        <w:pStyle w:val="17"/>
        <w:tabs>
          <w:tab w:val="left" w:pos="1134"/>
        </w:tabs>
        <w:ind w:left="851"/>
        <w:contextualSpacing w:val="0"/>
        <w:jc w:val="both"/>
      </w:pPr>
      <w:r w:rsidRPr="00B67DAE">
        <w:t>- </w:t>
      </w:r>
      <w:r w:rsidR="00E35EEA" w:rsidRPr="00B67DAE">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w:t>
      </w:r>
      <w:r w:rsidRPr="00B67DAE">
        <w:t>сфере экономики и (или) преступ</w:t>
      </w:r>
      <w:r w:rsidR="00E35EEA" w:rsidRPr="00B67DAE">
        <w:t xml:space="preserve">ления, предусмотренные статьями 289, 290, 291, </w:t>
      </w:r>
      <w:r w:rsidRPr="00B67DAE">
        <w:t>291.1 Уголовного кодекса Россий</w:t>
      </w:r>
      <w:r w:rsidR="00E35EEA" w:rsidRPr="00B67DAE">
        <w:t>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w:t>
      </w:r>
      <w:r w:rsidRPr="00B67DAE">
        <w:t>ствляемой закупки, и администра</w:t>
      </w:r>
      <w:r w:rsidR="00E35EEA" w:rsidRPr="00B67DAE">
        <w:t>тивного на</w:t>
      </w:r>
      <w:r w:rsidRPr="00B67DAE">
        <w:t>казания в виде дисквалификации;</w:t>
      </w:r>
    </w:p>
    <w:p w14:paraId="2928A4AE" w14:textId="7DFE055F" w:rsidR="00877A22" w:rsidRPr="00B67DAE" w:rsidRDefault="00877A22" w:rsidP="00580460">
      <w:pPr>
        <w:pStyle w:val="17"/>
        <w:tabs>
          <w:tab w:val="left" w:pos="1134"/>
        </w:tabs>
        <w:ind w:left="851"/>
        <w:contextualSpacing w:val="0"/>
        <w:jc w:val="both"/>
      </w:pPr>
      <w:r w:rsidRPr="00B67DAE">
        <w:t>- </w:t>
      </w:r>
      <w:r w:rsidR="00E35EEA" w:rsidRPr="00B67DAE">
        <w:t>непривлечение в течение 2 (двух) лет до момент</w:t>
      </w:r>
      <w:r w:rsidRPr="00B67DAE">
        <w:t>а подачи заявки на участие в за</w:t>
      </w:r>
      <w:r w:rsidR="00E35EEA" w:rsidRPr="00B67DAE">
        <w:t>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участни</w:t>
      </w:r>
      <w:r w:rsidRPr="00B67DAE">
        <w:t>ка закупки – юридического лица;</w:t>
      </w:r>
    </w:p>
    <w:p w14:paraId="00515D94" w14:textId="311B1BB1" w:rsidR="00877A22" w:rsidRPr="00B67DAE" w:rsidRDefault="00877A22" w:rsidP="00580460">
      <w:pPr>
        <w:pStyle w:val="17"/>
        <w:tabs>
          <w:tab w:val="left" w:pos="1134"/>
        </w:tabs>
        <w:ind w:left="851"/>
        <w:contextualSpacing w:val="0"/>
        <w:jc w:val="both"/>
      </w:pPr>
      <w:r w:rsidRPr="00B67DAE">
        <w:t>- </w:t>
      </w:r>
      <w:r w:rsidR="00E35EEA" w:rsidRPr="00B67DAE">
        <w:t>обладание участником закупки исключительн</w:t>
      </w:r>
      <w:r w:rsidRPr="00B67DAE">
        <w:t>ыми правами на результаты интел</w:t>
      </w:r>
      <w:r w:rsidR="00E35EEA" w:rsidRPr="00B67DAE">
        <w:t>лектуальной деятельности, если в связи с испо</w:t>
      </w:r>
      <w:r w:rsidRPr="00B67DAE">
        <w:t>лнением договора Заказчик приоб</w:t>
      </w:r>
      <w:r w:rsidR="00E35EEA" w:rsidRPr="00B67DAE">
        <w:t>ретает права на такие результаты, за исключением случаев заключения договоров на создание произведений литературы или иску</w:t>
      </w:r>
      <w:r w:rsidRPr="00B67DAE">
        <w:t xml:space="preserve">сства, исполнения, на </w:t>
      </w:r>
      <w:r w:rsidRPr="00B67DAE">
        <w:lastRenderedPageBreak/>
        <w:t>финансиро</w:t>
      </w:r>
      <w:r w:rsidR="00E35EEA" w:rsidRPr="00B67DAE">
        <w:t>вание проката или показа национального ф</w:t>
      </w:r>
      <w:r w:rsidRPr="00B67DAE">
        <w:t>ильма;</w:t>
      </w:r>
    </w:p>
    <w:p w14:paraId="0112B152" w14:textId="1C6B6577" w:rsidR="00877A22" w:rsidRPr="00B67DAE" w:rsidRDefault="00877A22" w:rsidP="00580460">
      <w:pPr>
        <w:pStyle w:val="17"/>
        <w:tabs>
          <w:tab w:val="left" w:pos="1134"/>
        </w:tabs>
        <w:ind w:left="851"/>
        <w:contextualSpacing w:val="0"/>
        <w:jc w:val="both"/>
      </w:pPr>
      <w:r w:rsidRPr="00B67DAE">
        <w:t>- </w:t>
      </w:r>
      <w:r w:rsidR="00E35EEA" w:rsidRPr="00B67DAE">
        <w:t>отсутствие между участником закупки и Заказчиком конфликта интересов, под которым понимаются случаи, при которых руков</w:t>
      </w:r>
      <w:r w:rsidRPr="00B67DAE">
        <w:t>одитель Заказчика, член закупоч</w:t>
      </w:r>
      <w:r w:rsidR="00E35EEA" w:rsidRPr="00B67DAE">
        <w:t>ной комиссии, состоят в браке с физическим</w:t>
      </w:r>
      <w:r w:rsidRPr="00B67DAE">
        <w:t>и лицами, являющимися выгодопри</w:t>
      </w:r>
      <w:r w:rsidR="00E35EEA" w:rsidRPr="00B67DAE">
        <w:t>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w:t>
      </w:r>
      <w:r w:rsidRPr="00B67DAE">
        <w:t>а хозяйственного общества, руко</w:t>
      </w:r>
      <w:r w:rsidR="00E35EEA" w:rsidRPr="00B67DAE">
        <w:t xml:space="preserve">водителем (директором, генеральным директором) учреждения или унитарного предприятия либо иными органами управления </w:t>
      </w:r>
      <w:r w:rsidRPr="00B67DAE">
        <w:t>юридических лиц - участников за</w:t>
      </w:r>
      <w:r w:rsidR="00E35EEA" w:rsidRPr="00B67DAE">
        <w:t>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w:t>
      </w:r>
      <w:r w:rsidRPr="00B67DAE">
        <w:t>питале хозяйственного общества;</w:t>
      </w:r>
    </w:p>
    <w:p w14:paraId="614189C0" w14:textId="72022A0B" w:rsidR="00877A22" w:rsidRPr="00B67DAE" w:rsidRDefault="00E35EEA" w:rsidP="00580460">
      <w:pPr>
        <w:pStyle w:val="17"/>
        <w:tabs>
          <w:tab w:val="left" w:pos="1134"/>
        </w:tabs>
        <w:ind w:left="851"/>
        <w:contextualSpacing w:val="0"/>
        <w:jc w:val="both"/>
      </w:pPr>
      <w:r w:rsidRPr="00B67DAE">
        <w:t>-</w:t>
      </w:r>
      <w:r w:rsidR="00877A22" w:rsidRPr="00B67DAE">
        <w:t> </w:t>
      </w:r>
      <w:r w:rsidRPr="00B67DAE">
        <w:t xml:space="preserve">отсутствие у участника закупки ограничений </w:t>
      </w:r>
      <w:r w:rsidR="00877A22" w:rsidRPr="00B67DAE">
        <w:t>для участия в закупках, установ</w:t>
      </w:r>
      <w:r w:rsidRPr="00B67DAE">
        <w:t>ленных законодательством Российской Федерации.</w:t>
      </w:r>
    </w:p>
    <w:p w14:paraId="1037F4F9" w14:textId="47B2E204" w:rsidR="00877A22" w:rsidRPr="00B67DAE" w:rsidRDefault="00877A22" w:rsidP="00580460">
      <w:pPr>
        <w:pStyle w:val="17"/>
        <w:numPr>
          <w:ilvl w:val="0"/>
          <w:numId w:val="3"/>
        </w:numPr>
        <w:ind w:left="851" w:hanging="851"/>
        <w:contextualSpacing w:val="0"/>
        <w:jc w:val="both"/>
        <w:outlineLvl w:val="0"/>
        <w:rPr>
          <w:b/>
        </w:rPr>
      </w:pPr>
      <w:bookmarkStart w:id="52" w:name="_Toc46149161"/>
      <w:bookmarkEnd w:id="50"/>
      <w:bookmarkEnd w:id="51"/>
      <w:r w:rsidRPr="00B67DAE">
        <w:rPr>
          <w:b/>
        </w:rPr>
        <w:t>ТРЕБОВАНИЯ К ЗАЯВКЕ НА УЧАСТИЕ В ЗАКУПКЕ</w:t>
      </w:r>
    </w:p>
    <w:p w14:paraId="47B5016B" w14:textId="77777777" w:rsidR="00107544" w:rsidRPr="00B67DAE" w:rsidRDefault="00107544" w:rsidP="00580460">
      <w:pPr>
        <w:pStyle w:val="17"/>
        <w:numPr>
          <w:ilvl w:val="1"/>
          <w:numId w:val="3"/>
        </w:numPr>
        <w:ind w:left="851" w:hanging="851"/>
        <w:contextualSpacing w:val="0"/>
        <w:jc w:val="both"/>
        <w:outlineLvl w:val="0"/>
        <w:rPr>
          <w:b/>
        </w:rPr>
      </w:pPr>
      <w:r w:rsidRPr="00B67DAE">
        <w:rPr>
          <w:b/>
        </w:rPr>
        <w:t>Общие требования к заявке на участие в закупке</w:t>
      </w:r>
      <w:bookmarkEnd w:id="52"/>
    </w:p>
    <w:p w14:paraId="060443E9" w14:textId="77777777" w:rsidR="00107544" w:rsidRPr="00B67DAE" w:rsidRDefault="00107544" w:rsidP="00580460">
      <w:pPr>
        <w:pStyle w:val="17"/>
        <w:numPr>
          <w:ilvl w:val="2"/>
          <w:numId w:val="3"/>
        </w:numPr>
        <w:ind w:left="851" w:hanging="851"/>
        <w:contextualSpacing w:val="0"/>
        <w:jc w:val="both"/>
        <w:outlineLvl w:val="0"/>
        <w:rPr>
          <w:b/>
        </w:rPr>
      </w:pPr>
      <w:bookmarkStart w:id="53" w:name="_Toc46149162"/>
      <w:r w:rsidRPr="00B67DAE">
        <w:t>Участник закупки вправе подать только одну заявку на участие в закупке. В случае установления факта подачи одним Участником закупки двух и более заявок на участие в закупке при условии, что поданные ранее заявки на участие в закупке таким Участником закупки не отозваны, все заявки на участие в закупке такого Участника не рассматриваются.</w:t>
      </w:r>
      <w:bookmarkStart w:id="54" w:name="_Toc46149163"/>
      <w:bookmarkEnd w:id="53"/>
    </w:p>
    <w:p w14:paraId="6CADF38B" w14:textId="77777777" w:rsidR="00107544" w:rsidRPr="00B67DAE" w:rsidRDefault="00107544" w:rsidP="00580460">
      <w:pPr>
        <w:pStyle w:val="17"/>
        <w:numPr>
          <w:ilvl w:val="2"/>
          <w:numId w:val="3"/>
        </w:numPr>
        <w:ind w:left="851" w:hanging="851"/>
        <w:contextualSpacing w:val="0"/>
        <w:jc w:val="both"/>
        <w:outlineLvl w:val="0"/>
        <w:rPr>
          <w:b/>
        </w:rPr>
      </w:pPr>
      <w:r w:rsidRPr="00B67DAE">
        <w:t>Все требуемые документы в соответствии с условиями Закупочной документации должны быть представлены Участником закупки на ЭТП в форме электронных документов, подписанных электронной цифровой подписью. Каждый документ должен быть представлен в отдельном файле, наименование файла должно содержать информацию о наименовании документа. Предоставляемые в составе заявки на участие в закупке документы должны быть четко напечатаны.</w:t>
      </w:r>
      <w:bookmarkStart w:id="55" w:name="_Toc46149164"/>
      <w:bookmarkEnd w:id="54"/>
    </w:p>
    <w:p w14:paraId="68651AA6" w14:textId="77777777" w:rsidR="00107544" w:rsidRPr="00B67DAE" w:rsidRDefault="00107544" w:rsidP="00580460">
      <w:pPr>
        <w:pStyle w:val="17"/>
        <w:numPr>
          <w:ilvl w:val="2"/>
          <w:numId w:val="3"/>
        </w:numPr>
        <w:ind w:left="851" w:hanging="851"/>
        <w:contextualSpacing w:val="0"/>
        <w:jc w:val="both"/>
        <w:outlineLvl w:val="0"/>
        <w:rPr>
          <w:b/>
        </w:rPr>
      </w:pPr>
      <w:r w:rsidRPr="00B67DAE">
        <w:t>Участник закупки должен подать заявку на участие в запросе предложений, включающую документы, указанные в пункте 31 раздела II Закупочной документации с учетом примечаний к перечню таких документов.</w:t>
      </w:r>
      <w:bookmarkStart w:id="56" w:name="_Toc46149165"/>
      <w:bookmarkEnd w:id="55"/>
    </w:p>
    <w:p w14:paraId="09BC3597" w14:textId="77777777" w:rsidR="00107544" w:rsidRPr="00B67DAE" w:rsidRDefault="00107544" w:rsidP="00580460">
      <w:pPr>
        <w:pStyle w:val="17"/>
        <w:numPr>
          <w:ilvl w:val="1"/>
          <w:numId w:val="3"/>
        </w:numPr>
        <w:ind w:left="851" w:hanging="851"/>
        <w:contextualSpacing w:val="0"/>
        <w:jc w:val="both"/>
        <w:outlineLvl w:val="0"/>
        <w:rPr>
          <w:b/>
        </w:rPr>
      </w:pPr>
      <w:bookmarkStart w:id="57" w:name="_Toc46149166"/>
      <w:bookmarkEnd w:id="56"/>
      <w:r w:rsidRPr="00B67DAE">
        <w:rPr>
          <w:b/>
        </w:rPr>
        <w:t>Официальный язык запроса предложений</w:t>
      </w:r>
      <w:bookmarkEnd w:id="57"/>
    </w:p>
    <w:p w14:paraId="146088D2" w14:textId="77777777" w:rsidR="00107544" w:rsidRPr="00B67DAE" w:rsidRDefault="00107544" w:rsidP="00580460">
      <w:pPr>
        <w:pStyle w:val="17"/>
        <w:numPr>
          <w:ilvl w:val="2"/>
          <w:numId w:val="3"/>
        </w:numPr>
        <w:ind w:left="851" w:hanging="851"/>
        <w:contextualSpacing w:val="0"/>
        <w:jc w:val="both"/>
        <w:outlineLvl w:val="0"/>
        <w:rPr>
          <w:b/>
        </w:rPr>
      </w:pPr>
      <w:bookmarkStart w:id="58" w:name="_Toc46149167"/>
      <w:r w:rsidRPr="00B67DAE">
        <w:t>Заявка на участие в закупке, подготовленная Участником закупки, а также вся корреспонденция и документация, связанная с запросом предложения, которыми обмениваются Участники закупки и Заказчик должны быть написаны на русском языке.</w:t>
      </w:r>
      <w:bookmarkEnd w:id="58"/>
    </w:p>
    <w:p w14:paraId="566DA526" w14:textId="77777777" w:rsidR="00107544" w:rsidRPr="00B67DAE" w:rsidRDefault="00107544" w:rsidP="00580460">
      <w:pPr>
        <w:pStyle w:val="17"/>
        <w:numPr>
          <w:ilvl w:val="1"/>
          <w:numId w:val="3"/>
        </w:numPr>
        <w:ind w:left="851" w:hanging="851"/>
        <w:contextualSpacing w:val="0"/>
        <w:jc w:val="both"/>
        <w:outlineLvl w:val="0"/>
        <w:rPr>
          <w:b/>
        </w:rPr>
      </w:pPr>
      <w:bookmarkStart w:id="59" w:name="_Toc46149170"/>
      <w:r w:rsidRPr="00B67DAE">
        <w:rPr>
          <w:b/>
        </w:rPr>
        <w:t>Валюта запроса предложений</w:t>
      </w:r>
      <w:bookmarkEnd w:id="59"/>
    </w:p>
    <w:p w14:paraId="476579DF" w14:textId="77777777" w:rsidR="00107544" w:rsidRPr="00B67DAE" w:rsidRDefault="00107544" w:rsidP="00580460">
      <w:pPr>
        <w:pStyle w:val="17"/>
        <w:numPr>
          <w:ilvl w:val="2"/>
          <w:numId w:val="3"/>
        </w:numPr>
        <w:ind w:left="851" w:hanging="851"/>
        <w:contextualSpacing w:val="0"/>
        <w:jc w:val="both"/>
        <w:outlineLvl w:val="0"/>
        <w:rPr>
          <w:b/>
        </w:rPr>
      </w:pPr>
      <w:bookmarkStart w:id="60" w:name="_Toc46149171"/>
      <w:r w:rsidRPr="00B67DAE">
        <w:t>Все суммы денежных средств, указанных в документах, входящих в заявку на участие в запросе предложений, должны быть выражены в валюте, указанной в «Информационной карте запроса предложений».</w:t>
      </w:r>
      <w:bookmarkEnd w:id="60"/>
    </w:p>
    <w:p w14:paraId="1B013C67" w14:textId="77777777" w:rsidR="00107544" w:rsidRPr="00B67DAE" w:rsidRDefault="00107544" w:rsidP="00580460">
      <w:pPr>
        <w:pStyle w:val="17"/>
        <w:numPr>
          <w:ilvl w:val="1"/>
          <w:numId w:val="3"/>
        </w:numPr>
        <w:ind w:left="851" w:hanging="851"/>
        <w:contextualSpacing w:val="0"/>
        <w:jc w:val="both"/>
        <w:outlineLvl w:val="0"/>
        <w:rPr>
          <w:b/>
        </w:rPr>
      </w:pPr>
      <w:bookmarkStart w:id="61" w:name="_Toc46149173"/>
      <w:r w:rsidRPr="00B67DAE">
        <w:rPr>
          <w:b/>
        </w:rPr>
        <w:t>Начальная (максимальная) цена договора (цена лота)</w:t>
      </w:r>
      <w:bookmarkEnd w:id="61"/>
    </w:p>
    <w:p w14:paraId="1976ED79" w14:textId="77777777" w:rsidR="00107544" w:rsidRPr="00B67DAE" w:rsidRDefault="00107544" w:rsidP="00580460">
      <w:pPr>
        <w:pStyle w:val="17"/>
        <w:numPr>
          <w:ilvl w:val="2"/>
          <w:numId w:val="3"/>
        </w:numPr>
        <w:ind w:left="851" w:hanging="851"/>
        <w:contextualSpacing w:val="0"/>
        <w:jc w:val="both"/>
        <w:outlineLvl w:val="0"/>
        <w:rPr>
          <w:b/>
        </w:rPr>
      </w:pPr>
      <w:bookmarkStart w:id="62" w:name="_Toc46149174"/>
      <w:r w:rsidRPr="00B67DAE">
        <w:t>Предложение о цене договора участника (общая цена Договора, который предлагает заключить Участник) не должно превышать начальную (максимальную) цену предмета закупки, указанную в «Информационной карте запроса предложений» и в извещении о проведении Запроса предложений.</w:t>
      </w:r>
      <w:bookmarkStart w:id="63" w:name="_Toc46149175"/>
      <w:bookmarkEnd w:id="62"/>
    </w:p>
    <w:p w14:paraId="0280FB53" w14:textId="77777777" w:rsidR="00107544" w:rsidRPr="00B67DAE" w:rsidRDefault="00107544" w:rsidP="00580460">
      <w:pPr>
        <w:pStyle w:val="17"/>
        <w:numPr>
          <w:ilvl w:val="2"/>
          <w:numId w:val="3"/>
        </w:numPr>
        <w:ind w:left="851" w:hanging="851"/>
        <w:contextualSpacing w:val="0"/>
        <w:jc w:val="both"/>
        <w:outlineLvl w:val="0"/>
        <w:rPr>
          <w:b/>
        </w:rPr>
      </w:pPr>
      <w:r w:rsidRPr="00B67DAE">
        <w:t xml:space="preserve">Цена за единицу продукции, указанная Участником в коммерческом предложении, </w:t>
      </w:r>
      <w:r w:rsidRPr="00B67DAE">
        <w:lastRenderedPageBreak/>
        <w:t>не может быть выше цены за единицу, указанной в Закупочной документации.</w:t>
      </w:r>
      <w:bookmarkEnd w:id="63"/>
    </w:p>
    <w:p w14:paraId="293653C1" w14:textId="77777777" w:rsidR="00107544" w:rsidRPr="00B67DAE" w:rsidRDefault="00107544" w:rsidP="00580460">
      <w:pPr>
        <w:pStyle w:val="17"/>
        <w:numPr>
          <w:ilvl w:val="1"/>
          <w:numId w:val="3"/>
        </w:numPr>
        <w:ind w:left="851" w:hanging="851"/>
        <w:contextualSpacing w:val="0"/>
        <w:jc w:val="both"/>
        <w:outlineLvl w:val="0"/>
        <w:rPr>
          <w:b/>
        </w:rPr>
      </w:pPr>
      <w:bookmarkStart w:id="64" w:name="_Toc46149176"/>
      <w:r w:rsidRPr="00B67DAE">
        <w:rPr>
          <w:b/>
        </w:rPr>
        <w:t>Цена заявки на участие в закупке и договора</w:t>
      </w:r>
      <w:bookmarkEnd w:id="64"/>
    </w:p>
    <w:p w14:paraId="2437DA39" w14:textId="77777777" w:rsidR="00107544" w:rsidRPr="00B67DAE" w:rsidRDefault="00107544" w:rsidP="00580460">
      <w:pPr>
        <w:pStyle w:val="17"/>
        <w:numPr>
          <w:ilvl w:val="2"/>
          <w:numId w:val="3"/>
        </w:numPr>
        <w:ind w:left="851" w:hanging="851"/>
        <w:contextualSpacing w:val="0"/>
        <w:jc w:val="both"/>
        <w:outlineLvl w:val="0"/>
        <w:rPr>
          <w:b/>
        </w:rPr>
      </w:pPr>
      <w:bookmarkStart w:id="65" w:name="_Toc46149177"/>
      <w:r w:rsidRPr="00B67DAE">
        <w:t>Цена заявки на участие в закупке должна включать в себя все расходы и риски, связанные с выполнением работ, оказанием услуг, поставкой товаров на условиях, определенных в договоре. При этом в цену заявки на участие в закупке включаются все налоги, сборы и пошлины, расходы и риски, связанные с выполнением договора, в том числе гарантийного срока эксплуатации товара и другие затраты.</w:t>
      </w:r>
      <w:bookmarkEnd w:id="65"/>
    </w:p>
    <w:p w14:paraId="0DBB95A6" w14:textId="77777777" w:rsidR="00107544" w:rsidRPr="00B67DAE" w:rsidRDefault="00107544" w:rsidP="00580460">
      <w:pPr>
        <w:pStyle w:val="17"/>
        <w:numPr>
          <w:ilvl w:val="2"/>
          <w:numId w:val="3"/>
        </w:numPr>
        <w:ind w:left="851" w:hanging="851"/>
        <w:contextualSpacing w:val="0"/>
        <w:jc w:val="both"/>
        <w:outlineLvl w:val="0"/>
        <w:rPr>
          <w:b/>
        </w:rPr>
      </w:pPr>
      <w:bookmarkStart w:id="66" w:name="_Toc46149178"/>
      <w:r w:rsidRPr="00B67DAE">
        <w:t>Участник закупки в своей заявке на участие в закупке устанавливает цену заявки, которая является твердой (фиксированной), и включает учет инфляции и иных финансовых рисков на весь период выполнения договора. Корректировка цены договора в связи с инфляцией и изменением курсов валют в период действия договора не производится.</w:t>
      </w:r>
      <w:bookmarkEnd w:id="66"/>
    </w:p>
    <w:p w14:paraId="7068CC15" w14:textId="77777777" w:rsidR="00107544" w:rsidRPr="00B67DAE" w:rsidRDefault="00107544" w:rsidP="00580460">
      <w:pPr>
        <w:pStyle w:val="17"/>
        <w:numPr>
          <w:ilvl w:val="2"/>
          <w:numId w:val="3"/>
        </w:numPr>
        <w:ind w:left="851" w:hanging="851"/>
        <w:contextualSpacing w:val="0"/>
        <w:jc w:val="both"/>
        <w:outlineLvl w:val="0"/>
        <w:rPr>
          <w:b/>
        </w:rPr>
      </w:pPr>
      <w:bookmarkStart w:id="67" w:name="_Toc46149179"/>
      <w:r w:rsidRPr="00B67DAE">
        <w:t>Участник закупки при подготовке заявки на участие в закупке самостоятельно должен учитывать все риски связанные с возможностью увеличения своих расходов по исполнению договора.</w:t>
      </w:r>
      <w:bookmarkEnd w:id="67"/>
    </w:p>
    <w:p w14:paraId="7F6A261B" w14:textId="77777777" w:rsidR="00107544" w:rsidRPr="00B67DAE" w:rsidRDefault="00107544" w:rsidP="00580460">
      <w:pPr>
        <w:pStyle w:val="17"/>
        <w:numPr>
          <w:ilvl w:val="1"/>
          <w:numId w:val="3"/>
        </w:numPr>
        <w:ind w:left="851" w:hanging="851"/>
        <w:contextualSpacing w:val="0"/>
        <w:jc w:val="both"/>
        <w:outlineLvl w:val="0"/>
        <w:rPr>
          <w:b/>
        </w:rPr>
      </w:pPr>
      <w:bookmarkStart w:id="68" w:name="_Toc46149180"/>
      <w:r w:rsidRPr="00B67DAE">
        <w:rPr>
          <w:b/>
        </w:rPr>
        <w:t>Привлечение соисполнителей (субподрядчиков)</w:t>
      </w:r>
      <w:bookmarkStart w:id="69" w:name="_Toc46149181"/>
      <w:bookmarkEnd w:id="68"/>
    </w:p>
    <w:p w14:paraId="2644C9FA" w14:textId="77777777" w:rsidR="00107544" w:rsidRPr="00B67DAE" w:rsidRDefault="00107544" w:rsidP="00580460">
      <w:pPr>
        <w:pStyle w:val="17"/>
        <w:numPr>
          <w:ilvl w:val="2"/>
          <w:numId w:val="3"/>
        </w:numPr>
        <w:ind w:left="851" w:hanging="851"/>
        <w:contextualSpacing w:val="0"/>
        <w:jc w:val="both"/>
        <w:outlineLvl w:val="0"/>
        <w:rPr>
          <w:b/>
        </w:rPr>
      </w:pPr>
      <w:r w:rsidRPr="00B67DAE">
        <w:t xml:space="preserve">Возможность привлечения соисполнителей (субподрядчиков) указана в пункте 33 раздела </w:t>
      </w:r>
      <w:r w:rsidRPr="00B67DAE">
        <w:rPr>
          <w:lang w:val="en-US"/>
        </w:rPr>
        <w:t>II</w:t>
      </w:r>
      <w:r w:rsidRPr="00B67DAE">
        <w:t xml:space="preserve"> Закупочной документации.</w:t>
      </w:r>
      <w:bookmarkStart w:id="70" w:name="_Toc46149182"/>
      <w:bookmarkEnd w:id="69"/>
    </w:p>
    <w:p w14:paraId="38055283" w14:textId="77777777" w:rsidR="00107544" w:rsidRPr="00B67DAE" w:rsidRDefault="00107544" w:rsidP="00580460">
      <w:pPr>
        <w:pStyle w:val="17"/>
        <w:numPr>
          <w:ilvl w:val="2"/>
          <w:numId w:val="3"/>
        </w:numPr>
        <w:ind w:left="851" w:hanging="851"/>
        <w:contextualSpacing w:val="0"/>
        <w:jc w:val="both"/>
        <w:outlineLvl w:val="0"/>
        <w:rPr>
          <w:b/>
        </w:rPr>
      </w:pPr>
      <w:r w:rsidRPr="00B67DAE">
        <w:t>Если Закупочной документацией предусмотрена возможность привлечения соисполнителей (субподрядчиков), требования к Участникам, установленные в Закупочной документации, распространяются на соисполнителей (субподрядчиков).</w:t>
      </w:r>
      <w:bookmarkEnd w:id="70"/>
    </w:p>
    <w:p w14:paraId="182E5C31" w14:textId="77777777" w:rsidR="004F4481" w:rsidRPr="00B67DAE" w:rsidRDefault="004F4481" w:rsidP="004F4481">
      <w:pPr>
        <w:pStyle w:val="17"/>
        <w:numPr>
          <w:ilvl w:val="0"/>
          <w:numId w:val="3"/>
        </w:numPr>
        <w:ind w:left="851" w:hanging="851"/>
        <w:contextualSpacing w:val="0"/>
        <w:jc w:val="both"/>
        <w:outlineLvl w:val="0"/>
        <w:rPr>
          <w:b/>
        </w:rPr>
      </w:pPr>
      <w:bookmarkStart w:id="71" w:name="_Toc416771019"/>
      <w:r w:rsidRPr="00B67DAE">
        <w:rPr>
          <w:b/>
        </w:rPr>
        <w:t>НАЦИОНАЛЬНЫЙ РЕЖИМ</w:t>
      </w:r>
    </w:p>
    <w:p w14:paraId="45937448" w14:textId="77777777" w:rsidR="004F4481" w:rsidRPr="00B67DAE" w:rsidRDefault="004F4481" w:rsidP="004F4481">
      <w:pPr>
        <w:pStyle w:val="17"/>
        <w:numPr>
          <w:ilvl w:val="1"/>
          <w:numId w:val="3"/>
        </w:numPr>
        <w:tabs>
          <w:tab w:val="left" w:pos="1134"/>
        </w:tabs>
        <w:ind w:left="851" w:hanging="851"/>
        <w:contextualSpacing w:val="0"/>
        <w:jc w:val="both"/>
        <w:outlineLvl w:val="0"/>
        <w:rPr>
          <w:b/>
        </w:rPr>
      </w:pPr>
      <w:r w:rsidRPr="00B67DAE">
        <w:rPr>
          <w:b/>
        </w:rPr>
        <w:t>Основания и условия применения национального режима</w:t>
      </w:r>
    </w:p>
    <w:p w14:paraId="44E0B5A3" w14:textId="77777777" w:rsidR="004F4481" w:rsidRPr="00B67DAE" w:rsidRDefault="004F4481" w:rsidP="004F4481">
      <w:pPr>
        <w:pStyle w:val="17"/>
        <w:numPr>
          <w:ilvl w:val="2"/>
          <w:numId w:val="3"/>
        </w:numPr>
        <w:tabs>
          <w:tab w:val="left" w:pos="1134"/>
        </w:tabs>
        <w:ind w:left="851" w:hanging="851"/>
        <w:contextualSpacing w:val="0"/>
        <w:jc w:val="both"/>
        <w:outlineLvl w:val="0"/>
      </w:pPr>
      <w:r w:rsidRPr="00B67DAE">
        <w:t>В соответствии с 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Участникам закупок устанавливаются: запреты продукции иностранного происхождения, ограничения продукции иностранного происхождения, преимущества российской продукции.</w:t>
      </w:r>
    </w:p>
    <w:p w14:paraId="5801F8DB" w14:textId="70F593A7" w:rsidR="00107544" w:rsidRPr="00B67DAE" w:rsidRDefault="00107544" w:rsidP="00580460">
      <w:pPr>
        <w:pStyle w:val="17"/>
        <w:numPr>
          <w:ilvl w:val="3"/>
          <w:numId w:val="3"/>
        </w:numPr>
        <w:ind w:left="851" w:hanging="851"/>
        <w:contextualSpacing w:val="0"/>
        <w:jc w:val="both"/>
        <w:outlineLvl w:val="0"/>
      </w:pPr>
      <w:r w:rsidRPr="00B67DAE">
        <w:br w:type="page"/>
      </w:r>
      <w:bookmarkEnd w:id="71"/>
    </w:p>
    <w:p w14:paraId="5EB4CFAF" w14:textId="77777777" w:rsidR="00107544" w:rsidRPr="00B67DAE" w:rsidRDefault="00107544" w:rsidP="00580460">
      <w:pPr>
        <w:pStyle w:val="10"/>
        <w:rPr>
          <w:rFonts w:ascii="Times New Roman" w:hAnsi="Times New Roman"/>
          <w:sz w:val="24"/>
          <w:szCs w:val="24"/>
        </w:rPr>
      </w:pPr>
      <w:bookmarkStart w:id="72" w:name="_Toc46149194"/>
      <w:r w:rsidRPr="00B67DAE">
        <w:rPr>
          <w:rFonts w:ascii="Times New Roman" w:hAnsi="Times New Roman"/>
          <w:sz w:val="24"/>
          <w:szCs w:val="24"/>
        </w:rPr>
        <w:lastRenderedPageBreak/>
        <w:t>РАЗДЕЛ 2. ИНФОРМАЦИОННАЯ КАРТА ЗАПРОСА ПРЕДЛОЖЕНИЙ</w:t>
      </w:r>
      <w:bookmarkEnd w:id="72"/>
    </w:p>
    <w:tbl>
      <w:tblPr>
        <w:tblW w:w="1009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3119"/>
        <w:gridCol w:w="6408"/>
      </w:tblGrid>
      <w:tr w:rsidR="00B67DAE" w:rsidRPr="00B67DAE" w14:paraId="44F41F17" w14:textId="77777777" w:rsidTr="001B5BC5">
        <w:tc>
          <w:tcPr>
            <w:tcW w:w="567" w:type="dxa"/>
            <w:shd w:val="clear" w:color="auto" w:fill="D9D9D9"/>
            <w:vAlign w:val="center"/>
          </w:tcPr>
          <w:p w14:paraId="18F5D3D6" w14:textId="77777777" w:rsidR="008D1B73" w:rsidRPr="00B67DAE" w:rsidRDefault="008D1B73" w:rsidP="008D1B73">
            <w:pPr>
              <w:widowControl/>
              <w:tabs>
                <w:tab w:val="left" w:leader="underscore" w:pos="9864"/>
              </w:tabs>
              <w:jc w:val="center"/>
            </w:pPr>
            <w:r w:rsidRPr="00B67DAE">
              <w:t>№ п/п</w:t>
            </w:r>
          </w:p>
        </w:tc>
        <w:tc>
          <w:tcPr>
            <w:tcW w:w="3119" w:type="dxa"/>
            <w:shd w:val="clear" w:color="auto" w:fill="D9D9D9"/>
            <w:vAlign w:val="center"/>
          </w:tcPr>
          <w:p w14:paraId="29CC84B9" w14:textId="77777777" w:rsidR="008D1B73" w:rsidRPr="00B67DAE" w:rsidRDefault="008D1B73" w:rsidP="008D1B73">
            <w:pPr>
              <w:widowControl/>
              <w:tabs>
                <w:tab w:val="left" w:leader="underscore" w:pos="9864"/>
              </w:tabs>
              <w:jc w:val="center"/>
            </w:pPr>
            <w:r w:rsidRPr="00B67DAE">
              <w:t>Наименование</w:t>
            </w:r>
          </w:p>
        </w:tc>
        <w:tc>
          <w:tcPr>
            <w:tcW w:w="6408" w:type="dxa"/>
            <w:shd w:val="clear" w:color="auto" w:fill="D9D9D9"/>
            <w:vAlign w:val="center"/>
          </w:tcPr>
          <w:p w14:paraId="260C67BA" w14:textId="77777777" w:rsidR="008D1B73" w:rsidRPr="00B67DAE" w:rsidRDefault="008D1B73" w:rsidP="008D1B73">
            <w:pPr>
              <w:widowControl/>
              <w:tabs>
                <w:tab w:val="left" w:leader="underscore" w:pos="9864"/>
              </w:tabs>
              <w:jc w:val="center"/>
            </w:pPr>
            <w:r w:rsidRPr="00B67DAE">
              <w:t>Содержание</w:t>
            </w:r>
          </w:p>
        </w:tc>
      </w:tr>
      <w:tr w:rsidR="00B67DAE" w:rsidRPr="00B67DAE" w14:paraId="69508C38" w14:textId="77777777" w:rsidTr="001B5BC5">
        <w:tc>
          <w:tcPr>
            <w:tcW w:w="567" w:type="dxa"/>
            <w:shd w:val="clear" w:color="auto" w:fill="D9D9D9"/>
          </w:tcPr>
          <w:p w14:paraId="64598AFF" w14:textId="77777777" w:rsidR="008D1B73" w:rsidRPr="00B67DAE" w:rsidRDefault="008D1B73" w:rsidP="008D1B73">
            <w:pPr>
              <w:widowControl/>
              <w:tabs>
                <w:tab w:val="left" w:leader="underscore" w:pos="9864"/>
              </w:tabs>
              <w:jc w:val="center"/>
            </w:pPr>
            <w:r w:rsidRPr="00B67DAE">
              <w:t>1</w:t>
            </w:r>
          </w:p>
        </w:tc>
        <w:tc>
          <w:tcPr>
            <w:tcW w:w="3119" w:type="dxa"/>
            <w:shd w:val="clear" w:color="auto" w:fill="D9D9D9"/>
          </w:tcPr>
          <w:p w14:paraId="5A364A14" w14:textId="77777777" w:rsidR="008D1B73" w:rsidRPr="00B67DAE" w:rsidRDefault="008D1B73" w:rsidP="008D1B73">
            <w:pPr>
              <w:widowControl/>
              <w:tabs>
                <w:tab w:val="left" w:leader="underscore" w:pos="9864"/>
              </w:tabs>
              <w:jc w:val="center"/>
            </w:pPr>
            <w:r w:rsidRPr="00B67DAE">
              <w:t>2</w:t>
            </w:r>
          </w:p>
        </w:tc>
        <w:tc>
          <w:tcPr>
            <w:tcW w:w="6408" w:type="dxa"/>
            <w:shd w:val="clear" w:color="auto" w:fill="D9D9D9"/>
          </w:tcPr>
          <w:p w14:paraId="6FC4BB40" w14:textId="77777777" w:rsidR="008D1B73" w:rsidRPr="00B67DAE" w:rsidRDefault="008D1B73" w:rsidP="008D1B73">
            <w:pPr>
              <w:widowControl/>
              <w:tabs>
                <w:tab w:val="left" w:leader="underscore" w:pos="9864"/>
              </w:tabs>
              <w:jc w:val="center"/>
            </w:pPr>
            <w:r w:rsidRPr="00B67DAE">
              <w:t>3</w:t>
            </w:r>
          </w:p>
        </w:tc>
      </w:tr>
      <w:tr w:rsidR="00B67DAE" w:rsidRPr="00B67DAE" w14:paraId="390B9B89" w14:textId="77777777" w:rsidTr="001B5BC5">
        <w:tc>
          <w:tcPr>
            <w:tcW w:w="10094" w:type="dxa"/>
            <w:gridSpan w:val="3"/>
          </w:tcPr>
          <w:p w14:paraId="522037DB" w14:textId="77777777" w:rsidR="008D1B73" w:rsidRPr="00B67DAE" w:rsidRDefault="008D1B73" w:rsidP="008D1B73">
            <w:pPr>
              <w:widowControl/>
              <w:tabs>
                <w:tab w:val="left" w:leader="underscore" w:pos="9864"/>
              </w:tabs>
              <w:jc w:val="center"/>
            </w:pPr>
            <w:r w:rsidRPr="00B67DAE">
              <w:rPr>
                <w:b/>
                <w:bCs/>
              </w:rPr>
              <w:t>Сведения о способе закупки</w:t>
            </w:r>
          </w:p>
        </w:tc>
      </w:tr>
      <w:tr w:rsidR="00B67DAE" w:rsidRPr="00B67DAE" w14:paraId="31703578" w14:textId="77777777" w:rsidTr="001B5BC5">
        <w:tc>
          <w:tcPr>
            <w:tcW w:w="567" w:type="dxa"/>
            <w:vAlign w:val="center"/>
          </w:tcPr>
          <w:p w14:paraId="0D5A9B7B" w14:textId="77777777" w:rsidR="008D1B73" w:rsidRPr="00B67DAE" w:rsidRDefault="008D1B73" w:rsidP="008D1B73">
            <w:pPr>
              <w:widowControl/>
              <w:numPr>
                <w:ilvl w:val="0"/>
                <w:numId w:val="7"/>
              </w:numPr>
              <w:tabs>
                <w:tab w:val="clear" w:pos="786"/>
                <w:tab w:val="num" w:pos="612"/>
                <w:tab w:val="num" w:pos="644"/>
                <w:tab w:val="left" w:leader="underscore" w:pos="9864"/>
              </w:tabs>
              <w:ind w:left="612" w:right="317" w:hanging="612"/>
              <w:jc w:val="center"/>
            </w:pPr>
          </w:p>
        </w:tc>
        <w:tc>
          <w:tcPr>
            <w:tcW w:w="3119" w:type="dxa"/>
            <w:vAlign w:val="center"/>
          </w:tcPr>
          <w:p w14:paraId="680B86D0" w14:textId="77777777" w:rsidR="008D1B73" w:rsidRPr="00B67DAE" w:rsidRDefault="008D1B73" w:rsidP="008D1B73">
            <w:pPr>
              <w:widowControl/>
              <w:tabs>
                <w:tab w:val="left" w:leader="underscore" w:pos="9864"/>
              </w:tabs>
            </w:pPr>
            <w:r w:rsidRPr="00B67DAE">
              <w:t>Вид и способ закупки</w:t>
            </w:r>
          </w:p>
        </w:tc>
        <w:tc>
          <w:tcPr>
            <w:tcW w:w="6408" w:type="dxa"/>
          </w:tcPr>
          <w:p w14:paraId="1D3FBE32" w14:textId="77777777" w:rsidR="008D1B73" w:rsidRPr="00B67DAE" w:rsidRDefault="008D1B73" w:rsidP="008D1B73">
            <w:pPr>
              <w:widowControl/>
              <w:tabs>
                <w:tab w:val="left" w:leader="underscore" w:pos="9864"/>
              </w:tabs>
              <w:jc w:val="both"/>
            </w:pPr>
            <w:r w:rsidRPr="00B67DAE">
              <w:t>Запрос предложений в электронной форме</w:t>
            </w:r>
          </w:p>
        </w:tc>
      </w:tr>
      <w:tr w:rsidR="00B67DAE" w:rsidRPr="00B67DAE" w14:paraId="396651D0" w14:textId="77777777" w:rsidTr="001B5BC5">
        <w:tc>
          <w:tcPr>
            <w:tcW w:w="10094" w:type="dxa"/>
            <w:gridSpan w:val="3"/>
          </w:tcPr>
          <w:p w14:paraId="38C00400" w14:textId="77777777" w:rsidR="008D1B73" w:rsidRPr="00B67DAE" w:rsidRDefault="008D1B73" w:rsidP="008D1B73">
            <w:pPr>
              <w:widowControl/>
              <w:tabs>
                <w:tab w:val="left" w:leader="underscore" w:pos="9864"/>
              </w:tabs>
              <w:jc w:val="center"/>
              <w:rPr>
                <w:b/>
              </w:rPr>
            </w:pPr>
            <w:r w:rsidRPr="00B67DAE">
              <w:rPr>
                <w:b/>
              </w:rPr>
              <w:t>Сведения о заказчике</w:t>
            </w:r>
          </w:p>
        </w:tc>
      </w:tr>
      <w:tr w:rsidR="00B67DAE" w:rsidRPr="00B67DAE" w14:paraId="53D7F2C8" w14:textId="77777777" w:rsidTr="001B5BC5">
        <w:tc>
          <w:tcPr>
            <w:tcW w:w="567" w:type="dxa"/>
            <w:vAlign w:val="center"/>
          </w:tcPr>
          <w:p w14:paraId="255D5BED" w14:textId="77777777" w:rsidR="008D1B73" w:rsidRPr="00B67DAE" w:rsidRDefault="008D1B73" w:rsidP="008D1B73">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099C51E4" w14:textId="77777777" w:rsidR="008D1B73" w:rsidRPr="00B67DAE" w:rsidRDefault="008D1B73" w:rsidP="008D1B73">
            <w:pPr>
              <w:widowControl/>
              <w:tabs>
                <w:tab w:val="left" w:leader="underscore" w:pos="9864"/>
              </w:tabs>
              <w:ind w:right="288"/>
              <w:jc w:val="both"/>
            </w:pPr>
            <w:r w:rsidRPr="00B67DAE">
              <w:t>Наименование заказчика</w:t>
            </w:r>
          </w:p>
        </w:tc>
        <w:tc>
          <w:tcPr>
            <w:tcW w:w="6408" w:type="dxa"/>
            <w:vAlign w:val="center"/>
          </w:tcPr>
          <w:p w14:paraId="4CFE538C" w14:textId="77777777" w:rsidR="008D1B73" w:rsidRPr="00B67DAE" w:rsidRDefault="008D1B73" w:rsidP="008D1B73">
            <w:pPr>
              <w:widowControl/>
              <w:tabs>
                <w:tab w:val="left" w:leader="underscore" w:pos="9864"/>
              </w:tabs>
              <w:jc w:val="both"/>
            </w:pPr>
            <w:r w:rsidRPr="00B67DAE">
              <w:t>Государственное унитарное предприятие города Севастополя «Севтеплоэнерго»</w:t>
            </w:r>
          </w:p>
        </w:tc>
      </w:tr>
      <w:tr w:rsidR="00B67DAE" w:rsidRPr="00B67DAE" w14:paraId="7D09B3EC" w14:textId="77777777" w:rsidTr="001B5BC5">
        <w:tc>
          <w:tcPr>
            <w:tcW w:w="567" w:type="dxa"/>
            <w:vAlign w:val="center"/>
          </w:tcPr>
          <w:p w14:paraId="1E89C317" w14:textId="77777777" w:rsidR="008D1B73" w:rsidRPr="00B67DAE" w:rsidRDefault="008D1B73" w:rsidP="008D1B73">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260E1A6E" w14:textId="77777777" w:rsidR="008D1B73" w:rsidRPr="00B67DAE" w:rsidRDefault="008D1B73" w:rsidP="008D1B73">
            <w:pPr>
              <w:widowControl/>
              <w:tabs>
                <w:tab w:val="left" w:leader="underscore" w:pos="9864"/>
              </w:tabs>
              <w:ind w:right="855"/>
              <w:jc w:val="both"/>
            </w:pPr>
            <w:r w:rsidRPr="00B67DAE">
              <w:t>Место нахождения заказчика</w:t>
            </w:r>
          </w:p>
        </w:tc>
        <w:tc>
          <w:tcPr>
            <w:tcW w:w="6408" w:type="dxa"/>
            <w:vAlign w:val="center"/>
          </w:tcPr>
          <w:p w14:paraId="0618B5F9" w14:textId="77777777" w:rsidR="008D1B73" w:rsidRPr="00B67DAE" w:rsidRDefault="008D1B73" w:rsidP="008D1B73">
            <w:pPr>
              <w:spacing w:line="276" w:lineRule="auto"/>
              <w:ind w:left="34" w:right="63"/>
              <w:jc w:val="both"/>
            </w:pPr>
            <w:r w:rsidRPr="00B67DAE">
              <w:t xml:space="preserve">299011, Российская Федерация, город Севастополь, улица Павличенко Людмилы, дом 2. </w:t>
            </w:r>
          </w:p>
        </w:tc>
      </w:tr>
      <w:tr w:rsidR="00B67DAE" w:rsidRPr="00B67DAE" w14:paraId="2E948FD2" w14:textId="77777777" w:rsidTr="001B5BC5">
        <w:tc>
          <w:tcPr>
            <w:tcW w:w="567" w:type="dxa"/>
            <w:vAlign w:val="center"/>
          </w:tcPr>
          <w:p w14:paraId="784853DA" w14:textId="77777777" w:rsidR="008D1B73" w:rsidRPr="00B67DAE" w:rsidRDefault="008D1B73" w:rsidP="008D1B73">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09C5BA6D" w14:textId="77777777" w:rsidR="008D1B73" w:rsidRPr="00B67DAE" w:rsidRDefault="008D1B73" w:rsidP="008D1B73">
            <w:pPr>
              <w:widowControl/>
              <w:tabs>
                <w:tab w:val="left" w:leader="underscore" w:pos="9864"/>
              </w:tabs>
              <w:jc w:val="both"/>
            </w:pPr>
            <w:r w:rsidRPr="00B67DAE">
              <w:t>Почтовый адрес:</w:t>
            </w:r>
          </w:p>
        </w:tc>
        <w:tc>
          <w:tcPr>
            <w:tcW w:w="6408" w:type="dxa"/>
            <w:vAlign w:val="center"/>
          </w:tcPr>
          <w:p w14:paraId="018D8E31" w14:textId="77777777" w:rsidR="008D1B73" w:rsidRPr="00B67DAE" w:rsidRDefault="008D1B73" w:rsidP="008D1B73">
            <w:pPr>
              <w:widowControl/>
              <w:tabs>
                <w:tab w:val="left" w:leader="underscore" w:pos="9864"/>
              </w:tabs>
              <w:ind w:left="34"/>
              <w:jc w:val="both"/>
            </w:pPr>
            <w:r w:rsidRPr="00B67DAE">
              <w:t>299011, Российская Федерация, город Севастополь, улица Павличенко Людмилы, дом 2.</w:t>
            </w:r>
          </w:p>
        </w:tc>
      </w:tr>
      <w:tr w:rsidR="00B67DAE" w:rsidRPr="00B67DAE" w14:paraId="7FC40403" w14:textId="77777777" w:rsidTr="001B5BC5">
        <w:tc>
          <w:tcPr>
            <w:tcW w:w="567" w:type="dxa"/>
            <w:vAlign w:val="center"/>
          </w:tcPr>
          <w:p w14:paraId="145E309A" w14:textId="77777777" w:rsidR="008D1B73" w:rsidRPr="00B67DAE" w:rsidRDefault="008D1B73" w:rsidP="008D1B73">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7C7B4398" w14:textId="77777777" w:rsidR="008D1B73" w:rsidRPr="00B67DAE" w:rsidRDefault="008D1B73" w:rsidP="008D1B73">
            <w:pPr>
              <w:widowControl/>
              <w:tabs>
                <w:tab w:val="left" w:leader="underscore" w:pos="9864"/>
              </w:tabs>
              <w:jc w:val="both"/>
            </w:pPr>
            <w:r w:rsidRPr="00B67DAE">
              <w:t>Адрес электронной почты:</w:t>
            </w:r>
          </w:p>
        </w:tc>
        <w:tc>
          <w:tcPr>
            <w:tcW w:w="6408" w:type="dxa"/>
            <w:vAlign w:val="center"/>
          </w:tcPr>
          <w:p w14:paraId="1FDD16E5" w14:textId="77777777" w:rsidR="008D1B73" w:rsidRPr="00B67DAE" w:rsidRDefault="008D1B73" w:rsidP="008D1B73">
            <w:pPr>
              <w:widowControl/>
              <w:tabs>
                <w:tab w:val="left" w:leader="underscore" w:pos="9864"/>
              </w:tabs>
              <w:ind w:left="34"/>
              <w:jc w:val="both"/>
            </w:pPr>
            <w:r w:rsidRPr="00B67DAE">
              <w:t>teplo_zakupki@sevastopolteplo.ru</w:t>
            </w:r>
          </w:p>
        </w:tc>
      </w:tr>
      <w:tr w:rsidR="00B67DAE" w:rsidRPr="00B67DAE" w14:paraId="769C6E18" w14:textId="77777777" w:rsidTr="001B5BC5">
        <w:tc>
          <w:tcPr>
            <w:tcW w:w="567" w:type="dxa"/>
            <w:vAlign w:val="center"/>
          </w:tcPr>
          <w:p w14:paraId="1DDAE978" w14:textId="77777777" w:rsidR="008D1B73" w:rsidRPr="00B67DAE" w:rsidRDefault="008D1B73" w:rsidP="008D1B73">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723B562A" w14:textId="77777777" w:rsidR="008D1B73" w:rsidRPr="00B67DAE" w:rsidRDefault="008D1B73" w:rsidP="008D1B73">
            <w:pPr>
              <w:widowControl/>
              <w:tabs>
                <w:tab w:val="left" w:leader="underscore" w:pos="9864"/>
              </w:tabs>
              <w:ind w:right="855"/>
              <w:jc w:val="both"/>
            </w:pPr>
            <w:r w:rsidRPr="00B67DAE">
              <w:t>Номер контактного телефона заказчика</w:t>
            </w:r>
          </w:p>
        </w:tc>
        <w:tc>
          <w:tcPr>
            <w:tcW w:w="6408" w:type="dxa"/>
            <w:vAlign w:val="center"/>
          </w:tcPr>
          <w:p w14:paraId="69658496" w14:textId="77777777" w:rsidR="008D1B73" w:rsidRPr="00B67DAE" w:rsidRDefault="008D1B73" w:rsidP="008D1B73">
            <w:pPr>
              <w:widowControl/>
              <w:tabs>
                <w:tab w:val="left" w:leader="underscore" w:pos="9864"/>
              </w:tabs>
              <w:ind w:left="34"/>
              <w:jc w:val="both"/>
            </w:pPr>
            <w:r w:rsidRPr="00B67DAE">
              <w:t>+7 (8692) 40-41-38</w:t>
            </w:r>
          </w:p>
        </w:tc>
      </w:tr>
      <w:tr w:rsidR="00B67DAE" w:rsidRPr="00B67DAE" w14:paraId="6D5A64D8" w14:textId="77777777" w:rsidTr="001B5BC5">
        <w:tc>
          <w:tcPr>
            <w:tcW w:w="567" w:type="dxa"/>
            <w:vAlign w:val="center"/>
          </w:tcPr>
          <w:p w14:paraId="6A38755E" w14:textId="77777777" w:rsidR="008D1B73" w:rsidRPr="00B67DAE" w:rsidRDefault="008D1B73" w:rsidP="008D1B73">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12FB91A9" w14:textId="77777777" w:rsidR="008D1B73" w:rsidRPr="00B67DAE" w:rsidRDefault="008D1B73" w:rsidP="008D1B73">
            <w:pPr>
              <w:widowControl/>
              <w:tabs>
                <w:tab w:val="left" w:leader="underscore" w:pos="9864"/>
              </w:tabs>
              <w:jc w:val="both"/>
            </w:pPr>
            <w:r w:rsidRPr="00B67DAE">
              <w:t>Контактное лицо:</w:t>
            </w:r>
          </w:p>
        </w:tc>
        <w:tc>
          <w:tcPr>
            <w:tcW w:w="6408" w:type="dxa"/>
            <w:vAlign w:val="center"/>
          </w:tcPr>
          <w:p w14:paraId="3389368C" w14:textId="77777777" w:rsidR="00A04450" w:rsidRPr="00B67DAE" w:rsidRDefault="008D1B73" w:rsidP="00522BA3">
            <w:pPr>
              <w:widowControl/>
              <w:tabs>
                <w:tab w:val="left" w:leader="underscore" w:pos="9864"/>
              </w:tabs>
              <w:jc w:val="both"/>
            </w:pPr>
            <w:r w:rsidRPr="00B67DAE">
              <w:t xml:space="preserve">По вопросам </w:t>
            </w:r>
            <w:r w:rsidR="00522BA3" w:rsidRPr="00B67DAE">
              <w:t>участия</w:t>
            </w:r>
            <w:r w:rsidRPr="00B67DAE">
              <w:t xml:space="preserve"> в закупке: Кашкин Дмитрий Анатольевич; </w:t>
            </w:r>
          </w:p>
          <w:p w14:paraId="580FB332" w14:textId="063034FC" w:rsidR="008D1B73" w:rsidRPr="00B67DAE" w:rsidRDefault="00A04450" w:rsidP="00522BA3">
            <w:pPr>
              <w:widowControl/>
              <w:tabs>
                <w:tab w:val="left" w:leader="underscore" w:pos="9864"/>
              </w:tabs>
              <w:jc w:val="both"/>
            </w:pPr>
            <w:r w:rsidRPr="00B67DAE">
              <w:t>П</w:t>
            </w:r>
            <w:r w:rsidR="008D1B73" w:rsidRPr="00B67DAE">
              <w:t xml:space="preserve">о техническим вопросам: </w:t>
            </w:r>
            <w:r w:rsidRPr="00B67DAE">
              <w:t>Ковригин Андрей Олегович</w:t>
            </w:r>
          </w:p>
        </w:tc>
      </w:tr>
      <w:tr w:rsidR="00B67DAE" w:rsidRPr="00B67DAE" w14:paraId="40F6E44C" w14:textId="77777777" w:rsidTr="001B5BC5">
        <w:tc>
          <w:tcPr>
            <w:tcW w:w="567" w:type="dxa"/>
            <w:vAlign w:val="center"/>
          </w:tcPr>
          <w:p w14:paraId="3FDBB0F3" w14:textId="77777777" w:rsidR="008D1B73" w:rsidRPr="00B67DAE" w:rsidRDefault="008D1B73" w:rsidP="008D1B73">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6A202521" w14:textId="77777777" w:rsidR="008D1B73" w:rsidRPr="00B67DAE" w:rsidRDefault="008D1B73" w:rsidP="008D1B73">
            <w:pPr>
              <w:widowControl/>
              <w:tabs>
                <w:tab w:val="left" w:leader="underscore" w:pos="9864"/>
              </w:tabs>
              <w:jc w:val="both"/>
            </w:pPr>
            <w:r w:rsidRPr="00B67DAE">
              <w:t>Нормативный документ, в соответствии с которым проводится закупка</w:t>
            </w:r>
          </w:p>
        </w:tc>
        <w:tc>
          <w:tcPr>
            <w:tcW w:w="6408" w:type="dxa"/>
            <w:vAlign w:val="center"/>
          </w:tcPr>
          <w:p w14:paraId="6E3D4E6F" w14:textId="77777777" w:rsidR="008D1B73" w:rsidRPr="00B67DAE" w:rsidRDefault="008D1B73" w:rsidP="008D1B73">
            <w:pPr>
              <w:widowControl/>
              <w:tabs>
                <w:tab w:val="left" w:leader="underscore" w:pos="9864"/>
              </w:tabs>
              <w:jc w:val="both"/>
            </w:pPr>
            <w:r w:rsidRPr="00B67DAE">
              <w:t>Положение о закупке товаров, работ, услуг для нужд Государственного унитарного предприятия города Севастополя «Севтеплоэнерго»</w:t>
            </w:r>
          </w:p>
        </w:tc>
      </w:tr>
      <w:tr w:rsidR="00B67DAE" w:rsidRPr="00B67DAE" w14:paraId="6EB18B42" w14:textId="77777777" w:rsidTr="001B5BC5">
        <w:tc>
          <w:tcPr>
            <w:tcW w:w="10094" w:type="dxa"/>
            <w:gridSpan w:val="3"/>
          </w:tcPr>
          <w:p w14:paraId="5AA107B5" w14:textId="77777777" w:rsidR="008D1B73" w:rsidRPr="00B67DAE" w:rsidRDefault="008D1B73" w:rsidP="008D1B73">
            <w:pPr>
              <w:widowControl/>
              <w:tabs>
                <w:tab w:val="left" w:leader="underscore" w:pos="9864"/>
              </w:tabs>
              <w:jc w:val="center"/>
            </w:pPr>
            <w:r w:rsidRPr="00B67DAE">
              <w:rPr>
                <w:b/>
                <w:bCs/>
              </w:rPr>
              <w:t>Сведения о предмете закупки</w:t>
            </w:r>
          </w:p>
        </w:tc>
      </w:tr>
      <w:tr w:rsidR="00B67DAE" w:rsidRPr="00B67DAE" w14:paraId="46CC0086" w14:textId="77777777" w:rsidTr="001B5BC5">
        <w:tc>
          <w:tcPr>
            <w:tcW w:w="567" w:type="dxa"/>
            <w:vAlign w:val="center"/>
          </w:tcPr>
          <w:p w14:paraId="2C386162" w14:textId="77777777" w:rsidR="008D1B73" w:rsidRPr="00B67DAE" w:rsidRDefault="008D1B73" w:rsidP="008D1B73">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09FCB091" w14:textId="77777777" w:rsidR="008D1B73" w:rsidRPr="00B67DAE" w:rsidRDefault="008D1B73" w:rsidP="008D1B73">
            <w:pPr>
              <w:widowControl/>
              <w:tabs>
                <w:tab w:val="left" w:leader="underscore" w:pos="9864"/>
              </w:tabs>
            </w:pPr>
            <w:r w:rsidRPr="00B67DAE">
              <w:t>Предмет закупки и договора</w:t>
            </w:r>
          </w:p>
        </w:tc>
        <w:tc>
          <w:tcPr>
            <w:tcW w:w="6408" w:type="dxa"/>
          </w:tcPr>
          <w:p w14:paraId="3E0E547C" w14:textId="51DCCF4F" w:rsidR="008D1B73" w:rsidRPr="00B67DAE" w:rsidRDefault="00E8716A" w:rsidP="00E8716A">
            <w:pPr>
              <w:widowControl/>
              <w:tabs>
                <w:tab w:val="left" w:leader="underscore" w:pos="9864"/>
              </w:tabs>
              <w:jc w:val="both"/>
            </w:pPr>
            <w:r w:rsidRPr="00E8716A">
              <w:t xml:space="preserve">Оказание услуги по предоставлению доступа к сети Интернет (включающие в себя </w:t>
            </w:r>
            <w:proofErr w:type="spellStart"/>
            <w:r w:rsidRPr="00E8716A">
              <w:t>телематические</w:t>
            </w:r>
            <w:proofErr w:type="spellEnd"/>
            <w:r w:rsidRPr="00E8716A">
              <w:t xml:space="preserve"> услуги связи, каналы связи и услуги связи по передаче данных) между объектами Государственного унитарного предприятия города Севастополя «Севтеплоэнерго»</w:t>
            </w:r>
          </w:p>
        </w:tc>
      </w:tr>
      <w:tr w:rsidR="00B67DAE" w:rsidRPr="00B67DAE" w14:paraId="47C80C2E" w14:textId="77777777" w:rsidTr="001B5BC5">
        <w:tc>
          <w:tcPr>
            <w:tcW w:w="567" w:type="dxa"/>
            <w:vAlign w:val="center"/>
          </w:tcPr>
          <w:p w14:paraId="1B3CE89A" w14:textId="77777777" w:rsidR="008D1B73" w:rsidRPr="00B67DAE" w:rsidRDefault="008D1B73" w:rsidP="008D1B73">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0AB42035" w14:textId="77777777" w:rsidR="008D1B73" w:rsidRPr="00B67DAE" w:rsidRDefault="008D1B73" w:rsidP="008D1B73">
            <w:pPr>
              <w:widowControl/>
              <w:tabs>
                <w:tab w:val="left" w:leader="underscore" w:pos="9864"/>
              </w:tabs>
            </w:pPr>
            <w:r w:rsidRPr="00B67DAE">
              <w:t>Общая информация об объеме (количестве) услуг</w:t>
            </w:r>
          </w:p>
        </w:tc>
        <w:tc>
          <w:tcPr>
            <w:tcW w:w="6408" w:type="dxa"/>
            <w:vAlign w:val="center"/>
          </w:tcPr>
          <w:p w14:paraId="3B4456F0" w14:textId="3357739A" w:rsidR="008D1B73" w:rsidRPr="00B67DAE" w:rsidRDefault="00076645" w:rsidP="008D1B73">
            <w:pPr>
              <w:widowControl/>
              <w:adjustRightInd/>
              <w:spacing w:line="0" w:lineRule="atLeast"/>
              <w:jc w:val="both"/>
              <w:rPr>
                <w:rFonts w:eastAsiaTheme="minorHAnsi"/>
                <w:sz w:val="22"/>
                <w:szCs w:val="22"/>
                <w:lang w:eastAsia="en-US"/>
              </w:rPr>
            </w:pPr>
            <w:r>
              <w:t>36 месяцев</w:t>
            </w:r>
          </w:p>
        </w:tc>
      </w:tr>
      <w:tr w:rsidR="00B67DAE" w:rsidRPr="00B67DAE" w14:paraId="7B2F1409" w14:textId="77777777" w:rsidTr="001B5BC5">
        <w:tc>
          <w:tcPr>
            <w:tcW w:w="567" w:type="dxa"/>
            <w:vAlign w:val="center"/>
          </w:tcPr>
          <w:p w14:paraId="60881621" w14:textId="77777777" w:rsidR="008D1B73" w:rsidRPr="00B67DAE" w:rsidRDefault="008D1B73" w:rsidP="008D1B73">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5FC5CC86" w14:textId="77777777" w:rsidR="008D1B73" w:rsidRPr="00B67DAE" w:rsidRDefault="008D1B73" w:rsidP="008D1B73">
            <w:pPr>
              <w:widowControl/>
              <w:tabs>
                <w:tab w:val="left" w:leader="underscore" w:pos="9864"/>
              </w:tabs>
            </w:pPr>
            <w:r w:rsidRPr="00B67DAE">
              <w:t>Общая информация о сроке оказания услуг</w:t>
            </w:r>
          </w:p>
        </w:tc>
        <w:tc>
          <w:tcPr>
            <w:tcW w:w="6408" w:type="dxa"/>
            <w:vAlign w:val="center"/>
          </w:tcPr>
          <w:p w14:paraId="2B4449BD" w14:textId="77777777" w:rsidR="005B5929" w:rsidRDefault="00076645" w:rsidP="009C3135">
            <w:pPr>
              <w:jc w:val="both"/>
            </w:pPr>
            <w:r>
              <w:rPr>
                <w:color w:val="000000"/>
              </w:rPr>
              <w:t xml:space="preserve">Исполнитель оказывает Услуги в течение </w:t>
            </w:r>
            <w:r w:rsidRPr="009E1736">
              <w:rPr>
                <w:color w:val="000000"/>
              </w:rPr>
              <w:t xml:space="preserve">36 (тридцать шесть) месяцев с </w:t>
            </w:r>
            <w:r w:rsidRPr="002F4045">
              <w:t>даты начала оказания Услуг.</w:t>
            </w:r>
          </w:p>
          <w:p w14:paraId="49346C64" w14:textId="6CACA95D" w:rsidR="00076645" w:rsidRPr="00076645" w:rsidRDefault="00076645" w:rsidP="00076645">
            <w:pPr>
              <w:jc w:val="both"/>
              <w:rPr>
                <w:color w:val="000000"/>
              </w:rPr>
            </w:pPr>
            <w:r w:rsidRPr="00B67DAE">
              <w:rPr>
                <w:rFonts w:eastAsia="Times New Roman"/>
              </w:rPr>
              <w:t xml:space="preserve">Дата начала оказания Услуг в полном объеме: с 01 </w:t>
            </w:r>
            <w:r>
              <w:rPr>
                <w:rFonts w:eastAsia="Times New Roman"/>
              </w:rPr>
              <w:t>ноября</w:t>
            </w:r>
            <w:r w:rsidRPr="00B67DAE">
              <w:rPr>
                <w:rFonts w:eastAsia="Times New Roman"/>
              </w:rPr>
              <w:t xml:space="preserve"> 202</w:t>
            </w:r>
            <w:r>
              <w:rPr>
                <w:rFonts w:eastAsia="Times New Roman"/>
              </w:rPr>
              <w:t>6</w:t>
            </w:r>
            <w:r w:rsidRPr="00B67DAE">
              <w:rPr>
                <w:rFonts w:eastAsia="Times New Roman"/>
              </w:rPr>
              <w:t xml:space="preserve">г. </w:t>
            </w:r>
          </w:p>
        </w:tc>
      </w:tr>
      <w:tr w:rsidR="00B67DAE" w:rsidRPr="00B67DAE" w14:paraId="18ECE312" w14:textId="77777777" w:rsidTr="001B5BC5">
        <w:tc>
          <w:tcPr>
            <w:tcW w:w="567" w:type="dxa"/>
            <w:vAlign w:val="center"/>
          </w:tcPr>
          <w:p w14:paraId="5820AA0F" w14:textId="77777777" w:rsidR="008D1B73" w:rsidRPr="00B67DAE" w:rsidRDefault="008D1B73" w:rsidP="008D1B73">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7828E6F9" w14:textId="77777777" w:rsidR="008D1B73" w:rsidRPr="00B67DAE" w:rsidRDefault="008D1B73" w:rsidP="008D1B73">
            <w:pPr>
              <w:widowControl/>
              <w:tabs>
                <w:tab w:val="left" w:leader="underscore" w:pos="9864"/>
              </w:tabs>
              <w:jc w:val="both"/>
            </w:pPr>
            <w:r w:rsidRPr="00B67DAE">
              <w:t>Общая информация о гарантийных обязательствах</w:t>
            </w:r>
          </w:p>
        </w:tc>
        <w:tc>
          <w:tcPr>
            <w:tcW w:w="6408" w:type="dxa"/>
            <w:vAlign w:val="center"/>
          </w:tcPr>
          <w:p w14:paraId="5431E361" w14:textId="0618B16C" w:rsidR="008D1B73" w:rsidRPr="00B67DAE" w:rsidRDefault="00D13A57" w:rsidP="008D1B73">
            <w:pPr>
              <w:jc w:val="both"/>
            </w:pPr>
            <w:r>
              <w:t>36 месяцев</w:t>
            </w:r>
          </w:p>
        </w:tc>
      </w:tr>
      <w:tr w:rsidR="00B67DAE" w:rsidRPr="00B67DAE" w14:paraId="0D55594F" w14:textId="77777777" w:rsidTr="001B5BC5">
        <w:tc>
          <w:tcPr>
            <w:tcW w:w="567" w:type="dxa"/>
            <w:vAlign w:val="center"/>
          </w:tcPr>
          <w:p w14:paraId="52CFF36B" w14:textId="77777777" w:rsidR="008D1B73" w:rsidRPr="00B67DAE" w:rsidRDefault="008D1B73" w:rsidP="008D1B73">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0EBA2D76" w14:textId="77777777" w:rsidR="008D1B73" w:rsidRPr="00B67DAE" w:rsidRDefault="008D1B73" w:rsidP="008D1B73">
            <w:pPr>
              <w:widowControl/>
              <w:tabs>
                <w:tab w:val="left" w:leader="underscore" w:pos="9864"/>
              </w:tabs>
              <w:jc w:val="both"/>
            </w:pPr>
            <w:r w:rsidRPr="00B67DAE">
              <w:t>Общая информация о месте оказания услуг</w:t>
            </w:r>
          </w:p>
        </w:tc>
        <w:tc>
          <w:tcPr>
            <w:tcW w:w="6408" w:type="dxa"/>
            <w:vAlign w:val="center"/>
          </w:tcPr>
          <w:p w14:paraId="176EB653" w14:textId="4AF37A01" w:rsidR="008D1B73" w:rsidRPr="00B67DAE" w:rsidRDefault="0049562C" w:rsidP="0049562C">
            <w:pPr>
              <w:tabs>
                <w:tab w:val="left" w:pos="2410"/>
              </w:tabs>
              <w:jc w:val="both"/>
            </w:pPr>
            <w:r w:rsidRPr="00B67DAE">
              <w:t>г</w:t>
            </w:r>
            <w:r w:rsidR="00EF1F5A" w:rsidRPr="00B67DAE">
              <w:t>. Севастополь, по адресам в</w:t>
            </w:r>
            <w:r w:rsidR="008D1B73" w:rsidRPr="00B67DAE">
              <w:t xml:space="preserve"> соответствии </w:t>
            </w:r>
            <w:r w:rsidR="008F15CE">
              <w:t>с приложением № 1</w:t>
            </w:r>
            <w:r w:rsidRPr="00B67DAE">
              <w:t xml:space="preserve"> к Техническому заданию</w:t>
            </w:r>
          </w:p>
        </w:tc>
      </w:tr>
      <w:tr w:rsidR="00B67DAE" w:rsidRPr="00B67DAE" w14:paraId="1B8082BF" w14:textId="77777777" w:rsidTr="001B5BC5">
        <w:tc>
          <w:tcPr>
            <w:tcW w:w="567" w:type="dxa"/>
            <w:vAlign w:val="center"/>
          </w:tcPr>
          <w:p w14:paraId="1E4FE64C" w14:textId="77777777" w:rsidR="008D1B73" w:rsidRPr="00B67DAE" w:rsidRDefault="008D1B73" w:rsidP="008D1B73">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7A42A6BB" w14:textId="2012B91E" w:rsidR="008D1B73" w:rsidRPr="00B67DAE" w:rsidRDefault="008D1B73" w:rsidP="00EF1F5A">
            <w:pPr>
              <w:jc w:val="both"/>
            </w:pPr>
            <w:r w:rsidRPr="00B67DAE">
              <w:t>Общая информация о технических требованиях, предъявляемые к</w:t>
            </w:r>
            <w:r w:rsidR="00EF1F5A" w:rsidRPr="00B67DAE">
              <w:t xml:space="preserve"> методам контроля</w:t>
            </w:r>
            <w:r w:rsidRPr="00B67DAE">
              <w:t>.</w:t>
            </w:r>
          </w:p>
        </w:tc>
        <w:tc>
          <w:tcPr>
            <w:tcW w:w="6408" w:type="dxa"/>
            <w:vAlign w:val="center"/>
          </w:tcPr>
          <w:p w14:paraId="381D6454" w14:textId="32CC252F" w:rsidR="008D1B73" w:rsidRPr="00B67DAE" w:rsidRDefault="0049562C" w:rsidP="00EF1F5A">
            <w:pPr>
              <w:jc w:val="both"/>
            </w:pPr>
            <w:r w:rsidRPr="00B67DAE">
              <w:t>Не предусмотрено.</w:t>
            </w:r>
          </w:p>
        </w:tc>
      </w:tr>
      <w:tr w:rsidR="00B67DAE" w:rsidRPr="00B67DAE" w14:paraId="22AD8ACB" w14:textId="77777777" w:rsidTr="001B5BC5">
        <w:tc>
          <w:tcPr>
            <w:tcW w:w="567" w:type="dxa"/>
            <w:vAlign w:val="center"/>
          </w:tcPr>
          <w:p w14:paraId="2C24897E" w14:textId="77777777" w:rsidR="008D1B73" w:rsidRPr="00B67DAE" w:rsidRDefault="008D1B73" w:rsidP="008D1B73">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10BB71C8" w14:textId="7CA86BE6" w:rsidR="008D1B73" w:rsidRPr="00B67DAE" w:rsidRDefault="007D283E" w:rsidP="008D1B73">
            <w:r w:rsidRPr="00B67DAE">
              <w:t>Схема</w:t>
            </w:r>
          </w:p>
        </w:tc>
        <w:tc>
          <w:tcPr>
            <w:tcW w:w="6408" w:type="dxa"/>
            <w:vAlign w:val="center"/>
          </w:tcPr>
          <w:p w14:paraId="0208B251" w14:textId="09387A63" w:rsidR="008D1B73" w:rsidRPr="00B67DAE" w:rsidRDefault="008D1B73" w:rsidP="007D283E">
            <w:pPr>
              <w:jc w:val="both"/>
            </w:pPr>
            <w:r w:rsidRPr="00B67DAE">
              <w:t>Не предусмотрено.</w:t>
            </w:r>
          </w:p>
        </w:tc>
      </w:tr>
      <w:tr w:rsidR="00B67DAE" w:rsidRPr="00B67DAE" w14:paraId="2097856E" w14:textId="77777777" w:rsidTr="001B5BC5">
        <w:tc>
          <w:tcPr>
            <w:tcW w:w="567" w:type="dxa"/>
            <w:vAlign w:val="center"/>
          </w:tcPr>
          <w:p w14:paraId="76B25E85" w14:textId="77777777" w:rsidR="008D1B73" w:rsidRPr="00B67DAE" w:rsidRDefault="008D1B73" w:rsidP="008D1B73">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33E0FDD1" w14:textId="2D350F39" w:rsidR="008D1B73" w:rsidRPr="00B67DAE" w:rsidRDefault="008D1B73" w:rsidP="002A3ADA">
            <w:pPr>
              <w:widowControl/>
              <w:tabs>
                <w:tab w:val="left" w:leader="underscore" w:pos="9864"/>
              </w:tabs>
              <w:jc w:val="both"/>
            </w:pPr>
            <w:r w:rsidRPr="00B67DAE">
              <w:t>Общая информация о</w:t>
            </w:r>
            <w:r w:rsidR="002A3ADA" w:rsidRPr="00B67DAE">
              <w:t xml:space="preserve"> сроке</w:t>
            </w:r>
            <w:r w:rsidRPr="00B67DAE">
              <w:t xml:space="preserve"> оплаты</w:t>
            </w:r>
          </w:p>
        </w:tc>
        <w:tc>
          <w:tcPr>
            <w:tcW w:w="6408" w:type="dxa"/>
            <w:vAlign w:val="center"/>
          </w:tcPr>
          <w:p w14:paraId="59760B2C" w14:textId="0618C80C" w:rsidR="008D1B73" w:rsidRPr="00B67DAE" w:rsidRDefault="0049562C" w:rsidP="002540AB">
            <w:pPr>
              <w:tabs>
                <w:tab w:val="left" w:pos="709"/>
              </w:tabs>
              <w:jc w:val="both"/>
              <w:rPr>
                <w:lang w:eastAsia="en-US"/>
              </w:rPr>
            </w:pPr>
            <w:r w:rsidRPr="00B67DAE">
              <w:rPr>
                <w:lang w:eastAsia="en-US"/>
              </w:rPr>
              <w:t xml:space="preserve">Оплата Услуг производится Заказчиком на основании Калькуляции стоимости услуг, в безналичной форме ежемесячными платежами путем </w:t>
            </w:r>
            <w:r w:rsidR="002540AB">
              <w:rPr>
                <w:lang w:eastAsia="en-US"/>
              </w:rPr>
              <w:t xml:space="preserve">перечисления </w:t>
            </w:r>
            <w:r w:rsidRPr="00B67DAE">
              <w:rPr>
                <w:lang w:eastAsia="en-US"/>
              </w:rPr>
              <w:t>денежных средст</w:t>
            </w:r>
            <w:r w:rsidR="006D2EE1">
              <w:rPr>
                <w:lang w:eastAsia="en-US"/>
              </w:rPr>
              <w:t xml:space="preserve">в с расчетного счета Заказчика </w:t>
            </w:r>
            <w:r w:rsidRPr="00B67DAE">
              <w:rPr>
                <w:lang w:eastAsia="en-US"/>
              </w:rPr>
              <w:t>на расчетный счет Исполнителя, указанный в Договоре, по факту оказания всего объема Услуг в отчетном периоде, срок оплаты не может превышать 7 (семь) рабочих дней</w:t>
            </w:r>
          </w:p>
        </w:tc>
      </w:tr>
      <w:tr w:rsidR="00504E9B" w:rsidRPr="00B67DAE" w14:paraId="1503AA83" w14:textId="77777777" w:rsidTr="001B5BC5">
        <w:tc>
          <w:tcPr>
            <w:tcW w:w="567" w:type="dxa"/>
            <w:vAlign w:val="center"/>
          </w:tcPr>
          <w:p w14:paraId="6FE69CC2" w14:textId="77777777" w:rsidR="00504E9B" w:rsidRPr="00B67DAE" w:rsidRDefault="00504E9B" w:rsidP="00504E9B">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7D18A979" w14:textId="77777777" w:rsidR="00504E9B" w:rsidRPr="00B67DAE" w:rsidRDefault="00504E9B" w:rsidP="00504E9B">
            <w:pPr>
              <w:widowControl/>
              <w:tabs>
                <w:tab w:val="left" w:leader="underscore" w:pos="9864"/>
              </w:tabs>
              <w:jc w:val="both"/>
            </w:pPr>
            <w:r w:rsidRPr="00B67DAE">
              <w:t>Сведения о начальной (максимальной) цене договора (лота)</w:t>
            </w:r>
          </w:p>
        </w:tc>
        <w:tc>
          <w:tcPr>
            <w:tcW w:w="6408" w:type="dxa"/>
            <w:vAlign w:val="center"/>
          </w:tcPr>
          <w:p w14:paraId="362A6F7C" w14:textId="4A3DADB7" w:rsidR="00504E9B" w:rsidRPr="00B67DAE" w:rsidRDefault="00504E9B" w:rsidP="00504E9B">
            <w:pPr>
              <w:widowControl/>
              <w:tabs>
                <w:tab w:val="left" w:leader="underscore" w:pos="9864"/>
              </w:tabs>
              <w:jc w:val="both"/>
            </w:pPr>
            <w:r w:rsidRPr="00B67DAE">
              <w:t xml:space="preserve">Начальная (максимальная) цена договора составляет </w:t>
            </w:r>
            <w:r>
              <w:t xml:space="preserve">      </w:t>
            </w:r>
            <w:r w:rsidRPr="00814027">
              <w:rPr>
                <w:b/>
                <w:bCs/>
              </w:rPr>
              <w:t>1</w:t>
            </w:r>
            <w:r>
              <w:rPr>
                <w:b/>
                <w:bCs/>
              </w:rPr>
              <w:t> </w:t>
            </w:r>
            <w:r w:rsidRPr="00814027">
              <w:rPr>
                <w:b/>
                <w:bCs/>
              </w:rPr>
              <w:t>977</w:t>
            </w:r>
            <w:r w:rsidR="00CC3C43">
              <w:rPr>
                <w:b/>
                <w:bCs/>
              </w:rPr>
              <w:t> </w:t>
            </w:r>
            <w:r w:rsidRPr="00814027">
              <w:rPr>
                <w:b/>
                <w:bCs/>
              </w:rPr>
              <w:t>959</w:t>
            </w:r>
            <w:r w:rsidR="00CC3C43">
              <w:rPr>
                <w:b/>
                <w:bCs/>
              </w:rPr>
              <w:t>,88</w:t>
            </w:r>
            <w:r w:rsidRPr="00814027">
              <w:rPr>
                <w:b/>
                <w:bCs/>
              </w:rPr>
              <w:t xml:space="preserve"> (Один миллион девятьсот семьдесят семь тысяч девятьсот пятьдесят девять) рублей 88 копеек</w:t>
            </w:r>
            <w:r>
              <w:t xml:space="preserve"> </w:t>
            </w:r>
            <w:r w:rsidRPr="00B67DAE">
              <w:t>в том числе НДС.</w:t>
            </w:r>
          </w:p>
        </w:tc>
      </w:tr>
      <w:tr w:rsidR="00504E9B" w:rsidRPr="00B67DAE" w14:paraId="2D4172E6" w14:textId="77777777" w:rsidTr="001B5BC5">
        <w:trPr>
          <w:trHeight w:val="1156"/>
        </w:trPr>
        <w:tc>
          <w:tcPr>
            <w:tcW w:w="567" w:type="dxa"/>
            <w:vAlign w:val="center"/>
          </w:tcPr>
          <w:p w14:paraId="48B11B7C" w14:textId="77777777" w:rsidR="00504E9B" w:rsidRPr="00B67DAE" w:rsidRDefault="00504E9B" w:rsidP="00504E9B">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4D785138" w14:textId="77777777" w:rsidR="00504E9B" w:rsidRPr="00B67DAE" w:rsidRDefault="00504E9B" w:rsidP="00504E9B">
            <w:pPr>
              <w:widowControl/>
              <w:tabs>
                <w:tab w:val="left" w:leader="underscore" w:pos="9864"/>
              </w:tabs>
              <w:jc w:val="both"/>
            </w:pPr>
            <w:r w:rsidRPr="00B67DAE">
              <w:t>Общая информация о порядке формирования цены договора</w:t>
            </w:r>
          </w:p>
        </w:tc>
        <w:tc>
          <w:tcPr>
            <w:tcW w:w="6408" w:type="dxa"/>
          </w:tcPr>
          <w:p w14:paraId="1BD09DC6" w14:textId="7094AA2D" w:rsidR="00504E9B" w:rsidRPr="00B67DAE" w:rsidRDefault="00504E9B" w:rsidP="00504E9B">
            <w:pPr>
              <w:contextualSpacing/>
              <w:jc w:val="both"/>
            </w:pPr>
            <w:r w:rsidRPr="00B67DAE">
              <w:t>Цена Договора включает в себя все расходы Исполнителя, связанные с исполнением Договора, в том числе организацию и обслуживание системы сбора данных и каналов связи ЦТП Заказчика, обслуживание коммуникационных устройств, монтажные работы, пуско-наладку оборудования телеметрии и датчиков технологических параметров, на центральных тепловых пунктах (ЦТП), страхование, уплату пошлин, налогов, сборов и других обязательных платежей, предусмотренных действующим законодательством РФ</w:t>
            </w:r>
          </w:p>
        </w:tc>
      </w:tr>
      <w:tr w:rsidR="00504E9B" w:rsidRPr="00B67DAE" w14:paraId="04B22B44" w14:textId="77777777" w:rsidTr="001B5BC5">
        <w:tc>
          <w:tcPr>
            <w:tcW w:w="567" w:type="dxa"/>
            <w:vAlign w:val="center"/>
          </w:tcPr>
          <w:p w14:paraId="42E19D59" w14:textId="77777777" w:rsidR="00504E9B" w:rsidRPr="00B67DAE" w:rsidRDefault="00504E9B" w:rsidP="00504E9B">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645E3739" w14:textId="77777777" w:rsidR="00504E9B" w:rsidRPr="00B67DAE" w:rsidRDefault="00504E9B" w:rsidP="00504E9B">
            <w:pPr>
              <w:widowControl/>
              <w:tabs>
                <w:tab w:val="left" w:leader="underscore" w:pos="9864"/>
              </w:tabs>
              <w:jc w:val="both"/>
            </w:pPr>
            <w:r w:rsidRPr="00B67DAE">
              <w:t>Валюта запроса предложений</w:t>
            </w:r>
          </w:p>
        </w:tc>
        <w:tc>
          <w:tcPr>
            <w:tcW w:w="6408" w:type="dxa"/>
            <w:vAlign w:val="center"/>
          </w:tcPr>
          <w:p w14:paraId="0D796206" w14:textId="77777777" w:rsidR="00504E9B" w:rsidRPr="00B67DAE" w:rsidRDefault="00504E9B" w:rsidP="00504E9B">
            <w:pPr>
              <w:widowControl/>
              <w:tabs>
                <w:tab w:val="left" w:leader="underscore" w:pos="9864"/>
              </w:tabs>
              <w:jc w:val="both"/>
            </w:pPr>
            <w:r w:rsidRPr="00B67DAE">
              <w:t>Рубли РФ</w:t>
            </w:r>
          </w:p>
        </w:tc>
      </w:tr>
      <w:tr w:rsidR="00504E9B" w:rsidRPr="00B67DAE" w14:paraId="296BD007" w14:textId="77777777" w:rsidTr="001B5BC5">
        <w:tc>
          <w:tcPr>
            <w:tcW w:w="10094" w:type="dxa"/>
            <w:gridSpan w:val="3"/>
          </w:tcPr>
          <w:p w14:paraId="42329430" w14:textId="77777777" w:rsidR="00504E9B" w:rsidRPr="00B67DAE" w:rsidRDefault="00504E9B" w:rsidP="00504E9B">
            <w:pPr>
              <w:widowControl/>
              <w:tabs>
                <w:tab w:val="left" w:leader="underscore" w:pos="9864"/>
              </w:tabs>
              <w:jc w:val="center"/>
            </w:pPr>
            <w:r w:rsidRPr="00B67DAE">
              <w:rPr>
                <w:b/>
                <w:bCs/>
              </w:rPr>
              <w:t>Сведения о размещении</w:t>
            </w:r>
          </w:p>
        </w:tc>
      </w:tr>
      <w:tr w:rsidR="00504E9B" w:rsidRPr="00B67DAE" w14:paraId="4866825A" w14:textId="77777777" w:rsidTr="001B5BC5">
        <w:tc>
          <w:tcPr>
            <w:tcW w:w="567" w:type="dxa"/>
            <w:vAlign w:val="center"/>
          </w:tcPr>
          <w:p w14:paraId="2818672C" w14:textId="77777777" w:rsidR="00504E9B" w:rsidRPr="00B67DAE" w:rsidRDefault="00504E9B" w:rsidP="00504E9B">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4B3AD987" w14:textId="77777777" w:rsidR="00504E9B" w:rsidRPr="00B67DAE" w:rsidRDefault="00504E9B" w:rsidP="00504E9B">
            <w:pPr>
              <w:widowControl/>
              <w:tabs>
                <w:tab w:val="left" w:leader="underscore" w:pos="9864"/>
              </w:tabs>
              <w:jc w:val="both"/>
            </w:pPr>
            <w:r w:rsidRPr="00B67DAE">
              <w:t>Официальный сайт</w:t>
            </w:r>
          </w:p>
        </w:tc>
        <w:tc>
          <w:tcPr>
            <w:tcW w:w="6408" w:type="dxa"/>
            <w:tcBorders>
              <w:top w:val="single" w:sz="4" w:space="0" w:color="auto"/>
              <w:left w:val="single" w:sz="4" w:space="0" w:color="auto"/>
              <w:bottom w:val="single" w:sz="4" w:space="0" w:color="auto"/>
              <w:right w:val="single" w:sz="4" w:space="0" w:color="auto"/>
            </w:tcBorders>
            <w:vAlign w:val="center"/>
          </w:tcPr>
          <w:p w14:paraId="2BB7E204" w14:textId="520C6F84" w:rsidR="00504E9B" w:rsidRPr="00B67DAE" w:rsidRDefault="00504E9B" w:rsidP="00504E9B">
            <w:pPr>
              <w:widowControl/>
              <w:tabs>
                <w:tab w:val="left" w:leader="underscore" w:pos="9864"/>
              </w:tabs>
            </w:pPr>
            <w:r w:rsidRPr="00B67DAE">
              <w:t xml:space="preserve">http://zakupki.gov.ru </w:t>
            </w:r>
          </w:p>
        </w:tc>
      </w:tr>
      <w:tr w:rsidR="00504E9B" w:rsidRPr="00B67DAE" w14:paraId="0E0C020F" w14:textId="77777777" w:rsidTr="001B5BC5">
        <w:tc>
          <w:tcPr>
            <w:tcW w:w="567" w:type="dxa"/>
            <w:vAlign w:val="center"/>
          </w:tcPr>
          <w:p w14:paraId="1FA39ACD" w14:textId="77777777" w:rsidR="00504E9B" w:rsidRPr="00B67DAE" w:rsidRDefault="00504E9B" w:rsidP="00504E9B">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627677B9" w14:textId="77777777" w:rsidR="00504E9B" w:rsidRPr="00B67DAE" w:rsidRDefault="00504E9B" w:rsidP="00504E9B">
            <w:pPr>
              <w:widowControl/>
              <w:tabs>
                <w:tab w:val="left" w:leader="underscore" w:pos="9864"/>
              </w:tabs>
              <w:jc w:val="both"/>
            </w:pPr>
            <w:r w:rsidRPr="00B67DAE">
              <w:t>Сайт электронной торговой площадки</w:t>
            </w:r>
          </w:p>
        </w:tc>
        <w:tc>
          <w:tcPr>
            <w:tcW w:w="6408" w:type="dxa"/>
            <w:tcBorders>
              <w:top w:val="single" w:sz="4" w:space="0" w:color="auto"/>
              <w:left w:val="single" w:sz="4" w:space="0" w:color="auto"/>
              <w:bottom w:val="single" w:sz="4" w:space="0" w:color="auto"/>
              <w:right w:val="single" w:sz="4" w:space="0" w:color="auto"/>
            </w:tcBorders>
            <w:vAlign w:val="center"/>
          </w:tcPr>
          <w:p w14:paraId="75DBD875" w14:textId="03BF1680" w:rsidR="00504E9B" w:rsidRPr="00B67DAE" w:rsidRDefault="00504E9B" w:rsidP="00504E9B">
            <w:pPr>
              <w:widowControl/>
              <w:tabs>
                <w:tab w:val="left" w:leader="underscore" w:pos="9864"/>
              </w:tabs>
            </w:pPr>
            <w:r w:rsidRPr="00B67DAE">
              <w:rPr>
                <w:bCs/>
                <w:szCs w:val="20"/>
              </w:rPr>
              <w:t>https://</w:t>
            </w:r>
            <w:r w:rsidRPr="00B67DAE">
              <w:rPr>
                <w:bCs/>
                <w:szCs w:val="20"/>
                <w:lang w:val="en-US"/>
              </w:rPr>
              <w:t>torgi82</w:t>
            </w:r>
            <w:r w:rsidRPr="00B67DAE">
              <w:rPr>
                <w:bCs/>
                <w:szCs w:val="20"/>
              </w:rPr>
              <w:t>.</w:t>
            </w:r>
            <w:r w:rsidRPr="00B67DAE">
              <w:rPr>
                <w:bCs/>
                <w:szCs w:val="20"/>
                <w:lang w:val="en-US"/>
              </w:rPr>
              <w:t>ru</w:t>
            </w:r>
          </w:p>
        </w:tc>
      </w:tr>
      <w:tr w:rsidR="00504E9B" w:rsidRPr="00B67DAE" w14:paraId="5576EF9B" w14:textId="77777777" w:rsidTr="001B5BC5">
        <w:tc>
          <w:tcPr>
            <w:tcW w:w="567" w:type="dxa"/>
            <w:vAlign w:val="center"/>
          </w:tcPr>
          <w:p w14:paraId="7DB7AF2B" w14:textId="77777777" w:rsidR="00504E9B" w:rsidRPr="00B67DAE" w:rsidRDefault="00504E9B" w:rsidP="00504E9B">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0AC80DE5" w14:textId="77777777" w:rsidR="00504E9B" w:rsidRPr="00B67DAE" w:rsidRDefault="00504E9B" w:rsidP="00504E9B">
            <w:pPr>
              <w:widowControl/>
              <w:tabs>
                <w:tab w:val="left" w:leader="underscore" w:pos="9864"/>
              </w:tabs>
              <w:jc w:val="both"/>
            </w:pPr>
            <w:r w:rsidRPr="00B67DAE">
              <w:t>Порядок и место подачи заявок на участие в закупке</w:t>
            </w:r>
          </w:p>
        </w:tc>
        <w:tc>
          <w:tcPr>
            <w:tcW w:w="6408" w:type="dxa"/>
            <w:tcBorders>
              <w:top w:val="single" w:sz="4" w:space="0" w:color="auto"/>
              <w:left w:val="single" w:sz="4" w:space="0" w:color="auto"/>
              <w:bottom w:val="single" w:sz="4" w:space="0" w:color="auto"/>
              <w:right w:val="single" w:sz="4" w:space="0" w:color="auto"/>
            </w:tcBorders>
            <w:vAlign w:val="center"/>
          </w:tcPr>
          <w:p w14:paraId="3CB444F3" w14:textId="77777777" w:rsidR="00504E9B" w:rsidRPr="00B67DAE" w:rsidRDefault="00504E9B" w:rsidP="00504E9B">
            <w:pPr>
              <w:pStyle w:val="Style12"/>
              <w:spacing w:line="240" w:lineRule="auto"/>
              <w:ind w:firstLine="0"/>
            </w:pPr>
            <w:r w:rsidRPr="00B67DAE">
              <w:t>Порядок подачи заявок, установлен инструкциями и регламентом работы электронной торговой площадки.</w:t>
            </w:r>
          </w:p>
          <w:p w14:paraId="6AC5EADA" w14:textId="77777777" w:rsidR="00504E9B" w:rsidRPr="00B67DAE" w:rsidRDefault="00504E9B" w:rsidP="00504E9B">
            <w:pPr>
              <w:pStyle w:val="Style12"/>
              <w:spacing w:line="240" w:lineRule="auto"/>
              <w:ind w:firstLine="0"/>
            </w:pPr>
            <w:r w:rsidRPr="00B67DAE">
              <w:t xml:space="preserve">Место подачи заявок - электронная торговая площадка: </w:t>
            </w:r>
          </w:p>
          <w:p w14:paraId="3CD51442" w14:textId="17813524" w:rsidR="00504E9B" w:rsidRPr="00B67DAE" w:rsidRDefault="00504E9B" w:rsidP="00504E9B">
            <w:pPr>
              <w:widowControl/>
              <w:tabs>
                <w:tab w:val="left" w:leader="underscore" w:pos="9864"/>
              </w:tabs>
              <w:jc w:val="both"/>
            </w:pPr>
            <w:r w:rsidRPr="00B67DAE">
              <w:rPr>
                <w:bCs/>
                <w:szCs w:val="20"/>
              </w:rPr>
              <w:t>https://</w:t>
            </w:r>
            <w:r w:rsidRPr="00B67DAE">
              <w:rPr>
                <w:bCs/>
                <w:szCs w:val="20"/>
                <w:lang w:val="en-US"/>
              </w:rPr>
              <w:t>torgi82</w:t>
            </w:r>
            <w:r w:rsidRPr="00B67DAE">
              <w:rPr>
                <w:bCs/>
                <w:szCs w:val="20"/>
              </w:rPr>
              <w:t>.</w:t>
            </w:r>
            <w:r w:rsidRPr="00B67DAE">
              <w:rPr>
                <w:bCs/>
                <w:szCs w:val="20"/>
                <w:lang w:val="en-US"/>
              </w:rPr>
              <w:t>ru</w:t>
            </w:r>
          </w:p>
        </w:tc>
      </w:tr>
      <w:tr w:rsidR="00504E9B" w:rsidRPr="00B67DAE" w14:paraId="382B72A9" w14:textId="77777777" w:rsidTr="001B5BC5">
        <w:tc>
          <w:tcPr>
            <w:tcW w:w="567" w:type="dxa"/>
            <w:vAlign w:val="center"/>
          </w:tcPr>
          <w:p w14:paraId="4ED30006" w14:textId="77777777" w:rsidR="00504E9B" w:rsidRPr="00B67DAE" w:rsidRDefault="00504E9B" w:rsidP="00504E9B">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0FB4C38B" w14:textId="77777777" w:rsidR="00504E9B" w:rsidRPr="00B67DAE" w:rsidRDefault="00504E9B" w:rsidP="00504E9B">
            <w:pPr>
              <w:widowControl/>
              <w:tabs>
                <w:tab w:val="left" w:leader="underscore" w:pos="9864"/>
              </w:tabs>
              <w:jc w:val="both"/>
            </w:pPr>
            <w:r w:rsidRPr="00B67DAE">
              <w:t>Дата начала срока подачи заявок на участие в закупке в электронной форме</w:t>
            </w:r>
          </w:p>
        </w:tc>
        <w:tc>
          <w:tcPr>
            <w:tcW w:w="6408" w:type="dxa"/>
            <w:tcBorders>
              <w:top w:val="single" w:sz="4" w:space="0" w:color="auto"/>
              <w:left w:val="single" w:sz="4" w:space="0" w:color="auto"/>
              <w:bottom w:val="single" w:sz="4" w:space="0" w:color="auto"/>
              <w:right w:val="single" w:sz="4" w:space="0" w:color="auto"/>
            </w:tcBorders>
            <w:vAlign w:val="center"/>
          </w:tcPr>
          <w:p w14:paraId="24BE6B69" w14:textId="00D1C610" w:rsidR="00504E9B" w:rsidRPr="00B67DAE" w:rsidRDefault="00504E9B" w:rsidP="00764A3B">
            <w:pPr>
              <w:jc w:val="both"/>
            </w:pPr>
            <w:bookmarkStart w:id="73" w:name="OLE_LINK1"/>
            <w:bookmarkStart w:id="74" w:name="OLE_LINK2"/>
            <w:r w:rsidRPr="00B67DAE">
              <w:t>«</w:t>
            </w:r>
            <w:r w:rsidR="00764A3B">
              <w:t>29</w:t>
            </w:r>
            <w:r w:rsidRPr="00B67DAE">
              <w:t xml:space="preserve">» </w:t>
            </w:r>
            <w:r w:rsidR="00764A3B">
              <w:t>сентября</w:t>
            </w:r>
            <w:r w:rsidRPr="00B67DAE">
              <w:t xml:space="preserve"> 202</w:t>
            </w:r>
            <w:r>
              <w:t>6</w:t>
            </w:r>
            <w:r w:rsidRPr="00B67DAE">
              <w:t xml:space="preserve"> года </w:t>
            </w:r>
            <w:bookmarkEnd w:id="73"/>
            <w:bookmarkEnd w:id="74"/>
          </w:p>
        </w:tc>
      </w:tr>
      <w:tr w:rsidR="00504E9B" w:rsidRPr="00B67DAE" w14:paraId="5EF30BFB" w14:textId="77777777" w:rsidTr="001B5BC5">
        <w:tc>
          <w:tcPr>
            <w:tcW w:w="567" w:type="dxa"/>
            <w:vAlign w:val="center"/>
          </w:tcPr>
          <w:p w14:paraId="75DA9D3A" w14:textId="77777777" w:rsidR="00504E9B" w:rsidRPr="00B67DAE" w:rsidRDefault="00504E9B" w:rsidP="00504E9B">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5ECEA01F" w14:textId="77777777" w:rsidR="00504E9B" w:rsidRPr="00B67DAE" w:rsidRDefault="00504E9B" w:rsidP="00504E9B">
            <w:pPr>
              <w:jc w:val="both"/>
              <w:rPr>
                <w:iCs/>
              </w:rPr>
            </w:pPr>
            <w:r w:rsidRPr="00B67DAE">
              <w:rPr>
                <w:iCs/>
              </w:rPr>
              <w:t xml:space="preserve">Дата начала и дата окончания срока </w:t>
            </w:r>
            <w:r w:rsidRPr="00B67DAE">
              <w:t>подачи участниками закупки запросов на разъяснение положений документации</w:t>
            </w:r>
          </w:p>
        </w:tc>
        <w:tc>
          <w:tcPr>
            <w:tcW w:w="6408" w:type="dxa"/>
            <w:tcBorders>
              <w:top w:val="single" w:sz="4" w:space="0" w:color="auto"/>
              <w:left w:val="single" w:sz="4" w:space="0" w:color="auto"/>
              <w:bottom w:val="single" w:sz="4" w:space="0" w:color="auto"/>
              <w:right w:val="single" w:sz="4" w:space="0" w:color="auto"/>
            </w:tcBorders>
            <w:vAlign w:val="center"/>
          </w:tcPr>
          <w:p w14:paraId="4FD4BE8A" w14:textId="10B521F7" w:rsidR="00504E9B" w:rsidRPr="00B67DAE" w:rsidRDefault="00504E9B" w:rsidP="00504E9B">
            <w:pPr>
              <w:jc w:val="both"/>
              <w:rPr>
                <w:rStyle w:val="affff"/>
              </w:rPr>
            </w:pPr>
            <w:r w:rsidRPr="00B67DAE">
              <w:rPr>
                <w:rStyle w:val="affff"/>
                <w:i w:val="0"/>
              </w:rPr>
              <w:t xml:space="preserve">Начало срока – </w:t>
            </w:r>
            <w:r w:rsidRPr="00B67DAE">
              <w:t>«</w:t>
            </w:r>
            <w:r w:rsidR="00764A3B">
              <w:t>29</w:t>
            </w:r>
            <w:r w:rsidRPr="00B67DAE">
              <w:t xml:space="preserve">» </w:t>
            </w:r>
            <w:r w:rsidR="00764A3B">
              <w:t>сентября</w:t>
            </w:r>
            <w:r w:rsidRPr="00B67DAE">
              <w:t xml:space="preserve"> 202</w:t>
            </w:r>
            <w:r>
              <w:t>6</w:t>
            </w:r>
            <w:r w:rsidRPr="00B67DAE">
              <w:t xml:space="preserve"> года</w:t>
            </w:r>
            <w:r w:rsidRPr="00B67DAE">
              <w:rPr>
                <w:rStyle w:val="affff"/>
              </w:rPr>
              <w:t xml:space="preserve"> </w:t>
            </w:r>
          </w:p>
          <w:p w14:paraId="67EBDFBC" w14:textId="5A2C3B90" w:rsidR="00504E9B" w:rsidRPr="00B67DAE" w:rsidRDefault="00504E9B" w:rsidP="00F27233">
            <w:pPr>
              <w:jc w:val="both"/>
            </w:pPr>
            <w:r w:rsidRPr="00B67DAE">
              <w:rPr>
                <w:rStyle w:val="affff"/>
                <w:i w:val="0"/>
              </w:rPr>
              <w:t xml:space="preserve">Окончание срока – </w:t>
            </w:r>
            <w:r w:rsidRPr="00B67DAE">
              <w:t>«</w:t>
            </w:r>
            <w:r w:rsidR="00F27233">
              <w:t>06</w:t>
            </w:r>
            <w:r w:rsidRPr="00B67DAE">
              <w:t xml:space="preserve">» </w:t>
            </w:r>
            <w:r w:rsidR="00F27233">
              <w:t>октября</w:t>
            </w:r>
            <w:r w:rsidRPr="00B67DAE">
              <w:rPr>
                <w:i/>
              </w:rPr>
              <w:t xml:space="preserve"> </w:t>
            </w:r>
            <w:r w:rsidRPr="00B67DAE">
              <w:t>202</w:t>
            </w:r>
            <w:r>
              <w:t>6</w:t>
            </w:r>
            <w:r w:rsidRPr="00B67DAE">
              <w:t xml:space="preserve"> года 10:00 (время московское).</w:t>
            </w:r>
          </w:p>
        </w:tc>
      </w:tr>
      <w:tr w:rsidR="00504E9B" w:rsidRPr="00B67DAE" w14:paraId="17090CDB" w14:textId="77777777" w:rsidTr="001B5BC5">
        <w:tc>
          <w:tcPr>
            <w:tcW w:w="567" w:type="dxa"/>
            <w:vAlign w:val="center"/>
          </w:tcPr>
          <w:p w14:paraId="2D1F9079" w14:textId="7A78B1E9" w:rsidR="00504E9B" w:rsidRPr="00B67DAE" w:rsidRDefault="00504E9B" w:rsidP="00504E9B">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2EF64833" w14:textId="77777777" w:rsidR="00504E9B" w:rsidRPr="00B67DAE" w:rsidRDefault="00504E9B" w:rsidP="00504E9B">
            <w:pPr>
              <w:widowControl/>
              <w:tabs>
                <w:tab w:val="left" w:leader="underscore" w:pos="9864"/>
              </w:tabs>
              <w:jc w:val="both"/>
            </w:pPr>
            <w:r w:rsidRPr="00B67DAE">
              <w:t>Дата окончания срока подачи заявок на участие в закупке</w:t>
            </w:r>
          </w:p>
        </w:tc>
        <w:tc>
          <w:tcPr>
            <w:tcW w:w="6408" w:type="dxa"/>
            <w:tcBorders>
              <w:top w:val="single" w:sz="4" w:space="0" w:color="auto"/>
              <w:left w:val="single" w:sz="4" w:space="0" w:color="auto"/>
              <w:bottom w:val="single" w:sz="4" w:space="0" w:color="auto"/>
              <w:right w:val="single" w:sz="4" w:space="0" w:color="auto"/>
            </w:tcBorders>
            <w:vAlign w:val="center"/>
          </w:tcPr>
          <w:p w14:paraId="252CFD3B" w14:textId="4DF4E32C" w:rsidR="00504E9B" w:rsidRPr="00B67DAE" w:rsidRDefault="00504E9B" w:rsidP="00504E9B">
            <w:pPr>
              <w:jc w:val="both"/>
            </w:pPr>
            <w:r w:rsidRPr="00B67DAE">
              <w:t>«</w:t>
            </w:r>
            <w:r w:rsidR="00764A3B">
              <w:t>09</w:t>
            </w:r>
            <w:r w:rsidRPr="00B67DAE">
              <w:t xml:space="preserve">» </w:t>
            </w:r>
            <w:r w:rsidR="00764A3B">
              <w:t>октября</w:t>
            </w:r>
            <w:r>
              <w:t xml:space="preserve"> 2026</w:t>
            </w:r>
            <w:r w:rsidRPr="00B67DAE">
              <w:t xml:space="preserve"> года 10:00 (время московское).</w:t>
            </w:r>
          </w:p>
          <w:p w14:paraId="672BD14B" w14:textId="49FB982D" w:rsidR="00504E9B" w:rsidRPr="00B67DAE" w:rsidRDefault="00504E9B" w:rsidP="00504E9B">
            <w:pPr>
              <w:jc w:val="both"/>
            </w:pPr>
            <w:r w:rsidRPr="00B67DAE">
              <w:t>Заказчик вправе, при необходимости, изменить данный срок.</w:t>
            </w:r>
          </w:p>
        </w:tc>
      </w:tr>
      <w:tr w:rsidR="00504E9B" w:rsidRPr="00B67DAE" w14:paraId="4368594C" w14:textId="77777777" w:rsidTr="001B5BC5">
        <w:tc>
          <w:tcPr>
            <w:tcW w:w="567" w:type="dxa"/>
            <w:vAlign w:val="center"/>
          </w:tcPr>
          <w:p w14:paraId="513EE288" w14:textId="77777777" w:rsidR="00504E9B" w:rsidRPr="00B67DAE" w:rsidRDefault="00504E9B" w:rsidP="00504E9B">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7485655A" w14:textId="77777777" w:rsidR="00504E9B" w:rsidRPr="00B67DAE" w:rsidRDefault="00504E9B" w:rsidP="00504E9B">
            <w:pPr>
              <w:snapToGrid w:val="0"/>
              <w:ind w:left="45"/>
              <w:jc w:val="both"/>
            </w:pPr>
            <w:r w:rsidRPr="00B67DAE">
              <w:t>Место и дата рассмотрения заявок участников закупки в электронной форме</w:t>
            </w:r>
          </w:p>
        </w:tc>
        <w:tc>
          <w:tcPr>
            <w:tcW w:w="6408" w:type="dxa"/>
            <w:tcBorders>
              <w:top w:val="single" w:sz="4" w:space="0" w:color="auto"/>
              <w:left w:val="single" w:sz="4" w:space="0" w:color="auto"/>
              <w:bottom w:val="single" w:sz="4" w:space="0" w:color="auto"/>
              <w:right w:val="single" w:sz="4" w:space="0" w:color="auto"/>
            </w:tcBorders>
            <w:vAlign w:val="center"/>
          </w:tcPr>
          <w:p w14:paraId="15CCC6E6" w14:textId="77777777" w:rsidR="00504E9B" w:rsidRPr="00B67DAE" w:rsidRDefault="00504E9B" w:rsidP="00504E9B">
            <w:pPr>
              <w:snapToGrid w:val="0"/>
              <w:jc w:val="both"/>
            </w:pPr>
            <w:r w:rsidRPr="00B67DAE">
              <w:t xml:space="preserve">299003, Российская Федерация, г. Севастополь, ул. Кожанова, д.6 </w:t>
            </w:r>
            <w:proofErr w:type="spellStart"/>
            <w:r w:rsidRPr="00B67DAE">
              <w:t>каб</w:t>
            </w:r>
            <w:proofErr w:type="spellEnd"/>
            <w:r w:rsidRPr="00B67DAE">
              <w:t>. 3</w:t>
            </w:r>
          </w:p>
          <w:p w14:paraId="6BF7294A" w14:textId="77777777" w:rsidR="00504E9B" w:rsidRPr="00B67DAE" w:rsidRDefault="00504E9B" w:rsidP="00504E9B">
            <w:pPr>
              <w:snapToGrid w:val="0"/>
              <w:jc w:val="both"/>
            </w:pPr>
            <w:r w:rsidRPr="00B67DAE">
              <w:t>Дата рассмотрения первых частей заявок</w:t>
            </w:r>
          </w:p>
          <w:p w14:paraId="03F7DD85" w14:textId="7B013E88" w:rsidR="00504E9B" w:rsidRPr="00B67DAE" w:rsidRDefault="00504E9B" w:rsidP="00504E9B">
            <w:pPr>
              <w:snapToGrid w:val="0"/>
              <w:jc w:val="both"/>
            </w:pPr>
            <w:r w:rsidRPr="00B67DAE">
              <w:t>«</w:t>
            </w:r>
            <w:r w:rsidR="00764A3B">
              <w:t>09</w:t>
            </w:r>
            <w:r w:rsidRPr="00B67DAE">
              <w:t xml:space="preserve">» </w:t>
            </w:r>
            <w:r w:rsidR="00764A3B">
              <w:t>октября</w:t>
            </w:r>
            <w:r w:rsidRPr="00B67DAE">
              <w:t xml:space="preserve"> 202</w:t>
            </w:r>
            <w:r>
              <w:t>6</w:t>
            </w:r>
            <w:r w:rsidRPr="00B67DAE">
              <w:t xml:space="preserve"> года 14:00</w:t>
            </w:r>
          </w:p>
          <w:p w14:paraId="56F9DE81" w14:textId="77777777" w:rsidR="00504E9B" w:rsidRPr="00B67DAE" w:rsidRDefault="00504E9B" w:rsidP="00504E9B">
            <w:pPr>
              <w:snapToGrid w:val="0"/>
              <w:jc w:val="both"/>
            </w:pPr>
            <w:r w:rsidRPr="00B67DAE">
              <w:t>Дата рассмотрения вторых частей заявок</w:t>
            </w:r>
          </w:p>
          <w:p w14:paraId="3497ECE8" w14:textId="5BD7E8CA" w:rsidR="00504E9B" w:rsidRPr="00B67DAE" w:rsidRDefault="00504E9B" w:rsidP="00764A3B">
            <w:pPr>
              <w:snapToGrid w:val="0"/>
              <w:jc w:val="both"/>
            </w:pPr>
            <w:r w:rsidRPr="00B67DAE">
              <w:t>«</w:t>
            </w:r>
            <w:r w:rsidR="00764A3B">
              <w:t>12</w:t>
            </w:r>
            <w:r w:rsidRPr="00B67DAE">
              <w:t xml:space="preserve">» </w:t>
            </w:r>
            <w:r w:rsidR="00764A3B">
              <w:t>октября</w:t>
            </w:r>
            <w:r w:rsidRPr="00B67DAE">
              <w:t xml:space="preserve"> 202</w:t>
            </w:r>
            <w:r>
              <w:t>6</w:t>
            </w:r>
            <w:r w:rsidRPr="00B67DAE">
              <w:t xml:space="preserve"> года 10:00</w:t>
            </w:r>
          </w:p>
        </w:tc>
      </w:tr>
      <w:tr w:rsidR="00504E9B" w:rsidRPr="00B67DAE" w14:paraId="6AD347BB" w14:textId="77777777" w:rsidTr="001B5BC5">
        <w:tc>
          <w:tcPr>
            <w:tcW w:w="567" w:type="dxa"/>
            <w:vAlign w:val="center"/>
          </w:tcPr>
          <w:p w14:paraId="15368A5C" w14:textId="77777777" w:rsidR="00504E9B" w:rsidRPr="00B67DAE" w:rsidRDefault="00504E9B" w:rsidP="00504E9B">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6866A56A" w14:textId="77777777" w:rsidR="00504E9B" w:rsidRPr="00B67DAE" w:rsidRDefault="00504E9B" w:rsidP="00504E9B">
            <w:pPr>
              <w:snapToGrid w:val="0"/>
              <w:ind w:left="45"/>
              <w:jc w:val="both"/>
            </w:pPr>
            <w:r w:rsidRPr="00B67DAE">
              <w:t>Место и дата подведения итогов закупки в электронной форме</w:t>
            </w:r>
          </w:p>
        </w:tc>
        <w:tc>
          <w:tcPr>
            <w:tcW w:w="6408" w:type="dxa"/>
            <w:tcBorders>
              <w:top w:val="single" w:sz="4" w:space="0" w:color="auto"/>
              <w:left w:val="single" w:sz="4" w:space="0" w:color="auto"/>
              <w:bottom w:val="single" w:sz="4" w:space="0" w:color="auto"/>
              <w:right w:val="single" w:sz="4" w:space="0" w:color="auto"/>
            </w:tcBorders>
            <w:vAlign w:val="center"/>
          </w:tcPr>
          <w:p w14:paraId="34EB0850" w14:textId="77777777" w:rsidR="00504E9B" w:rsidRPr="00B67DAE" w:rsidRDefault="00504E9B" w:rsidP="00504E9B">
            <w:pPr>
              <w:snapToGrid w:val="0"/>
              <w:jc w:val="both"/>
            </w:pPr>
            <w:r w:rsidRPr="00B67DAE">
              <w:t xml:space="preserve">299003, Российская Федерация, г. Севастополь, ул. Кожанова, д.6 </w:t>
            </w:r>
            <w:proofErr w:type="spellStart"/>
            <w:r w:rsidRPr="00B67DAE">
              <w:t>каб</w:t>
            </w:r>
            <w:proofErr w:type="spellEnd"/>
            <w:r w:rsidRPr="00B67DAE">
              <w:t>. 3</w:t>
            </w:r>
          </w:p>
          <w:p w14:paraId="173F19F3" w14:textId="718E2A9E" w:rsidR="00504E9B" w:rsidRPr="00B67DAE" w:rsidRDefault="00504E9B" w:rsidP="00764A3B">
            <w:pPr>
              <w:snapToGrid w:val="0"/>
              <w:jc w:val="both"/>
            </w:pPr>
            <w:r w:rsidRPr="00B67DAE">
              <w:t>«</w:t>
            </w:r>
            <w:r w:rsidR="00764A3B">
              <w:t>13</w:t>
            </w:r>
            <w:r w:rsidRPr="00B67DAE">
              <w:t xml:space="preserve">» </w:t>
            </w:r>
            <w:r w:rsidR="00764A3B">
              <w:t>октября</w:t>
            </w:r>
            <w:r w:rsidRPr="00B67DAE">
              <w:t xml:space="preserve"> 202</w:t>
            </w:r>
            <w:r>
              <w:t>6</w:t>
            </w:r>
            <w:r w:rsidRPr="00B67DAE">
              <w:t xml:space="preserve"> года 10:00</w:t>
            </w:r>
          </w:p>
        </w:tc>
      </w:tr>
      <w:tr w:rsidR="00504E9B" w:rsidRPr="00B67DAE" w14:paraId="3D44C85D" w14:textId="77777777" w:rsidTr="001B5BC5">
        <w:tc>
          <w:tcPr>
            <w:tcW w:w="567" w:type="dxa"/>
            <w:vAlign w:val="center"/>
          </w:tcPr>
          <w:p w14:paraId="4673C393" w14:textId="77777777" w:rsidR="00504E9B" w:rsidRPr="00B67DAE" w:rsidRDefault="00504E9B" w:rsidP="00504E9B">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6222B4F1" w14:textId="77777777" w:rsidR="00504E9B" w:rsidRPr="00B67DAE" w:rsidRDefault="00504E9B" w:rsidP="00504E9B">
            <w:pPr>
              <w:snapToGrid w:val="0"/>
              <w:ind w:left="45"/>
            </w:pPr>
            <w:r w:rsidRPr="00B67DAE">
              <w:t>Источник финансирования</w:t>
            </w:r>
          </w:p>
        </w:tc>
        <w:tc>
          <w:tcPr>
            <w:tcW w:w="6408" w:type="dxa"/>
            <w:vAlign w:val="center"/>
          </w:tcPr>
          <w:p w14:paraId="688479E2" w14:textId="77777777" w:rsidR="00504E9B" w:rsidRPr="00B67DAE" w:rsidRDefault="00504E9B" w:rsidP="00504E9B">
            <w:pPr>
              <w:snapToGrid w:val="0"/>
              <w:jc w:val="both"/>
            </w:pPr>
            <w:r w:rsidRPr="00B67DAE">
              <w:t>Собственные средства</w:t>
            </w:r>
          </w:p>
        </w:tc>
      </w:tr>
      <w:tr w:rsidR="00504E9B" w:rsidRPr="00B67DAE" w14:paraId="09E8A715" w14:textId="77777777" w:rsidTr="001B5BC5">
        <w:tc>
          <w:tcPr>
            <w:tcW w:w="10094" w:type="dxa"/>
            <w:gridSpan w:val="3"/>
          </w:tcPr>
          <w:p w14:paraId="12C77BE4" w14:textId="77777777" w:rsidR="00504E9B" w:rsidRPr="00B67DAE" w:rsidRDefault="00504E9B" w:rsidP="00504E9B">
            <w:pPr>
              <w:snapToGrid w:val="0"/>
              <w:jc w:val="center"/>
            </w:pPr>
            <w:r w:rsidRPr="00B67DAE">
              <w:rPr>
                <w:b/>
                <w:bCs/>
              </w:rPr>
              <w:t>Требования к участникам закупки</w:t>
            </w:r>
          </w:p>
        </w:tc>
      </w:tr>
      <w:tr w:rsidR="00504E9B" w:rsidRPr="00B67DAE" w14:paraId="50EB7450" w14:textId="77777777" w:rsidTr="001B5BC5">
        <w:tc>
          <w:tcPr>
            <w:tcW w:w="567" w:type="dxa"/>
            <w:vAlign w:val="center"/>
          </w:tcPr>
          <w:p w14:paraId="3D5E8E85" w14:textId="77777777" w:rsidR="00504E9B" w:rsidRPr="00B67DAE" w:rsidRDefault="00504E9B" w:rsidP="00504E9B">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6F8E5F80" w14:textId="77777777" w:rsidR="00504E9B" w:rsidRPr="00B67DAE" w:rsidRDefault="00504E9B" w:rsidP="00504E9B">
            <w:pPr>
              <w:widowControl/>
              <w:tabs>
                <w:tab w:val="left" w:leader="underscore" w:pos="9864"/>
              </w:tabs>
              <w:jc w:val="both"/>
            </w:pPr>
            <w:r w:rsidRPr="00B67DAE">
              <w:t>Обеспечение заявки на участие в закупке</w:t>
            </w:r>
          </w:p>
        </w:tc>
        <w:tc>
          <w:tcPr>
            <w:tcW w:w="6408" w:type="dxa"/>
            <w:vAlign w:val="center"/>
          </w:tcPr>
          <w:p w14:paraId="43F2B3E0" w14:textId="075C62B0" w:rsidR="00504E9B" w:rsidRPr="00B67DAE" w:rsidRDefault="006F3696" w:rsidP="00504E9B">
            <w:pPr>
              <w:widowControl/>
              <w:tabs>
                <w:tab w:val="left" w:pos="1134"/>
              </w:tabs>
              <w:autoSpaceDE/>
              <w:autoSpaceDN/>
              <w:adjustRightInd/>
              <w:spacing w:line="0" w:lineRule="atLeast"/>
              <w:ind w:right="4"/>
              <w:jc w:val="both"/>
            </w:pPr>
            <w:r>
              <w:t>Не требуеться</w:t>
            </w:r>
          </w:p>
        </w:tc>
      </w:tr>
      <w:tr w:rsidR="00504E9B" w:rsidRPr="00B67DAE" w14:paraId="2F7B1CCE" w14:textId="77777777" w:rsidTr="001B5BC5">
        <w:tc>
          <w:tcPr>
            <w:tcW w:w="567" w:type="dxa"/>
            <w:vAlign w:val="center"/>
          </w:tcPr>
          <w:p w14:paraId="73D9F607" w14:textId="77777777" w:rsidR="00504E9B" w:rsidRPr="00B67DAE" w:rsidRDefault="00504E9B" w:rsidP="00504E9B">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0BC06A00" w14:textId="2F45064A" w:rsidR="00504E9B" w:rsidRPr="00B67DAE" w:rsidRDefault="00504E9B" w:rsidP="00504E9B">
            <w:pPr>
              <w:widowControl/>
              <w:tabs>
                <w:tab w:val="left" w:leader="underscore" w:pos="9864"/>
              </w:tabs>
              <w:jc w:val="both"/>
            </w:pPr>
            <w:r w:rsidRPr="00B67DAE">
              <w:t>Общая информация об обеспечении исполнения обязательств по договору</w:t>
            </w:r>
          </w:p>
        </w:tc>
        <w:tc>
          <w:tcPr>
            <w:tcW w:w="6408" w:type="dxa"/>
            <w:vAlign w:val="center"/>
          </w:tcPr>
          <w:p w14:paraId="46DEC42E" w14:textId="47F7F36D" w:rsidR="00133088" w:rsidRDefault="00504E9B" w:rsidP="00133088">
            <w:pPr>
              <w:suppressAutoHyphens/>
              <w:spacing w:line="0" w:lineRule="atLeast"/>
              <w:contextualSpacing/>
              <w:jc w:val="both"/>
              <w:rPr>
                <w:lang w:eastAsia="ar-SA"/>
              </w:rPr>
            </w:pPr>
            <w:r w:rsidRPr="00B67DAE">
              <w:rPr>
                <w:rFonts w:eastAsia="Times New Roman"/>
              </w:rPr>
              <w:t xml:space="preserve">Обеспечение исполнения Договора может быть оформлено в виде безотзывной </w:t>
            </w:r>
            <w:r w:rsidR="006534E6">
              <w:rPr>
                <w:rFonts w:eastAsia="Times New Roman"/>
              </w:rPr>
              <w:t>независимой</w:t>
            </w:r>
            <w:r w:rsidRPr="00B67DAE">
              <w:rPr>
                <w:rFonts w:eastAsia="Times New Roman"/>
              </w:rPr>
              <w:t xml:space="preserve"> гарантии, выданной банком, перечисления денежных средс</w:t>
            </w:r>
            <w:r w:rsidR="00C848F1">
              <w:rPr>
                <w:rFonts w:eastAsia="Times New Roman"/>
              </w:rPr>
              <w:t>тв на счет Заказчика в размере 10</w:t>
            </w:r>
            <w:r w:rsidR="005D2760">
              <w:rPr>
                <w:rFonts w:eastAsia="Times New Roman"/>
              </w:rPr>
              <w:t>% (</w:t>
            </w:r>
            <w:bookmarkStart w:id="75" w:name="_GoBack"/>
            <w:bookmarkEnd w:id="75"/>
            <w:r w:rsidR="005D2760">
              <w:rPr>
                <w:rFonts w:eastAsia="Times New Roman"/>
              </w:rPr>
              <w:t>дес</w:t>
            </w:r>
            <w:r w:rsidRPr="00B67DAE">
              <w:rPr>
                <w:rFonts w:eastAsia="Times New Roman"/>
              </w:rPr>
              <w:t xml:space="preserve">яти процентов) от начальной </w:t>
            </w:r>
            <w:r w:rsidRPr="00B67DAE">
              <w:rPr>
                <w:rFonts w:eastAsia="Times New Roman"/>
              </w:rPr>
              <w:lastRenderedPageBreak/>
              <w:t xml:space="preserve">максимальной цены Договора, что составляет </w:t>
            </w:r>
            <w:r w:rsidR="00C848F1">
              <w:rPr>
                <w:lang w:eastAsia="ar-SA"/>
              </w:rPr>
              <w:t>197</w:t>
            </w:r>
            <w:r w:rsidR="00C848F1">
              <w:rPr>
                <w:lang w:val="en-US" w:eastAsia="ar-SA"/>
              </w:rPr>
              <w:t> </w:t>
            </w:r>
            <w:r w:rsidR="00C848F1">
              <w:rPr>
                <w:lang w:eastAsia="ar-SA"/>
              </w:rPr>
              <w:t>795,</w:t>
            </w:r>
            <w:r w:rsidR="00C848F1" w:rsidRPr="00592E0F">
              <w:rPr>
                <w:lang w:eastAsia="ar-SA"/>
              </w:rPr>
              <w:t>99 (сто девяносто семь тысяч семьсот девяносто пять рублей 99 копеек)</w:t>
            </w:r>
            <w:r>
              <w:rPr>
                <w:rFonts w:eastAsia="Times New Roman"/>
              </w:rPr>
              <w:t>.</w:t>
            </w:r>
          </w:p>
          <w:p w14:paraId="6FAF346D" w14:textId="6B18F4F2" w:rsidR="00504E9B" w:rsidRPr="00133088" w:rsidRDefault="00504E9B" w:rsidP="00133088">
            <w:pPr>
              <w:suppressAutoHyphens/>
              <w:spacing w:line="0" w:lineRule="atLeast"/>
              <w:contextualSpacing/>
              <w:jc w:val="both"/>
              <w:rPr>
                <w:lang w:eastAsia="ar-SA"/>
              </w:rPr>
            </w:pPr>
            <w:r w:rsidRPr="00B67DAE">
              <w:rPr>
                <w:rFonts w:eastAsia="Times New Roman"/>
              </w:rPr>
              <w:t xml:space="preserve">Если при проведении конкурентной закупки участником закупки, с которым заключается Договор, предложена цена Договора, которая на 25% (двадцать пять процентов) и более ниже начальной (максимальной) цены Договора, Договор с таким участником заключается только после предоставления им обеспечения исполнения Договора в размере, превышающем в полтора раза размер обеспечения исполнения Договора, что составляет </w:t>
            </w:r>
            <w:r w:rsidR="00C848F1">
              <w:rPr>
                <w:lang w:eastAsia="ar-SA"/>
              </w:rPr>
              <w:t>29</w:t>
            </w:r>
            <w:r w:rsidR="00C848F1" w:rsidRPr="00592E0F">
              <w:rPr>
                <w:lang w:eastAsia="ar-SA"/>
              </w:rPr>
              <w:t>6</w:t>
            </w:r>
            <w:r w:rsidR="00C848F1">
              <w:rPr>
                <w:lang w:eastAsia="ar-SA"/>
              </w:rPr>
              <w:t> </w:t>
            </w:r>
            <w:r w:rsidR="00C848F1" w:rsidRPr="00592E0F">
              <w:rPr>
                <w:lang w:eastAsia="ar-SA"/>
              </w:rPr>
              <w:t>693</w:t>
            </w:r>
            <w:r w:rsidR="00C848F1">
              <w:rPr>
                <w:lang w:eastAsia="ar-SA"/>
              </w:rPr>
              <w:t>,</w:t>
            </w:r>
            <w:r w:rsidR="00C848F1" w:rsidRPr="00592E0F">
              <w:rPr>
                <w:lang w:eastAsia="ar-SA"/>
              </w:rPr>
              <w:t>99</w:t>
            </w:r>
            <w:r w:rsidR="00C848F1">
              <w:rPr>
                <w:lang w:eastAsia="ar-SA"/>
              </w:rPr>
              <w:t xml:space="preserve"> (</w:t>
            </w:r>
            <w:r w:rsidR="00C848F1" w:rsidRPr="00592E0F">
              <w:rPr>
                <w:lang w:eastAsia="ar-SA"/>
              </w:rPr>
              <w:t>двести девяносто шесть тысяч шестьсот девяносто три рубля 99 копеек</w:t>
            </w:r>
            <w:r w:rsidR="00C848F1">
              <w:rPr>
                <w:lang w:eastAsia="ar-SA"/>
              </w:rPr>
              <w:t>)</w:t>
            </w:r>
            <w:r w:rsidRPr="00B67DAE">
              <w:rPr>
                <w:rFonts w:eastAsia="Times New Roman"/>
              </w:rPr>
              <w:t>.</w:t>
            </w:r>
          </w:p>
        </w:tc>
      </w:tr>
      <w:tr w:rsidR="00504E9B" w:rsidRPr="00B67DAE" w14:paraId="40F4C17E" w14:textId="77777777" w:rsidTr="001B5BC5">
        <w:tc>
          <w:tcPr>
            <w:tcW w:w="567" w:type="dxa"/>
            <w:vAlign w:val="center"/>
          </w:tcPr>
          <w:p w14:paraId="210CD132" w14:textId="10C81397" w:rsidR="00504E9B" w:rsidRPr="00B67DAE" w:rsidRDefault="00504E9B" w:rsidP="00504E9B">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03C23426" w14:textId="77777777" w:rsidR="00504E9B" w:rsidRPr="00B67DAE" w:rsidRDefault="00504E9B" w:rsidP="00504E9B">
            <w:pPr>
              <w:widowControl/>
              <w:tabs>
                <w:tab w:val="left" w:leader="underscore" w:pos="9864"/>
              </w:tabs>
              <w:jc w:val="both"/>
            </w:pPr>
            <w:r w:rsidRPr="00B67DAE">
              <w:t>Требования, предъявляемые к Участникам закупки, в том числе сведения об ограничениях участия в закупке малого и среднего предпринимательства</w:t>
            </w:r>
          </w:p>
        </w:tc>
        <w:tc>
          <w:tcPr>
            <w:tcW w:w="6408" w:type="dxa"/>
            <w:vAlign w:val="center"/>
          </w:tcPr>
          <w:p w14:paraId="4C574622" w14:textId="77777777" w:rsidR="00504E9B" w:rsidRPr="00B67DAE" w:rsidRDefault="00504E9B" w:rsidP="00504E9B">
            <w:pPr>
              <w:widowControl/>
              <w:autoSpaceDE/>
              <w:autoSpaceDN/>
              <w:adjustRightInd/>
              <w:jc w:val="both"/>
            </w:pPr>
            <w:r w:rsidRPr="00B67DAE">
              <w:t>1. Общие требования установлены в пункте 3.1 раздела 1 Документации о закупке.</w:t>
            </w:r>
          </w:p>
          <w:p w14:paraId="4B2A6642" w14:textId="77777777" w:rsidR="00504E9B" w:rsidRPr="00B67DAE" w:rsidRDefault="00504E9B" w:rsidP="00504E9B">
            <w:pPr>
              <w:widowControl/>
              <w:autoSpaceDE/>
              <w:autoSpaceDN/>
              <w:adjustRightInd/>
              <w:jc w:val="both"/>
            </w:pPr>
            <w:r w:rsidRPr="00B67DAE">
              <w:t>Ограничение участия в закупке для субъектов малого и среднего предпринимательства: не установлено.</w:t>
            </w:r>
          </w:p>
          <w:p w14:paraId="3779D8C2" w14:textId="4E8B31F9" w:rsidR="00504E9B" w:rsidRDefault="00504E9B" w:rsidP="00504E9B">
            <w:pPr>
              <w:widowControl/>
              <w:jc w:val="both"/>
            </w:pPr>
            <w:r w:rsidRPr="00B67DAE">
              <w:t>2.</w:t>
            </w:r>
            <w:r w:rsidRPr="00B67DAE">
              <w:rPr>
                <w:lang w:val="en-US"/>
              </w:rPr>
              <w:t> </w:t>
            </w:r>
            <w:r w:rsidRPr="00B67DAE">
              <w:t xml:space="preserve">Отсутствие сведений об Участнике закупки в реестрах недобросовестных поставщиков, предусмотренными Федеральным законом от 18 июля 2011 года №223-ФЗ «О закупках товаров, работ, услуг отдельными видами юридических лиц», Федеральным законом от 5 апреля 2013 года №44-ФЗ «О контрактной системе в сфере закупок товаров, работ, услуг для обеспечения государственных и муниципальных нужд» (сайт для проверки сведений: </w:t>
            </w:r>
            <w:r w:rsidR="00133088" w:rsidRPr="00133088">
              <w:rPr>
                <w:lang w:val="en-US"/>
              </w:rPr>
              <w:t>https</w:t>
            </w:r>
            <w:r w:rsidR="00133088" w:rsidRPr="00133088">
              <w:t>://</w:t>
            </w:r>
            <w:r w:rsidR="00133088" w:rsidRPr="00133088">
              <w:rPr>
                <w:lang w:val="en-US"/>
              </w:rPr>
              <w:t>zakupki</w:t>
            </w:r>
            <w:r w:rsidR="00133088" w:rsidRPr="00133088">
              <w:t>.</w:t>
            </w:r>
            <w:r w:rsidR="00133088" w:rsidRPr="00133088">
              <w:rPr>
                <w:lang w:val="en-US"/>
              </w:rPr>
              <w:t>gov</w:t>
            </w:r>
            <w:r w:rsidR="00133088" w:rsidRPr="00133088">
              <w:t>.</w:t>
            </w:r>
            <w:r w:rsidR="00133088" w:rsidRPr="00133088">
              <w:rPr>
                <w:lang w:val="en-US"/>
              </w:rPr>
              <w:t>ru</w:t>
            </w:r>
            <w:r w:rsidR="00133088" w:rsidRPr="00133088">
              <w:t>/</w:t>
            </w:r>
            <w:r w:rsidR="00133088" w:rsidRPr="00133088">
              <w:rPr>
                <w:lang w:val="en-US"/>
              </w:rPr>
              <w:t>epz</w:t>
            </w:r>
            <w:r w:rsidR="00133088" w:rsidRPr="00133088">
              <w:t>/</w:t>
            </w:r>
            <w:r w:rsidR="00133088" w:rsidRPr="00133088">
              <w:rPr>
                <w:lang w:val="en-US"/>
              </w:rPr>
              <w:t>dishonestsupplier</w:t>
            </w:r>
            <w:r w:rsidRPr="00B67DAE">
              <w:t>).</w:t>
            </w:r>
          </w:p>
          <w:p w14:paraId="4A238642" w14:textId="3EBE3569" w:rsidR="00133088" w:rsidRDefault="00133088" w:rsidP="00133088">
            <w:pPr>
              <w:widowControl/>
              <w:jc w:val="both"/>
            </w:pPr>
            <w:r>
              <w:t>3. Наличие права на оказание услуг связи по предоставлению каналов связи.</w:t>
            </w:r>
          </w:p>
          <w:p w14:paraId="2153C8FA" w14:textId="61C05CF4" w:rsidR="00133088" w:rsidRDefault="00133088" w:rsidP="00133088">
            <w:pPr>
              <w:widowControl/>
              <w:jc w:val="both"/>
            </w:pPr>
            <w:r>
              <w:t>4. Наличие права на оказание телематических услуг связи.</w:t>
            </w:r>
          </w:p>
          <w:p w14:paraId="34A1DF00" w14:textId="571C985F" w:rsidR="00133088" w:rsidRPr="00B67DAE" w:rsidRDefault="00353643" w:rsidP="00353643">
            <w:pPr>
              <w:widowControl/>
              <w:jc w:val="both"/>
            </w:pPr>
            <w:r>
              <w:t xml:space="preserve">5. Наличие права на оказание </w:t>
            </w:r>
            <w:r w:rsidR="00133088">
              <w:t>услуг связи по передаче данных (за исключением передачи голосовой информации)</w:t>
            </w:r>
            <w:r>
              <w:t>.</w:t>
            </w:r>
          </w:p>
        </w:tc>
      </w:tr>
      <w:tr w:rsidR="00504E9B" w:rsidRPr="00B67DAE" w14:paraId="79B78239" w14:textId="77777777" w:rsidTr="001B5BC5">
        <w:trPr>
          <w:trHeight w:val="699"/>
        </w:trPr>
        <w:tc>
          <w:tcPr>
            <w:tcW w:w="567" w:type="dxa"/>
            <w:vAlign w:val="center"/>
          </w:tcPr>
          <w:p w14:paraId="08AFC4FC" w14:textId="77777777" w:rsidR="00504E9B" w:rsidRPr="00B67DAE" w:rsidRDefault="00504E9B" w:rsidP="00504E9B">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5A24B297" w14:textId="77777777" w:rsidR="00504E9B" w:rsidRPr="00B67DAE" w:rsidRDefault="00504E9B" w:rsidP="00504E9B">
            <w:pPr>
              <w:widowControl/>
              <w:tabs>
                <w:tab w:val="left" w:leader="underscore" w:pos="9864"/>
              </w:tabs>
              <w:jc w:val="both"/>
            </w:pPr>
            <w:r w:rsidRPr="00B67DAE">
              <w:t>Перечень документов, входящих в состав заявки на участие в закупке (документы предоставляются в отсканированном виде)</w:t>
            </w:r>
          </w:p>
        </w:tc>
        <w:tc>
          <w:tcPr>
            <w:tcW w:w="6408" w:type="dxa"/>
            <w:vAlign w:val="center"/>
          </w:tcPr>
          <w:p w14:paraId="65BC822C" w14:textId="77777777" w:rsidR="00504E9B" w:rsidRPr="00B67DAE" w:rsidRDefault="00504E9B" w:rsidP="00504E9B">
            <w:pPr>
              <w:widowControl/>
              <w:tabs>
                <w:tab w:val="left" w:pos="6158"/>
              </w:tabs>
              <w:suppressAutoHyphens/>
              <w:autoSpaceDE/>
              <w:autoSpaceDN/>
              <w:adjustRightInd/>
              <w:spacing w:before="20"/>
              <w:ind w:left="317"/>
              <w:contextualSpacing/>
              <w:jc w:val="both"/>
              <w:rPr>
                <w:spacing w:val="3"/>
              </w:rPr>
            </w:pPr>
            <w:r w:rsidRPr="00B67DAE">
              <w:rPr>
                <w:spacing w:val="3"/>
              </w:rPr>
              <w:t>Первая часть заявки:</w:t>
            </w:r>
          </w:p>
          <w:p w14:paraId="0BDABFC2" w14:textId="77777777" w:rsidR="00504E9B" w:rsidRPr="00B67DAE" w:rsidRDefault="00504E9B" w:rsidP="00504E9B">
            <w:pPr>
              <w:widowControl/>
              <w:numPr>
                <w:ilvl w:val="0"/>
                <w:numId w:val="11"/>
              </w:numPr>
              <w:tabs>
                <w:tab w:val="left" w:pos="6158"/>
              </w:tabs>
              <w:suppressAutoHyphens/>
              <w:autoSpaceDE/>
              <w:autoSpaceDN/>
              <w:adjustRightInd/>
              <w:spacing w:before="20"/>
              <w:ind w:left="317"/>
              <w:contextualSpacing/>
              <w:jc w:val="both"/>
              <w:rPr>
                <w:spacing w:val="3"/>
              </w:rPr>
            </w:pPr>
            <w:r w:rsidRPr="00B67DAE">
              <w:rPr>
                <w:spacing w:val="3"/>
              </w:rPr>
              <w:t>Согласие с условиями закупки (Форма 1).</w:t>
            </w:r>
          </w:p>
          <w:p w14:paraId="61FB2CEC" w14:textId="77777777" w:rsidR="00504E9B" w:rsidRPr="00B67DAE" w:rsidRDefault="00504E9B" w:rsidP="00504E9B">
            <w:pPr>
              <w:widowControl/>
              <w:tabs>
                <w:tab w:val="left" w:pos="6158"/>
              </w:tabs>
              <w:suppressAutoHyphens/>
              <w:autoSpaceDE/>
              <w:autoSpaceDN/>
              <w:adjustRightInd/>
              <w:spacing w:before="20"/>
              <w:ind w:left="317"/>
              <w:contextualSpacing/>
              <w:jc w:val="both"/>
              <w:rPr>
                <w:spacing w:val="3"/>
              </w:rPr>
            </w:pPr>
            <w:r w:rsidRPr="00B67DAE">
              <w:rPr>
                <w:spacing w:val="3"/>
              </w:rPr>
              <w:t>Вторая часть заявки:</w:t>
            </w:r>
          </w:p>
          <w:p w14:paraId="7BF74374" w14:textId="77777777" w:rsidR="00504E9B" w:rsidRPr="00B67DAE" w:rsidRDefault="00504E9B" w:rsidP="00504E9B">
            <w:pPr>
              <w:widowControl/>
              <w:numPr>
                <w:ilvl w:val="0"/>
                <w:numId w:val="11"/>
              </w:numPr>
              <w:tabs>
                <w:tab w:val="left" w:pos="6158"/>
              </w:tabs>
              <w:suppressAutoHyphens/>
              <w:autoSpaceDE/>
              <w:autoSpaceDN/>
              <w:adjustRightInd/>
              <w:spacing w:before="20"/>
              <w:ind w:left="317"/>
              <w:contextualSpacing/>
              <w:jc w:val="both"/>
              <w:rPr>
                <w:spacing w:val="3"/>
              </w:rPr>
            </w:pPr>
            <w:r w:rsidRPr="00B67DAE">
              <w:rPr>
                <w:spacing w:val="3"/>
              </w:rPr>
              <w:t>Анкета Участника закупки (Форма 1.2).</w:t>
            </w:r>
          </w:p>
          <w:p w14:paraId="57E3C4A8" w14:textId="77777777" w:rsidR="00504E9B" w:rsidRPr="00B67DAE" w:rsidRDefault="00504E9B" w:rsidP="00504E9B">
            <w:pPr>
              <w:widowControl/>
              <w:numPr>
                <w:ilvl w:val="0"/>
                <w:numId w:val="11"/>
              </w:numPr>
              <w:tabs>
                <w:tab w:val="left" w:pos="6158"/>
              </w:tabs>
              <w:suppressAutoHyphens/>
              <w:autoSpaceDE/>
              <w:autoSpaceDN/>
              <w:adjustRightInd/>
              <w:spacing w:before="20"/>
              <w:ind w:left="317"/>
              <w:contextualSpacing/>
              <w:jc w:val="both"/>
              <w:rPr>
                <w:spacing w:val="3"/>
              </w:rPr>
            </w:pPr>
            <w:r w:rsidRPr="00B67DAE">
              <w:rPr>
                <w:spacing w:val="3"/>
              </w:rPr>
              <w:t>Декларация соответствия участника закупки (предоставляется путем автоматического заполнения на ЭТП).</w:t>
            </w:r>
          </w:p>
          <w:p w14:paraId="2C7280BE" w14:textId="77777777" w:rsidR="00FB52A3" w:rsidRDefault="00504E9B" w:rsidP="00FB52A3">
            <w:pPr>
              <w:widowControl/>
              <w:numPr>
                <w:ilvl w:val="0"/>
                <w:numId w:val="11"/>
              </w:numPr>
              <w:tabs>
                <w:tab w:val="left" w:pos="6158"/>
              </w:tabs>
              <w:suppressAutoHyphens/>
              <w:autoSpaceDE/>
              <w:autoSpaceDN/>
              <w:adjustRightInd/>
              <w:spacing w:before="20"/>
              <w:ind w:left="317"/>
              <w:contextualSpacing/>
              <w:jc w:val="both"/>
              <w:rPr>
                <w:spacing w:val="3"/>
              </w:rPr>
            </w:pPr>
            <w:r w:rsidRPr="00B67DAE">
              <w:rPr>
                <w:spacing w:val="3"/>
              </w:rPr>
              <w:t>Учредительные документы участника закупки в актуальной редакции на дату подачи заявки на участие в закупке (для Участников закупки – юридических лиц</w:t>
            </w:r>
            <w:r>
              <w:rPr>
                <w:spacing w:val="3"/>
              </w:rPr>
              <w:t xml:space="preserve"> и коллективных участников (в дополнение к учредительным документам на коллективного участника (при наличии) — соглашение об учреждении коллективного участника</w:t>
            </w:r>
            <w:r w:rsidRPr="00B67DAE">
              <w:rPr>
                <w:spacing w:val="3"/>
              </w:rPr>
              <w:t>).</w:t>
            </w:r>
          </w:p>
          <w:p w14:paraId="7D845A2C" w14:textId="77777777" w:rsidR="00BB5C65" w:rsidRDefault="00BB5C65" w:rsidP="00BB5C65">
            <w:pPr>
              <w:widowControl/>
              <w:numPr>
                <w:ilvl w:val="0"/>
                <w:numId w:val="11"/>
              </w:numPr>
              <w:suppressAutoHyphens/>
              <w:autoSpaceDE/>
              <w:autoSpaceDN/>
              <w:adjustRightInd/>
              <w:spacing w:before="20"/>
              <w:ind w:left="317" w:right="142"/>
              <w:contextualSpacing/>
              <w:jc w:val="both"/>
              <w:rPr>
                <w:spacing w:val="3"/>
              </w:rPr>
            </w:pPr>
            <w:r w:rsidRPr="002C4B78">
              <w:rPr>
                <w:spacing w:val="3"/>
              </w:rPr>
              <w:t>Выписка из Единого государственного реестра юридических лиц (Единого государственного реестра индивидуальных предпринимателей), полученная не ранее чем за 3 (три) месяца до дня размещения в единой информационной системе извещения о закупке.</w:t>
            </w:r>
          </w:p>
          <w:p w14:paraId="03AD4034" w14:textId="77777777" w:rsidR="00504E9B" w:rsidRPr="00B67DAE" w:rsidRDefault="00504E9B" w:rsidP="00504E9B">
            <w:pPr>
              <w:widowControl/>
              <w:numPr>
                <w:ilvl w:val="0"/>
                <w:numId w:val="11"/>
              </w:numPr>
              <w:tabs>
                <w:tab w:val="left" w:pos="6158"/>
              </w:tabs>
              <w:suppressAutoHyphens/>
              <w:autoSpaceDE/>
              <w:autoSpaceDN/>
              <w:adjustRightInd/>
              <w:spacing w:before="20"/>
              <w:ind w:left="317"/>
              <w:contextualSpacing/>
              <w:jc w:val="both"/>
              <w:rPr>
                <w:spacing w:val="3"/>
              </w:rPr>
            </w:pPr>
            <w:r w:rsidRPr="00B67DAE">
              <w:rPr>
                <w:spacing w:val="3"/>
              </w:rPr>
              <w:lastRenderedPageBreak/>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в единой информационной системе извещения о закупке.</w:t>
            </w:r>
          </w:p>
          <w:p w14:paraId="41F5B665" w14:textId="77777777" w:rsidR="00353643" w:rsidRDefault="00504E9B" w:rsidP="00353643">
            <w:pPr>
              <w:widowControl/>
              <w:numPr>
                <w:ilvl w:val="0"/>
                <w:numId w:val="11"/>
              </w:numPr>
              <w:tabs>
                <w:tab w:val="left" w:pos="6158"/>
              </w:tabs>
              <w:suppressAutoHyphens/>
              <w:autoSpaceDE/>
              <w:autoSpaceDN/>
              <w:adjustRightInd/>
              <w:spacing w:before="20"/>
              <w:ind w:left="317"/>
              <w:contextualSpacing/>
              <w:jc w:val="both"/>
              <w:rPr>
                <w:spacing w:val="3"/>
              </w:rPr>
            </w:pPr>
            <w:r w:rsidRPr="00B67DAE">
              <w:rPr>
                <w:spacing w:val="3"/>
              </w:rPr>
              <w:t>Доверенность на право подписания заявки на участие в закупке в случае, если от имени Участника закупки заявка на участие в закупке и (или) прилагаемые к ней документы подписаны его представителем. Доверенность должна быть оформлена в соответствии с действующим законодательством Российской Федерации.</w:t>
            </w:r>
          </w:p>
          <w:p w14:paraId="2120A67D" w14:textId="208C3E04" w:rsidR="00353643" w:rsidRDefault="00353643" w:rsidP="00353643">
            <w:pPr>
              <w:widowControl/>
              <w:numPr>
                <w:ilvl w:val="0"/>
                <w:numId w:val="11"/>
              </w:numPr>
              <w:tabs>
                <w:tab w:val="left" w:pos="6158"/>
              </w:tabs>
              <w:suppressAutoHyphens/>
              <w:autoSpaceDE/>
              <w:autoSpaceDN/>
              <w:adjustRightInd/>
              <w:spacing w:before="20"/>
              <w:ind w:left="317"/>
              <w:contextualSpacing/>
              <w:jc w:val="both"/>
              <w:rPr>
                <w:spacing w:val="3"/>
              </w:rPr>
            </w:pPr>
            <w:r>
              <w:rPr>
                <w:spacing w:val="3"/>
              </w:rPr>
              <w:t xml:space="preserve">Лицензия (выписка из реестра лицензий) </w:t>
            </w:r>
            <w:r w:rsidRPr="00353643">
              <w:rPr>
                <w:spacing w:val="3"/>
              </w:rPr>
              <w:t>на оказание услуг связи по предоставлению каналов связи.</w:t>
            </w:r>
          </w:p>
          <w:p w14:paraId="48C490D5" w14:textId="48E559EF" w:rsidR="00353643" w:rsidRDefault="00353643" w:rsidP="00353643">
            <w:pPr>
              <w:widowControl/>
              <w:numPr>
                <w:ilvl w:val="0"/>
                <w:numId w:val="11"/>
              </w:numPr>
              <w:tabs>
                <w:tab w:val="left" w:pos="6158"/>
              </w:tabs>
              <w:suppressAutoHyphens/>
              <w:autoSpaceDE/>
              <w:autoSpaceDN/>
              <w:adjustRightInd/>
              <w:spacing w:before="20"/>
              <w:ind w:left="317"/>
              <w:contextualSpacing/>
              <w:jc w:val="both"/>
              <w:rPr>
                <w:spacing w:val="3"/>
              </w:rPr>
            </w:pPr>
            <w:r>
              <w:rPr>
                <w:spacing w:val="3"/>
              </w:rPr>
              <w:t>Лицензия (выписка из реестра лицензий)</w:t>
            </w:r>
            <w:r w:rsidRPr="00353643">
              <w:rPr>
                <w:spacing w:val="3"/>
              </w:rPr>
              <w:t xml:space="preserve"> на оказание телематических услуг связи.</w:t>
            </w:r>
          </w:p>
          <w:p w14:paraId="02DE8928" w14:textId="231EABC0" w:rsidR="00FB52A3" w:rsidRPr="00FB52A3" w:rsidRDefault="00353643" w:rsidP="00FB52A3">
            <w:pPr>
              <w:widowControl/>
              <w:numPr>
                <w:ilvl w:val="0"/>
                <w:numId w:val="11"/>
              </w:numPr>
              <w:tabs>
                <w:tab w:val="left" w:pos="6158"/>
              </w:tabs>
              <w:suppressAutoHyphens/>
              <w:autoSpaceDE/>
              <w:autoSpaceDN/>
              <w:adjustRightInd/>
              <w:spacing w:before="20"/>
              <w:ind w:left="317"/>
              <w:contextualSpacing/>
              <w:jc w:val="both"/>
              <w:rPr>
                <w:spacing w:val="3"/>
              </w:rPr>
            </w:pPr>
            <w:r w:rsidRPr="00353643">
              <w:rPr>
                <w:spacing w:val="3"/>
              </w:rPr>
              <w:t>Наличие права на оказание услуг связи по передаче данных (за исключением передачи голосовой информации).</w:t>
            </w:r>
          </w:p>
          <w:p w14:paraId="7204A8EE" w14:textId="77777777" w:rsidR="00353643" w:rsidRDefault="00504E9B" w:rsidP="00353643">
            <w:pPr>
              <w:widowControl/>
              <w:numPr>
                <w:ilvl w:val="0"/>
                <w:numId w:val="11"/>
              </w:numPr>
              <w:tabs>
                <w:tab w:val="left" w:pos="6158"/>
              </w:tabs>
              <w:suppressAutoHyphens/>
              <w:autoSpaceDE/>
              <w:autoSpaceDN/>
              <w:adjustRightInd/>
              <w:spacing w:before="20"/>
              <w:ind w:left="317"/>
              <w:contextualSpacing/>
              <w:jc w:val="both"/>
              <w:rPr>
                <w:spacing w:val="3"/>
              </w:rPr>
            </w:pPr>
            <w:r w:rsidRPr="00353643">
              <w:rPr>
                <w:spacing w:val="3"/>
              </w:rPr>
              <w:t>Решение об одобрении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или учредительными документами юридического лица и если для Участника закупки поставка товара, являющаяся предметом договора, или внесение денежных средств в качестве обеспечения заявки на участие в закупке, обеспечения исполнения договора является крупной сделкой.</w:t>
            </w:r>
          </w:p>
          <w:p w14:paraId="0B674C39" w14:textId="77777777" w:rsidR="00353643" w:rsidRDefault="00504E9B" w:rsidP="00353643">
            <w:pPr>
              <w:widowControl/>
              <w:numPr>
                <w:ilvl w:val="0"/>
                <w:numId w:val="11"/>
              </w:numPr>
              <w:tabs>
                <w:tab w:val="left" w:pos="6158"/>
              </w:tabs>
              <w:suppressAutoHyphens/>
              <w:autoSpaceDE/>
              <w:autoSpaceDN/>
              <w:adjustRightInd/>
              <w:spacing w:before="20"/>
              <w:ind w:left="317"/>
              <w:contextualSpacing/>
              <w:jc w:val="both"/>
              <w:rPr>
                <w:spacing w:val="3"/>
              </w:rPr>
            </w:pPr>
            <w:r w:rsidRPr="00353643">
              <w:rPr>
                <w:spacing w:val="3"/>
              </w:rPr>
              <w:t>Документы, подтверждающие внесение обеспечения заявки на участие в закупке: платежное поручение или независимая гарантия.</w:t>
            </w:r>
          </w:p>
          <w:p w14:paraId="56390952" w14:textId="14E3F070" w:rsidR="00504E9B" w:rsidRPr="00353643" w:rsidRDefault="00504E9B" w:rsidP="00353643">
            <w:pPr>
              <w:widowControl/>
              <w:numPr>
                <w:ilvl w:val="0"/>
                <w:numId w:val="11"/>
              </w:numPr>
              <w:tabs>
                <w:tab w:val="left" w:pos="6158"/>
              </w:tabs>
              <w:suppressAutoHyphens/>
              <w:autoSpaceDE/>
              <w:autoSpaceDN/>
              <w:adjustRightInd/>
              <w:spacing w:before="20"/>
              <w:ind w:left="317"/>
              <w:contextualSpacing/>
              <w:jc w:val="both"/>
              <w:rPr>
                <w:spacing w:val="3"/>
              </w:rPr>
            </w:pPr>
            <w:r w:rsidRPr="00353643">
              <w:rPr>
                <w:spacing w:val="3"/>
              </w:rPr>
              <w:t>Документы и сведения, которые указываются в Форме 1.1 необходимые для оценки заявки Участника закупки (ценовое предложение предоставляется в обязательном порядке, остальные документы, которые предусмотрены для целей оценки рейтинга, предоставляются в составе заявки на участие в закупке по усмотрению Участника закупки):</w:t>
            </w:r>
          </w:p>
          <w:p w14:paraId="65277A16" w14:textId="77777777" w:rsidR="00504E9B" w:rsidRPr="00B67DAE" w:rsidRDefault="00504E9B" w:rsidP="00504E9B">
            <w:pPr>
              <w:widowControl/>
              <w:tabs>
                <w:tab w:val="left" w:pos="317"/>
                <w:tab w:val="left" w:pos="6158"/>
              </w:tabs>
              <w:suppressAutoHyphens/>
              <w:autoSpaceDE/>
              <w:autoSpaceDN/>
              <w:adjustRightInd/>
              <w:spacing w:before="20"/>
              <w:ind w:left="317" w:hanging="284"/>
              <w:jc w:val="both"/>
              <w:rPr>
                <w:spacing w:val="3"/>
              </w:rPr>
            </w:pPr>
            <w:r w:rsidRPr="00B67DAE">
              <w:rPr>
                <w:spacing w:val="3"/>
              </w:rPr>
              <w:t>-</w:t>
            </w:r>
            <w:r w:rsidRPr="00B67DAE">
              <w:rPr>
                <w:spacing w:val="3"/>
              </w:rPr>
              <w:tab/>
            </w:r>
            <w:r w:rsidRPr="00B67DAE">
              <w:t>Каждый Договор сопоставимого характера со всеми дополнительными соглашениями и приложениями (при наличии), являющимися неотъемлемой частью каждого такого договора (контракта).</w:t>
            </w:r>
          </w:p>
          <w:p w14:paraId="36837C07" w14:textId="77777777" w:rsidR="00504E9B" w:rsidRPr="00B67DAE" w:rsidRDefault="00504E9B" w:rsidP="00504E9B">
            <w:pPr>
              <w:widowControl/>
              <w:tabs>
                <w:tab w:val="left" w:pos="317"/>
                <w:tab w:val="left" w:pos="6158"/>
              </w:tabs>
              <w:suppressAutoHyphens/>
              <w:autoSpaceDE/>
              <w:autoSpaceDN/>
              <w:adjustRightInd/>
              <w:spacing w:before="20"/>
              <w:ind w:left="317" w:hanging="284"/>
              <w:jc w:val="both"/>
            </w:pPr>
            <w:r w:rsidRPr="00B67DAE">
              <w:rPr>
                <w:spacing w:val="3"/>
              </w:rPr>
              <w:t>-</w:t>
            </w:r>
            <w:r w:rsidRPr="00B67DAE">
              <w:rPr>
                <w:spacing w:val="3"/>
              </w:rPr>
              <w:tab/>
            </w:r>
            <w:r w:rsidRPr="00B67DAE">
              <w:t>Каждый принимаемый к оценке первичный учетный документ, подтверждающий исполнение каждого Договора сопоставимого характера.</w:t>
            </w:r>
          </w:p>
          <w:p w14:paraId="6D39F0CE" w14:textId="77777777" w:rsidR="00504E9B" w:rsidRPr="00B67DAE" w:rsidRDefault="00504E9B" w:rsidP="00504E9B">
            <w:pPr>
              <w:widowControl/>
              <w:tabs>
                <w:tab w:val="left" w:pos="317"/>
                <w:tab w:val="left" w:pos="6158"/>
              </w:tabs>
              <w:suppressAutoHyphens/>
              <w:autoSpaceDE/>
              <w:autoSpaceDN/>
              <w:adjustRightInd/>
              <w:spacing w:before="20"/>
              <w:ind w:left="317" w:hanging="284"/>
              <w:jc w:val="both"/>
              <w:rPr>
                <w:spacing w:val="3"/>
              </w:rPr>
            </w:pPr>
            <w:r w:rsidRPr="00B67DAE">
              <w:rPr>
                <w:spacing w:val="3"/>
              </w:rPr>
              <w:t>-</w:t>
            </w:r>
            <w:r w:rsidRPr="00B67DAE">
              <w:rPr>
                <w:spacing w:val="3"/>
              </w:rPr>
              <w:tab/>
              <w:t xml:space="preserve">В случае если предмет </w:t>
            </w:r>
            <w:r w:rsidRPr="00B67DAE">
              <w:t>Договора сопоставимого характера</w:t>
            </w:r>
            <w:r w:rsidRPr="00B67DAE">
              <w:rPr>
                <w:spacing w:val="3"/>
              </w:rPr>
              <w:t xml:space="preserve"> является смежным (включает в себя обязательства, не учитываемые для целей оценки </w:t>
            </w:r>
            <w:r w:rsidRPr="00B67DAE">
              <w:rPr>
                <w:spacing w:val="3"/>
              </w:rPr>
              <w:lastRenderedPageBreak/>
              <w:t>заявок, то участником закупки должна быть подтверждена в расценках по состоянию на дату рассмотрения заявки участника (без необходимости индексации и (или) конвертации суммы) в размере не менее установленной для оценки по настоящему критерию оценки стоимость применяемых к оценке работ по критерию «Опыт участника закупки по выполнению обязательств сопоставимого характера путем предоставления в составе заявки на участие в закупке сметы или справки о стоимости применяемых к оценке работ, или калькуляции, или расчета стоимости работ, или спецификации и прочих подобных документов, если предоставленный в составе заявки Договор сопоставимого характера и ни один из первичных учетных документов к нему, подтверждающих исполнение такого Договора сопоставимого характера, не содержит сведений о стоимости применяемых к оценке работ в размере стоимости работ не менее установленной для оценки по настоящему критерию оценки (с указанием наименования, даты, номера, номера листа сметы, справки о стоимости работ, калькуляции, расчета стоимости работ, спецификации и прочих подобных документов).</w:t>
            </w:r>
          </w:p>
          <w:p w14:paraId="62D80DFD" w14:textId="77777777" w:rsidR="00504E9B" w:rsidRPr="00B67DAE" w:rsidRDefault="00504E9B" w:rsidP="00504E9B">
            <w:pPr>
              <w:widowControl/>
              <w:tabs>
                <w:tab w:val="left" w:pos="317"/>
                <w:tab w:val="left" w:pos="6158"/>
              </w:tabs>
              <w:suppressAutoHyphens/>
              <w:autoSpaceDE/>
              <w:autoSpaceDN/>
              <w:adjustRightInd/>
              <w:spacing w:before="20"/>
              <w:ind w:left="317" w:hanging="284"/>
              <w:jc w:val="both"/>
            </w:pPr>
            <w:r w:rsidRPr="00B67DAE">
              <w:t>-</w:t>
            </w:r>
            <w:r w:rsidRPr="00B67DAE">
              <w:tab/>
              <w:t>В случае заключения Договора сопоставимого характера по результатам закрытой закупочной процедуры, то Участник закупки должен предоставить в составе заявки на участие в закупке уведомление о подписании Договора сопоставимого характера заказчиком, подписанное оператором электронной торговой площадки.</w:t>
            </w:r>
          </w:p>
          <w:p w14:paraId="159D8631" w14:textId="1C7D9D60" w:rsidR="00504E9B" w:rsidRPr="00B67DAE" w:rsidRDefault="00504E9B" w:rsidP="00504E9B">
            <w:pPr>
              <w:widowControl/>
              <w:tabs>
                <w:tab w:val="left" w:pos="317"/>
                <w:tab w:val="left" w:pos="6016"/>
              </w:tabs>
              <w:suppressAutoHyphens/>
              <w:autoSpaceDE/>
              <w:autoSpaceDN/>
              <w:adjustRightInd/>
              <w:spacing w:before="20"/>
              <w:ind w:left="317" w:hanging="284"/>
              <w:jc w:val="both"/>
            </w:pPr>
            <w:r w:rsidRPr="00B67DAE">
              <w:t>-</w:t>
            </w:r>
            <w:r w:rsidRPr="00B67DAE">
              <w:tab/>
            </w:r>
            <w:r w:rsidRPr="00B67DAE">
              <w:rPr>
                <w:rFonts w:eastAsia="Times New Roman"/>
              </w:rPr>
              <w:t xml:space="preserve">Бухгалтерская (финансовая) отчетность (отчеты о финансовых результатах за каждый год): за </w:t>
            </w:r>
            <w:r w:rsidR="00133088">
              <w:rPr>
                <w:rFonts w:eastAsia="Times New Roman"/>
              </w:rPr>
              <w:t>2024-2025</w:t>
            </w:r>
            <w:r w:rsidRPr="00B67DAE">
              <w:rPr>
                <w:rFonts w:eastAsia="Times New Roman"/>
              </w:rPr>
              <w:t> годов по форме ОКУД 0710002; для лиц, применяющих общую систему налогообложения и не обязанных сдавать вышеуказанные документы в настоящем пункте: налоговые декларации по налогу, уплачиваемому в связи с применением системы налогообложения по налогу на прибыль организаций формы по КНД 1151006; для лиц, применяющих упрощенную систему налогообложения и не обязанных сдавать вышеуказанные документы в настоящем пункте: налоговые декларации по налогу, уплачиваемому в связи с применением упрощенной системы налогообложения формы по КНД 1152017; для лиц, применяющих систему налогообложения по налогу на профессиональный доход и не обязанных сдавать вышеуказанные документы в настоящем пункте:</w:t>
            </w:r>
            <w:r w:rsidRPr="00B67DAE">
              <w:t xml:space="preserve"> </w:t>
            </w:r>
            <w:r w:rsidRPr="00B67DAE">
              <w:rPr>
                <w:rFonts w:eastAsia="Times New Roman"/>
              </w:rPr>
              <w:t xml:space="preserve">справка о состоянии расчетов (доходах) по налогу на профессиональный доход формы по КНД 1122036; для физических лиц, не применяющих упрощенную систему налогообложения и не обязанных сдавать вышеуказанные документы в настоящем пункте: </w:t>
            </w:r>
            <w:r w:rsidRPr="00B67DAE">
              <w:rPr>
                <w:rFonts w:eastAsia="Times New Roman"/>
              </w:rPr>
              <w:lastRenderedPageBreak/>
              <w:t>налоговые декларации на доходы физических лиц формы 3-НДФЛ КНД 1151020 с учетом положений Закупочной документации.</w:t>
            </w:r>
          </w:p>
          <w:p w14:paraId="5731D320" w14:textId="77777777" w:rsidR="00504E9B" w:rsidRPr="00B67DAE" w:rsidRDefault="00504E9B" w:rsidP="00504E9B">
            <w:pPr>
              <w:widowControl/>
              <w:tabs>
                <w:tab w:val="left" w:pos="317"/>
                <w:tab w:val="left" w:pos="6016"/>
              </w:tabs>
              <w:suppressAutoHyphens/>
              <w:autoSpaceDE/>
              <w:autoSpaceDN/>
              <w:adjustRightInd/>
              <w:spacing w:before="20"/>
              <w:ind w:left="317" w:hanging="284"/>
              <w:jc w:val="both"/>
            </w:pPr>
            <w:r w:rsidRPr="00B67DAE">
              <w:t>-</w:t>
            </w:r>
            <w:r w:rsidRPr="00B67DAE">
              <w:tab/>
              <w:t>Протоколы или квитанции о сдаче бухгалтерской (финансовой) отчетности или в установленных Закупочной документацией случаях налоговых деклараций по соответствующему виду налога (расписки или отметки о получении для бумажных документов) с учетом положений Закупочной документации, при этом если Участник закупки предоставил в составе заявки выгруженную бухгалтерскую (финансовую) отчетность формы КНД 0710096 из Государственного информационного ресурса бухгалтерской (финансовой) отчетности, подписанную электронной подписью налогового органа, то протоколов, квитанций, отметок и расписок о получении налоговым органом бухгалтерской (финансовой) отчетности предоставлять не требуется.</w:t>
            </w:r>
          </w:p>
          <w:p w14:paraId="2D7D5DD9" w14:textId="3D2477BC" w:rsidR="00504E9B" w:rsidRPr="00B67DAE" w:rsidRDefault="00504E9B" w:rsidP="00504E9B">
            <w:pPr>
              <w:widowControl/>
              <w:tabs>
                <w:tab w:val="left" w:pos="317"/>
                <w:tab w:val="left" w:pos="6016"/>
              </w:tabs>
              <w:suppressAutoHyphens/>
              <w:autoSpaceDE/>
              <w:autoSpaceDN/>
              <w:adjustRightInd/>
              <w:spacing w:before="20"/>
              <w:ind w:left="317" w:hanging="284"/>
              <w:jc w:val="both"/>
            </w:pPr>
            <w:r w:rsidRPr="00B67DAE">
              <w:t>-</w:t>
            </w:r>
            <w:r w:rsidRPr="00B67DAE">
              <w:tab/>
              <w:t xml:space="preserve">Актуальная выписка из карточки Участника закупки на сайте в сети Интернет: </w:t>
            </w:r>
            <w:proofErr w:type="spellStart"/>
            <w:r w:rsidRPr="00B67DAE">
              <w:t>экг-рейтинг.рф</w:t>
            </w:r>
            <w:proofErr w:type="spellEnd"/>
            <w:r w:rsidRPr="00B67DAE">
              <w:t xml:space="preserve"> или скриншот данного сайта, содержащий указание на рейтинг Участника закупки.</w:t>
            </w:r>
          </w:p>
          <w:p w14:paraId="3D8624E6" w14:textId="77777777" w:rsidR="00504E9B" w:rsidRPr="00B67DAE" w:rsidRDefault="00504E9B" w:rsidP="00504E9B">
            <w:pPr>
              <w:widowControl/>
              <w:tabs>
                <w:tab w:val="left" w:pos="6158"/>
              </w:tabs>
              <w:suppressAutoHyphens/>
              <w:autoSpaceDE/>
              <w:autoSpaceDN/>
              <w:adjustRightInd/>
              <w:spacing w:before="20"/>
              <w:ind w:left="317"/>
              <w:contextualSpacing/>
              <w:jc w:val="both"/>
              <w:rPr>
                <w:spacing w:val="3"/>
              </w:rPr>
            </w:pPr>
            <w:r w:rsidRPr="00B67DAE">
              <w:rPr>
                <w:spacing w:val="3"/>
              </w:rPr>
              <w:t>Итоговая часть заявки:</w:t>
            </w:r>
          </w:p>
          <w:p w14:paraId="5E4267F1" w14:textId="77777777" w:rsidR="00504E9B" w:rsidRPr="00B67DAE" w:rsidRDefault="00504E9B" w:rsidP="00353643">
            <w:pPr>
              <w:widowControl/>
              <w:numPr>
                <w:ilvl w:val="0"/>
                <w:numId w:val="11"/>
              </w:numPr>
              <w:tabs>
                <w:tab w:val="left" w:pos="6158"/>
              </w:tabs>
              <w:suppressAutoHyphens/>
              <w:autoSpaceDE/>
              <w:autoSpaceDN/>
              <w:adjustRightInd/>
              <w:spacing w:before="20"/>
              <w:contextualSpacing/>
              <w:jc w:val="both"/>
              <w:rPr>
                <w:spacing w:val="3"/>
              </w:rPr>
            </w:pPr>
            <w:r w:rsidRPr="00B67DAE">
              <w:rPr>
                <w:spacing w:val="3"/>
              </w:rPr>
              <w:t>Ценовое предложение (Форма 3).</w:t>
            </w:r>
          </w:p>
          <w:p w14:paraId="349A60F8" w14:textId="77777777" w:rsidR="00504E9B" w:rsidRPr="00B67DAE" w:rsidRDefault="00504E9B" w:rsidP="00504E9B">
            <w:pPr>
              <w:widowControl/>
              <w:suppressAutoHyphens/>
              <w:autoSpaceDE/>
              <w:autoSpaceDN/>
              <w:adjustRightInd/>
              <w:spacing w:before="20"/>
              <w:jc w:val="both"/>
              <w:rPr>
                <w:spacing w:val="3"/>
              </w:rPr>
            </w:pPr>
            <w:r w:rsidRPr="00B67DAE">
              <w:rPr>
                <w:spacing w:val="3"/>
              </w:rPr>
              <w:t>Примечания к Перечню документов, входящих в состав заявки на участие в закупке:</w:t>
            </w:r>
          </w:p>
          <w:p w14:paraId="2186CA76" w14:textId="77777777" w:rsidR="00504E9B" w:rsidRPr="00B67DAE" w:rsidRDefault="00504E9B" w:rsidP="00504E9B">
            <w:pPr>
              <w:widowControl/>
              <w:suppressAutoHyphens/>
              <w:autoSpaceDE/>
              <w:autoSpaceDN/>
              <w:adjustRightInd/>
              <w:spacing w:before="20"/>
              <w:ind w:left="317" w:hanging="317"/>
              <w:jc w:val="both"/>
              <w:rPr>
                <w:spacing w:val="3"/>
              </w:rPr>
            </w:pPr>
            <w:r w:rsidRPr="00B67DAE">
              <w:rPr>
                <w:spacing w:val="3"/>
              </w:rPr>
              <w:t>1) В случае если заявка на участие в настоящей закупке подается коллективными участниками закупки (несколькими участниками закупки на стороне одного участника закупки в рамках консорциума), то такая заявка должна быть подписана всеми коллективными участниками и каждый такой участник в отношении себя должен предоставить в составе коллективной заявки все документы, которые должен предоставить Участник закупки, за исключением ценового предложения и сведений, которые необходимы для расчета рейтинга)..</w:t>
            </w:r>
          </w:p>
          <w:p w14:paraId="4B11C577" w14:textId="77777777" w:rsidR="00504E9B" w:rsidRPr="00B67DAE" w:rsidRDefault="00504E9B" w:rsidP="00504E9B">
            <w:pPr>
              <w:widowControl/>
              <w:suppressAutoHyphens/>
              <w:autoSpaceDE/>
              <w:autoSpaceDN/>
              <w:adjustRightInd/>
              <w:spacing w:before="20"/>
              <w:ind w:left="317" w:hanging="317"/>
              <w:jc w:val="both"/>
              <w:rPr>
                <w:spacing w:val="3"/>
              </w:rPr>
            </w:pPr>
            <w:r w:rsidRPr="00B67DAE">
              <w:rPr>
                <w:spacing w:val="3"/>
              </w:rPr>
              <w:t>2) Предусмотренные настоящей документацией формы для заполнения должны быть предоставлены в виде заполненного файла в формате Word или в виде отсканированного оригинала (если в соответствующем пункте перечня документов не содержится пояснения).</w:t>
            </w:r>
          </w:p>
          <w:p w14:paraId="03D153B4" w14:textId="77777777" w:rsidR="00504E9B" w:rsidRPr="00B67DAE" w:rsidRDefault="00504E9B" w:rsidP="00504E9B">
            <w:pPr>
              <w:widowControl/>
              <w:suppressAutoHyphens/>
              <w:autoSpaceDE/>
              <w:autoSpaceDN/>
              <w:adjustRightInd/>
              <w:spacing w:before="20"/>
              <w:ind w:left="317" w:hanging="317"/>
              <w:jc w:val="both"/>
              <w:rPr>
                <w:spacing w:val="3"/>
              </w:rPr>
            </w:pPr>
            <w:r w:rsidRPr="00B67DAE">
              <w:rPr>
                <w:spacing w:val="3"/>
              </w:rPr>
              <w:t xml:space="preserve">3) Документы должны быть </w:t>
            </w:r>
            <w:proofErr w:type="spellStart"/>
            <w:r w:rsidRPr="00B67DAE">
              <w:rPr>
                <w:spacing w:val="3"/>
              </w:rPr>
              <w:t>полночитаемыми</w:t>
            </w:r>
            <w:proofErr w:type="spellEnd"/>
            <w:r w:rsidRPr="00B67DAE">
              <w:rPr>
                <w:spacing w:val="3"/>
              </w:rPr>
              <w:t xml:space="preserve"> и полностраничными, то есть, предоставленными в полном объеме и с различимым текстом без применения специализированного оборудования, при этом в составе заявки должны быть предоставлены все листы документа, в том числе листы, на которых содержатся отметки «прошит», «пронумерован», «направлен», «принят», «пронумерован», «заверен», «дополнен», «разрешен», «оплачен», «изменен», «отменен», «утратил силу», «зарегистрирован», «отозван», «подписан», «списан», «описан», «согласован», </w:t>
            </w:r>
            <w:r w:rsidRPr="00B67DAE">
              <w:rPr>
                <w:spacing w:val="3"/>
              </w:rPr>
              <w:lastRenderedPageBreak/>
              <w:t>«допущен», «снят», «сдан», «утрачен», «аннулирован», «уничтожен», «разобран», «демонтирован», «растаможен», «утилизирован», «обременен», «арестован», «ограничен», «реализован», «индоссирован», «содержит ошибки», «</w:t>
            </w:r>
            <w:proofErr w:type="spellStart"/>
            <w:r w:rsidRPr="00B67DAE">
              <w:rPr>
                <w:spacing w:val="3"/>
              </w:rPr>
              <w:t>авалирован</w:t>
            </w:r>
            <w:proofErr w:type="spellEnd"/>
            <w:r w:rsidRPr="00B67DAE">
              <w:rPr>
                <w:spacing w:val="3"/>
              </w:rPr>
              <w:t>», «авизирован», «продлен», «обеспечен», «действителен», «недействителен», «погашен», «датирован», «оспорен», а также отметки о том, что документ может приобретать статус совершения вышеуказанных и иных подобных действий.</w:t>
            </w:r>
          </w:p>
          <w:p w14:paraId="1084E255" w14:textId="77777777" w:rsidR="00504E9B" w:rsidRPr="00B67DAE" w:rsidRDefault="00504E9B" w:rsidP="00504E9B">
            <w:pPr>
              <w:widowControl/>
              <w:suppressAutoHyphens/>
              <w:autoSpaceDE/>
              <w:autoSpaceDN/>
              <w:adjustRightInd/>
              <w:spacing w:before="20"/>
              <w:ind w:left="317" w:hanging="317"/>
              <w:jc w:val="both"/>
              <w:rPr>
                <w:spacing w:val="3"/>
              </w:rPr>
            </w:pPr>
            <w:r w:rsidRPr="00B67DAE">
              <w:rPr>
                <w:spacing w:val="3"/>
              </w:rPr>
              <w:t>4) Отсканированным оригиналом считается документ, изображение которого содержится в файле, полностью воспроизводящего документ в бумажной форме и его внешние признаки, в том числе цвет, реквизиты, поля, не содержащим посторонних отметок поверх изображения.</w:t>
            </w:r>
          </w:p>
          <w:p w14:paraId="54EB845C" w14:textId="77777777" w:rsidR="00504E9B" w:rsidRPr="00B67DAE" w:rsidRDefault="00504E9B" w:rsidP="00504E9B">
            <w:pPr>
              <w:widowControl/>
              <w:suppressAutoHyphens/>
              <w:autoSpaceDE/>
              <w:autoSpaceDN/>
              <w:adjustRightInd/>
              <w:spacing w:before="20"/>
              <w:ind w:left="317" w:hanging="317"/>
              <w:jc w:val="both"/>
              <w:rPr>
                <w:spacing w:val="3"/>
              </w:rPr>
            </w:pPr>
            <w:r w:rsidRPr="00B67DAE">
              <w:rPr>
                <w:spacing w:val="3"/>
              </w:rPr>
              <w:t>5) Учредительные документы Участника закупки должны содержать все актуальные отметки, которые проставляются уполномоченным лицом в соответствии с законодательством.</w:t>
            </w:r>
          </w:p>
          <w:p w14:paraId="6A41A113" w14:textId="77777777" w:rsidR="00504E9B" w:rsidRPr="00B67DAE" w:rsidRDefault="00504E9B" w:rsidP="00504E9B">
            <w:pPr>
              <w:widowControl/>
              <w:suppressAutoHyphens/>
              <w:autoSpaceDE/>
              <w:autoSpaceDN/>
              <w:adjustRightInd/>
              <w:spacing w:before="20"/>
              <w:ind w:left="317" w:hanging="317"/>
              <w:jc w:val="both"/>
              <w:rPr>
                <w:spacing w:val="3"/>
              </w:rPr>
            </w:pPr>
            <w:r w:rsidRPr="00B67DAE">
              <w:rPr>
                <w:spacing w:val="3"/>
              </w:rPr>
              <w:t>6) Документы, которые могут быть получены Участником закупки с использованием сервисов государственных органов путем автоматической выгрузки из электронных баз данных без сканирования (в том числе выписка из Единого государственного реестра юридических лиц, выписка из Единого государственного реестра индивидуальных предпринимателей, выписка из единого реестра членов саморегулируемых организаций, и сведения из реестра малого и среднего предпринимательства) должны содержать следующие сведения: указание (отметку) о том, что документ подписан электронной подписью налогового органа, наименование владельца сертификата электронной подписи, неистекший срок действия сертификата электронной подписи.</w:t>
            </w:r>
          </w:p>
          <w:p w14:paraId="239DD9C1" w14:textId="72CD4611" w:rsidR="00504E9B" w:rsidRPr="00B67DAE" w:rsidRDefault="00504E9B" w:rsidP="00504E9B">
            <w:pPr>
              <w:widowControl/>
              <w:suppressAutoHyphens/>
              <w:autoSpaceDE/>
              <w:autoSpaceDN/>
              <w:adjustRightInd/>
              <w:spacing w:before="20"/>
              <w:ind w:left="317" w:hanging="317"/>
              <w:jc w:val="both"/>
              <w:rPr>
                <w:spacing w:val="3"/>
              </w:rPr>
            </w:pPr>
            <w:r w:rsidRPr="00B67DAE">
              <w:rPr>
                <w:spacing w:val="3"/>
              </w:rPr>
              <w:t xml:space="preserve">7) Если Закупочной документацией предусмотрено предоставление Участником закупки в отношении себя разрешительных документов, в том числе лицензий, разрешений, выписок из реестра членов саморегулируемых организаций, свидетельств аккредитации, аттестатов, допусков, при этом такой Участник закупки имеет иной документ, который дает ему право осуществлять соответствующую деятельность на основании такого документа (уведомления или иного подобного документа), то таким Участником закупки должен быть представлен указанный документ в составе заявки на участие в закупке взамен требуемого разрешительного документа, а в случае если Участник закупке имеет право осуществлять соответствующую деятельность без оформления разрешительных документов, то такой Участник закупки должен предоставить в составе </w:t>
            </w:r>
            <w:r w:rsidRPr="00B67DAE">
              <w:rPr>
                <w:spacing w:val="3"/>
              </w:rPr>
              <w:lastRenderedPageBreak/>
              <w:t>заявки на участие в закупке пояснительную записку, содержащую указание на нормативный правовой акт и норму (подпункт, пункт, статью) такого нормативного правового акта, предусматривающего освобождение Участника закупки от оформления соответствующего разрешительного документа.</w:t>
            </w:r>
          </w:p>
        </w:tc>
      </w:tr>
      <w:tr w:rsidR="00504E9B" w:rsidRPr="00B67DAE" w14:paraId="0BBC5C23" w14:textId="77777777" w:rsidTr="001B5BC5">
        <w:tc>
          <w:tcPr>
            <w:tcW w:w="567" w:type="dxa"/>
            <w:vAlign w:val="center"/>
          </w:tcPr>
          <w:p w14:paraId="100BBEFE" w14:textId="437E0B48" w:rsidR="00504E9B" w:rsidRPr="00B67DAE" w:rsidRDefault="00504E9B" w:rsidP="00504E9B">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2DAADA89" w14:textId="77777777" w:rsidR="00504E9B" w:rsidRPr="00B67DAE" w:rsidRDefault="00504E9B" w:rsidP="00504E9B">
            <w:pPr>
              <w:widowControl/>
              <w:tabs>
                <w:tab w:val="left" w:leader="underscore" w:pos="9864"/>
              </w:tabs>
              <w:jc w:val="both"/>
            </w:pPr>
            <w:r w:rsidRPr="00B67DAE">
              <w:t>Сведения о предоставлении преференций</w:t>
            </w:r>
          </w:p>
        </w:tc>
        <w:tc>
          <w:tcPr>
            <w:tcW w:w="6408" w:type="dxa"/>
            <w:vAlign w:val="center"/>
          </w:tcPr>
          <w:p w14:paraId="0E8E7F75" w14:textId="2A9C4E3E" w:rsidR="00504E9B" w:rsidRPr="00B67DAE" w:rsidRDefault="00504E9B" w:rsidP="00504E9B">
            <w:pPr>
              <w:widowControl/>
              <w:tabs>
                <w:tab w:val="left" w:leader="underscore" w:pos="9864"/>
              </w:tabs>
            </w:pPr>
            <w:r w:rsidRPr="00B67DAE">
              <w:t>Не предоставляются</w:t>
            </w:r>
          </w:p>
        </w:tc>
      </w:tr>
      <w:tr w:rsidR="00504E9B" w:rsidRPr="00B67DAE" w14:paraId="6854DE98" w14:textId="77777777" w:rsidTr="001B5BC5">
        <w:tc>
          <w:tcPr>
            <w:tcW w:w="567" w:type="dxa"/>
            <w:vAlign w:val="center"/>
          </w:tcPr>
          <w:p w14:paraId="542759C5" w14:textId="77777777" w:rsidR="00504E9B" w:rsidRPr="00B67DAE" w:rsidRDefault="00504E9B" w:rsidP="00504E9B">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04ABB71B" w14:textId="77777777" w:rsidR="00504E9B" w:rsidRPr="00B67DAE" w:rsidRDefault="00504E9B" w:rsidP="00504E9B">
            <w:pPr>
              <w:widowControl/>
              <w:tabs>
                <w:tab w:val="left" w:leader="underscore" w:pos="9864"/>
              </w:tabs>
              <w:jc w:val="both"/>
            </w:pPr>
            <w:r w:rsidRPr="00B67DAE">
              <w:t>Возможность привлечения соисполнителей (субподрядчиков)</w:t>
            </w:r>
          </w:p>
        </w:tc>
        <w:tc>
          <w:tcPr>
            <w:tcW w:w="6408" w:type="dxa"/>
            <w:vAlign w:val="center"/>
          </w:tcPr>
          <w:p w14:paraId="4A9C46CC" w14:textId="77777777" w:rsidR="00504E9B" w:rsidRPr="00B67DAE" w:rsidRDefault="00504E9B" w:rsidP="00504E9B">
            <w:pPr>
              <w:widowControl/>
              <w:tabs>
                <w:tab w:val="left" w:leader="underscore" w:pos="9864"/>
              </w:tabs>
              <w:jc w:val="both"/>
            </w:pPr>
            <w:r w:rsidRPr="00B67DAE">
              <w:t xml:space="preserve">Предусмотрена </w:t>
            </w:r>
          </w:p>
        </w:tc>
      </w:tr>
      <w:tr w:rsidR="00504E9B" w:rsidRPr="00B67DAE" w14:paraId="0C1F2C1E" w14:textId="77777777" w:rsidTr="001B5BC5">
        <w:tc>
          <w:tcPr>
            <w:tcW w:w="567" w:type="dxa"/>
            <w:vAlign w:val="center"/>
          </w:tcPr>
          <w:p w14:paraId="1AEC48EF" w14:textId="77777777" w:rsidR="00504E9B" w:rsidRPr="00B67DAE" w:rsidRDefault="00504E9B" w:rsidP="00504E9B">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75B6B8E3" w14:textId="534BD8A5" w:rsidR="00504E9B" w:rsidRPr="00B67DAE" w:rsidRDefault="00504E9B" w:rsidP="00504E9B">
            <w:pPr>
              <w:widowControl/>
              <w:tabs>
                <w:tab w:val="left" w:leader="underscore" w:pos="9864"/>
              </w:tabs>
            </w:pPr>
            <w:r w:rsidRPr="00B67DAE">
              <w:rPr>
                <w:rStyle w:val="FontStyle128"/>
                <w:color w:val="auto"/>
                <w:sz w:val="24"/>
              </w:rPr>
              <w:t>Сведения о национальном режиме</w:t>
            </w:r>
          </w:p>
        </w:tc>
        <w:tc>
          <w:tcPr>
            <w:tcW w:w="6408" w:type="dxa"/>
            <w:vAlign w:val="center"/>
          </w:tcPr>
          <w:p w14:paraId="21793E73" w14:textId="77777777" w:rsidR="00504E9B" w:rsidRDefault="00504E9B" w:rsidP="00504E9B">
            <w:pPr>
              <w:widowControl/>
              <w:tabs>
                <w:tab w:val="left" w:leader="underscore" w:pos="9864"/>
              </w:tabs>
              <w:spacing w:line="317" w:lineRule="exact"/>
              <w:jc w:val="both"/>
            </w:pPr>
            <w:r w:rsidRPr="00B67DAE">
              <w:t>Запреты, ограничения и преимущества не установлены</w:t>
            </w:r>
            <w:r w:rsidR="00440CC5">
              <w:t>.</w:t>
            </w:r>
          </w:p>
          <w:p w14:paraId="7DDFC1EA" w14:textId="1773561E" w:rsidR="00440CC5" w:rsidRPr="00B67DAE" w:rsidRDefault="00440CC5" w:rsidP="00504E9B">
            <w:pPr>
              <w:widowControl/>
              <w:tabs>
                <w:tab w:val="left" w:leader="underscore" w:pos="9864"/>
              </w:tabs>
              <w:spacing w:line="317" w:lineRule="exact"/>
              <w:jc w:val="both"/>
            </w:pPr>
            <w:r w:rsidRPr="00440CC5">
              <w:t>Объект закупки не яв</w:t>
            </w:r>
            <w:r>
              <w:t>ляется программным обеспечением, базой данных.</w:t>
            </w:r>
          </w:p>
        </w:tc>
      </w:tr>
      <w:tr w:rsidR="00504E9B" w:rsidRPr="00B67DAE" w14:paraId="5806FE34" w14:textId="77777777" w:rsidTr="001B5BC5">
        <w:tc>
          <w:tcPr>
            <w:tcW w:w="10094" w:type="dxa"/>
            <w:gridSpan w:val="3"/>
          </w:tcPr>
          <w:p w14:paraId="22EC22FD" w14:textId="77777777" w:rsidR="00504E9B" w:rsidRPr="00B67DAE" w:rsidRDefault="00504E9B" w:rsidP="00504E9B">
            <w:pPr>
              <w:widowControl/>
              <w:tabs>
                <w:tab w:val="left" w:leader="underscore" w:pos="9864"/>
              </w:tabs>
              <w:jc w:val="center"/>
            </w:pPr>
            <w:r w:rsidRPr="00B67DAE">
              <w:rPr>
                <w:b/>
              </w:rPr>
              <w:t>Порядок оценки заявок на участие в закупке</w:t>
            </w:r>
          </w:p>
        </w:tc>
      </w:tr>
      <w:tr w:rsidR="00504E9B" w:rsidRPr="00B67DAE" w14:paraId="0C99AA1B" w14:textId="77777777" w:rsidTr="001B5BC5">
        <w:tc>
          <w:tcPr>
            <w:tcW w:w="567" w:type="dxa"/>
            <w:vAlign w:val="center"/>
          </w:tcPr>
          <w:p w14:paraId="1F52F6DF" w14:textId="77777777" w:rsidR="00504E9B" w:rsidRPr="00B67DAE" w:rsidRDefault="00504E9B" w:rsidP="00504E9B">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4CD584A7" w14:textId="77777777" w:rsidR="00504E9B" w:rsidRPr="00B67DAE" w:rsidRDefault="00504E9B" w:rsidP="00504E9B">
            <w:pPr>
              <w:widowControl/>
              <w:tabs>
                <w:tab w:val="left" w:leader="underscore" w:pos="9864"/>
              </w:tabs>
              <w:jc w:val="both"/>
            </w:pPr>
            <w:r w:rsidRPr="00B67DAE">
              <w:t>Критерии оценки и сопоставления предложений на участие в запросе предложений порядок оценки и сопоставления предложений на участие в запросе предложений</w:t>
            </w:r>
          </w:p>
        </w:tc>
        <w:tc>
          <w:tcPr>
            <w:tcW w:w="6408" w:type="dxa"/>
            <w:vAlign w:val="center"/>
          </w:tcPr>
          <w:p w14:paraId="364EEAFD" w14:textId="77777777" w:rsidR="00504E9B" w:rsidRPr="00B67DAE" w:rsidRDefault="00504E9B" w:rsidP="00504E9B">
            <w:pPr>
              <w:widowControl/>
              <w:jc w:val="both"/>
              <w:rPr>
                <w:rFonts w:eastAsia="Times New Roman"/>
                <w:lang w:eastAsia="en-US"/>
              </w:rPr>
            </w:pPr>
            <w:r w:rsidRPr="00B67DAE">
              <w:rPr>
                <w:rFonts w:eastAsia="Times New Roman"/>
                <w:lang w:eastAsia="en-US"/>
              </w:rPr>
              <w:t>Согласно пунктам 2.12.13 Раздела I закупочной документации.</w:t>
            </w:r>
          </w:p>
        </w:tc>
      </w:tr>
      <w:tr w:rsidR="00504E9B" w:rsidRPr="00B67DAE" w14:paraId="1850EEF9" w14:textId="77777777" w:rsidTr="001B5BC5">
        <w:tc>
          <w:tcPr>
            <w:tcW w:w="10094" w:type="dxa"/>
            <w:gridSpan w:val="3"/>
          </w:tcPr>
          <w:p w14:paraId="7E1F7824" w14:textId="77777777" w:rsidR="00504E9B" w:rsidRPr="00B67DAE" w:rsidRDefault="00504E9B" w:rsidP="00504E9B">
            <w:pPr>
              <w:widowControl/>
              <w:tabs>
                <w:tab w:val="left" w:leader="underscore" w:pos="9864"/>
              </w:tabs>
              <w:jc w:val="center"/>
            </w:pPr>
            <w:r w:rsidRPr="00B67DAE">
              <w:rPr>
                <w:b/>
              </w:rPr>
              <w:t>Заключение договора</w:t>
            </w:r>
          </w:p>
        </w:tc>
      </w:tr>
      <w:tr w:rsidR="00504E9B" w:rsidRPr="00B67DAE" w14:paraId="2B601EBE" w14:textId="77777777" w:rsidTr="001B5BC5">
        <w:trPr>
          <w:trHeight w:val="1204"/>
        </w:trPr>
        <w:tc>
          <w:tcPr>
            <w:tcW w:w="567" w:type="dxa"/>
            <w:vAlign w:val="center"/>
          </w:tcPr>
          <w:p w14:paraId="73EC7D87" w14:textId="77777777" w:rsidR="00504E9B" w:rsidRPr="00B67DAE" w:rsidRDefault="00504E9B" w:rsidP="00504E9B">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5298914A" w14:textId="77777777" w:rsidR="00504E9B" w:rsidRPr="00B67DAE" w:rsidRDefault="00504E9B" w:rsidP="00504E9B">
            <w:pPr>
              <w:widowControl/>
              <w:tabs>
                <w:tab w:val="left" w:leader="underscore" w:pos="9864"/>
              </w:tabs>
            </w:pPr>
            <w:r w:rsidRPr="00B67DAE">
              <w:t>Заключение договора</w:t>
            </w:r>
          </w:p>
        </w:tc>
        <w:tc>
          <w:tcPr>
            <w:tcW w:w="6408" w:type="dxa"/>
            <w:vAlign w:val="center"/>
          </w:tcPr>
          <w:p w14:paraId="420A976E" w14:textId="77777777" w:rsidR="00504E9B" w:rsidRPr="00B67DAE" w:rsidRDefault="00504E9B" w:rsidP="00504E9B">
            <w:pPr>
              <w:widowControl/>
              <w:tabs>
                <w:tab w:val="left" w:leader="underscore" w:pos="9864"/>
              </w:tabs>
              <w:jc w:val="both"/>
            </w:pPr>
            <w:r w:rsidRPr="00B67DAE">
              <w:t>Договор должен быть заключен не ранее 10 (десяти), но не позднее 20 (двадцати) дней со дня размещения протокола о результатах запроса предложений, при этом Подрядчик должен подписать договор в течение 3 (трех) рабочих дней после его получения от Заказчика.</w:t>
            </w:r>
          </w:p>
        </w:tc>
      </w:tr>
      <w:tr w:rsidR="00504E9B" w:rsidRPr="00B67DAE" w14:paraId="3833E123" w14:textId="77777777" w:rsidTr="001B5BC5">
        <w:tc>
          <w:tcPr>
            <w:tcW w:w="567" w:type="dxa"/>
            <w:vAlign w:val="center"/>
          </w:tcPr>
          <w:p w14:paraId="21883950" w14:textId="77777777" w:rsidR="00504E9B" w:rsidRPr="00B67DAE" w:rsidRDefault="00504E9B" w:rsidP="00504E9B">
            <w:pPr>
              <w:widowControl/>
              <w:numPr>
                <w:ilvl w:val="0"/>
                <w:numId w:val="7"/>
              </w:numPr>
              <w:tabs>
                <w:tab w:val="clear" w:pos="786"/>
                <w:tab w:val="num" w:pos="612"/>
                <w:tab w:val="num" w:pos="644"/>
                <w:tab w:val="left" w:leader="underscore" w:pos="9864"/>
              </w:tabs>
              <w:ind w:left="612" w:right="317" w:hanging="612"/>
              <w:jc w:val="both"/>
            </w:pPr>
          </w:p>
        </w:tc>
        <w:tc>
          <w:tcPr>
            <w:tcW w:w="3119" w:type="dxa"/>
            <w:vAlign w:val="center"/>
          </w:tcPr>
          <w:p w14:paraId="020B872F" w14:textId="77777777" w:rsidR="00504E9B" w:rsidRPr="00B67DAE" w:rsidRDefault="00504E9B" w:rsidP="00504E9B">
            <w:pPr>
              <w:widowControl/>
              <w:tabs>
                <w:tab w:val="left" w:leader="underscore" w:pos="9864"/>
              </w:tabs>
            </w:pPr>
            <w:r w:rsidRPr="00B67DAE">
              <w:t>Возможность изменения объема и цены договора</w:t>
            </w:r>
          </w:p>
        </w:tc>
        <w:tc>
          <w:tcPr>
            <w:tcW w:w="6408" w:type="dxa"/>
            <w:vAlign w:val="center"/>
          </w:tcPr>
          <w:p w14:paraId="0F4DD6BE" w14:textId="77777777" w:rsidR="00504E9B" w:rsidRPr="00B67DAE" w:rsidRDefault="00504E9B" w:rsidP="00504E9B">
            <w:pPr>
              <w:widowControl/>
              <w:tabs>
                <w:tab w:val="left" w:leader="underscore" w:pos="9864"/>
              </w:tabs>
              <w:jc w:val="both"/>
            </w:pPr>
            <w:r w:rsidRPr="00B67DAE">
              <w:t>Согласно требованиям проекта договора</w:t>
            </w:r>
          </w:p>
        </w:tc>
      </w:tr>
    </w:tbl>
    <w:p w14:paraId="052E4271" w14:textId="77777777" w:rsidR="00107544" w:rsidRPr="00B67DAE" w:rsidRDefault="00107544" w:rsidP="00580460">
      <w:pPr>
        <w:jc w:val="both"/>
        <w:rPr>
          <w:rStyle w:val="FontStyle128"/>
          <w:color w:val="auto"/>
          <w:sz w:val="24"/>
        </w:rPr>
      </w:pPr>
      <w:r w:rsidRPr="00B67DAE">
        <w:rPr>
          <w:rStyle w:val="FontStyle128"/>
          <w:b/>
          <w:color w:val="auto"/>
          <w:sz w:val="24"/>
        </w:rPr>
        <w:t>Приложение №1 к Закупочной документации:</w:t>
      </w:r>
      <w:r w:rsidRPr="00B67DAE">
        <w:rPr>
          <w:rStyle w:val="FontStyle128"/>
          <w:color w:val="auto"/>
          <w:sz w:val="24"/>
        </w:rPr>
        <w:t xml:space="preserve"> Техническое задание</w:t>
      </w:r>
    </w:p>
    <w:p w14:paraId="53699CC8" w14:textId="68983B06" w:rsidR="00107544" w:rsidRPr="00B67DAE" w:rsidRDefault="00107544" w:rsidP="00580460">
      <w:pPr>
        <w:jc w:val="both"/>
        <w:sectPr w:rsidR="00107544" w:rsidRPr="00B67DAE" w:rsidSect="0067217A">
          <w:footerReference w:type="default" r:id="rId15"/>
          <w:pgSz w:w="11906" w:h="16838"/>
          <w:pgMar w:top="1134" w:right="850" w:bottom="1134" w:left="1701" w:header="708" w:footer="266" w:gutter="0"/>
          <w:cols w:space="708"/>
          <w:titlePg/>
          <w:docGrid w:linePitch="360"/>
        </w:sectPr>
      </w:pPr>
      <w:r w:rsidRPr="00B67DAE">
        <w:rPr>
          <w:rStyle w:val="FontStyle128"/>
          <w:b/>
          <w:color w:val="auto"/>
          <w:sz w:val="24"/>
        </w:rPr>
        <w:t>Приложение №2 к Закупочной документации:</w:t>
      </w:r>
      <w:r w:rsidRPr="00B67DAE">
        <w:rPr>
          <w:rStyle w:val="FontStyle128"/>
          <w:color w:val="auto"/>
          <w:sz w:val="24"/>
        </w:rPr>
        <w:t xml:space="preserve"> </w:t>
      </w:r>
      <w:r w:rsidR="00B93013" w:rsidRPr="00B67DAE">
        <w:rPr>
          <w:rStyle w:val="FontStyle128"/>
          <w:color w:val="auto"/>
          <w:sz w:val="24"/>
        </w:rPr>
        <w:t xml:space="preserve">Проект договора </w:t>
      </w:r>
      <w:r w:rsidR="00B93013" w:rsidRPr="00B67DAE">
        <w:t>(прилагается отдельным файлом)</w:t>
      </w:r>
    </w:p>
    <w:p w14:paraId="15B07642" w14:textId="77777777" w:rsidR="00107544" w:rsidRPr="00B67DAE" w:rsidRDefault="00107544" w:rsidP="00580460">
      <w:pPr>
        <w:ind w:left="10632" w:right="-185"/>
        <w:rPr>
          <w:b/>
        </w:rPr>
      </w:pPr>
    </w:p>
    <w:p w14:paraId="2DB56E09" w14:textId="77777777" w:rsidR="00107544" w:rsidRPr="00B67DAE" w:rsidRDefault="00107544" w:rsidP="00EF1F5A">
      <w:pPr>
        <w:ind w:left="6096" w:right="-185" w:firstLine="6"/>
        <w:jc w:val="right"/>
        <w:rPr>
          <w:b/>
          <w:sz w:val="22"/>
          <w:szCs w:val="22"/>
        </w:rPr>
      </w:pPr>
      <w:r w:rsidRPr="00B67DAE">
        <w:rPr>
          <w:b/>
          <w:sz w:val="22"/>
          <w:szCs w:val="22"/>
        </w:rPr>
        <w:t>Приложение № 1</w:t>
      </w:r>
    </w:p>
    <w:p w14:paraId="3D4F24C6" w14:textId="1FCB0604" w:rsidR="00877C00" w:rsidRPr="00B67DAE" w:rsidRDefault="00107544" w:rsidP="00EF1F5A">
      <w:pPr>
        <w:ind w:left="6096"/>
        <w:jc w:val="right"/>
      </w:pPr>
      <w:r w:rsidRPr="00B67DAE">
        <w:t>к Закупочной документации</w:t>
      </w:r>
    </w:p>
    <w:p w14:paraId="56E42F3E" w14:textId="77777777" w:rsidR="00BA4583" w:rsidRPr="00B67DAE" w:rsidRDefault="00BA4583" w:rsidP="00BA4583">
      <w:pPr>
        <w:widowControl/>
        <w:autoSpaceDE/>
        <w:autoSpaceDN/>
        <w:adjustRightInd/>
        <w:spacing w:after="160" w:line="259" w:lineRule="auto"/>
        <w:rPr>
          <w:rFonts w:eastAsiaTheme="minorHAnsi"/>
          <w:sz w:val="22"/>
          <w:szCs w:val="22"/>
          <w:lang w:eastAsia="en-US"/>
        </w:rPr>
      </w:pPr>
      <w:bookmarkStart w:id="76" w:name="_Toc46149198"/>
      <w:bookmarkStart w:id="77" w:name="_Ref34763774"/>
    </w:p>
    <w:p w14:paraId="544DE9FB" w14:textId="77777777" w:rsidR="00004C04" w:rsidRPr="00B67DAE" w:rsidRDefault="00004C04" w:rsidP="00004C04">
      <w:pPr>
        <w:widowControl/>
        <w:shd w:val="clear" w:color="auto" w:fill="FFFFFF"/>
        <w:autoSpaceDE/>
        <w:autoSpaceDN/>
        <w:adjustRightInd/>
        <w:jc w:val="center"/>
        <w:rPr>
          <w:rFonts w:eastAsia="Times New Roman"/>
        </w:rPr>
      </w:pPr>
      <w:r w:rsidRPr="00B67DAE">
        <w:rPr>
          <w:rFonts w:eastAsia="Times New Roman"/>
          <w:b/>
          <w:bCs/>
        </w:rPr>
        <w:t>ТЕХНИЧЕСКОЕ ЗАДАНИЕ</w:t>
      </w:r>
    </w:p>
    <w:p w14:paraId="5C4600C3" w14:textId="77777777" w:rsidR="006C7D0C" w:rsidRPr="008C18C9" w:rsidRDefault="006C7D0C" w:rsidP="006C7D0C">
      <w:pPr>
        <w:jc w:val="center"/>
        <w:rPr>
          <w:b/>
          <w:bCs/>
          <w:color w:val="000000"/>
        </w:rPr>
      </w:pPr>
      <w:r w:rsidRPr="008C18C9">
        <w:rPr>
          <w:b/>
          <w:bCs/>
          <w:color w:val="000000"/>
        </w:rPr>
        <w:t xml:space="preserve">на оказание услуги по предоставлению доступа к сети Интернет (включающие в себя </w:t>
      </w:r>
      <w:proofErr w:type="spellStart"/>
      <w:r w:rsidRPr="008C18C9">
        <w:rPr>
          <w:b/>
          <w:bCs/>
          <w:color w:val="000000"/>
        </w:rPr>
        <w:t>телематические</w:t>
      </w:r>
      <w:proofErr w:type="spellEnd"/>
      <w:r w:rsidRPr="008C18C9">
        <w:rPr>
          <w:b/>
          <w:bCs/>
          <w:color w:val="000000"/>
        </w:rPr>
        <w:t xml:space="preserve"> услуги связи, каналы связи и услуги связи по передаче данных) между объектами Государственного унитарного предприятия города Севастополя «Севтеплоэнерго»</w:t>
      </w:r>
    </w:p>
    <w:p w14:paraId="0498111C" w14:textId="77777777" w:rsidR="006C7D0C" w:rsidRPr="00DE18CD" w:rsidRDefault="006C7D0C" w:rsidP="006C7D0C">
      <w:pPr>
        <w:jc w:val="center"/>
        <w:rPr>
          <w:b/>
          <w:bCs/>
          <w:color w:val="000000"/>
        </w:rPr>
      </w:pPr>
    </w:p>
    <w:p w14:paraId="58D51199" w14:textId="77777777" w:rsidR="006C7D0C" w:rsidRDefault="006C7D0C" w:rsidP="006C7D0C">
      <w:pPr>
        <w:jc w:val="both"/>
        <w:rPr>
          <w:color w:val="000000"/>
        </w:rPr>
      </w:pPr>
      <w:r w:rsidRPr="00DE18CD">
        <w:rPr>
          <w:b/>
          <w:bCs/>
          <w:color w:val="000000"/>
        </w:rPr>
        <w:t xml:space="preserve">1. Описание объекта закупки: </w:t>
      </w:r>
      <w:r w:rsidRPr="008C18C9">
        <w:rPr>
          <w:color w:val="000000"/>
        </w:rPr>
        <w:t xml:space="preserve">Оказание услуги по предоставлению доступа к сети Интернет (включающие в себя </w:t>
      </w:r>
      <w:proofErr w:type="spellStart"/>
      <w:r w:rsidRPr="008C18C9">
        <w:rPr>
          <w:color w:val="000000"/>
        </w:rPr>
        <w:t>телематические</w:t>
      </w:r>
      <w:proofErr w:type="spellEnd"/>
      <w:r w:rsidRPr="008C18C9">
        <w:rPr>
          <w:color w:val="000000"/>
        </w:rPr>
        <w:t xml:space="preserve"> услуги связи, каналы связи и услуги связи по передаче данных) между объектами Государственного унитарного предприятия города Севастополя «Севтеплоэнерго».</w:t>
      </w:r>
    </w:p>
    <w:p w14:paraId="0110FDCB" w14:textId="77777777" w:rsidR="006C7D0C" w:rsidRPr="00DE18CD" w:rsidRDefault="006C7D0C" w:rsidP="006C7D0C">
      <w:pPr>
        <w:jc w:val="both"/>
        <w:rPr>
          <w:b/>
          <w:bCs/>
          <w:color w:val="000000"/>
        </w:rPr>
      </w:pPr>
      <w:r w:rsidRPr="00DE18CD">
        <w:rPr>
          <w:b/>
          <w:bCs/>
          <w:color w:val="000000"/>
        </w:rPr>
        <w:t>2. Требования к Исполнителю:</w:t>
      </w:r>
    </w:p>
    <w:p w14:paraId="03E4F4BF" w14:textId="77777777" w:rsidR="006C7D0C" w:rsidRDefault="006C7D0C" w:rsidP="006C7D0C">
      <w:pPr>
        <w:jc w:val="both"/>
        <w:rPr>
          <w:color w:val="000000"/>
        </w:rPr>
      </w:pPr>
      <w:r w:rsidRPr="00DE18CD">
        <w:rPr>
          <w:color w:val="000000"/>
        </w:rPr>
        <w:t>2.1 Услуга по предоставлению каналов связи</w:t>
      </w:r>
      <w:r>
        <w:rPr>
          <w:color w:val="000000"/>
        </w:rPr>
        <w:t xml:space="preserve"> (далее - Услуга) оказывается в </w:t>
      </w:r>
      <w:r w:rsidRPr="00DE18CD">
        <w:rPr>
          <w:color w:val="000000"/>
        </w:rPr>
        <w:t>соответствии с техническими нормам</w:t>
      </w:r>
      <w:r>
        <w:rPr>
          <w:color w:val="000000"/>
        </w:rPr>
        <w:t xml:space="preserve">и и стандартами, установленными </w:t>
      </w:r>
      <w:r w:rsidRPr="00DE18CD">
        <w:rPr>
          <w:color w:val="000000"/>
        </w:rPr>
        <w:t>Министерством связи и массовых ком</w:t>
      </w:r>
      <w:r>
        <w:rPr>
          <w:color w:val="000000"/>
        </w:rPr>
        <w:t xml:space="preserve">муникаций Российской Федерации, </w:t>
      </w:r>
      <w:r w:rsidRPr="00DE18CD">
        <w:rPr>
          <w:color w:val="000000"/>
        </w:rPr>
        <w:t xml:space="preserve">Федеральным законом «О связи» от 07.07.2003 </w:t>
      </w:r>
      <w:r>
        <w:rPr>
          <w:color w:val="000000"/>
        </w:rPr>
        <w:t xml:space="preserve">№126-ФЗ, а так же, на основании </w:t>
      </w:r>
      <w:r w:rsidRPr="00DE18CD">
        <w:rPr>
          <w:color w:val="000000"/>
        </w:rPr>
        <w:t>действующих лицензий, выданных Федеральной службой по надзору в сфере связи, информационных технологий и массовых коммуникаций (РОСКОМНАДЗОР) и действующие на территории предоставления услуг согласно данного технического задания:</w:t>
      </w:r>
    </w:p>
    <w:p w14:paraId="018DE602" w14:textId="77777777" w:rsidR="006C7D0C" w:rsidRPr="008C18C9" w:rsidRDefault="006C7D0C" w:rsidP="006C7D0C">
      <w:pPr>
        <w:jc w:val="both"/>
        <w:rPr>
          <w:color w:val="000000"/>
        </w:rPr>
      </w:pPr>
      <w:r w:rsidRPr="008C18C9">
        <w:rPr>
          <w:rFonts w:eastAsia="OpenSymbol"/>
          <w:color w:val="000000"/>
        </w:rPr>
        <w:t xml:space="preserve"> </w:t>
      </w:r>
      <w:r w:rsidRPr="008C18C9">
        <w:rPr>
          <w:color w:val="000000"/>
        </w:rPr>
        <w:t>Лицензии на услуги связи по предоставлению каналов связи, выданную Федеральной службой по надзору в сфере связи, информационных технологий и массовых коммуникаций;</w:t>
      </w:r>
    </w:p>
    <w:p w14:paraId="3BBD968D" w14:textId="77777777" w:rsidR="006C7D0C" w:rsidRPr="008C18C9" w:rsidRDefault="006C7D0C" w:rsidP="006C7D0C">
      <w:pPr>
        <w:jc w:val="both"/>
        <w:rPr>
          <w:color w:val="000000"/>
        </w:rPr>
      </w:pPr>
      <w:r w:rsidRPr="008C18C9">
        <w:rPr>
          <w:rFonts w:eastAsia="OpenSymbol"/>
          <w:color w:val="000000"/>
        </w:rPr>
        <w:t xml:space="preserve"> </w:t>
      </w:r>
      <w:r w:rsidRPr="008C18C9">
        <w:rPr>
          <w:color w:val="000000"/>
        </w:rPr>
        <w:t xml:space="preserve">Лицензия на </w:t>
      </w:r>
      <w:proofErr w:type="spellStart"/>
      <w:r w:rsidRPr="008C18C9">
        <w:rPr>
          <w:color w:val="000000"/>
        </w:rPr>
        <w:t>телематические</w:t>
      </w:r>
      <w:proofErr w:type="spellEnd"/>
      <w:r w:rsidRPr="008C18C9">
        <w:rPr>
          <w:color w:val="000000"/>
        </w:rPr>
        <w:t xml:space="preserve"> услуги связи, выданную Федеральной службой по надзору в сфере связи, информационных технологий и массовых коммуникаций;</w:t>
      </w:r>
    </w:p>
    <w:p w14:paraId="73458626" w14:textId="77777777" w:rsidR="006C7D0C" w:rsidRPr="00DE18CD" w:rsidRDefault="006C7D0C" w:rsidP="006C7D0C">
      <w:pPr>
        <w:jc w:val="both"/>
        <w:rPr>
          <w:color w:val="000000"/>
        </w:rPr>
      </w:pPr>
      <w:r w:rsidRPr="008C18C9">
        <w:rPr>
          <w:rFonts w:eastAsia="OpenSymbol"/>
          <w:color w:val="000000"/>
        </w:rPr>
        <w:t> Лицензия на услуги связи по передаче данных (за исключением передачи голосовой информации)</w:t>
      </w:r>
      <w:r w:rsidRPr="008C18C9">
        <w:rPr>
          <w:color w:val="000000"/>
        </w:rPr>
        <w:t>, выданную Федеральной службой по надзору в сфере связи, информационных технологий и массовых коммуникаций</w:t>
      </w:r>
      <w:r w:rsidRPr="008C18C9">
        <w:rPr>
          <w:rFonts w:eastAsia="OpenSymbol"/>
          <w:color w:val="000000"/>
        </w:rPr>
        <w:t>.</w:t>
      </w:r>
    </w:p>
    <w:p w14:paraId="4D385B5C" w14:textId="77777777" w:rsidR="006C7D0C" w:rsidRPr="00DE18CD" w:rsidRDefault="006C7D0C" w:rsidP="006C7D0C">
      <w:pPr>
        <w:jc w:val="both"/>
        <w:rPr>
          <w:color w:val="000000"/>
        </w:rPr>
      </w:pPr>
      <w:r w:rsidRPr="00DE18CD">
        <w:rPr>
          <w:color w:val="000000"/>
        </w:rPr>
        <w:t>2.2 Исполнитель использует для оказания ус</w:t>
      </w:r>
      <w:r>
        <w:rPr>
          <w:color w:val="000000"/>
        </w:rPr>
        <w:t xml:space="preserve">луги оборудование и программное </w:t>
      </w:r>
      <w:r w:rsidRPr="00DE18CD">
        <w:rPr>
          <w:color w:val="000000"/>
        </w:rPr>
        <w:t>обеспечение, имеющее необходимые лицензии и сертифицированное в соответствии с действующим законодательством Российской Федерации.</w:t>
      </w:r>
    </w:p>
    <w:p w14:paraId="0615C67F" w14:textId="77777777" w:rsidR="006C7D0C" w:rsidRPr="00DE18CD" w:rsidRDefault="006C7D0C" w:rsidP="006C7D0C">
      <w:pPr>
        <w:jc w:val="both"/>
        <w:rPr>
          <w:b/>
          <w:bCs/>
          <w:color w:val="000000"/>
        </w:rPr>
      </w:pPr>
      <w:r w:rsidRPr="00DE18CD">
        <w:rPr>
          <w:b/>
          <w:bCs/>
          <w:color w:val="000000"/>
        </w:rPr>
        <w:t>3. Технические требования к услуге:</w:t>
      </w:r>
    </w:p>
    <w:p w14:paraId="0C6CA319" w14:textId="77777777" w:rsidR="006C7D0C" w:rsidRPr="00DE18CD" w:rsidRDefault="006C7D0C" w:rsidP="006C7D0C">
      <w:pPr>
        <w:jc w:val="both"/>
        <w:rPr>
          <w:color w:val="000000"/>
        </w:rPr>
      </w:pPr>
      <w:r w:rsidRPr="00DE18CD">
        <w:rPr>
          <w:color w:val="000000"/>
        </w:rPr>
        <w:t>3.1. Услуга VPN должна предоставляться по адресам, указанным в Приложении №1 к Техническому заданию. Пропускная спос</w:t>
      </w:r>
      <w:r>
        <w:rPr>
          <w:color w:val="000000"/>
        </w:rPr>
        <w:t xml:space="preserve">обность каналов связи указана в </w:t>
      </w:r>
      <w:r w:rsidRPr="00DE18CD">
        <w:rPr>
          <w:color w:val="000000"/>
        </w:rPr>
        <w:t>Приложении №1 к Техническому заданию.</w:t>
      </w:r>
    </w:p>
    <w:p w14:paraId="3EB9A8F5" w14:textId="77777777" w:rsidR="006C7D0C" w:rsidRPr="00DE18CD" w:rsidRDefault="006C7D0C" w:rsidP="006C7D0C">
      <w:pPr>
        <w:jc w:val="both"/>
        <w:rPr>
          <w:color w:val="000000"/>
        </w:rPr>
      </w:pPr>
      <w:r w:rsidRPr="00DE18CD">
        <w:rPr>
          <w:color w:val="000000"/>
        </w:rPr>
        <w:t xml:space="preserve">3.2 Технология организации канала связи или предоставления услуги </w:t>
      </w:r>
      <w:proofErr w:type="gramStart"/>
      <w:r w:rsidRPr="00DE18CD">
        <w:rPr>
          <w:color w:val="000000"/>
        </w:rPr>
        <w:t xml:space="preserve">связи </w:t>
      </w:r>
      <w:r>
        <w:rPr>
          <w:color w:val="000000"/>
        </w:rPr>
        <w:t xml:space="preserve"> </w:t>
      </w:r>
      <w:r w:rsidRPr="00DE18CD">
        <w:rPr>
          <w:color w:val="000000"/>
        </w:rPr>
        <w:t>–</w:t>
      </w:r>
      <w:proofErr w:type="gramEnd"/>
      <w:r w:rsidRPr="00DE18CD">
        <w:rPr>
          <w:color w:val="000000"/>
        </w:rPr>
        <w:t xml:space="preserve">       L2 (VPN). НЕ допускается попадание в сеть трафика в/из сети Интернет.</w:t>
      </w:r>
    </w:p>
    <w:p w14:paraId="7393A5A7" w14:textId="77777777" w:rsidR="006C7D0C" w:rsidRPr="00DE18CD" w:rsidRDefault="006C7D0C" w:rsidP="006C7D0C">
      <w:pPr>
        <w:jc w:val="both"/>
        <w:rPr>
          <w:color w:val="000000"/>
        </w:rPr>
      </w:pPr>
      <w:r w:rsidRPr="00DE18CD">
        <w:rPr>
          <w:color w:val="000000"/>
        </w:rPr>
        <w:t>3.3 При построении каналов связи L2 (VPN) необходима настройка работы протокола</w:t>
      </w:r>
      <w:r>
        <w:rPr>
          <w:color w:val="000000"/>
        </w:rPr>
        <w:t xml:space="preserve"> </w:t>
      </w:r>
      <w:r w:rsidRPr="00DE18CD">
        <w:rPr>
          <w:color w:val="000000"/>
        </w:rPr>
        <w:t>динамической маршрутизации BGP между оборудованием</w:t>
      </w:r>
      <w:r>
        <w:rPr>
          <w:color w:val="000000"/>
        </w:rPr>
        <w:t xml:space="preserve"> Заказчика и </w:t>
      </w:r>
      <w:r w:rsidRPr="00DE18CD">
        <w:rPr>
          <w:color w:val="000000"/>
        </w:rPr>
        <w:t>Исполнителя. При этом Исполнителем для э</w:t>
      </w:r>
      <w:r>
        <w:rPr>
          <w:color w:val="000000"/>
        </w:rPr>
        <w:t xml:space="preserve">тих целей на своем оборудовании </w:t>
      </w:r>
      <w:r w:rsidRPr="00DE18CD">
        <w:rPr>
          <w:color w:val="000000"/>
        </w:rPr>
        <w:t>должна быть выделена отдельная виртуаль</w:t>
      </w:r>
      <w:r>
        <w:rPr>
          <w:color w:val="000000"/>
        </w:rPr>
        <w:t xml:space="preserve">ная таблица маршрутизации VRF с </w:t>
      </w:r>
      <w:r w:rsidRPr="00DE18CD">
        <w:rPr>
          <w:color w:val="000000"/>
        </w:rPr>
        <w:t>учетом максимального количества анонсируемых от Заказчика префиксов из каждой точки включения – не более 30).</w:t>
      </w:r>
    </w:p>
    <w:p w14:paraId="0246F208" w14:textId="77777777" w:rsidR="006C7D0C" w:rsidRPr="00DE18CD" w:rsidRDefault="006C7D0C" w:rsidP="006C7D0C">
      <w:pPr>
        <w:jc w:val="both"/>
        <w:rPr>
          <w:color w:val="000000"/>
        </w:rPr>
      </w:pPr>
      <w:r w:rsidRPr="00DE18CD">
        <w:rPr>
          <w:color w:val="000000"/>
        </w:rPr>
        <w:t>3.4 План IP-адресации точек включения</w:t>
      </w:r>
      <w:r>
        <w:rPr>
          <w:color w:val="000000"/>
        </w:rPr>
        <w:t xml:space="preserve"> согласуется между Заказчиком и </w:t>
      </w:r>
      <w:r w:rsidRPr="00DE18CD">
        <w:rPr>
          <w:color w:val="000000"/>
        </w:rPr>
        <w:t>Исполнителем.</w:t>
      </w:r>
    </w:p>
    <w:p w14:paraId="76BFC1D8" w14:textId="77777777" w:rsidR="006C7D0C" w:rsidRPr="00DE18CD" w:rsidRDefault="006C7D0C" w:rsidP="006C7D0C">
      <w:pPr>
        <w:jc w:val="both"/>
        <w:rPr>
          <w:color w:val="000000"/>
        </w:rPr>
      </w:pPr>
      <w:r w:rsidRPr="00DE18CD">
        <w:rPr>
          <w:color w:val="000000"/>
        </w:rPr>
        <w:t xml:space="preserve">3.5 Организация услуг связи должна происходить по наземным волоконно-оптическим линиям связи от узла связи Исполнителя до объектов Заказчика, без использования промежуточных узлов коммутации. При этом для организации линий связи не допускается использование других типов канала связи: радиоканал, радиорелейный, </w:t>
      </w:r>
      <w:proofErr w:type="spellStart"/>
      <w:r w:rsidRPr="00DE18CD">
        <w:rPr>
          <w:color w:val="000000"/>
        </w:rPr>
        <w:t>WiMax</w:t>
      </w:r>
      <w:proofErr w:type="spellEnd"/>
      <w:r w:rsidRPr="00DE18CD">
        <w:rPr>
          <w:color w:val="000000"/>
        </w:rPr>
        <w:t xml:space="preserve">/4G, LMDS, </w:t>
      </w:r>
      <w:proofErr w:type="spellStart"/>
      <w:r w:rsidRPr="00DE18CD">
        <w:rPr>
          <w:color w:val="000000"/>
        </w:rPr>
        <w:t>WiFi</w:t>
      </w:r>
      <w:proofErr w:type="spellEnd"/>
    </w:p>
    <w:p w14:paraId="357C6A5E" w14:textId="77777777" w:rsidR="006C7D0C" w:rsidRPr="00DE18CD" w:rsidRDefault="006C7D0C" w:rsidP="006C7D0C">
      <w:pPr>
        <w:jc w:val="both"/>
        <w:rPr>
          <w:color w:val="000000"/>
        </w:rPr>
      </w:pPr>
      <w:r w:rsidRPr="00DE18CD">
        <w:rPr>
          <w:color w:val="000000"/>
        </w:rPr>
        <w:t xml:space="preserve">3.6 В случае если для предоставления услуги связи возникает необходимость прокладки линий связи, Исполнитель обязан оказать необходимые услуги в соответствии с порядком, </w:t>
      </w:r>
      <w:r w:rsidRPr="00DE18CD">
        <w:rPr>
          <w:color w:val="000000"/>
        </w:rPr>
        <w:lastRenderedPageBreak/>
        <w:t>установленным законодательством Российской Федерации (получение технических условий, разработка проектной документации и т.п.) за счет собственных средств;</w:t>
      </w:r>
    </w:p>
    <w:p w14:paraId="01095C1D" w14:textId="77777777" w:rsidR="006C7D0C" w:rsidRPr="00DE18CD" w:rsidRDefault="006C7D0C" w:rsidP="006C7D0C">
      <w:pPr>
        <w:jc w:val="both"/>
        <w:rPr>
          <w:color w:val="000000"/>
        </w:rPr>
      </w:pPr>
      <w:r w:rsidRPr="00DE18CD">
        <w:rPr>
          <w:color w:val="000000"/>
        </w:rPr>
        <w:t>3.7 Магистральный сегмент сети должен быть обеспечен 100 % резервированием.</w:t>
      </w:r>
    </w:p>
    <w:p w14:paraId="5F1F6E58" w14:textId="77777777" w:rsidR="006C7D0C" w:rsidRPr="00DE18CD" w:rsidRDefault="006C7D0C" w:rsidP="006C7D0C">
      <w:pPr>
        <w:jc w:val="both"/>
        <w:rPr>
          <w:color w:val="000000"/>
        </w:rPr>
      </w:pPr>
      <w:r w:rsidRPr="00DE18CD">
        <w:rPr>
          <w:color w:val="000000"/>
        </w:rPr>
        <w:t>3.8 Каналообразующие оборудование должно быть зарезервировано.</w:t>
      </w:r>
    </w:p>
    <w:p w14:paraId="53D90D72" w14:textId="77777777" w:rsidR="006C7D0C" w:rsidRPr="00DE18CD" w:rsidRDefault="006C7D0C" w:rsidP="006C7D0C">
      <w:pPr>
        <w:jc w:val="both"/>
        <w:rPr>
          <w:color w:val="000000"/>
        </w:rPr>
      </w:pPr>
      <w:r w:rsidRPr="00DE18CD">
        <w:rPr>
          <w:color w:val="000000"/>
        </w:rPr>
        <w:t>3.9 Исполнитель обязуется безвозмездно предоставить Заказчику на ответственное хранение полный комплект оборудования, необходимого для сопряжения и подключения услуг Исполнителя.</w:t>
      </w:r>
    </w:p>
    <w:p w14:paraId="48E5ADCC" w14:textId="77777777" w:rsidR="006C7D0C" w:rsidRPr="00DE18CD" w:rsidRDefault="006C7D0C" w:rsidP="006C7D0C">
      <w:pPr>
        <w:jc w:val="both"/>
        <w:rPr>
          <w:color w:val="000000"/>
        </w:rPr>
      </w:pPr>
      <w:r w:rsidRPr="00DE18CD">
        <w:rPr>
          <w:color w:val="000000"/>
        </w:rPr>
        <w:t>3.10 Исполнитель обеспечивает выезд инженера на объекты Заказчика для подключения каналов связи Исполнителя к оборудованию Заказчика.</w:t>
      </w:r>
    </w:p>
    <w:p w14:paraId="2E494DB7" w14:textId="77777777" w:rsidR="006C7D0C" w:rsidRPr="00DE18CD" w:rsidRDefault="006C7D0C" w:rsidP="006C7D0C">
      <w:pPr>
        <w:jc w:val="both"/>
        <w:rPr>
          <w:color w:val="000000"/>
        </w:rPr>
      </w:pPr>
      <w:r w:rsidRPr="00DE18CD">
        <w:rPr>
          <w:color w:val="000000"/>
        </w:rPr>
        <w:t>3.11 Тарификация услуг должна осуществляться ежемесячно без учета и ограничения объема передаваемого трафика.</w:t>
      </w:r>
    </w:p>
    <w:p w14:paraId="4D3740D1" w14:textId="77777777" w:rsidR="006C7D0C" w:rsidRPr="00DE18CD" w:rsidRDefault="006C7D0C" w:rsidP="006C7D0C">
      <w:pPr>
        <w:jc w:val="both"/>
        <w:rPr>
          <w:color w:val="000000"/>
        </w:rPr>
      </w:pPr>
      <w:r w:rsidRPr="00DE18CD">
        <w:rPr>
          <w:color w:val="000000"/>
        </w:rPr>
        <w:t xml:space="preserve">3.12 При предоставлении услуги, должна обеспечиваться передача трафика, профиль которого содержит не более 80% трафика класса </w:t>
      </w:r>
      <w:proofErr w:type="spellStart"/>
      <w:r w:rsidRPr="00DE18CD">
        <w:rPr>
          <w:color w:val="000000"/>
        </w:rPr>
        <w:t>best-effort</w:t>
      </w:r>
      <w:proofErr w:type="spellEnd"/>
      <w:r w:rsidRPr="00DE18CD">
        <w:rPr>
          <w:color w:val="000000"/>
        </w:rPr>
        <w:t xml:space="preserve"> приложений реального времени.</w:t>
      </w:r>
    </w:p>
    <w:p w14:paraId="5BBE7BDF" w14:textId="77777777" w:rsidR="006C7D0C" w:rsidRPr="00DE18CD" w:rsidRDefault="006C7D0C" w:rsidP="006C7D0C">
      <w:pPr>
        <w:jc w:val="both"/>
        <w:rPr>
          <w:color w:val="000000"/>
        </w:rPr>
      </w:pPr>
      <w:r w:rsidRPr="00DE18CD">
        <w:rPr>
          <w:color w:val="000000"/>
        </w:rPr>
        <w:t>3.13 При предоставлении услуги канала передачи данных должна обеспечиваться</w:t>
      </w:r>
    </w:p>
    <w:p w14:paraId="35A31412" w14:textId="77777777" w:rsidR="006C7D0C" w:rsidRPr="00DE18CD" w:rsidRDefault="006C7D0C" w:rsidP="006C7D0C">
      <w:pPr>
        <w:jc w:val="both"/>
        <w:rPr>
          <w:color w:val="000000"/>
        </w:rPr>
      </w:pPr>
      <w:r w:rsidRPr="00DE18CD">
        <w:rPr>
          <w:color w:val="000000"/>
        </w:rPr>
        <w:t>пиритизация трафика реального времени.</w:t>
      </w:r>
    </w:p>
    <w:p w14:paraId="4C45CC42" w14:textId="77777777" w:rsidR="006C7D0C" w:rsidRPr="00DE18CD" w:rsidRDefault="006C7D0C" w:rsidP="006C7D0C">
      <w:pPr>
        <w:jc w:val="both"/>
        <w:rPr>
          <w:color w:val="000000"/>
        </w:rPr>
      </w:pPr>
      <w:r w:rsidRPr="00DE18CD">
        <w:rPr>
          <w:color w:val="000000"/>
        </w:rPr>
        <w:t>3.14 Поддержка как минимум 3-х классов качества обслуживания (</w:t>
      </w:r>
      <w:proofErr w:type="spellStart"/>
      <w:r w:rsidRPr="00DE18CD">
        <w:rPr>
          <w:color w:val="000000"/>
        </w:rPr>
        <w:t>Quality</w:t>
      </w:r>
      <w:proofErr w:type="spellEnd"/>
      <w:r w:rsidRPr="00DE18CD">
        <w:rPr>
          <w:color w:val="000000"/>
        </w:rPr>
        <w:t xml:space="preserve"> </w:t>
      </w:r>
      <w:proofErr w:type="spellStart"/>
      <w:r w:rsidRPr="00DE18CD">
        <w:rPr>
          <w:color w:val="000000"/>
        </w:rPr>
        <w:t>of</w:t>
      </w:r>
      <w:proofErr w:type="spellEnd"/>
      <w:r w:rsidRPr="00DE18CD">
        <w:rPr>
          <w:color w:val="000000"/>
        </w:rPr>
        <w:t xml:space="preserve"> </w:t>
      </w:r>
      <w:proofErr w:type="spellStart"/>
      <w:r w:rsidRPr="00DE18CD">
        <w:rPr>
          <w:color w:val="000000"/>
        </w:rPr>
        <w:t>Service</w:t>
      </w:r>
      <w:proofErr w:type="spellEnd"/>
      <w:r w:rsidRPr="00DE18CD">
        <w:rPr>
          <w:color w:val="000000"/>
        </w:rPr>
        <w:t xml:space="preserve">, </w:t>
      </w:r>
      <w:proofErr w:type="spellStart"/>
      <w:r w:rsidRPr="00DE18CD">
        <w:rPr>
          <w:color w:val="000000"/>
        </w:rPr>
        <w:t>QoS</w:t>
      </w:r>
      <w:proofErr w:type="spellEnd"/>
      <w:r w:rsidRPr="00DE18CD">
        <w:rPr>
          <w:color w:val="000000"/>
        </w:rPr>
        <w:t>);</w:t>
      </w:r>
    </w:p>
    <w:p w14:paraId="2CB9D206" w14:textId="77777777" w:rsidR="006C7D0C" w:rsidRPr="00DE18CD" w:rsidRDefault="006C7D0C" w:rsidP="006C7D0C">
      <w:pPr>
        <w:jc w:val="both"/>
        <w:rPr>
          <w:color w:val="000000"/>
        </w:rPr>
      </w:pPr>
      <w:r w:rsidRPr="00DE18CD">
        <w:rPr>
          <w:color w:val="000000"/>
        </w:rPr>
        <w:t>3.15 трафик реального времени;</w:t>
      </w:r>
    </w:p>
    <w:p w14:paraId="6FBB060C" w14:textId="77777777" w:rsidR="006C7D0C" w:rsidRPr="00DE18CD" w:rsidRDefault="006C7D0C" w:rsidP="006C7D0C">
      <w:pPr>
        <w:jc w:val="both"/>
        <w:rPr>
          <w:color w:val="000000"/>
        </w:rPr>
      </w:pPr>
      <w:r w:rsidRPr="00DE18CD">
        <w:rPr>
          <w:color w:val="000000"/>
        </w:rPr>
        <w:t>3.16 трафик, некритичный к задержкам;</w:t>
      </w:r>
    </w:p>
    <w:p w14:paraId="74E3DA57" w14:textId="77777777" w:rsidR="006C7D0C" w:rsidRPr="00DE18CD" w:rsidRDefault="006C7D0C" w:rsidP="006C7D0C">
      <w:pPr>
        <w:jc w:val="both"/>
        <w:rPr>
          <w:color w:val="000000"/>
        </w:rPr>
      </w:pPr>
      <w:r w:rsidRPr="00DE18CD">
        <w:rPr>
          <w:color w:val="000000"/>
        </w:rPr>
        <w:t>3.17 Средняя «круговая» сетевая задержка (</w:t>
      </w:r>
      <w:proofErr w:type="spellStart"/>
      <w:r w:rsidRPr="00DE18CD">
        <w:rPr>
          <w:color w:val="000000"/>
        </w:rPr>
        <w:t>round</w:t>
      </w:r>
      <w:proofErr w:type="spellEnd"/>
      <w:r w:rsidRPr="00DE18CD">
        <w:rPr>
          <w:color w:val="000000"/>
        </w:rPr>
        <w:t xml:space="preserve"> </w:t>
      </w:r>
      <w:proofErr w:type="spellStart"/>
      <w:r w:rsidRPr="00DE18CD">
        <w:rPr>
          <w:color w:val="000000"/>
        </w:rPr>
        <w:t>trip</w:t>
      </w:r>
      <w:proofErr w:type="spellEnd"/>
      <w:r w:rsidRPr="00DE18CD">
        <w:rPr>
          <w:color w:val="000000"/>
        </w:rPr>
        <w:t xml:space="preserve"> </w:t>
      </w:r>
      <w:proofErr w:type="spellStart"/>
      <w:r w:rsidRPr="00DE18CD">
        <w:rPr>
          <w:color w:val="000000"/>
        </w:rPr>
        <w:t>network</w:t>
      </w:r>
      <w:proofErr w:type="spellEnd"/>
      <w:r w:rsidRPr="00DE18CD">
        <w:rPr>
          <w:color w:val="000000"/>
        </w:rPr>
        <w:t xml:space="preserve"> </w:t>
      </w:r>
      <w:proofErr w:type="spellStart"/>
      <w:r w:rsidRPr="00DE18CD">
        <w:rPr>
          <w:color w:val="000000"/>
        </w:rPr>
        <w:t>delay</w:t>
      </w:r>
      <w:proofErr w:type="spellEnd"/>
      <w:r w:rsidRPr="00DE18CD">
        <w:rPr>
          <w:color w:val="000000"/>
        </w:rPr>
        <w:t xml:space="preserve">) не более 20 </w:t>
      </w:r>
      <w:proofErr w:type="spellStart"/>
      <w:r w:rsidRPr="00DE18CD">
        <w:rPr>
          <w:color w:val="000000"/>
        </w:rPr>
        <w:t>мс</w:t>
      </w:r>
      <w:proofErr w:type="spellEnd"/>
      <w:r w:rsidRPr="00DE18CD">
        <w:rPr>
          <w:color w:val="000000"/>
        </w:rPr>
        <w:t xml:space="preserve"> (для трафика реального времени).</w:t>
      </w:r>
    </w:p>
    <w:p w14:paraId="643C2FAB" w14:textId="77777777" w:rsidR="006C7D0C" w:rsidRPr="00DE18CD" w:rsidRDefault="006C7D0C" w:rsidP="006C7D0C">
      <w:pPr>
        <w:jc w:val="both"/>
        <w:rPr>
          <w:color w:val="000000"/>
        </w:rPr>
      </w:pPr>
      <w:r w:rsidRPr="00DE18CD">
        <w:rPr>
          <w:color w:val="000000"/>
        </w:rPr>
        <w:t xml:space="preserve">3.18 Максимальное время «круговой» сетевой задержки не более 20 </w:t>
      </w:r>
      <w:proofErr w:type="spellStart"/>
      <w:r w:rsidRPr="00DE18CD">
        <w:rPr>
          <w:color w:val="000000"/>
        </w:rPr>
        <w:t>мс</w:t>
      </w:r>
      <w:proofErr w:type="spellEnd"/>
      <w:r w:rsidRPr="00DE18CD">
        <w:rPr>
          <w:color w:val="000000"/>
        </w:rPr>
        <w:t xml:space="preserve"> (для трафика реального времени).</w:t>
      </w:r>
    </w:p>
    <w:p w14:paraId="73FD9AE5" w14:textId="77777777" w:rsidR="006C7D0C" w:rsidRPr="00DE18CD" w:rsidRDefault="006C7D0C" w:rsidP="006C7D0C">
      <w:pPr>
        <w:jc w:val="both"/>
        <w:rPr>
          <w:color w:val="000000"/>
        </w:rPr>
      </w:pPr>
      <w:r w:rsidRPr="00DE18CD">
        <w:rPr>
          <w:color w:val="000000"/>
        </w:rPr>
        <w:t>3.19 Вариация сетевой задержки (</w:t>
      </w:r>
      <w:proofErr w:type="spellStart"/>
      <w:r w:rsidRPr="00DE18CD">
        <w:rPr>
          <w:color w:val="000000"/>
        </w:rPr>
        <w:t>jitter</w:t>
      </w:r>
      <w:proofErr w:type="spellEnd"/>
      <w:r w:rsidRPr="00DE18CD">
        <w:rPr>
          <w:color w:val="000000"/>
        </w:rPr>
        <w:t xml:space="preserve">) не более 30 </w:t>
      </w:r>
      <w:proofErr w:type="spellStart"/>
      <w:r w:rsidRPr="00DE18CD">
        <w:rPr>
          <w:color w:val="000000"/>
        </w:rPr>
        <w:t>мс</w:t>
      </w:r>
      <w:proofErr w:type="spellEnd"/>
      <w:r w:rsidRPr="00DE18CD">
        <w:rPr>
          <w:color w:val="000000"/>
        </w:rPr>
        <w:t xml:space="preserve"> (для трафика реального времени).</w:t>
      </w:r>
    </w:p>
    <w:p w14:paraId="632C32FC" w14:textId="77777777" w:rsidR="006C7D0C" w:rsidRPr="00EB42BF" w:rsidRDefault="006C7D0C" w:rsidP="006C7D0C">
      <w:pPr>
        <w:jc w:val="both"/>
        <w:rPr>
          <w:color w:val="FF0000"/>
          <w:vertAlign w:val="superscript"/>
        </w:rPr>
      </w:pPr>
      <w:r w:rsidRPr="00DE18CD">
        <w:rPr>
          <w:color w:val="000000"/>
        </w:rPr>
        <w:t xml:space="preserve">3.20 Коэффициент ошибок &lt;= </w:t>
      </w:r>
      <w:r>
        <w:rPr>
          <w:rFonts w:ascii="LiberationSerif" w:hAnsi="LiberationSerif" w:cs="LiberationSerif"/>
        </w:rPr>
        <w:t>10</w:t>
      </w:r>
      <w:r>
        <w:rPr>
          <w:rFonts w:ascii="LiberationSerif" w:hAnsi="LiberationSerif" w:cs="LiberationSerif"/>
          <w:vertAlign w:val="superscript"/>
        </w:rPr>
        <w:t>6</w:t>
      </w:r>
    </w:p>
    <w:p w14:paraId="31ACC7B0" w14:textId="77777777" w:rsidR="006C7D0C" w:rsidRPr="00DE18CD" w:rsidRDefault="006C7D0C" w:rsidP="006C7D0C">
      <w:pPr>
        <w:jc w:val="both"/>
        <w:rPr>
          <w:color w:val="000000"/>
        </w:rPr>
      </w:pPr>
      <w:r w:rsidRPr="00DE18CD">
        <w:rPr>
          <w:color w:val="000000"/>
        </w:rPr>
        <w:t xml:space="preserve">3.21 Процент потерь IP-пакетов (% </w:t>
      </w:r>
      <w:proofErr w:type="spellStart"/>
      <w:r w:rsidRPr="00DE18CD">
        <w:rPr>
          <w:color w:val="000000"/>
        </w:rPr>
        <w:t>of</w:t>
      </w:r>
      <w:proofErr w:type="spellEnd"/>
      <w:r w:rsidRPr="00DE18CD">
        <w:rPr>
          <w:color w:val="000000"/>
        </w:rPr>
        <w:t xml:space="preserve"> </w:t>
      </w:r>
      <w:proofErr w:type="spellStart"/>
      <w:r w:rsidRPr="00DE18CD">
        <w:rPr>
          <w:color w:val="000000"/>
        </w:rPr>
        <w:t>packet</w:t>
      </w:r>
      <w:proofErr w:type="spellEnd"/>
      <w:r w:rsidRPr="00DE18CD">
        <w:rPr>
          <w:color w:val="000000"/>
        </w:rPr>
        <w:t xml:space="preserve"> </w:t>
      </w:r>
      <w:proofErr w:type="spellStart"/>
      <w:r w:rsidRPr="00DE18CD">
        <w:rPr>
          <w:color w:val="000000"/>
        </w:rPr>
        <w:t>loss</w:t>
      </w:r>
      <w:proofErr w:type="spellEnd"/>
      <w:r w:rsidRPr="00DE18CD">
        <w:rPr>
          <w:color w:val="000000"/>
        </w:rPr>
        <w:t>) не более 0,5 % за месяц.</w:t>
      </w:r>
    </w:p>
    <w:p w14:paraId="4C75721E" w14:textId="77777777" w:rsidR="006C7D0C" w:rsidRPr="00DE18CD" w:rsidRDefault="006C7D0C" w:rsidP="006C7D0C">
      <w:pPr>
        <w:jc w:val="both"/>
        <w:rPr>
          <w:color w:val="000000"/>
        </w:rPr>
      </w:pPr>
      <w:r w:rsidRPr="00DE18CD">
        <w:rPr>
          <w:color w:val="000000"/>
        </w:rPr>
        <w:t xml:space="preserve">3.22 Интерфейсы Заказчика (по выбору Заказчика) </w:t>
      </w:r>
      <w:proofErr w:type="spellStart"/>
      <w:r w:rsidRPr="00DE18CD">
        <w:rPr>
          <w:color w:val="000000"/>
        </w:rPr>
        <w:t>F</w:t>
      </w:r>
      <w:r>
        <w:rPr>
          <w:color w:val="000000"/>
        </w:rPr>
        <w:t>astEthernet</w:t>
      </w:r>
      <w:proofErr w:type="spellEnd"/>
      <w:r>
        <w:rPr>
          <w:color w:val="000000"/>
        </w:rPr>
        <w:t xml:space="preserve"> 802.3u (согласно </w:t>
      </w:r>
      <w:r w:rsidRPr="00DE18CD">
        <w:rPr>
          <w:color w:val="000000"/>
        </w:rPr>
        <w:t>спецификации, для физического уровня 1000Base-T/1000Base-X).</w:t>
      </w:r>
    </w:p>
    <w:p w14:paraId="50A7D82B" w14:textId="77777777" w:rsidR="006C7D0C" w:rsidRPr="00DE18CD" w:rsidRDefault="006C7D0C" w:rsidP="006C7D0C">
      <w:pPr>
        <w:jc w:val="both"/>
        <w:rPr>
          <w:color w:val="000000"/>
        </w:rPr>
      </w:pPr>
      <w:r w:rsidRPr="00DE18CD">
        <w:rPr>
          <w:color w:val="000000"/>
        </w:rPr>
        <w:t>3.23 Зона ответственности Исполнителя о</w:t>
      </w:r>
      <w:r>
        <w:rPr>
          <w:color w:val="000000"/>
        </w:rPr>
        <w:t xml:space="preserve">пределяется между подключаемыми </w:t>
      </w:r>
      <w:r w:rsidRPr="00DE18CD">
        <w:rPr>
          <w:color w:val="000000"/>
        </w:rPr>
        <w:t>интерфейсами Абонента.</w:t>
      </w:r>
    </w:p>
    <w:p w14:paraId="521CB958" w14:textId="77777777" w:rsidR="006C7D0C" w:rsidRPr="00DE18CD" w:rsidRDefault="006C7D0C" w:rsidP="006C7D0C">
      <w:pPr>
        <w:jc w:val="both"/>
        <w:rPr>
          <w:color w:val="000000"/>
        </w:rPr>
      </w:pPr>
      <w:r w:rsidRPr="00DE18CD">
        <w:rPr>
          <w:color w:val="000000"/>
        </w:rPr>
        <w:t>3.24 Гарантированная доступность усл</w:t>
      </w:r>
      <w:r>
        <w:rPr>
          <w:color w:val="000000"/>
        </w:rPr>
        <w:t xml:space="preserve">уги должна быть не менее 99.7%. </w:t>
      </w:r>
      <w:r w:rsidRPr="00DE18CD">
        <w:rPr>
          <w:color w:val="000000"/>
        </w:rPr>
        <w:t>Контрольный промежуток времени для о</w:t>
      </w:r>
      <w:r>
        <w:rPr>
          <w:color w:val="000000"/>
        </w:rPr>
        <w:t xml:space="preserve">ценки доступности услуги – один </w:t>
      </w:r>
      <w:r w:rsidRPr="00DE18CD">
        <w:rPr>
          <w:color w:val="000000"/>
        </w:rPr>
        <w:t>календарный месяц.</w:t>
      </w:r>
    </w:p>
    <w:p w14:paraId="32FF4900" w14:textId="77777777" w:rsidR="006C7D0C" w:rsidRPr="00DE18CD" w:rsidRDefault="006C7D0C" w:rsidP="006C7D0C">
      <w:pPr>
        <w:jc w:val="both"/>
        <w:rPr>
          <w:color w:val="000000"/>
        </w:rPr>
      </w:pPr>
      <w:r w:rsidRPr="00DE18CD">
        <w:rPr>
          <w:color w:val="000000"/>
        </w:rPr>
        <w:t>3.25 Исполнитель должен гарантировать от</w:t>
      </w:r>
      <w:r>
        <w:rPr>
          <w:color w:val="000000"/>
        </w:rPr>
        <w:t xml:space="preserve">сутствие в зоне ответственности Исполнителя </w:t>
      </w:r>
      <w:r w:rsidRPr="00DE18CD">
        <w:rPr>
          <w:color w:val="000000"/>
        </w:rPr>
        <w:t>маршрутизации пакетов в корпорат</w:t>
      </w:r>
      <w:r>
        <w:rPr>
          <w:color w:val="000000"/>
        </w:rPr>
        <w:t xml:space="preserve">ивную сеть передачи данных из/в </w:t>
      </w:r>
      <w:r w:rsidRPr="00DE18CD">
        <w:rPr>
          <w:color w:val="000000"/>
        </w:rPr>
        <w:t>сеть Интернет.</w:t>
      </w:r>
    </w:p>
    <w:p w14:paraId="06A04B49" w14:textId="77777777" w:rsidR="006C7D0C" w:rsidRPr="00DE18CD" w:rsidRDefault="006C7D0C" w:rsidP="006C7D0C">
      <w:pPr>
        <w:jc w:val="both"/>
        <w:rPr>
          <w:color w:val="000000"/>
        </w:rPr>
      </w:pPr>
      <w:r w:rsidRPr="00DE18CD">
        <w:rPr>
          <w:color w:val="000000"/>
        </w:rPr>
        <w:t>3.26 Исполнитель предоставляет Заказчику кана</w:t>
      </w:r>
      <w:r>
        <w:rPr>
          <w:color w:val="000000"/>
        </w:rPr>
        <w:t xml:space="preserve">л связи с синхронной пропускной </w:t>
      </w:r>
      <w:r w:rsidRPr="00DE18CD">
        <w:rPr>
          <w:color w:val="000000"/>
        </w:rPr>
        <w:t>способностью с гарантированным отсутствием данных третьих лиц в канале.</w:t>
      </w:r>
    </w:p>
    <w:p w14:paraId="4E74F188" w14:textId="77777777" w:rsidR="006C7D0C" w:rsidRPr="00DE18CD" w:rsidRDefault="006C7D0C" w:rsidP="006C7D0C">
      <w:pPr>
        <w:jc w:val="both"/>
        <w:rPr>
          <w:color w:val="000000"/>
        </w:rPr>
      </w:pPr>
      <w:r w:rsidRPr="00DE18CD">
        <w:rPr>
          <w:color w:val="000000"/>
        </w:rPr>
        <w:t>3.27 Исполнитель обеспечивает гарантиров</w:t>
      </w:r>
      <w:r>
        <w:rPr>
          <w:color w:val="000000"/>
        </w:rPr>
        <w:t xml:space="preserve">анную круглосуточную (24/7/365) </w:t>
      </w:r>
      <w:r w:rsidRPr="00DE18CD">
        <w:rPr>
          <w:color w:val="000000"/>
        </w:rPr>
        <w:t>непрерывность работы канала связи между точка</w:t>
      </w:r>
      <w:r>
        <w:rPr>
          <w:color w:val="000000"/>
        </w:rPr>
        <w:t xml:space="preserve">ми включения, за исключением </w:t>
      </w:r>
      <w:r w:rsidRPr="00DE18CD">
        <w:rPr>
          <w:color w:val="000000"/>
        </w:rPr>
        <w:t>проведения объявленных не позднее, чем за</w:t>
      </w:r>
      <w:r>
        <w:rPr>
          <w:color w:val="000000"/>
        </w:rPr>
        <w:t xml:space="preserve"> сутки профилактических работ в </w:t>
      </w:r>
      <w:r w:rsidRPr="00DE18CD">
        <w:rPr>
          <w:color w:val="000000"/>
        </w:rPr>
        <w:t>интервале с 20.00 до 07.00, а также случаев, связанных с авариями, произошедшими по независящим от Исполнителя причинам.</w:t>
      </w:r>
    </w:p>
    <w:p w14:paraId="7762C937" w14:textId="77777777" w:rsidR="006C7D0C" w:rsidRPr="00DE18CD" w:rsidRDefault="006C7D0C" w:rsidP="006C7D0C">
      <w:pPr>
        <w:jc w:val="both"/>
        <w:rPr>
          <w:color w:val="000000"/>
        </w:rPr>
      </w:pPr>
      <w:r w:rsidRPr="00DE18CD">
        <w:rPr>
          <w:color w:val="000000"/>
        </w:rPr>
        <w:t>3.28 Исполнитель обязуется выделить из шта</w:t>
      </w:r>
      <w:r>
        <w:rPr>
          <w:color w:val="000000"/>
        </w:rPr>
        <w:t xml:space="preserve">та персонального менеджера, для </w:t>
      </w:r>
      <w:r w:rsidRPr="00DE18CD">
        <w:rPr>
          <w:color w:val="000000"/>
        </w:rPr>
        <w:t>сопровождения Заказчика, с возможностью обращения к ним по прямому сотовому и городскому телефонным номерам и круглосуточную техническую поддержку.</w:t>
      </w:r>
    </w:p>
    <w:p w14:paraId="23CE48E1" w14:textId="77777777" w:rsidR="006C7D0C" w:rsidRPr="00DE18CD" w:rsidRDefault="006C7D0C" w:rsidP="006C7D0C">
      <w:pPr>
        <w:jc w:val="both"/>
        <w:rPr>
          <w:color w:val="000000"/>
        </w:rPr>
      </w:pPr>
      <w:r w:rsidRPr="00DE18CD">
        <w:rPr>
          <w:color w:val="000000"/>
        </w:rPr>
        <w:t>3.29 Исполнитель обеспечивает круглосуточный доступ к полной статис</w:t>
      </w:r>
      <w:r>
        <w:rPr>
          <w:color w:val="000000"/>
        </w:rPr>
        <w:t xml:space="preserve">тике </w:t>
      </w:r>
      <w:r w:rsidRPr="00DE18CD">
        <w:rPr>
          <w:color w:val="000000"/>
        </w:rPr>
        <w:t>предоставленной услуге – по ежедневно и еже</w:t>
      </w:r>
      <w:r>
        <w:rPr>
          <w:color w:val="000000"/>
        </w:rPr>
        <w:t xml:space="preserve">месячно полученному/переданному </w:t>
      </w:r>
      <w:r w:rsidRPr="00DE18CD">
        <w:rPr>
          <w:color w:val="000000"/>
        </w:rPr>
        <w:t>трафику, с предоставлением логина и пароля для доступа в личный кабинет.</w:t>
      </w:r>
    </w:p>
    <w:p w14:paraId="3BCEA9FE" w14:textId="77777777" w:rsidR="006C7D0C" w:rsidRPr="00DE18CD" w:rsidRDefault="006C7D0C" w:rsidP="006C7D0C">
      <w:pPr>
        <w:jc w:val="both"/>
        <w:rPr>
          <w:color w:val="000000"/>
        </w:rPr>
      </w:pPr>
      <w:r w:rsidRPr="00DE18CD">
        <w:rPr>
          <w:color w:val="000000"/>
        </w:rPr>
        <w:t xml:space="preserve">3.30 Для предоставления услуг связи должно использоваться оборудование только ведущих </w:t>
      </w:r>
      <w:proofErr w:type="spellStart"/>
      <w:r w:rsidRPr="00DE18CD">
        <w:rPr>
          <w:color w:val="000000"/>
        </w:rPr>
        <w:t>вендоров</w:t>
      </w:r>
      <w:proofErr w:type="spellEnd"/>
      <w:r w:rsidRPr="00DE18CD">
        <w:rPr>
          <w:color w:val="000000"/>
        </w:rPr>
        <w:t xml:space="preserve">, которое полностью соответствует требованиям СОРМ и имеет </w:t>
      </w:r>
      <w:r>
        <w:rPr>
          <w:color w:val="000000"/>
        </w:rPr>
        <w:t xml:space="preserve">необходимые </w:t>
      </w:r>
      <w:r w:rsidRPr="00DE18CD">
        <w:rPr>
          <w:color w:val="000000"/>
        </w:rPr>
        <w:t>сертификаты качества.</w:t>
      </w:r>
    </w:p>
    <w:p w14:paraId="025C4F57" w14:textId="77777777" w:rsidR="006C7D0C" w:rsidRPr="00DE18CD" w:rsidRDefault="006C7D0C" w:rsidP="006C7D0C">
      <w:pPr>
        <w:jc w:val="both"/>
        <w:rPr>
          <w:b/>
          <w:bCs/>
          <w:color w:val="000000"/>
        </w:rPr>
      </w:pPr>
      <w:r w:rsidRPr="00DE18CD">
        <w:rPr>
          <w:b/>
          <w:bCs/>
          <w:color w:val="000000"/>
        </w:rPr>
        <w:t xml:space="preserve">4. </w:t>
      </w:r>
      <w:r>
        <w:rPr>
          <w:b/>
          <w:bCs/>
          <w:color w:val="000000"/>
        </w:rPr>
        <w:t>Срок оказания услуг</w:t>
      </w:r>
      <w:r w:rsidRPr="00DE18CD">
        <w:rPr>
          <w:b/>
          <w:bCs/>
          <w:color w:val="000000"/>
        </w:rPr>
        <w:t>.</w:t>
      </w:r>
    </w:p>
    <w:p w14:paraId="2A5C7CD2" w14:textId="77777777" w:rsidR="006C7D0C" w:rsidRPr="00034DBD" w:rsidRDefault="006C7D0C" w:rsidP="006C7D0C">
      <w:pPr>
        <w:jc w:val="both"/>
        <w:rPr>
          <w:b/>
          <w:bCs/>
          <w:color w:val="000000"/>
        </w:rPr>
      </w:pPr>
      <w:r w:rsidRPr="00DE18CD">
        <w:rPr>
          <w:color w:val="000000"/>
        </w:rPr>
        <w:t xml:space="preserve">4.1 </w:t>
      </w:r>
      <w:r w:rsidRPr="009E1736">
        <w:rPr>
          <w:color w:val="000000"/>
        </w:rPr>
        <w:t xml:space="preserve">Дата начала оказания Услуг: </w:t>
      </w:r>
      <w:r w:rsidRPr="00034DBD">
        <w:rPr>
          <w:b/>
          <w:bCs/>
          <w:color w:val="000000"/>
        </w:rPr>
        <w:t>с 1 ноября 2026</w:t>
      </w:r>
      <w:r>
        <w:rPr>
          <w:b/>
          <w:bCs/>
          <w:color w:val="000000"/>
        </w:rPr>
        <w:t xml:space="preserve"> </w:t>
      </w:r>
      <w:r w:rsidRPr="00034DBD">
        <w:rPr>
          <w:b/>
          <w:bCs/>
          <w:color w:val="000000"/>
        </w:rPr>
        <w:t>г.</w:t>
      </w:r>
    </w:p>
    <w:p w14:paraId="392D5152" w14:textId="77777777" w:rsidR="006C7D0C" w:rsidRPr="009E1736" w:rsidRDefault="006C7D0C" w:rsidP="006C7D0C">
      <w:pPr>
        <w:jc w:val="both"/>
        <w:rPr>
          <w:color w:val="000000"/>
        </w:rPr>
      </w:pPr>
      <w:r>
        <w:rPr>
          <w:color w:val="000000"/>
        </w:rPr>
        <w:t xml:space="preserve">4.2 Исполнитель оказывает Услуги в течение </w:t>
      </w:r>
      <w:r w:rsidRPr="009E1736">
        <w:rPr>
          <w:color w:val="000000"/>
        </w:rPr>
        <w:t xml:space="preserve">36 (тридцать шесть) месяцев с </w:t>
      </w:r>
      <w:r w:rsidRPr="002F4045">
        <w:t xml:space="preserve">даты начала </w:t>
      </w:r>
      <w:r w:rsidRPr="002F4045">
        <w:lastRenderedPageBreak/>
        <w:t>оказания Услуг.</w:t>
      </w:r>
    </w:p>
    <w:p w14:paraId="1A9576C8" w14:textId="77777777" w:rsidR="006C7D0C" w:rsidRPr="00DE18CD" w:rsidRDefault="006C7D0C" w:rsidP="006C7D0C">
      <w:pPr>
        <w:jc w:val="both"/>
        <w:rPr>
          <w:color w:val="000000"/>
        </w:rPr>
      </w:pPr>
    </w:p>
    <w:p w14:paraId="72FA8EC6" w14:textId="77777777" w:rsidR="006C7D0C" w:rsidRPr="00DE18CD" w:rsidRDefault="006C7D0C" w:rsidP="006C7D0C">
      <w:pPr>
        <w:jc w:val="both"/>
        <w:rPr>
          <w:color w:val="000000"/>
        </w:rPr>
      </w:pPr>
      <w:r w:rsidRPr="00DE18CD">
        <w:rPr>
          <w:color w:val="000000"/>
        </w:rPr>
        <w:t>4.3 Все затраты на организацию каналов связи, включая затраты на построение/аренду линий связи, приобретение/аренду оконечного оборудования, для точек включения, перечисленных в Приложении №1 к Техническому заданию, несет Исполнитель.</w:t>
      </w:r>
    </w:p>
    <w:p w14:paraId="11444402" w14:textId="77777777" w:rsidR="006C7D0C" w:rsidRPr="00DE18CD" w:rsidRDefault="006C7D0C" w:rsidP="006C7D0C">
      <w:pPr>
        <w:jc w:val="both"/>
        <w:rPr>
          <w:b/>
          <w:bCs/>
          <w:color w:val="000000"/>
        </w:rPr>
      </w:pPr>
      <w:r w:rsidRPr="00DE18CD">
        <w:rPr>
          <w:b/>
          <w:bCs/>
          <w:color w:val="000000"/>
        </w:rPr>
        <w:t>5. Эксплуатационные характеристики услуги доступа к сети Интернет.</w:t>
      </w:r>
    </w:p>
    <w:p w14:paraId="02F1C0CB" w14:textId="77777777" w:rsidR="006C7D0C" w:rsidRPr="00DE18CD" w:rsidRDefault="006C7D0C" w:rsidP="006C7D0C">
      <w:pPr>
        <w:jc w:val="both"/>
        <w:rPr>
          <w:color w:val="000000"/>
        </w:rPr>
      </w:pPr>
      <w:r w:rsidRPr="00DE18CD">
        <w:rPr>
          <w:color w:val="000000"/>
        </w:rPr>
        <w:t>5.1. Услуга связи должна предоставляться 24 часа в сутки, 7 дней в неделю.</w:t>
      </w:r>
    </w:p>
    <w:p w14:paraId="0F7DEAD7" w14:textId="77777777" w:rsidR="006C7D0C" w:rsidRPr="00DE18CD" w:rsidRDefault="006C7D0C" w:rsidP="006C7D0C">
      <w:pPr>
        <w:jc w:val="both"/>
        <w:rPr>
          <w:color w:val="000000"/>
        </w:rPr>
      </w:pPr>
      <w:r w:rsidRPr="00DE18CD">
        <w:rPr>
          <w:color w:val="000000"/>
        </w:rPr>
        <w:t>Доступность услуги связи должна составлять не менее 99,9 % в месяц.</w:t>
      </w:r>
    </w:p>
    <w:p w14:paraId="6CA6EB55" w14:textId="77777777" w:rsidR="006C7D0C" w:rsidRPr="00DE18CD" w:rsidRDefault="006C7D0C" w:rsidP="006C7D0C">
      <w:pPr>
        <w:jc w:val="both"/>
        <w:rPr>
          <w:color w:val="000000"/>
        </w:rPr>
      </w:pPr>
      <w:r w:rsidRPr="00DE18CD">
        <w:rPr>
          <w:color w:val="000000"/>
        </w:rPr>
        <w:t xml:space="preserve">5.2. Таблица </w:t>
      </w:r>
      <w:proofErr w:type="spellStart"/>
      <w:r w:rsidRPr="00DE18CD">
        <w:rPr>
          <w:color w:val="000000"/>
        </w:rPr>
        <w:t>приоритезации</w:t>
      </w:r>
      <w:proofErr w:type="spellEnd"/>
      <w:r w:rsidRPr="00DE18CD">
        <w:rPr>
          <w:color w:val="000000"/>
        </w:rPr>
        <w:t xml:space="preserve"> проблем и сроки их устранения: Неисправн</w:t>
      </w:r>
      <w:r>
        <w:rPr>
          <w:color w:val="000000"/>
        </w:rPr>
        <w:t xml:space="preserve">ости </w:t>
      </w:r>
      <w:r w:rsidRPr="00DE18CD">
        <w:rPr>
          <w:color w:val="000000"/>
        </w:rPr>
        <w:t>подразделяются на четыре приоритета по степени срочности их устранения:</w:t>
      </w:r>
    </w:p>
    <w:p w14:paraId="5A9F19AF" w14:textId="77777777" w:rsidR="006C7D0C" w:rsidRPr="00DE18CD" w:rsidRDefault="006C7D0C" w:rsidP="006C7D0C">
      <w:pPr>
        <w:jc w:val="both"/>
        <w:rPr>
          <w:color w:val="000000"/>
        </w:rPr>
      </w:pPr>
      <w:r w:rsidRPr="00C471E0">
        <w:rPr>
          <w:color w:val="000000"/>
          <w:u w:val="single"/>
        </w:rPr>
        <w:t>Первый приоритет:</w:t>
      </w:r>
      <w:r w:rsidRPr="00DE18CD">
        <w:rPr>
          <w:color w:val="000000"/>
        </w:rPr>
        <w:t xml:space="preserve"> авария – полное прер</w:t>
      </w:r>
      <w:r>
        <w:rPr>
          <w:color w:val="000000"/>
        </w:rPr>
        <w:t xml:space="preserve">ывание в предоставлении Услуги, </w:t>
      </w:r>
      <w:r w:rsidRPr="00DE18CD">
        <w:rPr>
          <w:color w:val="000000"/>
        </w:rPr>
        <w:t>продолжительностью более 15 минут, вызванно</w:t>
      </w:r>
      <w:r>
        <w:rPr>
          <w:color w:val="000000"/>
        </w:rPr>
        <w:t xml:space="preserve">е неисправностями на сети и/или </w:t>
      </w:r>
      <w:r w:rsidRPr="00DE18CD">
        <w:rPr>
          <w:color w:val="000000"/>
        </w:rPr>
        <w:t>оборудовании Исполнителя.</w:t>
      </w:r>
    </w:p>
    <w:p w14:paraId="24A92784" w14:textId="77777777" w:rsidR="006C7D0C" w:rsidRPr="00DE18CD" w:rsidRDefault="006C7D0C" w:rsidP="006C7D0C">
      <w:pPr>
        <w:jc w:val="both"/>
        <w:rPr>
          <w:color w:val="000000"/>
        </w:rPr>
      </w:pPr>
      <w:r w:rsidRPr="00C471E0">
        <w:rPr>
          <w:color w:val="000000"/>
          <w:u w:val="single"/>
        </w:rPr>
        <w:t>Второй приоритет:</w:t>
      </w:r>
      <w:r w:rsidRPr="00DE18CD">
        <w:rPr>
          <w:color w:val="000000"/>
        </w:rPr>
        <w:t xml:space="preserve"> предаварийное состояние – периодически возникающие прерывания в предоставлении Услуги, продолжительностью не более 15 минут, возникающие с периодичностью не более 1 раза в 1 час.</w:t>
      </w:r>
    </w:p>
    <w:p w14:paraId="085DBDBC" w14:textId="77777777" w:rsidR="006C7D0C" w:rsidRPr="00DE18CD" w:rsidRDefault="006C7D0C" w:rsidP="006C7D0C">
      <w:pPr>
        <w:jc w:val="both"/>
        <w:rPr>
          <w:color w:val="000000"/>
        </w:rPr>
      </w:pPr>
      <w:r w:rsidRPr="00C471E0">
        <w:rPr>
          <w:color w:val="000000"/>
          <w:u w:val="single"/>
        </w:rPr>
        <w:t>Третий приоритет:</w:t>
      </w:r>
      <w:r w:rsidRPr="00DE18CD">
        <w:rPr>
          <w:color w:val="000000"/>
        </w:rPr>
        <w:t xml:space="preserve"> любые возникающие неисправности, не приводящие к прерыванию предоставления Услуги, но влияющие на параметры качества сервиса (</w:t>
      </w:r>
      <w:proofErr w:type="spellStart"/>
      <w:r w:rsidRPr="00DE18CD">
        <w:rPr>
          <w:color w:val="000000"/>
        </w:rPr>
        <w:t>QoS</w:t>
      </w:r>
      <w:proofErr w:type="spellEnd"/>
      <w:r w:rsidRPr="00DE18CD">
        <w:rPr>
          <w:color w:val="000000"/>
        </w:rPr>
        <w:t>), при которых параметры услуги не соответствуют требуемому качеству обслуживания.</w:t>
      </w:r>
    </w:p>
    <w:p w14:paraId="0F44936A" w14:textId="77777777" w:rsidR="006C7D0C" w:rsidRPr="00DE18CD" w:rsidRDefault="006C7D0C" w:rsidP="006C7D0C">
      <w:pPr>
        <w:jc w:val="both"/>
        <w:rPr>
          <w:color w:val="000000"/>
        </w:rPr>
      </w:pPr>
      <w:r w:rsidRPr="00C471E0">
        <w:rPr>
          <w:color w:val="000000"/>
          <w:u w:val="single"/>
        </w:rPr>
        <w:t>Четвертый приоритет:</w:t>
      </w:r>
      <w:r w:rsidRPr="00DE18CD">
        <w:rPr>
          <w:color w:val="000000"/>
        </w:rPr>
        <w:t xml:space="preserve"> обращения Заказчика по техническим вопросам, связанным с предоставлением Услуги, за исключением обращений по неисправностям первого, второго и третьего приоритетов.</w:t>
      </w:r>
    </w:p>
    <w:p w14:paraId="54D8133C" w14:textId="77777777" w:rsidR="006C7D0C" w:rsidRPr="00DE18CD" w:rsidRDefault="006C7D0C" w:rsidP="006C7D0C">
      <w:pPr>
        <w:jc w:val="both"/>
        <w:rPr>
          <w:color w:val="000000"/>
        </w:rPr>
      </w:pPr>
      <w:r w:rsidRPr="00DE18CD">
        <w:rPr>
          <w:color w:val="000000"/>
        </w:rPr>
        <w:t>Продолжительность устранения неисп</w:t>
      </w:r>
      <w:r>
        <w:rPr>
          <w:color w:val="000000"/>
        </w:rPr>
        <w:t xml:space="preserve">равности, а также периодичность </w:t>
      </w:r>
      <w:r w:rsidRPr="00DE18CD">
        <w:rPr>
          <w:color w:val="000000"/>
        </w:rPr>
        <w:t>информирования Исполнителем Заказчика о</w:t>
      </w:r>
      <w:r>
        <w:rPr>
          <w:color w:val="000000"/>
        </w:rPr>
        <w:t xml:space="preserve"> ходе устранения неисправности, </w:t>
      </w:r>
      <w:r w:rsidRPr="00DE18CD">
        <w:rPr>
          <w:color w:val="000000"/>
        </w:rPr>
        <w:t>указаны в Таблице №1.</w:t>
      </w:r>
    </w:p>
    <w:p w14:paraId="0066DAD0" w14:textId="77777777" w:rsidR="006C7D0C" w:rsidRPr="00DE18CD" w:rsidRDefault="006C7D0C" w:rsidP="006C7D0C">
      <w:pPr>
        <w:jc w:val="both"/>
        <w:rPr>
          <w:color w:val="000000"/>
        </w:rPr>
      </w:pPr>
      <w:r w:rsidRPr="00DE18CD">
        <w:rPr>
          <w:color w:val="000000"/>
        </w:rPr>
        <w:t>Таблица №1 Продолжительность устранения неисправности:</w:t>
      </w:r>
    </w:p>
    <w:tbl>
      <w:tblPr>
        <w:tblpPr w:leftFromText="180" w:rightFromText="180" w:vertAnchor="text" w:horzAnchor="margin" w:tblpY="133"/>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511"/>
        <w:gridCol w:w="2347"/>
        <w:gridCol w:w="2620"/>
        <w:gridCol w:w="2867"/>
      </w:tblGrid>
      <w:tr w:rsidR="006C7D0C" w:rsidRPr="00473080" w14:paraId="038FBA4B" w14:textId="77777777" w:rsidTr="00133088">
        <w:trPr>
          <w:trHeight w:val="283"/>
        </w:trPr>
        <w:tc>
          <w:tcPr>
            <w:tcW w:w="808" w:type="pct"/>
            <w:tcBorders>
              <w:top w:val="single" w:sz="4" w:space="0" w:color="auto"/>
              <w:left w:val="single" w:sz="4" w:space="0" w:color="auto"/>
              <w:bottom w:val="single" w:sz="4" w:space="0" w:color="auto"/>
              <w:right w:val="single" w:sz="4" w:space="0" w:color="auto"/>
            </w:tcBorders>
            <w:vAlign w:val="center"/>
          </w:tcPr>
          <w:p w14:paraId="04E51444" w14:textId="77777777" w:rsidR="006C7D0C" w:rsidRPr="00473080" w:rsidRDefault="006C7D0C" w:rsidP="00133088">
            <w:pPr>
              <w:jc w:val="center"/>
              <w:rPr>
                <w:rFonts w:eastAsia="Times New Roman"/>
                <w:color w:val="000000"/>
                <w:spacing w:val="3"/>
              </w:rPr>
            </w:pPr>
            <w:r w:rsidRPr="00473080">
              <w:rPr>
                <w:rFonts w:eastAsia="Times New Roman"/>
                <w:color w:val="000000"/>
                <w:spacing w:val="3"/>
              </w:rPr>
              <w:t>Приоритет</w:t>
            </w:r>
          </w:p>
        </w:tc>
        <w:tc>
          <w:tcPr>
            <w:tcW w:w="1256" w:type="pct"/>
            <w:tcBorders>
              <w:top w:val="single" w:sz="4" w:space="0" w:color="auto"/>
              <w:left w:val="single" w:sz="4" w:space="0" w:color="auto"/>
              <w:bottom w:val="single" w:sz="4" w:space="0" w:color="auto"/>
              <w:right w:val="single" w:sz="4" w:space="0" w:color="auto"/>
            </w:tcBorders>
            <w:vAlign w:val="center"/>
          </w:tcPr>
          <w:p w14:paraId="634718BE" w14:textId="77777777" w:rsidR="006C7D0C" w:rsidRPr="00473080" w:rsidRDefault="006C7D0C" w:rsidP="00133088">
            <w:pPr>
              <w:jc w:val="center"/>
              <w:rPr>
                <w:rFonts w:eastAsia="Times New Roman"/>
                <w:color w:val="000000"/>
                <w:spacing w:val="3"/>
              </w:rPr>
            </w:pPr>
            <w:r w:rsidRPr="00473080">
              <w:rPr>
                <w:rFonts w:eastAsia="Times New Roman"/>
                <w:color w:val="000000"/>
                <w:spacing w:val="3"/>
              </w:rPr>
              <w:t>Продолжительность устранения неисправности</w:t>
            </w:r>
          </w:p>
        </w:tc>
        <w:tc>
          <w:tcPr>
            <w:tcW w:w="1402" w:type="pct"/>
            <w:tcBorders>
              <w:top w:val="single" w:sz="4" w:space="0" w:color="auto"/>
              <w:left w:val="single" w:sz="4" w:space="0" w:color="auto"/>
              <w:bottom w:val="single" w:sz="4" w:space="0" w:color="auto"/>
              <w:right w:val="single" w:sz="4" w:space="0" w:color="auto"/>
            </w:tcBorders>
            <w:vAlign w:val="center"/>
          </w:tcPr>
          <w:p w14:paraId="398D2766" w14:textId="77777777" w:rsidR="006C7D0C" w:rsidRPr="00473080" w:rsidRDefault="006C7D0C" w:rsidP="00133088">
            <w:pPr>
              <w:jc w:val="center"/>
              <w:rPr>
                <w:rFonts w:eastAsia="Times New Roman"/>
                <w:color w:val="000000"/>
                <w:spacing w:val="3"/>
              </w:rPr>
            </w:pPr>
            <w:r w:rsidRPr="00473080">
              <w:rPr>
                <w:rFonts w:eastAsia="Times New Roman"/>
                <w:color w:val="000000"/>
                <w:spacing w:val="3"/>
              </w:rPr>
              <w:t>Периодичность информирования Заказчика о</w:t>
            </w:r>
          </w:p>
          <w:p w14:paraId="772D36BD" w14:textId="77777777" w:rsidR="006C7D0C" w:rsidRPr="00473080" w:rsidRDefault="006C7D0C" w:rsidP="00133088">
            <w:pPr>
              <w:jc w:val="center"/>
              <w:rPr>
                <w:rFonts w:eastAsia="Times New Roman"/>
                <w:color w:val="000000"/>
                <w:spacing w:val="3"/>
              </w:rPr>
            </w:pPr>
            <w:r w:rsidRPr="00473080">
              <w:rPr>
                <w:rFonts w:eastAsia="Times New Roman"/>
                <w:color w:val="000000"/>
                <w:spacing w:val="3"/>
              </w:rPr>
              <w:t>ходе устранения неисправности</w:t>
            </w:r>
          </w:p>
        </w:tc>
        <w:tc>
          <w:tcPr>
            <w:tcW w:w="1534" w:type="pct"/>
            <w:tcBorders>
              <w:top w:val="single" w:sz="4" w:space="0" w:color="auto"/>
              <w:left w:val="single" w:sz="4" w:space="0" w:color="auto"/>
              <w:bottom w:val="single" w:sz="4" w:space="0" w:color="auto"/>
              <w:right w:val="single" w:sz="4" w:space="0" w:color="auto"/>
            </w:tcBorders>
            <w:vAlign w:val="center"/>
          </w:tcPr>
          <w:p w14:paraId="1C99E3D4" w14:textId="77777777" w:rsidR="006C7D0C" w:rsidRPr="00473080" w:rsidRDefault="006C7D0C" w:rsidP="00133088">
            <w:pPr>
              <w:jc w:val="center"/>
              <w:rPr>
                <w:rFonts w:eastAsia="Times New Roman"/>
                <w:color w:val="000000"/>
                <w:spacing w:val="3"/>
              </w:rPr>
            </w:pPr>
            <w:r w:rsidRPr="00473080">
              <w:rPr>
                <w:rFonts w:eastAsia="Times New Roman"/>
                <w:color w:val="000000"/>
                <w:spacing w:val="3"/>
              </w:rPr>
              <w:t>Время проведения работ</w:t>
            </w:r>
          </w:p>
          <w:p w14:paraId="56C5F689" w14:textId="77777777" w:rsidR="006C7D0C" w:rsidRPr="00473080" w:rsidRDefault="006C7D0C" w:rsidP="00133088">
            <w:pPr>
              <w:jc w:val="center"/>
              <w:rPr>
                <w:rFonts w:eastAsia="Times New Roman"/>
                <w:color w:val="000000"/>
                <w:spacing w:val="3"/>
              </w:rPr>
            </w:pPr>
            <w:r w:rsidRPr="00473080">
              <w:rPr>
                <w:rFonts w:eastAsia="Times New Roman"/>
                <w:color w:val="000000"/>
                <w:spacing w:val="3"/>
              </w:rPr>
              <w:t>(время Московское)</w:t>
            </w:r>
          </w:p>
        </w:tc>
      </w:tr>
      <w:tr w:rsidR="006C7D0C" w:rsidRPr="00473080" w14:paraId="7DD25A11" w14:textId="77777777" w:rsidTr="00133088">
        <w:trPr>
          <w:trHeight w:val="283"/>
        </w:trPr>
        <w:tc>
          <w:tcPr>
            <w:tcW w:w="808" w:type="pct"/>
            <w:tcBorders>
              <w:top w:val="single" w:sz="4" w:space="0" w:color="auto"/>
              <w:left w:val="single" w:sz="4" w:space="0" w:color="auto"/>
              <w:bottom w:val="single" w:sz="4" w:space="0" w:color="auto"/>
              <w:right w:val="single" w:sz="4" w:space="0" w:color="auto"/>
            </w:tcBorders>
            <w:vAlign w:val="center"/>
          </w:tcPr>
          <w:p w14:paraId="3BEA7E87" w14:textId="77777777" w:rsidR="006C7D0C" w:rsidRPr="00473080" w:rsidRDefault="006C7D0C" w:rsidP="00133088">
            <w:pPr>
              <w:jc w:val="center"/>
              <w:rPr>
                <w:rFonts w:eastAsia="Times New Roman"/>
                <w:color w:val="000000"/>
                <w:spacing w:val="3"/>
              </w:rPr>
            </w:pPr>
            <w:r w:rsidRPr="00473080">
              <w:rPr>
                <w:rFonts w:eastAsia="Times New Roman"/>
                <w:color w:val="000000"/>
                <w:spacing w:val="3"/>
              </w:rPr>
              <w:t>Первый</w:t>
            </w:r>
          </w:p>
        </w:tc>
        <w:tc>
          <w:tcPr>
            <w:tcW w:w="1256" w:type="pct"/>
            <w:tcBorders>
              <w:top w:val="single" w:sz="4" w:space="0" w:color="auto"/>
              <w:left w:val="single" w:sz="4" w:space="0" w:color="auto"/>
              <w:bottom w:val="single" w:sz="4" w:space="0" w:color="auto"/>
              <w:right w:val="single" w:sz="4" w:space="0" w:color="auto"/>
            </w:tcBorders>
            <w:vAlign w:val="center"/>
          </w:tcPr>
          <w:p w14:paraId="2E04CC1F" w14:textId="77777777" w:rsidR="006C7D0C" w:rsidRPr="00473080" w:rsidRDefault="006C7D0C" w:rsidP="00133088">
            <w:pPr>
              <w:jc w:val="center"/>
              <w:rPr>
                <w:rFonts w:eastAsia="Times New Roman"/>
                <w:color w:val="000000"/>
                <w:spacing w:val="3"/>
              </w:rPr>
            </w:pPr>
            <w:r w:rsidRPr="00473080">
              <w:rPr>
                <w:rFonts w:eastAsia="Times New Roman"/>
                <w:color w:val="000000"/>
                <w:spacing w:val="3"/>
              </w:rPr>
              <w:t>Не более 4 часов*</w:t>
            </w:r>
          </w:p>
        </w:tc>
        <w:tc>
          <w:tcPr>
            <w:tcW w:w="1402" w:type="pct"/>
            <w:tcBorders>
              <w:top w:val="single" w:sz="4" w:space="0" w:color="auto"/>
              <w:left w:val="single" w:sz="4" w:space="0" w:color="auto"/>
              <w:bottom w:val="single" w:sz="4" w:space="0" w:color="auto"/>
              <w:right w:val="single" w:sz="4" w:space="0" w:color="auto"/>
            </w:tcBorders>
            <w:vAlign w:val="center"/>
          </w:tcPr>
          <w:p w14:paraId="09179B41" w14:textId="77777777" w:rsidR="006C7D0C" w:rsidRPr="00473080" w:rsidRDefault="006C7D0C" w:rsidP="00133088">
            <w:pPr>
              <w:jc w:val="center"/>
              <w:rPr>
                <w:rFonts w:eastAsia="Times New Roman"/>
                <w:color w:val="000000"/>
                <w:spacing w:val="3"/>
              </w:rPr>
            </w:pPr>
            <w:r w:rsidRPr="00473080">
              <w:rPr>
                <w:rFonts w:eastAsia="Times New Roman"/>
                <w:color w:val="000000"/>
                <w:spacing w:val="3"/>
              </w:rPr>
              <w:t>По запросу Заказчика и по факту устранения неисправности</w:t>
            </w:r>
          </w:p>
        </w:tc>
        <w:tc>
          <w:tcPr>
            <w:tcW w:w="1534" w:type="pct"/>
            <w:tcBorders>
              <w:top w:val="single" w:sz="4" w:space="0" w:color="auto"/>
              <w:left w:val="single" w:sz="4" w:space="0" w:color="auto"/>
              <w:bottom w:val="single" w:sz="4" w:space="0" w:color="auto"/>
              <w:right w:val="single" w:sz="4" w:space="0" w:color="auto"/>
            </w:tcBorders>
            <w:vAlign w:val="center"/>
          </w:tcPr>
          <w:p w14:paraId="69ABC5DB" w14:textId="77777777" w:rsidR="006C7D0C" w:rsidRPr="00473080" w:rsidRDefault="006C7D0C" w:rsidP="00133088">
            <w:pPr>
              <w:jc w:val="center"/>
              <w:rPr>
                <w:rFonts w:eastAsia="Times New Roman"/>
                <w:color w:val="000000"/>
                <w:spacing w:val="3"/>
              </w:rPr>
            </w:pPr>
            <w:r w:rsidRPr="00473080">
              <w:rPr>
                <w:rFonts w:eastAsia="Times New Roman"/>
                <w:color w:val="000000"/>
                <w:spacing w:val="3"/>
              </w:rPr>
              <w:t>Круглосуточно</w:t>
            </w:r>
          </w:p>
        </w:tc>
      </w:tr>
      <w:tr w:rsidR="006C7D0C" w:rsidRPr="00473080" w14:paraId="357AA688" w14:textId="77777777" w:rsidTr="00133088">
        <w:trPr>
          <w:trHeight w:val="283"/>
        </w:trPr>
        <w:tc>
          <w:tcPr>
            <w:tcW w:w="808" w:type="pct"/>
            <w:tcBorders>
              <w:top w:val="single" w:sz="4" w:space="0" w:color="auto"/>
              <w:left w:val="single" w:sz="4" w:space="0" w:color="auto"/>
              <w:bottom w:val="single" w:sz="4" w:space="0" w:color="auto"/>
              <w:right w:val="single" w:sz="4" w:space="0" w:color="auto"/>
            </w:tcBorders>
            <w:vAlign w:val="center"/>
          </w:tcPr>
          <w:p w14:paraId="09D63384" w14:textId="77777777" w:rsidR="006C7D0C" w:rsidRPr="00473080" w:rsidRDefault="006C7D0C" w:rsidP="00133088">
            <w:pPr>
              <w:jc w:val="center"/>
              <w:rPr>
                <w:rFonts w:eastAsia="Times New Roman"/>
                <w:color w:val="000000"/>
                <w:spacing w:val="3"/>
              </w:rPr>
            </w:pPr>
            <w:r w:rsidRPr="00473080">
              <w:rPr>
                <w:rFonts w:eastAsia="Times New Roman"/>
                <w:color w:val="000000"/>
                <w:spacing w:val="3"/>
              </w:rPr>
              <w:t>Второй</w:t>
            </w:r>
          </w:p>
        </w:tc>
        <w:tc>
          <w:tcPr>
            <w:tcW w:w="1256" w:type="pct"/>
            <w:tcBorders>
              <w:top w:val="single" w:sz="4" w:space="0" w:color="auto"/>
              <w:left w:val="single" w:sz="4" w:space="0" w:color="auto"/>
              <w:bottom w:val="single" w:sz="4" w:space="0" w:color="auto"/>
              <w:right w:val="single" w:sz="4" w:space="0" w:color="auto"/>
            </w:tcBorders>
            <w:vAlign w:val="center"/>
          </w:tcPr>
          <w:p w14:paraId="798313CF" w14:textId="77777777" w:rsidR="006C7D0C" w:rsidRPr="00473080" w:rsidRDefault="006C7D0C" w:rsidP="00133088">
            <w:pPr>
              <w:jc w:val="center"/>
              <w:rPr>
                <w:rFonts w:eastAsia="Times New Roman"/>
                <w:color w:val="000000"/>
                <w:spacing w:val="3"/>
              </w:rPr>
            </w:pPr>
            <w:r w:rsidRPr="00473080">
              <w:rPr>
                <w:rFonts w:eastAsia="Times New Roman"/>
                <w:color w:val="000000"/>
                <w:spacing w:val="3"/>
              </w:rPr>
              <w:t>Не более 8 часов</w:t>
            </w:r>
          </w:p>
        </w:tc>
        <w:tc>
          <w:tcPr>
            <w:tcW w:w="1402" w:type="pct"/>
            <w:tcBorders>
              <w:top w:val="single" w:sz="4" w:space="0" w:color="auto"/>
              <w:left w:val="single" w:sz="4" w:space="0" w:color="auto"/>
              <w:bottom w:val="single" w:sz="4" w:space="0" w:color="auto"/>
              <w:right w:val="single" w:sz="4" w:space="0" w:color="auto"/>
            </w:tcBorders>
            <w:vAlign w:val="center"/>
          </w:tcPr>
          <w:p w14:paraId="349BE9A1" w14:textId="77777777" w:rsidR="006C7D0C" w:rsidRPr="00473080" w:rsidRDefault="006C7D0C" w:rsidP="00133088">
            <w:pPr>
              <w:jc w:val="center"/>
              <w:rPr>
                <w:rFonts w:eastAsia="Times New Roman"/>
                <w:color w:val="000000"/>
                <w:spacing w:val="3"/>
              </w:rPr>
            </w:pPr>
            <w:r w:rsidRPr="00473080">
              <w:rPr>
                <w:rFonts w:eastAsia="Times New Roman"/>
                <w:color w:val="000000"/>
                <w:spacing w:val="3"/>
              </w:rPr>
              <w:t>По запросу Заказчика и по факту устранения неисправности</w:t>
            </w:r>
          </w:p>
        </w:tc>
        <w:tc>
          <w:tcPr>
            <w:tcW w:w="1534" w:type="pct"/>
            <w:tcBorders>
              <w:top w:val="single" w:sz="4" w:space="0" w:color="auto"/>
              <w:left w:val="single" w:sz="4" w:space="0" w:color="auto"/>
              <w:bottom w:val="single" w:sz="4" w:space="0" w:color="auto"/>
              <w:right w:val="single" w:sz="4" w:space="0" w:color="auto"/>
            </w:tcBorders>
            <w:vAlign w:val="center"/>
          </w:tcPr>
          <w:p w14:paraId="5C5EA206" w14:textId="77777777" w:rsidR="006C7D0C" w:rsidRPr="00473080" w:rsidRDefault="006C7D0C" w:rsidP="00133088">
            <w:pPr>
              <w:jc w:val="center"/>
              <w:rPr>
                <w:rFonts w:eastAsia="Times New Roman"/>
                <w:color w:val="000000"/>
                <w:spacing w:val="3"/>
              </w:rPr>
            </w:pPr>
            <w:r w:rsidRPr="00473080">
              <w:rPr>
                <w:rFonts w:eastAsia="Times New Roman"/>
                <w:color w:val="000000"/>
                <w:spacing w:val="3"/>
              </w:rPr>
              <w:t>Ежедневно с 9:00 до 18:00</w:t>
            </w:r>
          </w:p>
        </w:tc>
      </w:tr>
      <w:tr w:rsidR="006C7D0C" w:rsidRPr="00473080" w14:paraId="1813DD29" w14:textId="77777777" w:rsidTr="00133088">
        <w:trPr>
          <w:trHeight w:val="324"/>
        </w:trPr>
        <w:tc>
          <w:tcPr>
            <w:tcW w:w="808" w:type="pct"/>
            <w:tcBorders>
              <w:top w:val="single" w:sz="4" w:space="0" w:color="auto"/>
              <w:left w:val="single" w:sz="4" w:space="0" w:color="auto"/>
              <w:bottom w:val="single" w:sz="4" w:space="0" w:color="auto"/>
              <w:right w:val="single" w:sz="4" w:space="0" w:color="auto"/>
            </w:tcBorders>
            <w:vAlign w:val="center"/>
          </w:tcPr>
          <w:p w14:paraId="3D538DE4" w14:textId="77777777" w:rsidR="006C7D0C" w:rsidRPr="00473080" w:rsidRDefault="006C7D0C" w:rsidP="00133088">
            <w:pPr>
              <w:jc w:val="center"/>
              <w:rPr>
                <w:rFonts w:eastAsia="Times New Roman"/>
                <w:color w:val="000000"/>
                <w:spacing w:val="3"/>
              </w:rPr>
            </w:pPr>
            <w:r w:rsidRPr="00473080">
              <w:rPr>
                <w:rFonts w:eastAsia="Times New Roman"/>
                <w:color w:val="000000"/>
                <w:spacing w:val="3"/>
              </w:rPr>
              <w:t>Третий</w:t>
            </w:r>
          </w:p>
        </w:tc>
        <w:tc>
          <w:tcPr>
            <w:tcW w:w="1256" w:type="pct"/>
            <w:tcBorders>
              <w:top w:val="single" w:sz="4" w:space="0" w:color="auto"/>
              <w:left w:val="single" w:sz="4" w:space="0" w:color="auto"/>
              <w:bottom w:val="single" w:sz="4" w:space="0" w:color="auto"/>
              <w:right w:val="single" w:sz="4" w:space="0" w:color="auto"/>
            </w:tcBorders>
            <w:vAlign w:val="center"/>
          </w:tcPr>
          <w:p w14:paraId="49773F8A" w14:textId="77777777" w:rsidR="006C7D0C" w:rsidRPr="00473080" w:rsidRDefault="006C7D0C" w:rsidP="00133088">
            <w:pPr>
              <w:jc w:val="center"/>
              <w:rPr>
                <w:rFonts w:eastAsia="Times New Roman"/>
                <w:color w:val="000000"/>
                <w:spacing w:val="3"/>
              </w:rPr>
            </w:pPr>
            <w:r w:rsidRPr="00473080">
              <w:rPr>
                <w:rFonts w:eastAsia="Times New Roman"/>
                <w:color w:val="000000"/>
                <w:spacing w:val="3"/>
              </w:rPr>
              <w:t>Не более 3 рабочих дней</w:t>
            </w:r>
          </w:p>
        </w:tc>
        <w:tc>
          <w:tcPr>
            <w:tcW w:w="1402" w:type="pct"/>
            <w:tcBorders>
              <w:top w:val="single" w:sz="4" w:space="0" w:color="auto"/>
              <w:left w:val="single" w:sz="4" w:space="0" w:color="auto"/>
              <w:bottom w:val="single" w:sz="4" w:space="0" w:color="auto"/>
              <w:right w:val="single" w:sz="4" w:space="0" w:color="auto"/>
            </w:tcBorders>
            <w:vAlign w:val="center"/>
          </w:tcPr>
          <w:p w14:paraId="7ECD778E" w14:textId="77777777" w:rsidR="006C7D0C" w:rsidRPr="00473080" w:rsidRDefault="006C7D0C" w:rsidP="00133088">
            <w:pPr>
              <w:jc w:val="center"/>
              <w:rPr>
                <w:rFonts w:eastAsia="Times New Roman"/>
                <w:color w:val="000000"/>
                <w:spacing w:val="3"/>
              </w:rPr>
            </w:pPr>
            <w:r w:rsidRPr="00473080">
              <w:rPr>
                <w:rFonts w:eastAsia="Times New Roman"/>
                <w:color w:val="000000"/>
                <w:spacing w:val="3"/>
              </w:rPr>
              <w:t>По запросу Заказчика и по факту устранения неисправности</w:t>
            </w:r>
          </w:p>
        </w:tc>
        <w:tc>
          <w:tcPr>
            <w:tcW w:w="1534" w:type="pct"/>
            <w:tcBorders>
              <w:top w:val="single" w:sz="4" w:space="0" w:color="auto"/>
              <w:left w:val="single" w:sz="4" w:space="0" w:color="auto"/>
              <w:bottom w:val="single" w:sz="4" w:space="0" w:color="auto"/>
              <w:right w:val="single" w:sz="4" w:space="0" w:color="auto"/>
            </w:tcBorders>
            <w:vAlign w:val="center"/>
          </w:tcPr>
          <w:p w14:paraId="2B708E67" w14:textId="77777777" w:rsidR="006C7D0C" w:rsidRPr="00473080" w:rsidRDefault="006C7D0C" w:rsidP="00133088">
            <w:pPr>
              <w:jc w:val="center"/>
              <w:rPr>
                <w:rFonts w:eastAsia="Times New Roman"/>
                <w:color w:val="000000"/>
                <w:spacing w:val="3"/>
              </w:rPr>
            </w:pPr>
            <w:r w:rsidRPr="00473080">
              <w:rPr>
                <w:rFonts w:eastAsia="Times New Roman"/>
                <w:color w:val="000000"/>
                <w:spacing w:val="3"/>
              </w:rPr>
              <w:t>Рабочие дни с 9:00 до 18.00</w:t>
            </w:r>
          </w:p>
        </w:tc>
      </w:tr>
      <w:tr w:rsidR="006C7D0C" w:rsidRPr="00473080" w14:paraId="5562CBBA" w14:textId="77777777" w:rsidTr="00133088">
        <w:trPr>
          <w:trHeight w:val="283"/>
        </w:trPr>
        <w:tc>
          <w:tcPr>
            <w:tcW w:w="808" w:type="pct"/>
            <w:tcBorders>
              <w:top w:val="single" w:sz="4" w:space="0" w:color="auto"/>
              <w:left w:val="single" w:sz="4" w:space="0" w:color="auto"/>
              <w:bottom w:val="single" w:sz="4" w:space="0" w:color="auto"/>
              <w:right w:val="single" w:sz="4" w:space="0" w:color="auto"/>
            </w:tcBorders>
            <w:vAlign w:val="center"/>
          </w:tcPr>
          <w:p w14:paraId="4D183C45" w14:textId="77777777" w:rsidR="006C7D0C" w:rsidRPr="00473080" w:rsidRDefault="006C7D0C" w:rsidP="00133088">
            <w:pPr>
              <w:jc w:val="center"/>
              <w:rPr>
                <w:rFonts w:eastAsia="Times New Roman"/>
                <w:color w:val="000000"/>
                <w:spacing w:val="3"/>
              </w:rPr>
            </w:pPr>
            <w:r w:rsidRPr="00473080">
              <w:rPr>
                <w:rFonts w:eastAsia="Times New Roman"/>
                <w:color w:val="000000"/>
                <w:spacing w:val="3"/>
              </w:rPr>
              <w:t>Четвертый</w:t>
            </w:r>
          </w:p>
        </w:tc>
        <w:tc>
          <w:tcPr>
            <w:tcW w:w="1256" w:type="pct"/>
            <w:tcBorders>
              <w:top w:val="single" w:sz="4" w:space="0" w:color="auto"/>
              <w:left w:val="single" w:sz="4" w:space="0" w:color="auto"/>
              <w:bottom w:val="single" w:sz="4" w:space="0" w:color="auto"/>
              <w:right w:val="single" w:sz="4" w:space="0" w:color="auto"/>
            </w:tcBorders>
            <w:vAlign w:val="center"/>
          </w:tcPr>
          <w:p w14:paraId="35CCFCC2" w14:textId="77777777" w:rsidR="006C7D0C" w:rsidRPr="00473080" w:rsidRDefault="006C7D0C" w:rsidP="00133088">
            <w:pPr>
              <w:jc w:val="center"/>
              <w:rPr>
                <w:rFonts w:eastAsia="Times New Roman"/>
                <w:color w:val="000000"/>
                <w:spacing w:val="3"/>
              </w:rPr>
            </w:pPr>
            <w:r w:rsidRPr="00473080">
              <w:rPr>
                <w:rFonts w:eastAsia="Times New Roman"/>
                <w:color w:val="000000"/>
                <w:spacing w:val="3"/>
              </w:rPr>
              <w:t>Не более 10 рабочих дней</w:t>
            </w:r>
          </w:p>
        </w:tc>
        <w:tc>
          <w:tcPr>
            <w:tcW w:w="1402" w:type="pct"/>
            <w:tcBorders>
              <w:top w:val="single" w:sz="4" w:space="0" w:color="auto"/>
              <w:left w:val="single" w:sz="4" w:space="0" w:color="auto"/>
              <w:bottom w:val="single" w:sz="4" w:space="0" w:color="auto"/>
              <w:right w:val="single" w:sz="4" w:space="0" w:color="auto"/>
            </w:tcBorders>
            <w:vAlign w:val="center"/>
          </w:tcPr>
          <w:p w14:paraId="14096237" w14:textId="77777777" w:rsidR="006C7D0C" w:rsidRPr="00473080" w:rsidRDefault="006C7D0C" w:rsidP="00133088">
            <w:pPr>
              <w:jc w:val="center"/>
              <w:rPr>
                <w:rFonts w:eastAsia="Times New Roman"/>
                <w:color w:val="000000"/>
                <w:spacing w:val="3"/>
              </w:rPr>
            </w:pPr>
            <w:r w:rsidRPr="00473080">
              <w:rPr>
                <w:rFonts w:eastAsia="Times New Roman"/>
                <w:color w:val="000000"/>
                <w:spacing w:val="3"/>
              </w:rPr>
              <w:t>По запросу Заказчика и по факту устранения неисправности</w:t>
            </w:r>
          </w:p>
        </w:tc>
        <w:tc>
          <w:tcPr>
            <w:tcW w:w="1534" w:type="pct"/>
            <w:tcBorders>
              <w:top w:val="single" w:sz="4" w:space="0" w:color="auto"/>
              <w:left w:val="single" w:sz="4" w:space="0" w:color="auto"/>
              <w:bottom w:val="single" w:sz="4" w:space="0" w:color="auto"/>
              <w:right w:val="single" w:sz="4" w:space="0" w:color="auto"/>
            </w:tcBorders>
            <w:vAlign w:val="center"/>
          </w:tcPr>
          <w:p w14:paraId="47099340" w14:textId="77777777" w:rsidR="006C7D0C" w:rsidRPr="00473080" w:rsidRDefault="006C7D0C" w:rsidP="00133088">
            <w:pPr>
              <w:jc w:val="center"/>
              <w:rPr>
                <w:rFonts w:eastAsia="Times New Roman"/>
                <w:color w:val="000000"/>
                <w:spacing w:val="3"/>
              </w:rPr>
            </w:pPr>
            <w:r w:rsidRPr="00473080">
              <w:rPr>
                <w:rFonts w:eastAsia="Times New Roman"/>
                <w:color w:val="000000"/>
                <w:spacing w:val="3"/>
              </w:rPr>
              <w:t>Рабочие дни с 9:00 до 18.00</w:t>
            </w:r>
          </w:p>
        </w:tc>
      </w:tr>
    </w:tbl>
    <w:p w14:paraId="4A2E715E" w14:textId="77777777" w:rsidR="006C7D0C" w:rsidRPr="00473080" w:rsidRDefault="006C7D0C" w:rsidP="006C7D0C">
      <w:pPr>
        <w:ind w:firstLine="737"/>
        <w:jc w:val="both"/>
        <w:rPr>
          <w:rFonts w:eastAsia="Times New Roman"/>
          <w:color w:val="000000"/>
          <w:spacing w:val="3"/>
        </w:rPr>
      </w:pPr>
      <w:r w:rsidRPr="00473080">
        <w:rPr>
          <w:rFonts w:eastAsia="Times New Roman"/>
          <w:color w:val="000000"/>
          <w:spacing w:val="3"/>
        </w:rPr>
        <w:t>* -  в случае повреждения кабеля время устранения неисправности не более 8 часов.</w:t>
      </w:r>
    </w:p>
    <w:p w14:paraId="72BFF1F8" w14:textId="77777777" w:rsidR="006C7D0C" w:rsidRPr="00DE18CD" w:rsidRDefault="006C7D0C" w:rsidP="006C7D0C">
      <w:pPr>
        <w:jc w:val="both"/>
        <w:rPr>
          <w:color w:val="000000"/>
        </w:rPr>
      </w:pPr>
      <w:r w:rsidRPr="00DE18CD">
        <w:rPr>
          <w:color w:val="000000"/>
        </w:rPr>
        <w:t xml:space="preserve">5.3. Время регистрации Исполнителем </w:t>
      </w:r>
      <w:proofErr w:type="spellStart"/>
      <w:r w:rsidRPr="00DE18CD">
        <w:rPr>
          <w:color w:val="000000"/>
        </w:rPr>
        <w:t>ТраблТикетов</w:t>
      </w:r>
      <w:proofErr w:type="spellEnd"/>
      <w:r>
        <w:rPr>
          <w:color w:val="000000"/>
        </w:rPr>
        <w:t xml:space="preserve"> не должно превышать 20 минут с </w:t>
      </w:r>
      <w:r w:rsidRPr="00DE18CD">
        <w:rPr>
          <w:color w:val="000000"/>
        </w:rPr>
        <w:t>момента соответствующего обращения За</w:t>
      </w:r>
      <w:r>
        <w:rPr>
          <w:color w:val="000000"/>
        </w:rPr>
        <w:t xml:space="preserve">казчика в техническую поддержку </w:t>
      </w:r>
      <w:r w:rsidRPr="00DE18CD">
        <w:rPr>
          <w:color w:val="000000"/>
        </w:rPr>
        <w:t>Исполнителя.</w:t>
      </w:r>
    </w:p>
    <w:p w14:paraId="48B2BA98" w14:textId="77777777" w:rsidR="006C7D0C" w:rsidRPr="00DE18CD" w:rsidRDefault="006C7D0C" w:rsidP="006C7D0C">
      <w:pPr>
        <w:jc w:val="both"/>
        <w:rPr>
          <w:color w:val="000000"/>
        </w:rPr>
      </w:pPr>
      <w:r w:rsidRPr="00DE18CD">
        <w:rPr>
          <w:color w:val="000000"/>
        </w:rPr>
        <w:t>5.4. Параметры качества передачи трафика долж</w:t>
      </w:r>
      <w:r>
        <w:rPr>
          <w:color w:val="000000"/>
        </w:rPr>
        <w:t xml:space="preserve">ны гарантироваться Исполнителем </w:t>
      </w:r>
      <w:r w:rsidRPr="00DE18CD">
        <w:rPr>
          <w:color w:val="000000"/>
        </w:rPr>
        <w:t xml:space="preserve">при условии загрузки каналов передачи </w:t>
      </w:r>
      <w:r>
        <w:rPr>
          <w:color w:val="000000"/>
        </w:rPr>
        <w:t xml:space="preserve">данных не превышающей 90% от их </w:t>
      </w:r>
      <w:r w:rsidRPr="00DE18CD">
        <w:rPr>
          <w:color w:val="000000"/>
        </w:rPr>
        <w:t>пропускной способности.</w:t>
      </w:r>
    </w:p>
    <w:p w14:paraId="0BAD2AAB" w14:textId="77777777" w:rsidR="006C7D0C" w:rsidRPr="00DE18CD" w:rsidRDefault="006C7D0C" w:rsidP="006C7D0C">
      <w:pPr>
        <w:jc w:val="both"/>
        <w:rPr>
          <w:color w:val="000000"/>
        </w:rPr>
      </w:pPr>
      <w:r w:rsidRPr="00DE18CD">
        <w:rPr>
          <w:color w:val="000000"/>
        </w:rPr>
        <w:t>5.5. Отклонение характеристик услуги связи от ук</w:t>
      </w:r>
      <w:r>
        <w:rPr>
          <w:color w:val="000000"/>
        </w:rPr>
        <w:t xml:space="preserve">азанных в настоящем техническом </w:t>
      </w:r>
      <w:r w:rsidRPr="00DE18CD">
        <w:rPr>
          <w:color w:val="000000"/>
        </w:rPr>
        <w:t>задании в худшую сторону, считается предоставлением комплексной услуги связи</w:t>
      </w:r>
    </w:p>
    <w:p w14:paraId="0D4AA69C" w14:textId="77777777" w:rsidR="006C7D0C" w:rsidRPr="00DE18CD" w:rsidRDefault="006C7D0C" w:rsidP="006C7D0C">
      <w:pPr>
        <w:jc w:val="both"/>
        <w:rPr>
          <w:color w:val="000000"/>
        </w:rPr>
      </w:pPr>
      <w:r w:rsidRPr="00DE18CD">
        <w:rPr>
          <w:color w:val="000000"/>
        </w:rPr>
        <w:t>с ненадлежащим качеством.</w:t>
      </w:r>
    </w:p>
    <w:p w14:paraId="03E662E7" w14:textId="77777777" w:rsidR="006C7D0C" w:rsidRPr="00DE18CD" w:rsidRDefault="006C7D0C" w:rsidP="006C7D0C">
      <w:pPr>
        <w:jc w:val="both"/>
        <w:rPr>
          <w:color w:val="000000"/>
        </w:rPr>
      </w:pPr>
      <w:r w:rsidRPr="00DE18CD">
        <w:rPr>
          <w:color w:val="000000"/>
        </w:rPr>
        <w:lastRenderedPageBreak/>
        <w:t>5.6. Время начала и окончания простоя канала</w:t>
      </w:r>
      <w:r>
        <w:rPr>
          <w:color w:val="000000"/>
        </w:rPr>
        <w:t xml:space="preserve"> связи, либо начала и окончания </w:t>
      </w:r>
      <w:r w:rsidRPr="00DE18CD">
        <w:rPr>
          <w:color w:val="000000"/>
        </w:rPr>
        <w:t>отклонения характеристик услуги связи от указанных в настоящем техническом</w:t>
      </w:r>
      <w:r>
        <w:rPr>
          <w:color w:val="000000"/>
        </w:rPr>
        <w:t xml:space="preserve"> </w:t>
      </w:r>
      <w:r w:rsidRPr="00DE18CD">
        <w:rPr>
          <w:color w:val="000000"/>
        </w:rPr>
        <w:t>задании считается с момента фиксирования та</w:t>
      </w:r>
      <w:r>
        <w:rPr>
          <w:color w:val="000000"/>
        </w:rPr>
        <w:t xml:space="preserve">ких событий системой контроля и </w:t>
      </w:r>
      <w:r w:rsidRPr="00DE18CD">
        <w:rPr>
          <w:color w:val="000000"/>
        </w:rPr>
        <w:t>анализа качества услуги связи.</w:t>
      </w:r>
    </w:p>
    <w:p w14:paraId="386CDC2F" w14:textId="77777777" w:rsidR="006C7D0C" w:rsidRPr="00DE18CD" w:rsidRDefault="006C7D0C" w:rsidP="006C7D0C">
      <w:pPr>
        <w:jc w:val="both"/>
        <w:rPr>
          <w:color w:val="000000"/>
        </w:rPr>
      </w:pPr>
      <w:r w:rsidRPr="00DE18CD">
        <w:rPr>
          <w:color w:val="000000"/>
        </w:rPr>
        <w:t xml:space="preserve">5.7. Услуги доступа к сети Интернет, должны </w:t>
      </w:r>
      <w:r>
        <w:rPr>
          <w:color w:val="000000"/>
        </w:rPr>
        <w:t xml:space="preserve">осуществляться с дополнительной </w:t>
      </w:r>
      <w:r w:rsidRPr="00DE18CD">
        <w:rPr>
          <w:color w:val="000000"/>
        </w:rPr>
        <w:t xml:space="preserve">фильтрацией всего контента, доступ к которому </w:t>
      </w:r>
      <w:r>
        <w:rPr>
          <w:color w:val="000000"/>
        </w:rPr>
        <w:t xml:space="preserve">запрашивается Пользователем, на </w:t>
      </w:r>
      <w:r w:rsidRPr="00DE18CD">
        <w:rPr>
          <w:color w:val="000000"/>
        </w:rPr>
        <w:t>предмет запрещенных ресурсов и отдельн</w:t>
      </w:r>
      <w:r>
        <w:rPr>
          <w:color w:val="000000"/>
        </w:rPr>
        <w:t xml:space="preserve">ых страниц в сети Интернет, </w:t>
      </w:r>
      <w:r w:rsidRPr="00DE18CD">
        <w:rPr>
          <w:color w:val="000000"/>
        </w:rPr>
        <w:t>причиняющих вред здоровью и развитию дет</w:t>
      </w:r>
      <w:r>
        <w:rPr>
          <w:color w:val="000000"/>
        </w:rPr>
        <w:t xml:space="preserve">ей в соответствии с Федеральным </w:t>
      </w:r>
      <w:r w:rsidRPr="00DE18CD">
        <w:rPr>
          <w:color w:val="000000"/>
        </w:rPr>
        <w:t>законом от 29 декабря 2010 года №436-ФЗ</w:t>
      </w:r>
      <w:r>
        <w:rPr>
          <w:color w:val="000000"/>
        </w:rPr>
        <w:t xml:space="preserve"> «О защите детей от информации, </w:t>
      </w:r>
      <w:r w:rsidRPr="00DE18CD">
        <w:rPr>
          <w:color w:val="000000"/>
        </w:rPr>
        <w:t>причиняющей вред их здоровью и развитию» (с</w:t>
      </w:r>
      <w:r>
        <w:rPr>
          <w:color w:val="000000"/>
        </w:rPr>
        <w:t xml:space="preserve"> учетом №139-ФЗ от 28 июля 2012 </w:t>
      </w:r>
      <w:r w:rsidRPr="00DE18CD">
        <w:rPr>
          <w:color w:val="000000"/>
        </w:rPr>
        <w:t>года). В результате предоставления Услуги з</w:t>
      </w:r>
      <w:r>
        <w:rPr>
          <w:color w:val="000000"/>
        </w:rPr>
        <w:t xml:space="preserve">акрывается доступ к запрещенным </w:t>
      </w:r>
      <w:r w:rsidRPr="00DE18CD">
        <w:rPr>
          <w:color w:val="000000"/>
        </w:rPr>
        <w:t>сайтам и отдельным страницам в сети Интернет, несовместимым с целями</w:t>
      </w:r>
    </w:p>
    <w:p w14:paraId="4347CD9E" w14:textId="77777777" w:rsidR="006C7D0C" w:rsidRPr="00DE18CD" w:rsidRDefault="006C7D0C" w:rsidP="006C7D0C">
      <w:pPr>
        <w:jc w:val="both"/>
        <w:rPr>
          <w:color w:val="000000"/>
        </w:rPr>
      </w:pPr>
      <w:r w:rsidRPr="00DE18CD">
        <w:rPr>
          <w:color w:val="000000"/>
        </w:rPr>
        <w:t>образования. Закрытие доступа к информации, с</w:t>
      </w:r>
      <w:r>
        <w:rPr>
          <w:color w:val="000000"/>
        </w:rPr>
        <w:t xml:space="preserve">одержащейся на страницах сайтов </w:t>
      </w:r>
      <w:r w:rsidRPr="00DE18CD">
        <w:rPr>
          <w:color w:val="000000"/>
        </w:rPr>
        <w:t xml:space="preserve">в сети Интернет, осуществляется Исполнителем </w:t>
      </w:r>
      <w:r>
        <w:rPr>
          <w:color w:val="000000"/>
        </w:rPr>
        <w:t xml:space="preserve">на основании законодательной </w:t>
      </w:r>
      <w:r w:rsidRPr="00DE18CD">
        <w:rPr>
          <w:color w:val="000000"/>
        </w:rPr>
        <w:t>базы (Федеральный закон от 25.07.2</w:t>
      </w:r>
      <w:r>
        <w:rPr>
          <w:color w:val="000000"/>
        </w:rPr>
        <w:t xml:space="preserve">002 N 114-ФЗ "О противодействии </w:t>
      </w:r>
      <w:r w:rsidRPr="00DE18CD">
        <w:rPr>
          <w:color w:val="000000"/>
        </w:rPr>
        <w:t>экстремистской деятельности". Федеральный зако</w:t>
      </w:r>
      <w:r>
        <w:rPr>
          <w:color w:val="000000"/>
        </w:rPr>
        <w:t xml:space="preserve">н от 29 декабря 2010 года №436- </w:t>
      </w:r>
      <w:r w:rsidRPr="00DE18CD">
        <w:rPr>
          <w:color w:val="000000"/>
        </w:rPr>
        <w:t>ФЗ «О защите детей от информации, причиняющ</w:t>
      </w:r>
      <w:r>
        <w:rPr>
          <w:color w:val="000000"/>
        </w:rPr>
        <w:t xml:space="preserve">ей вред их здоровью и развитию» </w:t>
      </w:r>
      <w:r w:rsidRPr="00DE18CD">
        <w:rPr>
          <w:color w:val="000000"/>
        </w:rPr>
        <w:t>(с учетом №139-ФЗ от 28 июля 2012 года</w:t>
      </w:r>
      <w:r>
        <w:rPr>
          <w:color w:val="000000"/>
        </w:rPr>
        <w:t>)</w:t>
      </w:r>
      <w:r w:rsidRPr="00DE18CD">
        <w:rPr>
          <w:color w:val="000000"/>
        </w:rPr>
        <w:t>.</w:t>
      </w:r>
    </w:p>
    <w:p w14:paraId="34A7F85F" w14:textId="77777777" w:rsidR="006C7D0C" w:rsidRPr="00DE18CD" w:rsidRDefault="006C7D0C" w:rsidP="006C7D0C">
      <w:pPr>
        <w:jc w:val="both"/>
        <w:rPr>
          <w:color w:val="000000"/>
        </w:rPr>
      </w:pPr>
      <w:r w:rsidRPr="00DE18CD">
        <w:rPr>
          <w:color w:val="000000"/>
        </w:rPr>
        <w:t>5.7.1. Фильтрация трафика должна происходить</w:t>
      </w:r>
      <w:r>
        <w:rPr>
          <w:color w:val="000000"/>
        </w:rPr>
        <w:t xml:space="preserve"> на базе программного решения и </w:t>
      </w:r>
      <w:r w:rsidRPr="00DE18CD">
        <w:rPr>
          <w:color w:val="000000"/>
        </w:rPr>
        <w:t>выглядеть следующим образом:</w:t>
      </w:r>
    </w:p>
    <w:p w14:paraId="2AF0236A" w14:textId="77777777" w:rsidR="006C7D0C" w:rsidRPr="00DE18CD" w:rsidRDefault="006C7D0C" w:rsidP="006C7D0C">
      <w:pPr>
        <w:jc w:val="both"/>
        <w:rPr>
          <w:color w:val="000000"/>
        </w:rPr>
      </w:pPr>
      <w:r w:rsidRPr="00DE18CD">
        <w:rPr>
          <w:color w:val="000000"/>
        </w:rPr>
        <w:t>1. Пользователь ПК направляет запрос в сеть Интернет;</w:t>
      </w:r>
    </w:p>
    <w:p w14:paraId="598B573F" w14:textId="77777777" w:rsidR="006C7D0C" w:rsidRPr="00DE18CD" w:rsidRDefault="006C7D0C" w:rsidP="006C7D0C">
      <w:pPr>
        <w:jc w:val="both"/>
        <w:rPr>
          <w:color w:val="000000"/>
        </w:rPr>
      </w:pPr>
      <w:r w:rsidRPr="00DE18CD">
        <w:rPr>
          <w:color w:val="000000"/>
        </w:rPr>
        <w:t>2. Все запросы проходят через Платформу;</w:t>
      </w:r>
    </w:p>
    <w:p w14:paraId="519EFF80" w14:textId="77777777" w:rsidR="006C7D0C" w:rsidRPr="00DE18CD" w:rsidRDefault="006C7D0C" w:rsidP="006C7D0C">
      <w:pPr>
        <w:jc w:val="both"/>
        <w:rPr>
          <w:color w:val="000000"/>
        </w:rPr>
      </w:pPr>
      <w:r w:rsidRPr="00DE18CD">
        <w:rPr>
          <w:color w:val="000000"/>
        </w:rPr>
        <w:t>3. При прохождении запроса через П</w:t>
      </w:r>
      <w:r>
        <w:rPr>
          <w:color w:val="000000"/>
        </w:rPr>
        <w:t xml:space="preserve">латформу определяется категория </w:t>
      </w:r>
      <w:r w:rsidRPr="00DE18CD">
        <w:rPr>
          <w:color w:val="000000"/>
        </w:rPr>
        <w:t>Пользователя и присвоенная ему политика доступа в сеть Интернет;</w:t>
      </w:r>
    </w:p>
    <w:p w14:paraId="5BBCB5C1" w14:textId="77777777" w:rsidR="006C7D0C" w:rsidRPr="00DE18CD" w:rsidRDefault="006C7D0C" w:rsidP="006C7D0C">
      <w:pPr>
        <w:jc w:val="both"/>
        <w:rPr>
          <w:color w:val="000000"/>
        </w:rPr>
      </w:pPr>
      <w:r w:rsidRPr="00DE18CD">
        <w:rPr>
          <w:color w:val="000000"/>
        </w:rPr>
        <w:t xml:space="preserve">4. В зависимости от присвоенной </w:t>
      </w:r>
      <w:r>
        <w:rPr>
          <w:color w:val="000000"/>
        </w:rPr>
        <w:t xml:space="preserve">политики доступа (настраивается </w:t>
      </w:r>
      <w:r w:rsidRPr="00DE18CD">
        <w:rPr>
          <w:color w:val="000000"/>
        </w:rPr>
        <w:t>Администратором), определяются доступные</w:t>
      </w:r>
      <w:r>
        <w:rPr>
          <w:color w:val="000000"/>
        </w:rPr>
        <w:t xml:space="preserve"> категории сайтов и контекстных </w:t>
      </w:r>
      <w:r w:rsidRPr="00DE18CD">
        <w:rPr>
          <w:color w:val="000000"/>
        </w:rPr>
        <w:t>запросов в сеть Интернет;</w:t>
      </w:r>
    </w:p>
    <w:p w14:paraId="7195884C" w14:textId="77777777" w:rsidR="006C7D0C" w:rsidRPr="00DE18CD" w:rsidRDefault="006C7D0C" w:rsidP="006C7D0C">
      <w:pPr>
        <w:jc w:val="both"/>
        <w:rPr>
          <w:color w:val="000000"/>
        </w:rPr>
      </w:pPr>
      <w:r w:rsidRPr="00DE18CD">
        <w:rPr>
          <w:color w:val="000000"/>
        </w:rPr>
        <w:t>5. В случае если запрос входит в разрешенную к</w:t>
      </w:r>
      <w:r>
        <w:rPr>
          <w:color w:val="000000"/>
        </w:rPr>
        <w:t xml:space="preserve">атегорию, он перенаправляется в </w:t>
      </w:r>
      <w:r w:rsidRPr="00DE18CD">
        <w:rPr>
          <w:color w:val="000000"/>
        </w:rPr>
        <w:t>сеть Интернет.</w:t>
      </w:r>
    </w:p>
    <w:p w14:paraId="109ACDFD" w14:textId="77777777" w:rsidR="006C7D0C" w:rsidRPr="00DE18CD" w:rsidRDefault="006C7D0C" w:rsidP="006C7D0C">
      <w:pPr>
        <w:jc w:val="both"/>
        <w:rPr>
          <w:color w:val="000000"/>
        </w:rPr>
      </w:pPr>
      <w:r w:rsidRPr="00DE18CD">
        <w:rPr>
          <w:color w:val="000000"/>
        </w:rPr>
        <w:t>6. В случае если запрос входит в з</w:t>
      </w:r>
      <w:r>
        <w:rPr>
          <w:color w:val="000000"/>
        </w:rPr>
        <w:t xml:space="preserve">апрещенную категорию, запрос не </w:t>
      </w:r>
      <w:r w:rsidRPr="00DE18CD">
        <w:rPr>
          <w:color w:val="000000"/>
        </w:rPr>
        <w:t>обрабатывается, в дальнейшем Пользоват</w:t>
      </w:r>
      <w:r>
        <w:rPr>
          <w:color w:val="000000"/>
        </w:rPr>
        <w:t xml:space="preserve">елю отображается информационная </w:t>
      </w:r>
      <w:r w:rsidRPr="00DE18CD">
        <w:rPr>
          <w:color w:val="000000"/>
        </w:rPr>
        <w:t>страница о «некорректном запросе» (настраивает</w:t>
      </w:r>
      <w:r>
        <w:rPr>
          <w:color w:val="000000"/>
        </w:rPr>
        <w:t xml:space="preserve">ся Администратором), который не </w:t>
      </w:r>
      <w:r w:rsidRPr="00DE18CD">
        <w:rPr>
          <w:color w:val="000000"/>
        </w:rPr>
        <w:t>может быть обслужен.</w:t>
      </w:r>
    </w:p>
    <w:p w14:paraId="097717A8" w14:textId="5369A142" w:rsidR="00D21986" w:rsidRDefault="00D21986">
      <w:pPr>
        <w:widowControl/>
        <w:autoSpaceDE/>
        <w:autoSpaceDN/>
        <w:adjustRightInd/>
        <w:rPr>
          <w:color w:val="000000"/>
        </w:rPr>
      </w:pPr>
      <w:r>
        <w:rPr>
          <w:color w:val="000000"/>
        </w:rPr>
        <w:br w:type="page"/>
      </w:r>
    </w:p>
    <w:p w14:paraId="51E4517F" w14:textId="77777777" w:rsidR="006C7D0C" w:rsidRDefault="006C7D0C" w:rsidP="006C7D0C">
      <w:pPr>
        <w:shd w:val="clear" w:color="auto" w:fill="FFFFFF"/>
        <w:tabs>
          <w:tab w:val="left" w:pos="1286"/>
        </w:tabs>
        <w:spacing w:line="254" w:lineRule="exact"/>
        <w:jc w:val="right"/>
        <w:rPr>
          <w:rFonts w:eastAsia="Times New Roman"/>
          <w:color w:val="000000"/>
        </w:rPr>
      </w:pPr>
      <w:r w:rsidRPr="00473080">
        <w:rPr>
          <w:rFonts w:eastAsia="Times New Roman"/>
          <w:color w:val="000000"/>
        </w:rPr>
        <w:lastRenderedPageBreak/>
        <w:t>Приложение №1</w:t>
      </w:r>
    </w:p>
    <w:p w14:paraId="3F175379" w14:textId="77777777" w:rsidR="006C7D0C" w:rsidRPr="00473080" w:rsidRDefault="006C7D0C" w:rsidP="006C7D0C">
      <w:pPr>
        <w:shd w:val="clear" w:color="auto" w:fill="FFFFFF"/>
        <w:tabs>
          <w:tab w:val="left" w:pos="1286"/>
        </w:tabs>
        <w:spacing w:line="254" w:lineRule="exact"/>
        <w:jc w:val="right"/>
        <w:rPr>
          <w:rFonts w:eastAsia="Times New Roman"/>
          <w:color w:val="000000"/>
        </w:rPr>
      </w:pPr>
      <w:r w:rsidRPr="00473080">
        <w:rPr>
          <w:rFonts w:eastAsia="Times New Roman"/>
          <w:color w:val="000000"/>
        </w:rPr>
        <w:t xml:space="preserve"> к Техническому заданию</w:t>
      </w:r>
    </w:p>
    <w:p w14:paraId="7CEA16BB" w14:textId="77777777" w:rsidR="006C7D0C" w:rsidRPr="00473080" w:rsidRDefault="006C7D0C" w:rsidP="006C7D0C">
      <w:pPr>
        <w:shd w:val="clear" w:color="auto" w:fill="FFFFFF"/>
        <w:tabs>
          <w:tab w:val="left" w:pos="1286"/>
        </w:tabs>
        <w:spacing w:line="254" w:lineRule="exact"/>
        <w:jc w:val="right"/>
        <w:rPr>
          <w:rFonts w:eastAsia="Times New Roman"/>
          <w:color w:val="000000"/>
        </w:rPr>
      </w:pPr>
    </w:p>
    <w:tbl>
      <w:tblPr>
        <w:tblStyle w:val="aff"/>
        <w:tblW w:w="0" w:type="auto"/>
        <w:jc w:val="center"/>
        <w:tblLayout w:type="fixed"/>
        <w:tblLook w:val="04A0" w:firstRow="1" w:lastRow="0" w:firstColumn="1" w:lastColumn="0" w:noHBand="0" w:noVBand="1"/>
      </w:tblPr>
      <w:tblGrid>
        <w:gridCol w:w="562"/>
        <w:gridCol w:w="1985"/>
        <w:gridCol w:w="4033"/>
        <w:gridCol w:w="1389"/>
        <w:gridCol w:w="1376"/>
      </w:tblGrid>
      <w:tr w:rsidR="006C7D0C" w:rsidRPr="00473080" w14:paraId="5D862CD1" w14:textId="77777777" w:rsidTr="00133088">
        <w:trPr>
          <w:jc w:val="center"/>
        </w:trPr>
        <w:tc>
          <w:tcPr>
            <w:tcW w:w="562" w:type="dxa"/>
            <w:vAlign w:val="center"/>
          </w:tcPr>
          <w:p w14:paraId="3B76F29A" w14:textId="77777777" w:rsidR="006C7D0C" w:rsidRPr="00473080" w:rsidRDefault="006C7D0C" w:rsidP="00133088">
            <w:pPr>
              <w:tabs>
                <w:tab w:val="left" w:pos="1286"/>
              </w:tabs>
              <w:spacing w:line="254" w:lineRule="exact"/>
              <w:jc w:val="center"/>
              <w:rPr>
                <w:b/>
                <w:color w:val="000000"/>
              </w:rPr>
            </w:pPr>
            <w:r w:rsidRPr="00473080">
              <w:rPr>
                <w:b/>
                <w:color w:val="000000"/>
              </w:rPr>
              <w:t>№п/п</w:t>
            </w:r>
          </w:p>
        </w:tc>
        <w:tc>
          <w:tcPr>
            <w:tcW w:w="1985" w:type="dxa"/>
            <w:vAlign w:val="center"/>
          </w:tcPr>
          <w:p w14:paraId="5D45E2B9" w14:textId="77777777" w:rsidR="006C7D0C" w:rsidRPr="00473080" w:rsidRDefault="006C7D0C" w:rsidP="00133088">
            <w:pPr>
              <w:tabs>
                <w:tab w:val="left" w:pos="1286"/>
              </w:tabs>
              <w:spacing w:line="254" w:lineRule="exact"/>
              <w:jc w:val="center"/>
              <w:rPr>
                <w:b/>
                <w:color w:val="000000"/>
              </w:rPr>
            </w:pPr>
            <w:r w:rsidRPr="00473080">
              <w:rPr>
                <w:b/>
                <w:color w:val="000000"/>
              </w:rPr>
              <w:t>Наименование услуги</w:t>
            </w:r>
          </w:p>
        </w:tc>
        <w:tc>
          <w:tcPr>
            <w:tcW w:w="4033" w:type="dxa"/>
            <w:vAlign w:val="center"/>
          </w:tcPr>
          <w:p w14:paraId="5D17B8CF" w14:textId="77777777" w:rsidR="006C7D0C" w:rsidRPr="00473080" w:rsidRDefault="006C7D0C" w:rsidP="00133088">
            <w:pPr>
              <w:tabs>
                <w:tab w:val="left" w:pos="1286"/>
              </w:tabs>
              <w:spacing w:line="254" w:lineRule="exact"/>
              <w:jc w:val="center"/>
              <w:rPr>
                <w:b/>
                <w:color w:val="000000"/>
              </w:rPr>
            </w:pPr>
            <w:r w:rsidRPr="00473080">
              <w:rPr>
                <w:b/>
                <w:color w:val="000000"/>
              </w:rPr>
              <w:t>Адрес предоставления сервиса</w:t>
            </w:r>
          </w:p>
        </w:tc>
        <w:tc>
          <w:tcPr>
            <w:tcW w:w="1389" w:type="dxa"/>
            <w:vAlign w:val="center"/>
          </w:tcPr>
          <w:p w14:paraId="7219C2B9" w14:textId="77777777" w:rsidR="006C7D0C" w:rsidRPr="00473080" w:rsidRDefault="006C7D0C" w:rsidP="00133088">
            <w:pPr>
              <w:tabs>
                <w:tab w:val="left" w:pos="1286"/>
              </w:tabs>
              <w:spacing w:line="254" w:lineRule="exact"/>
              <w:jc w:val="center"/>
              <w:rPr>
                <w:b/>
                <w:color w:val="000000"/>
              </w:rPr>
            </w:pPr>
            <w:r w:rsidRPr="00473080">
              <w:rPr>
                <w:b/>
                <w:color w:val="000000"/>
              </w:rPr>
              <w:t>Скорость передачи данных</w:t>
            </w:r>
          </w:p>
        </w:tc>
        <w:tc>
          <w:tcPr>
            <w:tcW w:w="1376" w:type="dxa"/>
            <w:vAlign w:val="center"/>
          </w:tcPr>
          <w:p w14:paraId="61503821" w14:textId="77777777" w:rsidR="006C7D0C" w:rsidRPr="00473080" w:rsidRDefault="006C7D0C" w:rsidP="00133088">
            <w:pPr>
              <w:tabs>
                <w:tab w:val="left" w:pos="1286"/>
              </w:tabs>
              <w:spacing w:line="254" w:lineRule="exact"/>
              <w:jc w:val="center"/>
              <w:rPr>
                <w:b/>
                <w:color w:val="000000"/>
              </w:rPr>
            </w:pPr>
            <w:r w:rsidRPr="00473080">
              <w:rPr>
                <w:b/>
                <w:color w:val="000000"/>
              </w:rPr>
              <w:t>Сроки оказания услуг в мес.</w:t>
            </w:r>
          </w:p>
        </w:tc>
      </w:tr>
      <w:tr w:rsidR="006C7D0C" w:rsidRPr="00473080" w14:paraId="7EF96FEF" w14:textId="77777777" w:rsidTr="00133088">
        <w:trPr>
          <w:jc w:val="center"/>
        </w:trPr>
        <w:tc>
          <w:tcPr>
            <w:tcW w:w="562" w:type="dxa"/>
            <w:vAlign w:val="center"/>
          </w:tcPr>
          <w:p w14:paraId="7F723E2A" w14:textId="77777777" w:rsidR="006C7D0C" w:rsidRPr="00473080" w:rsidRDefault="006C7D0C" w:rsidP="006C7D0C">
            <w:pPr>
              <w:numPr>
                <w:ilvl w:val="0"/>
                <w:numId w:val="18"/>
              </w:numPr>
              <w:tabs>
                <w:tab w:val="left" w:pos="1286"/>
              </w:tabs>
              <w:spacing w:line="254" w:lineRule="exact"/>
              <w:contextualSpacing/>
              <w:jc w:val="center"/>
              <w:rPr>
                <w:color w:val="000000"/>
              </w:rPr>
            </w:pPr>
          </w:p>
        </w:tc>
        <w:tc>
          <w:tcPr>
            <w:tcW w:w="1985" w:type="dxa"/>
            <w:vAlign w:val="center"/>
          </w:tcPr>
          <w:p w14:paraId="5CC7D535" w14:textId="77777777" w:rsidR="006C7D0C" w:rsidRPr="00473080" w:rsidRDefault="006C7D0C" w:rsidP="00133088">
            <w:pPr>
              <w:tabs>
                <w:tab w:val="left" w:pos="1286"/>
              </w:tabs>
              <w:spacing w:line="254" w:lineRule="exact"/>
              <w:jc w:val="center"/>
              <w:rPr>
                <w:color w:val="000000"/>
              </w:rPr>
            </w:pPr>
            <w:r w:rsidRPr="00473080">
              <w:rPr>
                <w:color w:val="000000"/>
                <w:lang w:val="en-US"/>
              </w:rPr>
              <w:t>L</w:t>
            </w:r>
            <w:r w:rsidRPr="00473080">
              <w:rPr>
                <w:color w:val="000000"/>
              </w:rPr>
              <w:t xml:space="preserve">2 </w:t>
            </w:r>
            <w:r w:rsidRPr="00473080">
              <w:rPr>
                <w:color w:val="000000"/>
                <w:lang w:val="en-US"/>
              </w:rPr>
              <w:t>VPN</w:t>
            </w:r>
          </w:p>
        </w:tc>
        <w:tc>
          <w:tcPr>
            <w:tcW w:w="4033" w:type="dxa"/>
            <w:tcBorders>
              <w:top w:val="nil"/>
              <w:left w:val="nil"/>
              <w:bottom w:val="single" w:sz="8" w:space="0" w:color="000000"/>
              <w:right w:val="single" w:sz="8" w:space="0" w:color="auto"/>
            </w:tcBorders>
            <w:vAlign w:val="center"/>
          </w:tcPr>
          <w:p w14:paraId="794B2725" w14:textId="77777777" w:rsidR="006C7D0C" w:rsidRPr="00473080" w:rsidRDefault="006C7D0C" w:rsidP="00133088">
            <w:pPr>
              <w:spacing w:line="252" w:lineRule="auto"/>
              <w:jc w:val="center"/>
              <w:rPr>
                <w:shd w:val="clear" w:color="auto" w:fill="FFFFFF"/>
              </w:rPr>
            </w:pPr>
            <w:r w:rsidRPr="00473080">
              <w:rPr>
                <w:shd w:val="clear" w:color="auto" w:fill="FFFFFF"/>
              </w:rPr>
              <w:t>г. Севастополь, ул. Острякова, 25</w:t>
            </w:r>
          </w:p>
          <w:p w14:paraId="5329AEED" w14:textId="77777777" w:rsidR="006C7D0C" w:rsidRPr="00473080" w:rsidRDefault="006C7D0C" w:rsidP="00133088">
            <w:pPr>
              <w:spacing w:line="252" w:lineRule="auto"/>
              <w:jc w:val="center"/>
            </w:pPr>
          </w:p>
        </w:tc>
        <w:tc>
          <w:tcPr>
            <w:tcW w:w="1389" w:type="dxa"/>
            <w:tcBorders>
              <w:top w:val="nil"/>
              <w:left w:val="nil"/>
              <w:bottom w:val="single" w:sz="8" w:space="0" w:color="000000"/>
              <w:right w:val="single" w:sz="8" w:space="0" w:color="auto"/>
            </w:tcBorders>
            <w:vAlign w:val="center"/>
          </w:tcPr>
          <w:p w14:paraId="012896F0" w14:textId="77777777" w:rsidR="006C7D0C" w:rsidRPr="00473080" w:rsidRDefault="006C7D0C" w:rsidP="00133088">
            <w:pPr>
              <w:spacing w:line="252" w:lineRule="auto"/>
              <w:jc w:val="center"/>
            </w:pPr>
            <w:r w:rsidRPr="00473080">
              <w:rPr>
                <w:lang w:val="x-none"/>
              </w:rPr>
              <w:t>10 Мбит/с</w:t>
            </w:r>
          </w:p>
        </w:tc>
        <w:tc>
          <w:tcPr>
            <w:tcW w:w="1376" w:type="dxa"/>
            <w:tcBorders>
              <w:top w:val="nil"/>
              <w:left w:val="nil"/>
              <w:bottom w:val="single" w:sz="8" w:space="0" w:color="000000"/>
              <w:right w:val="single" w:sz="8" w:space="0" w:color="auto"/>
            </w:tcBorders>
            <w:vAlign w:val="center"/>
          </w:tcPr>
          <w:p w14:paraId="0D332AB1" w14:textId="77777777" w:rsidR="006C7D0C" w:rsidRPr="00473080" w:rsidRDefault="006C7D0C" w:rsidP="00133088">
            <w:pPr>
              <w:spacing w:line="252" w:lineRule="auto"/>
              <w:jc w:val="center"/>
            </w:pPr>
            <w:r>
              <w:t>36</w:t>
            </w:r>
          </w:p>
        </w:tc>
      </w:tr>
      <w:tr w:rsidR="006C7D0C" w:rsidRPr="00473080" w14:paraId="21915D0B" w14:textId="77777777" w:rsidTr="00133088">
        <w:trPr>
          <w:jc w:val="center"/>
        </w:trPr>
        <w:tc>
          <w:tcPr>
            <w:tcW w:w="562" w:type="dxa"/>
            <w:vAlign w:val="center"/>
          </w:tcPr>
          <w:p w14:paraId="424832E6" w14:textId="77777777" w:rsidR="006C7D0C" w:rsidRPr="00473080" w:rsidRDefault="006C7D0C" w:rsidP="006C7D0C">
            <w:pPr>
              <w:numPr>
                <w:ilvl w:val="0"/>
                <w:numId w:val="18"/>
              </w:numPr>
              <w:tabs>
                <w:tab w:val="left" w:pos="1286"/>
              </w:tabs>
              <w:spacing w:line="254" w:lineRule="exact"/>
              <w:contextualSpacing/>
              <w:jc w:val="center"/>
              <w:rPr>
                <w:color w:val="000000"/>
              </w:rPr>
            </w:pPr>
          </w:p>
        </w:tc>
        <w:tc>
          <w:tcPr>
            <w:tcW w:w="1985" w:type="dxa"/>
            <w:vAlign w:val="center"/>
          </w:tcPr>
          <w:p w14:paraId="66D58894" w14:textId="77777777" w:rsidR="006C7D0C" w:rsidRPr="00473080" w:rsidRDefault="006C7D0C" w:rsidP="00133088">
            <w:pPr>
              <w:jc w:val="center"/>
            </w:pPr>
            <w:r w:rsidRPr="00473080">
              <w:rPr>
                <w:color w:val="000000"/>
                <w:lang w:val="en-US"/>
              </w:rPr>
              <w:t>L</w:t>
            </w:r>
            <w:r w:rsidRPr="00473080">
              <w:rPr>
                <w:color w:val="000000"/>
              </w:rPr>
              <w:t xml:space="preserve">2 </w:t>
            </w:r>
            <w:r w:rsidRPr="00473080">
              <w:rPr>
                <w:color w:val="000000"/>
                <w:lang w:val="en-US"/>
              </w:rPr>
              <w:t>VPN</w:t>
            </w:r>
          </w:p>
        </w:tc>
        <w:tc>
          <w:tcPr>
            <w:tcW w:w="4033" w:type="dxa"/>
            <w:tcBorders>
              <w:top w:val="nil"/>
              <w:left w:val="nil"/>
              <w:bottom w:val="single" w:sz="8" w:space="0" w:color="000000"/>
              <w:right w:val="single" w:sz="8" w:space="0" w:color="auto"/>
            </w:tcBorders>
            <w:vAlign w:val="center"/>
          </w:tcPr>
          <w:p w14:paraId="28E58C9B" w14:textId="77777777" w:rsidR="006C7D0C" w:rsidRPr="00473080" w:rsidRDefault="006C7D0C" w:rsidP="00133088">
            <w:pPr>
              <w:spacing w:line="252" w:lineRule="auto"/>
              <w:jc w:val="center"/>
              <w:rPr>
                <w:shd w:val="clear" w:color="auto" w:fill="FFFFFF"/>
              </w:rPr>
            </w:pPr>
            <w:r w:rsidRPr="00473080">
              <w:rPr>
                <w:shd w:val="clear" w:color="auto" w:fill="FFFFFF"/>
              </w:rPr>
              <w:t>г. Севастополь, ул. Гоголя, 4</w:t>
            </w:r>
          </w:p>
          <w:p w14:paraId="094FCCEF" w14:textId="77777777" w:rsidR="006C7D0C" w:rsidRPr="00473080" w:rsidRDefault="006C7D0C" w:rsidP="00133088">
            <w:pPr>
              <w:spacing w:line="252" w:lineRule="auto"/>
              <w:jc w:val="center"/>
              <w:rPr>
                <w:shd w:val="clear" w:color="auto" w:fill="FFFFFF"/>
              </w:rPr>
            </w:pPr>
          </w:p>
        </w:tc>
        <w:tc>
          <w:tcPr>
            <w:tcW w:w="1389" w:type="dxa"/>
            <w:tcBorders>
              <w:top w:val="nil"/>
              <w:left w:val="nil"/>
              <w:bottom w:val="single" w:sz="8" w:space="0" w:color="000000"/>
              <w:right w:val="single" w:sz="8" w:space="0" w:color="auto"/>
            </w:tcBorders>
            <w:vAlign w:val="center"/>
          </w:tcPr>
          <w:p w14:paraId="5575B042" w14:textId="77777777" w:rsidR="006C7D0C" w:rsidRPr="00473080" w:rsidRDefault="006C7D0C" w:rsidP="00133088">
            <w:pPr>
              <w:spacing w:line="252" w:lineRule="auto"/>
              <w:jc w:val="center"/>
              <w:rPr>
                <w:lang w:val="x-none"/>
              </w:rPr>
            </w:pPr>
            <w:r w:rsidRPr="00473080">
              <w:rPr>
                <w:lang w:val="x-none"/>
              </w:rPr>
              <w:t>10 Мбит/с</w:t>
            </w:r>
          </w:p>
        </w:tc>
        <w:tc>
          <w:tcPr>
            <w:tcW w:w="1376" w:type="dxa"/>
            <w:tcBorders>
              <w:top w:val="nil"/>
              <w:left w:val="nil"/>
              <w:bottom w:val="single" w:sz="8" w:space="0" w:color="000000"/>
              <w:right w:val="single" w:sz="8" w:space="0" w:color="auto"/>
            </w:tcBorders>
            <w:vAlign w:val="center"/>
          </w:tcPr>
          <w:p w14:paraId="1EF7C01A" w14:textId="77777777" w:rsidR="006C7D0C" w:rsidRPr="00473080" w:rsidRDefault="006C7D0C" w:rsidP="00133088">
            <w:pPr>
              <w:jc w:val="center"/>
            </w:pPr>
            <w:r>
              <w:t>36</w:t>
            </w:r>
          </w:p>
        </w:tc>
      </w:tr>
      <w:tr w:rsidR="006C7D0C" w:rsidRPr="00473080" w14:paraId="57AB7389" w14:textId="77777777" w:rsidTr="00133088">
        <w:trPr>
          <w:jc w:val="center"/>
        </w:trPr>
        <w:tc>
          <w:tcPr>
            <w:tcW w:w="562" w:type="dxa"/>
            <w:vAlign w:val="center"/>
          </w:tcPr>
          <w:p w14:paraId="60AB404B" w14:textId="77777777" w:rsidR="006C7D0C" w:rsidRPr="00473080" w:rsidRDefault="006C7D0C" w:rsidP="006C7D0C">
            <w:pPr>
              <w:numPr>
                <w:ilvl w:val="0"/>
                <w:numId w:val="18"/>
              </w:numPr>
              <w:tabs>
                <w:tab w:val="left" w:pos="1286"/>
              </w:tabs>
              <w:spacing w:line="254" w:lineRule="exact"/>
              <w:contextualSpacing/>
              <w:jc w:val="center"/>
              <w:rPr>
                <w:color w:val="000000"/>
              </w:rPr>
            </w:pPr>
          </w:p>
        </w:tc>
        <w:tc>
          <w:tcPr>
            <w:tcW w:w="1985" w:type="dxa"/>
            <w:vAlign w:val="center"/>
          </w:tcPr>
          <w:p w14:paraId="24CE5A29" w14:textId="77777777" w:rsidR="006C7D0C" w:rsidRPr="00473080" w:rsidRDefault="006C7D0C" w:rsidP="00133088">
            <w:pPr>
              <w:jc w:val="center"/>
            </w:pPr>
            <w:r w:rsidRPr="00473080">
              <w:rPr>
                <w:color w:val="000000"/>
              </w:rPr>
              <w:t>Интернет</w:t>
            </w:r>
          </w:p>
        </w:tc>
        <w:tc>
          <w:tcPr>
            <w:tcW w:w="4033" w:type="dxa"/>
            <w:tcBorders>
              <w:top w:val="nil"/>
              <w:left w:val="nil"/>
              <w:bottom w:val="single" w:sz="8" w:space="0" w:color="000000"/>
              <w:right w:val="single" w:sz="8" w:space="0" w:color="auto"/>
            </w:tcBorders>
            <w:vAlign w:val="center"/>
          </w:tcPr>
          <w:p w14:paraId="1B65935D" w14:textId="77777777" w:rsidR="006C7D0C" w:rsidRPr="00473080" w:rsidRDefault="006C7D0C" w:rsidP="00133088">
            <w:pPr>
              <w:spacing w:line="252" w:lineRule="auto"/>
              <w:jc w:val="center"/>
              <w:rPr>
                <w:shd w:val="clear" w:color="auto" w:fill="FFFFFF"/>
              </w:rPr>
            </w:pPr>
            <w:r>
              <w:rPr>
                <w:shd w:val="clear" w:color="auto" w:fill="FFFFFF"/>
              </w:rPr>
              <w:t xml:space="preserve">г. Севастополь, ул. Ленина, </w:t>
            </w:r>
            <w:r w:rsidRPr="00473080">
              <w:rPr>
                <w:shd w:val="clear" w:color="auto" w:fill="FFFFFF"/>
              </w:rPr>
              <w:t>46</w:t>
            </w:r>
          </w:p>
          <w:p w14:paraId="22D320AB" w14:textId="77777777" w:rsidR="006C7D0C" w:rsidRPr="00473080" w:rsidRDefault="006C7D0C" w:rsidP="00133088">
            <w:pPr>
              <w:spacing w:line="252" w:lineRule="auto"/>
              <w:jc w:val="center"/>
              <w:rPr>
                <w:shd w:val="clear" w:color="auto" w:fill="FFFFFF"/>
              </w:rPr>
            </w:pPr>
          </w:p>
        </w:tc>
        <w:tc>
          <w:tcPr>
            <w:tcW w:w="1389" w:type="dxa"/>
            <w:tcBorders>
              <w:top w:val="nil"/>
              <w:left w:val="nil"/>
              <w:bottom w:val="single" w:sz="8" w:space="0" w:color="000000"/>
              <w:right w:val="single" w:sz="8" w:space="0" w:color="auto"/>
            </w:tcBorders>
            <w:vAlign w:val="center"/>
          </w:tcPr>
          <w:p w14:paraId="1898F759" w14:textId="77777777" w:rsidR="006C7D0C" w:rsidRPr="00473080" w:rsidRDefault="006C7D0C" w:rsidP="00133088">
            <w:pPr>
              <w:spacing w:line="252" w:lineRule="auto"/>
              <w:jc w:val="center"/>
              <w:rPr>
                <w:lang w:val="x-none"/>
              </w:rPr>
            </w:pPr>
            <w:r w:rsidRPr="00473080">
              <w:t>50</w:t>
            </w:r>
            <w:r w:rsidRPr="00473080">
              <w:rPr>
                <w:lang w:val="x-none"/>
              </w:rPr>
              <w:t xml:space="preserve"> Мбит/с</w:t>
            </w:r>
          </w:p>
        </w:tc>
        <w:tc>
          <w:tcPr>
            <w:tcW w:w="1376" w:type="dxa"/>
            <w:tcBorders>
              <w:top w:val="nil"/>
              <w:left w:val="nil"/>
              <w:bottom w:val="single" w:sz="8" w:space="0" w:color="000000"/>
              <w:right w:val="single" w:sz="8" w:space="0" w:color="auto"/>
            </w:tcBorders>
            <w:vAlign w:val="center"/>
          </w:tcPr>
          <w:p w14:paraId="3F55BFCA" w14:textId="77777777" w:rsidR="006C7D0C" w:rsidRPr="00473080" w:rsidRDefault="006C7D0C" w:rsidP="00133088">
            <w:pPr>
              <w:jc w:val="center"/>
            </w:pPr>
            <w:r>
              <w:t>36</w:t>
            </w:r>
          </w:p>
        </w:tc>
      </w:tr>
      <w:tr w:rsidR="006C7D0C" w:rsidRPr="00473080" w14:paraId="3DB10E27" w14:textId="77777777" w:rsidTr="00133088">
        <w:trPr>
          <w:jc w:val="center"/>
        </w:trPr>
        <w:tc>
          <w:tcPr>
            <w:tcW w:w="562" w:type="dxa"/>
            <w:vAlign w:val="center"/>
          </w:tcPr>
          <w:p w14:paraId="677C2FBA" w14:textId="77777777" w:rsidR="006C7D0C" w:rsidRPr="00473080" w:rsidRDefault="006C7D0C" w:rsidP="006C7D0C">
            <w:pPr>
              <w:numPr>
                <w:ilvl w:val="0"/>
                <w:numId w:val="18"/>
              </w:numPr>
              <w:tabs>
                <w:tab w:val="left" w:pos="1286"/>
              </w:tabs>
              <w:spacing w:line="254" w:lineRule="exact"/>
              <w:contextualSpacing/>
              <w:jc w:val="center"/>
            </w:pPr>
          </w:p>
        </w:tc>
        <w:tc>
          <w:tcPr>
            <w:tcW w:w="1985" w:type="dxa"/>
            <w:vAlign w:val="center"/>
          </w:tcPr>
          <w:p w14:paraId="223FCE0F" w14:textId="77777777" w:rsidR="006C7D0C" w:rsidRPr="00473080" w:rsidRDefault="006C7D0C" w:rsidP="00133088">
            <w:pPr>
              <w:tabs>
                <w:tab w:val="left" w:pos="1286"/>
              </w:tabs>
              <w:spacing w:line="254" w:lineRule="exact"/>
              <w:jc w:val="center"/>
            </w:pPr>
            <w:r w:rsidRPr="00473080">
              <w:t>Интернет</w:t>
            </w:r>
          </w:p>
        </w:tc>
        <w:tc>
          <w:tcPr>
            <w:tcW w:w="4033" w:type="dxa"/>
            <w:tcBorders>
              <w:top w:val="nil"/>
              <w:left w:val="nil"/>
              <w:bottom w:val="single" w:sz="8" w:space="0" w:color="000000"/>
              <w:right w:val="single" w:sz="8" w:space="0" w:color="auto"/>
            </w:tcBorders>
            <w:vAlign w:val="center"/>
          </w:tcPr>
          <w:p w14:paraId="04D0E6FA" w14:textId="77777777" w:rsidR="006C7D0C" w:rsidRPr="00473080" w:rsidRDefault="006C7D0C" w:rsidP="00133088">
            <w:pPr>
              <w:spacing w:line="252" w:lineRule="auto"/>
              <w:rPr>
                <w:b/>
                <w:bCs/>
                <w:shd w:val="clear" w:color="auto" w:fill="FFFFFF"/>
              </w:rPr>
            </w:pPr>
            <w:r w:rsidRPr="00473080">
              <w:rPr>
                <w:shd w:val="clear" w:color="auto" w:fill="FFFFFF"/>
              </w:rPr>
              <w:t>г. Севастополь,</w:t>
            </w:r>
            <w:r w:rsidRPr="00473080">
              <w:rPr>
                <w:b/>
                <w:bCs/>
                <w:shd w:val="clear" w:color="auto" w:fill="FFFFFF"/>
              </w:rPr>
              <w:t xml:space="preserve"> </w:t>
            </w:r>
            <w:r w:rsidRPr="00473080">
              <w:rPr>
                <w:shd w:val="clear" w:color="auto" w:fill="FFFFFF"/>
              </w:rPr>
              <w:t>ул. Л. Павличенко, 2</w:t>
            </w:r>
          </w:p>
          <w:p w14:paraId="5D39A9E9" w14:textId="77777777" w:rsidR="006C7D0C" w:rsidRPr="00473080" w:rsidRDefault="006C7D0C" w:rsidP="00133088">
            <w:pPr>
              <w:spacing w:line="252" w:lineRule="auto"/>
              <w:jc w:val="center"/>
              <w:rPr>
                <w:shd w:val="clear" w:color="auto" w:fill="FFFFFF"/>
              </w:rPr>
            </w:pPr>
          </w:p>
        </w:tc>
        <w:tc>
          <w:tcPr>
            <w:tcW w:w="1389" w:type="dxa"/>
            <w:tcBorders>
              <w:top w:val="nil"/>
              <w:left w:val="nil"/>
              <w:bottom w:val="single" w:sz="8" w:space="0" w:color="000000"/>
              <w:right w:val="single" w:sz="8" w:space="0" w:color="auto"/>
            </w:tcBorders>
            <w:vAlign w:val="center"/>
          </w:tcPr>
          <w:p w14:paraId="0838261E" w14:textId="77777777" w:rsidR="006C7D0C" w:rsidRPr="00473080" w:rsidRDefault="006C7D0C" w:rsidP="00133088">
            <w:pPr>
              <w:spacing w:line="252" w:lineRule="auto"/>
              <w:jc w:val="center"/>
            </w:pPr>
            <w:r w:rsidRPr="00473080">
              <w:t>100</w:t>
            </w:r>
            <w:r w:rsidRPr="00473080">
              <w:rPr>
                <w:lang w:val="x-none"/>
              </w:rPr>
              <w:t xml:space="preserve"> Мбит/с</w:t>
            </w:r>
          </w:p>
        </w:tc>
        <w:tc>
          <w:tcPr>
            <w:tcW w:w="1376" w:type="dxa"/>
            <w:tcBorders>
              <w:top w:val="nil"/>
              <w:left w:val="nil"/>
              <w:bottom w:val="single" w:sz="8" w:space="0" w:color="000000"/>
              <w:right w:val="single" w:sz="8" w:space="0" w:color="auto"/>
            </w:tcBorders>
            <w:vAlign w:val="center"/>
          </w:tcPr>
          <w:p w14:paraId="6D1AF189" w14:textId="77777777" w:rsidR="006C7D0C" w:rsidRPr="00473080" w:rsidRDefault="006C7D0C" w:rsidP="00133088">
            <w:pPr>
              <w:jc w:val="center"/>
            </w:pPr>
            <w:r>
              <w:t>36</w:t>
            </w:r>
          </w:p>
        </w:tc>
      </w:tr>
      <w:tr w:rsidR="006C7D0C" w:rsidRPr="00473080" w14:paraId="3DDD44D4" w14:textId="77777777" w:rsidTr="00133088">
        <w:trPr>
          <w:jc w:val="center"/>
        </w:trPr>
        <w:tc>
          <w:tcPr>
            <w:tcW w:w="562" w:type="dxa"/>
            <w:vAlign w:val="center"/>
          </w:tcPr>
          <w:p w14:paraId="4C78D1E6" w14:textId="77777777" w:rsidR="006C7D0C" w:rsidRPr="00473080" w:rsidRDefault="006C7D0C" w:rsidP="006C7D0C">
            <w:pPr>
              <w:numPr>
                <w:ilvl w:val="0"/>
                <w:numId w:val="18"/>
              </w:numPr>
              <w:tabs>
                <w:tab w:val="left" w:pos="1286"/>
              </w:tabs>
              <w:spacing w:line="254" w:lineRule="exact"/>
              <w:contextualSpacing/>
              <w:jc w:val="center"/>
            </w:pPr>
          </w:p>
        </w:tc>
        <w:tc>
          <w:tcPr>
            <w:tcW w:w="1985" w:type="dxa"/>
            <w:tcBorders>
              <w:top w:val="single" w:sz="4" w:space="0" w:color="auto"/>
              <w:bottom w:val="single" w:sz="4" w:space="0" w:color="auto"/>
              <w:right w:val="single" w:sz="4" w:space="0" w:color="auto"/>
            </w:tcBorders>
            <w:vAlign w:val="center"/>
          </w:tcPr>
          <w:p w14:paraId="52193554" w14:textId="77777777" w:rsidR="006C7D0C" w:rsidRPr="00473080" w:rsidRDefault="006C7D0C" w:rsidP="00133088">
            <w:pPr>
              <w:tabs>
                <w:tab w:val="left" w:pos="1286"/>
              </w:tabs>
              <w:spacing w:line="254" w:lineRule="exact"/>
              <w:jc w:val="center"/>
            </w:pPr>
            <w:r w:rsidRPr="00473080">
              <w:rPr>
                <w:color w:val="000000"/>
              </w:rPr>
              <w:t>Интернет</w:t>
            </w:r>
          </w:p>
        </w:tc>
        <w:tc>
          <w:tcPr>
            <w:tcW w:w="4033" w:type="dxa"/>
            <w:tcBorders>
              <w:top w:val="single" w:sz="4" w:space="0" w:color="auto"/>
              <w:left w:val="single" w:sz="4" w:space="0" w:color="auto"/>
              <w:bottom w:val="single" w:sz="4" w:space="0" w:color="auto"/>
              <w:right w:val="single" w:sz="4" w:space="0" w:color="auto"/>
            </w:tcBorders>
            <w:vAlign w:val="center"/>
          </w:tcPr>
          <w:p w14:paraId="2C1FAA03" w14:textId="77777777" w:rsidR="006C7D0C" w:rsidRDefault="006C7D0C" w:rsidP="00133088">
            <w:pPr>
              <w:spacing w:line="252" w:lineRule="auto"/>
              <w:jc w:val="center"/>
              <w:rPr>
                <w:shd w:val="clear" w:color="auto" w:fill="FFFFFF"/>
              </w:rPr>
            </w:pPr>
            <w:r w:rsidRPr="00473080">
              <w:rPr>
                <w:shd w:val="clear" w:color="auto" w:fill="FFFFFF"/>
              </w:rPr>
              <w:t>г. Севастополь, ул.</w:t>
            </w:r>
            <w:r>
              <w:rPr>
                <w:shd w:val="clear" w:color="auto" w:fill="FFFFFF"/>
              </w:rPr>
              <w:t xml:space="preserve"> Хрусталева, 35</w:t>
            </w:r>
          </w:p>
          <w:p w14:paraId="55CA0E67" w14:textId="77777777" w:rsidR="006C7D0C" w:rsidRPr="00473080" w:rsidRDefault="006C7D0C" w:rsidP="00133088">
            <w:pPr>
              <w:spacing w:line="252" w:lineRule="auto"/>
              <w:jc w:val="center"/>
              <w:rPr>
                <w:shd w:val="clear" w:color="auto" w:fill="FFFFFF"/>
              </w:rPr>
            </w:pPr>
          </w:p>
        </w:tc>
        <w:tc>
          <w:tcPr>
            <w:tcW w:w="1389" w:type="dxa"/>
            <w:tcBorders>
              <w:top w:val="single" w:sz="4" w:space="0" w:color="auto"/>
              <w:left w:val="single" w:sz="4" w:space="0" w:color="auto"/>
              <w:bottom w:val="single" w:sz="4" w:space="0" w:color="auto"/>
              <w:right w:val="single" w:sz="4" w:space="0" w:color="auto"/>
            </w:tcBorders>
            <w:vAlign w:val="center"/>
          </w:tcPr>
          <w:p w14:paraId="4397730A" w14:textId="77777777" w:rsidR="006C7D0C" w:rsidRPr="00473080" w:rsidRDefault="006C7D0C" w:rsidP="00133088">
            <w:pPr>
              <w:spacing w:line="252" w:lineRule="auto"/>
              <w:jc w:val="center"/>
            </w:pPr>
            <w:r w:rsidRPr="00473080">
              <w:t>20</w:t>
            </w:r>
            <w:r w:rsidRPr="00473080">
              <w:rPr>
                <w:lang w:val="x-none"/>
              </w:rPr>
              <w:t xml:space="preserve"> Мбит/с</w:t>
            </w:r>
          </w:p>
        </w:tc>
        <w:tc>
          <w:tcPr>
            <w:tcW w:w="1376" w:type="dxa"/>
            <w:tcBorders>
              <w:top w:val="single" w:sz="4" w:space="0" w:color="auto"/>
              <w:left w:val="single" w:sz="4" w:space="0" w:color="auto"/>
              <w:bottom w:val="single" w:sz="4" w:space="0" w:color="auto"/>
              <w:right w:val="single" w:sz="4" w:space="0" w:color="auto"/>
            </w:tcBorders>
            <w:vAlign w:val="center"/>
          </w:tcPr>
          <w:p w14:paraId="24251682" w14:textId="77777777" w:rsidR="006C7D0C" w:rsidRPr="00473080" w:rsidRDefault="006C7D0C" w:rsidP="00133088">
            <w:pPr>
              <w:jc w:val="center"/>
            </w:pPr>
            <w:r>
              <w:t>36</w:t>
            </w:r>
          </w:p>
        </w:tc>
      </w:tr>
      <w:tr w:rsidR="006C7D0C" w:rsidRPr="00473080" w14:paraId="4C38BCC8" w14:textId="77777777" w:rsidTr="00133088">
        <w:trPr>
          <w:jc w:val="center"/>
        </w:trPr>
        <w:tc>
          <w:tcPr>
            <w:tcW w:w="562" w:type="dxa"/>
            <w:vAlign w:val="center"/>
          </w:tcPr>
          <w:p w14:paraId="6CA65D6B" w14:textId="77777777" w:rsidR="006C7D0C" w:rsidRPr="00473080" w:rsidRDefault="006C7D0C" w:rsidP="006C7D0C">
            <w:pPr>
              <w:numPr>
                <w:ilvl w:val="0"/>
                <w:numId w:val="18"/>
              </w:numPr>
              <w:tabs>
                <w:tab w:val="left" w:pos="1286"/>
              </w:tabs>
              <w:spacing w:line="254" w:lineRule="exact"/>
              <w:contextualSpacing/>
              <w:jc w:val="center"/>
            </w:pPr>
          </w:p>
        </w:tc>
        <w:tc>
          <w:tcPr>
            <w:tcW w:w="1985" w:type="dxa"/>
            <w:tcBorders>
              <w:top w:val="single" w:sz="4" w:space="0" w:color="auto"/>
              <w:bottom w:val="single" w:sz="4" w:space="0" w:color="auto"/>
              <w:right w:val="single" w:sz="4" w:space="0" w:color="auto"/>
            </w:tcBorders>
            <w:vAlign w:val="center"/>
          </w:tcPr>
          <w:p w14:paraId="455ABAFF" w14:textId="77777777" w:rsidR="006C7D0C" w:rsidRPr="00473080" w:rsidRDefault="006C7D0C" w:rsidP="00133088">
            <w:pPr>
              <w:tabs>
                <w:tab w:val="left" w:pos="1286"/>
              </w:tabs>
              <w:spacing w:line="254" w:lineRule="exact"/>
              <w:jc w:val="center"/>
            </w:pPr>
            <w:r w:rsidRPr="00473080">
              <w:rPr>
                <w:color w:val="000000"/>
              </w:rPr>
              <w:t>Интернет</w:t>
            </w:r>
          </w:p>
        </w:tc>
        <w:tc>
          <w:tcPr>
            <w:tcW w:w="4033" w:type="dxa"/>
            <w:tcBorders>
              <w:top w:val="single" w:sz="4" w:space="0" w:color="auto"/>
              <w:left w:val="single" w:sz="4" w:space="0" w:color="auto"/>
              <w:bottom w:val="single" w:sz="4" w:space="0" w:color="auto"/>
              <w:right w:val="single" w:sz="4" w:space="0" w:color="auto"/>
            </w:tcBorders>
            <w:vAlign w:val="center"/>
          </w:tcPr>
          <w:p w14:paraId="44C49C7B" w14:textId="77777777" w:rsidR="006C7D0C" w:rsidRPr="00473080" w:rsidRDefault="006C7D0C" w:rsidP="00133088">
            <w:pPr>
              <w:spacing w:line="252" w:lineRule="auto"/>
              <w:jc w:val="center"/>
              <w:rPr>
                <w:shd w:val="clear" w:color="auto" w:fill="FFFFFF"/>
              </w:rPr>
            </w:pPr>
            <w:r w:rsidRPr="00473080">
              <w:rPr>
                <w:shd w:val="clear" w:color="auto" w:fill="FFFFFF"/>
              </w:rPr>
              <w:t>г. Севастополь, ул. Острякова, 25</w:t>
            </w:r>
          </w:p>
          <w:p w14:paraId="45B3FE57" w14:textId="77777777" w:rsidR="006C7D0C" w:rsidRPr="00473080" w:rsidRDefault="006C7D0C" w:rsidP="00133088">
            <w:pPr>
              <w:spacing w:line="252" w:lineRule="auto"/>
              <w:jc w:val="center"/>
              <w:rPr>
                <w:shd w:val="clear" w:color="auto" w:fill="FFFFFF"/>
              </w:rPr>
            </w:pPr>
          </w:p>
        </w:tc>
        <w:tc>
          <w:tcPr>
            <w:tcW w:w="1389" w:type="dxa"/>
            <w:tcBorders>
              <w:top w:val="single" w:sz="4" w:space="0" w:color="auto"/>
              <w:left w:val="single" w:sz="4" w:space="0" w:color="auto"/>
              <w:bottom w:val="single" w:sz="4" w:space="0" w:color="auto"/>
              <w:right w:val="single" w:sz="4" w:space="0" w:color="auto"/>
            </w:tcBorders>
            <w:vAlign w:val="center"/>
          </w:tcPr>
          <w:p w14:paraId="25311969" w14:textId="77777777" w:rsidR="006C7D0C" w:rsidRPr="00473080" w:rsidRDefault="006C7D0C" w:rsidP="00133088">
            <w:pPr>
              <w:spacing w:line="252" w:lineRule="auto"/>
              <w:jc w:val="center"/>
            </w:pPr>
            <w:r w:rsidRPr="00473080">
              <w:t>20</w:t>
            </w:r>
            <w:r w:rsidRPr="00473080">
              <w:rPr>
                <w:lang w:val="x-none"/>
              </w:rPr>
              <w:t xml:space="preserve"> Мбит/с</w:t>
            </w:r>
          </w:p>
        </w:tc>
        <w:tc>
          <w:tcPr>
            <w:tcW w:w="1376" w:type="dxa"/>
            <w:tcBorders>
              <w:top w:val="single" w:sz="4" w:space="0" w:color="auto"/>
              <w:left w:val="single" w:sz="4" w:space="0" w:color="auto"/>
              <w:bottom w:val="single" w:sz="4" w:space="0" w:color="auto"/>
              <w:right w:val="single" w:sz="4" w:space="0" w:color="auto"/>
            </w:tcBorders>
            <w:vAlign w:val="center"/>
          </w:tcPr>
          <w:p w14:paraId="67A8A7C2" w14:textId="77777777" w:rsidR="006C7D0C" w:rsidRPr="00473080" w:rsidRDefault="006C7D0C" w:rsidP="00133088">
            <w:pPr>
              <w:jc w:val="center"/>
            </w:pPr>
            <w:r>
              <w:t>36</w:t>
            </w:r>
          </w:p>
        </w:tc>
      </w:tr>
    </w:tbl>
    <w:p w14:paraId="0ECFAC26" w14:textId="77777777" w:rsidR="00D21986" w:rsidRDefault="00D21986">
      <w:pPr>
        <w:widowControl/>
        <w:autoSpaceDE/>
        <w:autoSpaceDN/>
        <w:adjustRightInd/>
        <w:rPr>
          <w:b/>
          <w:kern w:val="32"/>
          <w:lang w:val="x-none"/>
        </w:rPr>
      </w:pPr>
      <w:r>
        <w:br w:type="page"/>
      </w:r>
    </w:p>
    <w:p w14:paraId="3F2CAED2" w14:textId="62526A94" w:rsidR="00107544" w:rsidRPr="00B67DAE" w:rsidRDefault="00107544" w:rsidP="00580460">
      <w:pPr>
        <w:pStyle w:val="10"/>
        <w:rPr>
          <w:rFonts w:ascii="Times New Roman" w:hAnsi="Times New Roman"/>
          <w:sz w:val="24"/>
          <w:szCs w:val="24"/>
        </w:rPr>
      </w:pPr>
      <w:r w:rsidRPr="00B67DAE">
        <w:rPr>
          <w:rFonts w:ascii="Times New Roman" w:hAnsi="Times New Roman"/>
          <w:sz w:val="24"/>
          <w:szCs w:val="24"/>
        </w:rPr>
        <w:lastRenderedPageBreak/>
        <w:t>РАЗДЕЛ 3. ОБРАЗЦЫ ФОРМ И ДОКУМЕНТОВ ДЛЯ ЗАПОЛНЕНИЯ УЧАСТНИКАМИ ЗАКУПКИ</w:t>
      </w:r>
      <w:bookmarkEnd w:id="76"/>
    </w:p>
    <w:bookmarkEnd w:id="77"/>
    <w:p w14:paraId="07DCCFA3" w14:textId="77777777" w:rsidR="00EF1F5A" w:rsidRPr="00B67DAE" w:rsidRDefault="00EF1F5A" w:rsidP="00580460">
      <w:pPr>
        <w:jc w:val="center"/>
        <w:rPr>
          <w:b/>
          <w:sz w:val="28"/>
          <w:szCs w:val="28"/>
        </w:rPr>
      </w:pPr>
    </w:p>
    <w:p w14:paraId="495D50CF" w14:textId="77777777" w:rsidR="00EF1F5A" w:rsidRPr="00B67DAE" w:rsidRDefault="00EF1F5A" w:rsidP="00542F8F">
      <w:pPr>
        <w:pStyle w:val="10"/>
        <w:spacing w:before="120" w:after="100" w:line="360" w:lineRule="exact"/>
        <w:jc w:val="right"/>
        <w:rPr>
          <w:rFonts w:ascii="Times New Roman" w:hAnsi="Times New Roman"/>
          <w:sz w:val="24"/>
          <w:szCs w:val="24"/>
          <w:lang w:val="ru-RU"/>
        </w:rPr>
      </w:pPr>
      <w:r w:rsidRPr="00B67DAE">
        <w:rPr>
          <w:rFonts w:ascii="Times New Roman" w:hAnsi="Times New Roman"/>
          <w:sz w:val="24"/>
          <w:szCs w:val="24"/>
          <w:lang w:val="ru-RU"/>
        </w:rPr>
        <w:t xml:space="preserve">Форма 1. </w:t>
      </w:r>
    </w:p>
    <w:p w14:paraId="1BF1E6CC" w14:textId="026F347A" w:rsidR="00EF1F5A" w:rsidRPr="00B67DAE" w:rsidRDefault="000B72CA" w:rsidP="00EF1F5A">
      <w:pPr>
        <w:spacing w:line="360" w:lineRule="exact"/>
        <w:ind w:left="540" w:hanging="540"/>
        <w:jc w:val="center"/>
        <w:rPr>
          <w:b/>
        </w:rPr>
      </w:pPr>
      <w:r>
        <w:rPr>
          <w:b/>
        </w:rPr>
        <w:t>Согласие с условиями закупки</w:t>
      </w:r>
    </w:p>
    <w:p w14:paraId="2A2FF288" w14:textId="77777777" w:rsidR="00EF1F5A" w:rsidRPr="00B67DAE" w:rsidRDefault="00EF1F5A" w:rsidP="00EF1F5A">
      <w:pPr>
        <w:spacing w:line="360" w:lineRule="exact"/>
        <w:jc w:val="center"/>
        <w:rPr>
          <w:b/>
        </w:rPr>
      </w:pPr>
    </w:p>
    <w:p w14:paraId="0C781DC2" w14:textId="77777777" w:rsidR="00EF1F5A" w:rsidRPr="00B67DAE" w:rsidRDefault="00EF1F5A" w:rsidP="00EF1F5A">
      <w:pPr>
        <w:spacing w:line="360" w:lineRule="exact"/>
        <w:jc w:val="center"/>
        <w:rPr>
          <w:b/>
        </w:rPr>
      </w:pPr>
      <w:r w:rsidRPr="00B67DAE">
        <w:rPr>
          <w:b/>
        </w:rPr>
        <w:t>Уважаемые господа!</w:t>
      </w:r>
    </w:p>
    <w:p w14:paraId="771A407D" w14:textId="77777777" w:rsidR="00EF1F5A" w:rsidRPr="00B67DAE" w:rsidRDefault="00EF1F5A" w:rsidP="00EF1F5A">
      <w:pPr>
        <w:spacing w:line="360" w:lineRule="exact"/>
        <w:ind w:firstLine="708"/>
        <w:jc w:val="both"/>
      </w:pPr>
      <w:r w:rsidRPr="00B67DAE">
        <w:t>Изучив извещение о проведении запроса предложений [полное наименование запроса предложений] и документацию о закупке, и принимая установленные в них требования и условия запроса предложений, Участник закупки согласен заключить договор на:</w:t>
      </w:r>
    </w:p>
    <w:p w14:paraId="4528F146" w14:textId="77777777" w:rsidR="00EF1F5A" w:rsidRPr="00B67DAE" w:rsidRDefault="00EF1F5A" w:rsidP="00EF1F5A">
      <w:pPr>
        <w:spacing w:line="360" w:lineRule="exact"/>
        <w:jc w:val="both"/>
      </w:pPr>
      <w:r w:rsidRPr="00B67DAE">
        <w:t>______________________________________________________________</w:t>
      </w:r>
    </w:p>
    <w:p w14:paraId="4EBCD9A1" w14:textId="77777777" w:rsidR="00EF1F5A" w:rsidRPr="00B67DAE" w:rsidRDefault="00EF1F5A" w:rsidP="00EF1F5A">
      <w:pPr>
        <w:spacing w:line="360" w:lineRule="exact"/>
        <w:jc w:val="center"/>
        <w:rPr>
          <w:vertAlign w:val="superscript"/>
        </w:rPr>
      </w:pPr>
      <w:r w:rsidRPr="00B67DAE">
        <w:rPr>
          <w:vertAlign w:val="superscript"/>
        </w:rPr>
        <w:t>(предмет договора)</w:t>
      </w:r>
    </w:p>
    <w:p w14:paraId="3DF5CF1A" w14:textId="77777777" w:rsidR="00EF1F5A" w:rsidRPr="00B67DAE" w:rsidRDefault="00EF1F5A" w:rsidP="00EF1F5A">
      <w:pPr>
        <w:spacing w:after="120" w:line="360" w:lineRule="exact"/>
        <w:jc w:val="both"/>
      </w:pPr>
      <w:r w:rsidRPr="00B67DAE">
        <w:t>на условиях закупочной документации (извещение в ЕИС № ___________).</w:t>
      </w:r>
    </w:p>
    <w:p w14:paraId="7EBE1C27" w14:textId="7849DA4E" w:rsidR="00EF1F5A" w:rsidRPr="00B67DAE" w:rsidRDefault="00EF1F5A" w:rsidP="00EF1F5A">
      <w:pPr>
        <w:suppressAutoHyphens/>
        <w:autoSpaceDN/>
        <w:adjustRightInd/>
        <w:jc w:val="both"/>
        <w:rPr>
          <w:rFonts w:eastAsia="Times New Roman"/>
          <w:b/>
          <w:lang w:eastAsia="en-US"/>
        </w:rPr>
      </w:pPr>
      <w:r w:rsidRPr="00B67DAE">
        <w:rPr>
          <w:rFonts w:eastAsia="Times New Roman"/>
          <w:b/>
          <w:lang w:eastAsia="en-US"/>
        </w:rPr>
        <w:t>Инструкция по заполнению форм, предусмотренных Закупочной документацией, и правила о порядке толкования ее применения</w:t>
      </w:r>
    </w:p>
    <w:tbl>
      <w:tblPr>
        <w:tblW w:w="5076" w:type="pct"/>
        <w:tblInd w:w="-142" w:type="dxa"/>
        <w:tblCellMar>
          <w:left w:w="0" w:type="dxa"/>
          <w:right w:w="0" w:type="dxa"/>
        </w:tblCellMar>
        <w:tblLook w:val="04A0" w:firstRow="1" w:lastRow="0" w:firstColumn="1" w:lastColumn="0" w:noHBand="0" w:noVBand="1"/>
      </w:tblPr>
      <w:tblGrid>
        <w:gridCol w:w="9497"/>
      </w:tblGrid>
      <w:tr w:rsidR="00B67DAE" w:rsidRPr="00B67DAE" w14:paraId="7D0AD83E" w14:textId="77777777" w:rsidTr="001129DD">
        <w:tc>
          <w:tcPr>
            <w:tcW w:w="5000" w:type="pct"/>
            <w:tcMar>
              <w:top w:w="57" w:type="dxa"/>
              <w:left w:w="57" w:type="dxa"/>
              <w:bottom w:w="57" w:type="dxa"/>
              <w:right w:w="57" w:type="dxa"/>
            </w:tcMar>
            <w:vAlign w:val="center"/>
          </w:tcPr>
          <w:p w14:paraId="5E4AF7A2" w14:textId="6F989D65" w:rsidR="00EF1F5A" w:rsidRPr="00B67DAE" w:rsidRDefault="00EF1F5A" w:rsidP="00774548">
            <w:pPr>
              <w:ind w:left="85"/>
              <w:jc w:val="both"/>
            </w:pPr>
            <w:r w:rsidRPr="00B67DAE">
              <w:t>1. Участник закупки должен придерживаться форм, которые приложены в Закупочной документации</w:t>
            </w:r>
            <w:r w:rsidR="00774548" w:rsidRPr="00B67DAE">
              <w:t>, и соблюдать требования об оформлении документов, в том числе в части обезличивания первой части заявки.</w:t>
            </w:r>
          </w:p>
        </w:tc>
      </w:tr>
      <w:tr w:rsidR="00B67DAE" w:rsidRPr="00B67DAE" w14:paraId="14F4B0E1" w14:textId="77777777" w:rsidTr="001129DD">
        <w:tc>
          <w:tcPr>
            <w:tcW w:w="5000" w:type="pct"/>
            <w:tcMar>
              <w:top w:w="57" w:type="dxa"/>
              <w:left w:w="57" w:type="dxa"/>
              <w:bottom w:w="57" w:type="dxa"/>
              <w:right w:w="57" w:type="dxa"/>
            </w:tcMar>
            <w:vAlign w:val="center"/>
          </w:tcPr>
          <w:p w14:paraId="2416ACEC" w14:textId="77777777" w:rsidR="00EF1F5A" w:rsidRPr="00B67DAE" w:rsidRDefault="00EF1F5A" w:rsidP="00EF1F5A">
            <w:pPr>
              <w:ind w:left="85"/>
              <w:jc w:val="both"/>
            </w:pPr>
            <w:r w:rsidRPr="00B67DAE">
              <w:t>2. Образцы заполнения являются обязательными, отклонения от требований образца могут быть обоснованы только особенностями сведений и документов, не предусмотренными такими образцами.</w:t>
            </w:r>
          </w:p>
        </w:tc>
      </w:tr>
      <w:tr w:rsidR="00B67DAE" w:rsidRPr="00B67DAE" w14:paraId="4A4F2E3A" w14:textId="77777777" w:rsidTr="001129DD">
        <w:tc>
          <w:tcPr>
            <w:tcW w:w="5000" w:type="pct"/>
            <w:tcMar>
              <w:top w:w="57" w:type="dxa"/>
              <w:left w:w="57" w:type="dxa"/>
              <w:bottom w:w="57" w:type="dxa"/>
              <w:right w:w="57" w:type="dxa"/>
            </w:tcMar>
            <w:vAlign w:val="center"/>
          </w:tcPr>
          <w:p w14:paraId="0A3264BC" w14:textId="77777777" w:rsidR="00EF1F5A" w:rsidRPr="00B67DAE" w:rsidRDefault="00EF1F5A" w:rsidP="00EF1F5A">
            <w:pPr>
              <w:ind w:left="85"/>
              <w:jc w:val="both"/>
            </w:pPr>
            <w:r w:rsidRPr="00B67DAE">
              <w:t>3. Участник закупки должен соблюдать требования об указании информации, содержащиеся в квадратных скобках в составе форм, предусмотренных Закупочной документацией.</w:t>
            </w:r>
          </w:p>
        </w:tc>
      </w:tr>
      <w:tr w:rsidR="00B67DAE" w:rsidRPr="00B67DAE" w14:paraId="459CC56D" w14:textId="77777777" w:rsidTr="001129DD">
        <w:tc>
          <w:tcPr>
            <w:tcW w:w="5000" w:type="pct"/>
            <w:tcMar>
              <w:top w:w="57" w:type="dxa"/>
              <w:left w:w="57" w:type="dxa"/>
              <w:bottom w:w="57" w:type="dxa"/>
              <w:right w:w="57" w:type="dxa"/>
            </w:tcMar>
            <w:vAlign w:val="center"/>
          </w:tcPr>
          <w:p w14:paraId="5AAD4E2C" w14:textId="77777777" w:rsidR="00EF1F5A" w:rsidRPr="00B67DAE" w:rsidRDefault="00EF1F5A" w:rsidP="00EF1F5A">
            <w:pPr>
              <w:ind w:left="85"/>
              <w:jc w:val="both"/>
            </w:pPr>
            <w:r w:rsidRPr="00B67DAE">
              <w:t>4. Участник закупки должен соблюдать требования примечаний, предусмотренные знаками «*».</w:t>
            </w:r>
          </w:p>
        </w:tc>
      </w:tr>
      <w:tr w:rsidR="00B67DAE" w:rsidRPr="00B67DAE" w14:paraId="2A13FC0B" w14:textId="77777777" w:rsidTr="001129DD">
        <w:tc>
          <w:tcPr>
            <w:tcW w:w="5000" w:type="pct"/>
            <w:tcMar>
              <w:top w:w="57" w:type="dxa"/>
              <w:left w:w="57" w:type="dxa"/>
              <w:bottom w:w="57" w:type="dxa"/>
              <w:right w:w="57" w:type="dxa"/>
            </w:tcMar>
            <w:vAlign w:val="center"/>
          </w:tcPr>
          <w:p w14:paraId="2A4EBF77" w14:textId="77777777" w:rsidR="00EF1F5A" w:rsidRPr="00B67DAE" w:rsidRDefault="00EF1F5A" w:rsidP="00EF1F5A">
            <w:pPr>
              <w:widowControl/>
              <w:suppressAutoHyphens/>
              <w:autoSpaceDE/>
              <w:autoSpaceDN/>
              <w:adjustRightInd/>
              <w:ind w:left="85"/>
              <w:jc w:val="both"/>
              <w:rPr>
                <w:rFonts w:eastAsia="Times New Roman"/>
                <w:iCs/>
                <w:lang w:eastAsia="ar-SA"/>
              </w:rPr>
            </w:pPr>
            <w:r w:rsidRPr="00B67DAE">
              <w:rPr>
                <w:rFonts w:eastAsia="Times New Roman"/>
                <w:iCs/>
                <w:lang w:eastAsia="ar-SA"/>
              </w:rPr>
              <w:t xml:space="preserve">5. </w:t>
            </w:r>
            <w:r w:rsidRPr="00B67DAE">
              <w:t>Если Участником закупки в составе заявки на участие в закупке приложены документы, которые не соответствуют сведениям, указанным в соответствующих формах, предусмотренных Закупочной документацией, то такие документы и сведения не учитываются для целей оценки заявок (нарушение настоящего правила Участником закупки является основанием для исключения соответствующей информации, в том числе договор, сертификат, работник, единица оборудования из числа документов и сведений, которые представлены Участником закупки для целей оценки) вне зависимости от того существует или не существует в действительности факт, который в случае подтверждения и надлежащего предоставления сведений и документов может рассматриваться в качестве основания для начисления соответствующего рейтинга Участнику закупки.</w:t>
            </w:r>
          </w:p>
        </w:tc>
      </w:tr>
      <w:tr w:rsidR="00B67DAE" w:rsidRPr="00B67DAE" w14:paraId="49E18A57" w14:textId="77777777" w:rsidTr="001129DD">
        <w:tc>
          <w:tcPr>
            <w:tcW w:w="5000" w:type="pct"/>
            <w:tcMar>
              <w:top w:w="57" w:type="dxa"/>
              <w:left w:w="57" w:type="dxa"/>
              <w:bottom w:w="57" w:type="dxa"/>
              <w:right w:w="57" w:type="dxa"/>
            </w:tcMar>
            <w:vAlign w:val="center"/>
          </w:tcPr>
          <w:p w14:paraId="31B429C8" w14:textId="77777777" w:rsidR="00EF1F5A" w:rsidRPr="00B67DAE" w:rsidRDefault="00EF1F5A" w:rsidP="001129DD">
            <w:pPr>
              <w:ind w:left="85"/>
              <w:jc w:val="both"/>
            </w:pPr>
            <w:r w:rsidRPr="00B67DAE">
              <w:t>6. Во всех случаях, не оговоренных настоящей инструкцией, и при отсутствии оснований для отклонении заявки Участника закупки, применяется статья 431 Гражданского кодекса Российской Федерации в части толкования условий договора, при этом все неясност</w:t>
            </w:r>
            <w:r w:rsidR="001129DD" w:rsidRPr="00B67DAE">
              <w:t>и толкуются в пользу Заказчика.</w:t>
            </w:r>
          </w:p>
          <w:p w14:paraId="617E6B26" w14:textId="44790C74" w:rsidR="001337D5" w:rsidRPr="00B67DAE" w:rsidRDefault="001337D5" w:rsidP="001337D5">
            <w:pPr>
              <w:ind w:left="85"/>
              <w:jc w:val="both"/>
            </w:pPr>
            <w:r w:rsidRPr="00B67DAE">
              <w:t xml:space="preserve">7. Участник закупки должен соблюдать порядок заполнения и применения форм, в том числе сведений необходимых для расчета рейтинга. </w:t>
            </w:r>
          </w:p>
        </w:tc>
      </w:tr>
    </w:tbl>
    <w:p w14:paraId="623A4314" w14:textId="1DB28CD5" w:rsidR="00F605AB" w:rsidRPr="00B67DAE" w:rsidRDefault="00EF1F5A">
      <w:pPr>
        <w:widowControl/>
        <w:autoSpaceDE/>
        <w:autoSpaceDN/>
        <w:adjustRightInd/>
        <w:rPr>
          <w:b/>
        </w:rPr>
      </w:pPr>
      <w:r w:rsidRPr="00B67DAE">
        <w:t xml:space="preserve">Подписано ЭЦП </w:t>
      </w:r>
      <w:r w:rsidR="000B72CA">
        <w:t>(должно быть обезличено)</w:t>
      </w:r>
      <w:r w:rsidR="00F605AB" w:rsidRPr="00B67DAE">
        <w:rPr>
          <w:b/>
        </w:rPr>
        <w:br w:type="page"/>
      </w:r>
    </w:p>
    <w:p w14:paraId="58308957" w14:textId="434FAA04" w:rsidR="00107544" w:rsidRPr="00B67DAE" w:rsidRDefault="00580460" w:rsidP="006F3696">
      <w:pPr>
        <w:jc w:val="center"/>
        <w:rPr>
          <w:b/>
        </w:rPr>
      </w:pPr>
      <w:r w:rsidRPr="00B67DAE">
        <w:rPr>
          <w:b/>
        </w:rPr>
        <w:lastRenderedPageBreak/>
        <w:t>Форма 1.</w:t>
      </w:r>
      <w:r w:rsidR="00EF1F5A" w:rsidRPr="00B67DAE">
        <w:rPr>
          <w:b/>
        </w:rPr>
        <w:t>2</w:t>
      </w:r>
      <w:r w:rsidR="00107544" w:rsidRPr="00B67DAE">
        <w:rPr>
          <w:b/>
        </w:rPr>
        <w:t>. Анкета участника закупки</w:t>
      </w:r>
    </w:p>
    <w:p w14:paraId="15ABC3C4" w14:textId="77777777" w:rsidR="00107544" w:rsidRPr="00B67DAE" w:rsidRDefault="00107544" w:rsidP="00580460">
      <w:pPr>
        <w:jc w:val="center"/>
        <w:rPr>
          <w:b/>
        </w:rPr>
      </w:pPr>
      <w:r w:rsidRPr="00B67DAE">
        <w:rPr>
          <w:b/>
        </w:rPr>
        <w:t>АНКЕТА УЧАСТНИКА ЗАКУПКИ</w:t>
      </w:r>
    </w:p>
    <w:p w14:paraId="7981E2B5" w14:textId="77777777" w:rsidR="00107544" w:rsidRPr="00B67DAE" w:rsidRDefault="00107544" w:rsidP="00580460">
      <w:pPr>
        <w:jc w:val="center"/>
        <w:rPr>
          <w:b/>
        </w:rPr>
      </w:pPr>
      <w:r w:rsidRPr="00B67DAE">
        <w:rPr>
          <w:b/>
        </w:rPr>
        <w:t>(обязательные сведения выделены знаком «*»)</w:t>
      </w:r>
    </w:p>
    <w:tbl>
      <w:tblPr>
        <w:tblW w:w="947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4690"/>
        <w:gridCol w:w="4080"/>
      </w:tblGrid>
      <w:tr w:rsidR="00B67DAE" w:rsidRPr="00B67DAE" w14:paraId="7B014453" w14:textId="77777777" w:rsidTr="007B65D8">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06E335EA" w14:textId="77777777" w:rsidR="00107544" w:rsidRPr="00B67DAE" w:rsidRDefault="00107544" w:rsidP="00580460">
            <w:pPr>
              <w:pStyle w:val="affff2"/>
            </w:pPr>
            <w:r w:rsidRPr="00B67DAE">
              <w:t>№ п/п</w:t>
            </w:r>
          </w:p>
        </w:tc>
        <w:tc>
          <w:tcPr>
            <w:tcW w:w="4690" w:type="dxa"/>
            <w:tcBorders>
              <w:top w:val="single" w:sz="4" w:space="0" w:color="auto"/>
              <w:left w:val="single" w:sz="4" w:space="0" w:color="auto"/>
              <w:bottom w:val="single" w:sz="4" w:space="0" w:color="auto"/>
              <w:right w:val="single" w:sz="4" w:space="0" w:color="auto"/>
            </w:tcBorders>
            <w:vAlign w:val="center"/>
          </w:tcPr>
          <w:p w14:paraId="559804BC" w14:textId="77777777" w:rsidR="00107544" w:rsidRPr="00B67DAE" w:rsidRDefault="00107544" w:rsidP="00580460">
            <w:pPr>
              <w:pStyle w:val="affff2"/>
            </w:pPr>
            <w:r w:rsidRPr="00B67DAE">
              <w:t>Наименование</w:t>
            </w:r>
          </w:p>
        </w:tc>
        <w:tc>
          <w:tcPr>
            <w:tcW w:w="4080" w:type="dxa"/>
            <w:tcBorders>
              <w:top w:val="single" w:sz="4" w:space="0" w:color="auto"/>
              <w:left w:val="single" w:sz="4" w:space="0" w:color="auto"/>
              <w:bottom w:val="single" w:sz="4" w:space="0" w:color="auto"/>
              <w:right w:val="single" w:sz="4" w:space="0" w:color="auto"/>
            </w:tcBorders>
            <w:vAlign w:val="center"/>
          </w:tcPr>
          <w:p w14:paraId="43FA7903" w14:textId="77777777" w:rsidR="00107544" w:rsidRPr="00B67DAE" w:rsidRDefault="00107544" w:rsidP="00580460">
            <w:pPr>
              <w:pStyle w:val="affff2"/>
            </w:pPr>
            <w:r w:rsidRPr="00B67DAE">
              <w:t>Сведения об Участнике закупки</w:t>
            </w:r>
          </w:p>
        </w:tc>
      </w:tr>
      <w:tr w:rsidR="00B67DAE" w:rsidRPr="00B67DAE" w14:paraId="434C838A" w14:textId="77777777" w:rsidTr="007B65D8">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7AA714FE" w14:textId="77777777" w:rsidR="00107544" w:rsidRPr="00B67DAE" w:rsidRDefault="00107544" w:rsidP="00580460">
            <w:pPr>
              <w:pStyle w:val="a1"/>
              <w:numPr>
                <w:ilvl w:val="0"/>
                <w:numId w:val="0"/>
              </w:numPr>
              <w:tabs>
                <w:tab w:val="left" w:pos="708"/>
              </w:tabs>
              <w:ind w:left="57"/>
              <w:jc w:val="center"/>
              <w:rPr>
                <w:rFonts w:ascii="Times New Roman" w:hAnsi="Times New Roman"/>
              </w:rPr>
            </w:pPr>
            <w:r w:rsidRPr="00B67DAE">
              <w:rPr>
                <w:rFonts w:ascii="Times New Roman" w:hAnsi="Times New Roman"/>
              </w:rPr>
              <w:t>1</w:t>
            </w:r>
          </w:p>
        </w:tc>
        <w:tc>
          <w:tcPr>
            <w:tcW w:w="4690" w:type="dxa"/>
            <w:tcBorders>
              <w:top w:val="single" w:sz="4" w:space="0" w:color="auto"/>
              <w:left w:val="single" w:sz="4" w:space="0" w:color="auto"/>
              <w:bottom w:val="single" w:sz="4" w:space="0" w:color="auto"/>
              <w:right w:val="single" w:sz="4" w:space="0" w:color="auto"/>
            </w:tcBorders>
          </w:tcPr>
          <w:p w14:paraId="76DD4364" w14:textId="77777777" w:rsidR="00107544" w:rsidRPr="00B67DAE" w:rsidRDefault="00107544" w:rsidP="00580460">
            <w:pPr>
              <w:pStyle w:val="affff4"/>
            </w:pPr>
            <w:r w:rsidRPr="00B67DAE">
              <w:t>Наименование Участника закупки (для юридических лиц)* или фамилия, имя, отчество (при наличии), паспортные данные, адрес места жительства (для индивидуальных предпринимателей)*</w:t>
            </w:r>
          </w:p>
        </w:tc>
        <w:tc>
          <w:tcPr>
            <w:tcW w:w="4080" w:type="dxa"/>
            <w:tcBorders>
              <w:top w:val="single" w:sz="4" w:space="0" w:color="auto"/>
              <w:left w:val="single" w:sz="4" w:space="0" w:color="auto"/>
              <w:bottom w:val="single" w:sz="4" w:space="0" w:color="auto"/>
              <w:right w:val="single" w:sz="4" w:space="0" w:color="auto"/>
            </w:tcBorders>
          </w:tcPr>
          <w:p w14:paraId="216F3B8E" w14:textId="77777777" w:rsidR="00107544" w:rsidRPr="00B67DAE" w:rsidRDefault="00107544" w:rsidP="00580460">
            <w:pPr>
              <w:pStyle w:val="affff4"/>
            </w:pPr>
          </w:p>
        </w:tc>
      </w:tr>
      <w:tr w:rsidR="00B67DAE" w:rsidRPr="00B67DAE" w14:paraId="68015F37" w14:textId="77777777" w:rsidTr="007B65D8">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695F0D83" w14:textId="77777777" w:rsidR="00107544" w:rsidRPr="00B67DAE" w:rsidRDefault="00107544" w:rsidP="00580460">
            <w:pPr>
              <w:pStyle w:val="a1"/>
              <w:numPr>
                <w:ilvl w:val="0"/>
                <w:numId w:val="0"/>
              </w:numPr>
              <w:tabs>
                <w:tab w:val="left" w:pos="708"/>
              </w:tabs>
              <w:ind w:left="57"/>
              <w:jc w:val="center"/>
              <w:rPr>
                <w:rFonts w:ascii="Times New Roman" w:hAnsi="Times New Roman"/>
              </w:rPr>
            </w:pPr>
            <w:r w:rsidRPr="00B67DAE">
              <w:rPr>
                <w:rFonts w:ascii="Times New Roman" w:hAnsi="Times New Roman"/>
              </w:rPr>
              <w:t>2</w:t>
            </w:r>
          </w:p>
        </w:tc>
        <w:tc>
          <w:tcPr>
            <w:tcW w:w="4690" w:type="dxa"/>
            <w:tcBorders>
              <w:top w:val="single" w:sz="4" w:space="0" w:color="auto"/>
              <w:left w:val="single" w:sz="4" w:space="0" w:color="auto"/>
              <w:bottom w:val="single" w:sz="4" w:space="0" w:color="auto"/>
              <w:right w:val="single" w:sz="4" w:space="0" w:color="auto"/>
            </w:tcBorders>
          </w:tcPr>
          <w:p w14:paraId="7E964642" w14:textId="77777777" w:rsidR="00107544" w:rsidRPr="00B67DAE" w:rsidRDefault="00107544" w:rsidP="00580460">
            <w:pPr>
              <w:pStyle w:val="affff4"/>
            </w:pPr>
            <w:r w:rsidRPr="00B67DAE">
              <w:t>Юридический адрес Участника закупки*</w:t>
            </w:r>
          </w:p>
        </w:tc>
        <w:tc>
          <w:tcPr>
            <w:tcW w:w="4080" w:type="dxa"/>
            <w:tcBorders>
              <w:top w:val="single" w:sz="4" w:space="0" w:color="auto"/>
              <w:left w:val="single" w:sz="4" w:space="0" w:color="auto"/>
              <w:bottom w:val="single" w:sz="4" w:space="0" w:color="auto"/>
              <w:right w:val="single" w:sz="4" w:space="0" w:color="auto"/>
            </w:tcBorders>
          </w:tcPr>
          <w:p w14:paraId="661252DA" w14:textId="77777777" w:rsidR="00107544" w:rsidRPr="00B67DAE" w:rsidRDefault="00107544" w:rsidP="00580460">
            <w:pPr>
              <w:pStyle w:val="affff4"/>
            </w:pPr>
          </w:p>
        </w:tc>
      </w:tr>
      <w:tr w:rsidR="00B67DAE" w:rsidRPr="00B67DAE" w14:paraId="65882BBF" w14:textId="77777777" w:rsidTr="007B65D8">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17AEC203" w14:textId="77777777" w:rsidR="00107544" w:rsidRPr="00B67DAE" w:rsidRDefault="00107544" w:rsidP="00580460">
            <w:pPr>
              <w:pStyle w:val="a1"/>
              <w:numPr>
                <w:ilvl w:val="0"/>
                <w:numId w:val="0"/>
              </w:numPr>
              <w:tabs>
                <w:tab w:val="left" w:pos="708"/>
              </w:tabs>
              <w:ind w:left="57"/>
              <w:jc w:val="center"/>
              <w:rPr>
                <w:rFonts w:ascii="Times New Roman" w:hAnsi="Times New Roman"/>
              </w:rPr>
            </w:pPr>
            <w:r w:rsidRPr="00B67DAE">
              <w:rPr>
                <w:rFonts w:ascii="Times New Roman" w:hAnsi="Times New Roman"/>
              </w:rPr>
              <w:t>3</w:t>
            </w:r>
          </w:p>
        </w:tc>
        <w:tc>
          <w:tcPr>
            <w:tcW w:w="4690" w:type="dxa"/>
            <w:tcBorders>
              <w:top w:val="single" w:sz="4" w:space="0" w:color="auto"/>
              <w:left w:val="single" w:sz="4" w:space="0" w:color="auto"/>
              <w:bottom w:val="single" w:sz="4" w:space="0" w:color="auto"/>
              <w:right w:val="single" w:sz="4" w:space="0" w:color="auto"/>
            </w:tcBorders>
          </w:tcPr>
          <w:p w14:paraId="26559853" w14:textId="77777777" w:rsidR="00107544" w:rsidRPr="00B67DAE" w:rsidRDefault="00107544" w:rsidP="00580460">
            <w:pPr>
              <w:pStyle w:val="affff4"/>
              <w:tabs>
                <w:tab w:val="right" w:pos="4474"/>
              </w:tabs>
            </w:pPr>
            <w:r w:rsidRPr="00B67DAE">
              <w:t>Почтовый адрес Участника закупки</w:t>
            </w:r>
          </w:p>
        </w:tc>
        <w:tc>
          <w:tcPr>
            <w:tcW w:w="4080" w:type="dxa"/>
            <w:tcBorders>
              <w:top w:val="single" w:sz="4" w:space="0" w:color="auto"/>
              <w:left w:val="single" w:sz="4" w:space="0" w:color="auto"/>
              <w:bottom w:val="single" w:sz="4" w:space="0" w:color="auto"/>
              <w:right w:val="single" w:sz="4" w:space="0" w:color="auto"/>
            </w:tcBorders>
          </w:tcPr>
          <w:p w14:paraId="3CC17A93" w14:textId="77777777" w:rsidR="00107544" w:rsidRPr="00B67DAE" w:rsidRDefault="00107544" w:rsidP="00580460">
            <w:pPr>
              <w:pStyle w:val="affff4"/>
            </w:pPr>
          </w:p>
        </w:tc>
      </w:tr>
      <w:tr w:rsidR="00B67DAE" w:rsidRPr="00B67DAE" w14:paraId="110FF56B" w14:textId="77777777" w:rsidTr="007B65D8">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34033021" w14:textId="77777777" w:rsidR="00107544" w:rsidRPr="00B67DAE" w:rsidRDefault="00107544" w:rsidP="00580460">
            <w:pPr>
              <w:pStyle w:val="a1"/>
              <w:numPr>
                <w:ilvl w:val="0"/>
                <w:numId w:val="0"/>
              </w:numPr>
              <w:tabs>
                <w:tab w:val="left" w:pos="708"/>
              </w:tabs>
              <w:ind w:left="57"/>
              <w:jc w:val="center"/>
              <w:rPr>
                <w:rFonts w:ascii="Times New Roman" w:hAnsi="Times New Roman"/>
              </w:rPr>
            </w:pPr>
            <w:r w:rsidRPr="00B67DAE">
              <w:rPr>
                <w:rFonts w:ascii="Times New Roman" w:hAnsi="Times New Roman"/>
              </w:rPr>
              <w:t>4</w:t>
            </w:r>
          </w:p>
        </w:tc>
        <w:tc>
          <w:tcPr>
            <w:tcW w:w="4690" w:type="dxa"/>
            <w:tcBorders>
              <w:top w:val="single" w:sz="4" w:space="0" w:color="auto"/>
              <w:left w:val="single" w:sz="4" w:space="0" w:color="auto"/>
              <w:bottom w:val="single" w:sz="4" w:space="0" w:color="auto"/>
              <w:right w:val="single" w:sz="4" w:space="0" w:color="auto"/>
            </w:tcBorders>
          </w:tcPr>
          <w:p w14:paraId="795A317C" w14:textId="77777777" w:rsidR="00107544" w:rsidRPr="00B67DAE" w:rsidRDefault="00107544" w:rsidP="00580460">
            <w:pPr>
              <w:pStyle w:val="affff4"/>
            </w:pPr>
            <w:r w:rsidRPr="00B67DAE">
              <w:t>Свидетельство или лист записи о внесении записи в Единый государственный реестр юридических лиц Участника закупки (дата, номер, кем выдано)</w:t>
            </w:r>
          </w:p>
        </w:tc>
        <w:tc>
          <w:tcPr>
            <w:tcW w:w="4080" w:type="dxa"/>
            <w:tcBorders>
              <w:top w:val="single" w:sz="4" w:space="0" w:color="auto"/>
              <w:left w:val="single" w:sz="4" w:space="0" w:color="auto"/>
              <w:bottom w:val="single" w:sz="4" w:space="0" w:color="auto"/>
              <w:right w:val="single" w:sz="4" w:space="0" w:color="auto"/>
            </w:tcBorders>
          </w:tcPr>
          <w:p w14:paraId="1429578A" w14:textId="77777777" w:rsidR="00107544" w:rsidRPr="00B67DAE" w:rsidRDefault="00107544" w:rsidP="00580460">
            <w:pPr>
              <w:pStyle w:val="affff4"/>
            </w:pPr>
          </w:p>
        </w:tc>
      </w:tr>
      <w:tr w:rsidR="00B67DAE" w:rsidRPr="00B67DAE" w14:paraId="02338AA3" w14:textId="77777777" w:rsidTr="007B65D8">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2C46CAC3" w14:textId="77777777" w:rsidR="00107544" w:rsidRPr="00B67DAE" w:rsidRDefault="00107544" w:rsidP="00580460">
            <w:pPr>
              <w:pStyle w:val="a1"/>
              <w:numPr>
                <w:ilvl w:val="0"/>
                <w:numId w:val="0"/>
              </w:numPr>
              <w:tabs>
                <w:tab w:val="left" w:pos="708"/>
              </w:tabs>
              <w:ind w:left="57"/>
              <w:jc w:val="center"/>
              <w:rPr>
                <w:rFonts w:ascii="Times New Roman" w:hAnsi="Times New Roman"/>
              </w:rPr>
            </w:pPr>
            <w:r w:rsidRPr="00B67DAE">
              <w:rPr>
                <w:rFonts w:ascii="Times New Roman" w:hAnsi="Times New Roman"/>
              </w:rPr>
              <w:t>5</w:t>
            </w:r>
          </w:p>
        </w:tc>
        <w:tc>
          <w:tcPr>
            <w:tcW w:w="4690" w:type="dxa"/>
            <w:tcBorders>
              <w:top w:val="single" w:sz="4" w:space="0" w:color="auto"/>
              <w:left w:val="single" w:sz="4" w:space="0" w:color="auto"/>
              <w:bottom w:val="single" w:sz="4" w:space="0" w:color="auto"/>
              <w:right w:val="single" w:sz="4" w:space="0" w:color="auto"/>
            </w:tcBorders>
          </w:tcPr>
          <w:p w14:paraId="32DD59DB" w14:textId="77777777" w:rsidR="00107544" w:rsidRPr="00B67DAE" w:rsidRDefault="00107544" w:rsidP="00580460">
            <w:pPr>
              <w:pStyle w:val="affff4"/>
            </w:pPr>
            <w:r w:rsidRPr="00B67DAE">
              <w:t>Должность, Ф.И.О., избранного (назначенного) на должность единоличного исполнительного органа юридического лица, либо иного лица, имеющего право без доверенности действовать от имени данного юридического лица</w:t>
            </w:r>
          </w:p>
        </w:tc>
        <w:tc>
          <w:tcPr>
            <w:tcW w:w="4080" w:type="dxa"/>
            <w:tcBorders>
              <w:top w:val="single" w:sz="4" w:space="0" w:color="auto"/>
              <w:left w:val="single" w:sz="4" w:space="0" w:color="auto"/>
              <w:bottom w:val="single" w:sz="4" w:space="0" w:color="auto"/>
              <w:right w:val="single" w:sz="4" w:space="0" w:color="auto"/>
            </w:tcBorders>
          </w:tcPr>
          <w:p w14:paraId="70CCF72E" w14:textId="77777777" w:rsidR="00107544" w:rsidRPr="00B67DAE" w:rsidRDefault="00107544" w:rsidP="00580460">
            <w:pPr>
              <w:pStyle w:val="affff4"/>
            </w:pPr>
          </w:p>
        </w:tc>
      </w:tr>
      <w:tr w:rsidR="00B67DAE" w:rsidRPr="00B67DAE" w14:paraId="4060DE71" w14:textId="77777777" w:rsidTr="007B65D8">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0E5A4A7D" w14:textId="77777777" w:rsidR="00107544" w:rsidRPr="00B67DAE" w:rsidRDefault="00107544" w:rsidP="00580460">
            <w:pPr>
              <w:pStyle w:val="a1"/>
              <w:numPr>
                <w:ilvl w:val="0"/>
                <w:numId w:val="0"/>
              </w:numPr>
              <w:tabs>
                <w:tab w:val="left" w:pos="708"/>
              </w:tabs>
              <w:ind w:left="57"/>
              <w:jc w:val="center"/>
              <w:rPr>
                <w:rFonts w:ascii="Times New Roman" w:hAnsi="Times New Roman"/>
              </w:rPr>
            </w:pPr>
            <w:r w:rsidRPr="00B67DAE">
              <w:rPr>
                <w:rFonts w:ascii="Times New Roman" w:hAnsi="Times New Roman"/>
              </w:rPr>
              <w:t>6</w:t>
            </w:r>
          </w:p>
        </w:tc>
        <w:tc>
          <w:tcPr>
            <w:tcW w:w="4690" w:type="dxa"/>
            <w:tcBorders>
              <w:top w:val="single" w:sz="4" w:space="0" w:color="auto"/>
              <w:left w:val="single" w:sz="4" w:space="0" w:color="auto"/>
              <w:bottom w:val="single" w:sz="4" w:space="0" w:color="auto"/>
              <w:right w:val="single" w:sz="4" w:space="0" w:color="auto"/>
            </w:tcBorders>
          </w:tcPr>
          <w:p w14:paraId="38E84487" w14:textId="77777777" w:rsidR="00107544" w:rsidRPr="00B67DAE" w:rsidRDefault="00107544" w:rsidP="00580460">
            <w:pPr>
              <w:pStyle w:val="affff4"/>
            </w:pPr>
            <w:r w:rsidRPr="00B67DAE">
              <w:t>Телефоны Участника закупки (с указанием кода города)</w:t>
            </w:r>
          </w:p>
        </w:tc>
        <w:tc>
          <w:tcPr>
            <w:tcW w:w="4080" w:type="dxa"/>
            <w:tcBorders>
              <w:top w:val="single" w:sz="4" w:space="0" w:color="auto"/>
              <w:left w:val="single" w:sz="4" w:space="0" w:color="auto"/>
              <w:bottom w:val="single" w:sz="4" w:space="0" w:color="auto"/>
              <w:right w:val="single" w:sz="4" w:space="0" w:color="auto"/>
            </w:tcBorders>
          </w:tcPr>
          <w:p w14:paraId="4199B27B" w14:textId="77777777" w:rsidR="00107544" w:rsidRPr="00B67DAE" w:rsidRDefault="00107544" w:rsidP="00580460">
            <w:pPr>
              <w:pStyle w:val="affff4"/>
            </w:pPr>
          </w:p>
        </w:tc>
      </w:tr>
      <w:tr w:rsidR="00B67DAE" w:rsidRPr="00B67DAE" w14:paraId="3B3CD822" w14:textId="77777777" w:rsidTr="007B65D8">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5F427302" w14:textId="77777777" w:rsidR="00107544" w:rsidRPr="00B67DAE" w:rsidRDefault="00107544" w:rsidP="00580460">
            <w:pPr>
              <w:pStyle w:val="a1"/>
              <w:numPr>
                <w:ilvl w:val="0"/>
                <w:numId w:val="0"/>
              </w:numPr>
              <w:tabs>
                <w:tab w:val="left" w:pos="708"/>
              </w:tabs>
              <w:ind w:left="57"/>
              <w:jc w:val="center"/>
              <w:rPr>
                <w:rFonts w:ascii="Times New Roman" w:hAnsi="Times New Roman"/>
              </w:rPr>
            </w:pPr>
            <w:r w:rsidRPr="00B67DAE">
              <w:rPr>
                <w:rFonts w:ascii="Times New Roman" w:hAnsi="Times New Roman"/>
              </w:rPr>
              <w:t>7</w:t>
            </w:r>
          </w:p>
        </w:tc>
        <w:tc>
          <w:tcPr>
            <w:tcW w:w="4690" w:type="dxa"/>
            <w:tcBorders>
              <w:top w:val="single" w:sz="4" w:space="0" w:color="auto"/>
              <w:left w:val="single" w:sz="4" w:space="0" w:color="auto"/>
              <w:bottom w:val="single" w:sz="4" w:space="0" w:color="auto"/>
              <w:right w:val="single" w:sz="4" w:space="0" w:color="auto"/>
            </w:tcBorders>
          </w:tcPr>
          <w:p w14:paraId="13430B64" w14:textId="77777777" w:rsidR="00107544" w:rsidRPr="00B67DAE" w:rsidRDefault="00107544" w:rsidP="00580460">
            <w:pPr>
              <w:pStyle w:val="affff4"/>
            </w:pPr>
            <w:r w:rsidRPr="00B67DAE">
              <w:t>Факс Участника закупки</w:t>
            </w:r>
          </w:p>
          <w:p w14:paraId="0E18B1E1" w14:textId="77777777" w:rsidR="00107544" w:rsidRPr="00B67DAE" w:rsidRDefault="00107544" w:rsidP="00580460">
            <w:pPr>
              <w:pStyle w:val="affff4"/>
            </w:pPr>
            <w:r w:rsidRPr="00B67DAE">
              <w:t>(с указанием кода города)</w:t>
            </w:r>
          </w:p>
        </w:tc>
        <w:tc>
          <w:tcPr>
            <w:tcW w:w="4080" w:type="dxa"/>
            <w:tcBorders>
              <w:top w:val="single" w:sz="4" w:space="0" w:color="auto"/>
              <w:left w:val="single" w:sz="4" w:space="0" w:color="auto"/>
              <w:bottom w:val="single" w:sz="4" w:space="0" w:color="auto"/>
              <w:right w:val="single" w:sz="4" w:space="0" w:color="auto"/>
            </w:tcBorders>
          </w:tcPr>
          <w:p w14:paraId="646CC134" w14:textId="77777777" w:rsidR="00107544" w:rsidRPr="00B67DAE" w:rsidRDefault="00107544" w:rsidP="00580460">
            <w:pPr>
              <w:pStyle w:val="affff4"/>
            </w:pPr>
          </w:p>
        </w:tc>
      </w:tr>
      <w:tr w:rsidR="00B67DAE" w:rsidRPr="00B67DAE" w14:paraId="499C40B2" w14:textId="77777777" w:rsidTr="007B65D8">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283C6DF0" w14:textId="77777777" w:rsidR="00107544" w:rsidRPr="00B67DAE" w:rsidRDefault="00107544" w:rsidP="00580460">
            <w:pPr>
              <w:pStyle w:val="a1"/>
              <w:numPr>
                <w:ilvl w:val="0"/>
                <w:numId w:val="0"/>
              </w:numPr>
              <w:tabs>
                <w:tab w:val="left" w:pos="708"/>
              </w:tabs>
              <w:ind w:left="57"/>
              <w:jc w:val="center"/>
              <w:rPr>
                <w:rFonts w:ascii="Times New Roman" w:hAnsi="Times New Roman"/>
              </w:rPr>
            </w:pPr>
            <w:r w:rsidRPr="00B67DAE">
              <w:rPr>
                <w:rFonts w:ascii="Times New Roman" w:hAnsi="Times New Roman"/>
              </w:rPr>
              <w:t>8</w:t>
            </w:r>
          </w:p>
        </w:tc>
        <w:tc>
          <w:tcPr>
            <w:tcW w:w="4690" w:type="dxa"/>
            <w:tcBorders>
              <w:top w:val="single" w:sz="4" w:space="0" w:color="auto"/>
              <w:left w:val="single" w:sz="4" w:space="0" w:color="auto"/>
              <w:bottom w:val="single" w:sz="4" w:space="0" w:color="auto"/>
              <w:right w:val="single" w:sz="4" w:space="0" w:color="auto"/>
            </w:tcBorders>
          </w:tcPr>
          <w:p w14:paraId="31526502" w14:textId="77777777" w:rsidR="00107544" w:rsidRPr="00B67DAE" w:rsidRDefault="00107544" w:rsidP="00580460">
            <w:pPr>
              <w:pStyle w:val="affff4"/>
            </w:pPr>
            <w:r w:rsidRPr="00B67DAE">
              <w:t xml:space="preserve">Адрес электронной почты Участника закупки, </w:t>
            </w:r>
            <w:proofErr w:type="spellStart"/>
            <w:r w:rsidRPr="00B67DAE">
              <w:t>web</w:t>
            </w:r>
            <w:proofErr w:type="spellEnd"/>
            <w:r w:rsidRPr="00B67DAE">
              <w:t>-сайт</w:t>
            </w:r>
          </w:p>
        </w:tc>
        <w:tc>
          <w:tcPr>
            <w:tcW w:w="4080" w:type="dxa"/>
            <w:tcBorders>
              <w:top w:val="single" w:sz="4" w:space="0" w:color="auto"/>
              <w:left w:val="single" w:sz="4" w:space="0" w:color="auto"/>
              <w:bottom w:val="single" w:sz="4" w:space="0" w:color="auto"/>
              <w:right w:val="single" w:sz="4" w:space="0" w:color="auto"/>
            </w:tcBorders>
          </w:tcPr>
          <w:p w14:paraId="40F9C8E1" w14:textId="77777777" w:rsidR="00107544" w:rsidRPr="00B67DAE" w:rsidRDefault="00107544" w:rsidP="00580460">
            <w:pPr>
              <w:pStyle w:val="affff4"/>
            </w:pPr>
          </w:p>
        </w:tc>
      </w:tr>
      <w:tr w:rsidR="00B67DAE" w:rsidRPr="00B67DAE" w14:paraId="6639C894" w14:textId="77777777" w:rsidTr="007B65D8">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0A6AC828" w14:textId="77777777" w:rsidR="00107544" w:rsidRPr="00B67DAE" w:rsidRDefault="00107544" w:rsidP="00580460">
            <w:pPr>
              <w:pStyle w:val="a1"/>
              <w:numPr>
                <w:ilvl w:val="0"/>
                <w:numId w:val="0"/>
              </w:numPr>
              <w:tabs>
                <w:tab w:val="left" w:pos="708"/>
              </w:tabs>
              <w:ind w:left="57"/>
              <w:jc w:val="center"/>
              <w:rPr>
                <w:rFonts w:ascii="Times New Roman" w:hAnsi="Times New Roman"/>
              </w:rPr>
            </w:pPr>
            <w:r w:rsidRPr="00B67DAE">
              <w:rPr>
                <w:rFonts w:ascii="Times New Roman" w:hAnsi="Times New Roman"/>
              </w:rPr>
              <w:t>9</w:t>
            </w:r>
          </w:p>
        </w:tc>
        <w:tc>
          <w:tcPr>
            <w:tcW w:w="4690" w:type="dxa"/>
            <w:tcBorders>
              <w:top w:val="single" w:sz="4" w:space="0" w:color="auto"/>
              <w:left w:val="single" w:sz="4" w:space="0" w:color="auto"/>
              <w:bottom w:val="single" w:sz="4" w:space="0" w:color="auto"/>
              <w:right w:val="single" w:sz="4" w:space="0" w:color="auto"/>
            </w:tcBorders>
          </w:tcPr>
          <w:p w14:paraId="3D8D51B1" w14:textId="77777777" w:rsidR="00107544" w:rsidRPr="00B67DAE" w:rsidRDefault="00107544" w:rsidP="00580460">
            <w:pPr>
              <w:pStyle w:val="affff4"/>
            </w:pPr>
            <w:r w:rsidRPr="00B67DAE">
              <w:t>ИНН*/КПП/ОГРН/ОКПО/ОКОПФ Участника закупки</w:t>
            </w:r>
          </w:p>
        </w:tc>
        <w:tc>
          <w:tcPr>
            <w:tcW w:w="4080" w:type="dxa"/>
            <w:tcBorders>
              <w:top w:val="single" w:sz="4" w:space="0" w:color="auto"/>
              <w:left w:val="single" w:sz="4" w:space="0" w:color="auto"/>
              <w:bottom w:val="single" w:sz="4" w:space="0" w:color="auto"/>
              <w:right w:val="single" w:sz="4" w:space="0" w:color="auto"/>
            </w:tcBorders>
          </w:tcPr>
          <w:p w14:paraId="7183BEC0" w14:textId="77777777" w:rsidR="00107544" w:rsidRPr="00B67DAE" w:rsidRDefault="00107544" w:rsidP="00580460">
            <w:pPr>
              <w:pStyle w:val="affff4"/>
            </w:pPr>
          </w:p>
        </w:tc>
      </w:tr>
      <w:tr w:rsidR="00B67DAE" w:rsidRPr="00B67DAE" w14:paraId="0B65C1B5" w14:textId="77777777" w:rsidTr="007B65D8">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51D0C748" w14:textId="77777777" w:rsidR="00107544" w:rsidRPr="00B67DAE" w:rsidRDefault="00107544" w:rsidP="00580460">
            <w:pPr>
              <w:jc w:val="center"/>
            </w:pPr>
            <w:r w:rsidRPr="00B67DAE">
              <w:rPr>
                <w:sz w:val="22"/>
                <w:szCs w:val="22"/>
              </w:rPr>
              <w:t>10</w:t>
            </w:r>
          </w:p>
        </w:tc>
        <w:tc>
          <w:tcPr>
            <w:tcW w:w="4690" w:type="dxa"/>
            <w:tcBorders>
              <w:top w:val="single" w:sz="4" w:space="0" w:color="auto"/>
              <w:left w:val="single" w:sz="4" w:space="0" w:color="auto"/>
              <w:bottom w:val="single" w:sz="4" w:space="0" w:color="auto"/>
              <w:right w:val="single" w:sz="4" w:space="0" w:color="auto"/>
            </w:tcBorders>
          </w:tcPr>
          <w:p w14:paraId="5179F61D" w14:textId="77777777" w:rsidR="00107544" w:rsidRPr="00B67DAE" w:rsidRDefault="00107544" w:rsidP="00580460">
            <w:pPr>
              <w:pStyle w:val="affff4"/>
            </w:pPr>
            <w:r w:rsidRPr="00B67DAE">
              <w:t>Дата постановки Участника закупки на налоговый учет. Налоговый режим.</w:t>
            </w:r>
          </w:p>
        </w:tc>
        <w:tc>
          <w:tcPr>
            <w:tcW w:w="4080" w:type="dxa"/>
            <w:tcBorders>
              <w:top w:val="single" w:sz="4" w:space="0" w:color="auto"/>
              <w:left w:val="single" w:sz="4" w:space="0" w:color="auto"/>
              <w:bottom w:val="single" w:sz="4" w:space="0" w:color="auto"/>
              <w:right w:val="single" w:sz="4" w:space="0" w:color="auto"/>
            </w:tcBorders>
          </w:tcPr>
          <w:p w14:paraId="4EE39206" w14:textId="77777777" w:rsidR="00107544" w:rsidRPr="00B67DAE" w:rsidRDefault="00107544" w:rsidP="00580460">
            <w:pPr>
              <w:pStyle w:val="affff4"/>
            </w:pPr>
          </w:p>
        </w:tc>
      </w:tr>
      <w:tr w:rsidR="00B67DAE" w:rsidRPr="00B67DAE" w14:paraId="3E18DDE6" w14:textId="77777777" w:rsidTr="007B65D8">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59C4E1D8" w14:textId="77777777" w:rsidR="00107544" w:rsidRPr="00B67DAE" w:rsidRDefault="00107544" w:rsidP="00580460">
            <w:pPr>
              <w:pStyle w:val="a1"/>
              <w:numPr>
                <w:ilvl w:val="0"/>
                <w:numId w:val="0"/>
              </w:numPr>
              <w:tabs>
                <w:tab w:val="left" w:pos="708"/>
              </w:tabs>
              <w:ind w:firstLine="57"/>
              <w:jc w:val="center"/>
              <w:rPr>
                <w:rFonts w:ascii="Times New Roman" w:hAnsi="Times New Roman"/>
              </w:rPr>
            </w:pPr>
            <w:r w:rsidRPr="00B67DAE">
              <w:rPr>
                <w:rFonts w:ascii="Times New Roman" w:hAnsi="Times New Roman"/>
              </w:rPr>
              <w:t>11</w:t>
            </w:r>
          </w:p>
        </w:tc>
        <w:tc>
          <w:tcPr>
            <w:tcW w:w="4690" w:type="dxa"/>
            <w:tcBorders>
              <w:top w:val="single" w:sz="4" w:space="0" w:color="auto"/>
              <w:left w:val="single" w:sz="4" w:space="0" w:color="auto"/>
              <w:bottom w:val="single" w:sz="4" w:space="0" w:color="auto"/>
              <w:right w:val="single" w:sz="4" w:space="0" w:color="auto"/>
            </w:tcBorders>
          </w:tcPr>
          <w:p w14:paraId="7118F1EF" w14:textId="77777777" w:rsidR="00107544" w:rsidRPr="00B67DAE" w:rsidRDefault="00107544" w:rsidP="00580460">
            <w:pPr>
              <w:pStyle w:val="affff4"/>
            </w:pPr>
            <w:r w:rsidRPr="00B67DAE">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4080" w:type="dxa"/>
            <w:tcBorders>
              <w:top w:val="single" w:sz="4" w:space="0" w:color="auto"/>
              <w:left w:val="single" w:sz="4" w:space="0" w:color="auto"/>
              <w:bottom w:val="single" w:sz="4" w:space="0" w:color="auto"/>
              <w:right w:val="single" w:sz="4" w:space="0" w:color="auto"/>
            </w:tcBorders>
          </w:tcPr>
          <w:p w14:paraId="65064F30" w14:textId="77777777" w:rsidR="00107544" w:rsidRPr="00B67DAE" w:rsidRDefault="00107544" w:rsidP="00580460">
            <w:pPr>
              <w:pStyle w:val="affff4"/>
            </w:pPr>
          </w:p>
        </w:tc>
      </w:tr>
      <w:tr w:rsidR="00B67DAE" w:rsidRPr="00B67DAE" w14:paraId="48993D87" w14:textId="77777777" w:rsidTr="007B65D8">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5B0584E3" w14:textId="77777777" w:rsidR="00107544" w:rsidRPr="00B67DAE" w:rsidRDefault="00107544" w:rsidP="00580460">
            <w:pPr>
              <w:pStyle w:val="a1"/>
              <w:numPr>
                <w:ilvl w:val="0"/>
                <w:numId w:val="0"/>
              </w:numPr>
              <w:tabs>
                <w:tab w:val="left" w:pos="708"/>
              </w:tabs>
              <w:ind w:left="57"/>
              <w:jc w:val="center"/>
              <w:rPr>
                <w:rFonts w:ascii="Times New Roman" w:hAnsi="Times New Roman"/>
              </w:rPr>
            </w:pPr>
            <w:r w:rsidRPr="00B67DAE">
              <w:rPr>
                <w:rFonts w:ascii="Times New Roman" w:hAnsi="Times New Roman"/>
              </w:rPr>
              <w:t>12</w:t>
            </w:r>
          </w:p>
        </w:tc>
        <w:tc>
          <w:tcPr>
            <w:tcW w:w="4690" w:type="dxa"/>
            <w:tcBorders>
              <w:top w:val="single" w:sz="4" w:space="0" w:color="auto"/>
              <w:left w:val="single" w:sz="4" w:space="0" w:color="auto"/>
              <w:bottom w:val="single" w:sz="4" w:space="0" w:color="auto"/>
              <w:right w:val="single" w:sz="4" w:space="0" w:color="auto"/>
            </w:tcBorders>
          </w:tcPr>
          <w:p w14:paraId="7DC7EB7A" w14:textId="77777777" w:rsidR="00107544" w:rsidRPr="00B67DAE" w:rsidRDefault="00107544" w:rsidP="00580460">
            <w:pPr>
              <w:pStyle w:val="affff4"/>
            </w:pPr>
            <w:r w:rsidRPr="00B67DAE">
              <w:t>Учредители (наименование или Организационно-правовую форму или Ф.И.О. всех учредителей, чья доля в уставном капитале превышает 10%)</w:t>
            </w:r>
          </w:p>
        </w:tc>
        <w:tc>
          <w:tcPr>
            <w:tcW w:w="4080" w:type="dxa"/>
            <w:tcBorders>
              <w:top w:val="single" w:sz="4" w:space="0" w:color="auto"/>
              <w:left w:val="single" w:sz="4" w:space="0" w:color="auto"/>
              <w:bottom w:val="single" w:sz="4" w:space="0" w:color="auto"/>
              <w:right w:val="single" w:sz="4" w:space="0" w:color="auto"/>
            </w:tcBorders>
          </w:tcPr>
          <w:p w14:paraId="79A1A08D" w14:textId="77777777" w:rsidR="00107544" w:rsidRPr="00B67DAE" w:rsidRDefault="00107544" w:rsidP="00580460">
            <w:pPr>
              <w:pStyle w:val="affff4"/>
            </w:pPr>
          </w:p>
        </w:tc>
      </w:tr>
      <w:tr w:rsidR="00B67DAE" w:rsidRPr="00B67DAE" w14:paraId="558624B3" w14:textId="77777777" w:rsidTr="007B65D8">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39DA4B12" w14:textId="77777777" w:rsidR="00107544" w:rsidRPr="00B67DAE" w:rsidRDefault="00107544" w:rsidP="00580460">
            <w:pPr>
              <w:pStyle w:val="a1"/>
              <w:numPr>
                <w:ilvl w:val="0"/>
                <w:numId w:val="0"/>
              </w:numPr>
              <w:tabs>
                <w:tab w:val="left" w:pos="708"/>
              </w:tabs>
              <w:ind w:left="57"/>
              <w:jc w:val="center"/>
              <w:rPr>
                <w:rFonts w:ascii="Times New Roman" w:hAnsi="Times New Roman"/>
              </w:rPr>
            </w:pPr>
            <w:r w:rsidRPr="00B67DAE">
              <w:rPr>
                <w:rFonts w:ascii="Times New Roman" w:hAnsi="Times New Roman"/>
              </w:rPr>
              <w:t>13</w:t>
            </w:r>
          </w:p>
        </w:tc>
        <w:tc>
          <w:tcPr>
            <w:tcW w:w="4690" w:type="dxa"/>
            <w:tcBorders>
              <w:top w:val="single" w:sz="4" w:space="0" w:color="auto"/>
              <w:left w:val="single" w:sz="4" w:space="0" w:color="auto"/>
              <w:bottom w:val="single" w:sz="4" w:space="0" w:color="auto"/>
              <w:right w:val="single" w:sz="4" w:space="0" w:color="auto"/>
            </w:tcBorders>
          </w:tcPr>
          <w:p w14:paraId="067EC204" w14:textId="77777777" w:rsidR="00107544" w:rsidRPr="00B67DAE" w:rsidRDefault="00107544" w:rsidP="00580460">
            <w:pPr>
              <w:pStyle w:val="affff4"/>
            </w:pPr>
            <w:r w:rsidRPr="00B67DAE">
              <w:t>Филиалы Участника закупки: наименования и почтовые адреса</w:t>
            </w:r>
          </w:p>
        </w:tc>
        <w:tc>
          <w:tcPr>
            <w:tcW w:w="4080" w:type="dxa"/>
            <w:tcBorders>
              <w:top w:val="single" w:sz="4" w:space="0" w:color="auto"/>
              <w:left w:val="single" w:sz="4" w:space="0" w:color="auto"/>
              <w:bottom w:val="single" w:sz="4" w:space="0" w:color="auto"/>
              <w:right w:val="single" w:sz="4" w:space="0" w:color="auto"/>
            </w:tcBorders>
          </w:tcPr>
          <w:p w14:paraId="47E5CA13" w14:textId="77777777" w:rsidR="00107544" w:rsidRPr="00B67DAE" w:rsidRDefault="00107544" w:rsidP="00580460">
            <w:pPr>
              <w:pStyle w:val="affff4"/>
            </w:pPr>
          </w:p>
        </w:tc>
      </w:tr>
      <w:tr w:rsidR="00B67DAE" w:rsidRPr="00B67DAE" w14:paraId="2FB6E16A" w14:textId="77777777" w:rsidTr="007B65D8">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163AD327" w14:textId="77777777" w:rsidR="00107544" w:rsidRPr="00B67DAE" w:rsidRDefault="00107544" w:rsidP="00580460">
            <w:pPr>
              <w:pStyle w:val="a1"/>
              <w:numPr>
                <w:ilvl w:val="0"/>
                <w:numId w:val="0"/>
              </w:numPr>
              <w:tabs>
                <w:tab w:val="left" w:pos="708"/>
              </w:tabs>
              <w:ind w:left="57"/>
              <w:jc w:val="center"/>
              <w:rPr>
                <w:rFonts w:ascii="Times New Roman" w:hAnsi="Times New Roman"/>
              </w:rPr>
            </w:pPr>
            <w:r w:rsidRPr="00B67DAE">
              <w:rPr>
                <w:rFonts w:ascii="Times New Roman" w:hAnsi="Times New Roman"/>
              </w:rPr>
              <w:t>14</w:t>
            </w:r>
          </w:p>
        </w:tc>
        <w:tc>
          <w:tcPr>
            <w:tcW w:w="4690" w:type="dxa"/>
            <w:tcBorders>
              <w:top w:val="single" w:sz="4" w:space="0" w:color="auto"/>
              <w:left w:val="single" w:sz="4" w:space="0" w:color="auto"/>
              <w:bottom w:val="single" w:sz="4" w:space="0" w:color="auto"/>
              <w:right w:val="single" w:sz="4" w:space="0" w:color="auto"/>
            </w:tcBorders>
          </w:tcPr>
          <w:p w14:paraId="69C336C3" w14:textId="77777777" w:rsidR="00107544" w:rsidRPr="00B67DAE" w:rsidRDefault="00107544" w:rsidP="00580460">
            <w:pPr>
              <w:pStyle w:val="affff4"/>
            </w:pPr>
            <w:r w:rsidRPr="00B67DAE">
              <w:t>Фамилия, имя и отчество ответственного лица Участника закупки с указанием должности и контактного телефона</w:t>
            </w:r>
          </w:p>
        </w:tc>
        <w:tc>
          <w:tcPr>
            <w:tcW w:w="4080" w:type="dxa"/>
            <w:tcBorders>
              <w:top w:val="single" w:sz="4" w:space="0" w:color="auto"/>
              <w:left w:val="single" w:sz="4" w:space="0" w:color="auto"/>
              <w:bottom w:val="single" w:sz="4" w:space="0" w:color="auto"/>
              <w:right w:val="single" w:sz="4" w:space="0" w:color="auto"/>
            </w:tcBorders>
          </w:tcPr>
          <w:p w14:paraId="0118CE81" w14:textId="77777777" w:rsidR="00107544" w:rsidRPr="00B67DAE" w:rsidRDefault="00107544" w:rsidP="00580460">
            <w:pPr>
              <w:pStyle w:val="affff4"/>
            </w:pPr>
          </w:p>
        </w:tc>
      </w:tr>
      <w:tr w:rsidR="00107544" w:rsidRPr="00B67DAE" w14:paraId="5DB47DD6" w14:textId="77777777" w:rsidTr="007B65D8">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15F25BFB" w14:textId="77777777" w:rsidR="00107544" w:rsidRPr="00B67DAE" w:rsidRDefault="00107544" w:rsidP="00580460">
            <w:pPr>
              <w:pStyle w:val="a1"/>
              <w:numPr>
                <w:ilvl w:val="0"/>
                <w:numId w:val="0"/>
              </w:numPr>
              <w:tabs>
                <w:tab w:val="left" w:pos="708"/>
              </w:tabs>
              <w:ind w:left="57"/>
              <w:jc w:val="center"/>
              <w:rPr>
                <w:rFonts w:ascii="Times New Roman" w:hAnsi="Times New Roman"/>
              </w:rPr>
            </w:pPr>
            <w:r w:rsidRPr="00B67DAE">
              <w:rPr>
                <w:rFonts w:ascii="Times New Roman" w:hAnsi="Times New Roman"/>
              </w:rPr>
              <w:t>15</w:t>
            </w:r>
          </w:p>
        </w:tc>
        <w:tc>
          <w:tcPr>
            <w:tcW w:w="4690" w:type="dxa"/>
            <w:tcBorders>
              <w:top w:val="single" w:sz="4" w:space="0" w:color="auto"/>
              <w:left w:val="single" w:sz="4" w:space="0" w:color="auto"/>
              <w:bottom w:val="single" w:sz="4" w:space="0" w:color="auto"/>
              <w:right w:val="single" w:sz="4" w:space="0" w:color="auto"/>
            </w:tcBorders>
          </w:tcPr>
          <w:p w14:paraId="0DBF5B34" w14:textId="77777777" w:rsidR="00107544" w:rsidRPr="00B67DAE" w:rsidRDefault="00107544" w:rsidP="00580460">
            <w:pPr>
              <w:pStyle w:val="affff4"/>
            </w:pPr>
            <w:r w:rsidRPr="00B67DAE">
              <w:t>Необходимость одобрения заключения сделки уполномоченными органами управления</w:t>
            </w:r>
          </w:p>
          <w:p w14:paraId="011A9FC4" w14:textId="77777777" w:rsidR="00107544" w:rsidRPr="00B67DAE" w:rsidRDefault="00107544" w:rsidP="00580460">
            <w:pPr>
              <w:pStyle w:val="affff4"/>
            </w:pPr>
            <w:r w:rsidRPr="00B67DAE">
              <w:t>Участника закупки (Требуется/не требуется)</w:t>
            </w:r>
          </w:p>
        </w:tc>
        <w:tc>
          <w:tcPr>
            <w:tcW w:w="4080" w:type="dxa"/>
            <w:tcBorders>
              <w:top w:val="single" w:sz="4" w:space="0" w:color="auto"/>
              <w:left w:val="single" w:sz="4" w:space="0" w:color="auto"/>
              <w:bottom w:val="single" w:sz="4" w:space="0" w:color="auto"/>
              <w:right w:val="single" w:sz="4" w:space="0" w:color="auto"/>
            </w:tcBorders>
          </w:tcPr>
          <w:p w14:paraId="756FD111" w14:textId="77777777" w:rsidR="00107544" w:rsidRPr="00B67DAE" w:rsidRDefault="00107544" w:rsidP="00580460">
            <w:pPr>
              <w:pStyle w:val="affff4"/>
            </w:pPr>
          </w:p>
        </w:tc>
      </w:tr>
    </w:tbl>
    <w:p w14:paraId="704C63B7" w14:textId="77777777" w:rsidR="00107544" w:rsidRPr="00B67DAE" w:rsidRDefault="00107544" w:rsidP="00580460">
      <w:pPr>
        <w:ind w:left="567"/>
      </w:pPr>
    </w:p>
    <w:p w14:paraId="3D9A4FAD" w14:textId="77777777" w:rsidR="00107544" w:rsidRPr="00B67DAE" w:rsidRDefault="00107544" w:rsidP="00580460">
      <w:pPr>
        <w:tabs>
          <w:tab w:val="left" w:pos="3562"/>
          <w:tab w:val="left" w:leader="underscore" w:pos="5774"/>
          <w:tab w:val="left" w:leader="underscore" w:pos="8218"/>
        </w:tabs>
        <w:jc w:val="both"/>
      </w:pPr>
      <w:r w:rsidRPr="00B67DAE">
        <w:t>(Руководитель организации / индивидуальный предприниматель _______________(ФИО)</w:t>
      </w:r>
    </w:p>
    <w:p w14:paraId="7C819FA8" w14:textId="77777777" w:rsidR="00EF1F5A" w:rsidRPr="00B67DAE" w:rsidRDefault="00107544" w:rsidP="00580460">
      <w:pPr>
        <w:jc w:val="center"/>
      </w:pPr>
      <w:r w:rsidRPr="00B67DAE">
        <w:t>м. п.</w:t>
      </w:r>
      <w:r w:rsidRPr="00B67DAE">
        <w:tab/>
        <w:t xml:space="preserve">                                              Дата</w:t>
      </w:r>
      <w:r w:rsidRPr="00B67DAE">
        <w:tab/>
        <w:t>_____/_____</w:t>
      </w:r>
      <w:r w:rsidRPr="00B67DAE">
        <w:tab/>
        <w:t>/__________</w:t>
      </w:r>
    </w:p>
    <w:p w14:paraId="37BF8010" w14:textId="77777777" w:rsidR="00EF1F5A" w:rsidRPr="00B67DAE" w:rsidRDefault="00EF1F5A">
      <w:pPr>
        <w:widowControl/>
        <w:autoSpaceDE/>
        <w:autoSpaceDN/>
        <w:adjustRightInd/>
      </w:pPr>
      <w:r w:rsidRPr="00B67DAE">
        <w:br w:type="page"/>
      </w:r>
    </w:p>
    <w:p w14:paraId="48A0B04B" w14:textId="49CCDCAE" w:rsidR="00EF1F5A" w:rsidRPr="00B67DAE" w:rsidRDefault="00EF1F5A" w:rsidP="00EF1F5A">
      <w:pPr>
        <w:tabs>
          <w:tab w:val="left" w:pos="4111"/>
        </w:tabs>
        <w:rPr>
          <w:b/>
        </w:rPr>
      </w:pPr>
      <w:r w:rsidRPr="00B67DAE">
        <w:rPr>
          <w:b/>
        </w:rPr>
        <w:lastRenderedPageBreak/>
        <w:t xml:space="preserve">Форма 1.3. Декларация соответствия Участника Запроса </w:t>
      </w:r>
      <w:r w:rsidR="00894BBF" w:rsidRPr="00B67DAE">
        <w:rPr>
          <w:b/>
        </w:rPr>
        <w:t>предложений</w:t>
      </w:r>
    </w:p>
    <w:p w14:paraId="5797F5DA" w14:textId="77777777" w:rsidR="00EF1F5A" w:rsidRPr="00B67DAE" w:rsidRDefault="00EF1F5A" w:rsidP="00EF1F5A">
      <w:pPr>
        <w:rPr>
          <w:sz w:val="26"/>
          <w:szCs w:val="26"/>
          <w:vertAlign w:val="superscript"/>
        </w:rPr>
      </w:pPr>
    </w:p>
    <w:p w14:paraId="7BBF8668" w14:textId="77777777" w:rsidR="00EF1F5A" w:rsidRPr="00B67DAE" w:rsidRDefault="00EF1F5A" w:rsidP="00EF1F5A">
      <w:pPr>
        <w:ind w:left="567"/>
        <w:jc w:val="center"/>
        <w:rPr>
          <w:b/>
        </w:rPr>
      </w:pPr>
      <w:r w:rsidRPr="00B67DAE">
        <w:rPr>
          <w:b/>
        </w:rPr>
        <w:t>ДЕКЛАРАЦИЯ СООТВЕТСТВИЯ УЧАСТНИКА ЗАПРОСА ПРЕДЛОЖЕНИЙ</w:t>
      </w:r>
    </w:p>
    <w:p w14:paraId="7D94384B" w14:textId="77777777" w:rsidR="00EF1F5A" w:rsidRPr="00B67DAE" w:rsidRDefault="00EF1F5A" w:rsidP="00EF1F5A">
      <w:pPr>
        <w:ind w:firstLine="567"/>
        <w:jc w:val="both"/>
      </w:pPr>
      <w:bookmarkStart w:id="78" w:name="dst486"/>
      <w:bookmarkEnd w:id="78"/>
      <w:r w:rsidRPr="00B67DAE">
        <w:t>Настоящим подтверждаем, что________ [указать наименование Участника закупки] соответствует приведенным ниже требованиям на дату подачи Заявки на участие в Запросе предложений:</w:t>
      </w:r>
    </w:p>
    <w:p w14:paraId="3A408078" w14:textId="77777777" w:rsidR="00EF1F5A" w:rsidRPr="00B67DAE" w:rsidRDefault="00EF1F5A" w:rsidP="00EF1F5A">
      <w:pPr>
        <w:tabs>
          <w:tab w:val="left" w:pos="426"/>
          <w:tab w:val="left" w:pos="1276"/>
        </w:tabs>
        <w:jc w:val="both"/>
      </w:pPr>
      <w:r w:rsidRPr="00B67DAE">
        <w:t>1)</w:t>
      </w:r>
      <w:r w:rsidRPr="00B67DAE">
        <w:tab/>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578D52BC" w14:textId="77777777" w:rsidR="00EF1F5A" w:rsidRPr="00B67DAE" w:rsidRDefault="00EF1F5A" w:rsidP="00EF1F5A">
      <w:pPr>
        <w:tabs>
          <w:tab w:val="left" w:pos="426"/>
          <w:tab w:val="left" w:pos="1276"/>
        </w:tabs>
        <w:jc w:val="both"/>
      </w:pPr>
      <w:r w:rsidRPr="00B67DAE">
        <w:t>2)</w:t>
      </w:r>
      <w:r w:rsidRPr="00B67DAE">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3ABD9A6" w14:textId="77777777" w:rsidR="00EF1F5A" w:rsidRPr="00B67DAE" w:rsidRDefault="00EF1F5A" w:rsidP="00EF1F5A">
      <w:pPr>
        <w:tabs>
          <w:tab w:val="left" w:pos="426"/>
          <w:tab w:val="left" w:pos="1276"/>
        </w:tabs>
        <w:jc w:val="both"/>
      </w:pPr>
      <w:r w:rsidRPr="00B67DAE">
        <w:t>3)</w:t>
      </w:r>
      <w:r w:rsidRPr="00B67DAE">
        <w:tab/>
      </w:r>
      <w:proofErr w:type="spellStart"/>
      <w:r w:rsidRPr="00B67DAE">
        <w:t>неприостановление</w:t>
      </w:r>
      <w:proofErr w:type="spellEnd"/>
      <w:r w:rsidRPr="00B67DAE">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52C9AFF6" w14:textId="77777777" w:rsidR="00EF1F5A" w:rsidRPr="00B67DAE" w:rsidRDefault="00EF1F5A" w:rsidP="00EF1F5A">
      <w:pPr>
        <w:tabs>
          <w:tab w:val="left" w:pos="426"/>
          <w:tab w:val="left" w:pos="1276"/>
        </w:tabs>
        <w:jc w:val="both"/>
      </w:pPr>
      <w:r w:rsidRPr="00B67DAE">
        <w:t>4)</w:t>
      </w:r>
      <w:r w:rsidRPr="00B67DAE">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1E705779" w14:textId="77777777" w:rsidR="00EF1F5A" w:rsidRPr="00B67DAE" w:rsidRDefault="00EF1F5A" w:rsidP="00EF1F5A">
      <w:pPr>
        <w:tabs>
          <w:tab w:val="left" w:pos="426"/>
          <w:tab w:val="left" w:pos="1276"/>
        </w:tabs>
        <w:jc w:val="both"/>
      </w:pPr>
      <w:r w:rsidRPr="00B67DAE">
        <w:t>5)</w:t>
      </w:r>
      <w:r w:rsidRPr="00B67DAE">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6D86E09" w14:textId="77777777" w:rsidR="00EF1F5A" w:rsidRPr="00B67DAE" w:rsidRDefault="00EF1F5A" w:rsidP="00EF1F5A">
      <w:pPr>
        <w:tabs>
          <w:tab w:val="left" w:pos="426"/>
          <w:tab w:val="left" w:pos="1276"/>
        </w:tabs>
        <w:jc w:val="both"/>
      </w:pPr>
      <w:r w:rsidRPr="00B67DAE">
        <w:t>6)</w:t>
      </w:r>
      <w:r w:rsidRPr="00B67DAE">
        <w:tab/>
        <w:t>непривлечение в течение 2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участника закупки – юридического лица;</w:t>
      </w:r>
    </w:p>
    <w:p w14:paraId="48022822" w14:textId="77777777" w:rsidR="00EF1F5A" w:rsidRPr="00B67DAE" w:rsidRDefault="00EF1F5A" w:rsidP="00EF1F5A">
      <w:pPr>
        <w:tabs>
          <w:tab w:val="left" w:pos="426"/>
          <w:tab w:val="left" w:pos="1276"/>
        </w:tabs>
        <w:jc w:val="both"/>
      </w:pPr>
      <w:r w:rsidRPr="00B67DAE">
        <w:t>7)</w:t>
      </w:r>
      <w:r w:rsidRPr="00B67DAE">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15CA8A87" w14:textId="77777777" w:rsidR="00EF1F5A" w:rsidRPr="00B67DAE" w:rsidRDefault="00EF1F5A" w:rsidP="00EF1F5A">
      <w:pPr>
        <w:tabs>
          <w:tab w:val="left" w:pos="426"/>
          <w:tab w:val="left" w:pos="1276"/>
        </w:tabs>
        <w:jc w:val="both"/>
      </w:pPr>
      <w:r w:rsidRPr="00B67DAE">
        <w:t>8)</w:t>
      </w:r>
      <w:r w:rsidRPr="00B67DAE">
        <w:tab/>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w:t>
      </w:r>
      <w:r w:rsidRPr="00B67DAE">
        <w:lastRenderedPageBreak/>
        <w:t>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6311F48" w14:textId="7FD631E0" w:rsidR="00EF1F5A" w:rsidRPr="00B67DAE" w:rsidRDefault="00EF1F5A" w:rsidP="00EF1F5A">
      <w:pPr>
        <w:tabs>
          <w:tab w:val="left" w:pos="426"/>
          <w:tab w:val="left" w:pos="1276"/>
        </w:tabs>
        <w:jc w:val="both"/>
      </w:pPr>
      <w:r w:rsidRPr="00B67DAE">
        <w:t>9)</w:t>
      </w:r>
      <w:r w:rsidRPr="00B67DAE">
        <w:tab/>
        <w:t>участник закупки не является офшорной компанией</w:t>
      </w:r>
      <w:r w:rsidR="002411FB">
        <w:t>, не имеет</w:t>
      </w:r>
      <w:r w:rsidR="002411FB" w:rsidRPr="002411FB">
        <w:t xml:space="preserve"> </w:t>
      </w:r>
      <w:r w:rsidR="002411FB">
        <w:t>в составе участников (членов) корпоративного юридического лица</w:t>
      </w:r>
      <w:r w:rsidR="002411FB" w:rsidRPr="002411FB">
        <w:t xml:space="preserve"> </w:t>
      </w:r>
      <w:r w:rsidR="002411FB">
        <w:t>или в составе учредителей унитарного юридического лица офшорной</w:t>
      </w:r>
      <w:r w:rsidR="002411FB" w:rsidRPr="002411FB">
        <w:t xml:space="preserve"> </w:t>
      </w:r>
      <w:r w:rsidR="002411FB">
        <w:t>компании, а также не имеет офшорных компаний в числе лиц, владеющих</w:t>
      </w:r>
      <w:r w:rsidR="002411FB" w:rsidRPr="002411FB">
        <w:t xml:space="preserve"> </w:t>
      </w:r>
      <w:r w:rsidR="002411FB">
        <w:t>напрямую или косвенно (через юридическое лицо или через несколько</w:t>
      </w:r>
      <w:r w:rsidR="00C26B7D">
        <w:t xml:space="preserve"> </w:t>
      </w:r>
      <w:r w:rsidR="002411FB">
        <w:t>юридических лиц) более чем десятью процентами голосующих акций</w:t>
      </w:r>
      <w:r w:rsidR="002411FB" w:rsidRPr="002411FB">
        <w:t xml:space="preserve"> </w:t>
      </w:r>
      <w:r w:rsidR="002411FB">
        <w:t>хозяйственного общества либо долей, превышающей десять процентов</w:t>
      </w:r>
      <w:r w:rsidR="002411FB" w:rsidRPr="002411FB">
        <w:t xml:space="preserve"> </w:t>
      </w:r>
      <w:r w:rsidR="002411FB">
        <w:t>в уставном (складочном) капитале хозяйственного товарищества</w:t>
      </w:r>
      <w:r w:rsidR="002411FB" w:rsidRPr="002411FB">
        <w:t xml:space="preserve"> </w:t>
      </w:r>
      <w:r w:rsidR="002411FB">
        <w:t>или общества;</w:t>
      </w:r>
    </w:p>
    <w:p w14:paraId="7589D682" w14:textId="7C29E441" w:rsidR="00EF1F5A" w:rsidRDefault="00EF1F5A" w:rsidP="00EF1F5A">
      <w:pPr>
        <w:tabs>
          <w:tab w:val="left" w:pos="426"/>
          <w:tab w:val="left" w:pos="1276"/>
        </w:tabs>
        <w:jc w:val="both"/>
      </w:pPr>
      <w:r w:rsidRPr="00B67DAE">
        <w:t>10)</w:t>
      </w:r>
      <w:r w:rsidRPr="00B67DAE">
        <w:tab/>
        <w:t>отсутствие у участника закупки ограничений для участия в закупках, установленных законод</w:t>
      </w:r>
      <w:r w:rsidR="002411FB">
        <w:t>ательством Российской Федерации;</w:t>
      </w:r>
    </w:p>
    <w:p w14:paraId="33F27196" w14:textId="1511CED5" w:rsidR="002411FB" w:rsidRPr="002411FB" w:rsidRDefault="002411FB" w:rsidP="00EF1F5A">
      <w:pPr>
        <w:tabs>
          <w:tab w:val="left" w:pos="426"/>
          <w:tab w:val="left" w:pos="1276"/>
        </w:tabs>
        <w:jc w:val="both"/>
      </w:pPr>
      <w:r w:rsidRPr="002411FB">
        <w:t>11)</w:t>
      </w:r>
      <w:r>
        <w:rPr>
          <w:lang w:val="en-US"/>
        </w:rPr>
        <w:t> </w:t>
      </w:r>
      <w:r>
        <w:t>участник закупки не является иностранным агентом.</w:t>
      </w:r>
      <w:r w:rsidRPr="002411FB">
        <w:t xml:space="preserve"> </w:t>
      </w:r>
    </w:p>
    <w:p w14:paraId="43F732C3" w14:textId="77777777" w:rsidR="00EF1F5A" w:rsidRPr="00B67DAE" w:rsidRDefault="00EF1F5A" w:rsidP="00EF1F5A">
      <w:pPr>
        <w:jc w:val="both"/>
      </w:pPr>
    </w:p>
    <w:p w14:paraId="7D632E4A" w14:textId="77777777" w:rsidR="00EF1F5A" w:rsidRPr="00B67DAE" w:rsidRDefault="00EF1F5A" w:rsidP="00EF1F5A">
      <w:pPr>
        <w:shd w:val="clear" w:color="auto" w:fill="FFFFFF"/>
        <w:tabs>
          <w:tab w:val="left" w:pos="3562"/>
          <w:tab w:val="left" w:leader="underscore" w:pos="5774"/>
          <w:tab w:val="left" w:leader="underscore" w:pos="8218"/>
        </w:tabs>
        <w:jc w:val="both"/>
      </w:pPr>
      <w:r w:rsidRPr="00B67DAE">
        <w:t>(Руководитель организации / индивидуальный предприниматель /</w:t>
      </w:r>
    </w:p>
    <w:p w14:paraId="60F3C9B6" w14:textId="77777777" w:rsidR="00EF1F5A" w:rsidRPr="00B67DAE" w:rsidRDefault="00EF1F5A" w:rsidP="00EF1F5A">
      <w:pPr>
        <w:shd w:val="clear" w:color="auto" w:fill="FFFFFF"/>
        <w:tabs>
          <w:tab w:val="left" w:pos="3562"/>
          <w:tab w:val="left" w:leader="underscore" w:pos="5774"/>
          <w:tab w:val="left" w:leader="underscore" w:pos="8218"/>
        </w:tabs>
        <w:jc w:val="both"/>
      </w:pPr>
      <w:r w:rsidRPr="00B67DAE">
        <w:t>_______________(ФИО)</w:t>
      </w:r>
    </w:p>
    <w:p w14:paraId="038E3CA3" w14:textId="77777777" w:rsidR="00EF1F5A" w:rsidRPr="00B67DAE" w:rsidRDefault="00EF1F5A" w:rsidP="00EF1F5A">
      <w:r w:rsidRPr="00B67DAE">
        <w:t>м. п.</w:t>
      </w:r>
      <w:r w:rsidRPr="00B67DAE">
        <w:tab/>
        <w:t xml:space="preserve">                                              Дата</w:t>
      </w:r>
      <w:r w:rsidRPr="00B67DAE">
        <w:tab/>
        <w:t>_____/_____</w:t>
      </w:r>
      <w:r w:rsidRPr="00B67DAE">
        <w:tab/>
        <w:t>/__________</w:t>
      </w:r>
    </w:p>
    <w:p w14:paraId="63EF84C6" w14:textId="13D6EFF0" w:rsidR="00107544" w:rsidRPr="00B67DAE" w:rsidRDefault="00107544" w:rsidP="00580460">
      <w:pPr>
        <w:jc w:val="center"/>
        <w:rPr>
          <w:sz w:val="28"/>
          <w:szCs w:val="28"/>
        </w:rPr>
      </w:pPr>
      <w:r w:rsidRPr="00B67DAE">
        <w:rPr>
          <w:b/>
          <w:sz w:val="28"/>
          <w:szCs w:val="28"/>
        </w:rPr>
        <w:br w:type="page"/>
      </w:r>
    </w:p>
    <w:p w14:paraId="76C59377" w14:textId="77777777" w:rsidR="00107544" w:rsidRPr="00B67DAE" w:rsidRDefault="00107544" w:rsidP="00580460">
      <w:pPr>
        <w:sectPr w:rsidR="00107544" w:rsidRPr="00B67DAE" w:rsidSect="00EF1F5A">
          <w:footerReference w:type="default" r:id="rId16"/>
          <w:pgSz w:w="11906" w:h="16838" w:code="9"/>
          <w:pgMar w:top="1134" w:right="850" w:bottom="1134" w:left="1701" w:header="709" w:footer="709" w:gutter="0"/>
          <w:cols w:space="708"/>
          <w:docGrid w:linePitch="360"/>
        </w:sectPr>
      </w:pPr>
    </w:p>
    <w:p w14:paraId="14B73FE2" w14:textId="1DDADC72" w:rsidR="00107544" w:rsidRPr="00B67DAE" w:rsidRDefault="00107544" w:rsidP="001129DD">
      <w:pPr>
        <w:outlineLvl w:val="1"/>
        <w:rPr>
          <w:b/>
        </w:rPr>
      </w:pPr>
      <w:bookmarkStart w:id="79" w:name="_Toc46149204"/>
      <w:bookmarkStart w:id="80" w:name="_Toc46149203"/>
      <w:r w:rsidRPr="00B67DAE">
        <w:rPr>
          <w:b/>
        </w:rPr>
        <w:lastRenderedPageBreak/>
        <w:t xml:space="preserve">Форма </w:t>
      </w:r>
      <w:r w:rsidR="001129DD" w:rsidRPr="00B67DAE">
        <w:rPr>
          <w:b/>
        </w:rPr>
        <w:t>1.1</w:t>
      </w:r>
      <w:r w:rsidRPr="00B67DAE">
        <w:rPr>
          <w:b/>
        </w:rPr>
        <w:t>. СВЕДЕНИЯ НЕОБХОДИМЫЕ ДЛЯ РАСЧЕТА РЕЙТИНГА УЧАСТНИКОВ ЗАКУПКИ</w:t>
      </w:r>
      <w:bookmarkEnd w:id="79"/>
    </w:p>
    <w:p w14:paraId="7999658F" w14:textId="6A266136" w:rsidR="00894BBF" w:rsidRPr="00B67DAE" w:rsidRDefault="00894BBF" w:rsidP="00894BBF">
      <w:pPr>
        <w:widowControl/>
        <w:tabs>
          <w:tab w:val="left" w:pos="5387"/>
        </w:tabs>
        <w:autoSpaceDE/>
        <w:autoSpaceDN/>
        <w:adjustRightInd/>
        <w:jc w:val="both"/>
        <w:rPr>
          <w:b/>
          <w:sz w:val="22"/>
          <w:szCs w:val="22"/>
        </w:rPr>
      </w:pPr>
      <w:r w:rsidRPr="00B67DAE">
        <w:rPr>
          <w:b/>
          <w:sz w:val="22"/>
          <w:szCs w:val="22"/>
        </w:rPr>
        <w:t>1. Сведения об опыте Участника закупки</w:t>
      </w:r>
      <w:r w:rsidR="007C7936">
        <w:rPr>
          <w:b/>
          <w:sz w:val="22"/>
          <w:szCs w:val="22"/>
        </w:rPr>
        <w:t xml:space="preserve"> с 1 января 2019 года</w:t>
      </w:r>
    </w:p>
    <w:tbl>
      <w:tblPr>
        <w:tblW w:w="14425" w:type="dxa"/>
        <w:tblLayout w:type="fixed"/>
        <w:tblLook w:val="0000" w:firstRow="0" w:lastRow="0" w:firstColumn="0" w:lastColumn="0" w:noHBand="0" w:noVBand="0"/>
      </w:tblPr>
      <w:tblGrid>
        <w:gridCol w:w="709"/>
        <w:gridCol w:w="2518"/>
        <w:gridCol w:w="5699"/>
        <w:gridCol w:w="5499"/>
      </w:tblGrid>
      <w:tr w:rsidR="00B67DAE" w:rsidRPr="00B67DAE" w14:paraId="6AE199CA" w14:textId="77777777" w:rsidTr="004F4A72">
        <w:tc>
          <w:tcPr>
            <w:tcW w:w="709" w:type="dxa"/>
            <w:tcBorders>
              <w:top w:val="single" w:sz="4" w:space="0" w:color="000000"/>
              <w:left w:val="single" w:sz="4" w:space="0" w:color="000000"/>
              <w:bottom w:val="single" w:sz="4" w:space="0" w:color="000000"/>
            </w:tcBorders>
          </w:tcPr>
          <w:p w14:paraId="0CDA06E1" w14:textId="77777777" w:rsidR="00894BBF" w:rsidRPr="00B67DAE" w:rsidRDefault="00894BBF" w:rsidP="004F4A72">
            <w:pPr>
              <w:pBdr>
                <w:top w:val="nil"/>
                <w:left w:val="nil"/>
                <w:bottom w:val="nil"/>
                <w:right w:val="nil"/>
                <w:between w:val="nil"/>
              </w:pBdr>
              <w:jc w:val="center"/>
              <w:rPr>
                <w:b/>
                <w:sz w:val="22"/>
                <w:szCs w:val="22"/>
              </w:rPr>
            </w:pPr>
            <w:r w:rsidRPr="00B67DAE">
              <w:rPr>
                <w:b/>
                <w:sz w:val="22"/>
                <w:szCs w:val="22"/>
              </w:rPr>
              <w:t>№</w:t>
            </w:r>
          </w:p>
          <w:p w14:paraId="234696D2" w14:textId="77777777" w:rsidR="00894BBF" w:rsidRPr="00B67DAE" w:rsidRDefault="00894BBF" w:rsidP="004F4A72">
            <w:pPr>
              <w:pBdr>
                <w:top w:val="nil"/>
                <w:left w:val="nil"/>
                <w:bottom w:val="nil"/>
                <w:right w:val="nil"/>
                <w:between w:val="nil"/>
              </w:pBdr>
              <w:jc w:val="center"/>
              <w:rPr>
                <w:b/>
                <w:sz w:val="22"/>
                <w:szCs w:val="22"/>
              </w:rPr>
            </w:pPr>
            <w:r w:rsidRPr="00B67DAE">
              <w:rPr>
                <w:b/>
                <w:sz w:val="22"/>
                <w:szCs w:val="22"/>
              </w:rPr>
              <w:t>п/п</w:t>
            </w:r>
          </w:p>
        </w:tc>
        <w:tc>
          <w:tcPr>
            <w:tcW w:w="2518" w:type="dxa"/>
            <w:tcBorders>
              <w:top w:val="single" w:sz="4" w:space="0" w:color="000000"/>
              <w:left w:val="single" w:sz="4" w:space="0" w:color="000000"/>
              <w:bottom w:val="single" w:sz="4" w:space="0" w:color="000000"/>
            </w:tcBorders>
          </w:tcPr>
          <w:p w14:paraId="6614A8CA" w14:textId="77777777" w:rsidR="00894BBF" w:rsidRPr="00B67DAE" w:rsidRDefault="00894BBF" w:rsidP="004F4A72">
            <w:pPr>
              <w:pBdr>
                <w:top w:val="nil"/>
                <w:left w:val="nil"/>
                <w:bottom w:val="nil"/>
                <w:right w:val="nil"/>
                <w:between w:val="nil"/>
              </w:pBdr>
              <w:jc w:val="both"/>
              <w:rPr>
                <w:b/>
                <w:sz w:val="22"/>
                <w:szCs w:val="22"/>
              </w:rPr>
            </w:pPr>
            <w:r w:rsidRPr="00B67DAE">
              <w:rPr>
                <w:b/>
                <w:sz w:val="22"/>
                <w:szCs w:val="22"/>
              </w:rPr>
              <w:t>Наименование заказчика</w:t>
            </w:r>
          </w:p>
        </w:tc>
        <w:tc>
          <w:tcPr>
            <w:tcW w:w="5699" w:type="dxa"/>
            <w:tcBorders>
              <w:top w:val="single" w:sz="4" w:space="0" w:color="000000"/>
              <w:left w:val="single" w:sz="4" w:space="0" w:color="000000"/>
              <w:bottom w:val="single" w:sz="4" w:space="0" w:color="000000"/>
              <w:right w:val="single" w:sz="4" w:space="0" w:color="000000"/>
            </w:tcBorders>
          </w:tcPr>
          <w:p w14:paraId="419C378E" w14:textId="77777777" w:rsidR="00894BBF" w:rsidRPr="00B67DAE" w:rsidRDefault="00894BBF" w:rsidP="004F4A72">
            <w:pPr>
              <w:pBdr>
                <w:top w:val="nil"/>
                <w:left w:val="nil"/>
                <w:bottom w:val="nil"/>
                <w:right w:val="nil"/>
                <w:between w:val="nil"/>
              </w:pBdr>
              <w:jc w:val="both"/>
              <w:rPr>
                <w:b/>
                <w:sz w:val="22"/>
                <w:szCs w:val="22"/>
              </w:rPr>
            </w:pPr>
            <w:r w:rsidRPr="00B67DAE">
              <w:rPr>
                <w:b/>
                <w:sz w:val="22"/>
                <w:szCs w:val="22"/>
              </w:rPr>
              <w:t>Предмет контракта (договора); дата, номер (при наличии) контракта (договора), дата завершения исполнения контракта (договора) в полном объеме; номер извещения о закупке в ЕИС или ссылка на процедуру на торговой площадке; пояснения по обязательствам смежного характера</w:t>
            </w:r>
          </w:p>
        </w:tc>
        <w:tc>
          <w:tcPr>
            <w:tcW w:w="5499" w:type="dxa"/>
            <w:tcBorders>
              <w:top w:val="single" w:sz="4" w:space="0" w:color="000000"/>
              <w:left w:val="single" w:sz="4" w:space="0" w:color="000000"/>
              <w:bottom w:val="single" w:sz="4" w:space="0" w:color="000000"/>
              <w:right w:val="single" w:sz="4" w:space="0" w:color="000000"/>
            </w:tcBorders>
          </w:tcPr>
          <w:p w14:paraId="210C2B30" w14:textId="77777777" w:rsidR="00894BBF" w:rsidRPr="00B67DAE" w:rsidRDefault="00894BBF" w:rsidP="004F4A72">
            <w:pPr>
              <w:pBdr>
                <w:top w:val="nil"/>
                <w:left w:val="nil"/>
                <w:bottom w:val="nil"/>
                <w:right w:val="nil"/>
                <w:between w:val="nil"/>
              </w:pBdr>
              <w:jc w:val="both"/>
              <w:rPr>
                <w:b/>
                <w:sz w:val="22"/>
                <w:szCs w:val="22"/>
              </w:rPr>
            </w:pPr>
            <w:r w:rsidRPr="00B67DAE">
              <w:rPr>
                <w:b/>
                <w:sz w:val="22"/>
                <w:szCs w:val="22"/>
              </w:rPr>
              <w:t>Общая стоимость услуг (работ), пункт договора (контракта), содержащий сведения; наименование, дата, номер (при наличии) каждого первичного учетного документа, подтверждающего надлежащее исполнение контракта (договора)</w:t>
            </w:r>
          </w:p>
        </w:tc>
      </w:tr>
      <w:tr w:rsidR="00B67DAE" w:rsidRPr="00B67DAE" w14:paraId="0992479E" w14:textId="77777777" w:rsidTr="004F4A72">
        <w:tc>
          <w:tcPr>
            <w:tcW w:w="709" w:type="dxa"/>
            <w:tcBorders>
              <w:top w:val="single" w:sz="4" w:space="0" w:color="000000"/>
              <w:left w:val="single" w:sz="4" w:space="0" w:color="000000"/>
              <w:bottom w:val="single" w:sz="4" w:space="0" w:color="000000"/>
            </w:tcBorders>
          </w:tcPr>
          <w:p w14:paraId="6BD5D3EA" w14:textId="77777777" w:rsidR="00894BBF" w:rsidRPr="00B67DAE" w:rsidRDefault="00894BBF" w:rsidP="004F4A72">
            <w:pPr>
              <w:pBdr>
                <w:top w:val="nil"/>
                <w:left w:val="nil"/>
                <w:bottom w:val="nil"/>
                <w:right w:val="nil"/>
                <w:between w:val="nil"/>
              </w:pBdr>
              <w:jc w:val="center"/>
              <w:rPr>
                <w:b/>
                <w:sz w:val="22"/>
                <w:szCs w:val="22"/>
              </w:rPr>
            </w:pPr>
          </w:p>
        </w:tc>
        <w:tc>
          <w:tcPr>
            <w:tcW w:w="2518" w:type="dxa"/>
            <w:tcBorders>
              <w:top w:val="single" w:sz="4" w:space="0" w:color="000000"/>
              <w:left w:val="single" w:sz="4" w:space="0" w:color="000000"/>
              <w:bottom w:val="single" w:sz="4" w:space="0" w:color="000000"/>
            </w:tcBorders>
          </w:tcPr>
          <w:p w14:paraId="052FA9D4" w14:textId="77777777" w:rsidR="00894BBF" w:rsidRPr="00B67DAE" w:rsidRDefault="00894BBF" w:rsidP="004F4A72">
            <w:pPr>
              <w:pBdr>
                <w:top w:val="nil"/>
                <w:left w:val="nil"/>
                <w:bottom w:val="nil"/>
                <w:right w:val="nil"/>
                <w:between w:val="nil"/>
              </w:pBdr>
              <w:jc w:val="center"/>
              <w:rPr>
                <w:b/>
                <w:sz w:val="22"/>
                <w:szCs w:val="22"/>
              </w:rPr>
            </w:pPr>
          </w:p>
        </w:tc>
        <w:tc>
          <w:tcPr>
            <w:tcW w:w="5699" w:type="dxa"/>
            <w:tcBorders>
              <w:top w:val="single" w:sz="4" w:space="0" w:color="000000"/>
              <w:left w:val="single" w:sz="4" w:space="0" w:color="000000"/>
              <w:bottom w:val="single" w:sz="4" w:space="0" w:color="000000"/>
              <w:right w:val="single" w:sz="4" w:space="0" w:color="000000"/>
            </w:tcBorders>
          </w:tcPr>
          <w:p w14:paraId="1092DA33" w14:textId="77777777" w:rsidR="00894BBF" w:rsidRPr="00B67DAE" w:rsidRDefault="00894BBF" w:rsidP="004F4A72">
            <w:pPr>
              <w:pBdr>
                <w:top w:val="nil"/>
                <w:left w:val="nil"/>
                <w:bottom w:val="nil"/>
                <w:right w:val="nil"/>
                <w:between w:val="nil"/>
              </w:pBdr>
              <w:jc w:val="center"/>
              <w:rPr>
                <w:sz w:val="22"/>
                <w:szCs w:val="22"/>
              </w:rPr>
            </w:pPr>
          </w:p>
        </w:tc>
        <w:tc>
          <w:tcPr>
            <w:tcW w:w="5499" w:type="dxa"/>
            <w:tcBorders>
              <w:top w:val="single" w:sz="4" w:space="0" w:color="000000"/>
              <w:left w:val="single" w:sz="4" w:space="0" w:color="000000"/>
              <w:bottom w:val="single" w:sz="4" w:space="0" w:color="000000"/>
              <w:right w:val="single" w:sz="4" w:space="0" w:color="000000"/>
            </w:tcBorders>
          </w:tcPr>
          <w:p w14:paraId="6CC98222" w14:textId="77777777" w:rsidR="00894BBF" w:rsidRPr="00B67DAE" w:rsidRDefault="00894BBF" w:rsidP="004F4A72">
            <w:pPr>
              <w:pBdr>
                <w:top w:val="nil"/>
                <w:left w:val="nil"/>
                <w:bottom w:val="nil"/>
                <w:right w:val="nil"/>
                <w:between w:val="nil"/>
              </w:pBdr>
              <w:jc w:val="center"/>
              <w:rPr>
                <w:b/>
                <w:sz w:val="22"/>
                <w:szCs w:val="22"/>
              </w:rPr>
            </w:pPr>
          </w:p>
        </w:tc>
      </w:tr>
    </w:tbl>
    <w:p w14:paraId="4BD23637" w14:textId="77777777" w:rsidR="00894BBF" w:rsidRPr="00B67DAE" w:rsidRDefault="00894BBF" w:rsidP="00894BBF">
      <w:pPr>
        <w:pStyle w:val="afffc"/>
        <w:pBdr>
          <w:top w:val="nil"/>
          <w:left w:val="nil"/>
          <w:bottom w:val="nil"/>
          <w:right w:val="nil"/>
          <w:between w:val="nil"/>
        </w:pBdr>
        <w:rPr>
          <w:sz w:val="22"/>
          <w:szCs w:val="22"/>
        </w:rPr>
      </w:pPr>
      <w:r w:rsidRPr="00B67DAE">
        <w:rPr>
          <w:sz w:val="22"/>
          <w:szCs w:val="22"/>
        </w:rPr>
        <w:t>Образец заполнения:</w:t>
      </w:r>
    </w:p>
    <w:tbl>
      <w:tblPr>
        <w:tblW w:w="14454" w:type="dxa"/>
        <w:tblLayout w:type="fixed"/>
        <w:tblLook w:val="0000" w:firstRow="0" w:lastRow="0" w:firstColumn="0" w:lastColumn="0" w:noHBand="0" w:noVBand="0"/>
      </w:tblPr>
      <w:tblGrid>
        <w:gridCol w:w="667"/>
        <w:gridCol w:w="2560"/>
        <w:gridCol w:w="5670"/>
        <w:gridCol w:w="5557"/>
      </w:tblGrid>
      <w:tr w:rsidR="00B67DAE" w:rsidRPr="00B67DAE" w14:paraId="2087248C" w14:textId="77777777" w:rsidTr="004F4A72">
        <w:trPr>
          <w:trHeight w:val="273"/>
        </w:trPr>
        <w:tc>
          <w:tcPr>
            <w:tcW w:w="667" w:type="dxa"/>
            <w:tcBorders>
              <w:top w:val="single" w:sz="4" w:space="0" w:color="000000"/>
              <w:left w:val="single" w:sz="4" w:space="0" w:color="000000"/>
              <w:bottom w:val="single" w:sz="4" w:space="0" w:color="000000"/>
            </w:tcBorders>
          </w:tcPr>
          <w:p w14:paraId="5A76B033" w14:textId="77777777" w:rsidR="00894BBF" w:rsidRPr="00B67DAE" w:rsidRDefault="00894BBF" w:rsidP="004F4A72">
            <w:pPr>
              <w:pBdr>
                <w:top w:val="nil"/>
                <w:left w:val="nil"/>
                <w:bottom w:val="nil"/>
                <w:right w:val="nil"/>
                <w:between w:val="nil"/>
              </w:pBdr>
              <w:jc w:val="center"/>
              <w:rPr>
                <w:sz w:val="22"/>
                <w:szCs w:val="22"/>
              </w:rPr>
            </w:pPr>
            <w:r w:rsidRPr="00B67DAE">
              <w:rPr>
                <w:sz w:val="22"/>
                <w:szCs w:val="22"/>
              </w:rPr>
              <w:t>1</w:t>
            </w:r>
          </w:p>
        </w:tc>
        <w:tc>
          <w:tcPr>
            <w:tcW w:w="2560" w:type="dxa"/>
            <w:tcBorders>
              <w:top w:val="single" w:sz="4" w:space="0" w:color="000000"/>
              <w:left w:val="single" w:sz="4" w:space="0" w:color="000000"/>
              <w:bottom w:val="single" w:sz="4" w:space="0" w:color="000000"/>
            </w:tcBorders>
          </w:tcPr>
          <w:p w14:paraId="165274AA" w14:textId="77777777" w:rsidR="00894BBF" w:rsidRPr="00B67DAE" w:rsidRDefault="00894BBF" w:rsidP="004F4A72">
            <w:pPr>
              <w:pBdr>
                <w:top w:val="nil"/>
                <w:left w:val="nil"/>
                <w:bottom w:val="nil"/>
                <w:right w:val="nil"/>
                <w:between w:val="nil"/>
              </w:pBdr>
              <w:jc w:val="both"/>
              <w:rPr>
                <w:sz w:val="22"/>
                <w:szCs w:val="22"/>
              </w:rPr>
            </w:pPr>
            <w:r w:rsidRPr="00B67DAE">
              <w:rPr>
                <w:sz w:val="22"/>
                <w:szCs w:val="22"/>
              </w:rPr>
              <w:t>ООО «Заказчик»</w:t>
            </w:r>
          </w:p>
        </w:tc>
        <w:tc>
          <w:tcPr>
            <w:tcW w:w="5670" w:type="dxa"/>
            <w:tcBorders>
              <w:top w:val="single" w:sz="4" w:space="0" w:color="000000"/>
              <w:left w:val="single" w:sz="4" w:space="0" w:color="000000"/>
              <w:bottom w:val="single" w:sz="4" w:space="0" w:color="000000"/>
              <w:right w:val="single" w:sz="4" w:space="0" w:color="000000"/>
            </w:tcBorders>
          </w:tcPr>
          <w:p w14:paraId="745252F4" w14:textId="75D0B62A" w:rsidR="00894BBF" w:rsidRPr="00B67DAE" w:rsidRDefault="00894BBF" w:rsidP="00D21986">
            <w:pPr>
              <w:pBdr>
                <w:top w:val="nil"/>
                <w:left w:val="nil"/>
                <w:bottom w:val="nil"/>
                <w:right w:val="nil"/>
                <w:between w:val="nil"/>
              </w:pBdr>
              <w:jc w:val="both"/>
              <w:rPr>
                <w:sz w:val="22"/>
                <w:szCs w:val="22"/>
              </w:rPr>
            </w:pPr>
            <w:r w:rsidRPr="00B67DAE">
              <w:rPr>
                <w:sz w:val="22"/>
                <w:szCs w:val="22"/>
              </w:rPr>
              <w:t>Договор на оказание услуг по передаче телеметрических данных от 20 июня 2022 года №1; дата исполнения договора в полном объеме: 30 июля 2022 года; извещение №31502896514</w:t>
            </w:r>
          </w:p>
        </w:tc>
        <w:tc>
          <w:tcPr>
            <w:tcW w:w="5557" w:type="dxa"/>
            <w:tcBorders>
              <w:top w:val="single" w:sz="4" w:space="0" w:color="000000"/>
              <w:left w:val="single" w:sz="4" w:space="0" w:color="000000"/>
              <w:bottom w:val="single" w:sz="4" w:space="0" w:color="000000"/>
              <w:right w:val="single" w:sz="4" w:space="0" w:color="000000"/>
            </w:tcBorders>
          </w:tcPr>
          <w:p w14:paraId="1545597F" w14:textId="33C4ABB0" w:rsidR="00894BBF" w:rsidRPr="00B67DAE" w:rsidRDefault="00894BBF" w:rsidP="004F4A72">
            <w:pPr>
              <w:pBdr>
                <w:top w:val="nil"/>
                <w:left w:val="nil"/>
                <w:bottom w:val="nil"/>
                <w:right w:val="nil"/>
                <w:between w:val="nil"/>
              </w:pBdr>
              <w:jc w:val="both"/>
              <w:rPr>
                <w:sz w:val="22"/>
                <w:szCs w:val="22"/>
              </w:rPr>
            </w:pPr>
            <w:r w:rsidRPr="00B67DAE">
              <w:rPr>
                <w:sz w:val="22"/>
                <w:szCs w:val="22"/>
              </w:rPr>
              <w:t>15 000 000,00 (пятнадцать миллионов) рублей 00 копеек (пункт 3.1 договора); акт оказанных услуг от 15 июля 2023 года №1</w:t>
            </w:r>
          </w:p>
        </w:tc>
      </w:tr>
    </w:tbl>
    <w:p w14:paraId="7B91C64E" w14:textId="37D2B076" w:rsidR="00894BBF" w:rsidRPr="00B67DAE" w:rsidRDefault="00894BBF" w:rsidP="00894BBF">
      <w:pPr>
        <w:suppressAutoHyphens/>
        <w:autoSpaceDN/>
        <w:adjustRightInd/>
        <w:jc w:val="both"/>
        <w:rPr>
          <w:b/>
          <w:sz w:val="22"/>
          <w:szCs w:val="22"/>
          <w:lang w:eastAsia="en-US"/>
        </w:rPr>
      </w:pPr>
      <w:r w:rsidRPr="00B67DAE">
        <w:rPr>
          <w:b/>
          <w:sz w:val="22"/>
          <w:szCs w:val="22"/>
        </w:rPr>
        <w:t xml:space="preserve">2. Сведения о размере выручки за период </w:t>
      </w:r>
      <w:r w:rsidR="00133088">
        <w:rPr>
          <w:b/>
          <w:sz w:val="22"/>
          <w:szCs w:val="22"/>
        </w:rPr>
        <w:t>2024-2025</w:t>
      </w:r>
      <w:r w:rsidRPr="00B67DAE">
        <w:rPr>
          <w:b/>
          <w:sz w:val="22"/>
          <w:szCs w:val="22"/>
        </w:rPr>
        <w:t xml:space="preserve"> годов</w:t>
      </w:r>
    </w:p>
    <w:tbl>
      <w:tblPr>
        <w:tblW w:w="14454" w:type="dxa"/>
        <w:tblLayout w:type="fixed"/>
        <w:tblLook w:val="0000" w:firstRow="0" w:lastRow="0" w:firstColumn="0" w:lastColumn="0" w:noHBand="0" w:noVBand="0"/>
      </w:tblPr>
      <w:tblGrid>
        <w:gridCol w:w="709"/>
        <w:gridCol w:w="5523"/>
        <w:gridCol w:w="1560"/>
        <w:gridCol w:w="6662"/>
      </w:tblGrid>
      <w:tr w:rsidR="00B67DAE" w:rsidRPr="00B67DAE" w14:paraId="081C5622" w14:textId="77777777" w:rsidTr="004F4A72">
        <w:tc>
          <w:tcPr>
            <w:tcW w:w="709" w:type="dxa"/>
            <w:tcBorders>
              <w:top w:val="single" w:sz="4" w:space="0" w:color="000000"/>
              <w:left w:val="single" w:sz="4" w:space="0" w:color="000000"/>
              <w:bottom w:val="single" w:sz="4" w:space="0" w:color="000000"/>
            </w:tcBorders>
            <w:vAlign w:val="center"/>
          </w:tcPr>
          <w:p w14:paraId="22718810" w14:textId="77777777" w:rsidR="00894BBF" w:rsidRPr="00B67DAE" w:rsidRDefault="00894BBF" w:rsidP="004F4A72">
            <w:pPr>
              <w:widowControl/>
              <w:pBdr>
                <w:top w:val="nil"/>
                <w:left w:val="nil"/>
                <w:bottom w:val="nil"/>
                <w:right w:val="nil"/>
                <w:between w:val="nil"/>
              </w:pBdr>
              <w:autoSpaceDE/>
              <w:autoSpaceDN/>
              <w:adjustRightInd/>
              <w:rPr>
                <w:rFonts w:eastAsia="Times New Roman"/>
                <w:b/>
                <w:sz w:val="22"/>
                <w:szCs w:val="22"/>
              </w:rPr>
            </w:pPr>
            <w:r w:rsidRPr="00B67DAE">
              <w:rPr>
                <w:rFonts w:eastAsia="Times New Roman"/>
                <w:b/>
                <w:sz w:val="22"/>
                <w:szCs w:val="22"/>
              </w:rPr>
              <w:t>№</w:t>
            </w:r>
          </w:p>
          <w:p w14:paraId="787D8CAD" w14:textId="77777777" w:rsidR="00894BBF" w:rsidRPr="00B67DAE" w:rsidRDefault="00894BBF" w:rsidP="004F4A72">
            <w:pPr>
              <w:widowControl/>
              <w:pBdr>
                <w:top w:val="nil"/>
                <w:left w:val="nil"/>
                <w:bottom w:val="nil"/>
                <w:right w:val="nil"/>
                <w:between w:val="nil"/>
              </w:pBdr>
              <w:autoSpaceDE/>
              <w:autoSpaceDN/>
              <w:adjustRightInd/>
              <w:rPr>
                <w:rFonts w:eastAsia="Times New Roman"/>
                <w:b/>
                <w:sz w:val="22"/>
                <w:szCs w:val="22"/>
              </w:rPr>
            </w:pPr>
            <w:r w:rsidRPr="00B67DAE">
              <w:rPr>
                <w:rFonts w:eastAsia="Times New Roman"/>
                <w:b/>
                <w:sz w:val="22"/>
                <w:szCs w:val="22"/>
              </w:rPr>
              <w:t>п/п</w:t>
            </w:r>
          </w:p>
        </w:tc>
        <w:tc>
          <w:tcPr>
            <w:tcW w:w="5523" w:type="dxa"/>
            <w:tcBorders>
              <w:top w:val="single" w:sz="4" w:space="0" w:color="000000"/>
              <w:left w:val="single" w:sz="4" w:space="0" w:color="000000"/>
              <w:bottom w:val="single" w:sz="4" w:space="0" w:color="000000"/>
              <w:right w:val="single" w:sz="4" w:space="0" w:color="000000"/>
            </w:tcBorders>
            <w:vAlign w:val="center"/>
          </w:tcPr>
          <w:p w14:paraId="038AB1E7" w14:textId="77777777" w:rsidR="00894BBF" w:rsidRPr="00B67DAE" w:rsidRDefault="00894BBF" w:rsidP="004F4A72">
            <w:pPr>
              <w:widowControl/>
              <w:pBdr>
                <w:top w:val="nil"/>
                <w:left w:val="nil"/>
                <w:bottom w:val="nil"/>
                <w:right w:val="nil"/>
                <w:between w:val="nil"/>
              </w:pBdr>
              <w:autoSpaceDE/>
              <w:autoSpaceDN/>
              <w:adjustRightInd/>
              <w:rPr>
                <w:rFonts w:eastAsia="Times New Roman"/>
                <w:b/>
                <w:sz w:val="22"/>
                <w:szCs w:val="22"/>
              </w:rPr>
            </w:pPr>
            <w:r w:rsidRPr="00B67DAE">
              <w:rPr>
                <w:rFonts w:eastAsia="Times New Roman"/>
                <w:b/>
                <w:sz w:val="22"/>
                <w:szCs w:val="22"/>
              </w:rPr>
              <w:t>Размер выручки Участника закупки за отчетный период</w:t>
            </w:r>
          </w:p>
        </w:tc>
        <w:tc>
          <w:tcPr>
            <w:tcW w:w="1560" w:type="dxa"/>
            <w:tcBorders>
              <w:top w:val="single" w:sz="4" w:space="0" w:color="000000"/>
              <w:left w:val="single" w:sz="4" w:space="0" w:color="000000"/>
              <w:bottom w:val="single" w:sz="4" w:space="0" w:color="000000"/>
              <w:right w:val="single" w:sz="4" w:space="0" w:color="000000"/>
            </w:tcBorders>
            <w:vAlign w:val="center"/>
          </w:tcPr>
          <w:p w14:paraId="7AD79181" w14:textId="77777777" w:rsidR="00894BBF" w:rsidRPr="00B67DAE" w:rsidRDefault="00894BBF" w:rsidP="004F4A72">
            <w:pPr>
              <w:widowControl/>
              <w:pBdr>
                <w:top w:val="nil"/>
                <w:left w:val="nil"/>
                <w:bottom w:val="nil"/>
                <w:right w:val="nil"/>
                <w:between w:val="nil"/>
              </w:pBdr>
              <w:tabs>
                <w:tab w:val="right" w:pos="2364"/>
              </w:tabs>
              <w:autoSpaceDE/>
              <w:autoSpaceDN/>
              <w:adjustRightInd/>
              <w:rPr>
                <w:rFonts w:eastAsia="Times New Roman"/>
                <w:b/>
                <w:sz w:val="22"/>
                <w:szCs w:val="22"/>
              </w:rPr>
            </w:pPr>
            <w:r w:rsidRPr="00B67DAE">
              <w:rPr>
                <w:rFonts w:eastAsia="Times New Roman"/>
                <w:b/>
                <w:sz w:val="22"/>
                <w:szCs w:val="22"/>
              </w:rPr>
              <w:t>Отчетный год</w:t>
            </w:r>
          </w:p>
        </w:tc>
        <w:tc>
          <w:tcPr>
            <w:tcW w:w="6662" w:type="dxa"/>
            <w:tcBorders>
              <w:top w:val="single" w:sz="4" w:space="0" w:color="000000"/>
              <w:left w:val="single" w:sz="4" w:space="0" w:color="000000"/>
              <w:bottom w:val="single" w:sz="4" w:space="0" w:color="000000"/>
              <w:right w:val="single" w:sz="4" w:space="0" w:color="000000"/>
            </w:tcBorders>
            <w:vAlign w:val="center"/>
          </w:tcPr>
          <w:p w14:paraId="3AF5F09C" w14:textId="77777777" w:rsidR="00894BBF" w:rsidRPr="00B67DAE" w:rsidRDefault="00894BBF" w:rsidP="004F4A72">
            <w:pPr>
              <w:widowControl/>
              <w:pBdr>
                <w:top w:val="nil"/>
                <w:left w:val="nil"/>
                <w:bottom w:val="nil"/>
                <w:right w:val="nil"/>
                <w:between w:val="nil"/>
              </w:pBdr>
              <w:autoSpaceDE/>
              <w:autoSpaceDN/>
              <w:adjustRightInd/>
              <w:rPr>
                <w:rFonts w:eastAsia="Times New Roman"/>
                <w:b/>
                <w:sz w:val="22"/>
                <w:szCs w:val="22"/>
              </w:rPr>
            </w:pPr>
            <w:r w:rsidRPr="00B67DAE">
              <w:rPr>
                <w:rFonts w:eastAsia="Times New Roman"/>
                <w:b/>
                <w:sz w:val="22"/>
                <w:szCs w:val="22"/>
              </w:rPr>
              <w:t>Применяемый налоговый режим</w:t>
            </w:r>
          </w:p>
        </w:tc>
      </w:tr>
      <w:tr w:rsidR="00B67DAE" w:rsidRPr="00B67DAE" w14:paraId="7945ADBA" w14:textId="77777777" w:rsidTr="004F4A72">
        <w:tc>
          <w:tcPr>
            <w:tcW w:w="709" w:type="dxa"/>
            <w:tcBorders>
              <w:top w:val="single" w:sz="4" w:space="0" w:color="000000"/>
              <w:left w:val="single" w:sz="4" w:space="0" w:color="000000"/>
              <w:bottom w:val="single" w:sz="4" w:space="0" w:color="000000"/>
            </w:tcBorders>
          </w:tcPr>
          <w:p w14:paraId="42211870" w14:textId="77777777" w:rsidR="00894BBF" w:rsidRPr="00B67DAE" w:rsidRDefault="00894BBF" w:rsidP="004F4A72">
            <w:pPr>
              <w:widowControl/>
              <w:pBdr>
                <w:top w:val="nil"/>
                <w:left w:val="nil"/>
                <w:bottom w:val="nil"/>
                <w:right w:val="nil"/>
                <w:between w:val="nil"/>
              </w:pBdr>
              <w:autoSpaceDE/>
              <w:autoSpaceDN/>
              <w:adjustRightInd/>
              <w:jc w:val="center"/>
              <w:rPr>
                <w:rFonts w:eastAsia="Times New Roman"/>
                <w:b/>
                <w:sz w:val="22"/>
                <w:szCs w:val="22"/>
              </w:rPr>
            </w:pPr>
          </w:p>
        </w:tc>
        <w:tc>
          <w:tcPr>
            <w:tcW w:w="5523" w:type="dxa"/>
            <w:tcBorders>
              <w:top w:val="single" w:sz="4" w:space="0" w:color="000000"/>
              <w:left w:val="single" w:sz="4" w:space="0" w:color="000000"/>
              <w:bottom w:val="single" w:sz="4" w:space="0" w:color="000000"/>
              <w:right w:val="single" w:sz="4" w:space="0" w:color="000000"/>
            </w:tcBorders>
          </w:tcPr>
          <w:p w14:paraId="0AB36279" w14:textId="77777777" w:rsidR="00894BBF" w:rsidRPr="00B67DAE" w:rsidRDefault="00894BBF" w:rsidP="004F4A72">
            <w:pPr>
              <w:widowControl/>
              <w:pBdr>
                <w:top w:val="nil"/>
                <w:left w:val="nil"/>
                <w:bottom w:val="nil"/>
                <w:right w:val="nil"/>
                <w:between w:val="nil"/>
              </w:pBdr>
              <w:autoSpaceDE/>
              <w:autoSpaceDN/>
              <w:adjustRightInd/>
              <w:jc w:val="center"/>
              <w:rPr>
                <w:rFonts w:eastAsia="Times New Roman"/>
                <w:sz w:val="22"/>
                <w:szCs w:val="22"/>
              </w:rPr>
            </w:pPr>
          </w:p>
        </w:tc>
        <w:tc>
          <w:tcPr>
            <w:tcW w:w="1560" w:type="dxa"/>
            <w:tcBorders>
              <w:top w:val="single" w:sz="4" w:space="0" w:color="000000"/>
              <w:left w:val="single" w:sz="4" w:space="0" w:color="000000"/>
              <w:bottom w:val="single" w:sz="4" w:space="0" w:color="000000"/>
              <w:right w:val="single" w:sz="4" w:space="0" w:color="000000"/>
            </w:tcBorders>
          </w:tcPr>
          <w:p w14:paraId="1ED57102" w14:textId="77777777" w:rsidR="00894BBF" w:rsidRPr="00B67DAE" w:rsidRDefault="00894BBF" w:rsidP="004F4A72">
            <w:pPr>
              <w:widowControl/>
              <w:pBdr>
                <w:top w:val="nil"/>
                <w:left w:val="nil"/>
                <w:bottom w:val="nil"/>
                <w:right w:val="nil"/>
                <w:between w:val="nil"/>
              </w:pBdr>
              <w:autoSpaceDE/>
              <w:autoSpaceDN/>
              <w:adjustRightInd/>
              <w:jc w:val="center"/>
              <w:rPr>
                <w:rFonts w:eastAsia="Times New Roman"/>
                <w:b/>
                <w:sz w:val="22"/>
                <w:szCs w:val="22"/>
              </w:rPr>
            </w:pPr>
          </w:p>
        </w:tc>
        <w:tc>
          <w:tcPr>
            <w:tcW w:w="6662" w:type="dxa"/>
            <w:tcBorders>
              <w:top w:val="single" w:sz="4" w:space="0" w:color="000000"/>
              <w:left w:val="single" w:sz="4" w:space="0" w:color="000000"/>
              <w:bottom w:val="single" w:sz="4" w:space="0" w:color="000000"/>
              <w:right w:val="single" w:sz="4" w:space="0" w:color="000000"/>
            </w:tcBorders>
          </w:tcPr>
          <w:p w14:paraId="7D5D2447" w14:textId="77777777" w:rsidR="00894BBF" w:rsidRPr="00B67DAE" w:rsidRDefault="00894BBF" w:rsidP="004F4A72">
            <w:pPr>
              <w:widowControl/>
              <w:pBdr>
                <w:top w:val="nil"/>
                <w:left w:val="nil"/>
                <w:bottom w:val="nil"/>
                <w:right w:val="nil"/>
                <w:between w:val="nil"/>
              </w:pBdr>
              <w:autoSpaceDE/>
              <w:autoSpaceDN/>
              <w:adjustRightInd/>
              <w:jc w:val="center"/>
              <w:rPr>
                <w:rFonts w:eastAsia="Times New Roman"/>
                <w:b/>
                <w:sz w:val="22"/>
                <w:szCs w:val="22"/>
              </w:rPr>
            </w:pPr>
          </w:p>
        </w:tc>
      </w:tr>
    </w:tbl>
    <w:p w14:paraId="0126B52E" w14:textId="77777777" w:rsidR="00894BBF" w:rsidRPr="00B67DAE" w:rsidRDefault="00894BBF" w:rsidP="00894BBF">
      <w:pPr>
        <w:pStyle w:val="afffc"/>
        <w:suppressAutoHyphens/>
        <w:autoSpaceDN/>
        <w:adjustRightInd/>
        <w:jc w:val="both"/>
        <w:rPr>
          <w:sz w:val="22"/>
          <w:szCs w:val="22"/>
        </w:rPr>
      </w:pPr>
      <w:r w:rsidRPr="00B67DAE">
        <w:rPr>
          <w:sz w:val="22"/>
          <w:szCs w:val="22"/>
        </w:rPr>
        <w:t>Образец заполнения:</w:t>
      </w:r>
    </w:p>
    <w:tbl>
      <w:tblPr>
        <w:tblW w:w="14454" w:type="dxa"/>
        <w:tblLayout w:type="fixed"/>
        <w:tblLook w:val="0000" w:firstRow="0" w:lastRow="0" w:firstColumn="0" w:lastColumn="0" w:noHBand="0" w:noVBand="0"/>
      </w:tblPr>
      <w:tblGrid>
        <w:gridCol w:w="709"/>
        <w:gridCol w:w="5523"/>
        <w:gridCol w:w="1560"/>
        <w:gridCol w:w="6662"/>
      </w:tblGrid>
      <w:tr w:rsidR="00B67DAE" w:rsidRPr="00B67DAE" w14:paraId="16040185" w14:textId="77777777" w:rsidTr="004F4A72">
        <w:tc>
          <w:tcPr>
            <w:tcW w:w="709" w:type="dxa"/>
            <w:tcBorders>
              <w:top w:val="single" w:sz="4" w:space="0" w:color="000000"/>
              <w:left w:val="single" w:sz="4" w:space="0" w:color="000000"/>
              <w:bottom w:val="single" w:sz="4" w:space="0" w:color="000000"/>
            </w:tcBorders>
          </w:tcPr>
          <w:p w14:paraId="45015BE2" w14:textId="77777777" w:rsidR="00894BBF" w:rsidRPr="00B67DAE" w:rsidRDefault="00894BBF" w:rsidP="004F4A72">
            <w:pPr>
              <w:widowControl/>
              <w:pBdr>
                <w:top w:val="nil"/>
                <w:left w:val="nil"/>
                <w:bottom w:val="nil"/>
                <w:right w:val="nil"/>
                <w:between w:val="nil"/>
              </w:pBdr>
              <w:autoSpaceDE/>
              <w:autoSpaceDN/>
              <w:adjustRightInd/>
              <w:jc w:val="center"/>
              <w:rPr>
                <w:rFonts w:eastAsia="Times New Roman"/>
                <w:sz w:val="22"/>
                <w:szCs w:val="22"/>
              </w:rPr>
            </w:pPr>
            <w:r w:rsidRPr="00B67DAE">
              <w:rPr>
                <w:rFonts w:eastAsia="Times New Roman"/>
                <w:sz w:val="22"/>
                <w:szCs w:val="22"/>
              </w:rPr>
              <w:t>1</w:t>
            </w:r>
          </w:p>
        </w:tc>
        <w:tc>
          <w:tcPr>
            <w:tcW w:w="5523" w:type="dxa"/>
            <w:tcBorders>
              <w:top w:val="single" w:sz="4" w:space="0" w:color="000000"/>
              <w:left w:val="single" w:sz="4" w:space="0" w:color="000000"/>
              <w:bottom w:val="single" w:sz="4" w:space="0" w:color="000000"/>
              <w:right w:val="single" w:sz="4" w:space="0" w:color="000000"/>
            </w:tcBorders>
            <w:vAlign w:val="center"/>
          </w:tcPr>
          <w:p w14:paraId="602ED374" w14:textId="77777777" w:rsidR="00894BBF" w:rsidRPr="00B67DAE" w:rsidRDefault="00894BBF" w:rsidP="004F4A72">
            <w:pPr>
              <w:widowControl/>
              <w:pBdr>
                <w:top w:val="nil"/>
                <w:left w:val="nil"/>
                <w:bottom w:val="nil"/>
                <w:right w:val="nil"/>
                <w:between w:val="nil"/>
              </w:pBdr>
              <w:autoSpaceDE/>
              <w:autoSpaceDN/>
              <w:adjustRightInd/>
              <w:rPr>
                <w:rFonts w:eastAsia="Times New Roman"/>
                <w:sz w:val="22"/>
                <w:szCs w:val="22"/>
              </w:rPr>
            </w:pPr>
            <w:r w:rsidRPr="00B67DAE">
              <w:rPr>
                <w:rFonts w:eastAsia="Times New Roman"/>
                <w:sz w:val="22"/>
                <w:szCs w:val="22"/>
              </w:rPr>
              <w:t>1 500 000 рублей</w:t>
            </w:r>
          </w:p>
        </w:tc>
        <w:tc>
          <w:tcPr>
            <w:tcW w:w="1560" w:type="dxa"/>
            <w:tcBorders>
              <w:top w:val="single" w:sz="4" w:space="0" w:color="000000"/>
              <w:left w:val="single" w:sz="4" w:space="0" w:color="000000"/>
              <w:bottom w:val="single" w:sz="4" w:space="0" w:color="000000"/>
              <w:right w:val="single" w:sz="4" w:space="0" w:color="000000"/>
            </w:tcBorders>
          </w:tcPr>
          <w:p w14:paraId="7F72F316" w14:textId="13AC00C3" w:rsidR="00894BBF" w:rsidRPr="00B67DAE" w:rsidRDefault="00894BBF" w:rsidP="00133088">
            <w:pPr>
              <w:widowControl/>
              <w:pBdr>
                <w:top w:val="nil"/>
                <w:left w:val="nil"/>
                <w:bottom w:val="nil"/>
                <w:right w:val="nil"/>
                <w:between w:val="nil"/>
              </w:pBdr>
              <w:autoSpaceDE/>
              <w:autoSpaceDN/>
              <w:adjustRightInd/>
              <w:jc w:val="center"/>
              <w:rPr>
                <w:rFonts w:eastAsia="Times New Roman"/>
                <w:sz w:val="22"/>
                <w:szCs w:val="22"/>
              </w:rPr>
            </w:pPr>
            <w:r w:rsidRPr="00B67DAE">
              <w:rPr>
                <w:rFonts w:eastAsia="Times New Roman"/>
                <w:sz w:val="22"/>
                <w:szCs w:val="22"/>
              </w:rPr>
              <w:t>20</w:t>
            </w:r>
            <w:r w:rsidR="00133088">
              <w:rPr>
                <w:rFonts w:eastAsia="Times New Roman"/>
                <w:sz w:val="22"/>
                <w:szCs w:val="22"/>
              </w:rPr>
              <w:t>24</w:t>
            </w:r>
          </w:p>
        </w:tc>
        <w:tc>
          <w:tcPr>
            <w:tcW w:w="6662" w:type="dxa"/>
            <w:tcBorders>
              <w:top w:val="single" w:sz="4" w:space="0" w:color="000000"/>
              <w:left w:val="single" w:sz="4" w:space="0" w:color="000000"/>
              <w:bottom w:val="single" w:sz="4" w:space="0" w:color="000000"/>
              <w:right w:val="single" w:sz="4" w:space="0" w:color="000000"/>
            </w:tcBorders>
            <w:vAlign w:val="center"/>
          </w:tcPr>
          <w:p w14:paraId="77E48D0C" w14:textId="77777777" w:rsidR="00894BBF" w:rsidRPr="00B67DAE" w:rsidRDefault="00894BBF" w:rsidP="004F4A72">
            <w:pPr>
              <w:widowControl/>
              <w:pBdr>
                <w:top w:val="nil"/>
                <w:left w:val="nil"/>
                <w:bottom w:val="nil"/>
                <w:right w:val="nil"/>
                <w:between w:val="nil"/>
              </w:pBdr>
              <w:autoSpaceDE/>
              <w:autoSpaceDN/>
              <w:adjustRightInd/>
              <w:jc w:val="both"/>
              <w:rPr>
                <w:rFonts w:eastAsia="Times New Roman"/>
                <w:b/>
                <w:sz w:val="22"/>
                <w:szCs w:val="22"/>
              </w:rPr>
            </w:pPr>
            <w:r w:rsidRPr="00B67DAE">
              <w:rPr>
                <w:rFonts w:eastAsia="Times New Roman"/>
                <w:sz w:val="22"/>
                <w:szCs w:val="22"/>
              </w:rPr>
              <w:t>Общая система налогообложения</w:t>
            </w:r>
          </w:p>
        </w:tc>
      </w:tr>
      <w:tr w:rsidR="00B67DAE" w:rsidRPr="00B67DAE" w14:paraId="4C1995E3" w14:textId="77777777" w:rsidTr="004F4A72">
        <w:tc>
          <w:tcPr>
            <w:tcW w:w="709" w:type="dxa"/>
            <w:tcBorders>
              <w:top w:val="single" w:sz="4" w:space="0" w:color="000000"/>
              <w:left w:val="single" w:sz="4" w:space="0" w:color="000000"/>
              <w:bottom w:val="single" w:sz="4" w:space="0" w:color="000000"/>
            </w:tcBorders>
          </w:tcPr>
          <w:p w14:paraId="32BAFE0B" w14:textId="77777777" w:rsidR="00894BBF" w:rsidRPr="00B67DAE" w:rsidRDefault="00894BBF" w:rsidP="004F4A72">
            <w:pPr>
              <w:widowControl/>
              <w:pBdr>
                <w:top w:val="nil"/>
                <w:left w:val="nil"/>
                <w:bottom w:val="nil"/>
                <w:right w:val="nil"/>
                <w:between w:val="nil"/>
              </w:pBdr>
              <w:autoSpaceDE/>
              <w:autoSpaceDN/>
              <w:adjustRightInd/>
              <w:jc w:val="center"/>
              <w:rPr>
                <w:rFonts w:eastAsia="Times New Roman"/>
                <w:sz w:val="22"/>
                <w:szCs w:val="22"/>
              </w:rPr>
            </w:pPr>
            <w:r w:rsidRPr="00B67DAE">
              <w:rPr>
                <w:rFonts w:eastAsia="Times New Roman"/>
                <w:sz w:val="22"/>
                <w:szCs w:val="22"/>
              </w:rPr>
              <w:t>2</w:t>
            </w:r>
          </w:p>
        </w:tc>
        <w:tc>
          <w:tcPr>
            <w:tcW w:w="5523" w:type="dxa"/>
            <w:tcBorders>
              <w:top w:val="single" w:sz="4" w:space="0" w:color="000000"/>
              <w:left w:val="single" w:sz="4" w:space="0" w:color="000000"/>
              <w:bottom w:val="single" w:sz="4" w:space="0" w:color="000000"/>
              <w:right w:val="single" w:sz="4" w:space="0" w:color="000000"/>
            </w:tcBorders>
            <w:vAlign w:val="center"/>
          </w:tcPr>
          <w:p w14:paraId="4AB0C4B6" w14:textId="77777777" w:rsidR="00894BBF" w:rsidRPr="00B67DAE" w:rsidRDefault="00894BBF" w:rsidP="004F4A72">
            <w:pPr>
              <w:widowControl/>
              <w:pBdr>
                <w:top w:val="nil"/>
                <w:left w:val="nil"/>
                <w:bottom w:val="nil"/>
                <w:right w:val="nil"/>
                <w:between w:val="nil"/>
              </w:pBdr>
              <w:autoSpaceDE/>
              <w:autoSpaceDN/>
              <w:adjustRightInd/>
              <w:rPr>
                <w:rFonts w:eastAsia="Times New Roman"/>
                <w:sz w:val="22"/>
                <w:szCs w:val="22"/>
              </w:rPr>
            </w:pPr>
            <w:r w:rsidRPr="00B67DAE">
              <w:rPr>
                <w:rFonts w:eastAsia="Times New Roman"/>
                <w:sz w:val="22"/>
                <w:szCs w:val="22"/>
              </w:rPr>
              <w:t>1 500 000 рублей</w:t>
            </w:r>
          </w:p>
        </w:tc>
        <w:tc>
          <w:tcPr>
            <w:tcW w:w="1560" w:type="dxa"/>
            <w:tcBorders>
              <w:top w:val="single" w:sz="4" w:space="0" w:color="000000"/>
              <w:left w:val="single" w:sz="4" w:space="0" w:color="000000"/>
              <w:bottom w:val="single" w:sz="4" w:space="0" w:color="000000"/>
              <w:right w:val="single" w:sz="4" w:space="0" w:color="000000"/>
            </w:tcBorders>
          </w:tcPr>
          <w:p w14:paraId="7A77565A" w14:textId="1FB5791E" w:rsidR="00894BBF" w:rsidRPr="00B67DAE" w:rsidRDefault="00133088" w:rsidP="004F4A72">
            <w:pPr>
              <w:widowControl/>
              <w:pBdr>
                <w:top w:val="nil"/>
                <w:left w:val="nil"/>
                <w:bottom w:val="nil"/>
                <w:right w:val="nil"/>
                <w:between w:val="nil"/>
              </w:pBdr>
              <w:autoSpaceDE/>
              <w:autoSpaceDN/>
              <w:adjustRightInd/>
              <w:jc w:val="center"/>
              <w:rPr>
                <w:rFonts w:eastAsia="Times New Roman"/>
                <w:sz w:val="22"/>
                <w:szCs w:val="22"/>
              </w:rPr>
            </w:pPr>
            <w:r>
              <w:rPr>
                <w:rFonts w:eastAsia="Times New Roman"/>
                <w:sz w:val="22"/>
                <w:szCs w:val="22"/>
              </w:rPr>
              <w:t>2025</w:t>
            </w:r>
          </w:p>
        </w:tc>
        <w:tc>
          <w:tcPr>
            <w:tcW w:w="6662" w:type="dxa"/>
            <w:tcBorders>
              <w:top w:val="single" w:sz="4" w:space="0" w:color="000000"/>
              <w:left w:val="single" w:sz="4" w:space="0" w:color="000000"/>
              <w:bottom w:val="single" w:sz="4" w:space="0" w:color="000000"/>
              <w:right w:val="single" w:sz="4" w:space="0" w:color="000000"/>
            </w:tcBorders>
            <w:vAlign w:val="center"/>
          </w:tcPr>
          <w:p w14:paraId="4F38AB89" w14:textId="77777777" w:rsidR="00894BBF" w:rsidRPr="00B67DAE" w:rsidRDefault="00894BBF" w:rsidP="004F4A72">
            <w:pPr>
              <w:widowControl/>
              <w:pBdr>
                <w:top w:val="nil"/>
                <w:left w:val="nil"/>
                <w:bottom w:val="nil"/>
                <w:right w:val="nil"/>
                <w:between w:val="nil"/>
              </w:pBdr>
              <w:autoSpaceDE/>
              <w:autoSpaceDN/>
              <w:adjustRightInd/>
              <w:jc w:val="both"/>
              <w:rPr>
                <w:rFonts w:eastAsia="Times New Roman"/>
                <w:sz w:val="22"/>
                <w:szCs w:val="22"/>
              </w:rPr>
            </w:pPr>
            <w:r w:rsidRPr="00B67DAE">
              <w:rPr>
                <w:rFonts w:eastAsia="Times New Roman"/>
                <w:sz w:val="22"/>
                <w:szCs w:val="22"/>
              </w:rPr>
              <w:t>Упрощенная система налогообложения («доходы минус расходы»)</w:t>
            </w:r>
          </w:p>
        </w:tc>
      </w:tr>
    </w:tbl>
    <w:p w14:paraId="0C980D9E" w14:textId="77777777" w:rsidR="00894BBF" w:rsidRPr="00B67DAE" w:rsidRDefault="00894BBF" w:rsidP="00894BBF">
      <w:pPr>
        <w:suppressAutoHyphens/>
        <w:autoSpaceDN/>
        <w:adjustRightInd/>
        <w:jc w:val="both"/>
        <w:rPr>
          <w:b/>
          <w:sz w:val="22"/>
          <w:szCs w:val="22"/>
          <w:lang w:eastAsia="en-US"/>
        </w:rPr>
      </w:pPr>
      <w:r w:rsidRPr="00B67DAE">
        <w:rPr>
          <w:b/>
          <w:sz w:val="22"/>
          <w:szCs w:val="22"/>
        </w:rPr>
        <w:t xml:space="preserve">3. Сведения об индексе деловой репутации </w:t>
      </w:r>
    </w:p>
    <w:tbl>
      <w:tblPr>
        <w:tblW w:w="14454" w:type="dxa"/>
        <w:tblLayout w:type="fixed"/>
        <w:tblLook w:val="0000" w:firstRow="0" w:lastRow="0" w:firstColumn="0" w:lastColumn="0" w:noHBand="0" w:noVBand="0"/>
      </w:tblPr>
      <w:tblGrid>
        <w:gridCol w:w="709"/>
        <w:gridCol w:w="13745"/>
      </w:tblGrid>
      <w:tr w:rsidR="00B67DAE" w:rsidRPr="00B67DAE" w14:paraId="62E4CEDB" w14:textId="77777777" w:rsidTr="004F4A72">
        <w:tc>
          <w:tcPr>
            <w:tcW w:w="709" w:type="dxa"/>
            <w:tcBorders>
              <w:top w:val="single" w:sz="4" w:space="0" w:color="000000"/>
              <w:left w:val="single" w:sz="4" w:space="0" w:color="000000"/>
              <w:bottom w:val="single" w:sz="4" w:space="0" w:color="000000"/>
            </w:tcBorders>
            <w:vAlign w:val="center"/>
          </w:tcPr>
          <w:p w14:paraId="404F2C4F" w14:textId="77777777" w:rsidR="00894BBF" w:rsidRPr="00B67DAE" w:rsidRDefault="00894BBF" w:rsidP="004F4A72">
            <w:pPr>
              <w:widowControl/>
              <w:pBdr>
                <w:top w:val="nil"/>
                <w:left w:val="nil"/>
                <w:bottom w:val="nil"/>
                <w:right w:val="nil"/>
                <w:between w:val="nil"/>
              </w:pBdr>
              <w:autoSpaceDE/>
              <w:autoSpaceDN/>
              <w:adjustRightInd/>
              <w:rPr>
                <w:rFonts w:eastAsia="Times New Roman"/>
                <w:b/>
                <w:sz w:val="22"/>
                <w:szCs w:val="22"/>
              </w:rPr>
            </w:pPr>
            <w:r w:rsidRPr="00B67DAE">
              <w:rPr>
                <w:rFonts w:eastAsia="Times New Roman"/>
                <w:b/>
                <w:sz w:val="22"/>
                <w:szCs w:val="22"/>
              </w:rPr>
              <w:t>№</w:t>
            </w:r>
          </w:p>
          <w:p w14:paraId="3863983C" w14:textId="77777777" w:rsidR="00894BBF" w:rsidRPr="00B67DAE" w:rsidRDefault="00894BBF" w:rsidP="004F4A72">
            <w:pPr>
              <w:widowControl/>
              <w:pBdr>
                <w:top w:val="nil"/>
                <w:left w:val="nil"/>
                <w:bottom w:val="nil"/>
                <w:right w:val="nil"/>
                <w:between w:val="nil"/>
              </w:pBdr>
              <w:autoSpaceDE/>
              <w:autoSpaceDN/>
              <w:adjustRightInd/>
              <w:rPr>
                <w:rFonts w:eastAsia="Times New Roman"/>
                <w:b/>
                <w:sz w:val="22"/>
                <w:szCs w:val="22"/>
              </w:rPr>
            </w:pPr>
            <w:r w:rsidRPr="00B67DAE">
              <w:rPr>
                <w:rFonts w:eastAsia="Times New Roman"/>
                <w:b/>
                <w:sz w:val="22"/>
                <w:szCs w:val="22"/>
              </w:rPr>
              <w:t>п/п</w:t>
            </w:r>
          </w:p>
        </w:tc>
        <w:tc>
          <w:tcPr>
            <w:tcW w:w="13745" w:type="dxa"/>
            <w:tcBorders>
              <w:top w:val="single" w:sz="4" w:space="0" w:color="000000"/>
              <w:left w:val="single" w:sz="4" w:space="0" w:color="000000"/>
              <w:bottom w:val="single" w:sz="4" w:space="0" w:color="000000"/>
              <w:right w:val="single" w:sz="4" w:space="0" w:color="000000"/>
            </w:tcBorders>
            <w:vAlign w:val="center"/>
          </w:tcPr>
          <w:p w14:paraId="5FD3FEDA" w14:textId="77777777" w:rsidR="00894BBF" w:rsidRPr="00B67DAE" w:rsidRDefault="00894BBF" w:rsidP="004F4A72">
            <w:pPr>
              <w:widowControl/>
              <w:pBdr>
                <w:top w:val="nil"/>
                <w:left w:val="nil"/>
                <w:bottom w:val="nil"/>
                <w:right w:val="nil"/>
                <w:between w:val="nil"/>
              </w:pBdr>
              <w:autoSpaceDE/>
              <w:autoSpaceDN/>
              <w:adjustRightInd/>
              <w:rPr>
                <w:rFonts w:eastAsia="Times New Roman"/>
                <w:b/>
                <w:sz w:val="22"/>
                <w:szCs w:val="22"/>
              </w:rPr>
            </w:pPr>
            <w:r w:rsidRPr="00B67DAE">
              <w:rPr>
                <w:rFonts w:eastAsia="Times New Roman"/>
                <w:b/>
                <w:sz w:val="22"/>
                <w:szCs w:val="22"/>
              </w:rPr>
              <w:t>Индекс деловой репутации</w:t>
            </w:r>
          </w:p>
        </w:tc>
      </w:tr>
      <w:tr w:rsidR="00B67DAE" w:rsidRPr="00B67DAE" w14:paraId="6FE3351D" w14:textId="77777777" w:rsidTr="004F4A72">
        <w:tc>
          <w:tcPr>
            <w:tcW w:w="709" w:type="dxa"/>
            <w:tcBorders>
              <w:top w:val="single" w:sz="4" w:space="0" w:color="000000"/>
              <w:left w:val="single" w:sz="4" w:space="0" w:color="000000"/>
              <w:bottom w:val="single" w:sz="4" w:space="0" w:color="000000"/>
            </w:tcBorders>
          </w:tcPr>
          <w:p w14:paraId="7EE08358" w14:textId="77777777" w:rsidR="00894BBF" w:rsidRPr="00B67DAE" w:rsidRDefault="00894BBF" w:rsidP="004F4A72">
            <w:pPr>
              <w:widowControl/>
              <w:pBdr>
                <w:top w:val="nil"/>
                <w:left w:val="nil"/>
                <w:bottom w:val="nil"/>
                <w:right w:val="nil"/>
                <w:between w:val="nil"/>
              </w:pBdr>
              <w:autoSpaceDE/>
              <w:autoSpaceDN/>
              <w:adjustRightInd/>
              <w:jc w:val="center"/>
              <w:rPr>
                <w:rFonts w:eastAsia="Times New Roman"/>
                <w:b/>
                <w:sz w:val="22"/>
                <w:szCs w:val="22"/>
              </w:rPr>
            </w:pPr>
          </w:p>
        </w:tc>
        <w:tc>
          <w:tcPr>
            <w:tcW w:w="13745" w:type="dxa"/>
            <w:tcBorders>
              <w:top w:val="single" w:sz="4" w:space="0" w:color="000000"/>
              <w:left w:val="single" w:sz="4" w:space="0" w:color="000000"/>
              <w:bottom w:val="single" w:sz="4" w:space="0" w:color="000000"/>
              <w:right w:val="single" w:sz="4" w:space="0" w:color="000000"/>
            </w:tcBorders>
          </w:tcPr>
          <w:p w14:paraId="061BB45E" w14:textId="77777777" w:rsidR="00894BBF" w:rsidRPr="00B67DAE" w:rsidRDefault="00894BBF" w:rsidP="004F4A72">
            <w:pPr>
              <w:widowControl/>
              <w:pBdr>
                <w:top w:val="nil"/>
                <w:left w:val="nil"/>
                <w:bottom w:val="nil"/>
                <w:right w:val="nil"/>
                <w:between w:val="nil"/>
              </w:pBdr>
              <w:autoSpaceDE/>
              <w:autoSpaceDN/>
              <w:adjustRightInd/>
              <w:jc w:val="center"/>
              <w:rPr>
                <w:rFonts w:eastAsia="Times New Roman"/>
                <w:sz w:val="22"/>
                <w:szCs w:val="22"/>
              </w:rPr>
            </w:pPr>
          </w:p>
        </w:tc>
      </w:tr>
    </w:tbl>
    <w:p w14:paraId="7A7997DC" w14:textId="77777777" w:rsidR="00894BBF" w:rsidRPr="00B67DAE" w:rsidRDefault="00894BBF" w:rsidP="00894BBF">
      <w:pPr>
        <w:pStyle w:val="afffc"/>
        <w:suppressAutoHyphens/>
        <w:autoSpaceDN/>
        <w:adjustRightInd/>
        <w:jc w:val="both"/>
        <w:rPr>
          <w:sz w:val="22"/>
          <w:szCs w:val="22"/>
        </w:rPr>
      </w:pPr>
      <w:r w:rsidRPr="00B67DAE">
        <w:rPr>
          <w:sz w:val="22"/>
          <w:szCs w:val="22"/>
        </w:rPr>
        <w:t>Образец заполнения:</w:t>
      </w:r>
    </w:p>
    <w:tbl>
      <w:tblPr>
        <w:tblW w:w="14454" w:type="dxa"/>
        <w:tblLayout w:type="fixed"/>
        <w:tblLook w:val="0000" w:firstRow="0" w:lastRow="0" w:firstColumn="0" w:lastColumn="0" w:noHBand="0" w:noVBand="0"/>
      </w:tblPr>
      <w:tblGrid>
        <w:gridCol w:w="709"/>
        <w:gridCol w:w="13745"/>
      </w:tblGrid>
      <w:tr w:rsidR="00B67DAE" w:rsidRPr="00B67DAE" w14:paraId="65F733D1" w14:textId="77777777" w:rsidTr="004F4A72">
        <w:tc>
          <w:tcPr>
            <w:tcW w:w="14454" w:type="dxa"/>
            <w:gridSpan w:val="2"/>
            <w:tcBorders>
              <w:top w:val="single" w:sz="4" w:space="0" w:color="000000"/>
              <w:left w:val="single" w:sz="4" w:space="0" w:color="000000"/>
              <w:bottom w:val="single" w:sz="4" w:space="0" w:color="000000"/>
              <w:right w:val="single" w:sz="4" w:space="0" w:color="000000"/>
            </w:tcBorders>
          </w:tcPr>
          <w:p w14:paraId="25C3DCB8" w14:textId="77777777" w:rsidR="00894BBF" w:rsidRPr="00B67DAE" w:rsidRDefault="00894BBF" w:rsidP="004F4A72">
            <w:pPr>
              <w:widowControl/>
              <w:pBdr>
                <w:top w:val="nil"/>
                <w:left w:val="nil"/>
                <w:bottom w:val="nil"/>
                <w:right w:val="nil"/>
                <w:between w:val="nil"/>
              </w:pBdr>
              <w:autoSpaceDE/>
              <w:autoSpaceDN/>
              <w:adjustRightInd/>
              <w:jc w:val="both"/>
              <w:rPr>
                <w:rFonts w:eastAsia="Times New Roman"/>
                <w:b/>
                <w:sz w:val="22"/>
                <w:szCs w:val="22"/>
              </w:rPr>
            </w:pPr>
          </w:p>
        </w:tc>
      </w:tr>
      <w:tr w:rsidR="00894BBF" w:rsidRPr="00B67DAE" w14:paraId="06DD8B43" w14:textId="77777777" w:rsidTr="004F4A72">
        <w:tc>
          <w:tcPr>
            <w:tcW w:w="709" w:type="dxa"/>
            <w:tcBorders>
              <w:top w:val="single" w:sz="4" w:space="0" w:color="000000"/>
              <w:left w:val="single" w:sz="4" w:space="0" w:color="000000"/>
              <w:bottom w:val="single" w:sz="4" w:space="0" w:color="000000"/>
            </w:tcBorders>
          </w:tcPr>
          <w:p w14:paraId="578BC2E0" w14:textId="77777777" w:rsidR="00894BBF" w:rsidRPr="00B67DAE" w:rsidRDefault="00894BBF" w:rsidP="004F4A72">
            <w:pPr>
              <w:widowControl/>
              <w:pBdr>
                <w:top w:val="nil"/>
                <w:left w:val="nil"/>
                <w:bottom w:val="nil"/>
                <w:right w:val="nil"/>
                <w:between w:val="nil"/>
              </w:pBdr>
              <w:autoSpaceDE/>
              <w:autoSpaceDN/>
              <w:adjustRightInd/>
              <w:jc w:val="center"/>
              <w:rPr>
                <w:rFonts w:eastAsia="Times New Roman"/>
                <w:sz w:val="22"/>
                <w:szCs w:val="22"/>
              </w:rPr>
            </w:pPr>
            <w:r w:rsidRPr="00B67DAE">
              <w:rPr>
                <w:rFonts w:eastAsia="Times New Roman"/>
                <w:sz w:val="22"/>
                <w:szCs w:val="22"/>
              </w:rPr>
              <w:t>1.</w:t>
            </w:r>
          </w:p>
        </w:tc>
        <w:tc>
          <w:tcPr>
            <w:tcW w:w="13745" w:type="dxa"/>
            <w:tcBorders>
              <w:top w:val="single" w:sz="4" w:space="0" w:color="000000"/>
              <w:left w:val="single" w:sz="4" w:space="0" w:color="000000"/>
              <w:bottom w:val="single" w:sz="4" w:space="0" w:color="000000"/>
              <w:right w:val="single" w:sz="4" w:space="0" w:color="000000"/>
            </w:tcBorders>
            <w:vAlign w:val="center"/>
          </w:tcPr>
          <w:p w14:paraId="27BFDF12" w14:textId="77777777" w:rsidR="00894BBF" w:rsidRPr="00B67DAE" w:rsidRDefault="00894BBF" w:rsidP="004F4A72">
            <w:pPr>
              <w:widowControl/>
              <w:pBdr>
                <w:top w:val="nil"/>
                <w:left w:val="nil"/>
                <w:bottom w:val="nil"/>
                <w:right w:val="nil"/>
                <w:between w:val="nil"/>
              </w:pBdr>
              <w:autoSpaceDE/>
              <w:autoSpaceDN/>
              <w:adjustRightInd/>
              <w:jc w:val="both"/>
              <w:rPr>
                <w:rFonts w:eastAsia="Times New Roman"/>
                <w:sz w:val="22"/>
                <w:szCs w:val="22"/>
              </w:rPr>
            </w:pPr>
            <w:r w:rsidRPr="00B67DAE">
              <w:rPr>
                <w:rFonts w:eastAsia="Times New Roman"/>
                <w:sz w:val="22"/>
                <w:szCs w:val="22"/>
              </w:rPr>
              <w:t xml:space="preserve">Индекс деловой репутации (сайте в сети Интернет: </w:t>
            </w:r>
            <w:proofErr w:type="spellStart"/>
            <w:r w:rsidRPr="00B67DAE">
              <w:rPr>
                <w:rFonts w:eastAsia="Times New Roman"/>
                <w:sz w:val="22"/>
                <w:szCs w:val="22"/>
              </w:rPr>
              <w:t>экг-рейтинг.рф</w:t>
            </w:r>
            <w:proofErr w:type="spellEnd"/>
            <w:r w:rsidRPr="00B67DAE">
              <w:rPr>
                <w:rFonts w:eastAsia="Times New Roman"/>
                <w:sz w:val="22"/>
                <w:szCs w:val="22"/>
              </w:rPr>
              <w:t>): 72</w:t>
            </w:r>
          </w:p>
        </w:tc>
      </w:tr>
    </w:tbl>
    <w:p w14:paraId="7C343505" w14:textId="77777777" w:rsidR="00894BBF" w:rsidRPr="00B67DAE" w:rsidRDefault="00894BBF" w:rsidP="00894BBF">
      <w:pPr>
        <w:tabs>
          <w:tab w:val="left" w:pos="3562"/>
          <w:tab w:val="left" w:leader="underscore" w:pos="5774"/>
          <w:tab w:val="left" w:leader="underscore" w:pos="8218"/>
        </w:tabs>
        <w:jc w:val="both"/>
        <w:rPr>
          <w:sz w:val="22"/>
          <w:szCs w:val="22"/>
        </w:rPr>
      </w:pPr>
    </w:p>
    <w:p w14:paraId="79E2FD0B" w14:textId="77777777" w:rsidR="00894BBF" w:rsidRPr="00B67DAE" w:rsidRDefault="00894BBF" w:rsidP="00894BBF">
      <w:pPr>
        <w:tabs>
          <w:tab w:val="left" w:pos="3562"/>
          <w:tab w:val="left" w:leader="underscore" w:pos="5774"/>
          <w:tab w:val="left" w:leader="underscore" w:pos="8218"/>
        </w:tabs>
        <w:jc w:val="both"/>
        <w:rPr>
          <w:b/>
          <w:sz w:val="22"/>
          <w:szCs w:val="22"/>
        </w:rPr>
      </w:pPr>
      <w:r w:rsidRPr="00B67DAE">
        <w:rPr>
          <w:sz w:val="22"/>
          <w:szCs w:val="22"/>
        </w:rPr>
        <w:t>Руководитель организации</w:t>
      </w:r>
      <w:r w:rsidRPr="00B67DAE">
        <w:rPr>
          <w:sz w:val="22"/>
          <w:szCs w:val="22"/>
        </w:rPr>
        <w:tab/>
      </w:r>
      <w:r w:rsidRPr="00B67DAE">
        <w:rPr>
          <w:sz w:val="22"/>
          <w:szCs w:val="22"/>
        </w:rPr>
        <w:tab/>
        <w:t>/_______________(ФИО)</w:t>
      </w:r>
    </w:p>
    <w:tbl>
      <w:tblPr>
        <w:tblW w:w="0" w:type="auto"/>
        <w:tblInd w:w="108" w:type="dxa"/>
        <w:tblLayout w:type="fixed"/>
        <w:tblLook w:val="0000" w:firstRow="0" w:lastRow="0" w:firstColumn="0" w:lastColumn="0" w:noHBand="0" w:noVBand="0"/>
      </w:tblPr>
      <w:tblGrid>
        <w:gridCol w:w="13467"/>
      </w:tblGrid>
      <w:tr w:rsidR="00B67DAE" w:rsidRPr="00B67DAE" w14:paraId="27FDDE6A" w14:textId="77777777" w:rsidTr="004F4A72">
        <w:tc>
          <w:tcPr>
            <w:tcW w:w="13467" w:type="dxa"/>
          </w:tcPr>
          <w:p w14:paraId="1412957F" w14:textId="77777777" w:rsidR="00894BBF" w:rsidRPr="00B67DAE" w:rsidRDefault="00894BBF" w:rsidP="004F4A72">
            <w:pPr>
              <w:tabs>
                <w:tab w:val="left" w:pos="34"/>
              </w:tabs>
              <w:snapToGrid w:val="0"/>
              <w:spacing w:line="360" w:lineRule="exact"/>
              <w:rPr>
                <w:sz w:val="22"/>
                <w:szCs w:val="22"/>
                <w:vertAlign w:val="superscript"/>
              </w:rPr>
            </w:pPr>
            <w:proofErr w:type="spellStart"/>
            <w:r w:rsidRPr="00B67DAE">
              <w:rPr>
                <w:sz w:val="22"/>
                <w:szCs w:val="22"/>
              </w:rPr>
              <w:t>м.п</w:t>
            </w:r>
            <w:proofErr w:type="spellEnd"/>
            <w:r w:rsidRPr="00B67DAE">
              <w:rPr>
                <w:sz w:val="22"/>
                <w:szCs w:val="22"/>
              </w:rPr>
              <w:t>.</w:t>
            </w:r>
            <w:r w:rsidRPr="00B67DAE">
              <w:rPr>
                <w:sz w:val="22"/>
                <w:szCs w:val="22"/>
              </w:rPr>
              <w:tab/>
            </w:r>
            <w:r w:rsidRPr="00B67DAE">
              <w:rPr>
                <w:sz w:val="22"/>
                <w:szCs w:val="22"/>
              </w:rPr>
              <w:tab/>
            </w:r>
            <w:r w:rsidRPr="00B67DAE">
              <w:rPr>
                <w:sz w:val="22"/>
                <w:szCs w:val="22"/>
              </w:rPr>
              <w:tab/>
            </w:r>
            <w:r w:rsidRPr="00B67DAE">
              <w:rPr>
                <w:sz w:val="22"/>
                <w:szCs w:val="22"/>
              </w:rPr>
              <w:tab/>
            </w:r>
            <w:r w:rsidRPr="00B67DAE">
              <w:rPr>
                <w:sz w:val="22"/>
                <w:szCs w:val="22"/>
              </w:rPr>
              <w:tab/>
            </w:r>
            <w:r w:rsidRPr="00B67DAE">
              <w:rPr>
                <w:sz w:val="22"/>
                <w:szCs w:val="22"/>
              </w:rPr>
              <w:tab/>
            </w:r>
            <w:r w:rsidRPr="00B67DAE">
              <w:rPr>
                <w:sz w:val="22"/>
                <w:szCs w:val="22"/>
              </w:rPr>
              <w:tab/>
              <w:t>Дата</w:t>
            </w:r>
            <w:r w:rsidRPr="00B67DAE">
              <w:rPr>
                <w:sz w:val="22"/>
                <w:szCs w:val="22"/>
              </w:rPr>
              <w:tab/>
              <w:t>_____/_____</w:t>
            </w:r>
            <w:r w:rsidRPr="00B67DAE">
              <w:rPr>
                <w:sz w:val="22"/>
                <w:szCs w:val="22"/>
              </w:rPr>
              <w:tab/>
              <w:t xml:space="preserve">/__________  </w:t>
            </w:r>
          </w:p>
        </w:tc>
      </w:tr>
    </w:tbl>
    <w:p w14:paraId="514A419A" w14:textId="77777777" w:rsidR="00894BBF" w:rsidRPr="00B67DAE" w:rsidRDefault="00894BBF" w:rsidP="00894BBF">
      <w:pPr>
        <w:widowControl/>
        <w:autoSpaceDE/>
        <w:autoSpaceDN/>
        <w:adjustRightInd/>
        <w:rPr>
          <w:rFonts w:eastAsia="Times New Roman"/>
          <w:b/>
          <w:sz w:val="22"/>
          <w:szCs w:val="22"/>
          <w:lang w:eastAsia="x-none"/>
        </w:rPr>
      </w:pPr>
      <w:r w:rsidRPr="00B67DAE">
        <w:rPr>
          <w:rFonts w:eastAsia="Times New Roman"/>
          <w:b/>
          <w:sz w:val="22"/>
          <w:szCs w:val="22"/>
          <w:lang w:eastAsia="x-none"/>
        </w:rPr>
        <w:br w:type="page"/>
      </w:r>
    </w:p>
    <w:p w14:paraId="2ED8F456" w14:textId="533AE018" w:rsidR="00107544" w:rsidRPr="00B67DAE" w:rsidRDefault="00107544" w:rsidP="00580460">
      <w:pPr>
        <w:pStyle w:val="afffc"/>
        <w:ind w:left="0"/>
        <w:contextualSpacing w:val="0"/>
        <w:outlineLvl w:val="1"/>
        <w:rPr>
          <w:b/>
          <w:sz w:val="28"/>
          <w:szCs w:val="28"/>
          <w:lang w:val="ru-RU"/>
        </w:rPr>
      </w:pPr>
      <w:r w:rsidRPr="00B67DAE">
        <w:rPr>
          <w:b/>
          <w:sz w:val="28"/>
          <w:szCs w:val="28"/>
          <w:lang w:val="ru-RU"/>
        </w:rPr>
        <w:lastRenderedPageBreak/>
        <w:t>Форма 3. Итоговая часть заявки на участие в запросе предложений</w:t>
      </w:r>
      <w:bookmarkEnd w:id="80"/>
    </w:p>
    <w:p w14:paraId="562A3077" w14:textId="3F1706A5" w:rsidR="00F86B1C" w:rsidRPr="00B67DAE" w:rsidRDefault="00107544" w:rsidP="00BA4583">
      <w:pPr>
        <w:widowControl/>
        <w:autoSpaceDE/>
        <w:autoSpaceDN/>
        <w:adjustRightInd/>
        <w:jc w:val="center"/>
        <w:outlineLvl w:val="0"/>
        <w:rPr>
          <w:b/>
        </w:rPr>
      </w:pPr>
      <w:bookmarkStart w:id="81" w:name="_Toc46149205"/>
      <w:r w:rsidRPr="00B67DAE">
        <w:rPr>
          <w:b/>
        </w:rPr>
        <w:t>ЦЕНОВОЕ ПРЕДЛОЖЕНИЕ</w:t>
      </w:r>
      <w:bookmarkEnd w:id="81"/>
    </w:p>
    <w:tbl>
      <w:tblPr>
        <w:tblW w:w="14734" w:type="dxa"/>
        <w:tblBorders>
          <w:top w:val="single" w:sz="6" w:space="0" w:color="000000"/>
          <w:left w:val="single" w:sz="6" w:space="0" w:color="000000"/>
          <w:bottom w:val="single" w:sz="6" w:space="0" w:color="000000"/>
          <w:right w:val="single" w:sz="6" w:space="0" w:color="000000"/>
          <w:insideH w:val="nil"/>
          <w:insideV w:val="nil"/>
        </w:tblBorders>
        <w:tblLayout w:type="fixed"/>
        <w:tblCellMar>
          <w:left w:w="57" w:type="dxa"/>
          <w:right w:w="57" w:type="dxa"/>
        </w:tblCellMar>
        <w:tblLook w:val="04A0" w:firstRow="1" w:lastRow="0" w:firstColumn="1" w:lastColumn="0" w:noHBand="0" w:noVBand="1"/>
      </w:tblPr>
      <w:tblGrid>
        <w:gridCol w:w="843"/>
        <w:gridCol w:w="8080"/>
        <w:gridCol w:w="850"/>
        <w:gridCol w:w="851"/>
        <w:gridCol w:w="2126"/>
        <w:gridCol w:w="1984"/>
      </w:tblGrid>
      <w:tr w:rsidR="00B67DAE" w:rsidRPr="00B67DAE" w14:paraId="113A25D5" w14:textId="77777777" w:rsidTr="00F86B1C">
        <w:trPr>
          <w:cantSplit/>
          <w:trHeight w:val="376"/>
        </w:trPr>
        <w:tc>
          <w:tcPr>
            <w:tcW w:w="843" w:type="dxa"/>
            <w:tcBorders>
              <w:top w:val="single" w:sz="6" w:space="0" w:color="000000"/>
              <w:left w:val="single" w:sz="6" w:space="0" w:color="000000"/>
              <w:bottom w:val="nil"/>
              <w:right w:val="single" w:sz="6" w:space="0" w:color="000000"/>
            </w:tcBorders>
            <w:shd w:val="clear" w:color="auto" w:fill="auto"/>
            <w:vAlign w:val="center"/>
            <w:hideMark/>
          </w:tcPr>
          <w:p w14:paraId="4234FA99" w14:textId="77777777" w:rsidR="00F86B1C" w:rsidRPr="00B67DAE" w:rsidRDefault="00F86B1C" w:rsidP="00F86B1C">
            <w:pPr>
              <w:widowControl/>
              <w:autoSpaceDE/>
              <w:autoSpaceDN/>
              <w:adjustRightInd/>
              <w:spacing w:before="100" w:after="100"/>
              <w:jc w:val="center"/>
              <w:rPr>
                <w:rFonts w:eastAsia="Times New Roman"/>
              </w:rPr>
            </w:pPr>
            <w:r w:rsidRPr="00B67DAE">
              <w:rPr>
                <w:rFonts w:eastAsia="Times New Roman"/>
              </w:rPr>
              <w:t>№</w:t>
            </w:r>
          </w:p>
          <w:p w14:paraId="057E8AE4" w14:textId="77777777" w:rsidR="00F86B1C" w:rsidRPr="00B67DAE" w:rsidRDefault="00F86B1C" w:rsidP="00F86B1C">
            <w:pPr>
              <w:widowControl/>
              <w:autoSpaceDE/>
              <w:autoSpaceDN/>
              <w:adjustRightInd/>
              <w:spacing w:before="100" w:after="100"/>
              <w:jc w:val="center"/>
              <w:rPr>
                <w:rFonts w:eastAsia="Times New Roman"/>
              </w:rPr>
            </w:pPr>
            <w:r w:rsidRPr="00B67DAE">
              <w:rPr>
                <w:rFonts w:eastAsia="Times New Roman"/>
              </w:rPr>
              <w:t>п/п</w:t>
            </w:r>
          </w:p>
        </w:tc>
        <w:tc>
          <w:tcPr>
            <w:tcW w:w="80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2A2EEFE" w14:textId="77777777" w:rsidR="00F86B1C" w:rsidRPr="00B67DAE" w:rsidRDefault="00F86B1C" w:rsidP="00F86B1C">
            <w:pPr>
              <w:widowControl/>
              <w:autoSpaceDE/>
              <w:autoSpaceDN/>
              <w:adjustRightInd/>
              <w:spacing w:before="100" w:after="100"/>
              <w:jc w:val="center"/>
              <w:rPr>
                <w:rFonts w:eastAsia="Times New Roman"/>
              </w:rPr>
            </w:pPr>
            <w:r w:rsidRPr="00B67DAE">
              <w:rPr>
                <w:rFonts w:eastAsia="Times New Roman"/>
              </w:rPr>
              <w:t>Перечень оказываемых услуг</w:t>
            </w:r>
          </w:p>
        </w:tc>
        <w:tc>
          <w:tcPr>
            <w:tcW w:w="850" w:type="dxa"/>
            <w:tcBorders>
              <w:top w:val="single" w:sz="6" w:space="0" w:color="000000"/>
              <w:left w:val="single" w:sz="6" w:space="0" w:color="000000"/>
              <w:bottom w:val="nil"/>
              <w:right w:val="single" w:sz="6" w:space="0" w:color="000000"/>
            </w:tcBorders>
            <w:shd w:val="clear" w:color="auto" w:fill="auto"/>
            <w:vAlign w:val="center"/>
            <w:hideMark/>
          </w:tcPr>
          <w:p w14:paraId="1FB77FE2" w14:textId="77777777" w:rsidR="00F86B1C" w:rsidRPr="00B67DAE" w:rsidRDefault="00F86B1C" w:rsidP="00F86B1C">
            <w:pPr>
              <w:widowControl/>
              <w:autoSpaceDE/>
              <w:autoSpaceDN/>
              <w:adjustRightInd/>
              <w:spacing w:before="100" w:beforeAutospacing="1" w:after="100" w:afterAutospacing="1"/>
              <w:jc w:val="center"/>
              <w:rPr>
                <w:rFonts w:eastAsia="Times New Roman"/>
              </w:rPr>
            </w:pPr>
            <w:r w:rsidRPr="00B67DAE">
              <w:rPr>
                <w:bCs/>
                <w:lang w:eastAsia="en-US"/>
              </w:rPr>
              <w:t>Ед. изм.</w:t>
            </w:r>
          </w:p>
        </w:tc>
        <w:tc>
          <w:tcPr>
            <w:tcW w:w="851" w:type="dxa"/>
            <w:tcBorders>
              <w:top w:val="single" w:sz="6" w:space="0" w:color="000000"/>
              <w:left w:val="single" w:sz="6" w:space="0" w:color="000000"/>
              <w:bottom w:val="nil"/>
              <w:right w:val="single" w:sz="6" w:space="0" w:color="000000"/>
            </w:tcBorders>
            <w:shd w:val="clear" w:color="auto" w:fill="auto"/>
            <w:vAlign w:val="center"/>
            <w:hideMark/>
          </w:tcPr>
          <w:p w14:paraId="5DB1D35F" w14:textId="77777777" w:rsidR="00F86B1C" w:rsidRPr="00B67DAE" w:rsidRDefault="00F86B1C" w:rsidP="00F86B1C">
            <w:pPr>
              <w:widowControl/>
              <w:autoSpaceDE/>
              <w:autoSpaceDN/>
              <w:adjustRightInd/>
              <w:spacing w:before="100" w:beforeAutospacing="1" w:after="100" w:afterAutospacing="1"/>
              <w:jc w:val="center"/>
              <w:rPr>
                <w:rFonts w:eastAsia="Times New Roman"/>
              </w:rPr>
            </w:pPr>
            <w:r w:rsidRPr="00B67DAE">
              <w:rPr>
                <w:bCs/>
                <w:lang w:eastAsia="en-US"/>
              </w:rPr>
              <w:t>Кол-во</w:t>
            </w:r>
          </w:p>
        </w:tc>
        <w:tc>
          <w:tcPr>
            <w:tcW w:w="2126" w:type="dxa"/>
            <w:tcBorders>
              <w:top w:val="single" w:sz="6" w:space="0" w:color="000000"/>
              <w:left w:val="single" w:sz="6" w:space="0" w:color="000000"/>
              <w:right w:val="single" w:sz="6" w:space="0" w:color="000000"/>
            </w:tcBorders>
            <w:shd w:val="clear" w:color="auto" w:fill="FFFFFF"/>
            <w:vAlign w:val="center"/>
          </w:tcPr>
          <w:p w14:paraId="0A06CE4A" w14:textId="49698FB2" w:rsidR="00F86B1C" w:rsidRPr="00B67DAE" w:rsidRDefault="00F86B1C" w:rsidP="00F86B1C">
            <w:pPr>
              <w:widowControl/>
              <w:autoSpaceDE/>
              <w:autoSpaceDN/>
              <w:adjustRightInd/>
              <w:spacing w:after="160"/>
              <w:jc w:val="center"/>
              <w:rPr>
                <w:bCs/>
                <w:lang w:eastAsia="en-US"/>
              </w:rPr>
            </w:pPr>
            <w:r w:rsidRPr="00B67DAE">
              <w:rPr>
                <w:bCs/>
                <w:lang w:eastAsia="en-US"/>
              </w:rPr>
              <w:t>Цена за ед., без НДС / с НДС (оставить нужное), руб.</w:t>
            </w:r>
          </w:p>
        </w:tc>
        <w:tc>
          <w:tcPr>
            <w:tcW w:w="1984" w:type="dxa"/>
            <w:tcBorders>
              <w:top w:val="single" w:sz="6" w:space="0" w:color="000000"/>
              <w:left w:val="single" w:sz="6" w:space="0" w:color="000000"/>
              <w:right w:val="single" w:sz="6" w:space="0" w:color="000000"/>
            </w:tcBorders>
            <w:shd w:val="clear" w:color="auto" w:fill="FFFFFF"/>
            <w:vAlign w:val="center"/>
            <w:hideMark/>
          </w:tcPr>
          <w:p w14:paraId="42249A24" w14:textId="17F9D0E0" w:rsidR="00F86B1C" w:rsidRPr="00B67DAE" w:rsidRDefault="00F86B1C" w:rsidP="00F86B1C">
            <w:pPr>
              <w:widowControl/>
              <w:autoSpaceDE/>
              <w:autoSpaceDN/>
              <w:adjustRightInd/>
              <w:spacing w:after="160"/>
              <w:jc w:val="center"/>
              <w:rPr>
                <w:bCs/>
                <w:lang w:eastAsia="en-US"/>
              </w:rPr>
            </w:pPr>
            <w:r w:rsidRPr="00B67DAE">
              <w:rPr>
                <w:bCs/>
                <w:lang w:eastAsia="en-US"/>
              </w:rPr>
              <w:t>Стоимость услуг с НДС / без НДС (оставить нужное), руб.</w:t>
            </w:r>
          </w:p>
        </w:tc>
      </w:tr>
      <w:tr w:rsidR="00B67DAE" w:rsidRPr="00B67DAE" w14:paraId="72DF946E" w14:textId="77777777" w:rsidTr="00F86B1C">
        <w:trPr>
          <w:cantSplit/>
          <w:trHeight w:val="345"/>
        </w:trPr>
        <w:tc>
          <w:tcPr>
            <w:tcW w:w="84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ECA0C2E" w14:textId="77777777" w:rsidR="00F86B1C" w:rsidRPr="00B67DAE" w:rsidRDefault="00F86B1C" w:rsidP="00F86B1C">
            <w:pPr>
              <w:widowControl/>
              <w:autoSpaceDE/>
              <w:autoSpaceDN/>
              <w:adjustRightInd/>
              <w:spacing w:before="100" w:beforeAutospacing="1" w:after="100" w:afterAutospacing="1"/>
              <w:jc w:val="center"/>
              <w:rPr>
                <w:rFonts w:eastAsia="Times New Roman"/>
              </w:rPr>
            </w:pPr>
            <w:r w:rsidRPr="00B67DAE">
              <w:rPr>
                <w:rFonts w:eastAsia="Times New Roman"/>
              </w:rPr>
              <w:t>1</w:t>
            </w:r>
          </w:p>
        </w:tc>
        <w:tc>
          <w:tcPr>
            <w:tcW w:w="80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8423C92" w14:textId="77777777" w:rsidR="00F86B1C" w:rsidRPr="00B67DAE" w:rsidRDefault="00F86B1C" w:rsidP="00F86B1C">
            <w:pPr>
              <w:widowControl/>
              <w:autoSpaceDE/>
              <w:autoSpaceDN/>
              <w:adjustRightInd/>
              <w:spacing w:before="100" w:beforeAutospacing="1" w:after="100" w:afterAutospacing="1"/>
              <w:jc w:val="center"/>
              <w:rPr>
                <w:rFonts w:eastAsia="Times New Roman"/>
              </w:rPr>
            </w:pPr>
            <w:r w:rsidRPr="00B67DAE">
              <w:rPr>
                <w:rFonts w:eastAsia="Times New Roman"/>
              </w:rPr>
              <w:t>2</w:t>
            </w: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01A6A42" w14:textId="77777777" w:rsidR="00F86B1C" w:rsidRPr="00B67DAE" w:rsidRDefault="00F86B1C" w:rsidP="00F86B1C">
            <w:pPr>
              <w:widowControl/>
              <w:autoSpaceDE/>
              <w:autoSpaceDN/>
              <w:adjustRightInd/>
              <w:spacing w:before="100" w:beforeAutospacing="1" w:after="100" w:afterAutospacing="1"/>
              <w:jc w:val="center"/>
              <w:rPr>
                <w:rFonts w:eastAsia="Times New Roman"/>
              </w:rPr>
            </w:pPr>
            <w:r w:rsidRPr="00B67DAE">
              <w:rPr>
                <w:rFonts w:eastAsia="Times New Roman"/>
              </w:rPr>
              <w:t>3</w:t>
            </w:r>
          </w:p>
        </w:tc>
        <w:tc>
          <w:tcPr>
            <w:tcW w:w="85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06B28D0" w14:textId="77777777" w:rsidR="00F86B1C" w:rsidRPr="00B67DAE" w:rsidRDefault="00F86B1C" w:rsidP="00F86B1C">
            <w:pPr>
              <w:widowControl/>
              <w:autoSpaceDE/>
              <w:autoSpaceDN/>
              <w:adjustRightInd/>
              <w:spacing w:before="100" w:beforeAutospacing="1" w:after="100" w:afterAutospacing="1"/>
              <w:jc w:val="center"/>
              <w:rPr>
                <w:rFonts w:eastAsia="Times New Roman"/>
              </w:rPr>
            </w:pPr>
            <w:r w:rsidRPr="00B67DAE">
              <w:rPr>
                <w:rFonts w:eastAsia="Times New Roman"/>
              </w:rPr>
              <w:t>4</w:t>
            </w:r>
          </w:p>
        </w:tc>
        <w:tc>
          <w:tcPr>
            <w:tcW w:w="2126" w:type="dxa"/>
            <w:tcBorders>
              <w:top w:val="single" w:sz="6" w:space="0" w:color="000000"/>
              <w:left w:val="single" w:sz="6" w:space="0" w:color="000000"/>
              <w:bottom w:val="single" w:sz="6" w:space="0" w:color="000000"/>
              <w:right w:val="single" w:sz="6" w:space="0" w:color="000000"/>
            </w:tcBorders>
            <w:vAlign w:val="center"/>
          </w:tcPr>
          <w:p w14:paraId="0A098E4E" w14:textId="77777777" w:rsidR="00F86B1C" w:rsidRPr="00B67DAE" w:rsidRDefault="00F86B1C" w:rsidP="00F86B1C">
            <w:pPr>
              <w:widowControl/>
              <w:autoSpaceDE/>
              <w:autoSpaceDN/>
              <w:adjustRightInd/>
              <w:spacing w:before="100" w:beforeAutospacing="1" w:after="100" w:afterAutospacing="1"/>
              <w:jc w:val="center"/>
              <w:rPr>
                <w:rFonts w:eastAsia="Times New Roman"/>
              </w:rPr>
            </w:pPr>
            <w:r w:rsidRPr="00B67DAE">
              <w:rPr>
                <w:rFonts w:eastAsia="Times New Roman"/>
              </w:rPr>
              <w:t>5</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BA4F88A" w14:textId="77777777" w:rsidR="00F86B1C" w:rsidRPr="00B67DAE" w:rsidRDefault="00F86B1C" w:rsidP="00F86B1C">
            <w:pPr>
              <w:widowControl/>
              <w:autoSpaceDE/>
              <w:autoSpaceDN/>
              <w:adjustRightInd/>
              <w:spacing w:before="100" w:beforeAutospacing="1" w:after="100" w:afterAutospacing="1"/>
              <w:jc w:val="center"/>
              <w:rPr>
                <w:rFonts w:eastAsia="Times New Roman"/>
              </w:rPr>
            </w:pPr>
            <w:r w:rsidRPr="00B67DAE">
              <w:rPr>
                <w:rFonts w:eastAsia="Times New Roman"/>
              </w:rPr>
              <w:t>6</w:t>
            </w:r>
          </w:p>
        </w:tc>
      </w:tr>
      <w:tr w:rsidR="00B67DAE" w:rsidRPr="00B67DAE" w14:paraId="3D291A1C" w14:textId="77777777" w:rsidTr="000E0CD5">
        <w:trPr>
          <w:cantSplit/>
        </w:trPr>
        <w:tc>
          <w:tcPr>
            <w:tcW w:w="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64E390D" w14:textId="77777777" w:rsidR="007539B5" w:rsidRPr="00B67DAE" w:rsidRDefault="007539B5" w:rsidP="00C60019">
            <w:pPr>
              <w:widowControl/>
              <w:numPr>
                <w:ilvl w:val="0"/>
                <w:numId w:val="12"/>
              </w:numPr>
              <w:autoSpaceDE/>
              <w:autoSpaceDN/>
              <w:adjustRightInd/>
              <w:spacing w:before="100" w:beforeAutospacing="1" w:after="160" w:line="259" w:lineRule="auto"/>
              <w:contextualSpacing/>
              <w:jc w:val="center"/>
              <w:rPr>
                <w:rFonts w:eastAsiaTheme="minorHAnsi"/>
                <w:lang w:eastAsia="en-US"/>
              </w:rPr>
            </w:pPr>
          </w:p>
        </w:tc>
        <w:tc>
          <w:tcPr>
            <w:tcW w:w="8080" w:type="dxa"/>
            <w:tcBorders>
              <w:top w:val="single" w:sz="4" w:space="0" w:color="auto"/>
              <w:left w:val="single" w:sz="4" w:space="0" w:color="auto"/>
              <w:bottom w:val="single" w:sz="4" w:space="0" w:color="auto"/>
              <w:right w:val="single" w:sz="4" w:space="0" w:color="auto"/>
            </w:tcBorders>
            <w:shd w:val="clear" w:color="auto" w:fill="auto"/>
            <w:vAlign w:val="center"/>
          </w:tcPr>
          <w:p w14:paraId="01EF4938" w14:textId="00949A90" w:rsidR="007539B5" w:rsidRPr="00B67DAE" w:rsidRDefault="000E0CD5" w:rsidP="007539B5">
            <w:pPr>
              <w:widowControl/>
              <w:autoSpaceDE/>
              <w:autoSpaceDN/>
              <w:adjustRightInd/>
              <w:jc w:val="both"/>
              <w:rPr>
                <w:rFonts w:eastAsiaTheme="minorHAnsi"/>
              </w:rPr>
            </w:pPr>
            <w:r w:rsidRPr="00B67DAE">
              <w:rPr>
                <w:rFonts w:eastAsiaTheme="minorHAnsi"/>
              </w:rPr>
              <w:t>[заполнить информацию по каждому объекту согласно расчету начальной (максимальной) цены договора]</w:t>
            </w:r>
          </w:p>
        </w:tc>
        <w:tc>
          <w:tcPr>
            <w:tcW w:w="850" w:type="dxa"/>
            <w:tcBorders>
              <w:top w:val="single" w:sz="4" w:space="0" w:color="auto"/>
              <w:left w:val="nil"/>
              <w:bottom w:val="single" w:sz="4" w:space="0" w:color="auto"/>
              <w:right w:val="single" w:sz="4" w:space="0" w:color="auto"/>
            </w:tcBorders>
            <w:shd w:val="clear" w:color="auto" w:fill="auto"/>
            <w:vAlign w:val="center"/>
          </w:tcPr>
          <w:p w14:paraId="53D8A43D" w14:textId="57CE45DF" w:rsidR="007539B5" w:rsidRPr="00B67DAE" w:rsidRDefault="007539B5" w:rsidP="007539B5">
            <w:pPr>
              <w:spacing w:before="100" w:beforeAutospacing="1"/>
              <w:jc w:val="center"/>
              <w:rPr>
                <w:rFonts w:eastAsia="Times New Roman"/>
              </w:rPr>
            </w:pPr>
          </w:p>
        </w:tc>
        <w:tc>
          <w:tcPr>
            <w:tcW w:w="851" w:type="dxa"/>
            <w:tcBorders>
              <w:top w:val="single" w:sz="4" w:space="0" w:color="auto"/>
              <w:left w:val="nil"/>
              <w:bottom w:val="single" w:sz="4" w:space="0" w:color="auto"/>
              <w:right w:val="single" w:sz="4" w:space="0" w:color="auto"/>
            </w:tcBorders>
            <w:shd w:val="clear" w:color="auto" w:fill="auto"/>
            <w:vAlign w:val="center"/>
          </w:tcPr>
          <w:p w14:paraId="39218929" w14:textId="71D01BFA" w:rsidR="007539B5" w:rsidRPr="00B67DAE" w:rsidRDefault="007539B5" w:rsidP="007539B5">
            <w:pPr>
              <w:spacing w:before="100" w:beforeAutospacing="1"/>
              <w:ind w:left="-102" w:firstLine="102"/>
              <w:jc w:val="center"/>
              <w:rPr>
                <w:rFonts w:eastAsia="Times New Roman"/>
              </w:rPr>
            </w:pPr>
          </w:p>
        </w:tc>
        <w:tc>
          <w:tcPr>
            <w:tcW w:w="2126" w:type="dxa"/>
            <w:tcBorders>
              <w:top w:val="single" w:sz="6" w:space="0" w:color="000000"/>
              <w:left w:val="single" w:sz="6" w:space="0" w:color="000000"/>
              <w:bottom w:val="single" w:sz="6" w:space="0" w:color="000000"/>
              <w:right w:val="single" w:sz="6" w:space="0" w:color="000000"/>
            </w:tcBorders>
            <w:vAlign w:val="center"/>
          </w:tcPr>
          <w:p w14:paraId="5697C1EF" w14:textId="77777777" w:rsidR="007539B5" w:rsidRPr="00B67DAE" w:rsidRDefault="007539B5" w:rsidP="007539B5">
            <w:pPr>
              <w:widowControl/>
              <w:autoSpaceDE/>
              <w:autoSpaceDN/>
              <w:adjustRightInd/>
              <w:spacing w:before="100"/>
              <w:jc w:val="center"/>
              <w:rPr>
                <w:rFonts w:eastAsia="Times New Roman"/>
              </w:rP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6F7D813" w14:textId="77777777" w:rsidR="007539B5" w:rsidRPr="00B67DAE" w:rsidRDefault="007539B5" w:rsidP="007539B5">
            <w:pPr>
              <w:widowControl/>
              <w:autoSpaceDE/>
              <w:autoSpaceDN/>
              <w:adjustRightInd/>
              <w:spacing w:before="100"/>
              <w:jc w:val="center"/>
              <w:rPr>
                <w:rFonts w:eastAsia="Times New Roman"/>
              </w:rPr>
            </w:pPr>
          </w:p>
        </w:tc>
      </w:tr>
      <w:tr w:rsidR="00B67DAE" w:rsidRPr="00B67DAE" w14:paraId="2167D027" w14:textId="77777777" w:rsidTr="000E0CD5">
        <w:trPr>
          <w:cantSplit/>
        </w:trPr>
        <w:tc>
          <w:tcPr>
            <w:tcW w:w="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A981C52" w14:textId="70EBC34C" w:rsidR="000E0CD5" w:rsidRPr="00B67DAE" w:rsidRDefault="000E0CD5" w:rsidP="000E0CD5">
            <w:pPr>
              <w:widowControl/>
              <w:autoSpaceDE/>
              <w:autoSpaceDN/>
              <w:adjustRightInd/>
              <w:spacing w:before="100" w:beforeAutospacing="1" w:after="160" w:line="259" w:lineRule="auto"/>
              <w:ind w:left="604"/>
              <w:contextualSpacing/>
              <w:rPr>
                <w:rFonts w:eastAsiaTheme="minorHAnsi"/>
                <w:lang w:eastAsia="en-US"/>
              </w:rPr>
            </w:pPr>
            <w:r w:rsidRPr="00B67DAE">
              <w:rPr>
                <w:rFonts w:eastAsiaTheme="minorHAnsi"/>
                <w:lang w:eastAsia="en-US"/>
              </w:rPr>
              <w:t>…</w:t>
            </w:r>
          </w:p>
        </w:tc>
        <w:tc>
          <w:tcPr>
            <w:tcW w:w="8080" w:type="dxa"/>
            <w:tcBorders>
              <w:top w:val="single" w:sz="4" w:space="0" w:color="auto"/>
              <w:left w:val="single" w:sz="4" w:space="0" w:color="auto"/>
              <w:bottom w:val="single" w:sz="4" w:space="0" w:color="auto"/>
              <w:right w:val="single" w:sz="4" w:space="0" w:color="auto"/>
            </w:tcBorders>
            <w:shd w:val="clear" w:color="auto" w:fill="auto"/>
            <w:vAlign w:val="center"/>
          </w:tcPr>
          <w:p w14:paraId="7883370C" w14:textId="442BA182" w:rsidR="000E0CD5" w:rsidRPr="00B67DAE" w:rsidRDefault="000E0CD5" w:rsidP="007539B5">
            <w:pPr>
              <w:widowControl/>
              <w:autoSpaceDE/>
              <w:autoSpaceDN/>
              <w:adjustRightInd/>
              <w:jc w:val="both"/>
              <w:rPr>
                <w:rFonts w:eastAsiaTheme="minorHAnsi"/>
              </w:rPr>
            </w:pPr>
            <w:r w:rsidRPr="00B67DAE">
              <w:rPr>
                <w:rFonts w:eastAsiaTheme="minorHAnsi"/>
              </w:rPr>
              <w:t>…</w:t>
            </w:r>
          </w:p>
        </w:tc>
        <w:tc>
          <w:tcPr>
            <w:tcW w:w="850" w:type="dxa"/>
            <w:tcBorders>
              <w:top w:val="single" w:sz="4" w:space="0" w:color="auto"/>
              <w:left w:val="nil"/>
              <w:bottom w:val="single" w:sz="4" w:space="0" w:color="auto"/>
              <w:right w:val="single" w:sz="4" w:space="0" w:color="auto"/>
            </w:tcBorders>
            <w:shd w:val="clear" w:color="auto" w:fill="auto"/>
            <w:vAlign w:val="center"/>
          </w:tcPr>
          <w:p w14:paraId="5CE3CF94" w14:textId="422E30D0" w:rsidR="000E0CD5" w:rsidRPr="00B67DAE" w:rsidRDefault="000E0CD5" w:rsidP="007539B5">
            <w:pPr>
              <w:spacing w:before="100" w:beforeAutospacing="1"/>
              <w:jc w:val="center"/>
              <w:rPr>
                <w:rFonts w:eastAsia="Times New Roman"/>
              </w:rPr>
            </w:pPr>
            <w:r w:rsidRPr="00B67DAE">
              <w:rPr>
                <w:rFonts w:eastAsia="Times New Roman"/>
              </w:rPr>
              <w:t>…</w:t>
            </w:r>
          </w:p>
        </w:tc>
        <w:tc>
          <w:tcPr>
            <w:tcW w:w="851" w:type="dxa"/>
            <w:tcBorders>
              <w:top w:val="single" w:sz="4" w:space="0" w:color="auto"/>
              <w:left w:val="nil"/>
              <w:bottom w:val="single" w:sz="4" w:space="0" w:color="auto"/>
              <w:right w:val="single" w:sz="4" w:space="0" w:color="auto"/>
            </w:tcBorders>
            <w:shd w:val="clear" w:color="auto" w:fill="auto"/>
            <w:vAlign w:val="center"/>
          </w:tcPr>
          <w:p w14:paraId="2A9F434C" w14:textId="210C36AA" w:rsidR="000E0CD5" w:rsidRPr="00B67DAE" w:rsidRDefault="000E0CD5" w:rsidP="007539B5">
            <w:pPr>
              <w:spacing w:before="100" w:beforeAutospacing="1"/>
              <w:ind w:left="-102" w:firstLine="102"/>
              <w:jc w:val="center"/>
              <w:rPr>
                <w:rFonts w:eastAsia="Times New Roman"/>
              </w:rPr>
            </w:pPr>
            <w:r w:rsidRPr="00B67DAE">
              <w:rPr>
                <w:rFonts w:eastAsia="Times New Roman"/>
              </w:rPr>
              <w:t>…</w:t>
            </w:r>
          </w:p>
        </w:tc>
        <w:tc>
          <w:tcPr>
            <w:tcW w:w="2126" w:type="dxa"/>
            <w:tcBorders>
              <w:top w:val="single" w:sz="6" w:space="0" w:color="000000"/>
              <w:left w:val="single" w:sz="6" w:space="0" w:color="000000"/>
              <w:bottom w:val="single" w:sz="6" w:space="0" w:color="000000"/>
              <w:right w:val="single" w:sz="6" w:space="0" w:color="000000"/>
            </w:tcBorders>
            <w:vAlign w:val="center"/>
          </w:tcPr>
          <w:p w14:paraId="3AE58EFB" w14:textId="14935BE5" w:rsidR="000E0CD5" w:rsidRPr="00B67DAE" w:rsidRDefault="000E0CD5" w:rsidP="007539B5">
            <w:pPr>
              <w:widowControl/>
              <w:autoSpaceDE/>
              <w:autoSpaceDN/>
              <w:adjustRightInd/>
              <w:spacing w:before="100"/>
              <w:jc w:val="center"/>
              <w:rPr>
                <w:rFonts w:eastAsia="Times New Roman"/>
              </w:rPr>
            </w:pPr>
            <w:r w:rsidRPr="00B67DAE">
              <w:rPr>
                <w:rFonts w:eastAsia="Times New Roman"/>
              </w:rPr>
              <w:t>…</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3AAFAE5" w14:textId="21C88424" w:rsidR="000E0CD5" w:rsidRPr="00B67DAE" w:rsidRDefault="000E0CD5" w:rsidP="007539B5">
            <w:pPr>
              <w:widowControl/>
              <w:autoSpaceDE/>
              <w:autoSpaceDN/>
              <w:adjustRightInd/>
              <w:spacing w:before="100"/>
              <w:jc w:val="center"/>
              <w:rPr>
                <w:rFonts w:eastAsia="Times New Roman"/>
              </w:rPr>
            </w:pPr>
            <w:r w:rsidRPr="00B67DAE">
              <w:rPr>
                <w:rFonts w:eastAsia="Times New Roman"/>
              </w:rPr>
              <w:t>…</w:t>
            </w:r>
          </w:p>
        </w:tc>
      </w:tr>
      <w:tr w:rsidR="00B67DAE" w:rsidRPr="00B67DAE" w14:paraId="454E48B6" w14:textId="77777777" w:rsidTr="00F86B1C">
        <w:trPr>
          <w:cantSplit/>
        </w:trPr>
        <w:tc>
          <w:tcPr>
            <w:tcW w:w="12750" w:type="dxa"/>
            <w:gridSpan w:val="5"/>
            <w:tcBorders>
              <w:top w:val="single" w:sz="6" w:space="0" w:color="000000"/>
              <w:left w:val="single" w:sz="6" w:space="0" w:color="000000"/>
              <w:bottom w:val="single" w:sz="6" w:space="0" w:color="000000"/>
              <w:right w:val="single" w:sz="6" w:space="0" w:color="000000"/>
            </w:tcBorders>
            <w:shd w:val="clear" w:color="auto" w:fill="auto"/>
            <w:vAlign w:val="center"/>
          </w:tcPr>
          <w:p w14:paraId="5D281770" w14:textId="0CBDC32F" w:rsidR="00F86B1C" w:rsidRPr="00B67DAE" w:rsidRDefault="006C6CD3" w:rsidP="006C6CD3">
            <w:pPr>
              <w:widowControl/>
              <w:autoSpaceDE/>
              <w:autoSpaceDN/>
              <w:adjustRightInd/>
              <w:spacing w:before="100" w:after="100"/>
              <w:jc w:val="right"/>
              <w:rPr>
                <w:rFonts w:eastAsia="Times New Roman"/>
              </w:rPr>
            </w:pPr>
            <w:r w:rsidRPr="00B67DAE">
              <w:rPr>
                <w:rFonts w:eastAsia="Times New Roman"/>
              </w:rPr>
              <w:t xml:space="preserve">Итоговая сумма указывается также на торговой площадке— </w:t>
            </w:r>
            <w:r w:rsidR="00F86B1C" w:rsidRPr="00B67DAE">
              <w:rPr>
                <w:rFonts w:eastAsia="Times New Roman"/>
              </w:rPr>
              <w:t xml:space="preserve">Итого </w:t>
            </w:r>
            <w:r w:rsidR="00F86B1C" w:rsidRPr="00B67DAE">
              <w:rPr>
                <w:bCs/>
                <w:lang w:eastAsia="en-US"/>
              </w:rPr>
              <w:t>без НДС / с НДС (оставить нужное)</w:t>
            </w:r>
            <w:r w:rsidR="00F86B1C" w:rsidRPr="00B67DAE">
              <w:rPr>
                <w:rFonts w:eastAsia="Times New Roman"/>
              </w:rPr>
              <w:t>, руб.</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6181799" w14:textId="77777777" w:rsidR="00F86B1C" w:rsidRPr="00B67DAE" w:rsidRDefault="00F86B1C" w:rsidP="00F86B1C">
            <w:pPr>
              <w:widowControl/>
              <w:autoSpaceDE/>
              <w:autoSpaceDN/>
              <w:adjustRightInd/>
              <w:spacing w:before="100" w:after="100"/>
              <w:jc w:val="center"/>
              <w:rPr>
                <w:rFonts w:eastAsia="Times New Roman"/>
              </w:rPr>
            </w:pPr>
          </w:p>
        </w:tc>
      </w:tr>
      <w:tr w:rsidR="00B67DAE" w:rsidRPr="00B67DAE" w14:paraId="3FF05F53" w14:textId="77777777" w:rsidTr="000E0CD5">
        <w:trPr>
          <w:cantSplit/>
          <w:trHeight w:val="242"/>
        </w:trPr>
        <w:tc>
          <w:tcPr>
            <w:tcW w:w="12750" w:type="dxa"/>
            <w:gridSpan w:val="5"/>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74838D2" w14:textId="48EDB589" w:rsidR="00F86B1C" w:rsidRPr="00B67DAE" w:rsidRDefault="00F86B1C" w:rsidP="00F86B1C">
            <w:pPr>
              <w:widowControl/>
              <w:autoSpaceDE/>
              <w:autoSpaceDN/>
              <w:adjustRightInd/>
              <w:spacing w:before="100" w:after="100"/>
              <w:jc w:val="right"/>
              <w:rPr>
                <w:rFonts w:eastAsia="Times New Roman"/>
              </w:rPr>
            </w:pPr>
            <w:r w:rsidRPr="00B67DAE">
              <w:rPr>
                <w:rFonts w:eastAsia="Times New Roman"/>
              </w:rPr>
              <w:t>В том числе НДС, руб. (если НДС не применяется в данной графе указать основание, в следующей графе поставить прочерк)</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8B8ADCC" w14:textId="77777777" w:rsidR="00F86B1C" w:rsidRPr="00B67DAE" w:rsidRDefault="00F86B1C" w:rsidP="00F86B1C">
            <w:pPr>
              <w:widowControl/>
              <w:autoSpaceDE/>
              <w:autoSpaceDN/>
              <w:adjustRightInd/>
              <w:spacing w:before="100" w:after="100"/>
              <w:jc w:val="center"/>
              <w:rPr>
                <w:rFonts w:eastAsia="Times New Roman"/>
              </w:rPr>
            </w:pPr>
          </w:p>
        </w:tc>
      </w:tr>
    </w:tbl>
    <w:p w14:paraId="711FBE2B" w14:textId="77777777" w:rsidR="00107544" w:rsidRPr="00B67DAE" w:rsidRDefault="00107544" w:rsidP="00580460">
      <w:pPr>
        <w:widowControl/>
        <w:autoSpaceDE/>
        <w:autoSpaceDN/>
        <w:adjustRightInd/>
        <w:spacing w:before="120"/>
        <w:ind w:left="720"/>
        <w:jc w:val="both"/>
        <w:rPr>
          <w:rFonts w:eastAsia="Times New Roman"/>
          <w:i/>
          <w:snapToGrid w:val="0"/>
          <w:sz w:val="20"/>
          <w:szCs w:val="20"/>
        </w:rPr>
      </w:pPr>
      <w:r w:rsidRPr="00B67DAE">
        <w:rPr>
          <w:rFonts w:eastAsia="Times New Roman"/>
          <w:i/>
          <w:snapToGrid w:val="0"/>
          <w:sz w:val="20"/>
          <w:szCs w:val="20"/>
        </w:rPr>
        <w:t>Ценовое предложение формируется в соответствии с данной формой и подается на торговой площадке в специальном разделе (отдельно от заявки) в соответствии с Регламентом торговой площадки.</w:t>
      </w:r>
    </w:p>
    <w:p w14:paraId="69CF7559" w14:textId="77777777" w:rsidR="00107544" w:rsidRPr="00B67DAE" w:rsidRDefault="00107544" w:rsidP="00580460">
      <w:pPr>
        <w:tabs>
          <w:tab w:val="left" w:pos="3562"/>
          <w:tab w:val="left" w:leader="underscore" w:pos="5774"/>
          <w:tab w:val="left" w:leader="underscore" w:pos="8218"/>
        </w:tabs>
        <w:jc w:val="both"/>
      </w:pPr>
    </w:p>
    <w:p w14:paraId="20811347" w14:textId="027550C8" w:rsidR="007D283E" w:rsidRPr="00B67DAE" w:rsidRDefault="007D283E" w:rsidP="007D283E">
      <w:pPr>
        <w:jc w:val="both"/>
        <w:rPr>
          <w:rFonts w:eastAsia="Times New Roman"/>
          <w:bCs/>
        </w:rPr>
      </w:pPr>
      <w:r w:rsidRPr="00B67DAE">
        <w:rPr>
          <w:rFonts w:eastAsia="Times New Roman"/>
          <w:bCs/>
        </w:rPr>
        <w:t>Цена договора (сумма единичных расценок — для рамочных договоров) должна быть указана достоверно и корректно в двух формах: в предусмотренной закупочной документацией итоговой части заявки и в форме, предусмотренной функционалом ЭТП</w:t>
      </w:r>
      <w:r w:rsidR="007C52D5">
        <w:rPr>
          <w:rFonts w:eastAsia="Times New Roman"/>
          <w:bCs/>
        </w:rPr>
        <w:t>.</w:t>
      </w:r>
    </w:p>
    <w:p w14:paraId="12CD56B3" w14:textId="5C193A68" w:rsidR="007D283E" w:rsidRPr="00B67DAE" w:rsidRDefault="007D283E" w:rsidP="007D283E">
      <w:pPr>
        <w:jc w:val="both"/>
        <w:rPr>
          <w:rFonts w:eastAsia="Times New Roman"/>
          <w:bCs/>
        </w:rPr>
      </w:pPr>
      <w:r w:rsidRPr="00B67DAE">
        <w:rPr>
          <w:rFonts w:eastAsia="Times New Roman"/>
          <w:bCs/>
        </w:rPr>
        <w:t>Если цена договора указанная Участником закупки в данной форме будет отличаться от цены договора, указанной на электронной торговой площадке (ЭТП), то такая заявка подлежит отклонения за предоставление недостоверных сведений на основании пунктов 2.12.5 и 2.12.8 Закупочной документации и Положения о закупке Заказчика.</w:t>
      </w:r>
    </w:p>
    <w:p w14:paraId="1ADA595E" w14:textId="77777777" w:rsidR="007D283E" w:rsidRPr="00B67DAE" w:rsidRDefault="007D283E" w:rsidP="00580460">
      <w:pPr>
        <w:tabs>
          <w:tab w:val="left" w:pos="3562"/>
          <w:tab w:val="left" w:leader="underscore" w:pos="5774"/>
          <w:tab w:val="left" w:leader="underscore" w:pos="8218"/>
        </w:tabs>
        <w:jc w:val="both"/>
      </w:pPr>
    </w:p>
    <w:p w14:paraId="45A3304F" w14:textId="77777777" w:rsidR="007D283E" w:rsidRPr="00B67DAE" w:rsidRDefault="007D283E" w:rsidP="00580460">
      <w:pPr>
        <w:tabs>
          <w:tab w:val="left" w:pos="3562"/>
          <w:tab w:val="left" w:leader="underscore" w:pos="5774"/>
          <w:tab w:val="left" w:leader="underscore" w:pos="8218"/>
        </w:tabs>
        <w:jc w:val="both"/>
      </w:pPr>
    </w:p>
    <w:p w14:paraId="56D5CFBE" w14:textId="77777777" w:rsidR="00107544" w:rsidRPr="00B67DAE" w:rsidRDefault="00107544" w:rsidP="00580460">
      <w:pPr>
        <w:tabs>
          <w:tab w:val="left" w:pos="3562"/>
          <w:tab w:val="left" w:leader="underscore" w:pos="5774"/>
          <w:tab w:val="left" w:leader="underscore" w:pos="8218"/>
        </w:tabs>
        <w:jc w:val="both"/>
      </w:pPr>
      <w:r w:rsidRPr="00B67DAE">
        <w:t>Руководитель организации</w:t>
      </w:r>
      <w:r w:rsidRPr="00B67DAE">
        <w:tab/>
      </w:r>
      <w:r w:rsidRPr="00B67DAE">
        <w:tab/>
        <w:t>/_______________(ФИО)</w:t>
      </w:r>
    </w:p>
    <w:p w14:paraId="78E6EA50" w14:textId="77777777" w:rsidR="006C6CD3" w:rsidRPr="00B67DAE" w:rsidRDefault="006C6CD3" w:rsidP="00580460">
      <w:pPr>
        <w:tabs>
          <w:tab w:val="left" w:pos="3562"/>
          <w:tab w:val="left" w:leader="underscore" w:pos="5774"/>
          <w:tab w:val="left" w:leader="underscore" w:pos="8218"/>
        </w:tabs>
        <w:jc w:val="both"/>
        <w:rPr>
          <w:b/>
        </w:rPr>
      </w:pPr>
    </w:p>
    <w:bookmarkEnd w:id="0"/>
    <w:bookmarkEnd w:id="1"/>
    <w:bookmarkEnd w:id="2"/>
    <w:bookmarkEnd w:id="3"/>
    <w:bookmarkEnd w:id="4"/>
    <w:bookmarkEnd w:id="5"/>
    <w:bookmarkEnd w:id="6"/>
    <w:bookmarkEnd w:id="7"/>
    <w:bookmarkEnd w:id="8"/>
    <w:p w14:paraId="6AE9E62B" w14:textId="01ECEA58" w:rsidR="00107544" w:rsidRPr="00B67DAE" w:rsidRDefault="006C6CD3" w:rsidP="00580460">
      <w:pPr>
        <w:widowControl/>
        <w:autoSpaceDE/>
        <w:autoSpaceDN/>
        <w:adjustRightInd/>
        <w:rPr>
          <w:rFonts w:eastAsia="Times New Roman"/>
          <w:i/>
          <w:snapToGrid w:val="0"/>
          <w:sz w:val="20"/>
          <w:szCs w:val="20"/>
        </w:rPr>
      </w:pPr>
      <w:proofErr w:type="spellStart"/>
      <w:r w:rsidRPr="00B67DAE">
        <w:t>м.п</w:t>
      </w:r>
      <w:proofErr w:type="spellEnd"/>
      <w:r w:rsidRPr="00B67DAE">
        <w:t>.</w:t>
      </w:r>
      <w:r w:rsidRPr="00B67DAE">
        <w:tab/>
      </w:r>
      <w:r w:rsidRPr="00B67DAE">
        <w:tab/>
      </w:r>
      <w:r w:rsidRPr="00B67DAE">
        <w:tab/>
      </w:r>
      <w:r w:rsidRPr="00B67DAE">
        <w:tab/>
      </w:r>
      <w:r w:rsidRPr="00B67DAE">
        <w:tab/>
      </w:r>
      <w:r w:rsidRPr="00B67DAE">
        <w:tab/>
      </w:r>
      <w:r w:rsidRPr="00B67DAE">
        <w:tab/>
        <w:t>Дата</w:t>
      </w:r>
      <w:r w:rsidRPr="00B67DAE">
        <w:tab/>
        <w:t>_____/_____</w:t>
      </w:r>
      <w:r w:rsidRPr="00B67DAE">
        <w:tab/>
        <w:t xml:space="preserve">/__________  </w:t>
      </w:r>
    </w:p>
    <w:sectPr w:rsidR="00107544" w:rsidRPr="00B67DAE" w:rsidSect="000350EB">
      <w:headerReference w:type="even" r:id="rId17"/>
      <w:headerReference w:type="default" r:id="rId18"/>
      <w:footerReference w:type="even" r:id="rId19"/>
      <w:footerReference w:type="default" r:id="rId20"/>
      <w:pgSz w:w="16838" w:h="11906" w:orient="landscape"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3216C7" w14:textId="77777777" w:rsidR="00133088" w:rsidRDefault="00133088" w:rsidP="00706E83">
      <w:r>
        <w:separator/>
      </w:r>
    </w:p>
  </w:endnote>
  <w:endnote w:type="continuationSeparator" w:id="0">
    <w:p w14:paraId="1B3E9C73" w14:textId="77777777" w:rsidR="00133088" w:rsidRDefault="00133088" w:rsidP="00706E83">
      <w:r>
        <w:continuationSeparator/>
      </w:r>
    </w:p>
  </w:endnote>
  <w:endnote w:type="continuationNotice" w:id="1">
    <w:p w14:paraId="6B655483" w14:textId="77777777" w:rsidR="00133088" w:rsidRDefault="001330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reeSetCTT">
    <w:altName w:val="Times New Roman"/>
    <w:panose1 w:val="00000000000000000000"/>
    <w:charset w:val="CC"/>
    <w:family w:val="auto"/>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onsultant">
    <w:altName w:val="Courier New"/>
    <w:charset w:val="CC"/>
    <w:family w:val="roman"/>
    <w:pitch w:val="variable"/>
  </w:font>
  <w:font w:name="Arial Narrow">
    <w:panose1 w:val="020B0606020202030204"/>
    <w:charset w:val="CC"/>
    <w:family w:val="swiss"/>
    <w:pitch w:val="variable"/>
    <w:sig w:usb0="00000287" w:usb1="00000800" w:usb2="00000000" w:usb3="00000000" w:csb0="0000009F" w:csb1="00000000"/>
  </w:font>
  <w:font w:name="Andale Sans UI">
    <w:altName w:val="Times New Roman"/>
    <w:charset w:val="00"/>
    <w:family w:val="auto"/>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iberation Sans">
    <w:altName w:val="Arial"/>
    <w:charset w:val="CC"/>
    <w:family w:val="swiss"/>
    <w:pitch w:val="variable"/>
    <w:sig w:usb0="E0000AFF" w:usb1="500078FF" w:usb2="00000021" w:usb3="00000000" w:csb0="000001B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OpenSymbol">
    <w:altName w:val="Arial Unicode MS"/>
    <w:panose1 w:val="00000000000000000000"/>
    <w:charset w:val="88"/>
    <w:family w:val="auto"/>
    <w:notTrueType/>
    <w:pitch w:val="default"/>
    <w:sig w:usb0="00000000" w:usb1="08080000" w:usb2="00000010" w:usb3="00000000" w:csb0="00100000" w:csb1="00000000"/>
  </w:font>
  <w:font w:name="LiberationSerif">
    <w:altName w:val="Calibri"/>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8387121"/>
      <w:docPartObj>
        <w:docPartGallery w:val="Page Numbers (Bottom of Page)"/>
        <w:docPartUnique/>
      </w:docPartObj>
    </w:sdtPr>
    <w:sdtEndPr/>
    <w:sdtContent>
      <w:p w14:paraId="7EAD4320" w14:textId="15A6F1A0" w:rsidR="00133088" w:rsidRDefault="00133088" w:rsidP="00D15B4D">
        <w:pPr>
          <w:pStyle w:val="af3"/>
          <w:jc w:val="center"/>
        </w:pPr>
        <w:r>
          <w:fldChar w:fldCharType="begin"/>
        </w:r>
        <w:r>
          <w:instrText>PAGE   \* MERGEFORMAT</w:instrText>
        </w:r>
        <w:r>
          <w:fldChar w:fldCharType="separate"/>
        </w:r>
        <w:r w:rsidR="005D2760" w:rsidRPr="005D2760">
          <w:rPr>
            <w:noProof/>
            <w:lang w:val="ru-RU"/>
          </w:rPr>
          <w:t>27</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8C65D" w14:textId="17C4A026" w:rsidR="00133088" w:rsidRDefault="00133088" w:rsidP="00F605AB">
    <w:pPr>
      <w:pStyle w:val="af3"/>
      <w:jc w:val="center"/>
    </w:pPr>
    <w:r>
      <w:fldChar w:fldCharType="begin"/>
    </w:r>
    <w:r>
      <w:instrText xml:space="preserve"> PAGE   \* MERGEFORMAT </w:instrText>
    </w:r>
    <w:r>
      <w:fldChar w:fldCharType="separate"/>
    </w:r>
    <w:r w:rsidR="005D2760">
      <w:rPr>
        <w:noProof/>
      </w:rPr>
      <w:t>31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5EF00" w14:textId="77777777" w:rsidR="00133088" w:rsidRPr="00BA6F70" w:rsidRDefault="00133088" w:rsidP="008952AE">
    <w:pPr>
      <w:pStyle w:val="af3"/>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D29F6" w14:textId="796FD219" w:rsidR="00133088" w:rsidRPr="0016224C" w:rsidRDefault="00133088" w:rsidP="005649C9">
    <w:pPr>
      <w:pStyle w:val="af3"/>
      <w:jc w:val="center"/>
    </w:pPr>
    <w:r>
      <w:fldChar w:fldCharType="begin"/>
    </w:r>
    <w:r>
      <w:instrText>PAGE   \* MERGEFORMAT</w:instrText>
    </w:r>
    <w:r>
      <w:fldChar w:fldCharType="separate"/>
    </w:r>
    <w:r w:rsidR="005D2760" w:rsidRPr="005D2760">
      <w:rPr>
        <w:noProof/>
        <w:lang w:val="ru-RU"/>
      </w:rPr>
      <w:t>38</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5289F3" w14:textId="77777777" w:rsidR="00133088" w:rsidRDefault="00133088" w:rsidP="00706E83">
      <w:r>
        <w:separator/>
      </w:r>
    </w:p>
  </w:footnote>
  <w:footnote w:type="continuationSeparator" w:id="0">
    <w:p w14:paraId="1B2CDF25" w14:textId="77777777" w:rsidR="00133088" w:rsidRDefault="00133088" w:rsidP="00706E83">
      <w:r>
        <w:continuationSeparator/>
      </w:r>
    </w:p>
  </w:footnote>
  <w:footnote w:type="continuationNotice" w:id="1">
    <w:p w14:paraId="7D86AA2E" w14:textId="77777777" w:rsidR="00133088" w:rsidRDefault="00133088"/>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9ED28" w14:textId="77777777" w:rsidR="00133088" w:rsidRDefault="00133088">
    <w:pPr>
      <w:pStyle w:val="Style9"/>
      <w:widowControl/>
      <w:ind w:left="4903"/>
      <w:rPr>
        <w:rStyle w:val="FontStyle159"/>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0899E" w14:textId="77777777" w:rsidR="00133088" w:rsidRDefault="00133088" w:rsidP="008952AE">
    <w:pPr>
      <w:pStyle w:val="Style9"/>
      <w:widowControl/>
      <w:rPr>
        <w:rStyle w:val="FontStyle159"/>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lvlText w:val="­"/>
      <w:lvlJc w:val="left"/>
      <w:pPr>
        <w:tabs>
          <w:tab w:val="num" w:pos="0"/>
        </w:tabs>
        <w:ind w:left="1440" w:hanging="360"/>
      </w:pPr>
      <w:rPr>
        <w:rFonts w:ascii="Courier New" w:hAnsi="Courier New" w:cs="Courier New" w:hint="default"/>
        <w:color w:val="auto"/>
        <w:sz w:val="24"/>
      </w:rPr>
    </w:lvl>
  </w:abstractNum>
  <w:abstractNum w:abstractNumId="2" w15:restartNumberingAfterBreak="0">
    <w:nsid w:val="00000005"/>
    <w:multiLevelType w:val="singleLevel"/>
    <w:tmpl w:val="00000005"/>
    <w:name w:val="WW8Num5"/>
    <w:lvl w:ilvl="0">
      <w:start w:val="1"/>
      <w:numFmt w:val="upperRoman"/>
      <w:lvlText w:val="%1."/>
      <w:lvlJc w:val="left"/>
      <w:pPr>
        <w:tabs>
          <w:tab w:val="num" w:pos="567"/>
        </w:tabs>
        <w:ind w:left="567" w:hanging="567"/>
      </w:pPr>
      <w:rPr>
        <w:rFonts w:cs="Times New Roman" w:hint="default"/>
      </w:rPr>
    </w:lvl>
  </w:abstractNum>
  <w:abstractNum w:abstractNumId="3" w15:restartNumberingAfterBreak="0">
    <w:nsid w:val="00000008"/>
    <w:multiLevelType w:val="singleLevel"/>
    <w:tmpl w:val="00000008"/>
    <w:name w:val="WW8Num10"/>
    <w:lvl w:ilvl="0">
      <w:start w:val="1"/>
      <w:numFmt w:val="decimal"/>
      <w:lvlText w:val="%1"/>
      <w:lvlJc w:val="left"/>
      <w:pPr>
        <w:tabs>
          <w:tab w:val="num" w:pos="340"/>
        </w:tabs>
        <w:ind w:left="0" w:firstLine="57"/>
      </w:pPr>
    </w:lvl>
  </w:abstractNum>
  <w:abstractNum w:abstractNumId="4" w15:restartNumberingAfterBreak="0">
    <w:nsid w:val="0000000A"/>
    <w:multiLevelType w:val="multilevel"/>
    <w:tmpl w:val="0000000A"/>
    <w:name w:val="WW8Num12"/>
    <w:lvl w:ilvl="0">
      <w:start w:val="1"/>
      <w:numFmt w:val="decimal"/>
      <w:lvlText w:val="%1."/>
      <w:lvlJc w:val="left"/>
      <w:pPr>
        <w:tabs>
          <w:tab w:val="num" w:pos="1134"/>
        </w:tabs>
        <w:ind w:left="0" w:firstLine="567"/>
      </w:pPr>
      <w:rPr>
        <w:rFonts w:cs="Times New Roman" w:hint="default"/>
      </w:rPr>
    </w:lvl>
    <w:lvl w:ilvl="1">
      <w:start w:val="1"/>
      <w:numFmt w:val="decimal"/>
      <w:lvlText w:val="%1.%2."/>
      <w:lvlJc w:val="left"/>
      <w:pPr>
        <w:tabs>
          <w:tab w:val="num" w:pos="708"/>
        </w:tabs>
        <w:ind w:left="2126" w:hanging="708"/>
      </w:pPr>
      <w:rPr>
        <w:rFonts w:cs="Times New Roman" w:hint="default"/>
      </w:rPr>
    </w:lvl>
    <w:lvl w:ilvl="2">
      <w:start w:val="1"/>
      <w:numFmt w:val="decimal"/>
      <w:lvlText w:val="%1.%2.%3."/>
      <w:lvlJc w:val="left"/>
      <w:pPr>
        <w:tabs>
          <w:tab w:val="num" w:pos="2835"/>
        </w:tabs>
        <w:ind w:left="2835" w:hanging="708"/>
      </w:pPr>
      <w:rPr>
        <w:rFonts w:cs="Times New Roman"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numFmt w:val="none"/>
      <w:suff w:val="nothing"/>
      <w:lvlText w:val=""/>
      <w:lvlJc w:val="left"/>
      <w:pPr>
        <w:tabs>
          <w:tab w:val="num" w:pos="360"/>
        </w:tabs>
        <w:ind w:left="0" w:firstLine="0"/>
      </w:pPr>
      <w:rPr>
        <w:rFonts w:cs="Times New Roman"/>
      </w:rPr>
    </w:lvl>
    <w:lvl w:ilvl="6">
      <w:start w:val="1"/>
      <w:numFmt w:val="decimal"/>
      <w:lvlText w:val="%1.%2.%3.%4.%5.%7."/>
      <w:lvlJc w:val="left"/>
      <w:pPr>
        <w:tabs>
          <w:tab w:val="num" w:pos="708"/>
        </w:tabs>
        <w:ind w:left="5664" w:hanging="708"/>
      </w:pPr>
      <w:rPr>
        <w:rFonts w:cs="Times New Roman" w:hint="default"/>
      </w:rPr>
    </w:lvl>
    <w:lvl w:ilvl="7">
      <w:start w:val="1"/>
      <w:numFmt w:val="decimal"/>
      <w:lvlText w:val="%1.%2.%3.%4.%5.%7.%8."/>
      <w:lvlJc w:val="left"/>
      <w:pPr>
        <w:tabs>
          <w:tab w:val="num" w:pos="708"/>
        </w:tabs>
        <w:ind w:left="6372" w:hanging="708"/>
      </w:pPr>
      <w:rPr>
        <w:rFonts w:cs="Times New Roman" w:hint="default"/>
      </w:rPr>
    </w:lvl>
    <w:lvl w:ilvl="8">
      <w:start w:val="1"/>
      <w:numFmt w:val="decimal"/>
      <w:lvlText w:val="%1.%2.%3.%4.%5.%7.%8.%9."/>
      <w:lvlJc w:val="left"/>
      <w:pPr>
        <w:tabs>
          <w:tab w:val="num" w:pos="708"/>
        </w:tabs>
        <w:ind w:left="7080" w:hanging="708"/>
      </w:pPr>
      <w:rPr>
        <w:rFonts w:cs="Times New Roman" w:hint="default"/>
      </w:rPr>
    </w:lvl>
  </w:abstractNum>
  <w:abstractNum w:abstractNumId="5" w15:restartNumberingAfterBreak="0">
    <w:nsid w:val="0000000D"/>
    <w:multiLevelType w:val="multilevel"/>
    <w:tmpl w:val="0000000D"/>
    <w:name w:val="WW8Num15"/>
    <w:lvl w:ilvl="0">
      <w:start w:val="1"/>
      <w:numFmt w:val="decimal"/>
      <w:pStyle w:val="1"/>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6" w15:restartNumberingAfterBreak="0">
    <w:nsid w:val="0000000F"/>
    <w:multiLevelType w:val="multilevel"/>
    <w:tmpl w:val="0000000F"/>
    <w:name w:val="WW8Num20"/>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5873D70"/>
    <w:multiLevelType w:val="hybridMultilevel"/>
    <w:tmpl w:val="27183E2A"/>
    <w:lvl w:ilvl="0" w:tplc="D1869B02">
      <w:start w:val="1"/>
      <w:numFmt w:val="decimal"/>
      <w:lvlText w:val="%1."/>
      <w:lvlJc w:val="center"/>
      <w:pPr>
        <w:ind w:left="604" w:hanging="360"/>
      </w:pPr>
      <w:rPr>
        <w:rFonts w:hint="default"/>
      </w:rPr>
    </w:lvl>
    <w:lvl w:ilvl="1" w:tplc="04190019" w:tentative="1">
      <w:start w:val="1"/>
      <w:numFmt w:val="lowerLetter"/>
      <w:lvlText w:val="%2."/>
      <w:lvlJc w:val="left"/>
      <w:pPr>
        <w:ind w:left="1324" w:hanging="360"/>
      </w:pPr>
    </w:lvl>
    <w:lvl w:ilvl="2" w:tplc="0419001B" w:tentative="1">
      <w:start w:val="1"/>
      <w:numFmt w:val="lowerRoman"/>
      <w:lvlText w:val="%3."/>
      <w:lvlJc w:val="right"/>
      <w:pPr>
        <w:ind w:left="2044" w:hanging="180"/>
      </w:pPr>
    </w:lvl>
    <w:lvl w:ilvl="3" w:tplc="0419000F" w:tentative="1">
      <w:start w:val="1"/>
      <w:numFmt w:val="decimal"/>
      <w:lvlText w:val="%4."/>
      <w:lvlJc w:val="left"/>
      <w:pPr>
        <w:ind w:left="2764" w:hanging="360"/>
      </w:pPr>
    </w:lvl>
    <w:lvl w:ilvl="4" w:tplc="04190019" w:tentative="1">
      <w:start w:val="1"/>
      <w:numFmt w:val="lowerLetter"/>
      <w:lvlText w:val="%5."/>
      <w:lvlJc w:val="left"/>
      <w:pPr>
        <w:ind w:left="3484" w:hanging="360"/>
      </w:pPr>
    </w:lvl>
    <w:lvl w:ilvl="5" w:tplc="0419001B" w:tentative="1">
      <w:start w:val="1"/>
      <w:numFmt w:val="lowerRoman"/>
      <w:lvlText w:val="%6."/>
      <w:lvlJc w:val="right"/>
      <w:pPr>
        <w:ind w:left="4204" w:hanging="180"/>
      </w:pPr>
    </w:lvl>
    <w:lvl w:ilvl="6" w:tplc="0419000F" w:tentative="1">
      <w:start w:val="1"/>
      <w:numFmt w:val="decimal"/>
      <w:lvlText w:val="%7."/>
      <w:lvlJc w:val="left"/>
      <w:pPr>
        <w:ind w:left="4924" w:hanging="360"/>
      </w:pPr>
    </w:lvl>
    <w:lvl w:ilvl="7" w:tplc="04190019" w:tentative="1">
      <w:start w:val="1"/>
      <w:numFmt w:val="lowerLetter"/>
      <w:lvlText w:val="%8."/>
      <w:lvlJc w:val="left"/>
      <w:pPr>
        <w:ind w:left="5644" w:hanging="360"/>
      </w:pPr>
    </w:lvl>
    <w:lvl w:ilvl="8" w:tplc="0419001B" w:tentative="1">
      <w:start w:val="1"/>
      <w:numFmt w:val="lowerRoman"/>
      <w:lvlText w:val="%9."/>
      <w:lvlJc w:val="right"/>
      <w:pPr>
        <w:ind w:left="6364" w:hanging="180"/>
      </w:pPr>
    </w:lvl>
  </w:abstractNum>
  <w:abstractNum w:abstractNumId="8" w15:restartNumberingAfterBreak="0">
    <w:nsid w:val="07BF6544"/>
    <w:multiLevelType w:val="hybridMultilevel"/>
    <w:tmpl w:val="3294D4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A5752D6"/>
    <w:multiLevelType w:val="hybridMultilevel"/>
    <w:tmpl w:val="E0F260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9312CD0"/>
    <w:multiLevelType w:val="hybridMultilevel"/>
    <w:tmpl w:val="E298957E"/>
    <w:lvl w:ilvl="0" w:tplc="FFFFFFFF">
      <w:start w:val="1"/>
      <w:numFmt w:val="bullet"/>
      <w:lvlText w:val="­"/>
      <w:lvlJc w:val="left"/>
      <w:pPr>
        <w:ind w:left="1440" w:hanging="360"/>
      </w:pPr>
      <w:rPr>
        <w:rFonts w:ascii="Courier New" w:hAnsi="Courier New" w:hint="default"/>
      </w:rPr>
    </w:lvl>
    <w:lvl w:ilvl="1" w:tplc="FFFFFFFF">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1A5904D7"/>
    <w:multiLevelType w:val="hybridMultilevel"/>
    <w:tmpl w:val="FF003E1A"/>
    <w:lvl w:ilvl="0" w:tplc="FFFFFFFF">
      <w:start w:val="1"/>
      <w:numFmt w:val="upperRoman"/>
      <w:pStyle w:val="a"/>
      <w:lvlText w:val="%1."/>
      <w:lvlJc w:val="left"/>
      <w:pPr>
        <w:tabs>
          <w:tab w:val="num" w:pos="567"/>
        </w:tabs>
        <w:ind w:left="567" w:hanging="567"/>
      </w:pPr>
      <w:rPr>
        <w:rFonts w:cs="Times New Roman" w:hint="default"/>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12" w15:restartNumberingAfterBreak="0">
    <w:nsid w:val="1FAA62D6"/>
    <w:multiLevelType w:val="multilevel"/>
    <w:tmpl w:val="04548A0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15:restartNumberingAfterBreak="0">
    <w:nsid w:val="234F4E8D"/>
    <w:multiLevelType w:val="multilevel"/>
    <w:tmpl w:val="F5960F3E"/>
    <w:lvl w:ilvl="0">
      <w:start w:val="1"/>
      <w:numFmt w:val="decimal"/>
      <w:lvlText w:val="%1."/>
      <w:lvlJc w:val="left"/>
      <w:pPr>
        <w:ind w:left="360" w:hanging="360"/>
      </w:pPr>
      <w:rPr>
        <w:rFonts w:cs="Times New Roman"/>
      </w:rPr>
    </w:lvl>
    <w:lvl w:ilvl="1">
      <w:start w:val="1"/>
      <w:numFmt w:val="decimal"/>
      <w:pStyle w:val="a0"/>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15:restartNumberingAfterBreak="0">
    <w:nsid w:val="32121165"/>
    <w:multiLevelType w:val="multilevel"/>
    <w:tmpl w:val="090EE304"/>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56A5FCE"/>
    <w:multiLevelType w:val="multilevel"/>
    <w:tmpl w:val="828007A4"/>
    <w:lvl w:ilvl="0">
      <w:start w:val="1"/>
      <w:numFmt w:val="decimal"/>
      <w:pStyle w:val="a2"/>
      <w:lvlText w:val="%1."/>
      <w:lvlJc w:val="left"/>
      <w:pPr>
        <w:tabs>
          <w:tab w:val="num" w:pos="1134"/>
        </w:tabs>
        <w:ind w:firstLine="567"/>
      </w:pPr>
      <w:rPr>
        <w:rFonts w:cs="Times New Roman" w:hint="default"/>
      </w:rPr>
    </w:lvl>
    <w:lvl w:ilvl="1">
      <w:start w:val="1"/>
      <w:numFmt w:val="decimal"/>
      <w:lvlText w:val="%1.%2."/>
      <w:lvlJc w:val="left"/>
      <w:pPr>
        <w:tabs>
          <w:tab w:val="num" w:pos="708"/>
        </w:tabs>
        <w:ind w:left="2126" w:hanging="708"/>
      </w:pPr>
      <w:rPr>
        <w:rFonts w:cs="Times New Roman" w:hint="default"/>
      </w:rPr>
    </w:lvl>
    <w:lvl w:ilvl="2">
      <w:start w:val="1"/>
      <w:numFmt w:val="decimal"/>
      <w:lvlText w:val="%1.%2.%3."/>
      <w:lvlJc w:val="left"/>
      <w:pPr>
        <w:tabs>
          <w:tab w:val="num" w:pos="2835"/>
        </w:tabs>
        <w:ind w:left="2835" w:hanging="708"/>
      </w:pPr>
      <w:rPr>
        <w:rFonts w:cs="Times New Roman"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17" w15:restartNumberingAfterBreak="0">
    <w:nsid w:val="410A6196"/>
    <w:multiLevelType w:val="multilevel"/>
    <w:tmpl w:val="A4667292"/>
    <w:lvl w:ilvl="0">
      <w:start w:val="1"/>
      <w:numFmt w:val="decimal"/>
      <w:lvlText w:val="%1."/>
      <w:lvlJc w:val="left"/>
      <w:pPr>
        <w:ind w:left="465" w:hanging="360"/>
      </w:pPr>
      <w:rPr>
        <w:rFonts w:hint="default"/>
      </w:rPr>
    </w:lvl>
    <w:lvl w:ilvl="1">
      <w:start w:val="1"/>
      <w:numFmt w:val="decimal"/>
      <w:isLgl/>
      <w:lvlText w:val="%1.%2"/>
      <w:lvlJc w:val="left"/>
      <w:pPr>
        <w:ind w:left="630" w:hanging="360"/>
      </w:pPr>
      <w:rPr>
        <w:rFonts w:hint="default"/>
      </w:rPr>
    </w:lvl>
    <w:lvl w:ilvl="2">
      <w:start w:val="1"/>
      <w:numFmt w:val="decimal"/>
      <w:isLgl/>
      <w:lvlText w:val="%1.%2.%3"/>
      <w:lvlJc w:val="left"/>
      <w:pPr>
        <w:ind w:left="1155" w:hanging="720"/>
      </w:pPr>
      <w:rPr>
        <w:rFonts w:hint="default"/>
      </w:rPr>
    </w:lvl>
    <w:lvl w:ilvl="3">
      <w:start w:val="1"/>
      <w:numFmt w:val="decimal"/>
      <w:isLgl/>
      <w:lvlText w:val="%1.%2.%3.%4"/>
      <w:lvlJc w:val="left"/>
      <w:pPr>
        <w:ind w:left="1320" w:hanging="720"/>
      </w:pPr>
      <w:rPr>
        <w:rFonts w:hint="default"/>
      </w:rPr>
    </w:lvl>
    <w:lvl w:ilvl="4">
      <w:start w:val="1"/>
      <w:numFmt w:val="decimal"/>
      <w:isLgl/>
      <w:lvlText w:val="%1.%2.%3.%4.%5"/>
      <w:lvlJc w:val="left"/>
      <w:pPr>
        <w:ind w:left="1845" w:hanging="1080"/>
      </w:pPr>
      <w:rPr>
        <w:rFonts w:hint="default"/>
      </w:rPr>
    </w:lvl>
    <w:lvl w:ilvl="5">
      <w:start w:val="1"/>
      <w:numFmt w:val="decimal"/>
      <w:isLgl/>
      <w:lvlText w:val="%1.%2.%3.%4.%5.%6"/>
      <w:lvlJc w:val="left"/>
      <w:pPr>
        <w:ind w:left="2010" w:hanging="1080"/>
      </w:pPr>
      <w:rPr>
        <w:rFonts w:hint="default"/>
      </w:rPr>
    </w:lvl>
    <w:lvl w:ilvl="6">
      <w:start w:val="1"/>
      <w:numFmt w:val="decimal"/>
      <w:isLgl/>
      <w:lvlText w:val="%1.%2.%3.%4.%5.%6.%7"/>
      <w:lvlJc w:val="left"/>
      <w:pPr>
        <w:ind w:left="2535"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2865" w:hanging="1440"/>
      </w:pPr>
      <w:rPr>
        <w:rFonts w:hint="default"/>
      </w:rPr>
    </w:lvl>
  </w:abstractNum>
  <w:abstractNum w:abstractNumId="18" w15:restartNumberingAfterBreak="0">
    <w:nsid w:val="41D84286"/>
    <w:multiLevelType w:val="multilevel"/>
    <w:tmpl w:val="93965780"/>
    <w:lvl w:ilvl="0">
      <w:start w:val="1"/>
      <w:numFmt w:val="bullet"/>
      <w:lvlText w:val="−"/>
      <w:lvlJc w:val="left"/>
      <w:pPr>
        <w:ind w:left="501" w:hanging="360"/>
      </w:pPr>
      <w:rPr>
        <w:rFonts w:ascii="Noto Sans Symbols" w:eastAsia="Noto Sans Symbols" w:hAnsi="Noto Sans Symbols" w:cs="Noto Sans Symbols"/>
      </w:rPr>
    </w:lvl>
    <w:lvl w:ilvl="1">
      <w:start w:val="1"/>
      <w:numFmt w:val="bullet"/>
      <w:lvlText w:val="o"/>
      <w:lvlJc w:val="left"/>
      <w:pPr>
        <w:ind w:left="1495" w:hanging="360"/>
      </w:pPr>
      <w:rPr>
        <w:rFonts w:ascii="Courier New" w:eastAsia="Courier New" w:hAnsi="Courier New" w:cs="Courier New"/>
      </w:rPr>
    </w:lvl>
    <w:lvl w:ilvl="2">
      <w:start w:val="1"/>
      <w:numFmt w:val="bullet"/>
      <w:lvlText w:val="▪"/>
      <w:lvlJc w:val="left"/>
      <w:pPr>
        <w:ind w:left="2215" w:hanging="360"/>
      </w:pPr>
      <w:rPr>
        <w:rFonts w:ascii="Noto Sans Symbols" w:eastAsia="Noto Sans Symbols" w:hAnsi="Noto Sans Symbols" w:cs="Noto Sans Symbols"/>
      </w:rPr>
    </w:lvl>
    <w:lvl w:ilvl="3">
      <w:start w:val="1"/>
      <w:numFmt w:val="bullet"/>
      <w:lvlText w:val="●"/>
      <w:lvlJc w:val="left"/>
      <w:pPr>
        <w:ind w:left="2935" w:hanging="360"/>
      </w:pPr>
      <w:rPr>
        <w:rFonts w:ascii="Noto Sans Symbols" w:eastAsia="Noto Sans Symbols" w:hAnsi="Noto Sans Symbols" w:cs="Noto Sans Symbols"/>
      </w:rPr>
    </w:lvl>
    <w:lvl w:ilvl="4">
      <w:start w:val="1"/>
      <w:numFmt w:val="bullet"/>
      <w:lvlText w:val="o"/>
      <w:lvlJc w:val="left"/>
      <w:pPr>
        <w:ind w:left="3655" w:hanging="360"/>
      </w:pPr>
      <w:rPr>
        <w:rFonts w:ascii="Courier New" w:eastAsia="Courier New" w:hAnsi="Courier New" w:cs="Courier New"/>
      </w:rPr>
    </w:lvl>
    <w:lvl w:ilvl="5">
      <w:start w:val="1"/>
      <w:numFmt w:val="bullet"/>
      <w:lvlText w:val="▪"/>
      <w:lvlJc w:val="left"/>
      <w:pPr>
        <w:ind w:left="4375" w:hanging="360"/>
      </w:pPr>
      <w:rPr>
        <w:rFonts w:ascii="Noto Sans Symbols" w:eastAsia="Noto Sans Symbols" w:hAnsi="Noto Sans Symbols" w:cs="Noto Sans Symbols"/>
      </w:rPr>
    </w:lvl>
    <w:lvl w:ilvl="6">
      <w:start w:val="1"/>
      <w:numFmt w:val="bullet"/>
      <w:lvlText w:val="●"/>
      <w:lvlJc w:val="left"/>
      <w:pPr>
        <w:ind w:left="5095" w:hanging="360"/>
      </w:pPr>
      <w:rPr>
        <w:rFonts w:ascii="Noto Sans Symbols" w:eastAsia="Noto Sans Symbols" w:hAnsi="Noto Sans Symbols" w:cs="Noto Sans Symbols"/>
      </w:rPr>
    </w:lvl>
    <w:lvl w:ilvl="7">
      <w:start w:val="1"/>
      <w:numFmt w:val="bullet"/>
      <w:lvlText w:val="o"/>
      <w:lvlJc w:val="left"/>
      <w:pPr>
        <w:ind w:left="5815" w:hanging="360"/>
      </w:pPr>
      <w:rPr>
        <w:rFonts w:ascii="Courier New" w:eastAsia="Courier New" w:hAnsi="Courier New" w:cs="Courier New"/>
      </w:rPr>
    </w:lvl>
    <w:lvl w:ilvl="8">
      <w:start w:val="1"/>
      <w:numFmt w:val="bullet"/>
      <w:lvlText w:val="▪"/>
      <w:lvlJc w:val="left"/>
      <w:pPr>
        <w:ind w:left="6535" w:hanging="360"/>
      </w:pPr>
      <w:rPr>
        <w:rFonts w:ascii="Noto Sans Symbols" w:eastAsia="Noto Sans Symbols" w:hAnsi="Noto Sans Symbols" w:cs="Noto Sans Symbols"/>
      </w:rPr>
    </w:lvl>
  </w:abstractNum>
  <w:abstractNum w:abstractNumId="19" w15:restartNumberingAfterBreak="0">
    <w:nsid w:val="432F25C6"/>
    <w:multiLevelType w:val="multilevel"/>
    <w:tmpl w:val="096CE70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val="0"/>
        <w:sz w:val="24"/>
        <w:szCs w:val="24"/>
      </w:rPr>
    </w:lvl>
    <w:lvl w:ilvl="2">
      <w:start w:val="1"/>
      <w:numFmt w:val="decimal"/>
      <w:lvlText w:val="%1.%2.%3."/>
      <w:lvlJc w:val="left"/>
      <w:pPr>
        <w:ind w:left="1224" w:hanging="504"/>
      </w:pPr>
      <w:rPr>
        <w:rFonts w:cs="Times New Roman"/>
        <w:b w:val="0"/>
        <w:sz w:val="24"/>
        <w:szCs w:val="24"/>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15:restartNumberingAfterBreak="0">
    <w:nsid w:val="44D43BA0"/>
    <w:multiLevelType w:val="multilevel"/>
    <w:tmpl w:val="5AE0A7A4"/>
    <w:lvl w:ilvl="0">
      <w:start w:val="1"/>
      <w:numFmt w:val="decimal"/>
      <w:pStyle w:val="a3"/>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1" w15:restartNumberingAfterBreak="0">
    <w:nsid w:val="574A7CE0"/>
    <w:multiLevelType w:val="multilevel"/>
    <w:tmpl w:val="C442C882"/>
    <w:lvl w:ilvl="0">
      <w:start w:val="1"/>
      <w:numFmt w:val="decimal"/>
      <w:lvlText w:val="%1."/>
      <w:lvlJc w:val="left"/>
      <w:pPr>
        <w:ind w:left="910" w:hanging="360"/>
      </w:pPr>
    </w:lvl>
    <w:lvl w:ilvl="1">
      <w:start w:val="1"/>
      <w:numFmt w:val="lowerLetter"/>
      <w:lvlText w:val="%2."/>
      <w:lvlJc w:val="left"/>
      <w:pPr>
        <w:ind w:left="1630" w:hanging="360"/>
      </w:pPr>
    </w:lvl>
    <w:lvl w:ilvl="2">
      <w:start w:val="1"/>
      <w:numFmt w:val="lowerRoman"/>
      <w:lvlText w:val="%3."/>
      <w:lvlJc w:val="right"/>
      <w:pPr>
        <w:ind w:left="2350" w:hanging="180"/>
      </w:pPr>
    </w:lvl>
    <w:lvl w:ilvl="3">
      <w:start w:val="1"/>
      <w:numFmt w:val="decimal"/>
      <w:lvlText w:val="%4."/>
      <w:lvlJc w:val="left"/>
      <w:pPr>
        <w:ind w:left="3070" w:hanging="360"/>
      </w:pPr>
    </w:lvl>
    <w:lvl w:ilvl="4">
      <w:start w:val="1"/>
      <w:numFmt w:val="lowerLetter"/>
      <w:lvlText w:val="%5."/>
      <w:lvlJc w:val="left"/>
      <w:pPr>
        <w:ind w:left="3790" w:hanging="360"/>
      </w:pPr>
    </w:lvl>
    <w:lvl w:ilvl="5">
      <w:start w:val="1"/>
      <w:numFmt w:val="lowerRoman"/>
      <w:lvlText w:val="%6."/>
      <w:lvlJc w:val="right"/>
      <w:pPr>
        <w:ind w:left="4510" w:hanging="180"/>
      </w:pPr>
    </w:lvl>
    <w:lvl w:ilvl="6">
      <w:start w:val="1"/>
      <w:numFmt w:val="decimal"/>
      <w:lvlText w:val="%7."/>
      <w:lvlJc w:val="left"/>
      <w:pPr>
        <w:ind w:left="5230" w:hanging="360"/>
      </w:pPr>
    </w:lvl>
    <w:lvl w:ilvl="7">
      <w:start w:val="1"/>
      <w:numFmt w:val="lowerLetter"/>
      <w:lvlText w:val="%8."/>
      <w:lvlJc w:val="left"/>
      <w:pPr>
        <w:ind w:left="5950" w:hanging="360"/>
      </w:pPr>
    </w:lvl>
    <w:lvl w:ilvl="8">
      <w:start w:val="1"/>
      <w:numFmt w:val="lowerRoman"/>
      <w:lvlText w:val="%9."/>
      <w:lvlJc w:val="right"/>
      <w:pPr>
        <w:ind w:left="6670" w:hanging="180"/>
      </w:pPr>
    </w:lvl>
  </w:abstractNum>
  <w:abstractNum w:abstractNumId="22" w15:restartNumberingAfterBreak="0">
    <w:nsid w:val="701B7D71"/>
    <w:multiLevelType w:val="multilevel"/>
    <w:tmpl w:val="6810C69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4"/>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7EF30710"/>
    <w:multiLevelType w:val="hybridMultilevel"/>
    <w:tmpl w:val="4A7CF310"/>
    <w:lvl w:ilvl="0" w:tplc="FFFFFFFF">
      <w:start w:val="1"/>
      <w:numFmt w:val="decimal"/>
      <w:lvlText w:val="%1."/>
      <w:lvlJc w:val="left"/>
      <w:pPr>
        <w:tabs>
          <w:tab w:val="num" w:pos="786"/>
        </w:tabs>
        <w:ind w:left="786" w:hanging="360"/>
      </w:pPr>
      <w:rPr>
        <w:rFonts w:cs="Times New Roman" w:hint="default"/>
      </w:rPr>
    </w:lvl>
    <w:lvl w:ilvl="1" w:tplc="FFFFFFFF" w:tentative="1">
      <w:start w:val="1"/>
      <w:numFmt w:val="lowerLetter"/>
      <w:lvlText w:val="%2."/>
      <w:lvlJc w:val="left"/>
      <w:pPr>
        <w:tabs>
          <w:tab w:val="num" w:pos="1582"/>
        </w:tabs>
        <w:ind w:left="1582" w:hanging="360"/>
      </w:pPr>
      <w:rPr>
        <w:rFonts w:cs="Times New Roman"/>
      </w:rPr>
    </w:lvl>
    <w:lvl w:ilvl="2" w:tplc="FFFFFFFF" w:tentative="1">
      <w:start w:val="1"/>
      <w:numFmt w:val="lowerRoman"/>
      <w:lvlText w:val="%3."/>
      <w:lvlJc w:val="right"/>
      <w:pPr>
        <w:tabs>
          <w:tab w:val="num" w:pos="2302"/>
        </w:tabs>
        <w:ind w:left="2302" w:hanging="180"/>
      </w:pPr>
      <w:rPr>
        <w:rFonts w:cs="Times New Roman"/>
      </w:rPr>
    </w:lvl>
    <w:lvl w:ilvl="3" w:tplc="FFFFFFFF" w:tentative="1">
      <w:start w:val="1"/>
      <w:numFmt w:val="decimal"/>
      <w:lvlText w:val="%4."/>
      <w:lvlJc w:val="left"/>
      <w:pPr>
        <w:tabs>
          <w:tab w:val="num" w:pos="3022"/>
        </w:tabs>
        <w:ind w:left="3022" w:hanging="360"/>
      </w:pPr>
      <w:rPr>
        <w:rFonts w:cs="Times New Roman"/>
      </w:rPr>
    </w:lvl>
    <w:lvl w:ilvl="4" w:tplc="FFFFFFFF" w:tentative="1">
      <w:start w:val="1"/>
      <w:numFmt w:val="lowerLetter"/>
      <w:lvlText w:val="%5."/>
      <w:lvlJc w:val="left"/>
      <w:pPr>
        <w:tabs>
          <w:tab w:val="num" w:pos="3742"/>
        </w:tabs>
        <w:ind w:left="3742" w:hanging="360"/>
      </w:pPr>
      <w:rPr>
        <w:rFonts w:cs="Times New Roman"/>
      </w:rPr>
    </w:lvl>
    <w:lvl w:ilvl="5" w:tplc="FFFFFFFF" w:tentative="1">
      <w:start w:val="1"/>
      <w:numFmt w:val="lowerRoman"/>
      <w:lvlText w:val="%6."/>
      <w:lvlJc w:val="right"/>
      <w:pPr>
        <w:tabs>
          <w:tab w:val="num" w:pos="4462"/>
        </w:tabs>
        <w:ind w:left="4462" w:hanging="180"/>
      </w:pPr>
      <w:rPr>
        <w:rFonts w:cs="Times New Roman"/>
      </w:rPr>
    </w:lvl>
    <w:lvl w:ilvl="6" w:tplc="FFFFFFFF" w:tentative="1">
      <w:start w:val="1"/>
      <w:numFmt w:val="decimal"/>
      <w:lvlText w:val="%7."/>
      <w:lvlJc w:val="left"/>
      <w:pPr>
        <w:tabs>
          <w:tab w:val="num" w:pos="5182"/>
        </w:tabs>
        <w:ind w:left="5182" w:hanging="360"/>
      </w:pPr>
      <w:rPr>
        <w:rFonts w:cs="Times New Roman"/>
      </w:rPr>
    </w:lvl>
    <w:lvl w:ilvl="7" w:tplc="FFFFFFFF" w:tentative="1">
      <w:start w:val="1"/>
      <w:numFmt w:val="lowerLetter"/>
      <w:lvlText w:val="%8."/>
      <w:lvlJc w:val="left"/>
      <w:pPr>
        <w:tabs>
          <w:tab w:val="num" w:pos="5902"/>
        </w:tabs>
        <w:ind w:left="5902" w:hanging="360"/>
      </w:pPr>
      <w:rPr>
        <w:rFonts w:cs="Times New Roman"/>
      </w:rPr>
    </w:lvl>
    <w:lvl w:ilvl="8" w:tplc="FFFFFFFF" w:tentative="1">
      <w:start w:val="1"/>
      <w:numFmt w:val="lowerRoman"/>
      <w:lvlText w:val="%9."/>
      <w:lvlJc w:val="right"/>
      <w:pPr>
        <w:tabs>
          <w:tab w:val="num" w:pos="6622"/>
        </w:tabs>
        <w:ind w:left="6622" w:hanging="180"/>
      </w:pPr>
      <w:rPr>
        <w:rFonts w:cs="Times New Roman"/>
      </w:rPr>
    </w:lvl>
  </w:abstractNum>
  <w:num w:numId="1">
    <w:abstractNumId w:val="16"/>
  </w:num>
  <w:num w:numId="2">
    <w:abstractNumId w:val="20"/>
  </w:num>
  <w:num w:numId="3">
    <w:abstractNumId w:val="19"/>
  </w:num>
  <w:num w:numId="4">
    <w:abstractNumId w:val="10"/>
  </w:num>
  <w:num w:numId="5">
    <w:abstractNumId w:val="11"/>
  </w:num>
  <w:num w:numId="6">
    <w:abstractNumId w:val="23"/>
  </w:num>
  <w:num w:numId="7">
    <w:abstractNumId w:val="24"/>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5"/>
  </w:num>
  <w:num w:numId="11">
    <w:abstractNumId w:val="8"/>
  </w:num>
  <w:num w:numId="12">
    <w:abstractNumId w:val="7"/>
  </w:num>
  <w:num w:numId="13">
    <w:abstractNumId w:val="22"/>
  </w:num>
  <w:num w:numId="14">
    <w:abstractNumId w:val="18"/>
  </w:num>
  <w:num w:numId="15">
    <w:abstractNumId w:val="17"/>
  </w:num>
  <w:num w:numId="16">
    <w:abstractNumId w:val="21"/>
  </w:num>
  <w:num w:numId="17">
    <w:abstractNumId w:val="12"/>
  </w:num>
  <w:num w:numId="18">
    <w:abstractNumId w:val="15"/>
  </w:num>
  <w:num w:numId="19">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09"/>
  <w:drawingGridHorizontalSpacing w:val="120"/>
  <w:displayHorizontalDrawingGridEvery w:val="2"/>
  <w:characterSpacingControl w:val="doNotCompress"/>
  <w:hdrShapeDefaults>
    <o:shapedefaults v:ext="edit" spidmax="307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AB2"/>
    <w:rsid w:val="000005B4"/>
    <w:rsid w:val="00000DB6"/>
    <w:rsid w:val="000012C4"/>
    <w:rsid w:val="00001968"/>
    <w:rsid w:val="0000197C"/>
    <w:rsid w:val="00002455"/>
    <w:rsid w:val="00002512"/>
    <w:rsid w:val="000029DB"/>
    <w:rsid w:val="000030EC"/>
    <w:rsid w:val="000039D1"/>
    <w:rsid w:val="00003DAC"/>
    <w:rsid w:val="00004C04"/>
    <w:rsid w:val="000054F2"/>
    <w:rsid w:val="00005EA2"/>
    <w:rsid w:val="000063FE"/>
    <w:rsid w:val="00006CD3"/>
    <w:rsid w:val="00011561"/>
    <w:rsid w:val="00012E34"/>
    <w:rsid w:val="0001375E"/>
    <w:rsid w:val="000137E0"/>
    <w:rsid w:val="00013FF3"/>
    <w:rsid w:val="00014E09"/>
    <w:rsid w:val="000154B2"/>
    <w:rsid w:val="00015EBE"/>
    <w:rsid w:val="0001693E"/>
    <w:rsid w:val="00016D47"/>
    <w:rsid w:val="00017477"/>
    <w:rsid w:val="00017485"/>
    <w:rsid w:val="0001781A"/>
    <w:rsid w:val="000209B1"/>
    <w:rsid w:val="000209CE"/>
    <w:rsid w:val="00020E5C"/>
    <w:rsid w:val="00022E93"/>
    <w:rsid w:val="00023C92"/>
    <w:rsid w:val="00025B4A"/>
    <w:rsid w:val="00025D21"/>
    <w:rsid w:val="00026477"/>
    <w:rsid w:val="000269FD"/>
    <w:rsid w:val="00026F4F"/>
    <w:rsid w:val="00027638"/>
    <w:rsid w:val="00030148"/>
    <w:rsid w:val="00030F16"/>
    <w:rsid w:val="00032B73"/>
    <w:rsid w:val="00032CF2"/>
    <w:rsid w:val="000340ED"/>
    <w:rsid w:val="000350EB"/>
    <w:rsid w:val="0004025C"/>
    <w:rsid w:val="000411E3"/>
    <w:rsid w:val="00041656"/>
    <w:rsid w:val="00041AE1"/>
    <w:rsid w:val="000422FC"/>
    <w:rsid w:val="00042A44"/>
    <w:rsid w:val="00043782"/>
    <w:rsid w:val="000444F9"/>
    <w:rsid w:val="0004491F"/>
    <w:rsid w:val="00044F45"/>
    <w:rsid w:val="00045021"/>
    <w:rsid w:val="00045583"/>
    <w:rsid w:val="0004575F"/>
    <w:rsid w:val="000461FD"/>
    <w:rsid w:val="0004716E"/>
    <w:rsid w:val="00047735"/>
    <w:rsid w:val="000507CD"/>
    <w:rsid w:val="00051AD5"/>
    <w:rsid w:val="00052C39"/>
    <w:rsid w:val="00053783"/>
    <w:rsid w:val="00053EF5"/>
    <w:rsid w:val="00054267"/>
    <w:rsid w:val="00054968"/>
    <w:rsid w:val="000549B3"/>
    <w:rsid w:val="00055888"/>
    <w:rsid w:val="00057247"/>
    <w:rsid w:val="00057376"/>
    <w:rsid w:val="0005771B"/>
    <w:rsid w:val="00057C12"/>
    <w:rsid w:val="000621D2"/>
    <w:rsid w:val="00062674"/>
    <w:rsid w:val="000626AB"/>
    <w:rsid w:val="0006301B"/>
    <w:rsid w:val="0006543C"/>
    <w:rsid w:val="00065DFC"/>
    <w:rsid w:val="0006606F"/>
    <w:rsid w:val="00067708"/>
    <w:rsid w:val="00070FFC"/>
    <w:rsid w:val="0007135C"/>
    <w:rsid w:val="00071678"/>
    <w:rsid w:val="000716BC"/>
    <w:rsid w:val="00072D96"/>
    <w:rsid w:val="00073148"/>
    <w:rsid w:val="000733AE"/>
    <w:rsid w:val="00073B1F"/>
    <w:rsid w:val="00073F71"/>
    <w:rsid w:val="0007441E"/>
    <w:rsid w:val="000747E7"/>
    <w:rsid w:val="00074998"/>
    <w:rsid w:val="000750DC"/>
    <w:rsid w:val="00076645"/>
    <w:rsid w:val="00076B97"/>
    <w:rsid w:val="00076D8D"/>
    <w:rsid w:val="00080769"/>
    <w:rsid w:val="00080929"/>
    <w:rsid w:val="00080BE2"/>
    <w:rsid w:val="000810D7"/>
    <w:rsid w:val="0008139B"/>
    <w:rsid w:val="00081562"/>
    <w:rsid w:val="00081A92"/>
    <w:rsid w:val="00082366"/>
    <w:rsid w:val="00082479"/>
    <w:rsid w:val="000837C7"/>
    <w:rsid w:val="00083A35"/>
    <w:rsid w:val="00083E49"/>
    <w:rsid w:val="000849EB"/>
    <w:rsid w:val="00085193"/>
    <w:rsid w:val="00085C25"/>
    <w:rsid w:val="000878AA"/>
    <w:rsid w:val="00087C3F"/>
    <w:rsid w:val="0009040A"/>
    <w:rsid w:val="000904E1"/>
    <w:rsid w:val="0009050F"/>
    <w:rsid w:val="00090C56"/>
    <w:rsid w:val="00090D4E"/>
    <w:rsid w:val="000911D2"/>
    <w:rsid w:val="00091AFE"/>
    <w:rsid w:val="00092374"/>
    <w:rsid w:val="00092661"/>
    <w:rsid w:val="00092B09"/>
    <w:rsid w:val="00093336"/>
    <w:rsid w:val="00093417"/>
    <w:rsid w:val="00093D44"/>
    <w:rsid w:val="0009459C"/>
    <w:rsid w:val="00094D4E"/>
    <w:rsid w:val="00095B19"/>
    <w:rsid w:val="000967A3"/>
    <w:rsid w:val="00097270"/>
    <w:rsid w:val="00097EA6"/>
    <w:rsid w:val="00097FF5"/>
    <w:rsid w:val="000A03E9"/>
    <w:rsid w:val="000A2665"/>
    <w:rsid w:val="000A4905"/>
    <w:rsid w:val="000A53EC"/>
    <w:rsid w:val="000A5E48"/>
    <w:rsid w:val="000A63CF"/>
    <w:rsid w:val="000A7353"/>
    <w:rsid w:val="000A7865"/>
    <w:rsid w:val="000B03DB"/>
    <w:rsid w:val="000B10C6"/>
    <w:rsid w:val="000B122D"/>
    <w:rsid w:val="000B12B9"/>
    <w:rsid w:val="000B15B4"/>
    <w:rsid w:val="000B175A"/>
    <w:rsid w:val="000B2495"/>
    <w:rsid w:val="000B2499"/>
    <w:rsid w:val="000B2DD3"/>
    <w:rsid w:val="000B31CD"/>
    <w:rsid w:val="000B3585"/>
    <w:rsid w:val="000B3B5D"/>
    <w:rsid w:val="000B58F5"/>
    <w:rsid w:val="000B597A"/>
    <w:rsid w:val="000B5E1C"/>
    <w:rsid w:val="000B5F5B"/>
    <w:rsid w:val="000B6557"/>
    <w:rsid w:val="000B7187"/>
    <w:rsid w:val="000B7267"/>
    <w:rsid w:val="000B72CA"/>
    <w:rsid w:val="000B7C29"/>
    <w:rsid w:val="000C0931"/>
    <w:rsid w:val="000C1A9D"/>
    <w:rsid w:val="000C2351"/>
    <w:rsid w:val="000C2CD9"/>
    <w:rsid w:val="000C2FAA"/>
    <w:rsid w:val="000C3143"/>
    <w:rsid w:val="000C344D"/>
    <w:rsid w:val="000C45F5"/>
    <w:rsid w:val="000C4B9A"/>
    <w:rsid w:val="000C609E"/>
    <w:rsid w:val="000C6301"/>
    <w:rsid w:val="000C6522"/>
    <w:rsid w:val="000C67BD"/>
    <w:rsid w:val="000C6BAD"/>
    <w:rsid w:val="000C7B30"/>
    <w:rsid w:val="000C7E58"/>
    <w:rsid w:val="000D0500"/>
    <w:rsid w:val="000D09BF"/>
    <w:rsid w:val="000D1C99"/>
    <w:rsid w:val="000D3732"/>
    <w:rsid w:val="000D3FFF"/>
    <w:rsid w:val="000D4068"/>
    <w:rsid w:val="000D42D1"/>
    <w:rsid w:val="000D44F1"/>
    <w:rsid w:val="000D5128"/>
    <w:rsid w:val="000D56E8"/>
    <w:rsid w:val="000D5F04"/>
    <w:rsid w:val="000E02D6"/>
    <w:rsid w:val="000E0CD5"/>
    <w:rsid w:val="000E26B5"/>
    <w:rsid w:val="000E2F21"/>
    <w:rsid w:val="000E4D3B"/>
    <w:rsid w:val="000E5931"/>
    <w:rsid w:val="000E59AB"/>
    <w:rsid w:val="000E5FD9"/>
    <w:rsid w:val="000E68A7"/>
    <w:rsid w:val="000E756F"/>
    <w:rsid w:val="000F0120"/>
    <w:rsid w:val="000F0DD2"/>
    <w:rsid w:val="000F38A1"/>
    <w:rsid w:val="000F4F87"/>
    <w:rsid w:val="000F5118"/>
    <w:rsid w:val="000F6A16"/>
    <w:rsid w:val="000F7955"/>
    <w:rsid w:val="00100A69"/>
    <w:rsid w:val="00103051"/>
    <w:rsid w:val="001030F8"/>
    <w:rsid w:val="0010359C"/>
    <w:rsid w:val="00103730"/>
    <w:rsid w:val="001049FC"/>
    <w:rsid w:val="00104B22"/>
    <w:rsid w:val="001051D7"/>
    <w:rsid w:val="00106573"/>
    <w:rsid w:val="00106AAA"/>
    <w:rsid w:val="00107544"/>
    <w:rsid w:val="0011029C"/>
    <w:rsid w:val="001106B0"/>
    <w:rsid w:val="00111031"/>
    <w:rsid w:val="00111BD4"/>
    <w:rsid w:val="001129DD"/>
    <w:rsid w:val="00112AB7"/>
    <w:rsid w:val="001131FF"/>
    <w:rsid w:val="00113534"/>
    <w:rsid w:val="00113914"/>
    <w:rsid w:val="00114239"/>
    <w:rsid w:val="00114ABF"/>
    <w:rsid w:val="00114C11"/>
    <w:rsid w:val="00114C57"/>
    <w:rsid w:val="00115041"/>
    <w:rsid w:val="001152C3"/>
    <w:rsid w:val="00115BB2"/>
    <w:rsid w:val="001161DB"/>
    <w:rsid w:val="00116259"/>
    <w:rsid w:val="001168D5"/>
    <w:rsid w:val="00116A8F"/>
    <w:rsid w:val="00121288"/>
    <w:rsid w:val="00121FC8"/>
    <w:rsid w:val="00124FAB"/>
    <w:rsid w:val="001257FA"/>
    <w:rsid w:val="00125962"/>
    <w:rsid w:val="00125A04"/>
    <w:rsid w:val="00125BDC"/>
    <w:rsid w:val="00125E9A"/>
    <w:rsid w:val="00126AA4"/>
    <w:rsid w:val="00126B9C"/>
    <w:rsid w:val="00127CD7"/>
    <w:rsid w:val="00127F68"/>
    <w:rsid w:val="00130802"/>
    <w:rsid w:val="00131774"/>
    <w:rsid w:val="001318ED"/>
    <w:rsid w:val="001328AE"/>
    <w:rsid w:val="00132922"/>
    <w:rsid w:val="00132ADD"/>
    <w:rsid w:val="00132C79"/>
    <w:rsid w:val="00133088"/>
    <w:rsid w:val="001337D5"/>
    <w:rsid w:val="00133AA3"/>
    <w:rsid w:val="00133BE7"/>
    <w:rsid w:val="00136051"/>
    <w:rsid w:val="00136D3A"/>
    <w:rsid w:val="00140686"/>
    <w:rsid w:val="00140D7E"/>
    <w:rsid w:val="00140F2F"/>
    <w:rsid w:val="001412F9"/>
    <w:rsid w:val="00141644"/>
    <w:rsid w:val="00142233"/>
    <w:rsid w:val="00142430"/>
    <w:rsid w:val="001427BF"/>
    <w:rsid w:val="0014349B"/>
    <w:rsid w:val="00143C65"/>
    <w:rsid w:val="00143D38"/>
    <w:rsid w:val="00143DBE"/>
    <w:rsid w:val="001446A4"/>
    <w:rsid w:val="00144D1C"/>
    <w:rsid w:val="00144ED8"/>
    <w:rsid w:val="00144FAC"/>
    <w:rsid w:val="00145F02"/>
    <w:rsid w:val="00146536"/>
    <w:rsid w:val="00146846"/>
    <w:rsid w:val="00147060"/>
    <w:rsid w:val="001515B5"/>
    <w:rsid w:val="00151D10"/>
    <w:rsid w:val="001525E5"/>
    <w:rsid w:val="00153097"/>
    <w:rsid w:val="001530EE"/>
    <w:rsid w:val="001534EC"/>
    <w:rsid w:val="00154729"/>
    <w:rsid w:val="001550C0"/>
    <w:rsid w:val="00155253"/>
    <w:rsid w:val="00155828"/>
    <w:rsid w:val="00156C04"/>
    <w:rsid w:val="00156E74"/>
    <w:rsid w:val="0015725B"/>
    <w:rsid w:val="001573B8"/>
    <w:rsid w:val="00157D1A"/>
    <w:rsid w:val="00160AF9"/>
    <w:rsid w:val="00160FC5"/>
    <w:rsid w:val="0016224C"/>
    <w:rsid w:val="0016226A"/>
    <w:rsid w:val="001628DB"/>
    <w:rsid w:val="00162C01"/>
    <w:rsid w:val="00162FBE"/>
    <w:rsid w:val="001638D5"/>
    <w:rsid w:val="00164399"/>
    <w:rsid w:val="00166357"/>
    <w:rsid w:val="00166DD9"/>
    <w:rsid w:val="00167775"/>
    <w:rsid w:val="00167E56"/>
    <w:rsid w:val="0017112E"/>
    <w:rsid w:val="00171915"/>
    <w:rsid w:val="001727E2"/>
    <w:rsid w:val="00172C13"/>
    <w:rsid w:val="00172C43"/>
    <w:rsid w:val="001737D1"/>
    <w:rsid w:val="00173E3B"/>
    <w:rsid w:val="00174052"/>
    <w:rsid w:val="00174299"/>
    <w:rsid w:val="00174D07"/>
    <w:rsid w:val="00175185"/>
    <w:rsid w:val="00175962"/>
    <w:rsid w:val="00176846"/>
    <w:rsid w:val="00177D67"/>
    <w:rsid w:val="001808EC"/>
    <w:rsid w:val="00180A5F"/>
    <w:rsid w:val="00180B64"/>
    <w:rsid w:val="00180B92"/>
    <w:rsid w:val="00181AEA"/>
    <w:rsid w:val="0018227A"/>
    <w:rsid w:val="00182FA8"/>
    <w:rsid w:val="00183FFF"/>
    <w:rsid w:val="00184642"/>
    <w:rsid w:val="00185F7D"/>
    <w:rsid w:val="0018625D"/>
    <w:rsid w:val="001869C5"/>
    <w:rsid w:val="00186E80"/>
    <w:rsid w:val="00187697"/>
    <w:rsid w:val="00187E7B"/>
    <w:rsid w:val="00190252"/>
    <w:rsid w:val="0019043C"/>
    <w:rsid w:val="00190E9B"/>
    <w:rsid w:val="00191D57"/>
    <w:rsid w:val="0019219F"/>
    <w:rsid w:val="001921D2"/>
    <w:rsid w:val="00192A11"/>
    <w:rsid w:val="001931B1"/>
    <w:rsid w:val="0019324E"/>
    <w:rsid w:val="00194645"/>
    <w:rsid w:val="00195366"/>
    <w:rsid w:val="00195439"/>
    <w:rsid w:val="00196CCF"/>
    <w:rsid w:val="00196D68"/>
    <w:rsid w:val="001975E9"/>
    <w:rsid w:val="001A0486"/>
    <w:rsid w:val="001A0E57"/>
    <w:rsid w:val="001A0F9A"/>
    <w:rsid w:val="001A28AA"/>
    <w:rsid w:val="001A2BF0"/>
    <w:rsid w:val="001A2C70"/>
    <w:rsid w:val="001A47B7"/>
    <w:rsid w:val="001A4918"/>
    <w:rsid w:val="001A4B36"/>
    <w:rsid w:val="001A4C84"/>
    <w:rsid w:val="001A4DCA"/>
    <w:rsid w:val="001A6332"/>
    <w:rsid w:val="001A66B2"/>
    <w:rsid w:val="001A7477"/>
    <w:rsid w:val="001B0BC6"/>
    <w:rsid w:val="001B10F4"/>
    <w:rsid w:val="001B14F2"/>
    <w:rsid w:val="001B243A"/>
    <w:rsid w:val="001B399E"/>
    <w:rsid w:val="001B3C84"/>
    <w:rsid w:val="001B5BC5"/>
    <w:rsid w:val="001B70EB"/>
    <w:rsid w:val="001B73D9"/>
    <w:rsid w:val="001B74CE"/>
    <w:rsid w:val="001B7541"/>
    <w:rsid w:val="001C02BC"/>
    <w:rsid w:val="001C05EF"/>
    <w:rsid w:val="001C08E1"/>
    <w:rsid w:val="001C09E8"/>
    <w:rsid w:val="001C0F74"/>
    <w:rsid w:val="001C0FFD"/>
    <w:rsid w:val="001C10CE"/>
    <w:rsid w:val="001C1356"/>
    <w:rsid w:val="001C224C"/>
    <w:rsid w:val="001C2FDC"/>
    <w:rsid w:val="001C326E"/>
    <w:rsid w:val="001C3E31"/>
    <w:rsid w:val="001C43D1"/>
    <w:rsid w:val="001C44B6"/>
    <w:rsid w:val="001C4636"/>
    <w:rsid w:val="001C4AA8"/>
    <w:rsid w:val="001C4F17"/>
    <w:rsid w:val="001C51A8"/>
    <w:rsid w:val="001C531F"/>
    <w:rsid w:val="001C5514"/>
    <w:rsid w:val="001C56A1"/>
    <w:rsid w:val="001C5EFF"/>
    <w:rsid w:val="001C6713"/>
    <w:rsid w:val="001C79E7"/>
    <w:rsid w:val="001D0075"/>
    <w:rsid w:val="001D027D"/>
    <w:rsid w:val="001D0C9D"/>
    <w:rsid w:val="001D15BD"/>
    <w:rsid w:val="001D1D42"/>
    <w:rsid w:val="001D27E9"/>
    <w:rsid w:val="001D2819"/>
    <w:rsid w:val="001D2B5F"/>
    <w:rsid w:val="001D3C81"/>
    <w:rsid w:val="001D403E"/>
    <w:rsid w:val="001D4E30"/>
    <w:rsid w:val="001D51E3"/>
    <w:rsid w:val="001D545A"/>
    <w:rsid w:val="001D5590"/>
    <w:rsid w:val="001D6CD2"/>
    <w:rsid w:val="001D79F8"/>
    <w:rsid w:val="001E053C"/>
    <w:rsid w:val="001E0D8B"/>
    <w:rsid w:val="001E0E8B"/>
    <w:rsid w:val="001E1779"/>
    <w:rsid w:val="001E20C0"/>
    <w:rsid w:val="001E217E"/>
    <w:rsid w:val="001E2A7C"/>
    <w:rsid w:val="001E2E6C"/>
    <w:rsid w:val="001E3735"/>
    <w:rsid w:val="001E4691"/>
    <w:rsid w:val="001E4B16"/>
    <w:rsid w:val="001E4B3A"/>
    <w:rsid w:val="001E50DF"/>
    <w:rsid w:val="001E56A1"/>
    <w:rsid w:val="001E5763"/>
    <w:rsid w:val="001E5B40"/>
    <w:rsid w:val="001E64F1"/>
    <w:rsid w:val="001E6D25"/>
    <w:rsid w:val="001E798D"/>
    <w:rsid w:val="001E7B4B"/>
    <w:rsid w:val="001F02F0"/>
    <w:rsid w:val="001F098A"/>
    <w:rsid w:val="001F19BE"/>
    <w:rsid w:val="001F260B"/>
    <w:rsid w:val="001F2A05"/>
    <w:rsid w:val="001F2A46"/>
    <w:rsid w:val="001F3C25"/>
    <w:rsid w:val="001F4B3B"/>
    <w:rsid w:val="001F6881"/>
    <w:rsid w:val="001F68E1"/>
    <w:rsid w:val="001F7555"/>
    <w:rsid w:val="001F7D9A"/>
    <w:rsid w:val="002008D7"/>
    <w:rsid w:val="00200F1D"/>
    <w:rsid w:val="0020142E"/>
    <w:rsid w:val="0020208B"/>
    <w:rsid w:val="00202157"/>
    <w:rsid w:val="002032C9"/>
    <w:rsid w:val="002047F2"/>
    <w:rsid w:val="002066AA"/>
    <w:rsid w:val="00210AA2"/>
    <w:rsid w:val="00210AB4"/>
    <w:rsid w:val="00211025"/>
    <w:rsid w:val="0021190E"/>
    <w:rsid w:val="0021199B"/>
    <w:rsid w:val="00212535"/>
    <w:rsid w:val="00212CCA"/>
    <w:rsid w:val="002134D6"/>
    <w:rsid w:val="002137AA"/>
    <w:rsid w:val="00213B90"/>
    <w:rsid w:val="0021431A"/>
    <w:rsid w:val="0021455E"/>
    <w:rsid w:val="0021457B"/>
    <w:rsid w:val="00214614"/>
    <w:rsid w:val="002159D3"/>
    <w:rsid w:val="00215C7C"/>
    <w:rsid w:val="0021686A"/>
    <w:rsid w:val="00216903"/>
    <w:rsid w:val="00216E88"/>
    <w:rsid w:val="00217093"/>
    <w:rsid w:val="00217229"/>
    <w:rsid w:val="00217299"/>
    <w:rsid w:val="002200FB"/>
    <w:rsid w:val="002214D7"/>
    <w:rsid w:val="002217D8"/>
    <w:rsid w:val="0022220A"/>
    <w:rsid w:val="0022479D"/>
    <w:rsid w:val="0022641A"/>
    <w:rsid w:val="00226B74"/>
    <w:rsid w:val="00227294"/>
    <w:rsid w:val="00227CEF"/>
    <w:rsid w:val="002312F2"/>
    <w:rsid w:val="002346A7"/>
    <w:rsid w:val="0023489D"/>
    <w:rsid w:val="0023592C"/>
    <w:rsid w:val="00236137"/>
    <w:rsid w:val="00236B00"/>
    <w:rsid w:val="00236F06"/>
    <w:rsid w:val="00237500"/>
    <w:rsid w:val="002411FB"/>
    <w:rsid w:val="00241DB1"/>
    <w:rsid w:val="00241F14"/>
    <w:rsid w:val="002420F9"/>
    <w:rsid w:val="002425B5"/>
    <w:rsid w:val="00244149"/>
    <w:rsid w:val="00244312"/>
    <w:rsid w:val="0024446F"/>
    <w:rsid w:val="002445E5"/>
    <w:rsid w:val="002450B1"/>
    <w:rsid w:val="00246C88"/>
    <w:rsid w:val="00246D4C"/>
    <w:rsid w:val="002515DC"/>
    <w:rsid w:val="00252839"/>
    <w:rsid w:val="00252BE5"/>
    <w:rsid w:val="00253082"/>
    <w:rsid w:val="002540AB"/>
    <w:rsid w:val="0025516B"/>
    <w:rsid w:val="00255378"/>
    <w:rsid w:val="00255BA0"/>
    <w:rsid w:val="002569BF"/>
    <w:rsid w:val="00256E4D"/>
    <w:rsid w:val="00257965"/>
    <w:rsid w:val="002579B4"/>
    <w:rsid w:val="002579E3"/>
    <w:rsid w:val="00257DE2"/>
    <w:rsid w:val="00260089"/>
    <w:rsid w:val="0026087C"/>
    <w:rsid w:val="00261109"/>
    <w:rsid w:val="00261E78"/>
    <w:rsid w:val="002622CB"/>
    <w:rsid w:val="00262977"/>
    <w:rsid w:val="00262C4F"/>
    <w:rsid w:val="00263F50"/>
    <w:rsid w:val="00265301"/>
    <w:rsid w:val="002655FD"/>
    <w:rsid w:val="002659A0"/>
    <w:rsid w:val="002668CE"/>
    <w:rsid w:val="002670A7"/>
    <w:rsid w:val="00270D90"/>
    <w:rsid w:val="002710CE"/>
    <w:rsid w:val="00271A80"/>
    <w:rsid w:val="00271BDF"/>
    <w:rsid w:val="00271DE3"/>
    <w:rsid w:val="0027210E"/>
    <w:rsid w:val="002725C8"/>
    <w:rsid w:val="00272742"/>
    <w:rsid w:val="002731EB"/>
    <w:rsid w:val="0027345D"/>
    <w:rsid w:val="00273DF3"/>
    <w:rsid w:val="00274D68"/>
    <w:rsid w:val="00275D32"/>
    <w:rsid w:val="00276159"/>
    <w:rsid w:val="00277198"/>
    <w:rsid w:val="002773FF"/>
    <w:rsid w:val="0027754B"/>
    <w:rsid w:val="00280F1E"/>
    <w:rsid w:val="002822F9"/>
    <w:rsid w:val="00283E3E"/>
    <w:rsid w:val="002848E0"/>
    <w:rsid w:val="0028604E"/>
    <w:rsid w:val="00286EAA"/>
    <w:rsid w:val="002871A6"/>
    <w:rsid w:val="0028720B"/>
    <w:rsid w:val="00287FE8"/>
    <w:rsid w:val="0029027C"/>
    <w:rsid w:val="002907D9"/>
    <w:rsid w:val="00291759"/>
    <w:rsid w:val="00291AC9"/>
    <w:rsid w:val="002927E8"/>
    <w:rsid w:val="00292FC8"/>
    <w:rsid w:val="002942FA"/>
    <w:rsid w:val="002943D3"/>
    <w:rsid w:val="002947AE"/>
    <w:rsid w:val="00295F52"/>
    <w:rsid w:val="00295FC8"/>
    <w:rsid w:val="002960C3"/>
    <w:rsid w:val="0029724E"/>
    <w:rsid w:val="0029729B"/>
    <w:rsid w:val="0029747B"/>
    <w:rsid w:val="002977F4"/>
    <w:rsid w:val="002A008F"/>
    <w:rsid w:val="002A0F8A"/>
    <w:rsid w:val="002A19BF"/>
    <w:rsid w:val="002A1ABB"/>
    <w:rsid w:val="002A2B60"/>
    <w:rsid w:val="002A36AA"/>
    <w:rsid w:val="002A3ADA"/>
    <w:rsid w:val="002A40E8"/>
    <w:rsid w:val="002A4186"/>
    <w:rsid w:val="002A53C3"/>
    <w:rsid w:val="002A56E1"/>
    <w:rsid w:val="002A6427"/>
    <w:rsid w:val="002B0144"/>
    <w:rsid w:val="002B0396"/>
    <w:rsid w:val="002B12C2"/>
    <w:rsid w:val="002B1818"/>
    <w:rsid w:val="002B1B7A"/>
    <w:rsid w:val="002B2BF8"/>
    <w:rsid w:val="002B3181"/>
    <w:rsid w:val="002B3421"/>
    <w:rsid w:val="002B46F0"/>
    <w:rsid w:val="002B4C66"/>
    <w:rsid w:val="002B500D"/>
    <w:rsid w:val="002B66AA"/>
    <w:rsid w:val="002B68A6"/>
    <w:rsid w:val="002B7217"/>
    <w:rsid w:val="002B7CC9"/>
    <w:rsid w:val="002B7F2E"/>
    <w:rsid w:val="002C0DBC"/>
    <w:rsid w:val="002C1AAF"/>
    <w:rsid w:val="002C1C65"/>
    <w:rsid w:val="002C343A"/>
    <w:rsid w:val="002C38F1"/>
    <w:rsid w:val="002C3B48"/>
    <w:rsid w:val="002C43F6"/>
    <w:rsid w:val="002C5039"/>
    <w:rsid w:val="002C5B9B"/>
    <w:rsid w:val="002C624B"/>
    <w:rsid w:val="002C67FA"/>
    <w:rsid w:val="002C7617"/>
    <w:rsid w:val="002C764E"/>
    <w:rsid w:val="002C7953"/>
    <w:rsid w:val="002D01C6"/>
    <w:rsid w:val="002D033A"/>
    <w:rsid w:val="002D04BC"/>
    <w:rsid w:val="002D0D8C"/>
    <w:rsid w:val="002D0F80"/>
    <w:rsid w:val="002D22B8"/>
    <w:rsid w:val="002D3D29"/>
    <w:rsid w:val="002D3F06"/>
    <w:rsid w:val="002D44EC"/>
    <w:rsid w:val="002D493C"/>
    <w:rsid w:val="002D51B3"/>
    <w:rsid w:val="002D55D7"/>
    <w:rsid w:val="002D7260"/>
    <w:rsid w:val="002E0668"/>
    <w:rsid w:val="002E089F"/>
    <w:rsid w:val="002E0917"/>
    <w:rsid w:val="002E1A56"/>
    <w:rsid w:val="002E1B45"/>
    <w:rsid w:val="002E20E0"/>
    <w:rsid w:val="002E2142"/>
    <w:rsid w:val="002E2BE8"/>
    <w:rsid w:val="002E2F91"/>
    <w:rsid w:val="002E4205"/>
    <w:rsid w:val="002E439C"/>
    <w:rsid w:val="002E5C1E"/>
    <w:rsid w:val="002E680F"/>
    <w:rsid w:val="002E784E"/>
    <w:rsid w:val="002E798E"/>
    <w:rsid w:val="002E7D8E"/>
    <w:rsid w:val="002E7ED5"/>
    <w:rsid w:val="002F0549"/>
    <w:rsid w:val="002F103B"/>
    <w:rsid w:val="002F1192"/>
    <w:rsid w:val="002F1233"/>
    <w:rsid w:val="002F1298"/>
    <w:rsid w:val="002F187E"/>
    <w:rsid w:val="002F202A"/>
    <w:rsid w:val="002F2DD1"/>
    <w:rsid w:val="002F2FC8"/>
    <w:rsid w:val="002F3099"/>
    <w:rsid w:val="002F3354"/>
    <w:rsid w:val="002F346E"/>
    <w:rsid w:val="002F3561"/>
    <w:rsid w:val="002F4FEE"/>
    <w:rsid w:val="002F550F"/>
    <w:rsid w:val="002F590F"/>
    <w:rsid w:val="002F5F75"/>
    <w:rsid w:val="002F6A0E"/>
    <w:rsid w:val="002F6C85"/>
    <w:rsid w:val="002F798F"/>
    <w:rsid w:val="002F7A38"/>
    <w:rsid w:val="003006B0"/>
    <w:rsid w:val="00301E2D"/>
    <w:rsid w:val="003033A2"/>
    <w:rsid w:val="00303693"/>
    <w:rsid w:val="00303C01"/>
    <w:rsid w:val="00304246"/>
    <w:rsid w:val="003046B7"/>
    <w:rsid w:val="003047C3"/>
    <w:rsid w:val="00305A65"/>
    <w:rsid w:val="00305C82"/>
    <w:rsid w:val="00306E44"/>
    <w:rsid w:val="003070D5"/>
    <w:rsid w:val="00307296"/>
    <w:rsid w:val="0030747B"/>
    <w:rsid w:val="00307A50"/>
    <w:rsid w:val="00310129"/>
    <w:rsid w:val="00310A86"/>
    <w:rsid w:val="00310DD1"/>
    <w:rsid w:val="00311073"/>
    <w:rsid w:val="003112F5"/>
    <w:rsid w:val="003113C0"/>
    <w:rsid w:val="003118AB"/>
    <w:rsid w:val="003127B9"/>
    <w:rsid w:val="00312A75"/>
    <w:rsid w:val="00312B81"/>
    <w:rsid w:val="00312E66"/>
    <w:rsid w:val="00312EDF"/>
    <w:rsid w:val="00313291"/>
    <w:rsid w:val="00313419"/>
    <w:rsid w:val="003135DF"/>
    <w:rsid w:val="00313662"/>
    <w:rsid w:val="00315CB5"/>
    <w:rsid w:val="003168A6"/>
    <w:rsid w:val="00316F86"/>
    <w:rsid w:val="00316FBE"/>
    <w:rsid w:val="00317654"/>
    <w:rsid w:val="00317940"/>
    <w:rsid w:val="003202A2"/>
    <w:rsid w:val="003211F0"/>
    <w:rsid w:val="003226B5"/>
    <w:rsid w:val="003229F8"/>
    <w:rsid w:val="00323753"/>
    <w:rsid w:val="0032383E"/>
    <w:rsid w:val="00323935"/>
    <w:rsid w:val="00323C76"/>
    <w:rsid w:val="00324257"/>
    <w:rsid w:val="00324876"/>
    <w:rsid w:val="00324E72"/>
    <w:rsid w:val="00326B16"/>
    <w:rsid w:val="00327496"/>
    <w:rsid w:val="00330E9A"/>
    <w:rsid w:val="00331179"/>
    <w:rsid w:val="00331F5F"/>
    <w:rsid w:val="00332E90"/>
    <w:rsid w:val="003331C4"/>
    <w:rsid w:val="0033391D"/>
    <w:rsid w:val="0033417E"/>
    <w:rsid w:val="00335678"/>
    <w:rsid w:val="00336479"/>
    <w:rsid w:val="00336DB7"/>
    <w:rsid w:val="00336E14"/>
    <w:rsid w:val="00336F9F"/>
    <w:rsid w:val="0033776C"/>
    <w:rsid w:val="00340023"/>
    <w:rsid w:val="0034076A"/>
    <w:rsid w:val="00340A4C"/>
    <w:rsid w:val="0034133A"/>
    <w:rsid w:val="00341E0D"/>
    <w:rsid w:val="003421F4"/>
    <w:rsid w:val="00342D12"/>
    <w:rsid w:val="003448AC"/>
    <w:rsid w:val="003449E5"/>
    <w:rsid w:val="003452B7"/>
    <w:rsid w:val="00347191"/>
    <w:rsid w:val="0034783F"/>
    <w:rsid w:val="00347BFB"/>
    <w:rsid w:val="003502F3"/>
    <w:rsid w:val="00350624"/>
    <w:rsid w:val="00350631"/>
    <w:rsid w:val="00350A28"/>
    <w:rsid w:val="00350D83"/>
    <w:rsid w:val="003525EC"/>
    <w:rsid w:val="003532C5"/>
    <w:rsid w:val="00353643"/>
    <w:rsid w:val="003537E1"/>
    <w:rsid w:val="00354597"/>
    <w:rsid w:val="00354667"/>
    <w:rsid w:val="00354A2D"/>
    <w:rsid w:val="00354FDA"/>
    <w:rsid w:val="00355678"/>
    <w:rsid w:val="00355CB4"/>
    <w:rsid w:val="00357B63"/>
    <w:rsid w:val="00361CE9"/>
    <w:rsid w:val="00365501"/>
    <w:rsid w:val="0036686E"/>
    <w:rsid w:val="0037060F"/>
    <w:rsid w:val="003706E5"/>
    <w:rsid w:val="00370C28"/>
    <w:rsid w:val="00371647"/>
    <w:rsid w:val="00371651"/>
    <w:rsid w:val="0037291D"/>
    <w:rsid w:val="00372CE5"/>
    <w:rsid w:val="00374648"/>
    <w:rsid w:val="00374C4B"/>
    <w:rsid w:val="00374E0C"/>
    <w:rsid w:val="00375C85"/>
    <w:rsid w:val="00376A4E"/>
    <w:rsid w:val="00376E99"/>
    <w:rsid w:val="00377441"/>
    <w:rsid w:val="00377AB2"/>
    <w:rsid w:val="00377E0B"/>
    <w:rsid w:val="0038065F"/>
    <w:rsid w:val="00380B22"/>
    <w:rsid w:val="003822FA"/>
    <w:rsid w:val="0038238A"/>
    <w:rsid w:val="003827DD"/>
    <w:rsid w:val="00382A18"/>
    <w:rsid w:val="00382B05"/>
    <w:rsid w:val="003834D2"/>
    <w:rsid w:val="00383D08"/>
    <w:rsid w:val="0038405B"/>
    <w:rsid w:val="00384AED"/>
    <w:rsid w:val="00385A6E"/>
    <w:rsid w:val="0038674E"/>
    <w:rsid w:val="003867D0"/>
    <w:rsid w:val="0038693B"/>
    <w:rsid w:val="00387A54"/>
    <w:rsid w:val="00390396"/>
    <w:rsid w:val="00390482"/>
    <w:rsid w:val="0039064C"/>
    <w:rsid w:val="003910E4"/>
    <w:rsid w:val="00391F71"/>
    <w:rsid w:val="003932FD"/>
    <w:rsid w:val="00393D1A"/>
    <w:rsid w:val="00393F1A"/>
    <w:rsid w:val="00394E55"/>
    <w:rsid w:val="00395921"/>
    <w:rsid w:val="00395B0E"/>
    <w:rsid w:val="00395B15"/>
    <w:rsid w:val="003961E9"/>
    <w:rsid w:val="003A0D22"/>
    <w:rsid w:val="003A0F3E"/>
    <w:rsid w:val="003A21ED"/>
    <w:rsid w:val="003A3D2E"/>
    <w:rsid w:val="003A4CC2"/>
    <w:rsid w:val="003A600D"/>
    <w:rsid w:val="003A64F1"/>
    <w:rsid w:val="003A6CFF"/>
    <w:rsid w:val="003B081A"/>
    <w:rsid w:val="003B0F0E"/>
    <w:rsid w:val="003B27FF"/>
    <w:rsid w:val="003B359C"/>
    <w:rsid w:val="003B4968"/>
    <w:rsid w:val="003B5182"/>
    <w:rsid w:val="003B600B"/>
    <w:rsid w:val="003B68DC"/>
    <w:rsid w:val="003B719A"/>
    <w:rsid w:val="003B7D89"/>
    <w:rsid w:val="003C0541"/>
    <w:rsid w:val="003C0CA2"/>
    <w:rsid w:val="003C19E0"/>
    <w:rsid w:val="003C2018"/>
    <w:rsid w:val="003C2342"/>
    <w:rsid w:val="003C31D7"/>
    <w:rsid w:val="003C42EA"/>
    <w:rsid w:val="003C43DC"/>
    <w:rsid w:val="003C4989"/>
    <w:rsid w:val="003C4B24"/>
    <w:rsid w:val="003C4D9A"/>
    <w:rsid w:val="003C6516"/>
    <w:rsid w:val="003C6E40"/>
    <w:rsid w:val="003C701C"/>
    <w:rsid w:val="003C7A75"/>
    <w:rsid w:val="003D0CDD"/>
    <w:rsid w:val="003D1407"/>
    <w:rsid w:val="003D2A3E"/>
    <w:rsid w:val="003D3022"/>
    <w:rsid w:val="003D3680"/>
    <w:rsid w:val="003D3A4D"/>
    <w:rsid w:val="003D4A6D"/>
    <w:rsid w:val="003D5501"/>
    <w:rsid w:val="003D5B1C"/>
    <w:rsid w:val="003D5BAD"/>
    <w:rsid w:val="003D5D46"/>
    <w:rsid w:val="003D6781"/>
    <w:rsid w:val="003D74FE"/>
    <w:rsid w:val="003D76A9"/>
    <w:rsid w:val="003D76B5"/>
    <w:rsid w:val="003D7D3E"/>
    <w:rsid w:val="003E0656"/>
    <w:rsid w:val="003E0BF5"/>
    <w:rsid w:val="003E0EDC"/>
    <w:rsid w:val="003E20F5"/>
    <w:rsid w:val="003E2280"/>
    <w:rsid w:val="003E2424"/>
    <w:rsid w:val="003E3EAF"/>
    <w:rsid w:val="003E416D"/>
    <w:rsid w:val="003E5DAB"/>
    <w:rsid w:val="003E5E57"/>
    <w:rsid w:val="003E640D"/>
    <w:rsid w:val="003E7D23"/>
    <w:rsid w:val="003F0160"/>
    <w:rsid w:val="003F05DB"/>
    <w:rsid w:val="003F0C42"/>
    <w:rsid w:val="003F12FA"/>
    <w:rsid w:val="003F2F70"/>
    <w:rsid w:val="003F3A6C"/>
    <w:rsid w:val="003F3C23"/>
    <w:rsid w:val="003F4D3A"/>
    <w:rsid w:val="003F529D"/>
    <w:rsid w:val="003F6258"/>
    <w:rsid w:val="003F6486"/>
    <w:rsid w:val="003F6688"/>
    <w:rsid w:val="00400F05"/>
    <w:rsid w:val="00400F5E"/>
    <w:rsid w:val="0040141E"/>
    <w:rsid w:val="00401AA4"/>
    <w:rsid w:val="00401B1D"/>
    <w:rsid w:val="00402676"/>
    <w:rsid w:val="00403F0C"/>
    <w:rsid w:val="0040402B"/>
    <w:rsid w:val="00405B6A"/>
    <w:rsid w:val="004064B8"/>
    <w:rsid w:val="00410216"/>
    <w:rsid w:val="004110F9"/>
    <w:rsid w:val="0041110C"/>
    <w:rsid w:val="004112E8"/>
    <w:rsid w:val="00411A7C"/>
    <w:rsid w:val="004124B6"/>
    <w:rsid w:val="004127F5"/>
    <w:rsid w:val="00413235"/>
    <w:rsid w:val="0041327C"/>
    <w:rsid w:val="00414286"/>
    <w:rsid w:val="004142AD"/>
    <w:rsid w:val="00414CD1"/>
    <w:rsid w:val="00415021"/>
    <w:rsid w:val="00415144"/>
    <w:rsid w:val="00415AF7"/>
    <w:rsid w:val="004163EB"/>
    <w:rsid w:val="004164DF"/>
    <w:rsid w:val="004165F0"/>
    <w:rsid w:val="00416A60"/>
    <w:rsid w:val="00416CAB"/>
    <w:rsid w:val="00417213"/>
    <w:rsid w:val="004208B0"/>
    <w:rsid w:val="00420F81"/>
    <w:rsid w:val="0042168C"/>
    <w:rsid w:val="004233ED"/>
    <w:rsid w:val="00423997"/>
    <w:rsid w:val="00423CC4"/>
    <w:rsid w:val="00424FCA"/>
    <w:rsid w:val="0042500A"/>
    <w:rsid w:val="00427976"/>
    <w:rsid w:val="00427C22"/>
    <w:rsid w:val="004321C7"/>
    <w:rsid w:val="004335AC"/>
    <w:rsid w:val="0043384D"/>
    <w:rsid w:val="0043532A"/>
    <w:rsid w:val="00436825"/>
    <w:rsid w:val="004376DE"/>
    <w:rsid w:val="00440559"/>
    <w:rsid w:val="00440AEC"/>
    <w:rsid w:val="00440C95"/>
    <w:rsid w:val="00440CC5"/>
    <w:rsid w:val="004427A5"/>
    <w:rsid w:val="00442AB5"/>
    <w:rsid w:val="00442B97"/>
    <w:rsid w:val="00443308"/>
    <w:rsid w:val="0044351A"/>
    <w:rsid w:val="0044369C"/>
    <w:rsid w:val="0044413C"/>
    <w:rsid w:val="0044564B"/>
    <w:rsid w:val="00445B1A"/>
    <w:rsid w:val="00446F16"/>
    <w:rsid w:val="004473A0"/>
    <w:rsid w:val="004479C6"/>
    <w:rsid w:val="00450037"/>
    <w:rsid w:val="0045119B"/>
    <w:rsid w:val="00451EA9"/>
    <w:rsid w:val="0045219B"/>
    <w:rsid w:val="004532DC"/>
    <w:rsid w:val="00453553"/>
    <w:rsid w:val="00454510"/>
    <w:rsid w:val="004545A1"/>
    <w:rsid w:val="00454D38"/>
    <w:rsid w:val="00456B06"/>
    <w:rsid w:val="0045757A"/>
    <w:rsid w:val="00457F4B"/>
    <w:rsid w:val="004609F8"/>
    <w:rsid w:val="0046276E"/>
    <w:rsid w:val="00462DF0"/>
    <w:rsid w:val="0046381F"/>
    <w:rsid w:val="00464473"/>
    <w:rsid w:val="004648D5"/>
    <w:rsid w:val="00464E0C"/>
    <w:rsid w:val="004655BC"/>
    <w:rsid w:val="0046649C"/>
    <w:rsid w:val="0046679C"/>
    <w:rsid w:val="00467299"/>
    <w:rsid w:val="004675EF"/>
    <w:rsid w:val="00467615"/>
    <w:rsid w:val="00470165"/>
    <w:rsid w:val="004716F5"/>
    <w:rsid w:val="00471CAB"/>
    <w:rsid w:val="00473ECE"/>
    <w:rsid w:val="00475510"/>
    <w:rsid w:val="004767F3"/>
    <w:rsid w:val="00476AE8"/>
    <w:rsid w:val="0047774F"/>
    <w:rsid w:val="00477876"/>
    <w:rsid w:val="004815CF"/>
    <w:rsid w:val="00481810"/>
    <w:rsid w:val="00482049"/>
    <w:rsid w:val="00482D0A"/>
    <w:rsid w:val="00482F3F"/>
    <w:rsid w:val="0048427C"/>
    <w:rsid w:val="004845EA"/>
    <w:rsid w:val="00484A1B"/>
    <w:rsid w:val="00484BEA"/>
    <w:rsid w:val="00486799"/>
    <w:rsid w:val="00487704"/>
    <w:rsid w:val="00490346"/>
    <w:rsid w:val="004911A1"/>
    <w:rsid w:val="00491DA5"/>
    <w:rsid w:val="00492627"/>
    <w:rsid w:val="0049293E"/>
    <w:rsid w:val="004932AC"/>
    <w:rsid w:val="0049382B"/>
    <w:rsid w:val="00493E84"/>
    <w:rsid w:val="00494B93"/>
    <w:rsid w:val="00495124"/>
    <w:rsid w:val="0049562C"/>
    <w:rsid w:val="00495F2A"/>
    <w:rsid w:val="00495FCA"/>
    <w:rsid w:val="004973FB"/>
    <w:rsid w:val="00497494"/>
    <w:rsid w:val="00497D03"/>
    <w:rsid w:val="004A1746"/>
    <w:rsid w:val="004A1CD6"/>
    <w:rsid w:val="004A1D79"/>
    <w:rsid w:val="004A22D0"/>
    <w:rsid w:val="004A252A"/>
    <w:rsid w:val="004A2B27"/>
    <w:rsid w:val="004A2EEC"/>
    <w:rsid w:val="004A3488"/>
    <w:rsid w:val="004A3D14"/>
    <w:rsid w:val="004A5D7C"/>
    <w:rsid w:val="004A63EF"/>
    <w:rsid w:val="004A6490"/>
    <w:rsid w:val="004A64AD"/>
    <w:rsid w:val="004A6832"/>
    <w:rsid w:val="004A6982"/>
    <w:rsid w:val="004B03B3"/>
    <w:rsid w:val="004B054F"/>
    <w:rsid w:val="004B0564"/>
    <w:rsid w:val="004B0CFD"/>
    <w:rsid w:val="004B12E8"/>
    <w:rsid w:val="004B21C6"/>
    <w:rsid w:val="004B2411"/>
    <w:rsid w:val="004B2686"/>
    <w:rsid w:val="004B3C7D"/>
    <w:rsid w:val="004B402C"/>
    <w:rsid w:val="004B44AD"/>
    <w:rsid w:val="004B4F70"/>
    <w:rsid w:val="004B50B5"/>
    <w:rsid w:val="004B56E0"/>
    <w:rsid w:val="004B5887"/>
    <w:rsid w:val="004B60A4"/>
    <w:rsid w:val="004B667B"/>
    <w:rsid w:val="004B6DAE"/>
    <w:rsid w:val="004B6FE8"/>
    <w:rsid w:val="004B75D4"/>
    <w:rsid w:val="004C03E0"/>
    <w:rsid w:val="004C04B4"/>
    <w:rsid w:val="004C0B06"/>
    <w:rsid w:val="004C141B"/>
    <w:rsid w:val="004C14CC"/>
    <w:rsid w:val="004C1B63"/>
    <w:rsid w:val="004C23F7"/>
    <w:rsid w:val="004C2816"/>
    <w:rsid w:val="004C2973"/>
    <w:rsid w:val="004C6146"/>
    <w:rsid w:val="004C640B"/>
    <w:rsid w:val="004C7918"/>
    <w:rsid w:val="004C7CFE"/>
    <w:rsid w:val="004D00F6"/>
    <w:rsid w:val="004D03FC"/>
    <w:rsid w:val="004D065A"/>
    <w:rsid w:val="004D07D0"/>
    <w:rsid w:val="004D1919"/>
    <w:rsid w:val="004D3375"/>
    <w:rsid w:val="004D375A"/>
    <w:rsid w:val="004D3962"/>
    <w:rsid w:val="004D3977"/>
    <w:rsid w:val="004D40A3"/>
    <w:rsid w:val="004D423A"/>
    <w:rsid w:val="004D5217"/>
    <w:rsid w:val="004D5521"/>
    <w:rsid w:val="004D5EF0"/>
    <w:rsid w:val="004D62A7"/>
    <w:rsid w:val="004D69D7"/>
    <w:rsid w:val="004D6C18"/>
    <w:rsid w:val="004D74C5"/>
    <w:rsid w:val="004D7B59"/>
    <w:rsid w:val="004E08B8"/>
    <w:rsid w:val="004E0FFE"/>
    <w:rsid w:val="004E1005"/>
    <w:rsid w:val="004E10AB"/>
    <w:rsid w:val="004E1BCC"/>
    <w:rsid w:val="004E2C7F"/>
    <w:rsid w:val="004E3308"/>
    <w:rsid w:val="004E3741"/>
    <w:rsid w:val="004E388F"/>
    <w:rsid w:val="004E4370"/>
    <w:rsid w:val="004E5278"/>
    <w:rsid w:val="004E691A"/>
    <w:rsid w:val="004E6A08"/>
    <w:rsid w:val="004E70E3"/>
    <w:rsid w:val="004F0275"/>
    <w:rsid w:val="004F0E2E"/>
    <w:rsid w:val="004F1C54"/>
    <w:rsid w:val="004F1EFF"/>
    <w:rsid w:val="004F28E8"/>
    <w:rsid w:val="004F28F0"/>
    <w:rsid w:val="004F3435"/>
    <w:rsid w:val="004F41FF"/>
    <w:rsid w:val="004F4481"/>
    <w:rsid w:val="004F4A72"/>
    <w:rsid w:val="004F4BE4"/>
    <w:rsid w:val="004F5747"/>
    <w:rsid w:val="004F5C0A"/>
    <w:rsid w:val="004F5F99"/>
    <w:rsid w:val="004F640F"/>
    <w:rsid w:val="004F703B"/>
    <w:rsid w:val="004F711A"/>
    <w:rsid w:val="004F7258"/>
    <w:rsid w:val="004F7439"/>
    <w:rsid w:val="004F77D6"/>
    <w:rsid w:val="00500FB0"/>
    <w:rsid w:val="00500FD6"/>
    <w:rsid w:val="00501D65"/>
    <w:rsid w:val="005026FE"/>
    <w:rsid w:val="005028B1"/>
    <w:rsid w:val="00502D37"/>
    <w:rsid w:val="00503501"/>
    <w:rsid w:val="00503822"/>
    <w:rsid w:val="00504739"/>
    <w:rsid w:val="00504D14"/>
    <w:rsid w:val="00504E9B"/>
    <w:rsid w:val="00507991"/>
    <w:rsid w:val="0051099B"/>
    <w:rsid w:val="005127BB"/>
    <w:rsid w:val="00513B96"/>
    <w:rsid w:val="00514CF8"/>
    <w:rsid w:val="00515D3F"/>
    <w:rsid w:val="00516A01"/>
    <w:rsid w:val="00517301"/>
    <w:rsid w:val="005175CE"/>
    <w:rsid w:val="0051779B"/>
    <w:rsid w:val="00517E40"/>
    <w:rsid w:val="00517E92"/>
    <w:rsid w:val="00520088"/>
    <w:rsid w:val="00520A09"/>
    <w:rsid w:val="00521419"/>
    <w:rsid w:val="005224EF"/>
    <w:rsid w:val="00522BA3"/>
    <w:rsid w:val="00522FCE"/>
    <w:rsid w:val="0052330D"/>
    <w:rsid w:val="00523B87"/>
    <w:rsid w:val="00525630"/>
    <w:rsid w:val="005264C9"/>
    <w:rsid w:val="00526CD9"/>
    <w:rsid w:val="005270BB"/>
    <w:rsid w:val="00527A13"/>
    <w:rsid w:val="0053041A"/>
    <w:rsid w:val="00530E9E"/>
    <w:rsid w:val="00531204"/>
    <w:rsid w:val="00531490"/>
    <w:rsid w:val="00531F26"/>
    <w:rsid w:val="00531F55"/>
    <w:rsid w:val="00531FB3"/>
    <w:rsid w:val="0053238E"/>
    <w:rsid w:val="00532864"/>
    <w:rsid w:val="005346F3"/>
    <w:rsid w:val="00534E1D"/>
    <w:rsid w:val="00534F45"/>
    <w:rsid w:val="005357CA"/>
    <w:rsid w:val="005359E8"/>
    <w:rsid w:val="005402E2"/>
    <w:rsid w:val="005407F5"/>
    <w:rsid w:val="00541AD6"/>
    <w:rsid w:val="00541BC7"/>
    <w:rsid w:val="00542F8F"/>
    <w:rsid w:val="005439BE"/>
    <w:rsid w:val="00543EC7"/>
    <w:rsid w:val="00545492"/>
    <w:rsid w:val="0054601C"/>
    <w:rsid w:val="00550B9D"/>
    <w:rsid w:val="0055241E"/>
    <w:rsid w:val="00553509"/>
    <w:rsid w:val="00553BD0"/>
    <w:rsid w:val="00553EB7"/>
    <w:rsid w:val="00554EC2"/>
    <w:rsid w:val="00555007"/>
    <w:rsid w:val="00556539"/>
    <w:rsid w:val="00556DAB"/>
    <w:rsid w:val="00556F6E"/>
    <w:rsid w:val="00560B37"/>
    <w:rsid w:val="00561353"/>
    <w:rsid w:val="00561E0B"/>
    <w:rsid w:val="00561F3B"/>
    <w:rsid w:val="00562851"/>
    <w:rsid w:val="00562CE0"/>
    <w:rsid w:val="0056370B"/>
    <w:rsid w:val="00563C8E"/>
    <w:rsid w:val="0056452D"/>
    <w:rsid w:val="00564530"/>
    <w:rsid w:val="005649C9"/>
    <w:rsid w:val="00565A7B"/>
    <w:rsid w:val="00565C75"/>
    <w:rsid w:val="00566105"/>
    <w:rsid w:val="00566D25"/>
    <w:rsid w:val="0056718A"/>
    <w:rsid w:val="00567640"/>
    <w:rsid w:val="0056785F"/>
    <w:rsid w:val="00567B4A"/>
    <w:rsid w:val="005700C1"/>
    <w:rsid w:val="0057013B"/>
    <w:rsid w:val="0057021D"/>
    <w:rsid w:val="00570517"/>
    <w:rsid w:val="005705CD"/>
    <w:rsid w:val="00571631"/>
    <w:rsid w:val="00571CCD"/>
    <w:rsid w:val="00571F3F"/>
    <w:rsid w:val="005721D3"/>
    <w:rsid w:val="00572226"/>
    <w:rsid w:val="00572D49"/>
    <w:rsid w:val="00573AB2"/>
    <w:rsid w:val="00573CF9"/>
    <w:rsid w:val="005751C7"/>
    <w:rsid w:val="00575444"/>
    <w:rsid w:val="00575491"/>
    <w:rsid w:val="00575C0D"/>
    <w:rsid w:val="005760E2"/>
    <w:rsid w:val="005761D9"/>
    <w:rsid w:val="00576422"/>
    <w:rsid w:val="00576921"/>
    <w:rsid w:val="00577177"/>
    <w:rsid w:val="0057741D"/>
    <w:rsid w:val="00577534"/>
    <w:rsid w:val="005776DC"/>
    <w:rsid w:val="005800DA"/>
    <w:rsid w:val="00580460"/>
    <w:rsid w:val="0058083D"/>
    <w:rsid w:val="0058091F"/>
    <w:rsid w:val="005815B7"/>
    <w:rsid w:val="00581A9A"/>
    <w:rsid w:val="00581FCB"/>
    <w:rsid w:val="005824F8"/>
    <w:rsid w:val="00582567"/>
    <w:rsid w:val="00583479"/>
    <w:rsid w:val="00584463"/>
    <w:rsid w:val="005856A7"/>
    <w:rsid w:val="00585FC0"/>
    <w:rsid w:val="00586E8B"/>
    <w:rsid w:val="00587721"/>
    <w:rsid w:val="00590851"/>
    <w:rsid w:val="00590914"/>
    <w:rsid w:val="00590E94"/>
    <w:rsid w:val="00591370"/>
    <w:rsid w:val="00591386"/>
    <w:rsid w:val="0059152A"/>
    <w:rsid w:val="00591E15"/>
    <w:rsid w:val="00592D35"/>
    <w:rsid w:val="00594130"/>
    <w:rsid w:val="00595059"/>
    <w:rsid w:val="005962E2"/>
    <w:rsid w:val="0059716A"/>
    <w:rsid w:val="00597AD3"/>
    <w:rsid w:val="005A15DF"/>
    <w:rsid w:val="005A1CC5"/>
    <w:rsid w:val="005A2090"/>
    <w:rsid w:val="005A33F1"/>
    <w:rsid w:val="005A4078"/>
    <w:rsid w:val="005A421D"/>
    <w:rsid w:val="005A4803"/>
    <w:rsid w:val="005A4A86"/>
    <w:rsid w:val="005A52EB"/>
    <w:rsid w:val="005B0486"/>
    <w:rsid w:val="005B062A"/>
    <w:rsid w:val="005B0A61"/>
    <w:rsid w:val="005B14BD"/>
    <w:rsid w:val="005B1669"/>
    <w:rsid w:val="005B2479"/>
    <w:rsid w:val="005B251C"/>
    <w:rsid w:val="005B314C"/>
    <w:rsid w:val="005B4AFF"/>
    <w:rsid w:val="005B5145"/>
    <w:rsid w:val="005B5929"/>
    <w:rsid w:val="005B5DE1"/>
    <w:rsid w:val="005B628F"/>
    <w:rsid w:val="005B68D1"/>
    <w:rsid w:val="005B70CD"/>
    <w:rsid w:val="005B72B7"/>
    <w:rsid w:val="005C1C80"/>
    <w:rsid w:val="005C20D4"/>
    <w:rsid w:val="005C229E"/>
    <w:rsid w:val="005C25E6"/>
    <w:rsid w:val="005C298A"/>
    <w:rsid w:val="005C2AE4"/>
    <w:rsid w:val="005C3757"/>
    <w:rsid w:val="005C4B58"/>
    <w:rsid w:val="005C4B5E"/>
    <w:rsid w:val="005C4E42"/>
    <w:rsid w:val="005C4E6D"/>
    <w:rsid w:val="005C5089"/>
    <w:rsid w:val="005C581E"/>
    <w:rsid w:val="005C7ECE"/>
    <w:rsid w:val="005D003A"/>
    <w:rsid w:val="005D1DEC"/>
    <w:rsid w:val="005D2453"/>
    <w:rsid w:val="005D2760"/>
    <w:rsid w:val="005D3356"/>
    <w:rsid w:val="005D357D"/>
    <w:rsid w:val="005D395D"/>
    <w:rsid w:val="005D55FE"/>
    <w:rsid w:val="005D56E3"/>
    <w:rsid w:val="005D5C29"/>
    <w:rsid w:val="005D739B"/>
    <w:rsid w:val="005D78E6"/>
    <w:rsid w:val="005E09F1"/>
    <w:rsid w:val="005E0F7C"/>
    <w:rsid w:val="005E1542"/>
    <w:rsid w:val="005E2246"/>
    <w:rsid w:val="005E2D18"/>
    <w:rsid w:val="005E3799"/>
    <w:rsid w:val="005E5C72"/>
    <w:rsid w:val="005E7828"/>
    <w:rsid w:val="005E7AEB"/>
    <w:rsid w:val="005F01B2"/>
    <w:rsid w:val="005F0A32"/>
    <w:rsid w:val="005F0E7C"/>
    <w:rsid w:val="005F1602"/>
    <w:rsid w:val="005F1AFB"/>
    <w:rsid w:val="005F316B"/>
    <w:rsid w:val="005F347E"/>
    <w:rsid w:val="005F46E7"/>
    <w:rsid w:val="005F4ED6"/>
    <w:rsid w:val="005F5011"/>
    <w:rsid w:val="005F5754"/>
    <w:rsid w:val="005F6291"/>
    <w:rsid w:val="005F6741"/>
    <w:rsid w:val="005F6C2A"/>
    <w:rsid w:val="005F6E35"/>
    <w:rsid w:val="005F7049"/>
    <w:rsid w:val="005F7325"/>
    <w:rsid w:val="005F7693"/>
    <w:rsid w:val="005F7767"/>
    <w:rsid w:val="005F7968"/>
    <w:rsid w:val="005F7B55"/>
    <w:rsid w:val="005F7D40"/>
    <w:rsid w:val="00600553"/>
    <w:rsid w:val="0060081D"/>
    <w:rsid w:val="00600BC0"/>
    <w:rsid w:val="00600FAD"/>
    <w:rsid w:val="00601B90"/>
    <w:rsid w:val="00601FEC"/>
    <w:rsid w:val="00602148"/>
    <w:rsid w:val="00602F2B"/>
    <w:rsid w:val="0060302F"/>
    <w:rsid w:val="006030BB"/>
    <w:rsid w:val="00603A1D"/>
    <w:rsid w:val="00604978"/>
    <w:rsid w:val="00604BF9"/>
    <w:rsid w:val="00604E36"/>
    <w:rsid w:val="006050CB"/>
    <w:rsid w:val="0060591D"/>
    <w:rsid w:val="00606834"/>
    <w:rsid w:val="00606C8B"/>
    <w:rsid w:val="00606CAD"/>
    <w:rsid w:val="00607A1E"/>
    <w:rsid w:val="00607ABA"/>
    <w:rsid w:val="00607F8E"/>
    <w:rsid w:val="00610228"/>
    <w:rsid w:val="0061137D"/>
    <w:rsid w:val="0061143F"/>
    <w:rsid w:val="00611CF9"/>
    <w:rsid w:val="00612A66"/>
    <w:rsid w:val="00612B97"/>
    <w:rsid w:val="006135EE"/>
    <w:rsid w:val="006142AC"/>
    <w:rsid w:val="00615919"/>
    <w:rsid w:val="00616904"/>
    <w:rsid w:val="00616D44"/>
    <w:rsid w:val="0061705E"/>
    <w:rsid w:val="006200D8"/>
    <w:rsid w:val="00621E64"/>
    <w:rsid w:val="0062201A"/>
    <w:rsid w:val="00622131"/>
    <w:rsid w:val="00622403"/>
    <w:rsid w:val="006237B4"/>
    <w:rsid w:val="006241CC"/>
    <w:rsid w:val="00624FB0"/>
    <w:rsid w:val="00625098"/>
    <w:rsid w:val="00625629"/>
    <w:rsid w:val="00625986"/>
    <w:rsid w:val="00625BBB"/>
    <w:rsid w:val="006265F2"/>
    <w:rsid w:val="006266D7"/>
    <w:rsid w:val="00630018"/>
    <w:rsid w:val="0063099C"/>
    <w:rsid w:val="006315A7"/>
    <w:rsid w:val="00631FD6"/>
    <w:rsid w:val="006329D5"/>
    <w:rsid w:val="0063348A"/>
    <w:rsid w:val="00634264"/>
    <w:rsid w:val="0063477F"/>
    <w:rsid w:val="00635173"/>
    <w:rsid w:val="00635754"/>
    <w:rsid w:val="00635E49"/>
    <w:rsid w:val="00636EF3"/>
    <w:rsid w:val="006370E9"/>
    <w:rsid w:val="00637400"/>
    <w:rsid w:val="006406E8"/>
    <w:rsid w:val="0064087C"/>
    <w:rsid w:val="00641378"/>
    <w:rsid w:val="00641F8E"/>
    <w:rsid w:val="0064281F"/>
    <w:rsid w:val="006435AA"/>
    <w:rsid w:val="006435BB"/>
    <w:rsid w:val="00644327"/>
    <w:rsid w:val="006448AC"/>
    <w:rsid w:val="00644DA1"/>
    <w:rsid w:val="00645BC9"/>
    <w:rsid w:val="00646407"/>
    <w:rsid w:val="006464FF"/>
    <w:rsid w:val="0064660F"/>
    <w:rsid w:val="006471A5"/>
    <w:rsid w:val="006471D3"/>
    <w:rsid w:val="006475EA"/>
    <w:rsid w:val="006477A3"/>
    <w:rsid w:val="006479D9"/>
    <w:rsid w:val="00647A7B"/>
    <w:rsid w:val="00650897"/>
    <w:rsid w:val="006510AF"/>
    <w:rsid w:val="0065173A"/>
    <w:rsid w:val="00651C26"/>
    <w:rsid w:val="00651DE5"/>
    <w:rsid w:val="006521F8"/>
    <w:rsid w:val="00652C5A"/>
    <w:rsid w:val="00652D1A"/>
    <w:rsid w:val="006534E6"/>
    <w:rsid w:val="00653C08"/>
    <w:rsid w:val="00653DEC"/>
    <w:rsid w:val="00653FB1"/>
    <w:rsid w:val="00654AF4"/>
    <w:rsid w:val="00657A54"/>
    <w:rsid w:val="006604B6"/>
    <w:rsid w:val="00661AD6"/>
    <w:rsid w:val="00661F8E"/>
    <w:rsid w:val="006623E5"/>
    <w:rsid w:val="0066248B"/>
    <w:rsid w:val="006628AD"/>
    <w:rsid w:val="00663EC2"/>
    <w:rsid w:val="00665EE9"/>
    <w:rsid w:val="006661A1"/>
    <w:rsid w:val="00666234"/>
    <w:rsid w:val="00666885"/>
    <w:rsid w:val="006669DD"/>
    <w:rsid w:val="006672CA"/>
    <w:rsid w:val="00667928"/>
    <w:rsid w:val="00667A0C"/>
    <w:rsid w:val="0067093F"/>
    <w:rsid w:val="0067217A"/>
    <w:rsid w:val="006729A6"/>
    <w:rsid w:val="00672E65"/>
    <w:rsid w:val="00673180"/>
    <w:rsid w:val="006732C1"/>
    <w:rsid w:val="00673890"/>
    <w:rsid w:val="00673D42"/>
    <w:rsid w:val="00676178"/>
    <w:rsid w:val="00676471"/>
    <w:rsid w:val="00676F9C"/>
    <w:rsid w:val="00680277"/>
    <w:rsid w:val="00680642"/>
    <w:rsid w:val="0068152A"/>
    <w:rsid w:val="00682F9E"/>
    <w:rsid w:val="00683945"/>
    <w:rsid w:val="006846C8"/>
    <w:rsid w:val="006847B2"/>
    <w:rsid w:val="00684F42"/>
    <w:rsid w:val="00685C63"/>
    <w:rsid w:val="0068622C"/>
    <w:rsid w:val="0068672C"/>
    <w:rsid w:val="00686C82"/>
    <w:rsid w:val="00686D5B"/>
    <w:rsid w:val="00686E08"/>
    <w:rsid w:val="00690348"/>
    <w:rsid w:val="0069084A"/>
    <w:rsid w:val="00692449"/>
    <w:rsid w:val="006936C8"/>
    <w:rsid w:val="00693BC8"/>
    <w:rsid w:val="00693CA7"/>
    <w:rsid w:val="00693EF5"/>
    <w:rsid w:val="0069411B"/>
    <w:rsid w:val="00694503"/>
    <w:rsid w:val="00694A8D"/>
    <w:rsid w:val="00695D4B"/>
    <w:rsid w:val="00695DE6"/>
    <w:rsid w:val="00697B30"/>
    <w:rsid w:val="006A04CA"/>
    <w:rsid w:val="006A0F8D"/>
    <w:rsid w:val="006A1103"/>
    <w:rsid w:val="006A1F19"/>
    <w:rsid w:val="006A1F82"/>
    <w:rsid w:val="006A41CD"/>
    <w:rsid w:val="006A4337"/>
    <w:rsid w:val="006A4B85"/>
    <w:rsid w:val="006A5701"/>
    <w:rsid w:val="006A63D2"/>
    <w:rsid w:val="006A679E"/>
    <w:rsid w:val="006A6ED7"/>
    <w:rsid w:val="006A74EF"/>
    <w:rsid w:val="006A7C9F"/>
    <w:rsid w:val="006B0855"/>
    <w:rsid w:val="006B0A21"/>
    <w:rsid w:val="006B10E3"/>
    <w:rsid w:val="006B367B"/>
    <w:rsid w:val="006B3C15"/>
    <w:rsid w:val="006B410E"/>
    <w:rsid w:val="006B4770"/>
    <w:rsid w:val="006B47FC"/>
    <w:rsid w:val="006B4F64"/>
    <w:rsid w:val="006B5700"/>
    <w:rsid w:val="006B5DEF"/>
    <w:rsid w:val="006B6011"/>
    <w:rsid w:val="006B68D6"/>
    <w:rsid w:val="006B757D"/>
    <w:rsid w:val="006B7C58"/>
    <w:rsid w:val="006C0107"/>
    <w:rsid w:val="006C0847"/>
    <w:rsid w:val="006C1FD5"/>
    <w:rsid w:val="006C20FD"/>
    <w:rsid w:val="006C29F7"/>
    <w:rsid w:val="006C2A55"/>
    <w:rsid w:val="006C2C58"/>
    <w:rsid w:val="006C4A72"/>
    <w:rsid w:val="006C6217"/>
    <w:rsid w:val="006C6243"/>
    <w:rsid w:val="006C65AB"/>
    <w:rsid w:val="006C6856"/>
    <w:rsid w:val="006C6B77"/>
    <w:rsid w:val="006C6CD3"/>
    <w:rsid w:val="006C6EAE"/>
    <w:rsid w:val="006C754F"/>
    <w:rsid w:val="006C791F"/>
    <w:rsid w:val="006C7A51"/>
    <w:rsid w:val="006C7A92"/>
    <w:rsid w:val="006C7D0C"/>
    <w:rsid w:val="006D1423"/>
    <w:rsid w:val="006D1991"/>
    <w:rsid w:val="006D1B4C"/>
    <w:rsid w:val="006D1FEC"/>
    <w:rsid w:val="006D24EA"/>
    <w:rsid w:val="006D2EE1"/>
    <w:rsid w:val="006D3BE0"/>
    <w:rsid w:val="006D53BF"/>
    <w:rsid w:val="006D6D00"/>
    <w:rsid w:val="006D700A"/>
    <w:rsid w:val="006E0302"/>
    <w:rsid w:val="006E0B40"/>
    <w:rsid w:val="006E0CDC"/>
    <w:rsid w:val="006E24B7"/>
    <w:rsid w:val="006E39ED"/>
    <w:rsid w:val="006E39F9"/>
    <w:rsid w:val="006E3F12"/>
    <w:rsid w:val="006E44D7"/>
    <w:rsid w:val="006E4B08"/>
    <w:rsid w:val="006E4BC5"/>
    <w:rsid w:val="006E59FA"/>
    <w:rsid w:val="006E5DAF"/>
    <w:rsid w:val="006E7FFD"/>
    <w:rsid w:val="006F0261"/>
    <w:rsid w:val="006F0298"/>
    <w:rsid w:val="006F0CB0"/>
    <w:rsid w:val="006F0ECD"/>
    <w:rsid w:val="006F0F76"/>
    <w:rsid w:val="006F1BEE"/>
    <w:rsid w:val="006F2A16"/>
    <w:rsid w:val="006F2E8F"/>
    <w:rsid w:val="006F3696"/>
    <w:rsid w:val="006F3762"/>
    <w:rsid w:val="006F3DA1"/>
    <w:rsid w:val="006F434A"/>
    <w:rsid w:val="006F4DAA"/>
    <w:rsid w:val="006F5169"/>
    <w:rsid w:val="006F53FD"/>
    <w:rsid w:val="006F586E"/>
    <w:rsid w:val="006F64E2"/>
    <w:rsid w:val="006F6FF9"/>
    <w:rsid w:val="007007E3"/>
    <w:rsid w:val="00700DA5"/>
    <w:rsid w:val="00702B24"/>
    <w:rsid w:val="00702C01"/>
    <w:rsid w:val="00703E6B"/>
    <w:rsid w:val="00704921"/>
    <w:rsid w:val="00704B28"/>
    <w:rsid w:val="00705807"/>
    <w:rsid w:val="00706941"/>
    <w:rsid w:val="00706BA5"/>
    <w:rsid w:val="00706C7F"/>
    <w:rsid w:val="00706E83"/>
    <w:rsid w:val="007071CD"/>
    <w:rsid w:val="007079A6"/>
    <w:rsid w:val="007079CA"/>
    <w:rsid w:val="0071106B"/>
    <w:rsid w:val="007118F2"/>
    <w:rsid w:val="00711930"/>
    <w:rsid w:val="0071314F"/>
    <w:rsid w:val="007131D3"/>
    <w:rsid w:val="0071356D"/>
    <w:rsid w:val="00713797"/>
    <w:rsid w:val="0071634B"/>
    <w:rsid w:val="00716450"/>
    <w:rsid w:val="0071703A"/>
    <w:rsid w:val="00717068"/>
    <w:rsid w:val="00717892"/>
    <w:rsid w:val="00717AE1"/>
    <w:rsid w:val="0072093F"/>
    <w:rsid w:val="00720ED8"/>
    <w:rsid w:val="007218AD"/>
    <w:rsid w:val="00721CCE"/>
    <w:rsid w:val="00721E5F"/>
    <w:rsid w:val="00722483"/>
    <w:rsid w:val="00722D5D"/>
    <w:rsid w:val="00722FFA"/>
    <w:rsid w:val="0072380C"/>
    <w:rsid w:val="00724097"/>
    <w:rsid w:val="0072643E"/>
    <w:rsid w:val="00730AA8"/>
    <w:rsid w:val="00730EFD"/>
    <w:rsid w:val="0073219C"/>
    <w:rsid w:val="00732894"/>
    <w:rsid w:val="00733725"/>
    <w:rsid w:val="0073390B"/>
    <w:rsid w:val="00733C0B"/>
    <w:rsid w:val="007340D2"/>
    <w:rsid w:val="00734154"/>
    <w:rsid w:val="0073485D"/>
    <w:rsid w:val="0073567E"/>
    <w:rsid w:val="00735CFE"/>
    <w:rsid w:val="00736129"/>
    <w:rsid w:val="00736FCD"/>
    <w:rsid w:val="00741318"/>
    <w:rsid w:val="007417CA"/>
    <w:rsid w:val="007418A2"/>
    <w:rsid w:val="00742F8E"/>
    <w:rsid w:val="00743F86"/>
    <w:rsid w:val="0074419C"/>
    <w:rsid w:val="007447EC"/>
    <w:rsid w:val="00744EAF"/>
    <w:rsid w:val="00747BD5"/>
    <w:rsid w:val="00750357"/>
    <w:rsid w:val="0075047D"/>
    <w:rsid w:val="007514D3"/>
    <w:rsid w:val="00753699"/>
    <w:rsid w:val="007539B5"/>
    <w:rsid w:val="00753A64"/>
    <w:rsid w:val="00754F63"/>
    <w:rsid w:val="0075661B"/>
    <w:rsid w:val="00757689"/>
    <w:rsid w:val="00760C03"/>
    <w:rsid w:val="0076119B"/>
    <w:rsid w:val="00761209"/>
    <w:rsid w:val="0076223D"/>
    <w:rsid w:val="00762CD3"/>
    <w:rsid w:val="007633B2"/>
    <w:rsid w:val="007646D4"/>
    <w:rsid w:val="00764786"/>
    <w:rsid w:val="00764A3B"/>
    <w:rsid w:val="00764B3D"/>
    <w:rsid w:val="00764EAB"/>
    <w:rsid w:val="0076572B"/>
    <w:rsid w:val="00765AD1"/>
    <w:rsid w:val="00766A8E"/>
    <w:rsid w:val="00767477"/>
    <w:rsid w:val="00767A29"/>
    <w:rsid w:val="00767A39"/>
    <w:rsid w:val="00767EEF"/>
    <w:rsid w:val="00771757"/>
    <w:rsid w:val="00773CAC"/>
    <w:rsid w:val="00774548"/>
    <w:rsid w:val="00774B56"/>
    <w:rsid w:val="00775DD9"/>
    <w:rsid w:val="00776332"/>
    <w:rsid w:val="00776CD0"/>
    <w:rsid w:val="00777789"/>
    <w:rsid w:val="007777C1"/>
    <w:rsid w:val="0077789C"/>
    <w:rsid w:val="00777AAA"/>
    <w:rsid w:val="007805A3"/>
    <w:rsid w:val="00781583"/>
    <w:rsid w:val="00782841"/>
    <w:rsid w:val="00783175"/>
    <w:rsid w:val="0078482D"/>
    <w:rsid w:val="00784D5E"/>
    <w:rsid w:val="007862F4"/>
    <w:rsid w:val="00786BBC"/>
    <w:rsid w:val="00787C88"/>
    <w:rsid w:val="00790E34"/>
    <w:rsid w:val="0079110A"/>
    <w:rsid w:val="00791B37"/>
    <w:rsid w:val="00791D67"/>
    <w:rsid w:val="00792B30"/>
    <w:rsid w:val="00792E36"/>
    <w:rsid w:val="00793E28"/>
    <w:rsid w:val="0079461E"/>
    <w:rsid w:val="00794BB5"/>
    <w:rsid w:val="00796041"/>
    <w:rsid w:val="00796921"/>
    <w:rsid w:val="00796C69"/>
    <w:rsid w:val="007973B7"/>
    <w:rsid w:val="007A049F"/>
    <w:rsid w:val="007A1C68"/>
    <w:rsid w:val="007A1F5E"/>
    <w:rsid w:val="007A2DEA"/>
    <w:rsid w:val="007A2E26"/>
    <w:rsid w:val="007A33CE"/>
    <w:rsid w:val="007A39D1"/>
    <w:rsid w:val="007A3E8F"/>
    <w:rsid w:val="007A3EA8"/>
    <w:rsid w:val="007A4ECF"/>
    <w:rsid w:val="007A5223"/>
    <w:rsid w:val="007A5D16"/>
    <w:rsid w:val="007A5E0E"/>
    <w:rsid w:val="007A65C5"/>
    <w:rsid w:val="007B0199"/>
    <w:rsid w:val="007B0D77"/>
    <w:rsid w:val="007B16A3"/>
    <w:rsid w:val="007B1E11"/>
    <w:rsid w:val="007B1FA8"/>
    <w:rsid w:val="007B244D"/>
    <w:rsid w:val="007B252A"/>
    <w:rsid w:val="007B2EE5"/>
    <w:rsid w:val="007B3F2D"/>
    <w:rsid w:val="007B65D8"/>
    <w:rsid w:val="007B6704"/>
    <w:rsid w:val="007B69DA"/>
    <w:rsid w:val="007B6B50"/>
    <w:rsid w:val="007B7920"/>
    <w:rsid w:val="007C0396"/>
    <w:rsid w:val="007C0DAD"/>
    <w:rsid w:val="007C17E1"/>
    <w:rsid w:val="007C2D4D"/>
    <w:rsid w:val="007C317E"/>
    <w:rsid w:val="007C3843"/>
    <w:rsid w:val="007C3878"/>
    <w:rsid w:val="007C43D9"/>
    <w:rsid w:val="007C4CDE"/>
    <w:rsid w:val="007C52D5"/>
    <w:rsid w:val="007C6127"/>
    <w:rsid w:val="007C6347"/>
    <w:rsid w:val="007C6962"/>
    <w:rsid w:val="007C6F3C"/>
    <w:rsid w:val="007C7936"/>
    <w:rsid w:val="007C7B22"/>
    <w:rsid w:val="007C7CC5"/>
    <w:rsid w:val="007C7DAC"/>
    <w:rsid w:val="007D02C8"/>
    <w:rsid w:val="007D1D00"/>
    <w:rsid w:val="007D259B"/>
    <w:rsid w:val="007D283E"/>
    <w:rsid w:val="007D303C"/>
    <w:rsid w:val="007D5581"/>
    <w:rsid w:val="007D5D7C"/>
    <w:rsid w:val="007D6199"/>
    <w:rsid w:val="007D64C0"/>
    <w:rsid w:val="007D67A8"/>
    <w:rsid w:val="007D6987"/>
    <w:rsid w:val="007D707E"/>
    <w:rsid w:val="007D7F38"/>
    <w:rsid w:val="007E082F"/>
    <w:rsid w:val="007E1BDE"/>
    <w:rsid w:val="007E1D55"/>
    <w:rsid w:val="007E1E6B"/>
    <w:rsid w:val="007E2451"/>
    <w:rsid w:val="007E267B"/>
    <w:rsid w:val="007E2D18"/>
    <w:rsid w:val="007E3A34"/>
    <w:rsid w:val="007E4233"/>
    <w:rsid w:val="007E568C"/>
    <w:rsid w:val="007E59FD"/>
    <w:rsid w:val="007E61AB"/>
    <w:rsid w:val="007E69E6"/>
    <w:rsid w:val="007E6A2D"/>
    <w:rsid w:val="007E6BDF"/>
    <w:rsid w:val="007E6ECF"/>
    <w:rsid w:val="007E7428"/>
    <w:rsid w:val="007E7E09"/>
    <w:rsid w:val="007E7F56"/>
    <w:rsid w:val="007F0675"/>
    <w:rsid w:val="007F08E6"/>
    <w:rsid w:val="007F1696"/>
    <w:rsid w:val="007F49F8"/>
    <w:rsid w:val="007F4E2F"/>
    <w:rsid w:val="007F4E53"/>
    <w:rsid w:val="007F4F47"/>
    <w:rsid w:val="007F500C"/>
    <w:rsid w:val="007F60BA"/>
    <w:rsid w:val="007F6CE7"/>
    <w:rsid w:val="007F7DAA"/>
    <w:rsid w:val="00800784"/>
    <w:rsid w:val="0080095D"/>
    <w:rsid w:val="00800BC3"/>
    <w:rsid w:val="00801227"/>
    <w:rsid w:val="00802353"/>
    <w:rsid w:val="00802855"/>
    <w:rsid w:val="008035C2"/>
    <w:rsid w:val="00803E13"/>
    <w:rsid w:val="00804575"/>
    <w:rsid w:val="00804F59"/>
    <w:rsid w:val="00806997"/>
    <w:rsid w:val="00806C73"/>
    <w:rsid w:val="0080796C"/>
    <w:rsid w:val="00807E51"/>
    <w:rsid w:val="00810FCB"/>
    <w:rsid w:val="008114EA"/>
    <w:rsid w:val="00812277"/>
    <w:rsid w:val="008126AF"/>
    <w:rsid w:val="00812BFF"/>
    <w:rsid w:val="0081308C"/>
    <w:rsid w:val="0081318E"/>
    <w:rsid w:val="00813606"/>
    <w:rsid w:val="00813D3C"/>
    <w:rsid w:val="00813F06"/>
    <w:rsid w:val="0081440B"/>
    <w:rsid w:val="0081517C"/>
    <w:rsid w:val="00815AF5"/>
    <w:rsid w:val="00815C2E"/>
    <w:rsid w:val="00816645"/>
    <w:rsid w:val="00817E12"/>
    <w:rsid w:val="00820164"/>
    <w:rsid w:val="00820326"/>
    <w:rsid w:val="0082114A"/>
    <w:rsid w:val="008221C5"/>
    <w:rsid w:val="0082235D"/>
    <w:rsid w:val="0082257B"/>
    <w:rsid w:val="00822AFC"/>
    <w:rsid w:val="00823884"/>
    <w:rsid w:val="00823C19"/>
    <w:rsid w:val="00824E68"/>
    <w:rsid w:val="00825873"/>
    <w:rsid w:val="008269D7"/>
    <w:rsid w:val="008269DE"/>
    <w:rsid w:val="00830DEB"/>
    <w:rsid w:val="00831BA0"/>
    <w:rsid w:val="008343A7"/>
    <w:rsid w:val="008346CD"/>
    <w:rsid w:val="00834838"/>
    <w:rsid w:val="00834867"/>
    <w:rsid w:val="008349C3"/>
    <w:rsid w:val="00834B3B"/>
    <w:rsid w:val="00835AD8"/>
    <w:rsid w:val="00835EB8"/>
    <w:rsid w:val="0083755D"/>
    <w:rsid w:val="00837695"/>
    <w:rsid w:val="0083786F"/>
    <w:rsid w:val="00837935"/>
    <w:rsid w:val="008400EA"/>
    <w:rsid w:val="008402D5"/>
    <w:rsid w:val="008406C2"/>
    <w:rsid w:val="0084112A"/>
    <w:rsid w:val="0084118A"/>
    <w:rsid w:val="008418F8"/>
    <w:rsid w:val="00843403"/>
    <w:rsid w:val="00843827"/>
    <w:rsid w:val="00844690"/>
    <w:rsid w:val="00844ADB"/>
    <w:rsid w:val="00844AE6"/>
    <w:rsid w:val="00844F65"/>
    <w:rsid w:val="00845274"/>
    <w:rsid w:val="008453FC"/>
    <w:rsid w:val="00846610"/>
    <w:rsid w:val="00846D4B"/>
    <w:rsid w:val="00851234"/>
    <w:rsid w:val="00852951"/>
    <w:rsid w:val="0085307E"/>
    <w:rsid w:val="008532A8"/>
    <w:rsid w:val="008549D4"/>
    <w:rsid w:val="00854B75"/>
    <w:rsid w:val="00854CB5"/>
    <w:rsid w:val="0085626B"/>
    <w:rsid w:val="0085694F"/>
    <w:rsid w:val="00856DB6"/>
    <w:rsid w:val="0085767D"/>
    <w:rsid w:val="00857C8C"/>
    <w:rsid w:val="00860DAE"/>
    <w:rsid w:val="0086264C"/>
    <w:rsid w:val="00863F87"/>
    <w:rsid w:val="00864871"/>
    <w:rsid w:val="008652B4"/>
    <w:rsid w:val="00865682"/>
    <w:rsid w:val="00866146"/>
    <w:rsid w:val="008667E4"/>
    <w:rsid w:val="00866997"/>
    <w:rsid w:val="00870586"/>
    <w:rsid w:val="00870BAD"/>
    <w:rsid w:val="00870F94"/>
    <w:rsid w:val="00873234"/>
    <w:rsid w:val="00873EBD"/>
    <w:rsid w:val="00874120"/>
    <w:rsid w:val="00874661"/>
    <w:rsid w:val="008746D7"/>
    <w:rsid w:val="00874C0B"/>
    <w:rsid w:val="00875237"/>
    <w:rsid w:val="0087572A"/>
    <w:rsid w:val="0087589F"/>
    <w:rsid w:val="00876451"/>
    <w:rsid w:val="00876A83"/>
    <w:rsid w:val="00877A22"/>
    <w:rsid w:val="00877ABB"/>
    <w:rsid w:val="00877C00"/>
    <w:rsid w:val="00880546"/>
    <w:rsid w:val="00880B44"/>
    <w:rsid w:val="00880D64"/>
    <w:rsid w:val="008814D7"/>
    <w:rsid w:val="008815E9"/>
    <w:rsid w:val="008819A0"/>
    <w:rsid w:val="008829CC"/>
    <w:rsid w:val="00883DA2"/>
    <w:rsid w:val="008842EC"/>
    <w:rsid w:val="008843B3"/>
    <w:rsid w:val="0088483B"/>
    <w:rsid w:val="00885A5F"/>
    <w:rsid w:val="00885F6C"/>
    <w:rsid w:val="00886F42"/>
    <w:rsid w:val="008870F4"/>
    <w:rsid w:val="00887487"/>
    <w:rsid w:val="008877A4"/>
    <w:rsid w:val="008912FF"/>
    <w:rsid w:val="0089195D"/>
    <w:rsid w:val="0089332E"/>
    <w:rsid w:val="0089342B"/>
    <w:rsid w:val="008935BA"/>
    <w:rsid w:val="00894592"/>
    <w:rsid w:val="00894BBF"/>
    <w:rsid w:val="00894BE8"/>
    <w:rsid w:val="00894C6A"/>
    <w:rsid w:val="008952AE"/>
    <w:rsid w:val="008957FD"/>
    <w:rsid w:val="00895A71"/>
    <w:rsid w:val="00895D64"/>
    <w:rsid w:val="008967B3"/>
    <w:rsid w:val="008971B1"/>
    <w:rsid w:val="008977DB"/>
    <w:rsid w:val="008A07F2"/>
    <w:rsid w:val="008A146D"/>
    <w:rsid w:val="008A2706"/>
    <w:rsid w:val="008A3375"/>
    <w:rsid w:val="008A5774"/>
    <w:rsid w:val="008A610F"/>
    <w:rsid w:val="008A660B"/>
    <w:rsid w:val="008A68B5"/>
    <w:rsid w:val="008A6D8C"/>
    <w:rsid w:val="008B004C"/>
    <w:rsid w:val="008B0E8E"/>
    <w:rsid w:val="008B1448"/>
    <w:rsid w:val="008B1D63"/>
    <w:rsid w:val="008B25DB"/>
    <w:rsid w:val="008B2FAA"/>
    <w:rsid w:val="008B3932"/>
    <w:rsid w:val="008B50AC"/>
    <w:rsid w:val="008B5806"/>
    <w:rsid w:val="008B6047"/>
    <w:rsid w:val="008B61A3"/>
    <w:rsid w:val="008B69BA"/>
    <w:rsid w:val="008B6C4C"/>
    <w:rsid w:val="008B70C3"/>
    <w:rsid w:val="008B7326"/>
    <w:rsid w:val="008B7639"/>
    <w:rsid w:val="008C072D"/>
    <w:rsid w:val="008C0877"/>
    <w:rsid w:val="008C08D5"/>
    <w:rsid w:val="008C0C21"/>
    <w:rsid w:val="008C177F"/>
    <w:rsid w:val="008C21E1"/>
    <w:rsid w:val="008C248C"/>
    <w:rsid w:val="008C34E4"/>
    <w:rsid w:val="008C4C13"/>
    <w:rsid w:val="008C4E1B"/>
    <w:rsid w:val="008C4E98"/>
    <w:rsid w:val="008C5114"/>
    <w:rsid w:val="008C62F8"/>
    <w:rsid w:val="008C6497"/>
    <w:rsid w:val="008C66E5"/>
    <w:rsid w:val="008C6C32"/>
    <w:rsid w:val="008C7CC8"/>
    <w:rsid w:val="008D1B73"/>
    <w:rsid w:val="008D1C87"/>
    <w:rsid w:val="008D1E9A"/>
    <w:rsid w:val="008D2822"/>
    <w:rsid w:val="008D3487"/>
    <w:rsid w:val="008D525F"/>
    <w:rsid w:val="008D553B"/>
    <w:rsid w:val="008D574D"/>
    <w:rsid w:val="008D5CE3"/>
    <w:rsid w:val="008D5F48"/>
    <w:rsid w:val="008D6692"/>
    <w:rsid w:val="008D6DCF"/>
    <w:rsid w:val="008D6DE3"/>
    <w:rsid w:val="008D7AC7"/>
    <w:rsid w:val="008E086D"/>
    <w:rsid w:val="008E14AC"/>
    <w:rsid w:val="008E237E"/>
    <w:rsid w:val="008E298D"/>
    <w:rsid w:val="008E36FB"/>
    <w:rsid w:val="008E3AD0"/>
    <w:rsid w:val="008E42CB"/>
    <w:rsid w:val="008E5257"/>
    <w:rsid w:val="008E5393"/>
    <w:rsid w:val="008E5480"/>
    <w:rsid w:val="008E57D8"/>
    <w:rsid w:val="008E61F7"/>
    <w:rsid w:val="008E6589"/>
    <w:rsid w:val="008E667B"/>
    <w:rsid w:val="008E6B52"/>
    <w:rsid w:val="008E6B96"/>
    <w:rsid w:val="008E6CD6"/>
    <w:rsid w:val="008E72B5"/>
    <w:rsid w:val="008F0CC9"/>
    <w:rsid w:val="008F15CE"/>
    <w:rsid w:val="008F1E39"/>
    <w:rsid w:val="008F23AB"/>
    <w:rsid w:val="008F37FA"/>
    <w:rsid w:val="008F508D"/>
    <w:rsid w:val="008F57AF"/>
    <w:rsid w:val="008F6882"/>
    <w:rsid w:val="008F6D86"/>
    <w:rsid w:val="008F7B82"/>
    <w:rsid w:val="0090068E"/>
    <w:rsid w:val="00900726"/>
    <w:rsid w:val="00902219"/>
    <w:rsid w:val="00902F70"/>
    <w:rsid w:val="00903119"/>
    <w:rsid w:val="00903870"/>
    <w:rsid w:val="00903C4A"/>
    <w:rsid w:val="009044B7"/>
    <w:rsid w:val="00904DB4"/>
    <w:rsid w:val="00904DBA"/>
    <w:rsid w:val="00905274"/>
    <w:rsid w:val="009054B9"/>
    <w:rsid w:val="00906328"/>
    <w:rsid w:val="00907961"/>
    <w:rsid w:val="00910957"/>
    <w:rsid w:val="00910D88"/>
    <w:rsid w:val="00911361"/>
    <w:rsid w:val="009133BA"/>
    <w:rsid w:val="009134C1"/>
    <w:rsid w:val="009139A3"/>
    <w:rsid w:val="009139BB"/>
    <w:rsid w:val="00913A4F"/>
    <w:rsid w:val="00913F08"/>
    <w:rsid w:val="00914A72"/>
    <w:rsid w:val="0091565C"/>
    <w:rsid w:val="0091580F"/>
    <w:rsid w:val="00915B40"/>
    <w:rsid w:val="00917750"/>
    <w:rsid w:val="00917983"/>
    <w:rsid w:val="00917A8E"/>
    <w:rsid w:val="0092006F"/>
    <w:rsid w:val="009211B8"/>
    <w:rsid w:val="00921261"/>
    <w:rsid w:val="009212AB"/>
    <w:rsid w:val="00922297"/>
    <w:rsid w:val="0092310E"/>
    <w:rsid w:val="00923BE0"/>
    <w:rsid w:val="00924020"/>
    <w:rsid w:val="0092455A"/>
    <w:rsid w:val="00924FC9"/>
    <w:rsid w:val="00926F45"/>
    <w:rsid w:val="0092716D"/>
    <w:rsid w:val="009274E6"/>
    <w:rsid w:val="00930169"/>
    <w:rsid w:val="00930259"/>
    <w:rsid w:val="00931173"/>
    <w:rsid w:val="00931578"/>
    <w:rsid w:val="009315D9"/>
    <w:rsid w:val="00932038"/>
    <w:rsid w:val="00932270"/>
    <w:rsid w:val="00932A35"/>
    <w:rsid w:val="00932A57"/>
    <w:rsid w:val="00932A7E"/>
    <w:rsid w:val="0093315A"/>
    <w:rsid w:val="00933566"/>
    <w:rsid w:val="009342F1"/>
    <w:rsid w:val="009347E0"/>
    <w:rsid w:val="00934F0E"/>
    <w:rsid w:val="0093635F"/>
    <w:rsid w:val="00936AC4"/>
    <w:rsid w:val="0094045A"/>
    <w:rsid w:val="00940844"/>
    <w:rsid w:val="00940896"/>
    <w:rsid w:val="00941A44"/>
    <w:rsid w:val="00941D0D"/>
    <w:rsid w:val="00942C98"/>
    <w:rsid w:val="009433EF"/>
    <w:rsid w:val="00943750"/>
    <w:rsid w:val="00944128"/>
    <w:rsid w:val="0094413D"/>
    <w:rsid w:val="0094459E"/>
    <w:rsid w:val="0094482C"/>
    <w:rsid w:val="00945A7A"/>
    <w:rsid w:val="009465FA"/>
    <w:rsid w:val="00946B8B"/>
    <w:rsid w:val="0094735A"/>
    <w:rsid w:val="0094760D"/>
    <w:rsid w:val="00947D61"/>
    <w:rsid w:val="009500C7"/>
    <w:rsid w:val="00950624"/>
    <w:rsid w:val="00950AAE"/>
    <w:rsid w:val="00951143"/>
    <w:rsid w:val="00951191"/>
    <w:rsid w:val="009512F3"/>
    <w:rsid w:val="00951DA2"/>
    <w:rsid w:val="00952B3B"/>
    <w:rsid w:val="009535BE"/>
    <w:rsid w:val="009535D6"/>
    <w:rsid w:val="00953E98"/>
    <w:rsid w:val="00954448"/>
    <w:rsid w:val="009548B9"/>
    <w:rsid w:val="00956039"/>
    <w:rsid w:val="009561C5"/>
    <w:rsid w:val="009564AD"/>
    <w:rsid w:val="00956A9E"/>
    <w:rsid w:val="0095731A"/>
    <w:rsid w:val="00957BD8"/>
    <w:rsid w:val="009605FC"/>
    <w:rsid w:val="00961261"/>
    <w:rsid w:val="009624BD"/>
    <w:rsid w:val="009626D2"/>
    <w:rsid w:val="00962B73"/>
    <w:rsid w:val="00963093"/>
    <w:rsid w:val="0096361F"/>
    <w:rsid w:val="00964A09"/>
    <w:rsid w:val="009651F6"/>
    <w:rsid w:val="00965E5A"/>
    <w:rsid w:val="009665F1"/>
    <w:rsid w:val="00967F18"/>
    <w:rsid w:val="009709C6"/>
    <w:rsid w:val="00970AD5"/>
    <w:rsid w:val="00971671"/>
    <w:rsid w:val="009717B9"/>
    <w:rsid w:val="00971C25"/>
    <w:rsid w:val="009738F0"/>
    <w:rsid w:val="0097396C"/>
    <w:rsid w:val="00973A4A"/>
    <w:rsid w:val="00973AAF"/>
    <w:rsid w:val="00973E17"/>
    <w:rsid w:val="00976C34"/>
    <w:rsid w:val="0097745A"/>
    <w:rsid w:val="009774D5"/>
    <w:rsid w:val="00977DDA"/>
    <w:rsid w:val="00980ED6"/>
    <w:rsid w:val="009811CD"/>
    <w:rsid w:val="0098158B"/>
    <w:rsid w:val="00981C1F"/>
    <w:rsid w:val="0098243A"/>
    <w:rsid w:val="00982938"/>
    <w:rsid w:val="00983D90"/>
    <w:rsid w:val="00983E1D"/>
    <w:rsid w:val="009854CB"/>
    <w:rsid w:val="009856B1"/>
    <w:rsid w:val="00986CCF"/>
    <w:rsid w:val="009871F8"/>
    <w:rsid w:val="00987405"/>
    <w:rsid w:val="00987761"/>
    <w:rsid w:val="009879D7"/>
    <w:rsid w:val="00987E6C"/>
    <w:rsid w:val="009907B3"/>
    <w:rsid w:val="00990A8C"/>
    <w:rsid w:val="00992023"/>
    <w:rsid w:val="009926E8"/>
    <w:rsid w:val="00993027"/>
    <w:rsid w:val="009944E5"/>
    <w:rsid w:val="00994A15"/>
    <w:rsid w:val="00994DE3"/>
    <w:rsid w:val="00995B63"/>
    <w:rsid w:val="00996095"/>
    <w:rsid w:val="00996C89"/>
    <w:rsid w:val="00997C01"/>
    <w:rsid w:val="009A2664"/>
    <w:rsid w:val="009A7039"/>
    <w:rsid w:val="009B00FC"/>
    <w:rsid w:val="009B0290"/>
    <w:rsid w:val="009B043F"/>
    <w:rsid w:val="009B27DA"/>
    <w:rsid w:val="009B6D97"/>
    <w:rsid w:val="009B6FBE"/>
    <w:rsid w:val="009B7ADA"/>
    <w:rsid w:val="009C2163"/>
    <w:rsid w:val="009C2FCA"/>
    <w:rsid w:val="009C3135"/>
    <w:rsid w:val="009C3AAD"/>
    <w:rsid w:val="009C3AD2"/>
    <w:rsid w:val="009C3B7C"/>
    <w:rsid w:val="009C4935"/>
    <w:rsid w:val="009C54F5"/>
    <w:rsid w:val="009C6067"/>
    <w:rsid w:val="009C6B8A"/>
    <w:rsid w:val="009C6EEF"/>
    <w:rsid w:val="009C715F"/>
    <w:rsid w:val="009C784A"/>
    <w:rsid w:val="009D0495"/>
    <w:rsid w:val="009D086D"/>
    <w:rsid w:val="009D0B10"/>
    <w:rsid w:val="009D105F"/>
    <w:rsid w:val="009D11D8"/>
    <w:rsid w:val="009D1559"/>
    <w:rsid w:val="009D20F1"/>
    <w:rsid w:val="009D2F44"/>
    <w:rsid w:val="009D3628"/>
    <w:rsid w:val="009D404D"/>
    <w:rsid w:val="009D4078"/>
    <w:rsid w:val="009D4225"/>
    <w:rsid w:val="009D6A3B"/>
    <w:rsid w:val="009D70EE"/>
    <w:rsid w:val="009D7538"/>
    <w:rsid w:val="009D7641"/>
    <w:rsid w:val="009D78C7"/>
    <w:rsid w:val="009D7D25"/>
    <w:rsid w:val="009D7FB4"/>
    <w:rsid w:val="009E06E3"/>
    <w:rsid w:val="009E07B6"/>
    <w:rsid w:val="009E1BD1"/>
    <w:rsid w:val="009E333B"/>
    <w:rsid w:val="009E3492"/>
    <w:rsid w:val="009E358A"/>
    <w:rsid w:val="009E3748"/>
    <w:rsid w:val="009E3D59"/>
    <w:rsid w:val="009E3DD0"/>
    <w:rsid w:val="009E5032"/>
    <w:rsid w:val="009E5343"/>
    <w:rsid w:val="009E57E1"/>
    <w:rsid w:val="009E6118"/>
    <w:rsid w:val="009E6481"/>
    <w:rsid w:val="009E64DB"/>
    <w:rsid w:val="009E6A96"/>
    <w:rsid w:val="009E755A"/>
    <w:rsid w:val="009E7629"/>
    <w:rsid w:val="009E79FF"/>
    <w:rsid w:val="009F0189"/>
    <w:rsid w:val="009F0555"/>
    <w:rsid w:val="009F0720"/>
    <w:rsid w:val="009F103A"/>
    <w:rsid w:val="009F1506"/>
    <w:rsid w:val="009F2778"/>
    <w:rsid w:val="009F3082"/>
    <w:rsid w:val="009F3D16"/>
    <w:rsid w:val="009F49A5"/>
    <w:rsid w:val="009F4A13"/>
    <w:rsid w:val="009F4F23"/>
    <w:rsid w:val="009F50E7"/>
    <w:rsid w:val="009F597A"/>
    <w:rsid w:val="009F5D65"/>
    <w:rsid w:val="009F5F7E"/>
    <w:rsid w:val="009F623D"/>
    <w:rsid w:val="009F72A7"/>
    <w:rsid w:val="009F7831"/>
    <w:rsid w:val="00A00BD2"/>
    <w:rsid w:val="00A00C7E"/>
    <w:rsid w:val="00A01034"/>
    <w:rsid w:val="00A010DA"/>
    <w:rsid w:val="00A0360A"/>
    <w:rsid w:val="00A038D7"/>
    <w:rsid w:val="00A03A53"/>
    <w:rsid w:val="00A03FA2"/>
    <w:rsid w:val="00A04450"/>
    <w:rsid w:val="00A04E9D"/>
    <w:rsid w:val="00A056C2"/>
    <w:rsid w:val="00A059B1"/>
    <w:rsid w:val="00A05E98"/>
    <w:rsid w:val="00A0643C"/>
    <w:rsid w:val="00A06B7D"/>
    <w:rsid w:val="00A07602"/>
    <w:rsid w:val="00A105A0"/>
    <w:rsid w:val="00A108DC"/>
    <w:rsid w:val="00A11027"/>
    <w:rsid w:val="00A1188F"/>
    <w:rsid w:val="00A11CB4"/>
    <w:rsid w:val="00A11F95"/>
    <w:rsid w:val="00A123B1"/>
    <w:rsid w:val="00A1334E"/>
    <w:rsid w:val="00A134DA"/>
    <w:rsid w:val="00A1483F"/>
    <w:rsid w:val="00A1617D"/>
    <w:rsid w:val="00A162F5"/>
    <w:rsid w:val="00A179BE"/>
    <w:rsid w:val="00A17AAB"/>
    <w:rsid w:val="00A20D60"/>
    <w:rsid w:val="00A20DBE"/>
    <w:rsid w:val="00A21D3C"/>
    <w:rsid w:val="00A221E8"/>
    <w:rsid w:val="00A22C2D"/>
    <w:rsid w:val="00A235B4"/>
    <w:rsid w:val="00A24227"/>
    <w:rsid w:val="00A248C6"/>
    <w:rsid w:val="00A251F2"/>
    <w:rsid w:val="00A25654"/>
    <w:rsid w:val="00A2599E"/>
    <w:rsid w:val="00A25A06"/>
    <w:rsid w:val="00A25CDF"/>
    <w:rsid w:val="00A25DBB"/>
    <w:rsid w:val="00A26E25"/>
    <w:rsid w:val="00A27252"/>
    <w:rsid w:val="00A27318"/>
    <w:rsid w:val="00A300FE"/>
    <w:rsid w:val="00A301E3"/>
    <w:rsid w:val="00A31284"/>
    <w:rsid w:val="00A32DAD"/>
    <w:rsid w:val="00A33174"/>
    <w:rsid w:val="00A33527"/>
    <w:rsid w:val="00A3357E"/>
    <w:rsid w:val="00A33BE5"/>
    <w:rsid w:val="00A343D9"/>
    <w:rsid w:val="00A347B0"/>
    <w:rsid w:val="00A35151"/>
    <w:rsid w:val="00A353BB"/>
    <w:rsid w:val="00A35D4C"/>
    <w:rsid w:val="00A36050"/>
    <w:rsid w:val="00A36848"/>
    <w:rsid w:val="00A36D75"/>
    <w:rsid w:val="00A37798"/>
    <w:rsid w:val="00A4000A"/>
    <w:rsid w:val="00A40B1F"/>
    <w:rsid w:val="00A40BA3"/>
    <w:rsid w:val="00A4149A"/>
    <w:rsid w:val="00A41D5A"/>
    <w:rsid w:val="00A428A7"/>
    <w:rsid w:val="00A43730"/>
    <w:rsid w:val="00A440AF"/>
    <w:rsid w:val="00A4428B"/>
    <w:rsid w:val="00A446FD"/>
    <w:rsid w:val="00A4505E"/>
    <w:rsid w:val="00A45482"/>
    <w:rsid w:val="00A45815"/>
    <w:rsid w:val="00A459CC"/>
    <w:rsid w:val="00A459FF"/>
    <w:rsid w:val="00A46476"/>
    <w:rsid w:val="00A477CE"/>
    <w:rsid w:val="00A47C85"/>
    <w:rsid w:val="00A5020F"/>
    <w:rsid w:val="00A504DC"/>
    <w:rsid w:val="00A506BB"/>
    <w:rsid w:val="00A51109"/>
    <w:rsid w:val="00A5160C"/>
    <w:rsid w:val="00A51881"/>
    <w:rsid w:val="00A5224A"/>
    <w:rsid w:val="00A52E6D"/>
    <w:rsid w:val="00A5333E"/>
    <w:rsid w:val="00A5339E"/>
    <w:rsid w:val="00A535EB"/>
    <w:rsid w:val="00A5393E"/>
    <w:rsid w:val="00A54298"/>
    <w:rsid w:val="00A546C9"/>
    <w:rsid w:val="00A547F3"/>
    <w:rsid w:val="00A55D32"/>
    <w:rsid w:val="00A565B4"/>
    <w:rsid w:val="00A5718E"/>
    <w:rsid w:val="00A57DC6"/>
    <w:rsid w:val="00A60B97"/>
    <w:rsid w:val="00A60EB8"/>
    <w:rsid w:val="00A6222B"/>
    <w:rsid w:val="00A63359"/>
    <w:rsid w:val="00A6495D"/>
    <w:rsid w:val="00A649AC"/>
    <w:rsid w:val="00A65FA4"/>
    <w:rsid w:val="00A661FC"/>
    <w:rsid w:val="00A66465"/>
    <w:rsid w:val="00A66569"/>
    <w:rsid w:val="00A67FE7"/>
    <w:rsid w:val="00A706E4"/>
    <w:rsid w:val="00A70720"/>
    <w:rsid w:val="00A70E73"/>
    <w:rsid w:val="00A71288"/>
    <w:rsid w:val="00A71A0E"/>
    <w:rsid w:val="00A749B4"/>
    <w:rsid w:val="00A809CD"/>
    <w:rsid w:val="00A81578"/>
    <w:rsid w:val="00A81B96"/>
    <w:rsid w:val="00A81F27"/>
    <w:rsid w:val="00A82774"/>
    <w:rsid w:val="00A827AE"/>
    <w:rsid w:val="00A828D2"/>
    <w:rsid w:val="00A8293D"/>
    <w:rsid w:val="00A833C2"/>
    <w:rsid w:val="00A83550"/>
    <w:rsid w:val="00A83D9A"/>
    <w:rsid w:val="00A8434F"/>
    <w:rsid w:val="00A8492D"/>
    <w:rsid w:val="00A86086"/>
    <w:rsid w:val="00A86578"/>
    <w:rsid w:val="00A87406"/>
    <w:rsid w:val="00A87CCC"/>
    <w:rsid w:val="00A90040"/>
    <w:rsid w:val="00A90708"/>
    <w:rsid w:val="00A90E02"/>
    <w:rsid w:val="00A90E0C"/>
    <w:rsid w:val="00A90F85"/>
    <w:rsid w:val="00A91F84"/>
    <w:rsid w:val="00A93A44"/>
    <w:rsid w:val="00A93AB6"/>
    <w:rsid w:val="00A93DCB"/>
    <w:rsid w:val="00A93EF5"/>
    <w:rsid w:val="00A93F92"/>
    <w:rsid w:val="00A95025"/>
    <w:rsid w:val="00A965AF"/>
    <w:rsid w:val="00A9663B"/>
    <w:rsid w:val="00A96EBC"/>
    <w:rsid w:val="00A971F2"/>
    <w:rsid w:val="00A977DA"/>
    <w:rsid w:val="00A97B54"/>
    <w:rsid w:val="00AA10C9"/>
    <w:rsid w:val="00AA179A"/>
    <w:rsid w:val="00AA29B0"/>
    <w:rsid w:val="00AA2B36"/>
    <w:rsid w:val="00AA3168"/>
    <w:rsid w:val="00AA327A"/>
    <w:rsid w:val="00AA3BBA"/>
    <w:rsid w:val="00AA453B"/>
    <w:rsid w:val="00AA51AA"/>
    <w:rsid w:val="00AA6217"/>
    <w:rsid w:val="00AA663C"/>
    <w:rsid w:val="00AA6ABB"/>
    <w:rsid w:val="00AA78C2"/>
    <w:rsid w:val="00AB08E1"/>
    <w:rsid w:val="00AB11C6"/>
    <w:rsid w:val="00AB15BD"/>
    <w:rsid w:val="00AB1732"/>
    <w:rsid w:val="00AB1BE2"/>
    <w:rsid w:val="00AB207B"/>
    <w:rsid w:val="00AB2193"/>
    <w:rsid w:val="00AB2CF8"/>
    <w:rsid w:val="00AB2FEB"/>
    <w:rsid w:val="00AB37CA"/>
    <w:rsid w:val="00AB3C7C"/>
    <w:rsid w:val="00AB4449"/>
    <w:rsid w:val="00AB487E"/>
    <w:rsid w:val="00AB4924"/>
    <w:rsid w:val="00AB53E1"/>
    <w:rsid w:val="00AB59DD"/>
    <w:rsid w:val="00AB6154"/>
    <w:rsid w:val="00AB68DD"/>
    <w:rsid w:val="00AB69EA"/>
    <w:rsid w:val="00AB7B95"/>
    <w:rsid w:val="00AC11C5"/>
    <w:rsid w:val="00AC1559"/>
    <w:rsid w:val="00AC218E"/>
    <w:rsid w:val="00AC285D"/>
    <w:rsid w:val="00AC2FCE"/>
    <w:rsid w:val="00AC38CA"/>
    <w:rsid w:val="00AC3FAD"/>
    <w:rsid w:val="00AC4AD3"/>
    <w:rsid w:val="00AC57DC"/>
    <w:rsid w:val="00AC59E0"/>
    <w:rsid w:val="00AC5CDD"/>
    <w:rsid w:val="00AC7B15"/>
    <w:rsid w:val="00AD0470"/>
    <w:rsid w:val="00AD0D3E"/>
    <w:rsid w:val="00AD1A0A"/>
    <w:rsid w:val="00AD2022"/>
    <w:rsid w:val="00AD2408"/>
    <w:rsid w:val="00AD31B4"/>
    <w:rsid w:val="00AD36CD"/>
    <w:rsid w:val="00AD3757"/>
    <w:rsid w:val="00AD394A"/>
    <w:rsid w:val="00AD4D87"/>
    <w:rsid w:val="00AD4F20"/>
    <w:rsid w:val="00AD5133"/>
    <w:rsid w:val="00AD54B6"/>
    <w:rsid w:val="00AD5A42"/>
    <w:rsid w:val="00AD622D"/>
    <w:rsid w:val="00AD69BC"/>
    <w:rsid w:val="00AD6AE5"/>
    <w:rsid w:val="00AD7428"/>
    <w:rsid w:val="00AD7BDE"/>
    <w:rsid w:val="00AD7ED5"/>
    <w:rsid w:val="00AE05CC"/>
    <w:rsid w:val="00AE0856"/>
    <w:rsid w:val="00AE17E8"/>
    <w:rsid w:val="00AE1C27"/>
    <w:rsid w:val="00AE2AA8"/>
    <w:rsid w:val="00AE3538"/>
    <w:rsid w:val="00AE36E6"/>
    <w:rsid w:val="00AE4CBD"/>
    <w:rsid w:val="00AE4E4F"/>
    <w:rsid w:val="00AE526A"/>
    <w:rsid w:val="00AE553A"/>
    <w:rsid w:val="00AE63CC"/>
    <w:rsid w:val="00AE649D"/>
    <w:rsid w:val="00AE6A77"/>
    <w:rsid w:val="00AE7007"/>
    <w:rsid w:val="00AF05D3"/>
    <w:rsid w:val="00AF0B94"/>
    <w:rsid w:val="00AF100B"/>
    <w:rsid w:val="00AF2547"/>
    <w:rsid w:val="00AF43E2"/>
    <w:rsid w:val="00AF4C92"/>
    <w:rsid w:val="00AF4CF5"/>
    <w:rsid w:val="00AF6FC0"/>
    <w:rsid w:val="00AF73DC"/>
    <w:rsid w:val="00AF7903"/>
    <w:rsid w:val="00B009F3"/>
    <w:rsid w:val="00B00A94"/>
    <w:rsid w:val="00B013C0"/>
    <w:rsid w:val="00B01509"/>
    <w:rsid w:val="00B01933"/>
    <w:rsid w:val="00B01A15"/>
    <w:rsid w:val="00B021DE"/>
    <w:rsid w:val="00B02589"/>
    <w:rsid w:val="00B0485D"/>
    <w:rsid w:val="00B05371"/>
    <w:rsid w:val="00B055F7"/>
    <w:rsid w:val="00B0594B"/>
    <w:rsid w:val="00B06CE0"/>
    <w:rsid w:val="00B10983"/>
    <w:rsid w:val="00B11A0E"/>
    <w:rsid w:val="00B1261B"/>
    <w:rsid w:val="00B13771"/>
    <w:rsid w:val="00B13917"/>
    <w:rsid w:val="00B13C89"/>
    <w:rsid w:val="00B1442D"/>
    <w:rsid w:val="00B14BB7"/>
    <w:rsid w:val="00B1508A"/>
    <w:rsid w:val="00B152D3"/>
    <w:rsid w:val="00B15972"/>
    <w:rsid w:val="00B15F1C"/>
    <w:rsid w:val="00B16A01"/>
    <w:rsid w:val="00B16EBD"/>
    <w:rsid w:val="00B16ED5"/>
    <w:rsid w:val="00B17700"/>
    <w:rsid w:val="00B17A05"/>
    <w:rsid w:val="00B205AF"/>
    <w:rsid w:val="00B22632"/>
    <w:rsid w:val="00B2318D"/>
    <w:rsid w:val="00B23358"/>
    <w:rsid w:val="00B23AEE"/>
    <w:rsid w:val="00B24452"/>
    <w:rsid w:val="00B25C28"/>
    <w:rsid w:val="00B25C79"/>
    <w:rsid w:val="00B26165"/>
    <w:rsid w:val="00B27604"/>
    <w:rsid w:val="00B27AD3"/>
    <w:rsid w:val="00B27AFA"/>
    <w:rsid w:val="00B30006"/>
    <w:rsid w:val="00B303A0"/>
    <w:rsid w:val="00B30675"/>
    <w:rsid w:val="00B3088D"/>
    <w:rsid w:val="00B30AD0"/>
    <w:rsid w:val="00B312B3"/>
    <w:rsid w:val="00B32522"/>
    <w:rsid w:val="00B3296B"/>
    <w:rsid w:val="00B34E20"/>
    <w:rsid w:val="00B34F5D"/>
    <w:rsid w:val="00B40879"/>
    <w:rsid w:val="00B41147"/>
    <w:rsid w:val="00B41815"/>
    <w:rsid w:val="00B4190D"/>
    <w:rsid w:val="00B421D4"/>
    <w:rsid w:val="00B42857"/>
    <w:rsid w:val="00B42DE3"/>
    <w:rsid w:val="00B44428"/>
    <w:rsid w:val="00B44CFA"/>
    <w:rsid w:val="00B4500D"/>
    <w:rsid w:val="00B45192"/>
    <w:rsid w:val="00B47549"/>
    <w:rsid w:val="00B47B9B"/>
    <w:rsid w:val="00B47E87"/>
    <w:rsid w:val="00B50815"/>
    <w:rsid w:val="00B51916"/>
    <w:rsid w:val="00B53410"/>
    <w:rsid w:val="00B541D5"/>
    <w:rsid w:val="00B548B6"/>
    <w:rsid w:val="00B55947"/>
    <w:rsid w:val="00B55A7F"/>
    <w:rsid w:val="00B564D1"/>
    <w:rsid w:val="00B56AF2"/>
    <w:rsid w:val="00B57402"/>
    <w:rsid w:val="00B57F06"/>
    <w:rsid w:val="00B612FA"/>
    <w:rsid w:val="00B6232D"/>
    <w:rsid w:val="00B6260B"/>
    <w:rsid w:val="00B62B84"/>
    <w:rsid w:val="00B62D5E"/>
    <w:rsid w:val="00B6329C"/>
    <w:rsid w:val="00B63588"/>
    <w:rsid w:val="00B64724"/>
    <w:rsid w:val="00B64A5A"/>
    <w:rsid w:val="00B64C56"/>
    <w:rsid w:val="00B655B9"/>
    <w:rsid w:val="00B65F95"/>
    <w:rsid w:val="00B661E2"/>
    <w:rsid w:val="00B662A4"/>
    <w:rsid w:val="00B6642F"/>
    <w:rsid w:val="00B664B4"/>
    <w:rsid w:val="00B6798B"/>
    <w:rsid w:val="00B67DAE"/>
    <w:rsid w:val="00B67FD4"/>
    <w:rsid w:val="00B70F24"/>
    <w:rsid w:val="00B71299"/>
    <w:rsid w:val="00B71648"/>
    <w:rsid w:val="00B72568"/>
    <w:rsid w:val="00B7305D"/>
    <w:rsid w:val="00B7334F"/>
    <w:rsid w:val="00B7458C"/>
    <w:rsid w:val="00B7469E"/>
    <w:rsid w:val="00B751F0"/>
    <w:rsid w:val="00B7663A"/>
    <w:rsid w:val="00B76D26"/>
    <w:rsid w:val="00B76E8B"/>
    <w:rsid w:val="00B7784A"/>
    <w:rsid w:val="00B8141B"/>
    <w:rsid w:val="00B82FF6"/>
    <w:rsid w:val="00B836F9"/>
    <w:rsid w:val="00B83805"/>
    <w:rsid w:val="00B83D3E"/>
    <w:rsid w:val="00B84A72"/>
    <w:rsid w:val="00B84F6C"/>
    <w:rsid w:val="00B84FC6"/>
    <w:rsid w:val="00B85496"/>
    <w:rsid w:val="00B86008"/>
    <w:rsid w:val="00B86BAB"/>
    <w:rsid w:val="00B907D0"/>
    <w:rsid w:val="00B90C93"/>
    <w:rsid w:val="00B90FC2"/>
    <w:rsid w:val="00B91F3A"/>
    <w:rsid w:val="00B9240A"/>
    <w:rsid w:val="00B93013"/>
    <w:rsid w:val="00B93624"/>
    <w:rsid w:val="00B939DE"/>
    <w:rsid w:val="00B93FB0"/>
    <w:rsid w:val="00B94ED3"/>
    <w:rsid w:val="00B96BEE"/>
    <w:rsid w:val="00B97273"/>
    <w:rsid w:val="00B978D5"/>
    <w:rsid w:val="00B97D6D"/>
    <w:rsid w:val="00B97D8E"/>
    <w:rsid w:val="00BA00FA"/>
    <w:rsid w:val="00BA06A0"/>
    <w:rsid w:val="00BA084F"/>
    <w:rsid w:val="00BA16BE"/>
    <w:rsid w:val="00BA1C57"/>
    <w:rsid w:val="00BA22A2"/>
    <w:rsid w:val="00BA24EB"/>
    <w:rsid w:val="00BA253C"/>
    <w:rsid w:val="00BA2F66"/>
    <w:rsid w:val="00BA39FA"/>
    <w:rsid w:val="00BA3AEC"/>
    <w:rsid w:val="00BA3E30"/>
    <w:rsid w:val="00BA4583"/>
    <w:rsid w:val="00BA46B0"/>
    <w:rsid w:val="00BA4FE2"/>
    <w:rsid w:val="00BA59FA"/>
    <w:rsid w:val="00BA6713"/>
    <w:rsid w:val="00BA6F70"/>
    <w:rsid w:val="00BA710F"/>
    <w:rsid w:val="00BA7A05"/>
    <w:rsid w:val="00BB1BAE"/>
    <w:rsid w:val="00BB1FDC"/>
    <w:rsid w:val="00BB2E82"/>
    <w:rsid w:val="00BB350C"/>
    <w:rsid w:val="00BB432A"/>
    <w:rsid w:val="00BB47AD"/>
    <w:rsid w:val="00BB5C65"/>
    <w:rsid w:val="00BB61CC"/>
    <w:rsid w:val="00BB7430"/>
    <w:rsid w:val="00BB76CD"/>
    <w:rsid w:val="00BB7A15"/>
    <w:rsid w:val="00BC009B"/>
    <w:rsid w:val="00BC0AA3"/>
    <w:rsid w:val="00BC1598"/>
    <w:rsid w:val="00BC22E6"/>
    <w:rsid w:val="00BC27A7"/>
    <w:rsid w:val="00BC2861"/>
    <w:rsid w:val="00BC2E64"/>
    <w:rsid w:val="00BC318F"/>
    <w:rsid w:val="00BC3A12"/>
    <w:rsid w:val="00BC3D9E"/>
    <w:rsid w:val="00BC3E8C"/>
    <w:rsid w:val="00BC3FE0"/>
    <w:rsid w:val="00BC44FD"/>
    <w:rsid w:val="00BC49D1"/>
    <w:rsid w:val="00BC74A2"/>
    <w:rsid w:val="00BC75DC"/>
    <w:rsid w:val="00BD196F"/>
    <w:rsid w:val="00BD1A46"/>
    <w:rsid w:val="00BD1E66"/>
    <w:rsid w:val="00BD25B5"/>
    <w:rsid w:val="00BD27B3"/>
    <w:rsid w:val="00BD2A6D"/>
    <w:rsid w:val="00BD2C3D"/>
    <w:rsid w:val="00BD3CBB"/>
    <w:rsid w:val="00BD3CEE"/>
    <w:rsid w:val="00BD424C"/>
    <w:rsid w:val="00BD4469"/>
    <w:rsid w:val="00BD5C97"/>
    <w:rsid w:val="00BD6094"/>
    <w:rsid w:val="00BD61EC"/>
    <w:rsid w:val="00BD6471"/>
    <w:rsid w:val="00BD65EE"/>
    <w:rsid w:val="00BD6EFE"/>
    <w:rsid w:val="00BD6F76"/>
    <w:rsid w:val="00BD71AD"/>
    <w:rsid w:val="00BD76B5"/>
    <w:rsid w:val="00BD77D6"/>
    <w:rsid w:val="00BD79A6"/>
    <w:rsid w:val="00BE03EF"/>
    <w:rsid w:val="00BE05B5"/>
    <w:rsid w:val="00BE080B"/>
    <w:rsid w:val="00BE183A"/>
    <w:rsid w:val="00BE1A6F"/>
    <w:rsid w:val="00BE1CD4"/>
    <w:rsid w:val="00BE2E80"/>
    <w:rsid w:val="00BE47A9"/>
    <w:rsid w:val="00BE50C7"/>
    <w:rsid w:val="00BE6DAF"/>
    <w:rsid w:val="00BF125C"/>
    <w:rsid w:val="00BF1771"/>
    <w:rsid w:val="00BF1880"/>
    <w:rsid w:val="00BF1C2A"/>
    <w:rsid w:val="00BF2E20"/>
    <w:rsid w:val="00BF384E"/>
    <w:rsid w:val="00BF4721"/>
    <w:rsid w:val="00BF4B13"/>
    <w:rsid w:val="00BF57F3"/>
    <w:rsid w:val="00BF59C5"/>
    <w:rsid w:val="00BF5A39"/>
    <w:rsid w:val="00BF6F9C"/>
    <w:rsid w:val="00BF720E"/>
    <w:rsid w:val="00C003E9"/>
    <w:rsid w:val="00C00459"/>
    <w:rsid w:val="00C011F7"/>
    <w:rsid w:val="00C0197C"/>
    <w:rsid w:val="00C02321"/>
    <w:rsid w:val="00C02828"/>
    <w:rsid w:val="00C04079"/>
    <w:rsid w:val="00C047FA"/>
    <w:rsid w:val="00C05C28"/>
    <w:rsid w:val="00C060A3"/>
    <w:rsid w:val="00C0640E"/>
    <w:rsid w:val="00C07055"/>
    <w:rsid w:val="00C07D1F"/>
    <w:rsid w:val="00C10831"/>
    <w:rsid w:val="00C10E90"/>
    <w:rsid w:val="00C11E6E"/>
    <w:rsid w:val="00C1250F"/>
    <w:rsid w:val="00C1260B"/>
    <w:rsid w:val="00C12B73"/>
    <w:rsid w:val="00C12FA1"/>
    <w:rsid w:val="00C12FD3"/>
    <w:rsid w:val="00C139E3"/>
    <w:rsid w:val="00C13BBC"/>
    <w:rsid w:val="00C13E1D"/>
    <w:rsid w:val="00C15F25"/>
    <w:rsid w:val="00C15FF8"/>
    <w:rsid w:val="00C16888"/>
    <w:rsid w:val="00C216B8"/>
    <w:rsid w:val="00C221C0"/>
    <w:rsid w:val="00C2229C"/>
    <w:rsid w:val="00C22443"/>
    <w:rsid w:val="00C22E2B"/>
    <w:rsid w:val="00C23307"/>
    <w:rsid w:val="00C235E4"/>
    <w:rsid w:val="00C238EB"/>
    <w:rsid w:val="00C23CCD"/>
    <w:rsid w:val="00C24E69"/>
    <w:rsid w:val="00C26399"/>
    <w:rsid w:val="00C267ED"/>
    <w:rsid w:val="00C26B7D"/>
    <w:rsid w:val="00C26D63"/>
    <w:rsid w:val="00C27F71"/>
    <w:rsid w:val="00C311C6"/>
    <w:rsid w:val="00C31760"/>
    <w:rsid w:val="00C322C9"/>
    <w:rsid w:val="00C32A7D"/>
    <w:rsid w:val="00C33A99"/>
    <w:rsid w:val="00C33FFC"/>
    <w:rsid w:val="00C3425E"/>
    <w:rsid w:val="00C34300"/>
    <w:rsid w:val="00C3486D"/>
    <w:rsid w:val="00C34A90"/>
    <w:rsid w:val="00C34EC7"/>
    <w:rsid w:val="00C35C54"/>
    <w:rsid w:val="00C367BE"/>
    <w:rsid w:val="00C41EAD"/>
    <w:rsid w:val="00C42B87"/>
    <w:rsid w:val="00C447D4"/>
    <w:rsid w:val="00C449D9"/>
    <w:rsid w:val="00C44AB0"/>
    <w:rsid w:val="00C4516F"/>
    <w:rsid w:val="00C45893"/>
    <w:rsid w:val="00C469E1"/>
    <w:rsid w:val="00C472F1"/>
    <w:rsid w:val="00C47C7D"/>
    <w:rsid w:val="00C5048A"/>
    <w:rsid w:val="00C51767"/>
    <w:rsid w:val="00C519D6"/>
    <w:rsid w:val="00C51C27"/>
    <w:rsid w:val="00C52FFC"/>
    <w:rsid w:val="00C535FE"/>
    <w:rsid w:val="00C54150"/>
    <w:rsid w:val="00C547AB"/>
    <w:rsid w:val="00C54E86"/>
    <w:rsid w:val="00C5531F"/>
    <w:rsid w:val="00C55349"/>
    <w:rsid w:val="00C55D39"/>
    <w:rsid w:val="00C5781D"/>
    <w:rsid w:val="00C5789A"/>
    <w:rsid w:val="00C578AD"/>
    <w:rsid w:val="00C60019"/>
    <w:rsid w:val="00C60D77"/>
    <w:rsid w:val="00C61924"/>
    <w:rsid w:val="00C61DF1"/>
    <w:rsid w:val="00C62475"/>
    <w:rsid w:val="00C63356"/>
    <w:rsid w:val="00C63DE7"/>
    <w:rsid w:val="00C64B88"/>
    <w:rsid w:val="00C65AD1"/>
    <w:rsid w:val="00C671AD"/>
    <w:rsid w:val="00C70813"/>
    <w:rsid w:val="00C70DB3"/>
    <w:rsid w:val="00C710FE"/>
    <w:rsid w:val="00C72071"/>
    <w:rsid w:val="00C721DC"/>
    <w:rsid w:val="00C73BA7"/>
    <w:rsid w:val="00C73D4E"/>
    <w:rsid w:val="00C7428C"/>
    <w:rsid w:val="00C743C1"/>
    <w:rsid w:val="00C74CB5"/>
    <w:rsid w:val="00C75092"/>
    <w:rsid w:val="00C752BF"/>
    <w:rsid w:val="00C764CD"/>
    <w:rsid w:val="00C77A70"/>
    <w:rsid w:val="00C77BDC"/>
    <w:rsid w:val="00C800E0"/>
    <w:rsid w:val="00C80BBD"/>
    <w:rsid w:val="00C818E8"/>
    <w:rsid w:val="00C81D52"/>
    <w:rsid w:val="00C82762"/>
    <w:rsid w:val="00C82EF5"/>
    <w:rsid w:val="00C82F7A"/>
    <w:rsid w:val="00C840E0"/>
    <w:rsid w:val="00C848F1"/>
    <w:rsid w:val="00C860A7"/>
    <w:rsid w:val="00C8707B"/>
    <w:rsid w:val="00C87669"/>
    <w:rsid w:val="00C90E8B"/>
    <w:rsid w:val="00C91283"/>
    <w:rsid w:val="00C91D90"/>
    <w:rsid w:val="00C91E74"/>
    <w:rsid w:val="00C920FC"/>
    <w:rsid w:val="00C9223C"/>
    <w:rsid w:val="00C924E0"/>
    <w:rsid w:val="00C93328"/>
    <w:rsid w:val="00C947B7"/>
    <w:rsid w:val="00C94FBF"/>
    <w:rsid w:val="00C9526E"/>
    <w:rsid w:val="00C9566E"/>
    <w:rsid w:val="00C97451"/>
    <w:rsid w:val="00CA066B"/>
    <w:rsid w:val="00CA0915"/>
    <w:rsid w:val="00CA0D87"/>
    <w:rsid w:val="00CA11FC"/>
    <w:rsid w:val="00CA135E"/>
    <w:rsid w:val="00CA1CA1"/>
    <w:rsid w:val="00CA21C8"/>
    <w:rsid w:val="00CA2621"/>
    <w:rsid w:val="00CA4C17"/>
    <w:rsid w:val="00CA4D71"/>
    <w:rsid w:val="00CA4F84"/>
    <w:rsid w:val="00CA5FE7"/>
    <w:rsid w:val="00CA6951"/>
    <w:rsid w:val="00CA6F9E"/>
    <w:rsid w:val="00CA720B"/>
    <w:rsid w:val="00CA7286"/>
    <w:rsid w:val="00CA77AE"/>
    <w:rsid w:val="00CA7D66"/>
    <w:rsid w:val="00CA7FFC"/>
    <w:rsid w:val="00CB07DB"/>
    <w:rsid w:val="00CB081C"/>
    <w:rsid w:val="00CB0F08"/>
    <w:rsid w:val="00CB1A6A"/>
    <w:rsid w:val="00CB1C44"/>
    <w:rsid w:val="00CB3106"/>
    <w:rsid w:val="00CB3707"/>
    <w:rsid w:val="00CB3E61"/>
    <w:rsid w:val="00CB434A"/>
    <w:rsid w:val="00CB603B"/>
    <w:rsid w:val="00CB6ADE"/>
    <w:rsid w:val="00CB6B84"/>
    <w:rsid w:val="00CB6C6D"/>
    <w:rsid w:val="00CB7777"/>
    <w:rsid w:val="00CC0218"/>
    <w:rsid w:val="00CC0852"/>
    <w:rsid w:val="00CC0E90"/>
    <w:rsid w:val="00CC1537"/>
    <w:rsid w:val="00CC240B"/>
    <w:rsid w:val="00CC2EFD"/>
    <w:rsid w:val="00CC3577"/>
    <w:rsid w:val="00CC3BE9"/>
    <w:rsid w:val="00CC3C43"/>
    <w:rsid w:val="00CC4683"/>
    <w:rsid w:val="00CC5198"/>
    <w:rsid w:val="00CC5415"/>
    <w:rsid w:val="00CC5576"/>
    <w:rsid w:val="00CC58FA"/>
    <w:rsid w:val="00CC5ECB"/>
    <w:rsid w:val="00CC6D70"/>
    <w:rsid w:val="00CC7272"/>
    <w:rsid w:val="00CC7982"/>
    <w:rsid w:val="00CD1BFD"/>
    <w:rsid w:val="00CD2387"/>
    <w:rsid w:val="00CD354A"/>
    <w:rsid w:val="00CD3CFC"/>
    <w:rsid w:val="00CD40E1"/>
    <w:rsid w:val="00CD4882"/>
    <w:rsid w:val="00CD4F0C"/>
    <w:rsid w:val="00CD52B3"/>
    <w:rsid w:val="00CD52F2"/>
    <w:rsid w:val="00CD52FB"/>
    <w:rsid w:val="00CD5303"/>
    <w:rsid w:val="00CD6927"/>
    <w:rsid w:val="00CD7167"/>
    <w:rsid w:val="00CD73D6"/>
    <w:rsid w:val="00CD752A"/>
    <w:rsid w:val="00CE0CBC"/>
    <w:rsid w:val="00CE100B"/>
    <w:rsid w:val="00CE112B"/>
    <w:rsid w:val="00CE12A8"/>
    <w:rsid w:val="00CE181F"/>
    <w:rsid w:val="00CE1938"/>
    <w:rsid w:val="00CE1AA4"/>
    <w:rsid w:val="00CE23DC"/>
    <w:rsid w:val="00CE4612"/>
    <w:rsid w:val="00CE7BEA"/>
    <w:rsid w:val="00CE7C2B"/>
    <w:rsid w:val="00CE7E88"/>
    <w:rsid w:val="00CF0DF7"/>
    <w:rsid w:val="00CF184E"/>
    <w:rsid w:val="00CF197C"/>
    <w:rsid w:val="00CF2E12"/>
    <w:rsid w:val="00CF2F2A"/>
    <w:rsid w:val="00CF32F4"/>
    <w:rsid w:val="00CF4E6D"/>
    <w:rsid w:val="00CF5D41"/>
    <w:rsid w:val="00CF6043"/>
    <w:rsid w:val="00CF67DA"/>
    <w:rsid w:val="00CF74E3"/>
    <w:rsid w:val="00CF7FAE"/>
    <w:rsid w:val="00D0078C"/>
    <w:rsid w:val="00D011DB"/>
    <w:rsid w:val="00D01BD9"/>
    <w:rsid w:val="00D02353"/>
    <w:rsid w:val="00D02975"/>
    <w:rsid w:val="00D0344E"/>
    <w:rsid w:val="00D04A12"/>
    <w:rsid w:val="00D04AA7"/>
    <w:rsid w:val="00D04FF0"/>
    <w:rsid w:val="00D05DEC"/>
    <w:rsid w:val="00D0671A"/>
    <w:rsid w:val="00D06BCF"/>
    <w:rsid w:val="00D07047"/>
    <w:rsid w:val="00D07718"/>
    <w:rsid w:val="00D077FB"/>
    <w:rsid w:val="00D07939"/>
    <w:rsid w:val="00D07960"/>
    <w:rsid w:val="00D07F2E"/>
    <w:rsid w:val="00D07FAD"/>
    <w:rsid w:val="00D121EA"/>
    <w:rsid w:val="00D12399"/>
    <w:rsid w:val="00D13185"/>
    <w:rsid w:val="00D13A57"/>
    <w:rsid w:val="00D151F1"/>
    <w:rsid w:val="00D15B4D"/>
    <w:rsid w:val="00D16038"/>
    <w:rsid w:val="00D16611"/>
    <w:rsid w:val="00D17CB6"/>
    <w:rsid w:val="00D20EAA"/>
    <w:rsid w:val="00D2153F"/>
    <w:rsid w:val="00D21986"/>
    <w:rsid w:val="00D23656"/>
    <w:rsid w:val="00D23DC8"/>
    <w:rsid w:val="00D2498F"/>
    <w:rsid w:val="00D250EC"/>
    <w:rsid w:val="00D25761"/>
    <w:rsid w:val="00D267E9"/>
    <w:rsid w:val="00D271D6"/>
    <w:rsid w:val="00D275DE"/>
    <w:rsid w:val="00D276F2"/>
    <w:rsid w:val="00D3033C"/>
    <w:rsid w:val="00D31233"/>
    <w:rsid w:val="00D32169"/>
    <w:rsid w:val="00D3290F"/>
    <w:rsid w:val="00D332C2"/>
    <w:rsid w:val="00D3376E"/>
    <w:rsid w:val="00D33E7C"/>
    <w:rsid w:val="00D33FD2"/>
    <w:rsid w:val="00D34557"/>
    <w:rsid w:val="00D35FE6"/>
    <w:rsid w:val="00D365BB"/>
    <w:rsid w:val="00D36B1F"/>
    <w:rsid w:val="00D36DC5"/>
    <w:rsid w:val="00D37E31"/>
    <w:rsid w:val="00D4095D"/>
    <w:rsid w:val="00D40AF0"/>
    <w:rsid w:val="00D40E69"/>
    <w:rsid w:val="00D414C3"/>
    <w:rsid w:val="00D41B07"/>
    <w:rsid w:val="00D41C5F"/>
    <w:rsid w:val="00D420BF"/>
    <w:rsid w:val="00D43FD3"/>
    <w:rsid w:val="00D43FE1"/>
    <w:rsid w:val="00D445B9"/>
    <w:rsid w:val="00D44852"/>
    <w:rsid w:val="00D44AAC"/>
    <w:rsid w:val="00D4566D"/>
    <w:rsid w:val="00D468AB"/>
    <w:rsid w:val="00D478AB"/>
    <w:rsid w:val="00D47A86"/>
    <w:rsid w:val="00D50152"/>
    <w:rsid w:val="00D50E1C"/>
    <w:rsid w:val="00D51CC3"/>
    <w:rsid w:val="00D520B2"/>
    <w:rsid w:val="00D526AB"/>
    <w:rsid w:val="00D53378"/>
    <w:rsid w:val="00D53417"/>
    <w:rsid w:val="00D5448F"/>
    <w:rsid w:val="00D55700"/>
    <w:rsid w:val="00D55733"/>
    <w:rsid w:val="00D56E49"/>
    <w:rsid w:val="00D56E90"/>
    <w:rsid w:val="00D570AA"/>
    <w:rsid w:val="00D5730B"/>
    <w:rsid w:val="00D577DB"/>
    <w:rsid w:val="00D57BFF"/>
    <w:rsid w:val="00D60198"/>
    <w:rsid w:val="00D605C9"/>
    <w:rsid w:val="00D6068A"/>
    <w:rsid w:val="00D624F0"/>
    <w:rsid w:val="00D62B9A"/>
    <w:rsid w:val="00D647AC"/>
    <w:rsid w:val="00D6497F"/>
    <w:rsid w:val="00D64AE1"/>
    <w:rsid w:val="00D653A8"/>
    <w:rsid w:val="00D66DB3"/>
    <w:rsid w:val="00D67FD2"/>
    <w:rsid w:val="00D7013E"/>
    <w:rsid w:val="00D7075C"/>
    <w:rsid w:val="00D70C95"/>
    <w:rsid w:val="00D72F1D"/>
    <w:rsid w:val="00D73687"/>
    <w:rsid w:val="00D738E3"/>
    <w:rsid w:val="00D73C6D"/>
    <w:rsid w:val="00D74699"/>
    <w:rsid w:val="00D7542B"/>
    <w:rsid w:val="00D754F6"/>
    <w:rsid w:val="00D76A59"/>
    <w:rsid w:val="00D7700A"/>
    <w:rsid w:val="00D771D4"/>
    <w:rsid w:val="00D77BA0"/>
    <w:rsid w:val="00D81102"/>
    <w:rsid w:val="00D81EFA"/>
    <w:rsid w:val="00D82503"/>
    <w:rsid w:val="00D83002"/>
    <w:rsid w:val="00D838AA"/>
    <w:rsid w:val="00D839D6"/>
    <w:rsid w:val="00D83ADF"/>
    <w:rsid w:val="00D8498A"/>
    <w:rsid w:val="00D84BE4"/>
    <w:rsid w:val="00D84FC2"/>
    <w:rsid w:val="00D85189"/>
    <w:rsid w:val="00D85602"/>
    <w:rsid w:val="00D85625"/>
    <w:rsid w:val="00D8645E"/>
    <w:rsid w:val="00D866AC"/>
    <w:rsid w:val="00D906F3"/>
    <w:rsid w:val="00D91047"/>
    <w:rsid w:val="00D916C0"/>
    <w:rsid w:val="00D91A7B"/>
    <w:rsid w:val="00D91C94"/>
    <w:rsid w:val="00D91DFA"/>
    <w:rsid w:val="00D92640"/>
    <w:rsid w:val="00D9329E"/>
    <w:rsid w:val="00D93400"/>
    <w:rsid w:val="00D93938"/>
    <w:rsid w:val="00D940C1"/>
    <w:rsid w:val="00D940E7"/>
    <w:rsid w:val="00D94B9C"/>
    <w:rsid w:val="00D955BB"/>
    <w:rsid w:val="00D96193"/>
    <w:rsid w:val="00D969E0"/>
    <w:rsid w:val="00D96D8B"/>
    <w:rsid w:val="00D96DBA"/>
    <w:rsid w:val="00D97163"/>
    <w:rsid w:val="00DA0AD9"/>
    <w:rsid w:val="00DA1603"/>
    <w:rsid w:val="00DA17B2"/>
    <w:rsid w:val="00DA2031"/>
    <w:rsid w:val="00DA2236"/>
    <w:rsid w:val="00DA2559"/>
    <w:rsid w:val="00DA3817"/>
    <w:rsid w:val="00DA3E34"/>
    <w:rsid w:val="00DA7B28"/>
    <w:rsid w:val="00DA7B32"/>
    <w:rsid w:val="00DA7EE2"/>
    <w:rsid w:val="00DB1860"/>
    <w:rsid w:val="00DB18EA"/>
    <w:rsid w:val="00DB1A01"/>
    <w:rsid w:val="00DB1BB0"/>
    <w:rsid w:val="00DB27C0"/>
    <w:rsid w:val="00DB2FBE"/>
    <w:rsid w:val="00DB2FD1"/>
    <w:rsid w:val="00DB30C7"/>
    <w:rsid w:val="00DB38EF"/>
    <w:rsid w:val="00DB3D08"/>
    <w:rsid w:val="00DB43DF"/>
    <w:rsid w:val="00DB45E9"/>
    <w:rsid w:val="00DB5BAC"/>
    <w:rsid w:val="00DB5D6A"/>
    <w:rsid w:val="00DB5E3F"/>
    <w:rsid w:val="00DB5F50"/>
    <w:rsid w:val="00DB62B3"/>
    <w:rsid w:val="00DB6871"/>
    <w:rsid w:val="00DB79FE"/>
    <w:rsid w:val="00DC169F"/>
    <w:rsid w:val="00DC1713"/>
    <w:rsid w:val="00DC1888"/>
    <w:rsid w:val="00DC18B8"/>
    <w:rsid w:val="00DC19C8"/>
    <w:rsid w:val="00DC1C31"/>
    <w:rsid w:val="00DC1F0C"/>
    <w:rsid w:val="00DC20F6"/>
    <w:rsid w:val="00DC2468"/>
    <w:rsid w:val="00DC2AEA"/>
    <w:rsid w:val="00DC2E8D"/>
    <w:rsid w:val="00DC3461"/>
    <w:rsid w:val="00DC435C"/>
    <w:rsid w:val="00DC4782"/>
    <w:rsid w:val="00DC5412"/>
    <w:rsid w:val="00DC6844"/>
    <w:rsid w:val="00DC6E0F"/>
    <w:rsid w:val="00DC7498"/>
    <w:rsid w:val="00DC7E9A"/>
    <w:rsid w:val="00DC7F2A"/>
    <w:rsid w:val="00DD04C2"/>
    <w:rsid w:val="00DD0CF5"/>
    <w:rsid w:val="00DD13AD"/>
    <w:rsid w:val="00DD1E58"/>
    <w:rsid w:val="00DD28DD"/>
    <w:rsid w:val="00DD32D6"/>
    <w:rsid w:val="00DD3E6C"/>
    <w:rsid w:val="00DD5294"/>
    <w:rsid w:val="00DD55C7"/>
    <w:rsid w:val="00DD5B13"/>
    <w:rsid w:val="00DD60B6"/>
    <w:rsid w:val="00DD6855"/>
    <w:rsid w:val="00DD699A"/>
    <w:rsid w:val="00DD6EFA"/>
    <w:rsid w:val="00DD72D6"/>
    <w:rsid w:val="00DD78DE"/>
    <w:rsid w:val="00DD7AD3"/>
    <w:rsid w:val="00DD7E66"/>
    <w:rsid w:val="00DE1619"/>
    <w:rsid w:val="00DE1A48"/>
    <w:rsid w:val="00DE2852"/>
    <w:rsid w:val="00DE35EF"/>
    <w:rsid w:val="00DE390A"/>
    <w:rsid w:val="00DE514E"/>
    <w:rsid w:val="00DE5769"/>
    <w:rsid w:val="00DE5F3A"/>
    <w:rsid w:val="00DE7B5E"/>
    <w:rsid w:val="00DE7DF5"/>
    <w:rsid w:val="00DE7E7D"/>
    <w:rsid w:val="00DF07F7"/>
    <w:rsid w:val="00DF4B89"/>
    <w:rsid w:val="00DF59DE"/>
    <w:rsid w:val="00DF6DFD"/>
    <w:rsid w:val="00DF724E"/>
    <w:rsid w:val="00DF7454"/>
    <w:rsid w:val="00DF759F"/>
    <w:rsid w:val="00DF7B14"/>
    <w:rsid w:val="00DF7CC4"/>
    <w:rsid w:val="00DF7EAD"/>
    <w:rsid w:val="00DF7F6C"/>
    <w:rsid w:val="00E018AE"/>
    <w:rsid w:val="00E01F93"/>
    <w:rsid w:val="00E01FDD"/>
    <w:rsid w:val="00E025A7"/>
    <w:rsid w:val="00E02E1D"/>
    <w:rsid w:val="00E03F7E"/>
    <w:rsid w:val="00E04D59"/>
    <w:rsid w:val="00E0525D"/>
    <w:rsid w:val="00E05ABA"/>
    <w:rsid w:val="00E06820"/>
    <w:rsid w:val="00E068E9"/>
    <w:rsid w:val="00E075F1"/>
    <w:rsid w:val="00E07795"/>
    <w:rsid w:val="00E07C3B"/>
    <w:rsid w:val="00E10A17"/>
    <w:rsid w:val="00E11158"/>
    <w:rsid w:val="00E11237"/>
    <w:rsid w:val="00E144AC"/>
    <w:rsid w:val="00E144E2"/>
    <w:rsid w:val="00E15827"/>
    <w:rsid w:val="00E164C2"/>
    <w:rsid w:val="00E16C74"/>
    <w:rsid w:val="00E17188"/>
    <w:rsid w:val="00E200A6"/>
    <w:rsid w:val="00E204B6"/>
    <w:rsid w:val="00E20AC4"/>
    <w:rsid w:val="00E20CBF"/>
    <w:rsid w:val="00E210B6"/>
    <w:rsid w:val="00E21947"/>
    <w:rsid w:val="00E21FE1"/>
    <w:rsid w:val="00E22B76"/>
    <w:rsid w:val="00E22F7F"/>
    <w:rsid w:val="00E2429D"/>
    <w:rsid w:val="00E25DA1"/>
    <w:rsid w:val="00E26480"/>
    <w:rsid w:val="00E278B8"/>
    <w:rsid w:val="00E301FA"/>
    <w:rsid w:val="00E3079D"/>
    <w:rsid w:val="00E30BD3"/>
    <w:rsid w:val="00E31905"/>
    <w:rsid w:val="00E31DAB"/>
    <w:rsid w:val="00E345AE"/>
    <w:rsid w:val="00E3497B"/>
    <w:rsid w:val="00E34C63"/>
    <w:rsid w:val="00E35EDE"/>
    <w:rsid w:val="00E35EEA"/>
    <w:rsid w:val="00E3689D"/>
    <w:rsid w:val="00E40000"/>
    <w:rsid w:val="00E40479"/>
    <w:rsid w:val="00E405C8"/>
    <w:rsid w:val="00E407B2"/>
    <w:rsid w:val="00E408FA"/>
    <w:rsid w:val="00E4189A"/>
    <w:rsid w:val="00E41CFC"/>
    <w:rsid w:val="00E4275F"/>
    <w:rsid w:val="00E4293E"/>
    <w:rsid w:val="00E42B86"/>
    <w:rsid w:val="00E42E1B"/>
    <w:rsid w:val="00E43432"/>
    <w:rsid w:val="00E43978"/>
    <w:rsid w:val="00E43E1E"/>
    <w:rsid w:val="00E45B3A"/>
    <w:rsid w:val="00E45CFD"/>
    <w:rsid w:val="00E50EC8"/>
    <w:rsid w:val="00E5138E"/>
    <w:rsid w:val="00E5160E"/>
    <w:rsid w:val="00E51663"/>
    <w:rsid w:val="00E519BE"/>
    <w:rsid w:val="00E51BC4"/>
    <w:rsid w:val="00E52105"/>
    <w:rsid w:val="00E52BC8"/>
    <w:rsid w:val="00E53439"/>
    <w:rsid w:val="00E5350C"/>
    <w:rsid w:val="00E536F6"/>
    <w:rsid w:val="00E53D7F"/>
    <w:rsid w:val="00E53F80"/>
    <w:rsid w:val="00E53F82"/>
    <w:rsid w:val="00E540FB"/>
    <w:rsid w:val="00E546A8"/>
    <w:rsid w:val="00E547DC"/>
    <w:rsid w:val="00E54BC2"/>
    <w:rsid w:val="00E56A05"/>
    <w:rsid w:val="00E56B28"/>
    <w:rsid w:val="00E56B74"/>
    <w:rsid w:val="00E57338"/>
    <w:rsid w:val="00E57DAE"/>
    <w:rsid w:val="00E60240"/>
    <w:rsid w:val="00E60420"/>
    <w:rsid w:val="00E60857"/>
    <w:rsid w:val="00E60C0D"/>
    <w:rsid w:val="00E61EE2"/>
    <w:rsid w:val="00E621B8"/>
    <w:rsid w:val="00E627F1"/>
    <w:rsid w:val="00E62E63"/>
    <w:rsid w:val="00E633FC"/>
    <w:rsid w:val="00E63A10"/>
    <w:rsid w:val="00E64590"/>
    <w:rsid w:val="00E67970"/>
    <w:rsid w:val="00E70512"/>
    <w:rsid w:val="00E70F69"/>
    <w:rsid w:val="00E732C3"/>
    <w:rsid w:val="00E73353"/>
    <w:rsid w:val="00E73521"/>
    <w:rsid w:val="00E73E55"/>
    <w:rsid w:val="00E74581"/>
    <w:rsid w:val="00E746D9"/>
    <w:rsid w:val="00E75818"/>
    <w:rsid w:val="00E769B3"/>
    <w:rsid w:val="00E76C7D"/>
    <w:rsid w:val="00E8063A"/>
    <w:rsid w:val="00E8134A"/>
    <w:rsid w:val="00E82A30"/>
    <w:rsid w:val="00E82C3D"/>
    <w:rsid w:val="00E83B5A"/>
    <w:rsid w:val="00E84570"/>
    <w:rsid w:val="00E85899"/>
    <w:rsid w:val="00E8716A"/>
    <w:rsid w:val="00E90CB9"/>
    <w:rsid w:val="00E915E9"/>
    <w:rsid w:val="00E91EDB"/>
    <w:rsid w:val="00E920D2"/>
    <w:rsid w:val="00E9217C"/>
    <w:rsid w:val="00E922F5"/>
    <w:rsid w:val="00E92403"/>
    <w:rsid w:val="00E92F1F"/>
    <w:rsid w:val="00E9344E"/>
    <w:rsid w:val="00E94411"/>
    <w:rsid w:val="00E9483E"/>
    <w:rsid w:val="00E94871"/>
    <w:rsid w:val="00E94B8A"/>
    <w:rsid w:val="00E95593"/>
    <w:rsid w:val="00E957C6"/>
    <w:rsid w:val="00E979ED"/>
    <w:rsid w:val="00E97CB4"/>
    <w:rsid w:val="00EA018F"/>
    <w:rsid w:val="00EA102D"/>
    <w:rsid w:val="00EA113A"/>
    <w:rsid w:val="00EA23BD"/>
    <w:rsid w:val="00EA2AF7"/>
    <w:rsid w:val="00EA3411"/>
    <w:rsid w:val="00EA3C02"/>
    <w:rsid w:val="00EA4160"/>
    <w:rsid w:val="00EA77C8"/>
    <w:rsid w:val="00EB00CE"/>
    <w:rsid w:val="00EB107A"/>
    <w:rsid w:val="00EB18BA"/>
    <w:rsid w:val="00EB18F6"/>
    <w:rsid w:val="00EB19BD"/>
    <w:rsid w:val="00EB47E5"/>
    <w:rsid w:val="00EB505D"/>
    <w:rsid w:val="00EB571B"/>
    <w:rsid w:val="00EB5BE5"/>
    <w:rsid w:val="00EB619A"/>
    <w:rsid w:val="00EB743E"/>
    <w:rsid w:val="00EB7796"/>
    <w:rsid w:val="00EC0FAB"/>
    <w:rsid w:val="00EC1CB9"/>
    <w:rsid w:val="00EC25D4"/>
    <w:rsid w:val="00EC26A9"/>
    <w:rsid w:val="00EC30BF"/>
    <w:rsid w:val="00EC35B0"/>
    <w:rsid w:val="00EC35C5"/>
    <w:rsid w:val="00EC388C"/>
    <w:rsid w:val="00EC4090"/>
    <w:rsid w:val="00EC4E80"/>
    <w:rsid w:val="00EC50D2"/>
    <w:rsid w:val="00EC574E"/>
    <w:rsid w:val="00EC5F6B"/>
    <w:rsid w:val="00EC64AC"/>
    <w:rsid w:val="00EC72A9"/>
    <w:rsid w:val="00EC79E9"/>
    <w:rsid w:val="00EC7B65"/>
    <w:rsid w:val="00ED00D8"/>
    <w:rsid w:val="00ED0789"/>
    <w:rsid w:val="00ED0988"/>
    <w:rsid w:val="00ED1495"/>
    <w:rsid w:val="00ED1DE8"/>
    <w:rsid w:val="00ED1E64"/>
    <w:rsid w:val="00ED22A6"/>
    <w:rsid w:val="00ED2416"/>
    <w:rsid w:val="00ED254A"/>
    <w:rsid w:val="00ED2967"/>
    <w:rsid w:val="00ED3951"/>
    <w:rsid w:val="00ED399F"/>
    <w:rsid w:val="00ED4355"/>
    <w:rsid w:val="00ED490B"/>
    <w:rsid w:val="00ED4C18"/>
    <w:rsid w:val="00ED6106"/>
    <w:rsid w:val="00ED75F5"/>
    <w:rsid w:val="00EE0867"/>
    <w:rsid w:val="00EE1184"/>
    <w:rsid w:val="00EE177E"/>
    <w:rsid w:val="00EE1830"/>
    <w:rsid w:val="00EE27AC"/>
    <w:rsid w:val="00EE32C7"/>
    <w:rsid w:val="00EE45F2"/>
    <w:rsid w:val="00EE53A4"/>
    <w:rsid w:val="00EE5903"/>
    <w:rsid w:val="00EE7723"/>
    <w:rsid w:val="00EE779B"/>
    <w:rsid w:val="00EE78EC"/>
    <w:rsid w:val="00EF01E5"/>
    <w:rsid w:val="00EF0D67"/>
    <w:rsid w:val="00EF1062"/>
    <w:rsid w:val="00EF1823"/>
    <w:rsid w:val="00EF1880"/>
    <w:rsid w:val="00EF1F5A"/>
    <w:rsid w:val="00EF2313"/>
    <w:rsid w:val="00EF28A4"/>
    <w:rsid w:val="00EF3500"/>
    <w:rsid w:val="00EF3868"/>
    <w:rsid w:val="00EF3EC8"/>
    <w:rsid w:val="00EF4511"/>
    <w:rsid w:val="00EF4BBB"/>
    <w:rsid w:val="00EF4F4A"/>
    <w:rsid w:val="00EF56B4"/>
    <w:rsid w:val="00EF5914"/>
    <w:rsid w:val="00EF598E"/>
    <w:rsid w:val="00EF5D1D"/>
    <w:rsid w:val="00EF5DD2"/>
    <w:rsid w:val="00EF6533"/>
    <w:rsid w:val="00EF7F7C"/>
    <w:rsid w:val="00F0052A"/>
    <w:rsid w:val="00F00558"/>
    <w:rsid w:val="00F006F3"/>
    <w:rsid w:val="00F01179"/>
    <w:rsid w:val="00F02530"/>
    <w:rsid w:val="00F046C2"/>
    <w:rsid w:val="00F04B04"/>
    <w:rsid w:val="00F04C6E"/>
    <w:rsid w:val="00F05608"/>
    <w:rsid w:val="00F05844"/>
    <w:rsid w:val="00F05F9A"/>
    <w:rsid w:val="00F062BD"/>
    <w:rsid w:val="00F0696D"/>
    <w:rsid w:val="00F06C93"/>
    <w:rsid w:val="00F06ED2"/>
    <w:rsid w:val="00F06FD2"/>
    <w:rsid w:val="00F10C23"/>
    <w:rsid w:val="00F11A07"/>
    <w:rsid w:val="00F11D21"/>
    <w:rsid w:val="00F1224A"/>
    <w:rsid w:val="00F12B85"/>
    <w:rsid w:val="00F12E0C"/>
    <w:rsid w:val="00F13351"/>
    <w:rsid w:val="00F133A5"/>
    <w:rsid w:val="00F136AD"/>
    <w:rsid w:val="00F13894"/>
    <w:rsid w:val="00F150DE"/>
    <w:rsid w:val="00F15373"/>
    <w:rsid w:val="00F15FD4"/>
    <w:rsid w:val="00F16786"/>
    <w:rsid w:val="00F16C7C"/>
    <w:rsid w:val="00F176F1"/>
    <w:rsid w:val="00F17788"/>
    <w:rsid w:val="00F2003A"/>
    <w:rsid w:val="00F20758"/>
    <w:rsid w:val="00F227AD"/>
    <w:rsid w:val="00F22A8E"/>
    <w:rsid w:val="00F2406A"/>
    <w:rsid w:val="00F242B5"/>
    <w:rsid w:val="00F24E1A"/>
    <w:rsid w:val="00F25273"/>
    <w:rsid w:val="00F25A43"/>
    <w:rsid w:val="00F26DC7"/>
    <w:rsid w:val="00F26EF0"/>
    <w:rsid w:val="00F27233"/>
    <w:rsid w:val="00F30B49"/>
    <w:rsid w:val="00F30C2C"/>
    <w:rsid w:val="00F30F3B"/>
    <w:rsid w:val="00F31331"/>
    <w:rsid w:val="00F3190F"/>
    <w:rsid w:val="00F326F0"/>
    <w:rsid w:val="00F32AD8"/>
    <w:rsid w:val="00F33757"/>
    <w:rsid w:val="00F3483F"/>
    <w:rsid w:val="00F356DC"/>
    <w:rsid w:val="00F35ED2"/>
    <w:rsid w:val="00F36645"/>
    <w:rsid w:val="00F36C72"/>
    <w:rsid w:val="00F37C7C"/>
    <w:rsid w:val="00F40A61"/>
    <w:rsid w:val="00F4119D"/>
    <w:rsid w:val="00F4206F"/>
    <w:rsid w:val="00F42B4C"/>
    <w:rsid w:val="00F434E0"/>
    <w:rsid w:val="00F471C3"/>
    <w:rsid w:val="00F475A4"/>
    <w:rsid w:val="00F4798C"/>
    <w:rsid w:val="00F50A3F"/>
    <w:rsid w:val="00F51DBE"/>
    <w:rsid w:val="00F51F79"/>
    <w:rsid w:val="00F53AD1"/>
    <w:rsid w:val="00F548FD"/>
    <w:rsid w:val="00F5492A"/>
    <w:rsid w:val="00F549F4"/>
    <w:rsid w:val="00F54AA8"/>
    <w:rsid w:val="00F54D45"/>
    <w:rsid w:val="00F54F39"/>
    <w:rsid w:val="00F55BF5"/>
    <w:rsid w:val="00F55C38"/>
    <w:rsid w:val="00F55E61"/>
    <w:rsid w:val="00F5649B"/>
    <w:rsid w:val="00F565D7"/>
    <w:rsid w:val="00F568C4"/>
    <w:rsid w:val="00F56F8B"/>
    <w:rsid w:val="00F57466"/>
    <w:rsid w:val="00F57968"/>
    <w:rsid w:val="00F605AB"/>
    <w:rsid w:val="00F608F1"/>
    <w:rsid w:val="00F61A97"/>
    <w:rsid w:val="00F61FAE"/>
    <w:rsid w:val="00F621E0"/>
    <w:rsid w:val="00F62AC5"/>
    <w:rsid w:val="00F631C4"/>
    <w:rsid w:val="00F638B9"/>
    <w:rsid w:val="00F63DF7"/>
    <w:rsid w:val="00F64292"/>
    <w:rsid w:val="00F64AB5"/>
    <w:rsid w:val="00F64FAA"/>
    <w:rsid w:val="00F65367"/>
    <w:rsid w:val="00F660DF"/>
    <w:rsid w:val="00F6630D"/>
    <w:rsid w:val="00F66C11"/>
    <w:rsid w:val="00F67828"/>
    <w:rsid w:val="00F67F5E"/>
    <w:rsid w:val="00F70049"/>
    <w:rsid w:val="00F70685"/>
    <w:rsid w:val="00F7087B"/>
    <w:rsid w:val="00F70E9A"/>
    <w:rsid w:val="00F72DE5"/>
    <w:rsid w:val="00F73AC9"/>
    <w:rsid w:val="00F73C50"/>
    <w:rsid w:val="00F73D6D"/>
    <w:rsid w:val="00F74825"/>
    <w:rsid w:val="00F748CE"/>
    <w:rsid w:val="00F74A29"/>
    <w:rsid w:val="00F74F4D"/>
    <w:rsid w:val="00F76904"/>
    <w:rsid w:val="00F76C62"/>
    <w:rsid w:val="00F7777B"/>
    <w:rsid w:val="00F81051"/>
    <w:rsid w:val="00F831BF"/>
    <w:rsid w:val="00F83567"/>
    <w:rsid w:val="00F838C7"/>
    <w:rsid w:val="00F83B5B"/>
    <w:rsid w:val="00F84960"/>
    <w:rsid w:val="00F85A43"/>
    <w:rsid w:val="00F8625B"/>
    <w:rsid w:val="00F86B1C"/>
    <w:rsid w:val="00F874D8"/>
    <w:rsid w:val="00F90B40"/>
    <w:rsid w:val="00F90C56"/>
    <w:rsid w:val="00F91EBA"/>
    <w:rsid w:val="00F93AC9"/>
    <w:rsid w:val="00F95125"/>
    <w:rsid w:val="00F951D4"/>
    <w:rsid w:val="00F95265"/>
    <w:rsid w:val="00F95E55"/>
    <w:rsid w:val="00F95F7B"/>
    <w:rsid w:val="00F9771B"/>
    <w:rsid w:val="00F97A3B"/>
    <w:rsid w:val="00FA0975"/>
    <w:rsid w:val="00FA0E07"/>
    <w:rsid w:val="00FA21AE"/>
    <w:rsid w:val="00FA23D4"/>
    <w:rsid w:val="00FA2BB7"/>
    <w:rsid w:val="00FA3441"/>
    <w:rsid w:val="00FA3B1C"/>
    <w:rsid w:val="00FA643E"/>
    <w:rsid w:val="00FA66F7"/>
    <w:rsid w:val="00FA6A51"/>
    <w:rsid w:val="00FA7B1D"/>
    <w:rsid w:val="00FB2480"/>
    <w:rsid w:val="00FB346F"/>
    <w:rsid w:val="00FB3BD5"/>
    <w:rsid w:val="00FB4425"/>
    <w:rsid w:val="00FB48B9"/>
    <w:rsid w:val="00FB48CF"/>
    <w:rsid w:val="00FB4FEB"/>
    <w:rsid w:val="00FB52A3"/>
    <w:rsid w:val="00FB6714"/>
    <w:rsid w:val="00FB7BBB"/>
    <w:rsid w:val="00FC01C8"/>
    <w:rsid w:val="00FC0F12"/>
    <w:rsid w:val="00FC112C"/>
    <w:rsid w:val="00FC1601"/>
    <w:rsid w:val="00FC1ECE"/>
    <w:rsid w:val="00FC209B"/>
    <w:rsid w:val="00FC2276"/>
    <w:rsid w:val="00FC28AB"/>
    <w:rsid w:val="00FC4582"/>
    <w:rsid w:val="00FC51A8"/>
    <w:rsid w:val="00FC5BB7"/>
    <w:rsid w:val="00FC5CAF"/>
    <w:rsid w:val="00FC5E1D"/>
    <w:rsid w:val="00FC5FC6"/>
    <w:rsid w:val="00FC66CA"/>
    <w:rsid w:val="00FD089F"/>
    <w:rsid w:val="00FD0D65"/>
    <w:rsid w:val="00FD0D9F"/>
    <w:rsid w:val="00FD0EF4"/>
    <w:rsid w:val="00FD33A5"/>
    <w:rsid w:val="00FD4336"/>
    <w:rsid w:val="00FD5B56"/>
    <w:rsid w:val="00FD5BDF"/>
    <w:rsid w:val="00FD610D"/>
    <w:rsid w:val="00FD6C97"/>
    <w:rsid w:val="00FD71D7"/>
    <w:rsid w:val="00FD73B7"/>
    <w:rsid w:val="00FD78D0"/>
    <w:rsid w:val="00FE0286"/>
    <w:rsid w:val="00FE09AC"/>
    <w:rsid w:val="00FE0EDD"/>
    <w:rsid w:val="00FE120D"/>
    <w:rsid w:val="00FE15AA"/>
    <w:rsid w:val="00FE18F4"/>
    <w:rsid w:val="00FE334C"/>
    <w:rsid w:val="00FE3E8D"/>
    <w:rsid w:val="00FE43E1"/>
    <w:rsid w:val="00FE44E0"/>
    <w:rsid w:val="00FE4C5D"/>
    <w:rsid w:val="00FE64E7"/>
    <w:rsid w:val="00FE6E25"/>
    <w:rsid w:val="00FE6E6B"/>
    <w:rsid w:val="00FE71E3"/>
    <w:rsid w:val="00FE7576"/>
    <w:rsid w:val="00FF01E9"/>
    <w:rsid w:val="00FF0279"/>
    <w:rsid w:val="00FF159A"/>
    <w:rsid w:val="00FF1AE3"/>
    <w:rsid w:val="00FF2081"/>
    <w:rsid w:val="00FF268D"/>
    <w:rsid w:val="00FF3308"/>
    <w:rsid w:val="00FF3C36"/>
    <w:rsid w:val="00FF3EF5"/>
    <w:rsid w:val="00FF406E"/>
    <w:rsid w:val="00FF4DDC"/>
    <w:rsid w:val="00FF50F5"/>
    <w:rsid w:val="00FF5C10"/>
    <w:rsid w:val="00FF5C58"/>
    <w:rsid w:val="00FF6492"/>
    <w:rsid w:val="00FF6671"/>
    <w:rsid w:val="00FF69FE"/>
    <w:rsid w:val="00FF6E2C"/>
    <w:rsid w:val="00FF6E62"/>
    <w:rsid w:val="00FF7386"/>
    <w:rsid w:val="00FF76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19429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864871"/>
    <w:pPr>
      <w:widowControl w:val="0"/>
      <w:autoSpaceDE w:val="0"/>
      <w:autoSpaceDN w:val="0"/>
      <w:adjustRightInd w:val="0"/>
    </w:pPr>
    <w:rPr>
      <w:rFonts w:ascii="Times New Roman" w:hAnsi="Times New Roman"/>
      <w:sz w:val="24"/>
      <w:szCs w:val="24"/>
    </w:rPr>
  </w:style>
  <w:style w:type="paragraph" w:styleId="10">
    <w:name w:val="heading 1"/>
    <w:aliases w:val="Заголовок 1 Знак Знак Знак Знак Знак Знак Знак Знак Знак,H1,H1 Знак,Заголовок параграфа (1.),111,Section,Section Heading,level2 hdg,Заголовок 1 Знак Знак Знак Знак Знак,Заголовок 1 Знак Знак Знак Знак Знак Знак Знак Знак,Document Header1,H11"/>
    <w:basedOn w:val="a5"/>
    <w:next w:val="a5"/>
    <w:link w:val="11"/>
    <w:uiPriority w:val="9"/>
    <w:qFormat/>
    <w:rsid w:val="00377AB2"/>
    <w:pPr>
      <w:keepNext/>
      <w:spacing w:before="240" w:after="60"/>
      <w:outlineLvl w:val="0"/>
    </w:pPr>
    <w:rPr>
      <w:rFonts w:ascii="Arial" w:hAnsi="Arial"/>
      <w:b/>
      <w:kern w:val="32"/>
      <w:sz w:val="32"/>
      <w:szCs w:val="20"/>
      <w:lang w:val="x-none"/>
    </w:rPr>
  </w:style>
  <w:style w:type="paragraph" w:styleId="2">
    <w:name w:val="heading 2"/>
    <w:aliases w:val="H2,h2,h21,5,Заголовок пункта (1.1),222,Reset numbering,Заголовок 21,Numbered text 3,21,22,23,24,25,211,221,231,26,212,232,27,213,223,233,28,214,224,234,241,251,2111,2211,2311,261,2121,2221,2321,271,2131,2231,2331,H21,2,H22,H211,H23"/>
    <w:basedOn w:val="a5"/>
    <w:next w:val="a5"/>
    <w:link w:val="20"/>
    <w:uiPriority w:val="9"/>
    <w:qFormat/>
    <w:rsid w:val="00597AD3"/>
    <w:pPr>
      <w:keepNext/>
      <w:spacing w:before="240" w:after="60"/>
      <w:outlineLvl w:val="1"/>
    </w:pPr>
    <w:rPr>
      <w:rFonts w:ascii="Arial" w:hAnsi="Arial"/>
      <w:b/>
      <w:i/>
      <w:sz w:val="28"/>
      <w:szCs w:val="20"/>
      <w:lang w:val="x-none"/>
    </w:rPr>
  </w:style>
  <w:style w:type="paragraph" w:styleId="3">
    <w:name w:val="heading 3"/>
    <w:basedOn w:val="a5"/>
    <w:next w:val="a5"/>
    <w:link w:val="30"/>
    <w:uiPriority w:val="9"/>
    <w:qFormat/>
    <w:rsid w:val="008F23AB"/>
    <w:pPr>
      <w:keepNext/>
      <w:keepLines/>
      <w:spacing w:before="200"/>
      <w:outlineLvl w:val="2"/>
    </w:pPr>
    <w:rPr>
      <w:rFonts w:ascii="Cambria" w:eastAsia="MS Gothic" w:hAnsi="Cambria"/>
      <w:b/>
      <w:color w:val="4F81BD"/>
      <w:szCs w:val="20"/>
      <w:lang w:val="x-none"/>
    </w:rPr>
  </w:style>
  <w:style w:type="paragraph" w:styleId="4">
    <w:name w:val="heading 4"/>
    <w:basedOn w:val="a5"/>
    <w:next w:val="a5"/>
    <w:link w:val="40"/>
    <w:uiPriority w:val="9"/>
    <w:qFormat/>
    <w:rsid w:val="00767EEF"/>
    <w:pPr>
      <w:keepNext/>
      <w:widowControl/>
      <w:tabs>
        <w:tab w:val="num" w:pos="864"/>
      </w:tabs>
      <w:autoSpaceDE/>
      <w:autoSpaceDN/>
      <w:adjustRightInd/>
      <w:spacing w:before="240" w:after="60"/>
      <w:ind w:left="864" w:hanging="144"/>
      <w:outlineLvl w:val="3"/>
    </w:pPr>
    <w:rPr>
      <w:rFonts w:ascii="Calibri" w:hAnsi="Calibri"/>
      <w:b/>
      <w:sz w:val="28"/>
      <w:szCs w:val="20"/>
      <w:lang w:val="x-none" w:eastAsia="x-none"/>
    </w:rPr>
  </w:style>
  <w:style w:type="paragraph" w:styleId="5">
    <w:name w:val="heading 5"/>
    <w:basedOn w:val="a5"/>
    <w:next w:val="a5"/>
    <w:link w:val="50"/>
    <w:uiPriority w:val="9"/>
    <w:qFormat/>
    <w:rsid w:val="00767EEF"/>
    <w:pPr>
      <w:keepNext/>
      <w:widowControl/>
      <w:tabs>
        <w:tab w:val="num" w:pos="1008"/>
      </w:tabs>
      <w:suppressAutoHyphens/>
      <w:autoSpaceDE/>
      <w:autoSpaceDN/>
      <w:adjustRightInd/>
      <w:spacing w:before="60" w:line="360" w:lineRule="auto"/>
      <w:ind w:left="1008" w:hanging="432"/>
      <w:jc w:val="both"/>
      <w:outlineLvl w:val="4"/>
    </w:pPr>
    <w:rPr>
      <w:rFonts w:ascii="Calibri" w:hAnsi="Calibri"/>
      <w:b/>
      <w:sz w:val="20"/>
      <w:szCs w:val="20"/>
      <w:lang w:val="x-none" w:eastAsia="x-none"/>
    </w:rPr>
  </w:style>
  <w:style w:type="paragraph" w:styleId="6">
    <w:name w:val="heading 6"/>
    <w:basedOn w:val="a5"/>
    <w:next w:val="a5"/>
    <w:link w:val="60"/>
    <w:uiPriority w:val="9"/>
    <w:qFormat/>
    <w:rsid w:val="00767EEF"/>
    <w:pPr>
      <w:widowControl/>
      <w:tabs>
        <w:tab w:val="num" w:pos="1152"/>
      </w:tabs>
      <w:autoSpaceDE/>
      <w:autoSpaceDN/>
      <w:adjustRightInd/>
      <w:spacing w:before="240" w:after="60"/>
      <w:ind w:left="1152" w:hanging="432"/>
      <w:outlineLvl w:val="5"/>
    </w:pPr>
    <w:rPr>
      <w:rFonts w:ascii="Calibri" w:hAnsi="Calibri"/>
      <w:b/>
      <w:sz w:val="20"/>
      <w:szCs w:val="20"/>
      <w:lang w:val="x-none" w:eastAsia="x-none"/>
    </w:rPr>
  </w:style>
  <w:style w:type="paragraph" w:styleId="7">
    <w:name w:val="heading 7"/>
    <w:basedOn w:val="a5"/>
    <w:next w:val="a5"/>
    <w:link w:val="70"/>
    <w:uiPriority w:val="99"/>
    <w:qFormat/>
    <w:rsid w:val="00767EEF"/>
    <w:pPr>
      <w:keepNext/>
      <w:widowControl/>
      <w:tabs>
        <w:tab w:val="num" w:pos="1296"/>
      </w:tabs>
      <w:autoSpaceDE/>
      <w:autoSpaceDN/>
      <w:adjustRightInd/>
      <w:ind w:left="1296" w:hanging="288"/>
      <w:jc w:val="center"/>
      <w:outlineLvl w:val="6"/>
    </w:pPr>
    <w:rPr>
      <w:rFonts w:ascii="FreeSetCTT" w:hAnsi="FreeSetCTT"/>
      <w:b/>
      <w:szCs w:val="20"/>
      <w:lang w:val="x-none" w:eastAsia="x-none"/>
    </w:rPr>
  </w:style>
  <w:style w:type="paragraph" w:styleId="8">
    <w:name w:val="heading 8"/>
    <w:basedOn w:val="a5"/>
    <w:next w:val="a5"/>
    <w:link w:val="80"/>
    <w:uiPriority w:val="99"/>
    <w:qFormat/>
    <w:rsid w:val="00767EEF"/>
    <w:pPr>
      <w:widowControl/>
      <w:tabs>
        <w:tab w:val="num" w:pos="1440"/>
      </w:tabs>
      <w:autoSpaceDE/>
      <w:autoSpaceDN/>
      <w:adjustRightInd/>
      <w:spacing w:before="240" w:after="60"/>
      <w:ind w:left="1440" w:hanging="432"/>
      <w:outlineLvl w:val="7"/>
    </w:pPr>
    <w:rPr>
      <w:rFonts w:ascii="Calibri" w:hAnsi="Calibri"/>
      <w:i/>
      <w:szCs w:val="20"/>
      <w:lang w:val="x-none" w:eastAsia="x-none"/>
    </w:rPr>
  </w:style>
  <w:style w:type="paragraph" w:styleId="9">
    <w:name w:val="heading 9"/>
    <w:basedOn w:val="a5"/>
    <w:next w:val="a5"/>
    <w:link w:val="90"/>
    <w:uiPriority w:val="99"/>
    <w:qFormat/>
    <w:rsid w:val="00767EEF"/>
    <w:pPr>
      <w:widowControl/>
      <w:tabs>
        <w:tab w:val="num" w:pos="1584"/>
      </w:tabs>
      <w:autoSpaceDE/>
      <w:autoSpaceDN/>
      <w:adjustRightInd/>
      <w:spacing w:before="240" w:after="60"/>
      <w:ind w:left="1584" w:hanging="144"/>
      <w:outlineLvl w:val="8"/>
    </w:pPr>
    <w:rPr>
      <w:rFonts w:ascii="Arial" w:hAnsi="Arial"/>
      <w:sz w:val="20"/>
      <w:szCs w:val="20"/>
      <w:lang w:val="x-none" w:eastAsia="x-none"/>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1">
    <w:name w:val="Заголовок 1 Знак1"/>
    <w:aliases w:val="Заголовок 1 Знак Знак Знак Знак Знак Знак Знак Знак Знак Знак,H1 Знак1,H1 Знак Знак,Заголовок параграфа (1.) Знак,111 Знак,Section Знак,Section Heading Знак,level2 hdg Знак,Заголовок 1 Знак Знак Знак Знак Знак Знак,H11 Знак"/>
    <w:link w:val="10"/>
    <w:uiPriority w:val="99"/>
    <w:locked/>
    <w:rsid w:val="00377AB2"/>
    <w:rPr>
      <w:rFonts w:ascii="Arial" w:hAnsi="Arial" w:cs="Times New Roman"/>
      <w:b/>
      <w:kern w:val="32"/>
      <w:sz w:val="32"/>
      <w:lang w:eastAsia="ru-RU"/>
    </w:rPr>
  </w:style>
  <w:style w:type="character" w:customStyle="1" w:styleId="Heading2Char">
    <w:name w:val="Heading 2 Char"/>
    <w:aliases w:val="H2 Char,h2 Char,h21 Char,5 Char,Заголовок пункта (1.1) Char,222 Char,Reset numbering Char,Заголовок 21 Char,Numbered text 3 Char,21 Char,22 Char,23 Char,24 Char,25 Char,211 Char,221 Char,231 Char,26 Char,212 Char,232 Char,27 Char,213 Char"/>
    <w:uiPriority w:val="9"/>
    <w:rsid w:val="003C7F4A"/>
    <w:rPr>
      <w:rFonts w:ascii="Cambria" w:eastAsia="Times New Roman" w:hAnsi="Cambria" w:cs="Times New Roman"/>
      <w:b/>
      <w:bCs/>
      <w:i/>
      <w:iCs/>
      <w:sz w:val="28"/>
      <w:szCs w:val="28"/>
    </w:rPr>
  </w:style>
  <w:style w:type="character" w:customStyle="1" w:styleId="30">
    <w:name w:val="Заголовок 3 Знак"/>
    <w:link w:val="3"/>
    <w:uiPriority w:val="9"/>
    <w:locked/>
    <w:rsid w:val="008F23AB"/>
    <w:rPr>
      <w:rFonts w:ascii="Cambria" w:eastAsia="MS Gothic" w:hAnsi="Cambria" w:cs="Times New Roman"/>
      <w:b/>
      <w:color w:val="4F81BD"/>
      <w:sz w:val="24"/>
      <w:lang w:eastAsia="ru-RU"/>
    </w:rPr>
  </w:style>
  <w:style w:type="character" w:customStyle="1" w:styleId="40">
    <w:name w:val="Заголовок 4 Знак"/>
    <w:link w:val="4"/>
    <w:uiPriority w:val="9"/>
    <w:locked/>
    <w:rsid w:val="00767EEF"/>
    <w:rPr>
      <w:rFonts w:ascii="Calibri" w:hAnsi="Calibri" w:cs="Times New Roman"/>
      <w:b/>
      <w:sz w:val="28"/>
    </w:rPr>
  </w:style>
  <w:style w:type="character" w:customStyle="1" w:styleId="50">
    <w:name w:val="Заголовок 5 Знак"/>
    <w:link w:val="5"/>
    <w:uiPriority w:val="9"/>
    <w:locked/>
    <w:rsid w:val="00767EEF"/>
    <w:rPr>
      <w:rFonts w:ascii="Calibri" w:hAnsi="Calibri" w:cs="Times New Roman"/>
      <w:b/>
      <w:sz w:val="20"/>
    </w:rPr>
  </w:style>
  <w:style w:type="character" w:customStyle="1" w:styleId="60">
    <w:name w:val="Заголовок 6 Знак"/>
    <w:link w:val="6"/>
    <w:uiPriority w:val="9"/>
    <w:locked/>
    <w:rsid w:val="00767EEF"/>
    <w:rPr>
      <w:rFonts w:ascii="Calibri" w:hAnsi="Calibri" w:cs="Times New Roman"/>
      <w:b/>
    </w:rPr>
  </w:style>
  <w:style w:type="character" w:customStyle="1" w:styleId="70">
    <w:name w:val="Заголовок 7 Знак"/>
    <w:link w:val="7"/>
    <w:uiPriority w:val="99"/>
    <w:locked/>
    <w:rsid w:val="00767EEF"/>
    <w:rPr>
      <w:rFonts w:ascii="FreeSetCTT" w:hAnsi="FreeSetCTT" w:cs="Times New Roman"/>
      <w:b/>
      <w:sz w:val="24"/>
    </w:rPr>
  </w:style>
  <w:style w:type="character" w:customStyle="1" w:styleId="80">
    <w:name w:val="Заголовок 8 Знак"/>
    <w:link w:val="8"/>
    <w:uiPriority w:val="99"/>
    <w:locked/>
    <w:rsid w:val="00767EEF"/>
    <w:rPr>
      <w:rFonts w:ascii="Calibri" w:hAnsi="Calibri" w:cs="Times New Roman"/>
      <w:i/>
      <w:sz w:val="24"/>
    </w:rPr>
  </w:style>
  <w:style w:type="character" w:customStyle="1" w:styleId="90">
    <w:name w:val="Заголовок 9 Знак"/>
    <w:link w:val="9"/>
    <w:uiPriority w:val="99"/>
    <w:locked/>
    <w:rsid w:val="00767EEF"/>
    <w:rPr>
      <w:rFonts w:ascii="Arial" w:hAnsi="Arial" w:cs="Times New Roman"/>
    </w:rPr>
  </w:style>
  <w:style w:type="character" w:customStyle="1" w:styleId="Heading2Char25">
    <w:name w:val="Heading 2 Char25"/>
    <w:aliases w:val="H2 Char25,h2 Char25,h21 Char25,5 Char25,Заголовок пункта (1.1) Char25,222 Char25,Reset numbering Char25,Заголовок 21 Char25,Numbered text 3 Char25,21 Char25,22 Char25,23 Char25,24 Char25,25 Char25,211 Char25,221 Char25,231 Char25"/>
    <w:uiPriority w:val="99"/>
    <w:locked/>
    <w:rsid w:val="001D4E30"/>
    <w:rPr>
      <w:rFonts w:ascii="Cambria" w:hAnsi="Cambria" w:cs="Times New Roman"/>
      <w:b/>
      <w:bCs/>
      <w:i/>
      <w:iCs/>
      <w:sz w:val="28"/>
      <w:szCs w:val="28"/>
    </w:rPr>
  </w:style>
  <w:style w:type="character" w:customStyle="1" w:styleId="Heading2Char24">
    <w:name w:val="Heading 2 Char24"/>
    <w:aliases w:val="H2 Char24,h2 Char24,h21 Char24,5 Char24,Заголовок пункта (1.1) Char24,222 Char24,Reset numbering Char24,Заголовок 21 Char24,Numbered text 3 Char24,21 Char24,22 Char24,23 Char24,24 Char24,25 Char24,211 Char24,221 Char24,231 Char24"/>
    <w:uiPriority w:val="99"/>
    <w:locked/>
    <w:rsid w:val="0098243A"/>
    <w:rPr>
      <w:rFonts w:ascii="Cambria" w:hAnsi="Cambria" w:cs="Times New Roman"/>
      <w:b/>
      <w:bCs/>
      <w:i/>
      <w:iCs/>
      <w:sz w:val="28"/>
      <w:szCs w:val="28"/>
    </w:rPr>
  </w:style>
  <w:style w:type="paragraph" w:styleId="a9">
    <w:name w:val="Balloon Text"/>
    <w:basedOn w:val="a5"/>
    <w:link w:val="aa"/>
    <w:uiPriority w:val="99"/>
    <w:rsid w:val="00377AB2"/>
    <w:rPr>
      <w:rFonts w:ascii="Tahoma" w:hAnsi="Tahoma"/>
      <w:sz w:val="16"/>
      <w:szCs w:val="20"/>
      <w:lang w:val="x-none"/>
    </w:rPr>
  </w:style>
  <w:style w:type="character" w:customStyle="1" w:styleId="aa">
    <w:name w:val="Текст выноски Знак"/>
    <w:link w:val="a9"/>
    <w:uiPriority w:val="99"/>
    <w:locked/>
    <w:rsid w:val="00377AB2"/>
    <w:rPr>
      <w:rFonts w:ascii="Tahoma" w:hAnsi="Tahoma" w:cs="Times New Roman"/>
      <w:sz w:val="16"/>
      <w:lang w:eastAsia="ru-RU"/>
    </w:rPr>
  </w:style>
  <w:style w:type="character" w:customStyle="1" w:styleId="Heading2Char23">
    <w:name w:val="Heading 2 Char23"/>
    <w:aliases w:val="H2 Char23,h2 Char23,h21 Char23,5 Char23,Заголовок пункта (1.1) Char23,222 Char23,Reset numbering Char23,Заголовок 21 Char23,Numbered text 3 Char23,21 Char23,22 Char23,23 Char23,24 Char23,25 Char23,211 Char23,221 Char23,231 Char23"/>
    <w:uiPriority w:val="99"/>
    <w:locked/>
    <w:rsid w:val="00AB487E"/>
    <w:rPr>
      <w:rFonts w:ascii="Cambria" w:hAnsi="Cambria" w:cs="Times New Roman"/>
      <w:b/>
      <w:bCs/>
      <w:i/>
      <w:iCs/>
      <w:sz w:val="28"/>
      <w:szCs w:val="28"/>
    </w:rPr>
  </w:style>
  <w:style w:type="character" w:customStyle="1" w:styleId="Heading2Char22">
    <w:name w:val="Heading 2 Char22"/>
    <w:aliases w:val="H2 Char22,h2 Char22,h21 Char22,5 Char22,Заголовок пункта (1.1) Char22,222 Char22,Reset numbering Char22,Заголовок 21 Char22,Numbered text 3 Char22,21 Char22,22 Char22,23 Char22,24 Char22,25 Char22,211 Char22,221 Char22,231 Char22"/>
    <w:uiPriority w:val="99"/>
    <w:locked/>
    <w:rsid w:val="00EA3C02"/>
    <w:rPr>
      <w:rFonts w:ascii="Cambria" w:hAnsi="Cambria" w:cs="Times New Roman"/>
      <w:b/>
      <w:bCs/>
      <w:i/>
      <w:iCs/>
      <w:sz w:val="28"/>
      <w:szCs w:val="28"/>
    </w:rPr>
  </w:style>
  <w:style w:type="character" w:customStyle="1" w:styleId="Heading2Char21">
    <w:name w:val="Heading 2 Char21"/>
    <w:aliases w:val="H2 Char21,h2 Char21,h21 Char21,5 Char21,Заголовок пункта (1.1) Char21,222 Char21,Reset numbering Char21,Заголовок 21 Char21,Numbered text 3 Char21,21 Char21,22 Char21,23 Char21,24 Char21,25 Char21,211 Char21,221 Char21,231 Char21"/>
    <w:uiPriority w:val="99"/>
    <w:locked/>
    <w:rsid w:val="002A0F8A"/>
    <w:rPr>
      <w:rFonts w:ascii="Cambria" w:hAnsi="Cambria"/>
      <w:b/>
      <w:i/>
      <w:sz w:val="28"/>
    </w:rPr>
  </w:style>
  <w:style w:type="character" w:customStyle="1" w:styleId="Heading2Char20">
    <w:name w:val="Heading 2 Char20"/>
    <w:aliases w:val="H2 Char20,h2 Char20,h21 Char20,5 Char20,Заголовок пункта (1.1) Char20,222 Char20,Reset numbering Char20,Заголовок 21 Char20,Numbered text 3 Char20,21 Char20,22 Char20,23 Char20,24 Char20,25 Char20,211 Char20,221 Char20,231 Char20"/>
    <w:uiPriority w:val="99"/>
    <w:locked/>
    <w:rsid w:val="00604978"/>
    <w:rPr>
      <w:rFonts w:ascii="Cambria" w:hAnsi="Cambria"/>
      <w:b/>
      <w:i/>
      <w:sz w:val="28"/>
    </w:rPr>
  </w:style>
  <w:style w:type="character" w:customStyle="1" w:styleId="Heading2Char19">
    <w:name w:val="Heading 2 Char19"/>
    <w:aliases w:val="H2 Char19,h2 Char19,h21 Char19,5 Char19,Заголовок пункта (1.1) Char19,222 Char19,Reset numbering Char19,Заголовок 21 Char19,Numbered text 3 Char19,21 Char19,22 Char19,23 Char19,24 Char19,25 Char19,211 Char19,221 Char19,231 Char19"/>
    <w:uiPriority w:val="99"/>
    <w:locked/>
    <w:rsid w:val="00AA179A"/>
    <w:rPr>
      <w:rFonts w:ascii="Cambria" w:hAnsi="Cambria"/>
      <w:b/>
      <w:i/>
      <w:sz w:val="28"/>
    </w:rPr>
  </w:style>
  <w:style w:type="character" w:customStyle="1" w:styleId="Heading2Char18">
    <w:name w:val="Heading 2 Char18"/>
    <w:aliases w:val="H2 Char18,h2 Char18,h21 Char18,5 Char18,Заголовок пункта (1.1) Char18,222 Char18,Reset numbering Char18,Заголовок 21 Char18,Numbered text 3 Char18,21 Char18,22 Char18,23 Char18,24 Char18,25 Char18,211 Char18,221 Char18,231 Char18"/>
    <w:uiPriority w:val="99"/>
    <w:locked/>
    <w:rsid w:val="00D468AB"/>
    <w:rPr>
      <w:rFonts w:ascii="Cambria" w:hAnsi="Cambria"/>
      <w:b/>
      <w:i/>
      <w:sz w:val="28"/>
    </w:rPr>
  </w:style>
  <w:style w:type="character" w:customStyle="1" w:styleId="Heading2Char17">
    <w:name w:val="Heading 2 Char17"/>
    <w:aliases w:val="H2 Char17,h2 Char17,h21 Char17,5 Char17,Заголовок пункта (1.1) Char17,222 Char17,Reset numbering Char17,Заголовок 21 Char17,Numbered text 3 Char17,21 Char17,22 Char17,23 Char17,24 Char17,25 Char17,211 Char17,221 Char17,231 Char17"/>
    <w:uiPriority w:val="99"/>
    <w:locked/>
    <w:rsid w:val="00F76904"/>
    <w:rPr>
      <w:rFonts w:ascii="Cambria" w:hAnsi="Cambria"/>
      <w:b/>
      <w:i/>
      <w:sz w:val="28"/>
    </w:rPr>
  </w:style>
  <w:style w:type="character" w:customStyle="1" w:styleId="Heading2Char16">
    <w:name w:val="Heading 2 Char16"/>
    <w:aliases w:val="H2 Char16,h2 Char16,h21 Char16,5 Char16,Заголовок пункта (1.1) Char16,222 Char16,Reset numbering Char16,Заголовок 21 Char16,Numbered text 3 Char16,21 Char16,22 Char16,23 Char16,24 Char16,25 Char16,211 Char16,221 Char16,231 Char16"/>
    <w:uiPriority w:val="99"/>
    <w:locked/>
    <w:rsid w:val="00E11237"/>
    <w:rPr>
      <w:rFonts w:ascii="Cambria" w:hAnsi="Cambria"/>
      <w:b/>
      <w:i/>
      <w:sz w:val="28"/>
    </w:rPr>
  </w:style>
  <w:style w:type="character" w:customStyle="1" w:styleId="Heading2Char15">
    <w:name w:val="Heading 2 Char15"/>
    <w:aliases w:val="H2 Char15,h2 Char15,h21 Char15,5 Char15,Заголовок пункта (1.1) Char15,222 Char15,Reset numbering Char15,Заголовок 21 Char15,Numbered text 3 Char15,21 Char15,22 Char15,23 Char15,24 Char15,25 Char15,211 Char15,221 Char15,231 Char15"/>
    <w:uiPriority w:val="99"/>
    <w:locked/>
    <w:rsid w:val="00CE4612"/>
    <w:rPr>
      <w:rFonts w:ascii="Cambria" w:hAnsi="Cambria"/>
      <w:b/>
      <w:i/>
      <w:sz w:val="28"/>
    </w:rPr>
  </w:style>
  <w:style w:type="character" w:customStyle="1" w:styleId="Heading2Char14">
    <w:name w:val="Heading 2 Char14"/>
    <w:aliases w:val="H2 Char14,h2 Char14,h21 Char14,5 Char14,Заголовок пункта (1.1) Char14,222 Char14,Reset numbering Char14,Заголовок 21 Char14,Numbered text 3 Char14,21 Char14,22 Char14,23 Char14,24 Char14,25 Char14,211 Char14,221 Char14,231 Char14"/>
    <w:uiPriority w:val="99"/>
    <w:locked/>
    <w:rsid w:val="008971B1"/>
    <w:rPr>
      <w:rFonts w:ascii="Cambria" w:hAnsi="Cambria"/>
      <w:b/>
      <w:i/>
      <w:sz w:val="28"/>
    </w:rPr>
  </w:style>
  <w:style w:type="character" w:customStyle="1" w:styleId="Heading2Char13">
    <w:name w:val="Heading 2 Char13"/>
    <w:aliases w:val="H2 Char13,h2 Char13,h21 Char13,5 Char13,Заголовок пункта (1.1) Char13,222 Char13,Reset numbering Char13,Заголовок 21 Char13,Numbered text 3 Char13,21 Char13,22 Char13,23 Char13,24 Char13,25 Char13,211 Char13,221 Char13,231 Char13"/>
    <w:uiPriority w:val="99"/>
    <w:locked/>
    <w:rsid w:val="00093D44"/>
    <w:rPr>
      <w:rFonts w:ascii="Cambria" w:hAnsi="Cambria"/>
      <w:b/>
      <w:i/>
      <w:sz w:val="28"/>
    </w:rPr>
  </w:style>
  <w:style w:type="character" w:customStyle="1" w:styleId="Heading2Char12">
    <w:name w:val="Heading 2 Char12"/>
    <w:aliases w:val="H2 Char12,h2 Char12,h21 Char12,5 Char12,Заголовок пункта (1.1) Char12,222 Char12,Reset numbering Char12,Заголовок 21 Char12,Numbered text 3 Char12,21 Char12,22 Char12,23 Char12,24 Char12,25 Char12,211 Char12,221 Char12,231 Char12"/>
    <w:uiPriority w:val="99"/>
    <w:locked/>
    <w:rsid w:val="000B3B5D"/>
    <w:rPr>
      <w:rFonts w:ascii="Cambria" w:hAnsi="Cambria"/>
      <w:b/>
      <w:i/>
      <w:sz w:val="28"/>
    </w:rPr>
  </w:style>
  <w:style w:type="character" w:customStyle="1" w:styleId="Heading2Char11">
    <w:name w:val="Heading 2 Char11"/>
    <w:aliases w:val="H2 Char11,h2 Char11,h21 Char11,5 Char11,Заголовок пункта (1.1) Char11,222 Char11,Reset numbering Char11,Заголовок 21 Char11,Numbered text 3 Char11,21 Char11,22 Char11,23 Char11,24 Char11,25 Char11,211 Char11,221 Char11,231 Char11"/>
    <w:uiPriority w:val="99"/>
    <w:locked/>
    <w:rsid w:val="00D72F1D"/>
    <w:rPr>
      <w:rFonts w:ascii="Cambria" w:hAnsi="Cambria"/>
      <w:b/>
      <w:i/>
      <w:sz w:val="28"/>
    </w:rPr>
  </w:style>
  <w:style w:type="character" w:customStyle="1" w:styleId="Heading2Char10">
    <w:name w:val="Heading 2 Char10"/>
    <w:aliases w:val="H2 Char10,h2 Char10,h21 Char10,5 Char10,Заголовок пункта (1.1) Char10,222 Char10,Reset numbering Char10,Заголовок 21 Char10,Numbered text 3 Char10,21 Char10,22 Char10,23 Char10,24 Char10,25 Char10,211 Char10,221 Char10,231 Char10"/>
    <w:uiPriority w:val="99"/>
    <w:locked/>
    <w:rsid w:val="007E4233"/>
    <w:rPr>
      <w:rFonts w:ascii="Cambria" w:hAnsi="Cambria"/>
      <w:b/>
      <w:i/>
      <w:sz w:val="28"/>
    </w:rPr>
  </w:style>
  <w:style w:type="character" w:customStyle="1" w:styleId="Heading2Char9">
    <w:name w:val="Heading 2 Char9"/>
    <w:aliases w:val="H2 Char9,h2 Char9,h21 Char9,5 Char9,Заголовок пункта (1.1) Char9,222 Char9,Reset numbering Char9,Заголовок 21 Char9,Numbered text 3 Char9,21 Char9,22 Char9,23 Char9,24 Char9,25 Char9,211 Char9,221 Char9,231 Char9,26 Char9,212 Char9"/>
    <w:uiPriority w:val="99"/>
    <w:locked/>
    <w:rsid w:val="00D25761"/>
    <w:rPr>
      <w:rFonts w:ascii="Cambria" w:hAnsi="Cambria"/>
      <w:b/>
      <w:i/>
      <w:sz w:val="28"/>
    </w:rPr>
  </w:style>
  <w:style w:type="character" w:customStyle="1" w:styleId="Heading2Char8">
    <w:name w:val="Heading 2 Char8"/>
    <w:aliases w:val="H2 Char8,h2 Char8,h21 Char8,5 Char8,Заголовок пункта (1.1) Char8,222 Char8,Reset numbering Char8,Заголовок 21 Char8,Numbered text 3 Char8,21 Char8,22 Char8,23 Char8,24 Char8,25 Char8,211 Char8,221 Char8,231 Char8,26 Char8,212 Char8"/>
    <w:uiPriority w:val="99"/>
    <w:locked/>
    <w:rsid w:val="0086264C"/>
    <w:rPr>
      <w:rFonts w:ascii="Cambria" w:hAnsi="Cambria"/>
      <w:b/>
      <w:i/>
      <w:sz w:val="28"/>
    </w:rPr>
  </w:style>
  <w:style w:type="character" w:customStyle="1" w:styleId="Heading2Char7">
    <w:name w:val="Heading 2 Char7"/>
    <w:aliases w:val="H2 Char7,h2 Char7,h21 Char7,5 Char7,Заголовок пункта (1.1) Char7,222 Char7,Reset numbering Char7,Заголовок 21 Char7,Numbered text 3 Char7,21 Char7,22 Char7,23 Char7,24 Char7,25 Char7,211 Char7,221 Char7,231 Char7,26 Char7,212 Char7"/>
    <w:uiPriority w:val="99"/>
    <w:locked/>
    <w:rsid w:val="00EA23BD"/>
    <w:rPr>
      <w:rFonts w:ascii="Cambria" w:hAnsi="Cambria"/>
      <w:b/>
      <w:i/>
      <w:sz w:val="28"/>
    </w:rPr>
  </w:style>
  <w:style w:type="character" w:customStyle="1" w:styleId="Heading2Char6">
    <w:name w:val="Heading 2 Char6"/>
    <w:aliases w:val="H2 Char6,h2 Char6,h21 Char6,5 Char6,Заголовок пункта (1.1) Char6,222 Char6,Reset numbering Char6,Заголовок 21 Char6,Numbered text 3 Char6,21 Char6,22 Char6,23 Char6,24 Char6,25 Char6,211 Char6,221 Char6,231 Char6,26 Char6,212 Char6"/>
    <w:uiPriority w:val="99"/>
    <w:locked/>
    <w:rsid w:val="00400F05"/>
    <w:rPr>
      <w:rFonts w:ascii="Cambria" w:hAnsi="Cambria"/>
      <w:b/>
      <w:i/>
      <w:sz w:val="28"/>
    </w:rPr>
  </w:style>
  <w:style w:type="character" w:customStyle="1" w:styleId="Heading2Char5">
    <w:name w:val="Heading 2 Char5"/>
    <w:aliases w:val="H2 Char5,h2 Char5,h21 Char5,5 Char5,Заголовок пункта (1.1) Char5,222 Char5,Reset numbering Char5,Заголовок 21 Char5,Numbered text 3 Char5,21 Char5,22 Char5,23 Char5,24 Char5,25 Char5,211 Char5,221 Char5,231 Char5,26 Char5,212 Char5"/>
    <w:uiPriority w:val="99"/>
    <w:locked/>
    <w:rsid w:val="002217D8"/>
    <w:rPr>
      <w:rFonts w:ascii="Cambria" w:hAnsi="Cambria"/>
      <w:b/>
      <w:i/>
      <w:sz w:val="28"/>
    </w:rPr>
  </w:style>
  <w:style w:type="character" w:customStyle="1" w:styleId="Heading2Char4">
    <w:name w:val="Heading 2 Char4"/>
    <w:aliases w:val="H2 Char4,h2 Char4,h21 Char4,5 Char4,Заголовок пункта (1.1) Char4,222 Char4,Reset numbering Char4,Заголовок 21 Char4,Numbered text 3 Char4,21 Char4,22 Char4,23 Char4,24 Char4,25 Char4,211 Char4,221 Char4,231 Char4,26 Char4,212 Char4"/>
    <w:uiPriority w:val="99"/>
    <w:locked/>
    <w:rsid w:val="0076119B"/>
    <w:rPr>
      <w:rFonts w:ascii="Cambria" w:hAnsi="Cambria"/>
      <w:b/>
      <w:i/>
      <w:sz w:val="28"/>
    </w:rPr>
  </w:style>
  <w:style w:type="character" w:customStyle="1" w:styleId="Heading2Char3">
    <w:name w:val="Heading 2 Char3"/>
    <w:aliases w:val="H2 Char3,h2 Char3,h21 Char3,5 Char3,Заголовок пункта (1.1) Char3,222 Char3,Reset numbering Char3,Заголовок 21 Char3,Numbered text 3 Char3,21 Char3,22 Char3,23 Char3,24 Char3,25 Char3,211 Char3,221 Char3,231 Char3,26 Char3,212 Char3"/>
    <w:uiPriority w:val="99"/>
    <w:locked/>
    <w:rsid w:val="0027754B"/>
    <w:rPr>
      <w:rFonts w:ascii="Cambria" w:hAnsi="Cambria"/>
      <w:b/>
      <w:i/>
      <w:sz w:val="28"/>
    </w:rPr>
  </w:style>
  <w:style w:type="character" w:customStyle="1" w:styleId="Heading2Char2">
    <w:name w:val="Heading 2 Char2"/>
    <w:aliases w:val="H2 Char2,h2 Char2,h21 Char2,5 Char2,Заголовок пункта (1.1) Char2,222 Char2,Reset numbering Char2,Заголовок 21 Char2,Numbered text 3 Char2,21 Char2,22 Char2,23 Char2,24 Char2,25 Char2,211 Char2,221 Char2,231 Char2,26 Char2,212 Char2"/>
    <w:uiPriority w:val="99"/>
    <w:locked/>
    <w:rsid w:val="00DD1E58"/>
    <w:rPr>
      <w:rFonts w:ascii="Cambria" w:hAnsi="Cambria"/>
      <w:b/>
      <w:i/>
      <w:sz w:val="28"/>
    </w:rPr>
  </w:style>
  <w:style w:type="character" w:customStyle="1" w:styleId="12">
    <w:name w:val="Заголовок 1 Знак"/>
    <w:aliases w:val="Document Header1 Знак,H Знак,Заголовок 1 Знак Знак Знак Знак Знак Знак Знак Знак Знак Знак1,H1 Знак2,H1 Знак Знак1,Заголовок параграфа (1.) Знак1,111 Знак1,Section Знак1,Section Heading Знак1,level2 hdg Знак1,H11 Знак1"/>
    <w:uiPriority w:val="9"/>
    <w:rsid w:val="00377AB2"/>
    <w:rPr>
      <w:rFonts w:ascii="Cambria" w:eastAsia="MS Gothic" w:hAnsi="Cambria"/>
      <w:b/>
      <w:color w:val="365F91"/>
      <w:sz w:val="28"/>
      <w:lang w:eastAsia="ru-RU"/>
    </w:rPr>
  </w:style>
  <w:style w:type="paragraph" w:customStyle="1" w:styleId="Style1">
    <w:name w:val="Style1"/>
    <w:basedOn w:val="a5"/>
    <w:uiPriority w:val="99"/>
    <w:rsid w:val="00377AB2"/>
    <w:pPr>
      <w:spacing w:line="324" w:lineRule="exact"/>
      <w:jc w:val="both"/>
    </w:pPr>
  </w:style>
  <w:style w:type="character" w:customStyle="1" w:styleId="FontStyle128">
    <w:name w:val="Font Style128"/>
    <w:uiPriority w:val="99"/>
    <w:rsid w:val="00377AB2"/>
    <w:rPr>
      <w:rFonts w:ascii="Times New Roman" w:hAnsi="Times New Roman"/>
      <w:color w:val="000000"/>
      <w:sz w:val="26"/>
    </w:rPr>
  </w:style>
  <w:style w:type="character" w:customStyle="1" w:styleId="FontStyle159">
    <w:name w:val="Font Style159"/>
    <w:uiPriority w:val="99"/>
    <w:rsid w:val="00377AB2"/>
    <w:rPr>
      <w:rFonts w:ascii="Times New Roman" w:hAnsi="Times New Roman"/>
      <w:color w:val="000000"/>
      <w:sz w:val="24"/>
    </w:rPr>
  </w:style>
  <w:style w:type="paragraph" w:styleId="13">
    <w:name w:val="toc 1"/>
    <w:basedOn w:val="a5"/>
    <w:next w:val="a5"/>
    <w:autoRedefine/>
    <w:uiPriority w:val="39"/>
    <w:rsid w:val="0068152A"/>
    <w:pPr>
      <w:tabs>
        <w:tab w:val="right" w:leader="dot" w:pos="8931"/>
      </w:tabs>
      <w:spacing w:line="360" w:lineRule="auto"/>
      <w:ind w:left="180"/>
    </w:pPr>
  </w:style>
  <w:style w:type="paragraph" w:styleId="21">
    <w:name w:val="toc 2"/>
    <w:basedOn w:val="a5"/>
    <w:next w:val="a5"/>
    <w:autoRedefine/>
    <w:uiPriority w:val="39"/>
    <w:rsid w:val="00377AB2"/>
    <w:pPr>
      <w:ind w:left="240"/>
    </w:pPr>
  </w:style>
  <w:style w:type="paragraph" w:customStyle="1" w:styleId="a2">
    <w:name w:val="Подподпункт"/>
    <w:basedOn w:val="a5"/>
    <w:link w:val="ab"/>
    <w:uiPriority w:val="99"/>
    <w:rsid w:val="00377AB2"/>
    <w:pPr>
      <w:widowControl/>
      <w:numPr>
        <w:numId w:val="1"/>
      </w:numPr>
      <w:autoSpaceDE/>
      <w:autoSpaceDN/>
      <w:adjustRightInd/>
      <w:spacing w:line="360" w:lineRule="auto"/>
      <w:jc w:val="both"/>
    </w:pPr>
    <w:rPr>
      <w:sz w:val="28"/>
      <w:szCs w:val="20"/>
      <w:lang w:val="x-none" w:eastAsia="x-none"/>
    </w:rPr>
  </w:style>
  <w:style w:type="paragraph" w:styleId="a3">
    <w:name w:val="List Number"/>
    <w:basedOn w:val="a5"/>
    <w:uiPriority w:val="99"/>
    <w:rsid w:val="00377AB2"/>
    <w:pPr>
      <w:widowControl/>
      <w:numPr>
        <w:numId w:val="2"/>
      </w:numPr>
      <w:adjustRightInd/>
      <w:spacing w:before="60" w:line="360" w:lineRule="auto"/>
      <w:jc w:val="both"/>
    </w:pPr>
    <w:rPr>
      <w:sz w:val="28"/>
    </w:rPr>
  </w:style>
  <w:style w:type="character" w:customStyle="1" w:styleId="20">
    <w:name w:val="Заголовок 2 Знак"/>
    <w:aliases w:val="H2 Знак,h2 Знак,h21 Знак,5 Знак,Заголовок пункта (1.1) Знак,222 Знак,Reset numbering Знак,Заголовок 21 Знак,Numbered text 3 Знак,21 Знак,22 Знак,23 Знак,24 Знак,25 Знак,211 Знак,221 Знак,231 Знак,26 Знак,212 Знак,232 Знак,27 Знак,2 Знак"/>
    <w:link w:val="2"/>
    <w:uiPriority w:val="9"/>
    <w:locked/>
    <w:rsid w:val="00597AD3"/>
    <w:rPr>
      <w:rFonts w:ascii="Arial" w:hAnsi="Arial"/>
      <w:b/>
      <w:i/>
      <w:sz w:val="28"/>
      <w:lang w:eastAsia="ru-RU"/>
    </w:rPr>
  </w:style>
  <w:style w:type="paragraph" w:customStyle="1" w:styleId="Style12">
    <w:name w:val="Style12"/>
    <w:basedOn w:val="a5"/>
    <w:uiPriority w:val="99"/>
    <w:rsid w:val="00597AD3"/>
    <w:pPr>
      <w:spacing w:line="317" w:lineRule="exact"/>
      <w:ind w:firstLine="691"/>
      <w:jc w:val="both"/>
    </w:pPr>
  </w:style>
  <w:style w:type="paragraph" w:customStyle="1" w:styleId="Style23">
    <w:name w:val="Style23"/>
    <w:basedOn w:val="a5"/>
    <w:uiPriority w:val="99"/>
    <w:rsid w:val="00597AD3"/>
    <w:pPr>
      <w:spacing w:line="338" w:lineRule="exact"/>
      <w:ind w:firstLine="706"/>
      <w:jc w:val="both"/>
    </w:pPr>
  </w:style>
  <w:style w:type="paragraph" w:customStyle="1" w:styleId="Style39">
    <w:name w:val="Style39"/>
    <w:basedOn w:val="a5"/>
    <w:uiPriority w:val="99"/>
    <w:rsid w:val="00597AD3"/>
    <w:pPr>
      <w:spacing w:line="320" w:lineRule="exact"/>
      <w:ind w:firstLine="706"/>
    </w:pPr>
  </w:style>
  <w:style w:type="paragraph" w:customStyle="1" w:styleId="Style40">
    <w:name w:val="Style40"/>
    <w:basedOn w:val="a5"/>
    <w:uiPriority w:val="99"/>
    <w:rsid w:val="00597AD3"/>
    <w:pPr>
      <w:spacing w:line="317" w:lineRule="exact"/>
      <w:ind w:firstLine="706"/>
      <w:jc w:val="both"/>
    </w:pPr>
  </w:style>
  <w:style w:type="character" w:customStyle="1" w:styleId="FontStyle129">
    <w:name w:val="Font Style129"/>
    <w:uiPriority w:val="99"/>
    <w:rsid w:val="00597AD3"/>
    <w:rPr>
      <w:rFonts w:ascii="Times New Roman" w:hAnsi="Times New Roman"/>
      <w:b/>
      <w:i/>
      <w:color w:val="000000"/>
      <w:sz w:val="24"/>
    </w:rPr>
  </w:style>
  <w:style w:type="character" w:customStyle="1" w:styleId="FontStyle178">
    <w:name w:val="Font Style178"/>
    <w:uiPriority w:val="99"/>
    <w:rsid w:val="00597AD3"/>
    <w:rPr>
      <w:rFonts w:ascii="Times New Roman" w:hAnsi="Times New Roman"/>
      <w:color w:val="000000"/>
      <w:sz w:val="28"/>
    </w:rPr>
  </w:style>
  <w:style w:type="character" w:styleId="ac">
    <w:name w:val="Hyperlink"/>
    <w:uiPriority w:val="99"/>
    <w:rsid w:val="00597AD3"/>
    <w:rPr>
      <w:rFonts w:cs="Times New Roman"/>
      <w:color w:val="0067D5"/>
      <w:u w:val="single"/>
    </w:rPr>
  </w:style>
  <w:style w:type="character" w:customStyle="1" w:styleId="120">
    <w:name w:val="Заголовок 1 Знак2"/>
    <w:aliases w:val="Заголовок 1 Знак Знак Знак Знак Знак Знак Знак Знак Знак Знак3,H1 Знак4,H1 Знак Знак2"/>
    <w:uiPriority w:val="99"/>
    <w:rsid w:val="00597AD3"/>
    <w:rPr>
      <w:rFonts w:ascii="Arial" w:hAnsi="Arial"/>
      <w:b/>
      <w:kern w:val="32"/>
      <w:sz w:val="32"/>
      <w:lang w:val="ru-RU" w:eastAsia="ru-RU"/>
    </w:rPr>
  </w:style>
  <w:style w:type="paragraph" w:customStyle="1" w:styleId="Times12">
    <w:name w:val="Times 12"/>
    <w:basedOn w:val="a5"/>
    <w:uiPriority w:val="99"/>
    <w:rsid w:val="00597AD3"/>
    <w:pPr>
      <w:widowControl/>
      <w:overflowPunct w:val="0"/>
      <w:ind w:firstLine="567"/>
      <w:jc w:val="both"/>
    </w:pPr>
    <w:rPr>
      <w:bCs/>
      <w:szCs w:val="22"/>
    </w:rPr>
  </w:style>
  <w:style w:type="paragraph" w:styleId="ad">
    <w:name w:val="Normal (Web)"/>
    <w:aliases w:val="Обычный (веб) Знак Знак,Обычный (Web) Знак Знак Знак"/>
    <w:basedOn w:val="a5"/>
    <w:link w:val="ae"/>
    <w:uiPriority w:val="99"/>
    <w:rsid w:val="00597AD3"/>
    <w:pPr>
      <w:widowControl/>
      <w:autoSpaceDE/>
      <w:autoSpaceDN/>
      <w:adjustRightInd/>
      <w:spacing w:before="100" w:beforeAutospacing="1" w:after="100" w:afterAutospacing="1"/>
    </w:pPr>
    <w:rPr>
      <w:szCs w:val="20"/>
      <w:lang w:val="x-none"/>
    </w:rPr>
  </w:style>
  <w:style w:type="character" w:customStyle="1" w:styleId="ae">
    <w:name w:val="Обычный (веб) Знак"/>
    <w:aliases w:val="Обычный (веб) Знак Знак Знак,Обычный (Web) Знак Знак Знак Знак"/>
    <w:link w:val="ad"/>
    <w:uiPriority w:val="99"/>
    <w:locked/>
    <w:rsid w:val="00597AD3"/>
    <w:rPr>
      <w:rFonts w:ascii="Times New Roman" w:hAnsi="Times New Roman"/>
      <w:sz w:val="24"/>
      <w:lang w:eastAsia="ru-RU"/>
    </w:rPr>
  </w:style>
  <w:style w:type="paragraph" w:styleId="af">
    <w:name w:val="Body Text"/>
    <w:aliases w:val="Основной текст Знак Знак,Основной-Центр,Основной текст Знак Знак Знак Знак Знак Знак Знак Знак Знак Знак Знак Знак Знак Знак Знак Знак Знак Знак Знак,Основной текст Знак1 Знак Знак1 Знак Знак,Основной текст Знак Знак Знак1 Знак Знак Знак"/>
    <w:basedOn w:val="a5"/>
    <w:link w:val="14"/>
    <w:rsid w:val="00597AD3"/>
    <w:pPr>
      <w:widowControl/>
      <w:autoSpaceDE/>
      <w:autoSpaceDN/>
      <w:adjustRightInd/>
      <w:spacing w:before="60" w:after="120"/>
      <w:jc w:val="both"/>
    </w:pPr>
    <w:rPr>
      <w:rFonts w:ascii="Arial" w:hAnsi="Arial"/>
      <w:sz w:val="20"/>
      <w:szCs w:val="20"/>
      <w:lang w:val="x-none"/>
    </w:rPr>
  </w:style>
  <w:style w:type="character" w:customStyle="1" w:styleId="14">
    <w:name w:val="Основной текст Знак1"/>
    <w:aliases w:val="Основной текст Знак Знак Знак1,Основной-Центр Знак,Основной текст Знак Знак Знак Знак Знак Знак Знак Знак Знак Знак Знак Знак Знак Знак Знак Знак Знак Знак Знак Знак1,Основной текст Знак1 Знак Знак1 Знак Знак Знак1"/>
    <w:link w:val="af"/>
    <w:uiPriority w:val="99"/>
    <w:locked/>
    <w:rsid w:val="00597AD3"/>
    <w:rPr>
      <w:rFonts w:ascii="Arial" w:hAnsi="Arial" w:cs="Times New Roman"/>
      <w:sz w:val="20"/>
      <w:lang w:eastAsia="ru-RU"/>
    </w:rPr>
  </w:style>
  <w:style w:type="character" w:customStyle="1" w:styleId="af0">
    <w:name w:val="Основной текст Знак"/>
    <w:aliases w:val="Основной текст Знак Знак Знак Знак Знак Знак Знак Знак Знак Знак Знак Знак Знак Знак Знак Знак Знак Знак Знак Знак,Основной текст Знак1 Знак Знак1 Знак Знак Знак,Основной текст Знак Знак Знак1 Знак Знак Знак Знак, Знак Знак,Знак Знак"/>
    <w:uiPriority w:val="99"/>
    <w:rsid w:val="00597AD3"/>
    <w:rPr>
      <w:rFonts w:ascii="Times New Roman" w:hAnsi="Times New Roman"/>
      <w:sz w:val="24"/>
      <w:lang w:eastAsia="ru-RU"/>
    </w:rPr>
  </w:style>
  <w:style w:type="paragraph" w:customStyle="1" w:styleId="Style3">
    <w:name w:val="Style3"/>
    <w:basedOn w:val="a5"/>
    <w:uiPriority w:val="99"/>
    <w:rsid w:val="00597AD3"/>
  </w:style>
  <w:style w:type="paragraph" w:customStyle="1" w:styleId="Style8">
    <w:name w:val="Style8"/>
    <w:basedOn w:val="a5"/>
    <w:uiPriority w:val="99"/>
    <w:rsid w:val="00597AD3"/>
  </w:style>
  <w:style w:type="paragraph" w:customStyle="1" w:styleId="Style9">
    <w:name w:val="Style9"/>
    <w:basedOn w:val="a5"/>
    <w:uiPriority w:val="99"/>
    <w:rsid w:val="00597AD3"/>
    <w:pPr>
      <w:jc w:val="both"/>
    </w:pPr>
  </w:style>
  <w:style w:type="paragraph" w:customStyle="1" w:styleId="Style10">
    <w:name w:val="Style10"/>
    <w:basedOn w:val="a5"/>
    <w:uiPriority w:val="99"/>
    <w:rsid w:val="00597AD3"/>
    <w:pPr>
      <w:spacing w:line="281" w:lineRule="exact"/>
    </w:pPr>
  </w:style>
  <w:style w:type="paragraph" w:customStyle="1" w:styleId="Style11">
    <w:name w:val="Style11"/>
    <w:basedOn w:val="a5"/>
    <w:uiPriority w:val="99"/>
    <w:rsid w:val="00597AD3"/>
    <w:pPr>
      <w:spacing w:line="278" w:lineRule="exact"/>
    </w:pPr>
  </w:style>
  <w:style w:type="paragraph" w:customStyle="1" w:styleId="Style13">
    <w:name w:val="Style13"/>
    <w:basedOn w:val="a5"/>
    <w:uiPriority w:val="99"/>
    <w:rsid w:val="00597AD3"/>
    <w:pPr>
      <w:spacing w:line="830" w:lineRule="exact"/>
    </w:pPr>
  </w:style>
  <w:style w:type="paragraph" w:customStyle="1" w:styleId="Style22">
    <w:name w:val="Style22"/>
    <w:basedOn w:val="a5"/>
    <w:uiPriority w:val="99"/>
    <w:rsid w:val="00597AD3"/>
    <w:pPr>
      <w:spacing w:line="281" w:lineRule="exact"/>
      <w:ind w:firstLine="684"/>
    </w:pPr>
  </w:style>
  <w:style w:type="paragraph" w:customStyle="1" w:styleId="Style24">
    <w:name w:val="Style24"/>
    <w:basedOn w:val="a5"/>
    <w:uiPriority w:val="99"/>
    <w:rsid w:val="00597AD3"/>
    <w:pPr>
      <w:jc w:val="center"/>
    </w:pPr>
  </w:style>
  <w:style w:type="paragraph" w:customStyle="1" w:styleId="Style34">
    <w:name w:val="Style34"/>
    <w:basedOn w:val="a5"/>
    <w:uiPriority w:val="99"/>
    <w:rsid w:val="00597AD3"/>
    <w:pPr>
      <w:spacing w:line="274" w:lineRule="exact"/>
      <w:ind w:firstLine="691"/>
    </w:pPr>
  </w:style>
  <w:style w:type="paragraph" w:customStyle="1" w:styleId="Style45">
    <w:name w:val="Style45"/>
    <w:basedOn w:val="a5"/>
    <w:uiPriority w:val="99"/>
    <w:rsid w:val="00597AD3"/>
    <w:pPr>
      <w:spacing w:line="278" w:lineRule="exact"/>
      <w:ind w:firstLine="684"/>
    </w:pPr>
  </w:style>
  <w:style w:type="paragraph" w:customStyle="1" w:styleId="Style53">
    <w:name w:val="Style53"/>
    <w:basedOn w:val="a5"/>
    <w:uiPriority w:val="99"/>
    <w:rsid w:val="00597AD3"/>
    <w:pPr>
      <w:spacing w:line="281" w:lineRule="exact"/>
      <w:ind w:firstLine="1152"/>
    </w:pPr>
  </w:style>
  <w:style w:type="paragraph" w:customStyle="1" w:styleId="Style71">
    <w:name w:val="Style71"/>
    <w:basedOn w:val="a5"/>
    <w:uiPriority w:val="99"/>
    <w:rsid w:val="00597AD3"/>
    <w:pPr>
      <w:spacing w:line="279" w:lineRule="exact"/>
      <w:jc w:val="right"/>
    </w:pPr>
  </w:style>
  <w:style w:type="paragraph" w:customStyle="1" w:styleId="Style75">
    <w:name w:val="Style75"/>
    <w:basedOn w:val="a5"/>
    <w:uiPriority w:val="99"/>
    <w:rsid w:val="00597AD3"/>
    <w:pPr>
      <w:spacing w:line="278" w:lineRule="exact"/>
      <w:jc w:val="center"/>
    </w:pPr>
  </w:style>
  <w:style w:type="paragraph" w:customStyle="1" w:styleId="Style80">
    <w:name w:val="Style80"/>
    <w:basedOn w:val="a5"/>
    <w:uiPriority w:val="99"/>
    <w:rsid w:val="00597AD3"/>
    <w:pPr>
      <w:spacing w:line="281" w:lineRule="exact"/>
      <w:jc w:val="both"/>
    </w:pPr>
  </w:style>
  <w:style w:type="paragraph" w:customStyle="1" w:styleId="Style88">
    <w:name w:val="Style88"/>
    <w:basedOn w:val="a5"/>
    <w:uiPriority w:val="99"/>
    <w:rsid w:val="00597AD3"/>
    <w:pPr>
      <w:spacing w:line="281" w:lineRule="exact"/>
      <w:jc w:val="both"/>
    </w:pPr>
  </w:style>
  <w:style w:type="paragraph" w:customStyle="1" w:styleId="Style99">
    <w:name w:val="Style99"/>
    <w:basedOn w:val="a5"/>
    <w:uiPriority w:val="99"/>
    <w:rsid w:val="00597AD3"/>
    <w:pPr>
      <w:spacing w:line="281" w:lineRule="exact"/>
      <w:ind w:hanging="950"/>
      <w:jc w:val="both"/>
    </w:pPr>
  </w:style>
  <w:style w:type="paragraph" w:customStyle="1" w:styleId="Style118">
    <w:name w:val="Style118"/>
    <w:basedOn w:val="a5"/>
    <w:uiPriority w:val="99"/>
    <w:rsid w:val="00597AD3"/>
    <w:pPr>
      <w:spacing w:line="277" w:lineRule="exact"/>
      <w:ind w:firstLine="706"/>
    </w:pPr>
  </w:style>
  <w:style w:type="character" w:customStyle="1" w:styleId="FontStyle131">
    <w:name w:val="Font Style131"/>
    <w:uiPriority w:val="99"/>
    <w:rsid w:val="00597AD3"/>
    <w:rPr>
      <w:rFonts w:ascii="Times New Roman" w:hAnsi="Times New Roman"/>
      <w:i/>
      <w:color w:val="000000"/>
      <w:sz w:val="26"/>
    </w:rPr>
  </w:style>
  <w:style w:type="character" w:customStyle="1" w:styleId="FontStyle133">
    <w:name w:val="Font Style133"/>
    <w:uiPriority w:val="99"/>
    <w:rsid w:val="00597AD3"/>
    <w:rPr>
      <w:rFonts w:ascii="Times New Roman" w:hAnsi="Times New Roman"/>
      <w:b/>
      <w:color w:val="000000"/>
      <w:sz w:val="22"/>
    </w:rPr>
  </w:style>
  <w:style w:type="character" w:customStyle="1" w:styleId="FontStyle135">
    <w:name w:val="Font Style135"/>
    <w:uiPriority w:val="99"/>
    <w:rsid w:val="00597AD3"/>
    <w:rPr>
      <w:rFonts w:ascii="Times New Roman" w:hAnsi="Times New Roman"/>
      <w:color w:val="000000"/>
      <w:sz w:val="24"/>
    </w:rPr>
  </w:style>
  <w:style w:type="character" w:customStyle="1" w:styleId="FontStyle138">
    <w:name w:val="Font Style138"/>
    <w:uiPriority w:val="99"/>
    <w:rsid w:val="00597AD3"/>
    <w:rPr>
      <w:rFonts w:ascii="Courier New" w:hAnsi="Courier New"/>
      <w:b/>
      <w:color w:val="000000"/>
      <w:sz w:val="24"/>
    </w:rPr>
  </w:style>
  <w:style w:type="paragraph" w:styleId="af1">
    <w:name w:val="header"/>
    <w:aliases w:val="Heder,Titul,Название 2,Название 2 Знак"/>
    <w:basedOn w:val="a5"/>
    <w:link w:val="15"/>
    <w:uiPriority w:val="99"/>
    <w:rsid w:val="00597AD3"/>
    <w:pPr>
      <w:tabs>
        <w:tab w:val="center" w:pos="4677"/>
        <w:tab w:val="right" w:pos="9355"/>
      </w:tabs>
    </w:pPr>
    <w:rPr>
      <w:szCs w:val="20"/>
      <w:lang w:val="x-none"/>
    </w:rPr>
  </w:style>
  <w:style w:type="character" w:customStyle="1" w:styleId="15">
    <w:name w:val="Верхний колонтитул Знак1"/>
    <w:aliases w:val="Heder Знак1,Titul Знак,Название 2 Знак2,Название 2 Знак Знак1"/>
    <w:link w:val="af1"/>
    <w:uiPriority w:val="99"/>
    <w:locked/>
    <w:rsid w:val="00597AD3"/>
    <w:rPr>
      <w:rFonts w:ascii="Times New Roman" w:hAnsi="Times New Roman" w:cs="Times New Roman"/>
      <w:sz w:val="24"/>
      <w:lang w:eastAsia="ru-RU"/>
    </w:rPr>
  </w:style>
  <w:style w:type="character" w:customStyle="1" w:styleId="af2">
    <w:name w:val="Верхний колонтитул Знак"/>
    <w:aliases w:val="Название 2 Знак1,Название 2 Знак Знак"/>
    <w:uiPriority w:val="99"/>
    <w:rsid w:val="00597AD3"/>
    <w:rPr>
      <w:rFonts w:ascii="Times New Roman" w:hAnsi="Times New Roman"/>
      <w:sz w:val="24"/>
      <w:lang w:eastAsia="ru-RU"/>
    </w:rPr>
  </w:style>
  <w:style w:type="paragraph" w:styleId="af3">
    <w:name w:val="footer"/>
    <w:basedOn w:val="a5"/>
    <w:link w:val="16"/>
    <w:uiPriority w:val="99"/>
    <w:rsid w:val="00597AD3"/>
    <w:pPr>
      <w:tabs>
        <w:tab w:val="center" w:pos="4677"/>
        <w:tab w:val="right" w:pos="9355"/>
      </w:tabs>
    </w:pPr>
    <w:rPr>
      <w:szCs w:val="20"/>
      <w:lang w:val="x-none"/>
    </w:rPr>
  </w:style>
  <w:style w:type="character" w:customStyle="1" w:styleId="16">
    <w:name w:val="Нижний колонтитул Знак1"/>
    <w:link w:val="af3"/>
    <w:uiPriority w:val="99"/>
    <w:locked/>
    <w:rsid w:val="00597AD3"/>
    <w:rPr>
      <w:rFonts w:ascii="Times New Roman" w:hAnsi="Times New Roman" w:cs="Times New Roman"/>
      <w:sz w:val="24"/>
      <w:lang w:eastAsia="ru-RU"/>
    </w:rPr>
  </w:style>
  <w:style w:type="character" w:customStyle="1" w:styleId="af4">
    <w:name w:val="Нижний колонтитул Знак"/>
    <w:uiPriority w:val="99"/>
    <w:rsid w:val="00597AD3"/>
    <w:rPr>
      <w:rFonts w:ascii="Times New Roman" w:hAnsi="Times New Roman"/>
      <w:sz w:val="24"/>
      <w:lang w:eastAsia="ru-RU"/>
    </w:rPr>
  </w:style>
  <w:style w:type="character" w:customStyle="1" w:styleId="Sp1">
    <w:name w:val="Sp1 Знак Знак"/>
    <w:uiPriority w:val="99"/>
    <w:rsid w:val="00597AD3"/>
    <w:rPr>
      <w:b/>
      <w:kern w:val="24"/>
      <w:sz w:val="24"/>
      <w:lang w:val="ru-RU" w:eastAsia="ru-RU"/>
    </w:rPr>
  </w:style>
  <w:style w:type="character" w:customStyle="1" w:styleId="af5">
    <w:name w:val="Основной текст Знак Знак Знак"/>
    <w:aliases w:val="Основной-Центр Знак Знак,Основной текст Знак Знак1"/>
    <w:uiPriority w:val="99"/>
    <w:rsid w:val="00597AD3"/>
    <w:rPr>
      <w:rFonts w:ascii="Arial" w:hAnsi="Arial"/>
      <w:sz w:val="24"/>
    </w:rPr>
  </w:style>
  <w:style w:type="paragraph" w:customStyle="1" w:styleId="af6">
    <w:name w:val="Пункт"/>
    <w:basedOn w:val="a5"/>
    <w:link w:val="22"/>
    <w:uiPriority w:val="99"/>
    <w:rsid w:val="001E5763"/>
    <w:pPr>
      <w:widowControl/>
      <w:tabs>
        <w:tab w:val="num" w:pos="1134"/>
      </w:tabs>
      <w:autoSpaceDE/>
      <w:autoSpaceDN/>
      <w:adjustRightInd/>
      <w:spacing w:line="360" w:lineRule="auto"/>
      <w:ind w:left="1134" w:hanging="1134"/>
      <w:jc w:val="both"/>
    </w:pPr>
    <w:rPr>
      <w:snapToGrid w:val="0"/>
      <w:sz w:val="20"/>
      <w:szCs w:val="20"/>
      <w:lang w:val="x-none"/>
    </w:rPr>
  </w:style>
  <w:style w:type="paragraph" w:customStyle="1" w:styleId="af7">
    <w:name w:val="Подпункт"/>
    <w:basedOn w:val="af6"/>
    <w:link w:val="23"/>
    <w:uiPriority w:val="99"/>
    <w:rsid w:val="001E5763"/>
    <w:pPr>
      <w:tabs>
        <w:tab w:val="clear" w:pos="1134"/>
      </w:tabs>
    </w:pPr>
  </w:style>
  <w:style w:type="character" w:customStyle="1" w:styleId="22">
    <w:name w:val="Пункт Знак2"/>
    <w:link w:val="af6"/>
    <w:uiPriority w:val="99"/>
    <w:locked/>
    <w:rsid w:val="001E5763"/>
    <w:rPr>
      <w:rFonts w:ascii="Times New Roman" w:hAnsi="Times New Roman"/>
      <w:snapToGrid w:val="0"/>
      <w:sz w:val="20"/>
      <w:lang w:eastAsia="ru-RU"/>
    </w:rPr>
  </w:style>
  <w:style w:type="paragraph" w:customStyle="1" w:styleId="17">
    <w:name w:val="Абзац списка1"/>
    <w:basedOn w:val="a5"/>
    <w:link w:val="ListParagraphChar3"/>
    <w:uiPriority w:val="99"/>
    <w:qFormat/>
    <w:rsid w:val="001E5763"/>
    <w:pPr>
      <w:ind w:left="720"/>
      <w:contextualSpacing/>
    </w:pPr>
  </w:style>
  <w:style w:type="paragraph" w:customStyle="1" w:styleId="116">
    <w:name w:val="Стиль Заголовок 1 + кернинг от 16 пт"/>
    <w:basedOn w:val="10"/>
    <w:next w:val="a5"/>
    <w:uiPriority w:val="99"/>
    <w:rsid w:val="00767EEF"/>
    <w:pPr>
      <w:keepNext w:val="0"/>
      <w:widowControl/>
      <w:tabs>
        <w:tab w:val="left" w:pos="900"/>
        <w:tab w:val="num" w:pos="1800"/>
      </w:tabs>
      <w:autoSpaceDE/>
      <w:autoSpaceDN/>
      <w:adjustRightInd/>
      <w:spacing w:before="360" w:after="240"/>
    </w:pPr>
    <w:rPr>
      <w:rFonts w:eastAsia="Times New Roman"/>
      <w:sz w:val="24"/>
      <w:szCs w:val="24"/>
    </w:rPr>
  </w:style>
  <w:style w:type="paragraph" w:customStyle="1" w:styleId="af8">
    <w:name w:val="Таблица текст"/>
    <w:basedOn w:val="a5"/>
    <w:uiPriority w:val="99"/>
    <w:rsid w:val="00924020"/>
    <w:pPr>
      <w:widowControl/>
      <w:autoSpaceDE/>
      <w:autoSpaceDN/>
      <w:adjustRightInd/>
      <w:spacing w:before="40" w:after="40"/>
      <w:ind w:left="57" w:right="57"/>
    </w:pPr>
    <w:rPr>
      <w:szCs w:val="20"/>
    </w:rPr>
  </w:style>
  <w:style w:type="character" w:customStyle="1" w:styleId="ab">
    <w:name w:val="Подподпункт Знак"/>
    <w:link w:val="a2"/>
    <w:uiPriority w:val="99"/>
    <w:locked/>
    <w:rsid w:val="00F471C3"/>
    <w:rPr>
      <w:rFonts w:ascii="Times New Roman" w:hAnsi="Times New Roman"/>
      <w:sz w:val="28"/>
      <w:lang w:val="x-none" w:eastAsia="x-none"/>
    </w:rPr>
  </w:style>
  <w:style w:type="character" w:customStyle="1" w:styleId="23">
    <w:name w:val="Подпункт Знак2"/>
    <w:link w:val="af7"/>
    <w:uiPriority w:val="99"/>
    <w:locked/>
    <w:rsid w:val="00E43E1E"/>
    <w:rPr>
      <w:rFonts w:ascii="Times New Roman" w:hAnsi="Times New Roman"/>
      <w:snapToGrid w:val="0"/>
      <w:sz w:val="20"/>
      <w:lang w:eastAsia="ru-RU"/>
    </w:rPr>
  </w:style>
  <w:style w:type="paragraph" w:customStyle="1" w:styleId="af9">
    <w:name w:val="a"/>
    <w:basedOn w:val="a5"/>
    <w:uiPriority w:val="99"/>
    <w:rsid w:val="005800DA"/>
    <w:pPr>
      <w:widowControl/>
      <w:autoSpaceDE/>
      <w:autoSpaceDN/>
      <w:adjustRightInd/>
      <w:snapToGrid w:val="0"/>
      <w:spacing w:line="360" w:lineRule="auto"/>
      <w:jc w:val="both"/>
    </w:pPr>
    <w:rPr>
      <w:rFonts w:eastAsia="Times New Roman"/>
      <w:sz w:val="28"/>
      <w:szCs w:val="28"/>
    </w:rPr>
  </w:style>
  <w:style w:type="paragraph" w:customStyle="1" w:styleId="a10">
    <w:name w:val="a1"/>
    <w:basedOn w:val="a5"/>
    <w:uiPriority w:val="99"/>
    <w:rsid w:val="005800DA"/>
    <w:pPr>
      <w:widowControl/>
      <w:autoSpaceDE/>
      <w:autoSpaceDN/>
      <w:adjustRightInd/>
      <w:snapToGrid w:val="0"/>
      <w:ind w:firstLine="567"/>
      <w:jc w:val="both"/>
    </w:pPr>
    <w:rPr>
      <w:rFonts w:eastAsia="Times New Roman"/>
      <w:sz w:val="28"/>
      <w:szCs w:val="28"/>
    </w:rPr>
  </w:style>
  <w:style w:type="paragraph" w:customStyle="1" w:styleId="afa">
    <w:name w:val="Знак Знак Знак Знак"/>
    <w:basedOn w:val="a5"/>
    <w:uiPriority w:val="99"/>
    <w:rsid w:val="00B907D0"/>
    <w:pPr>
      <w:widowControl/>
      <w:tabs>
        <w:tab w:val="num" w:pos="360"/>
      </w:tabs>
      <w:autoSpaceDE/>
      <w:autoSpaceDN/>
      <w:adjustRightInd/>
      <w:spacing w:after="160" w:line="240" w:lineRule="exact"/>
    </w:pPr>
    <w:rPr>
      <w:rFonts w:ascii="Verdana" w:hAnsi="Verdana" w:cs="Verdana"/>
      <w:sz w:val="20"/>
      <w:szCs w:val="20"/>
      <w:lang w:val="en-US" w:eastAsia="en-US"/>
    </w:rPr>
  </w:style>
  <w:style w:type="paragraph" w:styleId="afb">
    <w:name w:val="footnote text"/>
    <w:basedOn w:val="a5"/>
    <w:link w:val="afc"/>
    <w:uiPriority w:val="99"/>
    <w:rsid w:val="002A008F"/>
    <w:pPr>
      <w:widowControl/>
      <w:autoSpaceDE/>
      <w:autoSpaceDN/>
      <w:adjustRightInd/>
      <w:ind w:firstLine="567"/>
      <w:jc w:val="both"/>
    </w:pPr>
    <w:rPr>
      <w:snapToGrid w:val="0"/>
      <w:sz w:val="20"/>
      <w:szCs w:val="20"/>
      <w:lang w:val="x-none"/>
    </w:rPr>
  </w:style>
  <w:style w:type="character" w:customStyle="1" w:styleId="afc">
    <w:name w:val="Текст сноски Знак"/>
    <w:link w:val="afb"/>
    <w:uiPriority w:val="99"/>
    <w:locked/>
    <w:rsid w:val="002A008F"/>
    <w:rPr>
      <w:rFonts w:ascii="Times New Roman" w:hAnsi="Times New Roman" w:cs="Times New Roman"/>
      <w:snapToGrid w:val="0"/>
      <w:sz w:val="20"/>
      <w:lang w:eastAsia="ru-RU"/>
    </w:rPr>
  </w:style>
  <w:style w:type="paragraph" w:styleId="31">
    <w:name w:val="Body Text Indent 3"/>
    <w:basedOn w:val="a5"/>
    <w:link w:val="32"/>
    <w:uiPriority w:val="99"/>
    <w:rsid w:val="0054601C"/>
    <w:pPr>
      <w:spacing w:after="120"/>
      <w:ind w:left="283"/>
    </w:pPr>
    <w:rPr>
      <w:sz w:val="16"/>
      <w:szCs w:val="20"/>
      <w:lang w:val="x-none"/>
    </w:rPr>
  </w:style>
  <w:style w:type="character" w:customStyle="1" w:styleId="32">
    <w:name w:val="Основной текст с отступом 3 Знак"/>
    <w:link w:val="31"/>
    <w:uiPriority w:val="99"/>
    <w:locked/>
    <w:rsid w:val="0054601C"/>
    <w:rPr>
      <w:rFonts w:ascii="Times New Roman" w:hAnsi="Times New Roman" w:cs="Times New Roman"/>
      <w:sz w:val="16"/>
      <w:lang w:eastAsia="ru-RU"/>
    </w:rPr>
  </w:style>
  <w:style w:type="paragraph" w:customStyle="1" w:styleId="220">
    <w:name w:val="Заголовок 2.Заголовок 2 Знак"/>
    <w:basedOn w:val="a5"/>
    <w:next w:val="a5"/>
    <w:uiPriority w:val="99"/>
    <w:rsid w:val="00AB4449"/>
    <w:pPr>
      <w:keepNext/>
      <w:widowControl/>
      <w:tabs>
        <w:tab w:val="num" w:pos="3141"/>
      </w:tabs>
      <w:suppressAutoHyphens/>
      <w:autoSpaceDE/>
      <w:autoSpaceDN/>
      <w:adjustRightInd/>
      <w:spacing w:before="360" w:after="120"/>
      <w:outlineLvl w:val="1"/>
    </w:pPr>
    <w:rPr>
      <w:b/>
      <w:sz w:val="32"/>
      <w:szCs w:val="20"/>
    </w:rPr>
  </w:style>
  <w:style w:type="paragraph" w:customStyle="1" w:styleId="F2983107BCDD4D179225A82EDD04F1EC">
    <w:name w:val="F2983107BCDD4D179225A82EDD04F1EC"/>
    <w:uiPriority w:val="99"/>
    <w:rsid w:val="00964A09"/>
    <w:pPr>
      <w:spacing w:after="200" w:line="276" w:lineRule="auto"/>
    </w:pPr>
    <w:rPr>
      <w:rFonts w:eastAsia="MS Mincho"/>
      <w:sz w:val="22"/>
      <w:szCs w:val="22"/>
    </w:rPr>
  </w:style>
  <w:style w:type="character" w:customStyle="1" w:styleId="18">
    <w:name w:val="Пункт Знак1"/>
    <w:uiPriority w:val="99"/>
    <w:rsid w:val="0006301B"/>
    <w:rPr>
      <w:snapToGrid w:val="0"/>
      <w:sz w:val="28"/>
      <w:lang w:val="ru-RU" w:eastAsia="ru-RU"/>
    </w:rPr>
  </w:style>
  <w:style w:type="paragraph" w:styleId="afd">
    <w:name w:val="Document Map"/>
    <w:basedOn w:val="a5"/>
    <w:link w:val="afe"/>
    <w:uiPriority w:val="99"/>
    <w:semiHidden/>
    <w:rsid w:val="004376DE"/>
    <w:rPr>
      <w:rFonts w:ascii="Tahoma" w:hAnsi="Tahoma"/>
      <w:sz w:val="16"/>
      <w:szCs w:val="20"/>
      <w:lang w:val="x-none"/>
    </w:rPr>
  </w:style>
  <w:style w:type="character" w:customStyle="1" w:styleId="afe">
    <w:name w:val="Схема документа Знак"/>
    <w:link w:val="afd"/>
    <w:uiPriority w:val="99"/>
    <w:locked/>
    <w:rsid w:val="004376DE"/>
    <w:rPr>
      <w:rFonts w:ascii="Tahoma" w:hAnsi="Tahoma" w:cs="Times New Roman"/>
      <w:sz w:val="16"/>
      <w:lang w:eastAsia="ru-RU"/>
    </w:rPr>
  </w:style>
  <w:style w:type="paragraph" w:customStyle="1" w:styleId="19">
    <w:name w:val="Рецензия1"/>
    <w:hidden/>
    <w:uiPriority w:val="99"/>
    <w:rsid w:val="00EB47E5"/>
    <w:rPr>
      <w:rFonts w:ascii="Times New Roman" w:hAnsi="Times New Roman"/>
      <w:sz w:val="24"/>
      <w:szCs w:val="24"/>
    </w:rPr>
  </w:style>
  <w:style w:type="table" w:styleId="aff">
    <w:name w:val="Table Grid"/>
    <w:basedOn w:val="a7"/>
    <w:uiPriority w:val="59"/>
    <w:qFormat/>
    <w:rsid w:val="007646D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Body Text Indent"/>
    <w:basedOn w:val="a5"/>
    <w:link w:val="aff1"/>
    <w:uiPriority w:val="99"/>
    <w:rsid w:val="007646D4"/>
    <w:pPr>
      <w:spacing w:after="120"/>
      <w:ind w:left="283"/>
    </w:pPr>
    <w:rPr>
      <w:szCs w:val="20"/>
      <w:lang w:val="x-none"/>
    </w:rPr>
  </w:style>
  <w:style w:type="character" w:customStyle="1" w:styleId="aff1">
    <w:name w:val="Основной текст с отступом Знак"/>
    <w:link w:val="aff0"/>
    <w:uiPriority w:val="99"/>
    <w:locked/>
    <w:rsid w:val="007646D4"/>
    <w:rPr>
      <w:rFonts w:ascii="Times New Roman" w:hAnsi="Times New Roman" w:cs="Times New Roman"/>
      <w:sz w:val="24"/>
      <w:lang w:eastAsia="ru-RU"/>
    </w:rPr>
  </w:style>
  <w:style w:type="paragraph" w:customStyle="1" w:styleId="Nonformat">
    <w:name w:val="Nonformat"/>
    <w:basedOn w:val="a5"/>
    <w:uiPriority w:val="99"/>
    <w:rsid w:val="007646D4"/>
    <w:pPr>
      <w:widowControl/>
    </w:pPr>
    <w:rPr>
      <w:rFonts w:ascii="Consultant" w:hAnsi="Consultant"/>
      <w:sz w:val="14"/>
      <w:szCs w:val="14"/>
    </w:rPr>
  </w:style>
  <w:style w:type="character" w:styleId="aff2">
    <w:name w:val="page number"/>
    <w:uiPriority w:val="99"/>
    <w:rsid w:val="007646D4"/>
    <w:rPr>
      <w:rFonts w:cs="Times New Roman"/>
    </w:rPr>
  </w:style>
  <w:style w:type="paragraph" w:customStyle="1" w:styleId="aff3">
    <w:name w:val="Тендерные данные"/>
    <w:basedOn w:val="a5"/>
    <w:link w:val="aff4"/>
    <w:uiPriority w:val="99"/>
    <w:rsid w:val="007646D4"/>
    <w:pPr>
      <w:widowControl/>
      <w:tabs>
        <w:tab w:val="left" w:pos="1985"/>
      </w:tabs>
      <w:autoSpaceDE/>
      <w:autoSpaceDN/>
      <w:adjustRightInd/>
      <w:spacing w:before="120" w:after="60"/>
      <w:jc w:val="both"/>
    </w:pPr>
    <w:rPr>
      <w:b/>
      <w:szCs w:val="20"/>
      <w:lang w:val="x-none"/>
    </w:rPr>
  </w:style>
  <w:style w:type="paragraph" w:styleId="HTML">
    <w:name w:val="HTML Address"/>
    <w:basedOn w:val="a5"/>
    <w:link w:val="HTML0"/>
    <w:uiPriority w:val="99"/>
    <w:rsid w:val="007646D4"/>
    <w:pPr>
      <w:widowControl/>
      <w:autoSpaceDE/>
      <w:autoSpaceDN/>
      <w:adjustRightInd/>
      <w:spacing w:after="60"/>
      <w:jc w:val="both"/>
    </w:pPr>
    <w:rPr>
      <w:i/>
      <w:szCs w:val="20"/>
      <w:lang w:val="x-none"/>
    </w:rPr>
  </w:style>
  <w:style w:type="character" w:customStyle="1" w:styleId="HTML0">
    <w:name w:val="Адрес HTML Знак"/>
    <w:link w:val="HTML"/>
    <w:uiPriority w:val="99"/>
    <w:locked/>
    <w:rsid w:val="007646D4"/>
    <w:rPr>
      <w:rFonts w:ascii="Times New Roman" w:hAnsi="Times New Roman" w:cs="Times New Roman"/>
      <w:i/>
      <w:sz w:val="24"/>
      <w:lang w:eastAsia="ru-RU"/>
    </w:rPr>
  </w:style>
  <w:style w:type="paragraph" w:customStyle="1" w:styleId="Default">
    <w:name w:val="Default"/>
    <w:rsid w:val="007646D4"/>
    <w:pPr>
      <w:autoSpaceDE w:val="0"/>
      <w:autoSpaceDN w:val="0"/>
      <w:adjustRightInd w:val="0"/>
    </w:pPr>
    <w:rPr>
      <w:rFonts w:ascii="Times New Roman" w:hAnsi="Times New Roman"/>
      <w:color w:val="000000"/>
      <w:sz w:val="24"/>
      <w:szCs w:val="24"/>
    </w:rPr>
  </w:style>
  <w:style w:type="character" w:customStyle="1" w:styleId="aff4">
    <w:name w:val="Тендерные данные Знак"/>
    <w:link w:val="aff3"/>
    <w:uiPriority w:val="99"/>
    <w:locked/>
    <w:rsid w:val="007646D4"/>
    <w:rPr>
      <w:rFonts w:ascii="Times New Roman" w:hAnsi="Times New Roman"/>
      <w:b/>
      <w:sz w:val="24"/>
      <w:lang w:eastAsia="ru-RU"/>
    </w:rPr>
  </w:style>
  <w:style w:type="character" w:styleId="aff5">
    <w:name w:val="footnote reference"/>
    <w:uiPriority w:val="99"/>
    <w:rsid w:val="00831BA0"/>
    <w:rPr>
      <w:rFonts w:cs="Times New Roman"/>
      <w:vertAlign w:val="superscript"/>
    </w:rPr>
  </w:style>
  <w:style w:type="paragraph" w:styleId="33">
    <w:name w:val="toc 3"/>
    <w:basedOn w:val="a5"/>
    <w:next w:val="a5"/>
    <w:autoRedefine/>
    <w:uiPriority w:val="99"/>
    <w:rsid w:val="00831BA0"/>
    <w:pPr>
      <w:widowControl/>
      <w:tabs>
        <w:tab w:val="left" w:pos="1980"/>
        <w:tab w:val="right" w:leader="dot" w:pos="10195"/>
      </w:tabs>
      <w:autoSpaceDE/>
      <w:autoSpaceDN/>
      <w:adjustRightInd/>
      <w:spacing w:after="120"/>
      <w:ind w:left="1979" w:right="1134" w:hanging="902"/>
    </w:pPr>
    <w:rPr>
      <w:iCs/>
      <w:noProof/>
    </w:rPr>
  </w:style>
  <w:style w:type="paragraph" w:styleId="41">
    <w:name w:val="toc 4"/>
    <w:basedOn w:val="a5"/>
    <w:next w:val="a5"/>
    <w:autoRedefine/>
    <w:uiPriority w:val="99"/>
    <w:rsid w:val="00831BA0"/>
    <w:pPr>
      <w:widowControl/>
      <w:tabs>
        <w:tab w:val="left" w:pos="2268"/>
        <w:tab w:val="right" w:leader="dot" w:pos="10195"/>
      </w:tabs>
      <w:autoSpaceDE/>
      <w:autoSpaceDN/>
      <w:adjustRightInd/>
      <w:spacing w:after="60"/>
      <w:ind w:left="2268" w:right="1134" w:hanging="567"/>
    </w:pPr>
  </w:style>
  <w:style w:type="character" w:styleId="aff6">
    <w:name w:val="FollowedHyperlink"/>
    <w:uiPriority w:val="99"/>
    <w:rsid w:val="00831BA0"/>
    <w:rPr>
      <w:rFonts w:cs="Times New Roman"/>
      <w:color w:val="800080"/>
      <w:u w:val="single"/>
    </w:rPr>
  </w:style>
  <w:style w:type="paragraph" w:customStyle="1" w:styleId="aff7">
    <w:name w:val="Таблица шапка"/>
    <w:basedOn w:val="a5"/>
    <w:uiPriority w:val="99"/>
    <w:rsid w:val="00831BA0"/>
    <w:pPr>
      <w:keepNext/>
      <w:widowControl/>
      <w:autoSpaceDE/>
      <w:autoSpaceDN/>
      <w:adjustRightInd/>
      <w:spacing w:before="40" w:after="40"/>
      <w:ind w:left="57" w:right="57"/>
    </w:pPr>
    <w:rPr>
      <w:sz w:val="22"/>
      <w:szCs w:val="20"/>
    </w:rPr>
  </w:style>
  <w:style w:type="paragraph" w:styleId="aff8">
    <w:name w:val="caption"/>
    <w:basedOn w:val="a5"/>
    <w:next w:val="a5"/>
    <w:uiPriority w:val="99"/>
    <w:qFormat/>
    <w:rsid w:val="00831BA0"/>
    <w:pPr>
      <w:pageBreakBefore/>
      <w:widowControl/>
      <w:suppressAutoHyphens/>
      <w:autoSpaceDE/>
      <w:autoSpaceDN/>
      <w:adjustRightInd/>
      <w:spacing w:before="120" w:after="120"/>
      <w:jc w:val="both"/>
    </w:pPr>
    <w:rPr>
      <w:bCs/>
      <w:i/>
      <w:szCs w:val="20"/>
    </w:rPr>
  </w:style>
  <w:style w:type="paragraph" w:styleId="51">
    <w:name w:val="toc 5"/>
    <w:basedOn w:val="a5"/>
    <w:next w:val="a5"/>
    <w:autoRedefine/>
    <w:uiPriority w:val="99"/>
    <w:rsid w:val="00831BA0"/>
    <w:pPr>
      <w:widowControl/>
      <w:autoSpaceDE/>
      <w:autoSpaceDN/>
      <w:adjustRightInd/>
      <w:spacing w:line="360" w:lineRule="auto"/>
      <w:ind w:left="1120" w:firstLine="567"/>
    </w:pPr>
    <w:rPr>
      <w:sz w:val="18"/>
      <w:szCs w:val="18"/>
    </w:rPr>
  </w:style>
  <w:style w:type="paragraph" w:styleId="61">
    <w:name w:val="toc 6"/>
    <w:basedOn w:val="a5"/>
    <w:next w:val="a5"/>
    <w:autoRedefine/>
    <w:uiPriority w:val="99"/>
    <w:rsid w:val="00831BA0"/>
    <w:pPr>
      <w:widowControl/>
      <w:autoSpaceDE/>
      <w:autoSpaceDN/>
      <w:adjustRightInd/>
      <w:spacing w:line="360" w:lineRule="auto"/>
      <w:ind w:left="1400" w:firstLine="567"/>
    </w:pPr>
    <w:rPr>
      <w:sz w:val="18"/>
      <w:szCs w:val="18"/>
    </w:rPr>
  </w:style>
  <w:style w:type="paragraph" w:styleId="71">
    <w:name w:val="toc 7"/>
    <w:basedOn w:val="a5"/>
    <w:next w:val="a5"/>
    <w:autoRedefine/>
    <w:uiPriority w:val="99"/>
    <w:rsid w:val="00831BA0"/>
    <w:pPr>
      <w:widowControl/>
      <w:autoSpaceDE/>
      <w:autoSpaceDN/>
      <w:adjustRightInd/>
      <w:spacing w:line="360" w:lineRule="auto"/>
      <w:ind w:left="1680" w:firstLine="567"/>
    </w:pPr>
    <w:rPr>
      <w:sz w:val="18"/>
      <w:szCs w:val="18"/>
    </w:rPr>
  </w:style>
  <w:style w:type="paragraph" w:styleId="81">
    <w:name w:val="toc 8"/>
    <w:basedOn w:val="a5"/>
    <w:next w:val="a5"/>
    <w:autoRedefine/>
    <w:uiPriority w:val="99"/>
    <w:rsid w:val="00831BA0"/>
    <w:pPr>
      <w:widowControl/>
      <w:autoSpaceDE/>
      <w:autoSpaceDN/>
      <w:adjustRightInd/>
      <w:spacing w:line="360" w:lineRule="auto"/>
      <w:ind w:left="1960" w:firstLine="567"/>
    </w:pPr>
    <w:rPr>
      <w:sz w:val="18"/>
      <w:szCs w:val="18"/>
    </w:rPr>
  </w:style>
  <w:style w:type="paragraph" w:styleId="91">
    <w:name w:val="toc 9"/>
    <w:basedOn w:val="a5"/>
    <w:next w:val="a5"/>
    <w:autoRedefine/>
    <w:uiPriority w:val="99"/>
    <w:rsid w:val="00831BA0"/>
    <w:pPr>
      <w:widowControl/>
      <w:autoSpaceDE/>
      <w:autoSpaceDN/>
      <w:adjustRightInd/>
      <w:spacing w:line="360" w:lineRule="auto"/>
      <w:ind w:left="2240" w:firstLine="567"/>
    </w:pPr>
    <w:rPr>
      <w:sz w:val="18"/>
      <w:szCs w:val="18"/>
    </w:rPr>
  </w:style>
  <w:style w:type="paragraph" w:customStyle="1" w:styleId="aff9">
    <w:name w:val="Служебный"/>
    <w:basedOn w:val="a"/>
    <w:uiPriority w:val="99"/>
    <w:rsid w:val="00831BA0"/>
  </w:style>
  <w:style w:type="paragraph" w:customStyle="1" w:styleId="a">
    <w:name w:val="Главы"/>
    <w:basedOn w:val="affa"/>
    <w:next w:val="a5"/>
    <w:uiPriority w:val="99"/>
    <w:rsid w:val="00831BA0"/>
    <w:pPr>
      <w:numPr>
        <w:numId w:val="5"/>
      </w:num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fa">
    <w:name w:val="Структура"/>
    <w:basedOn w:val="a5"/>
    <w:uiPriority w:val="99"/>
    <w:rsid w:val="00831BA0"/>
    <w:pPr>
      <w:pageBreakBefore/>
      <w:widowControl/>
      <w:pBdr>
        <w:bottom w:val="thinThickSmallGap" w:sz="24" w:space="1" w:color="auto"/>
      </w:pBdr>
      <w:tabs>
        <w:tab w:val="num" w:pos="567"/>
        <w:tab w:val="left" w:pos="851"/>
      </w:tabs>
      <w:suppressAutoHyphens/>
      <w:autoSpaceDE/>
      <w:autoSpaceDN/>
      <w:adjustRightInd/>
      <w:spacing w:before="480" w:after="240"/>
      <w:ind w:left="567" w:right="2835" w:hanging="567"/>
      <w:outlineLvl w:val="0"/>
    </w:pPr>
    <w:rPr>
      <w:rFonts w:ascii="Arial" w:hAnsi="Arial" w:cs="Arial"/>
      <w:b/>
      <w:caps/>
      <w:sz w:val="36"/>
      <w:szCs w:val="36"/>
    </w:rPr>
  </w:style>
  <w:style w:type="paragraph" w:customStyle="1" w:styleId="affb">
    <w:name w:val="маркированный"/>
    <w:basedOn w:val="a5"/>
    <w:uiPriority w:val="99"/>
    <w:rsid w:val="00831BA0"/>
    <w:pPr>
      <w:widowControl/>
      <w:tabs>
        <w:tab w:val="num" w:pos="432"/>
      </w:tabs>
      <w:autoSpaceDE/>
      <w:autoSpaceDN/>
      <w:adjustRightInd/>
      <w:spacing w:line="360" w:lineRule="auto"/>
      <w:ind w:left="432" w:hanging="432"/>
      <w:jc w:val="both"/>
    </w:pPr>
    <w:rPr>
      <w:sz w:val="28"/>
      <w:szCs w:val="20"/>
    </w:rPr>
  </w:style>
  <w:style w:type="character" w:customStyle="1" w:styleId="affc">
    <w:name w:val="Пункт Знак"/>
    <w:uiPriority w:val="99"/>
    <w:rsid w:val="00831BA0"/>
    <w:rPr>
      <w:sz w:val="28"/>
      <w:lang w:val="ru-RU" w:eastAsia="ru-RU"/>
    </w:rPr>
  </w:style>
  <w:style w:type="character" w:customStyle="1" w:styleId="affd">
    <w:name w:val="Подпункт Знак"/>
    <w:uiPriority w:val="99"/>
    <w:rsid w:val="00831BA0"/>
    <w:rPr>
      <w:sz w:val="28"/>
      <w:lang w:val="ru-RU" w:eastAsia="ru-RU"/>
    </w:rPr>
  </w:style>
  <w:style w:type="character" w:customStyle="1" w:styleId="affe">
    <w:name w:val="комментарий"/>
    <w:uiPriority w:val="99"/>
    <w:rsid w:val="00831BA0"/>
    <w:rPr>
      <w:b/>
      <w:i/>
      <w:shd w:val="clear" w:color="auto" w:fill="FFFF99"/>
    </w:rPr>
  </w:style>
  <w:style w:type="paragraph" w:customStyle="1" w:styleId="24">
    <w:name w:val="Пункт2"/>
    <w:basedOn w:val="af6"/>
    <w:link w:val="25"/>
    <w:uiPriority w:val="99"/>
    <w:rsid w:val="00831BA0"/>
    <w:pPr>
      <w:keepNext/>
      <w:numPr>
        <w:ilvl w:val="2"/>
      </w:numPr>
      <w:tabs>
        <w:tab w:val="num" w:pos="1134"/>
      </w:tabs>
      <w:suppressAutoHyphens/>
      <w:spacing w:before="240" w:after="120" w:line="240" w:lineRule="auto"/>
      <w:ind w:left="1134" w:hanging="1134"/>
      <w:jc w:val="left"/>
      <w:outlineLvl w:val="2"/>
    </w:pPr>
    <w:rPr>
      <w:b/>
    </w:rPr>
  </w:style>
  <w:style w:type="paragraph" w:customStyle="1" w:styleId="afff">
    <w:name w:val="Текст таблицы"/>
    <w:basedOn w:val="a5"/>
    <w:uiPriority w:val="99"/>
    <w:rsid w:val="00831BA0"/>
    <w:pPr>
      <w:widowControl/>
      <w:autoSpaceDE/>
      <w:autoSpaceDN/>
      <w:adjustRightInd/>
      <w:spacing w:before="40" w:after="40"/>
      <w:ind w:left="57" w:right="57"/>
    </w:pPr>
  </w:style>
  <w:style w:type="paragraph" w:customStyle="1" w:styleId="afff0">
    <w:name w:val="Пункт б/н"/>
    <w:basedOn w:val="a5"/>
    <w:uiPriority w:val="99"/>
    <w:rsid w:val="00831BA0"/>
    <w:pPr>
      <w:widowControl/>
      <w:tabs>
        <w:tab w:val="left" w:pos="1134"/>
      </w:tabs>
      <w:autoSpaceDE/>
      <w:autoSpaceDN/>
      <w:adjustRightInd/>
      <w:spacing w:line="360" w:lineRule="auto"/>
      <w:ind w:firstLine="567"/>
      <w:jc w:val="both"/>
    </w:pPr>
    <w:rPr>
      <w:sz w:val="28"/>
      <w:szCs w:val="20"/>
    </w:rPr>
  </w:style>
  <w:style w:type="paragraph" w:styleId="afff1">
    <w:name w:val="List Bullet"/>
    <w:basedOn w:val="a5"/>
    <w:autoRedefine/>
    <w:uiPriority w:val="99"/>
    <w:rsid w:val="00831BA0"/>
    <w:pPr>
      <w:widowControl/>
      <w:tabs>
        <w:tab w:val="num" w:pos="1134"/>
      </w:tabs>
      <w:autoSpaceDE/>
      <w:autoSpaceDN/>
      <w:adjustRightInd/>
      <w:spacing w:line="360" w:lineRule="auto"/>
      <w:ind w:left="360" w:hanging="360"/>
      <w:jc w:val="both"/>
    </w:pPr>
    <w:rPr>
      <w:sz w:val="28"/>
      <w:szCs w:val="20"/>
    </w:rPr>
  </w:style>
  <w:style w:type="paragraph" w:styleId="afff2">
    <w:name w:val="annotation text"/>
    <w:basedOn w:val="a5"/>
    <w:link w:val="afff3"/>
    <w:uiPriority w:val="99"/>
    <w:rsid w:val="00831BA0"/>
    <w:pPr>
      <w:widowControl/>
      <w:autoSpaceDE/>
      <w:autoSpaceDN/>
      <w:adjustRightInd/>
      <w:spacing w:line="360" w:lineRule="auto"/>
      <w:ind w:firstLine="567"/>
      <w:jc w:val="both"/>
    </w:pPr>
    <w:rPr>
      <w:sz w:val="20"/>
      <w:szCs w:val="20"/>
      <w:lang w:val="x-none"/>
    </w:rPr>
  </w:style>
  <w:style w:type="character" w:customStyle="1" w:styleId="afff3">
    <w:name w:val="Текст примечания Знак"/>
    <w:link w:val="afff2"/>
    <w:uiPriority w:val="99"/>
    <w:locked/>
    <w:rsid w:val="00831BA0"/>
    <w:rPr>
      <w:rFonts w:ascii="Times New Roman" w:hAnsi="Times New Roman" w:cs="Times New Roman"/>
      <w:sz w:val="20"/>
      <w:lang w:eastAsia="ru-RU"/>
    </w:rPr>
  </w:style>
  <w:style w:type="paragraph" w:styleId="afff4">
    <w:name w:val="annotation subject"/>
    <w:basedOn w:val="afff2"/>
    <w:next w:val="afff2"/>
    <w:link w:val="afff5"/>
    <w:uiPriority w:val="99"/>
    <w:rsid w:val="00831BA0"/>
    <w:rPr>
      <w:b/>
    </w:rPr>
  </w:style>
  <w:style w:type="character" w:customStyle="1" w:styleId="afff5">
    <w:name w:val="Тема примечания Знак"/>
    <w:link w:val="afff4"/>
    <w:uiPriority w:val="99"/>
    <w:locked/>
    <w:rsid w:val="00831BA0"/>
    <w:rPr>
      <w:rFonts w:ascii="Times New Roman" w:hAnsi="Times New Roman" w:cs="Times New Roman"/>
      <w:b/>
      <w:sz w:val="20"/>
      <w:lang w:eastAsia="ru-RU"/>
    </w:rPr>
  </w:style>
  <w:style w:type="paragraph" w:styleId="34">
    <w:name w:val="Body Text 3"/>
    <w:basedOn w:val="a5"/>
    <w:link w:val="35"/>
    <w:uiPriority w:val="99"/>
    <w:rsid w:val="00831BA0"/>
    <w:pPr>
      <w:widowControl/>
      <w:autoSpaceDE/>
      <w:autoSpaceDN/>
      <w:adjustRightInd/>
      <w:spacing w:after="120" w:line="360" w:lineRule="auto"/>
      <w:ind w:firstLine="567"/>
      <w:jc w:val="both"/>
    </w:pPr>
    <w:rPr>
      <w:snapToGrid w:val="0"/>
      <w:sz w:val="16"/>
      <w:szCs w:val="20"/>
      <w:lang w:val="x-none"/>
    </w:rPr>
  </w:style>
  <w:style w:type="character" w:customStyle="1" w:styleId="35">
    <w:name w:val="Основной текст 3 Знак"/>
    <w:link w:val="34"/>
    <w:uiPriority w:val="99"/>
    <w:locked/>
    <w:rsid w:val="00831BA0"/>
    <w:rPr>
      <w:rFonts w:ascii="Times New Roman" w:hAnsi="Times New Roman" w:cs="Times New Roman"/>
      <w:snapToGrid w:val="0"/>
      <w:sz w:val="16"/>
      <w:lang w:eastAsia="ru-RU"/>
    </w:rPr>
  </w:style>
  <w:style w:type="paragraph" w:customStyle="1" w:styleId="afff6">
    <w:name w:val="Подподподподпункт"/>
    <w:basedOn w:val="a5"/>
    <w:uiPriority w:val="99"/>
    <w:rsid w:val="00831BA0"/>
    <w:pPr>
      <w:widowControl/>
      <w:tabs>
        <w:tab w:val="num" w:pos="2835"/>
      </w:tabs>
      <w:autoSpaceDE/>
      <w:autoSpaceDN/>
      <w:adjustRightInd/>
      <w:spacing w:line="360" w:lineRule="auto"/>
      <w:ind w:left="2835" w:hanging="567"/>
      <w:jc w:val="both"/>
    </w:pPr>
    <w:rPr>
      <w:sz w:val="28"/>
      <w:szCs w:val="20"/>
    </w:rPr>
  </w:style>
  <w:style w:type="paragraph" w:customStyle="1" w:styleId="afff7">
    <w:name w:val="Подподподпункт"/>
    <w:basedOn w:val="a5"/>
    <w:uiPriority w:val="99"/>
    <w:rsid w:val="00831BA0"/>
    <w:pPr>
      <w:widowControl/>
      <w:tabs>
        <w:tab w:val="num" w:pos="2268"/>
      </w:tabs>
      <w:autoSpaceDE/>
      <w:autoSpaceDN/>
      <w:adjustRightInd/>
      <w:spacing w:line="360" w:lineRule="auto"/>
      <w:ind w:left="2268" w:hanging="567"/>
      <w:jc w:val="both"/>
    </w:pPr>
    <w:rPr>
      <w:sz w:val="28"/>
      <w:szCs w:val="20"/>
    </w:rPr>
  </w:style>
  <w:style w:type="paragraph" w:styleId="26">
    <w:name w:val="Body Text 2"/>
    <w:basedOn w:val="a5"/>
    <w:link w:val="27"/>
    <w:uiPriority w:val="99"/>
    <w:rsid w:val="00831BA0"/>
    <w:pPr>
      <w:widowControl/>
      <w:autoSpaceDE/>
      <w:autoSpaceDN/>
      <w:adjustRightInd/>
      <w:spacing w:after="120" w:line="480" w:lineRule="auto"/>
    </w:pPr>
    <w:rPr>
      <w:szCs w:val="20"/>
      <w:lang w:val="x-none"/>
    </w:rPr>
  </w:style>
  <w:style w:type="character" w:customStyle="1" w:styleId="27">
    <w:name w:val="Основной текст 2 Знак"/>
    <w:link w:val="26"/>
    <w:uiPriority w:val="99"/>
    <w:locked/>
    <w:rsid w:val="00831BA0"/>
    <w:rPr>
      <w:rFonts w:ascii="Times New Roman" w:hAnsi="Times New Roman" w:cs="Times New Roman"/>
      <w:sz w:val="24"/>
      <w:lang w:eastAsia="ru-RU"/>
    </w:rPr>
  </w:style>
  <w:style w:type="paragraph" w:styleId="28">
    <w:name w:val="Body Text Indent 2"/>
    <w:basedOn w:val="a5"/>
    <w:link w:val="29"/>
    <w:uiPriority w:val="99"/>
    <w:rsid w:val="00831BA0"/>
    <w:pPr>
      <w:widowControl/>
      <w:autoSpaceDE/>
      <w:autoSpaceDN/>
      <w:adjustRightInd/>
      <w:spacing w:after="120" w:line="480" w:lineRule="auto"/>
      <w:ind w:left="283"/>
    </w:pPr>
    <w:rPr>
      <w:szCs w:val="20"/>
      <w:lang w:val="x-none"/>
    </w:rPr>
  </w:style>
  <w:style w:type="character" w:customStyle="1" w:styleId="29">
    <w:name w:val="Основной текст с отступом 2 Знак"/>
    <w:link w:val="28"/>
    <w:uiPriority w:val="99"/>
    <w:locked/>
    <w:rsid w:val="00831BA0"/>
    <w:rPr>
      <w:rFonts w:ascii="Times New Roman" w:hAnsi="Times New Roman" w:cs="Times New Roman"/>
      <w:sz w:val="24"/>
      <w:lang w:eastAsia="ru-RU"/>
    </w:rPr>
  </w:style>
  <w:style w:type="paragraph" w:customStyle="1" w:styleId="afff8">
    <w:name w:val="Знак"/>
    <w:basedOn w:val="a5"/>
    <w:uiPriority w:val="99"/>
    <w:rsid w:val="00831BA0"/>
    <w:pPr>
      <w:widowControl/>
      <w:tabs>
        <w:tab w:val="num" w:pos="432"/>
      </w:tabs>
      <w:autoSpaceDE/>
      <w:autoSpaceDN/>
      <w:adjustRightInd/>
      <w:spacing w:before="120" w:after="160"/>
      <w:ind w:left="432" w:hanging="432"/>
      <w:jc w:val="both"/>
    </w:pPr>
    <w:rPr>
      <w:b/>
      <w:caps/>
      <w:sz w:val="32"/>
      <w:szCs w:val="32"/>
      <w:lang w:val="en-US" w:eastAsia="en-US"/>
    </w:rPr>
  </w:style>
  <w:style w:type="paragraph" w:customStyle="1" w:styleId="1a">
    <w:name w:val="Обычный1"/>
    <w:uiPriority w:val="99"/>
    <w:rsid w:val="00831BA0"/>
    <w:pPr>
      <w:widowControl w:val="0"/>
      <w:autoSpaceDE w:val="0"/>
      <w:autoSpaceDN w:val="0"/>
      <w:spacing w:before="120" w:after="120"/>
      <w:ind w:firstLine="567"/>
      <w:jc w:val="both"/>
    </w:pPr>
    <w:rPr>
      <w:rFonts w:ascii="Times New Roman" w:hAnsi="Times New Roman"/>
      <w:sz w:val="24"/>
      <w:szCs w:val="24"/>
    </w:rPr>
  </w:style>
  <w:style w:type="paragraph" w:customStyle="1" w:styleId="1b">
    <w:name w:val="Знак Знак Знак1"/>
    <w:basedOn w:val="a5"/>
    <w:uiPriority w:val="99"/>
    <w:rsid w:val="00831BA0"/>
    <w:pPr>
      <w:widowControl/>
      <w:tabs>
        <w:tab w:val="num" w:pos="360"/>
      </w:tabs>
      <w:autoSpaceDE/>
      <w:autoSpaceDN/>
      <w:adjustRightInd/>
      <w:spacing w:after="160" w:line="240" w:lineRule="exact"/>
    </w:pPr>
    <w:rPr>
      <w:rFonts w:ascii="Verdana" w:hAnsi="Verdana" w:cs="Verdana"/>
      <w:sz w:val="20"/>
      <w:szCs w:val="20"/>
      <w:lang w:val="en-US" w:eastAsia="en-US"/>
    </w:rPr>
  </w:style>
  <w:style w:type="table" w:customStyle="1" w:styleId="1c">
    <w:name w:val="Сетка таблицы1"/>
    <w:uiPriority w:val="59"/>
    <w:rsid w:val="00831BA0"/>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5">
    <w:name w:val="Пункт2 Знак"/>
    <w:link w:val="24"/>
    <w:uiPriority w:val="99"/>
    <w:locked/>
    <w:rsid w:val="00831BA0"/>
    <w:rPr>
      <w:rFonts w:ascii="Times New Roman" w:hAnsi="Times New Roman"/>
      <w:b/>
      <w:snapToGrid w:val="0"/>
      <w:sz w:val="20"/>
      <w:lang w:eastAsia="ru-RU"/>
    </w:rPr>
  </w:style>
  <w:style w:type="paragraph" w:customStyle="1" w:styleId="D801C6740D3442D0974ED4C393ECA78C">
    <w:name w:val="D801C6740D3442D0974ED4C393ECA78C"/>
    <w:uiPriority w:val="99"/>
    <w:rsid w:val="00831BA0"/>
    <w:pPr>
      <w:spacing w:after="200" w:line="276" w:lineRule="auto"/>
    </w:pPr>
    <w:rPr>
      <w:rFonts w:eastAsia="MS Mincho"/>
      <w:sz w:val="22"/>
      <w:szCs w:val="22"/>
    </w:rPr>
  </w:style>
  <w:style w:type="paragraph" w:styleId="36">
    <w:name w:val="List Number 3"/>
    <w:basedOn w:val="a5"/>
    <w:uiPriority w:val="99"/>
    <w:rsid w:val="00831BA0"/>
    <w:pPr>
      <w:widowControl/>
      <w:tabs>
        <w:tab w:val="num" w:pos="926"/>
      </w:tabs>
      <w:autoSpaceDE/>
      <w:autoSpaceDN/>
      <w:adjustRightInd/>
      <w:spacing w:after="60"/>
      <w:ind w:left="926" w:hanging="360"/>
      <w:jc w:val="both"/>
    </w:pPr>
    <w:rPr>
      <w:szCs w:val="20"/>
    </w:rPr>
  </w:style>
  <w:style w:type="paragraph" w:styleId="42">
    <w:name w:val="List Number 4"/>
    <w:basedOn w:val="a5"/>
    <w:uiPriority w:val="99"/>
    <w:rsid w:val="00831BA0"/>
    <w:pPr>
      <w:widowControl/>
      <w:tabs>
        <w:tab w:val="num" w:pos="1209"/>
      </w:tabs>
      <w:autoSpaceDE/>
      <w:autoSpaceDN/>
      <w:adjustRightInd/>
      <w:spacing w:after="60"/>
      <w:ind w:left="1209" w:hanging="360"/>
      <w:jc w:val="both"/>
    </w:pPr>
    <w:rPr>
      <w:szCs w:val="20"/>
    </w:rPr>
  </w:style>
  <w:style w:type="paragraph" w:styleId="52">
    <w:name w:val="List Number 5"/>
    <w:basedOn w:val="a5"/>
    <w:uiPriority w:val="99"/>
    <w:rsid w:val="00831BA0"/>
    <w:pPr>
      <w:widowControl/>
      <w:tabs>
        <w:tab w:val="num" w:pos="1492"/>
      </w:tabs>
      <w:autoSpaceDE/>
      <w:autoSpaceDN/>
      <w:adjustRightInd/>
      <w:spacing w:after="60"/>
      <w:ind w:left="1492" w:hanging="360"/>
      <w:jc w:val="both"/>
    </w:pPr>
    <w:rPr>
      <w:szCs w:val="20"/>
    </w:rPr>
  </w:style>
  <w:style w:type="paragraph" w:customStyle="1" w:styleId="afff9">
    <w:name w:val="Раздел"/>
    <w:basedOn w:val="a5"/>
    <w:uiPriority w:val="99"/>
    <w:rsid w:val="00831BA0"/>
    <w:pPr>
      <w:widowControl/>
      <w:tabs>
        <w:tab w:val="num" w:pos="1260"/>
        <w:tab w:val="num" w:pos="1440"/>
      </w:tabs>
      <w:autoSpaceDE/>
      <w:autoSpaceDN/>
      <w:adjustRightInd/>
      <w:spacing w:before="120" w:after="120"/>
      <w:ind w:left="720" w:hanging="720"/>
      <w:jc w:val="center"/>
    </w:pPr>
    <w:rPr>
      <w:rFonts w:ascii="Arial Narrow" w:hAnsi="Arial Narrow"/>
      <w:b/>
      <w:sz w:val="28"/>
      <w:szCs w:val="20"/>
    </w:rPr>
  </w:style>
  <w:style w:type="paragraph" w:customStyle="1" w:styleId="a4">
    <w:name w:val="Часть"/>
    <w:basedOn w:val="a5"/>
    <w:uiPriority w:val="99"/>
    <w:rsid w:val="00831BA0"/>
    <w:pPr>
      <w:widowControl/>
      <w:numPr>
        <w:ilvl w:val="1"/>
        <w:numId w:val="6"/>
      </w:numPr>
      <w:tabs>
        <w:tab w:val="clear" w:pos="1440"/>
      </w:tabs>
      <w:autoSpaceDE/>
      <w:autoSpaceDN/>
      <w:adjustRightInd/>
      <w:spacing w:after="60"/>
      <w:ind w:left="0" w:firstLine="0"/>
      <w:jc w:val="center"/>
    </w:pPr>
    <w:rPr>
      <w:rFonts w:ascii="Arial" w:hAnsi="Arial"/>
      <w:b/>
      <w:caps/>
      <w:sz w:val="32"/>
      <w:szCs w:val="20"/>
    </w:rPr>
  </w:style>
  <w:style w:type="paragraph" w:customStyle="1" w:styleId="ConsNonformat">
    <w:name w:val="ConsNonformat"/>
    <w:uiPriority w:val="99"/>
    <w:rsid w:val="00831BA0"/>
    <w:pPr>
      <w:widowControl w:val="0"/>
      <w:autoSpaceDE w:val="0"/>
      <w:autoSpaceDN w:val="0"/>
      <w:adjustRightInd w:val="0"/>
      <w:ind w:right="19772"/>
    </w:pPr>
    <w:rPr>
      <w:rFonts w:ascii="Courier New" w:hAnsi="Courier New" w:cs="Courier New"/>
      <w:sz w:val="16"/>
      <w:szCs w:val="16"/>
    </w:rPr>
  </w:style>
  <w:style w:type="character" w:customStyle="1" w:styleId="afffa">
    <w:name w:val="Комментраий Знак"/>
    <w:uiPriority w:val="99"/>
    <w:rsid w:val="00831BA0"/>
    <w:rPr>
      <w:i/>
      <w:color w:val="3366FF"/>
      <w:sz w:val="28"/>
      <w:lang w:val="ru-RU" w:eastAsia="ru-RU"/>
    </w:rPr>
  </w:style>
  <w:style w:type="paragraph" w:customStyle="1" w:styleId="-2">
    <w:name w:val="Пункт-2"/>
    <w:basedOn w:val="a5"/>
    <w:uiPriority w:val="99"/>
    <w:rsid w:val="00831BA0"/>
    <w:pPr>
      <w:widowControl/>
      <w:tabs>
        <w:tab w:val="num" w:pos="1701"/>
      </w:tabs>
      <w:autoSpaceDE/>
      <w:autoSpaceDN/>
      <w:adjustRightInd/>
      <w:ind w:left="1701" w:hanging="567"/>
      <w:jc w:val="both"/>
    </w:pPr>
    <w:rPr>
      <w:sz w:val="28"/>
    </w:rPr>
  </w:style>
  <w:style w:type="paragraph" w:customStyle="1" w:styleId="ConsPlusNonformat">
    <w:name w:val="ConsPlusNonformat"/>
    <w:uiPriority w:val="99"/>
    <w:qFormat/>
    <w:rsid w:val="00831BA0"/>
    <w:pPr>
      <w:autoSpaceDE w:val="0"/>
      <w:autoSpaceDN w:val="0"/>
      <w:adjustRightInd w:val="0"/>
    </w:pPr>
    <w:rPr>
      <w:rFonts w:ascii="Courier New" w:eastAsia="Times New Roman" w:hAnsi="Courier New" w:cs="Courier New"/>
      <w:lang w:eastAsia="en-US"/>
    </w:rPr>
  </w:style>
  <w:style w:type="paragraph" w:customStyle="1" w:styleId="A20">
    <w:name w:val="A2"/>
    <w:uiPriority w:val="99"/>
    <w:rsid w:val="00831BA0"/>
    <w:pPr>
      <w:tabs>
        <w:tab w:val="left" w:pos="360"/>
        <w:tab w:val="left" w:pos="993"/>
      </w:tabs>
      <w:spacing w:before="120" w:after="72"/>
      <w:ind w:left="1134" w:hanging="1134"/>
    </w:pPr>
    <w:rPr>
      <w:rFonts w:ascii="Arial" w:hAnsi="Arial"/>
      <w:b/>
      <w:sz w:val="22"/>
    </w:rPr>
  </w:style>
  <w:style w:type="paragraph" w:customStyle="1" w:styleId="listparagraph">
    <w:name w:val="listparagraph"/>
    <w:basedOn w:val="a5"/>
    <w:uiPriority w:val="99"/>
    <w:rsid w:val="00796041"/>
    <w:pPr>
      <w:widowControl/>
      <w:autoSpaceDE/>
      <w:autoSpaceDN/>
      <w:adjustRightInd/>
      <w:spacing w:before="100" w:beforeAutospacing="1" w:after="100" w:afterAutospacing="1"/>
    </w:pPr>
    <w:rPr>
      <w:rFonts w:eastAsia="Times New Roman"/>
    </w:rPr>
  </w:style>
  <w:style w:type="paragraph" w:customStyle="1" w:styleId="style230">
    <w:name w:val="style23"/>
    <w:basedOn w:val="a5"/>
    <w:uiPriority w:val="99"/>
    <w:rsid w:val="00796041"/>
    <w:pPr>
      <w:widowControl/>
      <w:autoSpaceDE/>
      <w:autoSpaceDN/>
      <w:adjustRightInd/>
      <w:spacing w:before="100" w:beforeAutospacing="1" w:after="100" w:afterAutospacing="1"/>
    </w:pPr>
    <w:rPr>
      <w:rFonts w:eastAsia="Times New Roman"/>
    </w:rPr>
  </w:style>
  <w:style w:type="character" w:customStyle="1" w:styleId="fontstyle1280">
    <w:name w:val="fontstyle128"/>
    <w:uiPriority w:val="99"/>
    <w:rsid w:val="00796041"/>
  </w:style>
  <w:style w:type="character" w:styleId="afffb">
    <w:name w:val="annotation reference"/>
    <w:uiPriority w:val="99"/>
    <w:locked/>
    <w:rsid w:val="00EE53A4"/>
    <w:rPr>
      <w:rFonts w:cs="Times New Roman"/>
      <w:sz w:val="16"/>
    </w:rPr>
  </w:style>
  <w:style w:type="paragraph" w:customStyle="1" w:styleId="Iauiue">
    <w:name w:val="Iau?iue"/>
    <w:uiPriority w:val="99"/>
    <w:rsid w:val="00255378"/>
    <w:rPr>
      <w:rFonts w:ascii="Times New Roman" w:eastAsia="Times New Roman" w:hAnsi="Times New Roman"/>
      <w:lang w:val="en-GB" w:eastAsia="en-US"/>
    </w:rPr>
  </w:style>
  <w:style w:type="character" w:customStyle="1" w:styleId="FontStyle64">
    <w:name w:val="Font Style64"/>
    <w:uiPriority w:val="99"/>
    <w:rsid w:val="00255378"/>
    <w:rPr>
      <w:rFonts w:ascii="Times New Roman" w:hAnsi="Times New Roman"/>
      <w:b/>
      <w:sz w:val="22"/>
    </w:rPr>
  </w:style>
  <w:style w:type="paragraph" w:customStyle="1" w:styleId="Style37">
    <w:name w:val="Style37"/>
    <w:basedOn w:val="a5"/>
    <w:uiPriority w:val="99"/>
    <w:rsid w:val="00255378"/>
    <w:pPr>
      <w:jc w:val="right"/>
    </w:pPr>
    <w:rPr>
      <w:rFonts w:eastAsia="Times New Roman"/>
    </w:rPr>
  </w:style>
  <w:style w:type="paragraph" w:styleId="afffc">
    <w:name w:val="List Paragraph"/>
    <w:aliases w:val="Абзац2,Абзац 2,Алроса_маркер (Уровень 4),Маркер,ПАРАГРАФ,Обычный текст,Подпись рисунка,Bullet List,FooterText,numbered,Paragraphe de liste1,lp1"/>
    <w:basedOn w:val="a5"/>
    <w:link w:val="afffd"/>
    <w:uiPriority w:val="34"/>
    <w:qFormat/>
    <w:rsid w:val="008912FF"/>
    <w:pPr>
      <w:ind w:left="720"/>
      <w:contextualSpacing/>
    </w:pPr>
    <w:rPr>
      <w:rFonts w:eastAsia="Times New Roman"/>
      <w:lang w:val="x-none" w:eastAsia="x-none"/>
    </w:rPr>
  </w:style>
  <w:style w:type="paragraph" w:customStyle="1" w:styleId="110">
    <w:name w:val="Абзац списка11"/>
    <w:basedOn w:val="a5"/>
    <w:uiPriority w:val="99"/>
    <w:rsid w:val="00967F18"/>
    <w:pPr>
      <w:ind w:left="720"/>
      <w:contextualSpacing/>
    </w:pPr>
  </w:style>
  <w:style w:type="paragraph" w:customStyle="1" w:styleId="2a">
    <w:name w:val="Абзац списка2"/>
    <w:basedOn w:val="a5"/>
    <w:uiPriority w:val="99"/>
    <w:rsid w:val="005B70CD"/>
    <w:pPr>
      <w:ind w:left="720"/>
      <w:contextualSpacing/>
    </w:pPr>
  </w:style>
  <w:style w:type="character" w:customStyle="1" w:styleId="Heder">
    <w:name w:val="Heder Знак"/>
    <w:aliases w:val="Titul Знак Знак"/>
    <w:uiPriority w:val="99"/>
    <w:locked/>
    <w:rsid w:val="00237500"/>
    <w:rPr>
      <w:rFonts w:ascii="Times New Roman" w:hAnsi="Times New Roman"/>
      <w:sz w:val="24"/>
      <w:lang w:eastAsia="ru-RU"/>
    </w:rPr>
  </w:style>
  <w:style w:type="character" w:customStyle="1" w:styleId="100">
    <w:name w:val="Знак Знак10"/>
    <w:uiPriority w:val="99"/>
    <w:locked/>
    <w:rsid w:val="00237500"/>
    <w:rPr>
      <w:rFonts w:ascii="Times New Roman" w:hAnsi="Times New Roman"/>
      <w:sz w:val="24"/>
      <w:lang w:eastAsia="ru-RU"/>
    </w:rPr>
  </w:style>
  <w:style w:type="character" w:customStyle="1" w:styleId="92">
    <w:name w:val="Знак Знак9"/>
    <w:uiPriority w:val="99"/>
    <w:locked/>
    <w:rsid w:val="00237500"/>
    <w:rPr>
      <w:rFonts w:ascii="Times New Roman" w:hAnsi="Times New Roman"/>
      <w:snapToGrid w:val="0"/>
      <w:sz w:val="20"/>
      <w:lang w:eastAsia="ru-RU"/>
    </w:rPr>
  </w:style>
  <w:style w:type="paragraph" w:customStyle="1" w:styleId="1d">
    <w:name w:val="Список 1"/>
    <w:basedOn w:val="a5"/>
    <w:uiPriority w:val="99"/>
    <w:rsid w:val="006732C1"/>
    <w:pPr>
      <w:widowControl/>
      <w:tabs>
        <w:tab w:val="num" w:pos="1780"/>
      </w:tabs>
      <w:autoSpaceDE/>
      <w:autoSpaceDN/>
      <w:adjustRightInd/>
      <w:ind w:left="1780" w:hanging="360"/>
    </w:pPr>
    <w:rPr>
      <w:rFonts w:eastAsia="MS Mincho"/>
    </w:rPr>
  </w:style>
  <w:style w:type="character" w:customStyle="1" w:styleId="2b">
    <w:name w:val="Основной шрифт абзаца2"/>
    <w:rsid w:val="00F57968"/>
  </w:style>
  <w:style w:type="paragraph" w:customStyle="1" w:styleId="afffe">
    <w:name w:val="Список нумерованный"/>
    <w:basedOn w:val="a5"/>
    <w:uiPriority w:val="99"/>
    <w:rsid w:val="00FF5C10"/>
    <w:pPr>
      <w:widowControl/>
      <w:autoSpaceDE/>
      <w:autoSpaceDN/>
      <w:adjustRightInd/>
      <w:spacing w:before="120"/>
      <w:ind w:firstLine="567"/>
      <w:jc w:val="both"/>
    </w:pPr>
    <w:rPr>
      <w:rFonts w:eastAsia="Times New Roman"/>
    </w:rPr>
  </w:style>
  <w:style w:type="character" w:styleId="affff">
    <w:name w:val="Emphasis"/>
    <w:qFormat/>
    <w:rsid w:val="00A51881"/>
    <w:rPr>
      <w:i/>
      <w:iCs/>
    </w:rPr>
  </w:style>
  <w:style w:type="paragraph" w:styleId="2c">
    <w:name w:val="List 2"/>
    <w:basedOn w:val="a5"/>
    <w:uiPriority w:val="99"/>
    <w:semiHidden/>
    <w:unhideWhenUsed/>
    <w:locked/>
    <w:rsid w:val="007C3878"/>
    <w:pPr>
      <w:ind w:left="566" w:hanging="283"/>
      <w:contextualSpacing/>
    </w:pPr>
  </w:style>
  <w:style w:type="paragraph" w:styleId="affff0">
    <w:name w:val="No Spacing"/>
    <w:aliases w:val="Стиль Илюшки!"/>
    <w:link w:val="affff1"/>
    <w:uiPriority w:val="1"/>
    <w:qFormat/>
    <w:rsid w:val="00ED399F"/>
    <w:pPr>
      <w:suppressAutoHyphens/>
    </w:pPr>
    <w:rPr>
      <w:rFonts w:ascii="Times New Roman" w:eastAsia="Times New Roman" w:hAnsi="Times New Roman"/>
      <w:sz w:val="24"/>
      <w:szCs w:val="24"/>
      <w:lang w:val="uk-UA" w:eastAsia="ar-SA"/>
    </w:rPr>
  </w:style>
  <w:style w:type="paragraph" w:customStyle="1" w:styleId="affff2">
    <w:name w:val="Табличный_заголовки"/>
    <w:basedOn w:val="a5"/>
    <w:uiPriority w:val="99"/>
    <w:rsid w:val="00CD73D6"/>
    <w:pPr>
      <w:keepNext/>
      <w:keepLines/>
      <w:widowControl/>
      <w:autoSpaceDE/>
      <w:autoSpaceDN/>
      <w:adjustRightInd/>
      <w:jc w:val="center"/>
    </w:pPr>
    <w:rPr>
      <w:rFonts w:eastAsia="Times New Roman"/>
      <w:b/>
      <w:sz w:val="22"/>
      <w:szCs w:val="22"/>
    </w:rPr>
  </w:style>
  <w:style w:type="character" w:customStyle="1" w:styleId="affff3">
    <w:name w:val="Табличный_нумерованный Знак"/>
    <w:link w:val="a1"/>
    <w:uiPriority w:val="99"/>
    <w:locked/>
    <w:rsid w:val="00CD73D6"/>
    <w:rPr>
      <w:sz w:val="22"/>
      <w:szCs w:val="22"/>
    </w:rPr>
  </w:style>
  <w:style w:type="paragraph" w:customStyle="1" w:styleId="a1">
    <w:name w:val="Табличный_нумерованный"/>
    <w:basedOn w:val="a5"/>
    <w:link w:val="affff3"/>
    <w:uiPriority w:val="99"/>
    <w:rsid w:val="00CD73D6"/>
    <w:pPr>
      <w:widowControl/>
      <w:numPr>
        <w:numId w:val="8"/>
      </w:numPr>
      <w:autoSpaceDE/>
      <w:autoSpaceDN/>
      <w:adjustRightInd/>
    </w:pPr>
    <w:rPr>
      <w:rFonts w:ascii="Calibri" w:hAnsi="Calibri"/>
      <w:sz w:val="22"/>
      <w:szCs w:val="22"/>
    </w:rPr>
  </w:style>
  <w:style w:type="paragraph" w:customStyle="1" w:styleId="affff4">
    <w:name w:val="Табличный_по ширине"/>
    <w:basedOn w:val="a5"/>
    <w:uiPriority w:val="99"/>
    <w:rsid w:val="00CD73D6"/>
    <w:pPr>
      <w:widowControl/>
      <w:autoSpaceDE/>
      <w:autoSpaceDN/>
      <w:adjustRightInd/>
      <w:jc w:val="both"/>
    </w:pPr>
    <w:rPr>
      <w:rFonts w:eastAsia="Times New Roman"/>
      <w:sz w:val="22"/>
      <w:szCs w:val="22"/>
    </w:rPr>
  </w:style>
  <w:style w:type="paragraph" w:customStyle="1" w:styleId="FORMATTEXT">
    <w:name w:val=".FORMATTEXT"/>
    <w:rsid w:val="00FF4DDC"/>
    <w:pPr>
      <w:widowControl w:val="0"/>
      <w:autoSpaceDE w:val="0"/>
      <w:autoSpaceDN w:val="0"/>
      <w:adjustRightInd w:val="0"/>
    </w:pPr>
    <w:rPr>
      <w:rFonts w:ascii="Times New Roman" w:eastAsia="Times New Roman" w:hAnsi="Times New Roman"/>
      <w:sz w:val="24"/>
      <w:szCs w:val="24"/>
    </w:rPr>
  </w:style>
  <w:style w:type="paragraph" w:customStyle="1" w:styleId="Standard">
    <w:name w:val="Standard"/>
    <w:rsid w:val="0040402B"/>
    <w:pPr>
      <w:suppressAutoHyphens/>
      <w:autoSpaceDN w:val="0"/>
      <w:ind w:firstLine="720"/>
    </w:pPr>
    <w:rPr>
      <w:rFonts w:ascii="Times New Roman" w:eastAsia="Times New Roman" w:hAnsi="Times New Roman"/>
      <w:kern w:val="3"/>
      <w:lang w:eastAsia="zh-CN"/>
    </w:rPr>
  </w:style>
  <w:style w:type="paragraph" w:customStyle="1" w:styleId="Textbodyindent">
    <w:name w:val="Text body indent"/>
    <w:basedOn w:val="Standard"/>
    <w:rsid w:val="00D23656"/>
    <w:pPr>
      <w:textAlignment w:val="baseline"/>
    </w:pPr>
    <w:rPr>
      <w:sz w:val="24"/>
    </w:rPr>
  </w:style>
  <w:style w:type="paragraph" w:styleId="affff5">
    <w:name w:val="Title"/>
    <w:basedOn w:val="a5"/>
    <w:next w:val="a5"/>
    <w:link w:val="affff6"/>
    <w:uiPriority w:val="10"/>
    <w:qFormat/>
    <w:rsid w:val="00622131"/>
    <w:pPr>
      <w:spacing w:before="240" w:after="60"/>
      <w:jc w:val="center"/>
      <w:outlineLvl w:val="0"/>
    </w:pPr>
    <w:rPr>
      <w:rFonts w:ascii="Cambria" w:eastAsia="Times New Roman" w:hAnsi="Cambria"/>
      <w:b/>
      <w:bCs/>
      <w:kern w:val="28"/>
      <w:sz w:val="32"/>
      <w:szCs w:val="32"/>
      <w:lang w:val="x-none" w:eastAsia="x-none"/>
    </w:rPr>
  </w:style>
  <w:style w:type="character" w:customStyle="1" w:styleId="affff6">
    <w:name w:val="Заголовок Знак"/>
    <w:link w:val="affff5"/>
    <w:uiPriority w:val="10"/>
    <w:rsid w:val="00622131"/>
    <w:rPr>
      <w:rFonts w:ascii="Cambria" w:eastAsia="Times New Roman" w:hAnsi="Cambria" w:cs="Times New Roman"/>
      <w:b/>
      <w:bCs/>
      <w:kern w:val="28"/>
      <w:sz w:val="32"/>
      <w:szCs w:val="32"/>
    </w:rPr>
  </w:style>
  <w:style w:type="character" w:customStyle="1" w:styleId="apple-style-span">
    <w:name w:val="apple-style-span"/>
    <w:rsid w:val="003C2342"/>
  </w:style>
  <w:style w:type="character" w:customStyle="1" w:styleId="iceouttxt6">
    <w:name w:val="iceouttxt6"/>
    <w:rsid w:val="00EB18BA"/>
    <w:rPr>
      <w:rFonts w:ascii="Arial" w:hAnsi="Arial" w:cs="Arial" w:hint="default"/>
      <w:color w:val="666666"/>
      <w:sz w:val="14"/>
      <w:szCs w:val="14"/>
    </w:rPr>
  </w:style>
  <w:style w:type="character" w:customStyle="1" w:styleId="afffd">
    <w:name w:val="Абзац списка Знак"/>
    <w:aliases w:val="Абзац2 Знак,Абзац 2 Знак,Алроса_маркер (Уровень 4) Знак,Маркер Знак,ПАРАГРАФ Знак,Обычный текст Знак,Подпись рисунка Знак,Bullet List Знак,FooterText Знак,numbered Знак,Paragraphe de liste1 Знак,lp1 Знак"/>
    <w:link w:val="afffc"/>
    <w:uiPriority w:val="34"/>
    <w:locked/>
    <w:rsid w:val="009C3AAD"/>
    <w:rPr>
      <w:rFonts w:ascii="Times New Roman" w:eastAsia="Times New Roman" w:hAnsi="Times New Roman"/>
      <w:sz w:val="24"/>
      <w:szCs w:val="24"/>
    </w:rPr>
  </w:style>
  <w:style w:type="paragraph" w:customStyle="1" w:styleId="affff7">
    <w:name w:val="Содержимое таблицы"/>
    <w:basedOn w:val="a5"/>
    <w:rsid w:val="00754F63"/>
    <w:pPr>
      <w:suppressLineNumbers/>
      <w:suppressAutoHyphens/>
      <w:autoSpaceDE/>
      <w:autoSpaceDN/>
      <w:adjustRightInd/>
    </w:pPr>
    <w:rPr>
      <w:rFonts w:eastAsia="Andale Sans UI"/>
      <w:kern w:val="2"/>
    </w:rPr>
  </w:style>
  <w:style w:type="character" w:customStyle="1" w:styleId="apple-converted-space">
    <w:name w:val="apple-converted-space"/>
    <w:rsid w:val="00C81D52"/>
  </w:style>
  <w:style w:type="paragraph" w:styleId="HTML1">
    <w:name w:val="HTML Preformatted"/>
    <w:basedOn w:val="a5"/>
    <w:link w:val="HTML2"/>
    <w:rsid w:val="005B68D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color w:val="000000"/>
      <w:sz w:val="20"/>
      <w:szCs w:val="20"/>
      <w:lang w:val="x-none" w:eastAsia="x-none"/>
    </w:rPr>
  </w:style>
  <w:style w:type="character" w:customStyle="1" w:styleId="HTML2">
    <w:name w:val="Стандартный HTML Знак"/>
    <w:link w:val="HTML1"/>
    <w:rsid w:val="005B68D1"/>
    <w:rPr>
      <w:rFonts w:ascii="Courier New" w:eastAsia="Times New Roman" w:hAnsi="Courier New" w:cs="Courier New"/>
      <w:color w:val="000000"/>
    </w:rPr>
  </w:style>
  <w:style w:type="paragraph" w:customStyle="1" w:styleId="ConsPlusNormal">
    <w:name w:val="ConsPlusNormal"/>
    <w:rsid w:val="005B68D1"/>
    <w:pPr>
      <w:widowControl w:val="0"/>
      <w:suppressAutoHyphens/>
      <w:ind w:firstLine="720"/>
    </w:pPr>
    <w:rPr>
      <w:rFonts w:ascii="Arial" w:eastAsia="Times New Roman" w:hAnsi="Arial"/>
    </w:rPr>
  </w:style>
  <w:style w:type="paragraph" w:customStyle="1" w:styleId="xl82">
    <w:name w:val="xl82"/>
    <w:rsid w:val="0057741D"/>
    <w:pPr>
      <w:spacing w:before="100" w:after="100"/>
    </w:pPr>
    <w:rPr>
      <w:rFonts w:ascii="Times New Roman" w:eastAsia="Times New Roman" w:hAnsi="Times New Roman"/>
      <w:sz w:val="24"/>
    </w:rPr>
  </w:style>
  <w:style w:type="character" w:customStyle="1" w:styleId="FontStyle">
    <w:name w:val="Font Style"/>
    <w:rsid w:val="00904DBA"/>
    <w:rPr>
      <w:color w:val="000000"/>
      <w:sz w:val="20"/>
    </w:rPr>
  </w:style>
  <w:style w:type="character" w:customStyle="1" w:styleId="affff1">
    <w:name w:val="Без интервала Знак"/>
    <w:aliases w:val="Стиль Илюшки! Знак"/>
    <w:link w:val="affff0"/>
    <w:locked/>
    <w:rsid w:val="00904DBA"/>
    <w:rPr>
      <w:rFonts w:ascii="Times New Roman" w:eastAsia="Times New Roman" w:hAnsi="Times New Roman"/>
      <w:sz w:val="24"/>
      <w:szCs w:val="24"/>
      <w:lang w:val="uk-UA" w:eastAsia="ar-SA"/>
    </w:rPr>
  </w:style>
  <w:style w:type="character" w:customStyle="1" w:styleId="2d">
    <w:name w:val="Основной текст (2)_"/>
    <w:link w:val="210"/>
    <w:locked/>
    <w:rsid w:val="001E053C"/>
    <w:rPr>
      <w:b/>
      <w:bCs/>
      <w:sz w:val="25"/>
      <w:szCs w:val="25"/>
      <w:shd w:val="clear" w:color="auto" w:fill="FFFFFF"/>
    </w:rPr>
  </w:style>
  <w:style w:type="paragraph" w:customStyle="1" w:styleId="210">
    <w:name w:val="Основной текст (2)1"/>
    <w:basedOn w:val="a5"/>
    <w:link w:val="2d"/>
    <w:rsid w:val="001E053C"/>
    <w:pPr>
      <w:shd w:val="clear" w:color="auto" w:fill="FFFFFF"/>
      <w:autoSpaceDE/>
      <w:autoSpaceDN/>
      <w:adjustRightInd/>
      <w:spacing w:after="840" w:line="240" w:lineRule="atLeast"/>
      <w:ind w:hanging="560"/>
      <w:jc w:val="both"/>
    </w:pPr>
    <w:rPr>
      <w:rFonts w:ascii="Calibri" w:hAnsi="Calibri"/>
      <w:b/>
      <w:bCs/>
      <w:sz w:val="25"/>
      <w:szCs w:val="25"/>
      <w:shd w:val="clear" w:color="auto" w:fill="FFFFFF"/>
    </w:rPr>
  </w:style>
  <w:style w:type="paragraph" w:customStyle="1" w:styleId="a0">
    <w:name w:val="Пункты"/>
    <w:basedOn w:val="2"/>
    <w:link w:val="affff8"/>
    <w:rsid w:val="001E053C"/>
    <w:pPr>
      <w:widowControl/>
      <w:numPr>
        <w:ilvl w:val="1"/>
        <w:numId w:val="9"/>
      </w:numPr>
      <w:tabs>
        <w:tab w:val="left" w:pos="1134"/>
      </w:tabs>
      <w:autoSpaceDE/>
      <w:autoSpaceDN/>
      <w:adjustRightInd/>
      <w:spacing w:before="120" w:after="0"/>
      <w:jc w:val="both"/>
    </w:pPr>
    <w:rPr>
      <w:rFonts w:ascii="Times New Roman" w:hAnsi="Times New Roman"/>
      <w:b w:val="0"/>
      <w:bCs/>
      <w:i w:val="0"/>
      <w:iCs/>
      <w:color w:val="000000"/>
      <w:sz w:val="24"/>
      <w:szCs w:val="28"/>
      <w:lang w:val="ru-RU"/>
    </w:rPr>
  </w:style>
  <w:style w:type="character" w:customStyle="1" w:styleId="affff8">
    <w:name w:val="Пункты Знак"/>
    <w:link w:val="a0"/>
    <w:locked/>
    <w:rsid w:val="001E053C"/>
    <w:rPr>
      <w:rFonts w:ascii="Times New Roman" w:hAnsi="Times New Roman"/>
      <w:bCs/>
      <w:iCs/>
      <w:color w:val="000000"/>
      <w:sz w:val="24"/>
      <w:szCs w:val="28"/>
    </w:rPr>
  </w:style>
  <w:style w:type="character" w:styleId="affff9">
    <w:name w:val="Strong"/>
    <w:uiPriority w:val="22"/>
    <w:qFormat/>
    <w:rsid w:val="00F748CE"/>
    <w:rPr>
      <w:b/>
      <w:bCs/>
    </w:rPr>
  </w:style>
  <w:style w:type="paragraph" w:customStyle="1" w:styleId="FR1">
    <w:name w:val="FR1"/>
    <w:rsid w:val="00443308"/>
    <w:pPr>
      <w:widowControl w:val="0"/>
      <w:suppressAutoHyphens/>
      <w:overflowPunct w:val="0"/>
      <w:autoSpaceDE w:val="0"/>
      <w:spacing w:before="240" w:line="252" w:lineRule="auto"/>
      <w:jc w:val="both"/>
    </w:pPr>
    <w:rPr>
      <w:rFonts w:ascii="Times New Roman" w:eastAsia="Times New Roman" w:hAnsi="Times New Roman"/>
      <w:sz w:val="28"/>
      <w:lang w:eastAsia="ar-SA"/>
    </w:rPr>
  </w:style>
  <w:style w:type="paragraph" w:customStyle="1" w:styleId="xmsonormal">
    <w:name w:val="x_msonormal"/>
    <w:basedOn w:val="a5"/>
    <w:rsid w:val="00E73521"/>
    <w:pPr>
      <w:widowControl/>
      <w:autoSpaceDE/>
      <w:autoSpaceDN/>
      <w:adjustRightInd/>
      <w:spacing w:before="100" w:beforeAutospacing="1" w:after="100" w:afterAutospacing="1"/>
    </w:pPr>
    <w:rPr>
      <w:rFonts w:eastAsia="Times New Roman"/>
    </w:rPr>
  </w:style>
  <w:style w:type="numbering" w:customStyle="1" w:styleId="1e">
    <w:name w:val="Нет списка1"/>
    <w:next w:val="a8"/>
    <w:uiPriority w:val="99"/>
    <w:semiHidden/>
    <w:unhideWhenUsed/>
    <w:rsid w:val="00604E36"/>
  </w:style>
  <w:style w:type="numbering" w:customStyle="1" w:styleId="2e">
    <w:name w:val="Нет списка2"/>
    <w:next w:val="a8"/>
    <w:uiPriority w:val="99"/>
    <w:semiHidden/>
    <w:unhideWhenUsed/>
    <w:rsid w:val="00604E36"/>
  </w:style>
  <w:style w:type="numbering" w:customStyle="1" w:styleId="111">
    <w:name w:val="Нет списка11"/>
    <w:next w:val="a8"/>
    <w:uiPriority w:val="99"/>
    <w:semiHidden/>
    <w:unhideWhenUsed/>
    <w:rsid w:val="00604E36"/>
  </w:style>
  <w:style w:type="paragraph" w:customStyle="1" w:styleId="right">
    <w:name w:val="right"/>
    <w:basedOn w:val="a5"/>
    <w:rsid w:val="00604E36"/>
    <w:pPr>
      <w:widowControl/>
      <w:autoSpaceDE/>
      <w:autoSpaceDN/>
      <w:adjustRightInd/>
      <w:spacing w:before="100" w:beforeAutospacing="1" w:after="100" w:afterAutospacing="1"/>
      <w:ind w:firstLine="709"/>
      <w:jc w:val="right"/>
    </w:pPr>
    <w:rPr>
      <w:rFonts w:eastAsia="Times New Roman"/>
    </w:rPr>
  </w:style>
  <w:style w:type="paragraph" w:customStyle="1" w:styleId="center">
    <w:name w:val="center"/>
    <w:basedOn w:val="a5"/>
    <w:rsid w:val="00604E36"/>
    <w:pPr>
      <w:widowControl/>
      <w:autoSpaceDE/>
      <w:autoSpaceDN/>
      <w:adjustRightInd/>
      <w:spacing w:before="100" w:beforeAutospacing="1" w:after="100" w:afterAutospacing="1"/>
      <w:ind w:firstLine="709"/>
      <w:jc w:val="center"/>
    </w:pPr>
    <w:rPr>
      <w:rFonts w:eastAsia="Times New Roman"/>
    </w:rPr>
  </w:style>
  <w:style w:type="paragraph" w:customStyle="1" w:styleId="insertion">
    <w:name w:val="insertion"/>
    <w:basedOn w:val="a5"/>
    <w:rsid w:val="00604E36"/>
    <w:pPr>
      <w:widowControl/>
      <w:autoSpaceDE/>
      <w:autoSpaceDN/>
      <w:adjustRightInd/>
      <w:spacing w:before="100" w:beforeAutospacing="1" w:after="100" w:afterAutospacing="1"/>
      <w:ind w:firstLine="709"/>
      <w:jc w:val="both"/>
    </w:pPr>
    <w:rPr>
      <w:rFonts w:eastAsia="Times New Roman"/>
      <w:color w:val="006600"/>
    </w:rPr>
  </w:style>
  <w:style w:type="paragraph" w:customStyle="1" w:styleId="deletion">
    <w:name w:val="deletion"/>
    <w:basedOn w:val="a5"/>
    <w:rsid w:val="00604E36"/>
    <w:pPr>
      <w:widowControl/>
      <w:autoSpaceDE/>
      <w:autoSpaceDN/>
      <w:adjustRightInd/>
      <w:spacing w:before="100" w:beforeAutospacing="1" w:after="100" w:afterAutospacing="1"/>
      <w:ind w:firstLine="709"/>
      <w:jc w:val="both"/>
    </w:pPr>
    <w:rPr>
      <w:rFonts w:eastAsia="Times New Roman"/>
      <w:color w:val="FF0000"/>
    </w:rPr>
  </w:style>
  <w:style w:type="paragraph" w:styleId="2f">
    <w:name w:val="List Bullet 2"/>
    <w:basedOn w:val="a5"/>
    <w:rsid w:val="00604E36"/>
    <w:pPr>
      <w:widowControl/>
      <w:tabs>
        <w:tab w:val="num" w:pos="644"/>
      </w:tabs>
      <w:autoSpaceDE/>
      <w:autoSpaceDN/>
      <w:adjustRightInd/>
      <w:ind w:left="644" w:hanging="360"/>
    </w:pPr>
    <w:rPr>
      <w:rFonts w:eastAsia="Times New Roman"/>
    </w:rPr>
  </w:style>
  <w:style w:type="paragraph" w:styleId="37">
    <w:name w:val="List Bullet 3"/>
    <w:basedOn w:val="a5"/>
    <w:rsid w:val="00604E36"/>
    <w:pPr>
      <w:widowControl/>
      <w:tabs>
        <w:tab w:val="num" w:pos="927"/>
      </w:tabs>
      <w:autoSpaceDE/>
      <w:autoSpaceDN/>
      <w:adjustRightInd/>
      <w:ind w:left="927" w:hanging="360"/>
    </w:pPr>
    <w:rPr>
      <w:rFonts w:eastAsia="Times New Roman"/>
    </w:rPr>
  </w:style>
  <w:style w:type="paragraph" w:styleId="43">
    <w:name w:val="List Bullet 4"/>
    <w:basedOn w:val="a5"/>
    <w:rsid w:val="00604E36"/>
    <w:pPr>
      <w:widowControl/>
      <w:tabs>
        <w:tab w:val="num" w:pos="1209"/>
      </w:tabs>
      <w:autoSpaceDE/>
      <w:autoSpaceDN/>
      <w:adjustRightInd/>
      <w:ind w:left="1209" w:hanging="360"/>
    </w:pPr>
    <w:rPr>
      <w:rFonts w:eastAsia="Times New Roman"/>
    </w:rPr>
  </w:style>
  <w:style w:type="paragraph" w:styleId="53">
    <w:name w:val="List Bullet 5"/>
    <w:basedOn w:val="a5"/>
    <w:rsid w:val="00604E36"/>
    <w:pPr>
      <w:widowControl/>
      <w:tabs>
        <w:tab w:val="num" w:pos="1492"/>
      </w:tabs>
      <w:autoSpaceDE/>
      <w:autoSpaceDN/>
      <w:adjustRightInd/>
      <w:ind w:left="1492" w:hanging="360"/>
    </w:pPr>
    <w:rPr>
      <w:rFonts w:eastAsia="Times New Roman"/>
    </w:rPr>
  </w:style>
  <w:style w:type="character" w:customStyle="1" w:styleId="error">
    <w:name w:val="error"/>
    <w:rsid w:val="00604E36"/>
  </w:style>
  <w:style w:type="table" w:customStyle="1" w:styleId="2f0">
    <w:name w:val="Сетка таблицы2"/>
    <w:basedOn w:val="a7"/>
    <w:next w:val="aff"/>
    <w:uiPriority w:val="59"/>
    <w:rsid w:val="00604E3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mputable">
    <w:name w:val="computable"/>
    <w:basedOn w:val="a5"/>
    <w:rsid w:val="00604E36"/>
    <w:pPr>
      <w:widowControl/>
      <w:shd w:val="clear" w:color="auto" w:fill="C0C0C0"/>
      <w:autoSpaceDE/>
      <w:autoSpaceDN/>
      <w:adjustRightInd/>
      <w:ind w:firstLine="709"/>
      <w:jc w:val="both"/>
    </w:pPr>
    <w:rPr>
      <w:rFonts w:eastAsia="Times New Roman"/>
    </w:rPr>
  </w:style>
  <w:style w:type="paragraph" w:customStyle="1" w:styleId="required">
    <w:name w:val="required"/>
    <w:basedOn w:val="a5"/>
    <w:rsid w:val="00604E36"/>
    <w:pPr>
      <w:widowControl/>
      <w:shd w:val="clear" w:color="auto" w:fill="FFFF80"/>
      <w:autoSpaceDE/>
      <w:autoSpaceDN/>
      <w:adjustRightInd/>
      <w:ind w:firstLine="709"/>
      <w:jc w:val="both"/>
    </w:pPr>
    <w:rPr>
      <w:rFonts w:eastAsia="Times New Roman"/>
    </w:rPr>
  </w:style>
  <w:style w:type="paragraph" w:customStyle="1" w:styleId="130">
    <w:name w:val="Стиль Первая строка:  13 см Эд"/>
    <w:basedOn w:val="a5"/>
    <w:rsid w:val="00604E36"/>
    <w:pPr>
      <w:widowControl/>
      <w:autoSpaceDE/>
      <w:autoSpaceDN/>
      <w:adjustRightInd/>
      <w:ind w:firstLine="737"/>
    </w:pPr>
    <w:rPr>
      <w:rFonts w:eastAsia="Times New Roman"/>
      <w:szCs w:val="20"/>
    </w:rPr>
  </w:style>
  <w:style w:type="paragraph" w:customStyle="1" w:styleId="-">
    <w:name w:val="Контракт-раздел"/>
    <w:basedOn w:val="a5"/>
    <w:next w:val="-0"/>
    <w:rsid w:val="00604E36"/>
    <w:pPr>
      <w:keepNext/>
      <w:widowControl/>
      <w:tabs>
        <w:tab w:val="num" w:pos="0"/>
        <w:tab w:val="left" w:pos="540"/>
      </w:tabs>
      <w:suppressAutoHyphens/>
      <w:autoSpaceDE/>
      <w:autoSpaceDN/>
      <w:adjustRightInd/>
      <w:spacing w:before="360" w:after="120"/>
      <w:jc w:val="center"/>
      <w:outlineLvl w:val="3"/>
    </w:pPr>
    <w:rPr>
      <w:rFonts w:eastAsia="Times New Roman"/>
      <w:b/>
      <w:bCs/>
      <w:caps/>
      <w:smallCaps/>
    </w:rPr>
  </w:style>
  <w:style w:type="paragraph" w:customStyle="1" w:styleId="-0">
    <w:name w:val="Контракт-пункт"/>
    <w:basedOn w:val="a5"/>
    <w:rsid w:val="00604E36"/>
    <w:pPr>
      <w:widowControl/>
      <w:tabs>
        <w:tab w:val="num" w:pos="851"/>
      </w:tabs>
      <w:autoSpaceDE/>
      <w:autoSpaceDN/>
      <w:adjustRightInd/>
      <w:ind w:left="851" w:hanging="851"/>
      <w:jc w:val="both"/>
    </w:pPr>
    <w:rPr>
      <w:rFonts w:eastAsia="Times New Roman"/>
    </w:rPr>
  </w:style>
  <w:style w:type="paragraph" w:customStyle="1" w:styleId="-1">
    <w:name w:val="Контракт-подпункт"/>
    <w:basedOn w:val="a5"/>
    <w:rsid w:val="00604E36"/>
    <w:pPr>
      <w:widowControl/>
      <w:tabs>
        <w:tab w:val="num" w:pos="851"/>
      </w:tabs>
      <w:autoSpaceDE/>
      <w:autoSpaceDN/>
      <w:adjustRightInd/>
      <w:ind w:left="851" w:hanging="851"/>
      <w:jc w:val="both"/>
    </w:pPr>
    <w:rPr>
      <w:rFonts w:eastAsia="Times New Roman"/>
    </w:rPr>
  </w:style>
  <w:style w:type="paragraph" w:customStyle="1" w:styleId="-3">
    <w:name w:val="Контракт-подподпункт"/>
    <w:basedOn w:val="a5"/>
    <w:rsid w:val="00604E36"/>
    <w:pPr>
      <w:widowControl/>
      <w:tabs>
        <w:tab w:val="num" w:pos="1418"/>
      </w:tabs>
      <w:autoSpaceDE/>
      <w:autoSpaceDN/>
      <w:adjustRightInd/>
      <w:ind w:left="1418" w:hanging="567"/>
      <w:jc w:val="both"/>
    </w:pPr>
    <w:rPr>
      <w:rFonts w:eastAsia="Times New Roman"/>
    </w:rPr>
  </w:style>
  <w:style w:type="character" w:customStyle="1" w:styleId="1f">
    <w:name w:val="Основной шрифт абзаца1"/>
    <w:rsid w:val="00604E36"/>
  </w:style>
  <w:style w:type="character" w:customStyle="1" w:styleId="1f0">
    <w:name w:val="Знак примечания1"/>
    <w:rsid w:val="00604E36"/>
    <w:rPr>
      <w:sz w:val="16"/>
      <w:szCs w:val="16"/>
    </w:rPr>
  </w:style>
  <w:style w:type="character" w:customStyle="1" w:styleId="affffa">
    <w:name w:val="Символ нумерации"/>
    <w:rsid w:val="00604E36"/>
  </w:style>
  <w:style w:type="paragraph" w:customStyle="1" w:styleId="1f1">
    <w:name w:val="Заголовок1"/>
    <w:basedOn w:val="a5"/>
    <w:next w:val="af"/>
    <w:rsid w:val="00604E36"/>
    <w:pPr>
      <w:keepNext/>
      <w:widowControl/>
      <w:suppressAutoHyphens/>
      <w:autoSpaceDE/>
      <w:autoSpaceDN/>
      <w:adjustRightInd/>
      <w:spacing w:before="240" w:after="120" w:line="276" w:lineRule="auto"/>
    </w:pPr>
    <w:rPr>
      <w:rFonts w:ascii="Arial" w:eastAsia="Microsoft YaHei" w:hAnsi="Arial" w:cs="Mangal"/>
      <w:sz w:val="28"/>
      <w:szCs w:val="28"/>
      <w:lang w:eastAsia="ar-SA"/>
    </w:rPr>
  </w:style>
  <w:style w:type="paragraph" w:styleId="affffb">
    <w:name w:val="List"/>
    <w:basedOn w:val="af"/>
    <w:rsid w:val="00604E36"/>
    <w:pPr>
      <w:suppressAutoHyphens/>
      <w:spacing w:before="0"/>
    </w:pPr>
    <w:rPr>
      <w:rFonts w:ascii="Times New Roman" w:eastAsia="Times New Roman" w:hAnsi="Times New Roman" w:cs="Mangal"/>
      <w:color w:val="000000"/>
      <w:sz w:val="24"/>
      <w:lang w:val="ru-RU" w:eastAsia="ar-SA"/>
    </w:rPr>
  </w:style>
  <w:style w:type="paragraph" w:customStyle="1" w:styleId="1f2">
    <w:name w:val="Название1"/>
    <w:basedOn w:val="a5"/>
    <w:rsid w:val="00604E36"/>
    <w:pPr>
      <w:widowControl/>
      <w:suppressLineNumbers/>
      <w:suppressAutoHyphens/>
      <w:autoSpaceDE/>
      <w:autoSpaceDN/>
      <w:adjustRightInd/>
      <w:spacing w:before="120" w:after="120" w:line="276" w:lineRule="auto"/>
    </w:pPr>
    <w:rPr>
      <w:rFonts w:ascii="Calibri" w:hAnsi="Calibri" w:cs="Mangal"/>
      <w:i/>
      <w:iCs/>
      <w:lang w:eastAsia="ar-SA"/>
    </w:rPr>
  </w:style>
  <w:style w:type="paragraph" w:customStyle="1" w:styleId="1f3">
    <w:name w:val="Указатель1"/>
    <w:basedOn w:val="a5"/>
    <w:rsid w:val="00604E36"/>
    <w:pPr>
      <w:widowControl/>
      <w:suppressLineNumbers/>
      <w:suppressAutoHyphens/>
      <w:autoSpaceDE/>
      <w:autoSpaceDN/>
      <w:adjustRightInd/>
      <w:spacing w:after="200" w:line="276" w:lineRule="auto"/>
    </w:pPr>
    <w:rPr>
      <w:rFonts w:ascii="Calibri" w:hAnsi="Calibri" w:cs="Mangal"/>
      <w:sz w:val="22"/>
      <w:szCs w:val="22"/>
      <w:lang w:eastAsia="ar-SA"/>
    </w:rPr>
  </w:style>
  <w:style w:type="paragraph" w:customStyle="1" w:styleId="1f4">
    <w:name w:val="Текст примечания1"/>
    <w:basedOn w:val="a5"/>
    <w:rsid w:val="00604E36"/>
    <w:pPr>
      <w:widowControl/>
      <w:suppressAutoHyphens/>
      <w:autoSpaceDE/>
      <w:autoSpaceDN/>
      <w:adjustRightInd/>
      <w:spacing w:after="200" w:line="276" w:lineRule="auto"/>
    </w:pPr>
    <w:rPr>
      <w:rFonts w:ascii="Calibri" w:hAnsi="Calibri"/>
      <w:sz w:val="20"/>
      <w:szCs w:val="20"/>
      <w:lang w:eastAsia="ar-SA"/>
    </w:rPr>
  </w:style>
  <w:style w:type="character" w:customStyle="1" w:styleId="1f5">
    <w:name w:val="Тема примечания Знак1"/>
    <w:rsid w:val="00604E36"/>
    <w:rPr>
      <w:rFonts w:ascii="Calibri" w:eastAsia="Calibri" w:hAnsi="Calibri" w:cs="Times New Roman"/>
      <w:b/>
      <w:bCs/>
      <w:sz w:val="20"/>
      <w:szCs w:val="20"/>
      <w:lang w:eastAsia="ar-SA"/>
    </w:rPr>
  </w:style>
  <w:style w:type="paragraph" w:customStyle="1" w:styleId="affffc">
    <w:name w:val="Обычный + по ширине"/>
    <w:basedOn w:val="a5"/>
    <w:rsid w:val="00604E36"/>
    <w:pPr>
      <w:widowControl/>
      <w:suppressAutoHyphens/>
      <w:autoSpaceDE/>
      <w:autoSpaceDN/>
      <w:adjustRightInd/>
      <w:jc w:val="both"/>
    </w:pPr>
    <w:rPr>
      <w:rFonts w:eastAsia="Times New Roman"/>
      <w:lang w:eastAsia="ar-SA"/>
    </w:rPr>
  </w:style>
  <w:style w:type="paragraph" w:customStyle="1" w:styleId="ConsPlusCell">
    <w:name w:val="ConsPlusCell"/>
    <w:rsid w:val="00604E36"/>
    <w:pPr>
      <w:widowControl w:val="0"/>
      <w:suppressAutoHyphens/>
      <w:autoSpaceDE w:val="0"/>
    </w:pPr>
    <w:rPr>
      <w:rFonts w:eastAsia="Times New Roman" w:cs="Calibri"/>
      <w:sz w:val="22"/>
      <w:szCs w:val="22"/>
      <w:lang w:eastAsia="ar-SA"/>
    </w:rPr>
  </w:style>
  <w:style w:type="paragraph" w:customStyle="1" w:styleId="affffd">
    <w:name w:val="Заголовок таблицы"/>
    <w:basedOn w:val="affff7"/>
    <w:rsid w:val="00604E36"/>
    <w:pPr>
      <w:widowControl/>
      <w:spacing w:after="200" w:line="276" w:lineRule="auto"/>
      <w:jc w:val="center"/>
    </w:pPr>
    <w:rPr>
      <w:rFonts w:ascii="Calibri" w:eastAsia="Calibri" w:hAnsi="Calibri"/>
      <w:b/>
      <w:bCs/>
      <w:kern w:val="0"/>
      <w:sz w:val="22"/>
      <w:szCs w:val="22"/>
      <w:lang w:eastAsia="ar-SA"/>
    </w:rPr>
  </w:style>
  <w:style w:type="character" w:customStyle="1" w:styleId="1f6">
    <w:name w:val="Текст выноски Знак1"/>
    <w:rsid w:val="00604E36"/>
    <w:rPr>
      <w:rFonts w:ascii="Tahoma" w:eastAsia="Calibri" w:hAnsi="Tahoma" w:cs="Tahoma"/>
      <w:sz w:val="16"/>
      <w:szCs w:val="16"/>
      <w:lang w:eastAsia="ar-SA"/>
    </w:rPr>
  </w:style>
  <w:style w:type="paragraph" w:customStyle="1" w:styleId="Web">
    <w:name w:val="Обычный (Web)"/>
    <w:basedOn w:val="a5"/>
    <w:uiPriority w:val="99"/>
    <w:rsid w:val="00604E36"/>
    <w:pPr>
      <w:widowControl/>
      <w:autoSpaceDE/>
      <w:autoSpaceDN/>
      <w:adjustRightInd/>
      <w:spacing w:before="100" w:after="100"/>
    </w:pPr>
    <w:rPr>
      <w:rFonts w:ascii="Arial" w:hAnsi="Arial"/>
      <w:sz w:val="16"/>
      <w:szCs w:val="20"/>
    </w:rPr>
  </w:style>
  <w:style w:type="character" w:customStyle="1" w:styleId="1f7">
    <w:name w:val="Текст примечания Знак1"/>
    <w:uiPriority w:val="99"/>
    <w:semiHidden/>
    <w:rsid w:val="00604E36"/>
    <w:rPr>
      <w:rFonts w:ascii="Calibri" w:eastAsia="Calibri" w:hAnsi="Calibri"/>
      <w:lang w:eastAsia="ar-SA"/>
    </w:rPr>
  </w:style>
  <w:style w:type="numbering" w:customStyle="1" w:styleId="38">
    <w:name w:val="Нет списка3"/>
    <w:next w:val="a8"/>
    <w:uiPriority w:val="99"/>
    <w:semiHidden/>
    <w:unhideWhenUsed/>
    <w:rsid w:val="00E85899"/>
  </w:style>
  <w:style w:type="numbering" w:customStyle="1" w:styleId="44">
    <w:name w:val="Нет списка4"/>
    <w:next w:val="a8"/>
    <w:uiPriority w:val="99"/>
    <w:semiHidden/>
    <w:unhideWhenUsed/>
    <w:rsid w:val="002655FD"/>
  </w:style>
  <w:style w:type="character" w:customStyle="1" w:styleId="ListParagraphChar3">
    <w:name w:val="List Paragraph Char3"/>
    <w:link w:val="17"/>
    <w:uiPriority w:val="99"/>
    <w:locked/>
    <w:rsid w:val="00A40BA3"/>
    <w:rPr>
      <w:rFonts w:ascii="Times New Roman" w:hAnsi="Times New Roman"/>
      <w:sz w:val="24"/>
      <w:szCs w:val="24"/>
    </w:rPr>
  </w:style>
  <w:style w:type="character" w:styleId="affffe">
    <w:name w:val="Subtle Emphasis"/>
    <w:qFormat/>
    <w:rsid w:val="00DC169F"/>
    <w:rPr>
      <w:i/>
      <w:iCs/>
      <w:color w:val="404040"/>
    </w:rPr>
  </w:style>
  <w:style w:type="paragraph" w:customStyle="1" w:styleId="211">
    <w:name w:val="Основной текст 21"/>
    <w:basedOn w:val="a5"/>
    <w:rsid w:val="004B75D4"/>
    <w:pPr>
      <w:widowControl/>
      <w:autoSpaceDE/>
      <w:autoSpaceDN/>
      <w:adjustRightInd/>
      <w:spacing w:after="120"/>
      <w:ind w:left="283"/>
    </w:pPr>
    <w:rPr>
      <w:rFonts w:ascii="Arial" w:eastAsia="Arial" w:hAnsi="Arial"/>
      <w:sz w:val="20"/>
      <w:szCs w:val="20"/>
    </w:rPr>
  </w:style>
  <w:style w:type="character" w:styleId="afffff">
    <w:name w:val="endnote reference"/>
    <w:unhideWhenUsed/>
    <w:rsid w:val="00611CF9"/>
    <w:rPr>
      <w:vertAlign w:val="superscript"/>
    </w:rPr>
  </w:style>
  <w:style w:type="character" w:styleId="afffff0">
    <w:name w:val="Placeholder Text"/>
    <w:basedOn w:val="a6"/>
    <w:uiPriority w:val="99"/>
    <w:semiHidden/>
    <w:rsid w:val="00A46476"/>
    <w:rPr>
      <w:color w:val="808080"/>
    </w:rPr>
  </w:style>
  <w:style w:type="paragraph" w:customStyle="1" w:styleId="NormalJustified">
    <w:name w:val="Normal (Justified)"/>
    <w:basedOn w:val="a5"/>
    <w:rsid w:val="00E02E1D"/>
    <w:pPr>
      <w:autoSpaceDE/>
      <w:autoSpaceDN/>
      <w:adjustRightInd/>
      <w:jc w:val="both"/>
    </w:pPr>
    <w:rPr>
      <w:rFonts w:eastAsia="Times New Roman"/>
      <w:kern w:val="28"/>
      <w:szCs w:val="20"/>
      <w:lang w:val="en-US" w:eastAsia="en-US"/>
    </w:rPr>
  </w:style>
  <w:style w:type="character" w:customStyle="1" w:styleId="212">
    <w:name w:val="Заголовок 2 Знак1"/>
    <w:aliases w:val="H2 Знак1,h2 Знак1,h21 Знак1,5 Знак1,Заголовок пункта (1.1) Знак1,222 Знак1,Reset numbering Знак1,Заголовок 21 Знак1,Numbered text 3 Знак1,21 Знак1,22 Знак1,23 Знак1,24 Знак1,25 Знак1,211 Знак1,221 Знак1,231 Знак1,26 Знак1,212 Знак1"/>
    <w:uiPriority w:val="99"/>
    <w:locked/>
    <w:rsid w:val="00E02E1D"/>
    <w:rPr>
      <w:rFonts w:ascii="Arial" w:eastAsia="Calibri" w:hAnsi="Arial" w:cs="Arial"/>
      <w:b/>
      <w:i/>
      <w:sz w:val="28"/>
      <w:lang w:eastAsia="zh-CN"/>
    </w:rPr>
  </w:style>
  <w:style w:type="character" w:customStyle="1" w:styleId="WW8Num1z0">
    <w:name w:val="WW8Num1z0"/>
    <w:rsid w:val="00E02E1D"/>
  </w:style>
  <w:style w:type="character" w:customStyle="1" w:styleId="WW8Num1z1">
    <w:name w:val="WW8Num1z1"/>
    <w:rsid w:val="00E02E1D"/>
  </w:style>
  <w:style w:type="character" w:customStyle="1" w:styleId="WW8Num1z2">
    <w:name w:val="WW8Num1z2"/>
    <w:rsid w:val="00E02E1D"/>
  </w:style>
  <w:style w:type="character" w:customStyle="1" w:styleId="WW8Num1z3">
    <w:name w:val="WW8Num1z3"/>
    <w:rsid w:val="00E02E1D"/>
  </w:style>
  <w:style w:type="character" w:customStyle="1" w:styleId="WW8Num1z4">
    <w:name w:val="WW8Num1z4"/>
    <w:rsid w:val="00E02E1D"/>
  </w:style>
  <w:style w:type="character" w:customStyle="1" w:styleId="WW8Num1z5">
    <w:name w:val="WW8Num1z5"/>
    <w:rsid w:val="00E02E1D"/>
  </w:style>
  <w:style w:type="character" w:customStyle="1" w:styleId="WW8Num1z6">
    <w:name w:val="WW8Num1z6"/>
    <w:rsid w:val="00E02E1D"/>
  </w:style>
  <w:style w:type="character" w:customStyle="1" w:styleId="WW8Num1z7">
    <w:name w:val="WW8Num1z7"/>
    <w:rsid w:val="00E02E1D"/>
  </w:style>
  <w:style w:type="character" w:customStyle="1" w:styleId="WW8Num1z8">
    <w:name w:val="WW8Num1z8"/>
    <w:rsid w:val="00E02E1D"/>
  </w:style>
  <w:style w:type="character" w:customStyle="1" w:styleId="WW8Num2z0">
    <w:name w:val="WW8Num2z0"/>
    <w:rsid w:val="00E02E1D"/>
    <w:rPr>
      <w:rFonts w:cs="Times New Roman"/>
    </w:rPr>
  </w:style>
  <w:style w:type="character" w:customStyle="1" w:styleId="WW8Num3z0">
    <w:name w:val="WW8Num3z0"/>
    <w:rsid w:val="00E02E1D"/>
    <w:rPr>
      <w:rFonts w:ascii="Courier New" w:hAnsi="Courier New" w:cs="Courier New" w:hint="default"/>
      <w:color w:val="auto"/>
      <w:sz w:val="24"/>
    </w:rPr>
  </w:style>
  <w:style w:type="character" w:customStyle="1" w:styleId="WW8Num3z2">
    <w:name w:val="WW8Num3z2"/>
    <w:rsid w:val="00E02E1D"/>
    <w:rPr>
      <w:rFonts w:ascii="Wingdings" w:hAnsi="Wingdings" w:cs="Wingdings" w:hint="default"/>
    </w:rPr>
  </w:style>
  <w:style w:type="character" w:customStyle="1" w:styleId="WW8Num3z3">
    <w:name w:val="WW8Num3z3"/>
    <w:rsid w:val="00E02E1D"/>
    <w:rPr>
      <w:rFonts w:ascii="Symbol" w:hAnsi="Symbol" w:cs="Symbol" w:hint="default"/>
    </w:rPr>
  </w:style>
  <w:style w:type="character" w:customStyle="1" w:styleId="WW8Num4z0">
    <w:name w:val="WW8Num4z0"/>
    <w:rsid w:val="00E02E1D"/>
    <w:rPr>
      <w:rFonts w:hint="default"/>
      <w:bCs/>
      <w:sz w:val="22"/>
      <w:szCs w:val="22"/>
    </w:rPr>
  </w:style>
  <w:style w:type="character" w:customStyle="1" w:styleId="WW8Num4z1">
    <w:name w:val="WW8Num4z1"/>
    <w:rsid w:val="00E02E1D"/>
  </w:style>
  <w:style w:type="character" w:customStyle="1" w:styleId="WW8Num4z2">
    <w:name w:val="WW8Num4z2"/>
    <w:rsid w:val="00E02E1D"/>
  </w:style>
  <w:style w:type="character" w:customStyle="1" w:styleId="WW8Num4z3">
    <w:name w:val="WW8Num4z3"/>
    <w:rsid w:val="00E02E1D"/>
  </w:style>
  <w:style w:type="character" w:customStyle="1" w:styleId="WW8Num4z4">
    <w:name w:val="WW8Num4z4"/>
    <w:rsid w:val="00E02E1D"/>
  </w:style>
  <w:style w:type="character" w:customStyle="1" w:styleId="WW8Num4z5">
    <w:name w:val="WW8Num4z5"/>
    <w:rsid w:val="00E02E1D"/>
  </w:style>
  <w:style w:type="character" w:customStyle="1" w:styleId="WW8Num4z6">
    <w:name w:val="WW8Num4z6"/>
    <w:rsid w:val="00E02E1D"/>
  </w:style>
  <w:style w:type="character" w:customStyle="1" w:styleId="WW8Num4z7">
    <w:name w:val="WW8Num4z7"/>
    <w:rsid w:val="00E02E1D"/>
  </w:style>
  <w:style w:type="character" w:customStyle="1" w:styleId="WW8Num4z8">
    <w:name w:val="WW8Num4z8"/>
    <w:rsid w:val="00E02E1D"/>
  </w:style>
  <w:style w:type="character" w:customStyle="1" w:styleId="WW8Num5z0">
    <w:name w:val="WW8Num5z0"/>
    <w:rsid w:val="00E02E1D"/>
    <w:rPr>
      <w:rFonts w:cs="Times New Roman" w:hint="default"/>
    </w:rPr>
  </w:style>
  <w:style w:type="character" w:customStyle="1" w:styleId="WW8Num5z1">
    <w:name w:val="WW8Num5z1"/>
    <w:rsid w:val="00E02E1D"/>
    <w:rPr>
      <w:rFonts w:cs="Times New Roman"/>
    </w:rPr>
  </w:style>
  <w:style w:type="character" w:customStyle="1" w:styleId="WW8Num6z0">
    <w:name w:val="WW8Num6z0"/>
    <w:rsid w:val="00E02E1D"/>
    <w:rPr>
      <w:rFonts w:hint="default"/>
      <w:bCs/>
      <w:sz w:val="20"/>
      <w:szCs w:val="20"/>
    </w:rPr>
  </w:style>
  <w:style w:type="character" w:customStyle="1" w:styleId="WW8Num6z1">
    <w:name w:val="WW8Num6z1"/>
    <w:rsid w:val="00E02E1D"/>
  </w:style>
  <w:style w:type="character" w:customStyle="1" w:styleId="WW8Num6z2">
    <w:name w:val="WW8Num6z2"/>
    <w:rsid w:val="00E02E1D"/>
  </w:style>
  <w:style w:type="character" w:customStyle="1" w:styleId="WW8Num6z3">
    <w:name w:val="WW8Num6z3"/>
    <w:rsid w:val="00E02E1D"/>
  </w:style>
  <w:style w:type="character" w:customStyle="1" w:styleId="WW8Num6z4">
    <w:name w:val="WW8Num6z4"/>
    <w:rsid w:val="00E02E1D"/>
  </w:style>
  <w:style w:type="character" w:customStyle="1" w:styleId="WW8Num6z5">
    <w:name w:val="WW8Num6z5"/>
    <w:rsid w:val="00E02E1D"/>
  </w:style>
  <w:style w:type="character" w:customStyle="1" w:styleId="WW8Num6z6">
    <w:name w:val="WW8Num6z6"/>
    <w:rsid w:val="00E02E1D"/>
  </w:style>
  <w:style w:type="character" w:customStyle="1" w:styleId="WW8Num6z7">
    <w:name w:val="WW8Num6z7"/>
    <w:rsid w:val="00E02E1D"/>
  </w:style>
  <w:style w:type="character" w:customStyle="1" w:styleId="WW8Num6z8">
    <w:name w:val="WW8Num6z8"/>
    <w:rsid w:val="00E02E1D"/>
  </w:style>
  <w:style w:type="character" w:customStyle="1" w:styleId="WW8Num7z0">
    <w:name w:val="WW8Num7z0"/>
    <w:rsid w:val="00E02E1D"/>
    <w:rPr>
      <w:rFonts w:hint="default"/>
    </w:rPr>
  </w:style>
  <w:style w:type="character" w:customStyle="1" w:styleId="WW8Num7z1">
    <w:name w:val="WW8Num7z1"/>
    <w:rsid w:val="00E02E1D"/>
  </w:style>
  <w:style w:type="character" w:customStyle="1" w:styleId="WW8Num7z2">
    <w:name w:val="WW8Num7z2"/>
    <w:rsid w:val="00E02E1D"/>
  </w:style>
  <w:style w:type="character" w:customStyle="1" w:styleId="WW8Num7z3">
    <w:name w:val="WW8Num7z3"/>
    <w:rsid w:val="00E02E1D"/>
  </w:style>
  <w:style w:type="character" w:customStyle="1" w:styleId="WW8Num7z4">
    <w:name w:val="WW8Num7z4"/>
    <w:rsid w:val="00E02E1D"/>
  </w:style>
  <w:style w:type="character" w:customStyle="1" w:styleId="WW8Num7z5">
    <w:name w:val="WW8Num7z5"/>
    <w:rsid w:val="00E02E1D"/>
  </w:style>
  <w:style w:type="character" w:customStyle="1" w:styleId="WW8Num7z6">
    <w:name w:val="WW8Num7z6"/>
    <w:rsid w:val="00E02E1D"/>
  </w:style>
  <w:style w:type="character" w:customStyle="1" w:styleId="WW8Num7z7">
    <w:name w:val="WW8Num7z7"/>
    <w:rsid w:val="00E02E1D"/>
  </w:style>
  <w:style w:type="character" w:customStyle="1" w:styleId="WW8Num7z8">
    <w:name w:val="WW8Num7z8"/>
    <w:rsid w:val="00E02E1D"/>
  </w:style>
  <w:style w:type="character" w:customStyle="1" w:styleId="WW8Num8z0">
    <w:name w:val="WW8Num8z0"/>
    <w:rsid w:val="00E02E1D"/>
    <w:rPr>
      <w:rFonts w:ascii="Symbol" w:hAnsi="Symbol" w:cs="Symbol" w:hint="default"/>
    </w:rPr>
  </w:style>
  <w:style w:type="character" w:customStyle="1" w:styleId="WW8Num8z1">
    <w:name w:val="WW8Num8z1"/>
    <w:rsid w:val="00E02E1D"/>
    <w:rPr>
      <w:rFonts w:ascii="Courier New" w:hAnsi="Courier New" w:cs="Courier New" w:hint="default"/>
    </w:rPr>
  </w:style>
  <w:style w:type="character" w:customStyle="1" w:styleId="WW8Num8z2">
    <w:name w:val="WW8Num8z2"/>
    <w:rsid w:val="00E02E1D"/>
    <w:rPr>
      <w:rFonts w:ascii="Wingdings" w:hAnsi="Wingdings" w:cs="Wingdings" w:hint="default"/>
    </w:rPr>
  </w:style>
  <w:style w:type="character" w:customStyle="1" w:styleId="WW8Num9z0">
    <w:name w:val="WW8Num9z0"/>
    <w:rsid w:val="00E02E1D"/>
    <w:rPr>
      <w:rFonts w:hint="default"/>
    </w:rPr>
  </w:style>
  <w:style w:type="character" w:customStyle="1" w:styleId="WW8Num9z1">
    <w:name w:val="WW8Num9z1"/>
    <w:rsid w:val="00E02E1D"/>
  </w:style>
  <w:style w:type="character" w:customStyle="1" w:styleId="WW8Num9z2">
    <w:name w:val="WW8Num9z2"/>
    <w:rsid w:val="00E02E1D"/>
  </w:style>
  <w:style w:type="character" w:customStyle="1" w:styleId="WW8Num9z3">
    <w:name w:val="WW8Num9z3"/>
    <w:rsid w:val="00E02E1D"/>
  </w:style>
  <w:style w:type="character" w:customStyle="1" w:styleId="WW8Num9z4">
    <w:name w:val="WW8Num9z4"/>
    <w:rsid w:val="00E02E1D"/>
  </w:style>
  <w:style w:type="character" w:customStyle="1" w:styleId="WW8Num9z5">
    <w:name w:val="WW8Num9z5"/>
    <w:rsid w:val="00E02E1D"/>
  </w:style>
  <w:style w:type="character" w:customStyle="1" w:styleId="WW8Num9z6">
    <w:name w:val="WW8Num9z6"/>
    <w:rsid w:val="00E02E1D"/>
  </w:style>
  <w:style w:type="character" w:customStyle="1" w:styleId="WW8Num9z7">
    <w:name w:val="WW8Num9z7"/>
    <w:rsid w:val="00E02E1D"/>
  </w:style>
  <w:style w:type="character" w:customStyle="1" w:styleId="WW8Num9z8">
    <w:name w:val="WW8Num9z8"/>
    <w:rsid w:val="00E02E1D"/>
  </w:style>
  <w:style w:type="character" w:customStyle="1" w:styleId="WW8Num10z0">
    <w:name w:val="WW8Num10z0"/>
    <w:rsid w:val="00E02E1D"/>
  </w:style>
  <w:style w:type="character" w:customStyle="1" w:styleId="WW8Num10z1">
    <w:name w:val="WW8Num10z1"/>
    <w:rsid w:val="00E02E1D"/>
  </w:style>
  <w:style w:type="character" w:customStyle="1" w:styleId="WW8Num10z2">
    <w:name w:val="WW8Num10z2"/>
    <w:rsid w:val="00E02E1D"/>
  </w:style>
  <w:style w:type="character" w:customStyle="1" w:styleId="WW8Num10z3">
    <w:name w:val="WW8Num10z3"/>
    <w:rsid w:val="00E02E1D"/>
  </w:style>
  <w:style w:type="character" w:customStyle="1" w:styleId="WW8Num10z4">
    <w:name w:val="WW8Num10z4"/>
    <w:rsid w:val="00E02E1D"/>
  </w:style>
  <w:style w:type="character" w:customStyle="1" w:styleId="WW8Num10z5">
    <w:name w:val="WW8Num10z5"/>
    <w:rsid w:val="00E02E1D"/>
  </w:style>
  <w:style w:type="character" w:customStyle="1" w:styleId="WW8Num10z6">
    <w:name w:val="WW8Num10z6"/>
    <w:rsid w:val="00E02E1D"/>
  </w:style>
  <w:style w:type="character" w:customStyle="1" w:styleId="WW8Num10z7">
    <w:name w:val="WW8Num10z7"/>
    <w:rsid w:val="00E02E1D"/>
  </w:style>
  <w:style w:type="character" w:customStyle="1" w:styleId="WW8Num10z8">
    <w:name w:val="WW8Num10z8"/>
    <w:rsid w:val="00E02E1D"/>
  </w:style>
  <w:style w:type="character" w:customStyle="1" w:styleId="WW8Num11z0">
    <w:name w:val="WW8Num11z0"/>
    <w:rsid w:val="00E02E1D"/>
    <w:rPr>
      <w:rFonts w:cs="Times New Roman" w:hint="default"/>
      <w:sz w:val="28"/>
      <w:szCs w:val="28"/>
    </w:rPr>
  </w:style>
  <w:style w:type="character" w:customStyle="1" w:styleId="WW8Num12z0">
    <w:name w:val="WW8Num12z0"/>
    <w:rsid w:val="00E02E1D"/>
    <w:rPr>
      <w:rFonts w:cs="Times New Roman" w:hint="default"/>
    </w:rPr>
  </w:style>
  <w:style w:type="character" w:customStyle="1" w:styleId="WW8Num12z5">
    <w:name w:val="WW8Num12z5"/>
    <w:rsid w:val="00E02E1D"/>
    <w:rPr>
      <w:rFonts w:cs="Times New Roman"/>
    </w:rPr>
  </w:style>
  <w:style w:type="character" w:customStyle="1" w:styleId="WW8Num13z0">
    <w:name w:val="WW8Num13z0"/>
    <w:rsid w:val="00E02E1D"/>
    <w:rPr>
      <w:rFonts w:cs="Times New Roman" w:hint="default"/>
    </w:rPr>
  </w:style>
  <w:style w:type="character" w:customStyle="1" w:styleId="WW8Num13z1">
    <w:name w:val="WW8Num13z1"/>
    <w:rsid w:val="00E02E1D"/>
    <w:rPr>
      <w:rFonts w:cs="Times New Roman"/>
    </w:rPr>
  </w:style>
  <w:style w:type="character" w:customStyle="1" w:styleId="WW8Num14z0">
    <w:name w:val="WW8Num14z0"/>
    <w:rsid w:val="00E02E1D"/>
    <w:rPr>
      <w:rFonts w:cs="Times New Roman"/>
      <w:b w:val="0"/>
      <w:color w:val="auto"/>
      <w:sz w:val="24"/>
    </w:rPr>
  </w:style>
  <w:style w:type="character" w:customStyle="1" w:styleId="WW8Num14z1">
    <w:name w:val="WW8Num14z1"/>
    <w:rsid w:val="00E02E1D"/>
    <w:rPr>
      <w:rFonts w:cs="Times New Roman"/>
      <w:b w:val="0"/>
      <w:color w:val="auto"/>
      <w:sz w:val="24"/>
      <w:szCs w:val="24"/>
    </w:rPr>
  </w:style>
  <w:style w:type="character" w:customStyle="1" w:styleId="WW8Num14z3">
    <w:name w:val="WW8Num14z3"/>
    <w:rsid w:val="00E02E1D"/>
    <w:rPr>
      <w:rFonts w:cs="Times New Roman"/>
    </w:rPr>
  </w:style>
  <w:style w:type="character" w:customStyle="1" w:styleId="WW8Num15z0">
    <w:name w:val="WW8Num15z0"/>
    <w:rsid w:val="00E02E1D"/>
    <w:rPr>
      <w:rFonts w:cs="Times New Roman"/>
    </w:rPr>
  </w:style>
  <w:style w:type="character" w:customStyle="1" w:styleId="WW8Num16z0">
    <w:name w:val="WW8Num16z0"/>
    <w:rsid w:val="00E02E1D"/>
    <w:rPr>
      <w:rFonts w:hint="default"/>
      <w:bCs/>
      <w:sz w:val="22"/>
      <w:szCs w:val="22"/>
    </w:rPr>
  </w:style>
  <w:style w:type="character" w:customStyle="1" w:styleId="WW8Num16z1">
    <w:name w:val="WW8Num16z1"/>
    <w:rsid w:val="00E02E1D"/>
  </w:style>
  <w:style w:type="character" w:customStyle="1" w:styleId="WW8Num16z2">
    <w:name w:val="WW8Num16z2"/>
    <w:rsid w:val="00E02E1D"/>
  </w:style>
  <w:style w:type="character" w:customStyle="1" w:styleId="WW8Num16z3">
    <w:name w:val="WW8Num16z3"/>
    <w:rsid w:val="00E02E1D"/>
  </w:style>
  <w:style w:type="character" w:customStyle="1" w:styleId="WW8Num16z4">
    <w:name w:val="WW8Num16z4"/>
    <w:rsid w:val="00E02E1D"/>
  </w:style>
  <w:style w:type="character" w:customStyle="1" w:styleId="WW8Num16z5">
    <w:name w:val="WW8Num16z5"/>
    <w:rsid w:val="00E02E1D"/>
  </w:style>
  <w:style w:type="character" w:customStyle="1" w:styleId="WW8Num16z6">
    <w:name w:val="WW8Num16z6"/>
    <w:rsid w:val="00E02E1D"/>
  </w:style>
  <w:style w:type="character" w:customStyle="1" w:styleId="WW8Num16z7">
    <w:name w:val="WW8Num16z7"/>
    <w:rsid w:val="00E02E1D"/>
  </w:style>
  <w:style w:type="character" w:customStyle="1" w:styleId="WW8Num16z8">
    <w:name w:val="WW8Num16z8"/>
    <w:rsid w:val="00E02E1D"/>
  </w:style>
  <w:style w:type="character" w:customStyle="1" w:styleId="WW8Num17z0">
    <w:name w:val="WW8Num17z0"/>
    <w:rsid w:val="00E02E1D"/>
    <w:rPr>
      <w:rFonts w:cs="Times New Roman"/>
    </w:rPr>
  </w:style>
  <w:style w:type="character" w:customStyle="1" w:styleId="WW8Num17z1">
    <w:name w:val="WW8Num17z1"/>
    <w:rsid w:val="00E02E1D"/>
    <w:rPr>
      <w:rFonts w:cs="Times New Roman"/>
      <w:b/>
      <w:sz w:val="24"/>
      <w:szCs w:val="24"/>
    </w:rPr>
  </w:style>
  <w:style w:type="character" w:customStyle="1" w:styleId="WW8Num17z2">
    <w:name w:val="WW8Num17z2"/>
    <w:rsid w:val="00E02E1D"/>
    <w:rPr>
      <w:rFonts w:cs="Times New Roman"/>
      <w:sz w:val="24"/>
      <w:szCs w:val="24"/>
    </w:rPr>
  </w:style>
  <w:style w:type="character" w:customStyle="1" w:styleId="WW8Num18z0">
    <w:name w:val="WW8Num18z0"/>
    <w:rsid w:val="00E02E1D"/>
    <w:rPr>
      <w:rFonts w:hint="default"/>
    </w:rPr>
  </w:style>
  <w:style w:type="character" w:customStyle="1" w:styleId="WW8Num18z1">
    <w:name w:val="WW8Num18z1"/>
    <w:rsid w:val="00E02E1D"/>
  </w:style>
  <w:style w:type="character" w:customStyle="1" w:styleId="WW8Num18z2">
    <w:name w:val="WW8Num18z2"/>
    <w:rsid w:val="00E02E1D"/>
  </w:style>
  <w:style w:type="character" w:customStyle="1" w:styleId="WW8Num18z3">
    <w:name w:val="WW8Num18z3"/>
    <w:rsid w:val="00E02E1D"/>
  </w:style>
  <w:style w:type="character" w:customStyle="1" w:styleId="WW8Num18z4">
    <w:name w:val="WW8Num18z4"/>
    <w:rsid w:val="00E02E1D"/>
  </w:style>
  <w:style w:type="character" w:customStyle="1" w:styleId="WW8Num18z5">
    <w:name w:val="WW8Num18z5"/>
    <w:rsid w:val="00E02E1D"/>
  </w:style>
  <w:style w:type="character" w:customStyle="1" w:styleId="WW8Num18z6">
    <w:name w:val="WW8Num18z6"/>
    <w:rsid w:val="00E02E1D"/>
  </w:style>
  <w:style w:type="character" w:customStyle="1" w:styleId="WW8Num18z7">
    <w:name w:val="WW8Num18z7"/>
    <w:rsid w:val="00E02E1D"/>
  </w:style>
  <w:style w:type="character" w:customStyle="1" w:styleId="WW8Num18z8">
    <w:name w:val="WW8Num18z8"/>
    <w:rsid w:val="00E02E1D"/>
  </w:style>
  <w:style w:type="character" w:customStyle="1" w:styleId="WW8Num19z0">
    <w:name w:val="WW8Num19z0"/>
    <w:rsid w:val="00E02E1D"/>
    <w:rPr>
      <w:rFonts w:ascii="Symbol" w:hAnsi="Symbol" w:cs="Symbol" w:hint="default"/>
      <w:sz w:val="20"/>
    </w:rPr>
  </w:style>
  <w:style w:type="character" w:customStyle="1" w:styleId="WW8Num19z1">
    <w:name w:val="WW8Num19z1"/>
    <w:rsid w:val="00E02E1D"/>
    <w:rPr>
      <w:rFonts w:ascii="Courier New" w:hAnsi="Courier New" w:cs="Courier New" w:hint="default"/>
      <w:sz w:val="20"/>
    </w:rPr>
  </w:style>
  <w:style w:type="character" w:customStyle="1" w:styleId="WW8Num19z2">
    <w:name w:val="WW8Num19z2"/>
    <w:rsid w:val="00E02E1D"/>
    <w:rPr>
      <w:rFonts w:ascii="Wingdings" w:hAnsi="Wingdings" w:cs="Wingdings" w:hint="default"/>
      <w:sz w:val="20"/>
    </w:rPr>
  </w:style>
  <w:style w:type="character" w:customStyle="1" w:styleId="WW8Num20z0">
    <w:name w:val="WW8Num20z0"/>
    <w:rsid w:val="00E02E1D"/>
    <w:rPr>
      <w:rFonts w:cs="Times New Roman" w:hint="default"/>
      <w:sz w:val="40"/>
      <w:szCs w:val="40"/>
    </w:rPr>
  </w:style>
  <w:style w:type="character" w:customStyle="1" w:styleId="WW8Num20z1">
    <w:name w:val="WW8Num20z1"/>
    <w:rsid w:val="00E02E1D"/>
    <w:rPr>
      <w:rFonts w:cs="Times New Roman" w:hint="default"/>
    </w:rPr>
  </w:style>
  <w:style w:type="character" w:customStyle="1" w:styleId="WW8Num21z0">
    <w:name w:val="WW8Num21z0"/>
    <w:rsid w:val="00E02E1D"/>
    <w:rPr>
      <w:rFonts w:ascii="Times New Roman" w:hAnsi="Times New Roman" w:cs="Times New Roman" w:hint="default"/>
      <w:color w:val="auto"/>
      <w:sz w:val="24"/>
    </w:rPr>
  </w:style>
  <w:style w:type="character" w:customStyle="1" w:styleId="WW8Num21z1">
    <w:name w:val="WW8Num21z1"/>
    <w:rsid w:val="00E02E1D"/>
    <w:rPr>
      <w:rFonts w:cs="Times New Roman"/>
    </w:rPr>
  </w:style>
  <w:style w:type="character" w:customStyle="1" w:styleId="1f8">
    <w:name w:val="Схема документа Знак1"/>
    <w:uiPriority w:val="99"/>
    <w:semiHidden/>
    <w:rsid w:val="00E02E1D"/>
    <w:rPr>
      <w:rFonts w:ascii="Tahoma" w:hAnsi="Tahoma" w:cs="Tahoma"/>
      <w:sz w:val="16"/>
      <w:szCs w:val="16"/>
      <w:lang w:val="uk-UA"/>
    </w:rPr>
  </w:style>
  <w:style w:type="character" w:customStyle="1" w:styleId="afffff1">
    <w:name w:val="Символ сноски"/>
    <w:rsid w:val="00E02E1D"/>
    <w:rPr>
      <w:rFonts w:cs="Times New Roman"/>
      <w:vertAlign w:val="superscript"/>
    </w:rPr>
  </w:style>
  <w:style w:type="character" w:customStyle="1" w:styleId="310">
    <w:name w:val="Основной текст 3 Знак1"/>
    <w:uiPriority w:val="99"/>
    <w:semiHidden/>
    <w:rsid w:val="00E02E1D"/>
    <w:rPr>
      <w:sz w:val="16"/>
      <w:szCs w:val="16"/>
      <w:lang w:val="uk-UA"/>
    </w:rPr>
  </w:style>
  <w:style w:type="character" w:customStyle="1" w:styleId="213">
    <w:name w:val="Основной текст 2 Знак1"/>
    <w:uiPriority w:val="99"/>
    <w:semiHidden/>
    <w:rsid w:val="00E02E1D"/>
    <w:rPr>
      <w:sz w:val="24"/>
      <w:szCs w:val="24"/>
      <w:lang w:val="uk-UA"/>
    </w:rPr>
  </w:style>
  <w:style w:type="character" w:customStyle="1" w:styleId="afffff2">
    <w:name w:val="Символы концевой сноски"/>
    <w:rsid w:val="00E02E1D"/>
  </w:style>
  <w:style w:type="paragraph" w:customStyle="1" w:styleId="1f9">
    <w:name w:val="Заголовок1"/>
    <w:basedOn w:val="a5"/>
    <w:next w:val="af"/>
    <w:rsid w:val="00E02E1D"/>
    <w:pPr>
      <w:keepNext/>
      <w:suppressAutoHyphens/>
      <w:autoSpaceDN/>
      <w:adjustRightInd/>
      <w:spacing w:before="240" w:after="120"/>
    </w:pPr>
    <w:rPr>
      <w:rFonts w:ascii="Liberation Sans" w:eastAsia="Microsoft YaHei" w:hAnsi="Liberation Sans" w:cs="Mangal"/>
      <w:sz w:val="28"/>
      <w:szCs w:val="28"/>
      <w:lang w:eastAsia="zh-CN"/>
    </w:rPr>
  </w:style>
  <w:style w:type="character" w:customStyle="1" w:styleId="2f1">
    <w:name w:val="Основной текст Знак2"/>
    <w:aliases w:val="Основной текст Знак Знак Знак2,Основной-Центр Знак1,Основной текст Знак Знак Знак Знак Знак Знак Знак Знак Знак Знак Знак Знак Знак Знак Знак Знак Знак Знак Знак Знак2,Основной текст Знак1 Знак Знак1 Знак Знак Знак2"/>
    <w:rsid w:val="00E02E1D"/>
    <w:rPr>
      <w:rFonts w:ascii="Arial" w:eastAsia="Calibri" w:hAnsi="Arial" w:cs="Arial"/>
      <w:lang w:eastAsia="zh-CN"/>
    </w:rPr>
  </w:style>
  <w:style w:type="paragraph" w:customStyle="1" w:styleId="1">
    <w:name w:val="Нумерованный список1"/>
    <w:basedOn w:val="a5"/>
    <w:rsid w:val="00E02E1D"/>
    <w:pPr>
      <w:widowControl/>
      <w:numPr>
        <w:numId w:val="10"/>
      </w:numPr>
      <w:suppressAutoHyphens/>
      <w:autoSpaceDN/>
      <w:adjustRightInd/>
      <w:spacing w:before="60" w:line="360" w:lineRule="auto"/>
      <w:jc w:val="both"/>
    </w:pPr>
    <w:rPr>
      <w:sz w:val="28"/>
      <w:lang w:eastAsia="zh-CN"/>
    </w:rPr>
  </w:style>
  <w:style w:type="character" w:customStyle="1" w:styleId="1fa">
    <w:name w:val="Текст сноски Знак1"/>
    <w:rsid w:val="00E02E1D"/>
    <w:rPr>
      <w:rFonts w:eastAsia="Calibri"/>
      <w:lang w:eastAsia="zh-CN"/>
    </w:rPr>
  </w:style>
  <w:style w:type="paragraph" w:customStyle="1" w:styleId="311">
    <w:name w:val="Основной текст с отступом 31"/>
    <w:basedOn w:val="a5"/>
    <w:uiPriority w:val="99"/>
    <w:rsid w:val="00E02E1D"/>
    <w:pPr>
      <w:suppressAutoHyphens/>
      <w:autoSpaceDN/>
      <w:adjustRightInd/>
      <w:spacing w:after="120"/>
      <w:ind w:left="283"/>
    </w:pPr>
    <w:rPr>
      <w:sz w:val="16"/>
      <w:szCs w:val="20"/>
      <w:lang w:val="uk-UA" w:eastAsia="zh-CN"/>
    </w:rPr>
  </w:style>
  <w:style w:type="paragraph" w:customStyle="1" w:styleId="1fb">
    <w:name w:val="Схема документа1"/>
    <w:basedOn w:val="a5"/>
    <w:rsid w:val="00E02E1D"/>
    <w:pPr>
      <w:suppressAutoHyphens/>
      <w:autoSpaceDN/>
      <w:adjustRightInd/>
    </w:pPr>
    <w:rPr>
      <w:rFonts w:ascii="Tahoma" w:hAnsi="Tahoma" w:cs="Tahoma"/>
      <w:sz w:val="16"/>
      <w:szCs w:val="20"/>
      <w:lang w:val="uk-UA" w:eastAsia="zh-CN"/>
    </w:rPr>
  </w:style>
  <w:style w:type="character" w:customStyle="1" w:styleId="HTML10">
    <w:name w:val="Адрес HTML Знак1"/>
    <w:uiPriority w:val="99"/>
    <w:rsid w:val="00E02E1D"/>
    <w:rPr>
      <w:rFonts w:eastAsia="Calibri"/>
      <w:i/>
      <w:sz w:val="24"/>
      <w:lang w:eastAsia="zh-CN"/>
    </w:rPr>
  </w:style>
  <w:style w:type="paragraph" w:customStyle="1" w:styleId="1fc">
    <w:name w:val="Название объекта1"/>
    <w:basedOn w:val="a5"/>
    <w:next w:val="a5"/>
    <w:rsid w:val="00E02E1D"/>
    <w:pPr>
      <w:pageBreakBefore/>
      <w:widowControl/>
      <w:suppressAutoHyphens/>
      <w:autoSpaceDE/>
      <w:autoSpaceDN/>
      <w:adjustRightInd/>
      <w:spacing w:before="120" w:after="120"/>
      <w:jc w:val="both"/>
    </w:pPr>
    <w:rPr>
      <w:bCs/>
      <w:i/>
      <w:szCs w:val="20"/>
      <w:lang w:eastAsia="zh-CN"/>
    </w:rPr>
  </w:style>
  <w:style w:type="paragraph" w:customStyle="1" w:styleId="1fd">
    <w:name w:val="Маркированный список1"/>
    <w:basedOn w:val="a5"/>
    <w:rsid w:val="00E02E1D"/>
    <w:pPr>
      <w:widowControl/>
      <w:suppressAutoHyphens/>
      <w:autoSpaceDE/>
      <w:autoSpaceDN/>
      <w:adjustRightInd/>
      <w:spacing w:line="360" w:lineRule="auto"/>
      <w:ind w:left="360" w:hanging="360"/>
      <w:jc w:val="both"/>
    </w:pPr>
    <w:rPr>
      <w:sz w:val="28"/>
      <w:szCs w:val="20"/>
      <w:lang w:eastAsia="zh-CN"/>
    </w:rPr>
  </w:style>
  <w:style w:type="paragraph" w:customStyle="1" w:styleId="312">
    <w:name w:val="Основной текст 31"/>
    <w:basedOn w:val="a5"/>
    <w:rsid w:val="00E02E1D"/>
    <w:pPr>
      <w:widowControl/>
      <w:suppressAutoHyphens/>
      <w:autoSpaceDE/>
      <w:autoSpaceDN/>
      <w:adjustRightInd/>
      <w:spacing w:after="120" w:line="360" w:lineRule="auto"/>
      <w:ind w:firstLine="567"/>
      <w:jc w:val="both"/>
    </w:pPr>
    <w:rPr>
      <w:sz w:val="16"/>
      <w:szCs w:val="20"/>
      <w:lang w:val="uk-UA" w:eastAsia="zh-CN"/>
    </w:rPr>
  </w:style>
  <w:style w:type="paragraph" w:customStyle="1" w:styleId="214">
    <w:name w:val="Основной текст с отступом 21"/>
    <w:basedOn w:val="a5"/>
    <w:rsid w:val="00E02E1D"/>
    <w:pPr>
      <w:widowControl/>
      <w:suppressAutoHyphens/>
      <w:autoSpaceDE/>
      <w:autoSpaceDN/>
      <w:adjustRightInd/>
      <w:spacing w:after="120" w:line="480" w:lineRule="auto"/>
      <w:ind w:left="283"/>
    </w:pPr>
    <w:rPr>
      <w:szCs w:val="20"/>
      <w:lang w:val="uk-UA" w:eastAsia="zh-CN"/>
    </w:rPr>
  </w:style>
  <w:style w:type="paragraph" w:customStyle="1" w:styleId="215">
    <w:name w:val="Список 21"/>
    <w:basedOn w:val="a5"/>
    <w:rsid w:val="00E02E1D"/>
    <w:pPr>
      <w:suppressAutoHyphens/>
      <w:autoSpaceDN/>
      <w:adjustRightInd/>
      <w:ind w:left="566" w:hanging="283"/>
      <w:contextualSpacing/>
    </w:pPr>
    <w:rPr>
      <w:lang w:eastAsia="zh-CN"/>
    </w:rPr>
  </w:style>
  <w:style w:type="paragraph" w:customStyle="1" w:styleId="afffff3">
    <w:name w:val="Нормальный (таблица)"/>
    <w:basedOn w:val="Standard"/>
    <w:next w:val="Standard"/>
    <w:rsid w:val="00E02E1D"/>
    <w:pPr>
      <w:widowControl w:val="0"/>
      <w:autoSpaceDE w:val="0"/>
      <w:autoSpaceDN/>
      <w:ind w:firstLine="0"/>
      <w:jc w:val="both"/>
      <w:textAlignment w:val="baseline"/>
    </w:pPr>
    <w:rPr>
      <w:rFonts w:ascii="Arial" w:hAnsi="Arial" w:cs="Arial"/>
      <w:kern w:val="1"/>
      <w:sz w:val="24"/>
      <w:szCs w:val="24"/>
    </w:rPr>
  </w:style>
  <w:style w:type="paragraph" w:customStyle="1" w:styleId="afffff4">
    <w:name w:val="Содержимое врезки"/>
    <w:basedOn w:val="a5"/>
    <w:rsid w:val="00E02E1D"/>
    <w:pPr>
      <w:suppressAutoHyphens/>
      <w:autoSpaceDN/>
      <w:adjustRightInd/>
    </w:pPr>
    <w:rPr>
      <w:lang w:eastAsia="zh-CN"/>
    </w:rPr>
  </w:style>
  <w:style w:type="character" w:customStyle="1" w:styleId="docaccesstitle">
    <w:name w:val="docaccess_title"/>
    <w:basedOn w:val="a6"/>
    <w:rsid w:val="00E02E1D"/>
  </w:style>
  <w:style w:type="character" w:customStyle="1" w:styleId="blk">
    <w:name w:val="blk"/>
    <w:basedOn w:val="a6"/>
    <w:rsid w:val="00E02E1D"/>
  </w:style>
  <w:style w:type="character" w:customStyle="1" w:styleId="Heading2Char31">
    <w:name w:val="Heading 2 Char31"/>
    <w:aliases w:val="H2 Char31,h2 Char31,h21 Char31,5 Char31,Заголовок пункта (1.1) Char31,222 Char31,Reset numbering Char31,Заголовок 21 Char31,Numbered text 3 Char31,21 Char31,22 Char31,23 Char31,24 Char31,25 Char31,211 Char31,221 Char31,231 Char31"/>
    <w:uiPriority w:val="99"/>
    <w:semiHidden/>
    <w:rsid w:val="00E02E1D"/>
    <w:rPr>
      <w:rFonts w:ascii="Cambria" w:hAnsi="Cambria"/>
      <w:b/>
      <w:i/>
      <w:sz w:val="28"/>
    </w:rPr>
  </w:style>
  <w:style w:type="character" w:customStyle="1" w:styleId="Heading2Char30">
    <w:name w:val="Heading 2 Char30"/>
    <w:aliases w:val="H2 Char30,h2 Char30,h21 Char30,5 Char30,Заголовок пункта (1.1) Char30,222 Char30,Reset numbering Char30,Заголовок 21 Char30,Numbered text 3 Char30,21 Char30,22 Char30,23 Char30,24 Char30,25 Char30,211 Char30,221 Char30,231 Char30"/>
    <w:uiPriority w:val="99"/>
    <w:semiHidden/>
    <w:locked/>
    <w:rsid w:val="00E02E1D"/>
    <w:rPr>
      <w:rFonts w:ascii="Cambria" w:hAnsi="Cambria"/>
      <w:b/>
      <w:i/>
      <w:sz w:val="28"/>
    </w:rPr>
  </w:style>
  <w:style w:type="character" w:customStyle="1" w:styleId="Heading2Char29">
    <w:name w:val="Heading 2 Char29"/>
    <w:aliases w:val="H2 Char29,h2 Char29,h21 Char29,5 Char29,Заголовок пункта (1.1) Char29,222 Char29,Reset numbering Char29,Заголовок 21 Char29,Numbered text 3 Char29,21 Char29,22 Char29,23 Char29,24 Char29,25 Char29,211 Char29,221 Char29,231 Char29"/>
    <w:uiPriority w:val="99"/>
    <w:semiHidden/>
    <w:locked/>
    <w:rsid w:val="00E02E1D"/>
    <w:rPr>
      <w:rFonts w:ascii="Cambria" w:hAnsi="Cambria"/>
      <w:b/>
      <w:i/>
      <w:sz w:val="28"/>
    </w:rPr>
  </w:style>
  <w:style w:type="character" w:customStyle="1" w:styleId="Heading2Char28">
    <w:name w:val="Heading 2 Char28"/>
    <w:aliases w:val="H2 Char28,h2 Char28,h21 Char28,5 Char28,Заголовок пункта (1.1) Char28,222 Char28,Reset numbering Char28,Заголовок 21 Char28,Numbered text 3 Char28,21 Char28,22 Char28,23 Char28,24 Char28,25 Char28,211 Char28,221 Char28,231 Char28"/>
    <w:uiPriority w:val="99"/>
    <w:semiHidden/>
    <w:locked/>
    <w:rsid w:val="00E02E1D"/>
    <w:rPr>
      <w:rFonts w:ascii="Cambria" w:hAnsi="Cambria"/>
      <w:b/>
      <w:i/>
      <w:sz w:val="28"/>
    </w:rPr>
  </w:style>
  <w:style w:type="character" w:customStyle="1" w:styleId="Heading2Char27">
    <w:name w:val="Heading 2 Char27"/>
    <w:aliases w:val="H2 Char27,h2 Char27,h21 Char27,5 Char27,Заголовок пункта (1.1) Char27,222 Char27,Reset numbering Char27,Заголовок 21 Char27,Numbered text 3 Char27,21 Char27,22 Char27,23 Char27,24 Char27,25 Char27,211 Char27,221 Char27,231 Char27"/>
    <w:uiPriority w:val="99"/>
    <w:semiHidden/>
    <w:locked/>
    <w:rsid w:val="00E02E1D"/>
    <w:rPr>
      <w:rFonts w:ascii="Cambria" w:hAnsi="Cambria"/>
      <w:b/>
      <w:i/>
      <w:sz w:val="28"/>
    </w:rPr>
  </w:style>
  <w:style w:type="character" w:customStyle="1" w:styleId="Heading2Char26">
    <w:name w:val="Heading 2 Char26"/>
    <w:aliases w:val="H2 Char26,h2 Char26,h21 Char26,5 Char26,Заголовок пункта (1.1) Char26,222 Char26,Reset numbering Char26,Заголовок 21 Char26,Numbered text 3 Char26,21 Char26,22 Char26,23 Char26,24 Char26,25 Char26,211 Char26,221 Char26,231 Char26"/>
    <w:uiPriority w:val="99"/>
    <w:semiHidden/>
    <w:rsid w:val="00E02E1D"/>
    <w:rPr>
      <w:rFonts w:ascii="Cambria" w:hAnsi="Cambria"/>
      <w:b/>
      <w:i/>
      <w:sz w:val="28"/>
    </w:rPr>
  </w:style>
  <w:style w:type="character" w:customStyle="1" w:styleId="313">
    <w:name w:val="Основной текст с отступом 3 Знак1"/>
    <w:uiPriority w:val="99"/>
    <w:semiHidden/>
    <w:rsid w:val="00E02E1D"/>
    <w:rPr>
      <w:rFonts w:eastAsia="Calibri"/>
      <w:sz w:val="16"/>
      <w:szCs w:val="16"/>
      <w:lang w:eastAsia="zh-CN"/>
    </w:rPr>
  </w:style>
  <w:style w:type="character" w:customStyle="1" w:styleId="216">
    <w:name w:val="Основной текст с отступом 2 Знак1"/>
    <w:uiPriority w:val="99"/>
    <w:semiHidden/>
    <w:rsid w:val="00E02E1D"/>
    <w:rPr>
      <w:rFonts w:eastAsia="Calibri"/>
      <w:sz w:val="24"/>
      <w:szCs w:val="24"/>
      <w:lang w:eastAsia="zh-CN"/>
    </w:rPr>
  </w:style>
  <w:style w:type="paragraph" w:customStyle="1" w:styleId="1fe">
    <w:name w:val="Без интервала1"/>
    <w:uiPriority w:val="99"/>
    <w:rsid w:val="00E02E1D"/>
    <w:pPr>
      <w:suppressAutoHyphens/>
    </w:pPr>
    <w:rPr>
      <w:rFonts w:ascii="Times New Roman" w:hAnsi="Times New Roman"/>
      <w:sz w:val="24"/>
      <w:szCs w:val="24"/>
      <w:lang w:val="uk-UA" w:eastAsia="ar-SA"/>
    </w:rPr>
  </w:style>
  <w:style w:type="paragraph" w:customStyle="1" w:styleId="formattext0">
    <w:name w:val="formattext"/>
    <w:basedOn w:val="a5"/>
    <w:rsid w:val="00E02E1D"/>
    <w:pPr>
      <w:widowControl/>
      <w:autoSpaceDE/>
      <w:autoSpaceDN/>
      <w:adjustRightInd/>
      <w:spacing w:before="100" w:beforeAutospacing="1" w:after="100" w:afterAutospacing="1"/>
    </w:pPr>
    <w:rPr>
      <w:rFonts w:eastAsia="Times New Roman"/>
    </w:rPr>
  </w:style>
  <w:style w:type="paragraph" w:customStyle="1" w:styleId="ingridients">
    <w:name w:val="ingridients"/>
    <w:basedOn w:val="a5"/>
    <w:rsid w:val="00E02E1D"/>
    <w:pPr>
      <w:widowControl/>
      <w:autoSpaceDE/>
      <w:autoSpaceDN/>
      <w:adjustRightInd/>
      <w:spacing w:before="100" w:beforeAutospacing="1" w:after="100" w:afterAutospacing="1"/>
    </w:pPr>
    <w:rPr>
      <w:rFonts w:eastAsia="Times New Roman"/>
    </w:rPr>
  </w:style>
  <w:style w:type="character" w:customStyle="1" w:styleId="spellchecker-word-highlight">
    <w:name w:val="spellchecker-word-highlight"/>
    <w:basedOn w:val="a6"/>
    <w:rsid w:val="00E02E1D"/>
  </w:style>
  <w:style w:type="character" w:customStyle="1" w:styleId="afffff5">
    <w:name w:val="Основной шрифт"/>
    <w:rsid w:val="00E02E1D"/>
  </w:style>
  <w:style w:type="character" w:customStyle="1" w:styleId="1ff">
    <w:name w:val="Основной текст1"/>
    <w:rsid w:val="00E02E1D"/>
    <w:rPr>
      <w:rFonts w:ascii="Times New Roman" w:hAnsi="Times New Roman"/>
      <w:spacing w:val="0"/>
      <w:sz w:val="27"/>
      <w:u w:val="none"/>
      <w:effect w:val="none"/>
    </w:rPr>
  </w:style>
  <w:style w:type="table" w:customStyle="1" w:styleId="TableNormal">
    <w:name w:val="Table Normal"/>
    <w:rsid w:val="00E02E1D"/>
    <w:pPr>
      <w:pBdr>
        <w:top w:val="nil"/>
        <w:left w:val="nil"/>
        <w:bottom w:val="nil"/>
        <w:right w:val="nil"/>
        <w:between w:val="nil"/>
      </w:pBdr>
    </w:pPr>
    <w:rPr>
      <w:rFonts w:cs="Calibri"/>
      <w:color w:val="000000"/>
    </w:rPr>
    <w:tblPr>
      <w:tblCellMar>
        <w:top w:w="0" w:type="dxa"/>
        <w:left w:w="0" w:type="dxa"/>
        <w:bottom w:w="0" w:type="dxa"/>
        <w:right w:w="0" w:type="dxa"/>
      </w:tblCellMar>
    </w:tblPr>
  </w:style>
  <w:style w:type="paragraph" w:styleId="afffff6">
    <w:name w:val="Subtitle"/>
    <w:basedOn w:val="a5"/>
    <w:next w:val="a5"/>
    <w:link w:val="afffff7"/>
    <w:uiPriority w:val="11"/>
    <w:qFormat/>
    <w:rsid w:val="00E02E1D"/>
    <w:pPr>
      <w:keepNext/>
      <w:keepLines/>
      <w:widowControl/>
      <w:pBdr>
        <w:top w:val="nil"/>
        <w:left w:val="nil"/>
        <w:bottom w:val="nil"/>
        <w:right w:val="nil"/>
        <w:between w:val="nil"/>
      </w:pBdr>
      <w:autoSpaceDE/>
      <w:autoSpaceDN/>
      <w:adjustRightInd/>
      <w:spacing w:before="360" w:after="80"/>
    </w:pPr>
    <w:rPr>
      <w:rFonts w:ascii="Georgia" w:eastAsia="Georgia" w:hAnsi="Georgia" w:cs="Georgia"/>
      <w:i/>
      <w:color w:val="666666"/>
      <w:sz w:val="48"/>
      <w:szCs w:val="48"/>
    </w:rPr>
  </w:style>
  <w:style w:type="character" w:customStyle="1" w:styleId="afffff7">
    <w:name w:val="Подзаголовок Знак"/>
    <w:basedOn w:val="a6"/>
    <w:link w:val="afffff6"/>
    <w:uiPriority w:val="11"/>
    <w:rsid w:val="00E02E1D"/>
    <w:rPr>
      <w:rFonts w:ascii="Georgia" w:eastAsia="Georgia" w:hAnsi="Georgia" w:cs="Georgia"/>
      <w:i/>
      <w:color w:val="666666"/>
      <w:sz w:val="48"/>
      <w:szCs w:val="48"/>
    </w:rPr>
  </w:style>
  <w:style w:type="paragraph" w:customStyle="1" w:styleId="221">
    <w:name w:val="Основной текст 22"/>
    <w:basedOn w:val="a5"/>
    <w:rsid w:val="00E02E1D"/>
    <w:pPr>
      <w:widowControl/>
      <w:autoSpaceDE/>
      <w:autoSpaceDN/>
      <w:adjustRightInd/>
      <w:spacing w:after="120"/>
      <w:ind w:left="283"/>
    </w:pPr>
    <w:rPr>
      <w:rFonts w:ascii="Arial" w:eastAsia="Arial" w:hAnsi="Arial"/>
      <w:sz w:val="20"/>
      <w:szCs w:val="20"/>
    </w:rPr>
  </w:style>
  <w:style w:type="paragraph" w:styleId="afffff8">
    <w:name w:val="Revision"/>
    <w:hidden/>
    <w:uiPriority w:val="99"/>
    <w:semiHidden/>
    <w:rsid w:val="00E02E1D"/>
    <w:rPr>
      <w:rFonts w:ascii="Times New Roman" w:eastAsia="Times New Roman" w:hAnsi="Times New Roman"/>
      <w:sz w:val="24"/>
      <w:szCs w:val="24"/>
      <w:lang w:val="uk-UA"/>
    </w:rPr>
  </w:style>
  <w:style w:type="paragraph" w:styleId="afffff9">
    <w:name w:val="Plain Text"/>
    <w:basedOn w:val="a5"/>
    <w:link w:val="afffffa"/>
    <w:uiPriority w:val="99"/>
    <w:rsid w:val="00BD76B5"/>
    <w:pPr>
      <w:widowControl/>
      <w:autoSpaceDE/>
      <w:autoSpaceDN/>
      <w:adjustRightInd/>
    </w:pPr>
    <w:rPr>
      <w:rFonts w:eastAsia="Times New Roman"/>
      <w:sz w:val="28"/>
      <w:szCs w:val="20"/>
      <w:lang w:val="x-none" w:eastAsia="en-US"/>
    </w:rPr>
  </w:style>
  <w:style w:type="character" w:customStyle="1" w:styleId="afffffa">
    <w:name w:val="Текст Знак"/>
    <w:basedOn w:val="a6"/>
    <w:link w:val="afffff9"/>
    <w:uiPriority w:val="99"/>
    <w:rsid w:val="00BD76B5"/>
    <w:rPr>
      <w:rFonts w:ascii="Times New Roman" w:eastAsia="Times New Roman" w:hAnsi="Times New Roman"/>
      <w:sz w:val="28"/>
      <w:lang w:val="x-none" w:eastAsia="en-US"/>
    </w:rPr>
  </w:style>
  <w:style w:type="character" w:customStyle="1" w:styleId="afffffb">
    <w:name w:val="Основной текст_"/>
    <w:link w:val="121"/>
    <w:locked/>
    <w:rsid w:val="00BD76B5"/>
    <w:rPr>
      <w:shd w:val="clear" w:color="auto" w:fill="FFFFFF"/>
    </w:rPr>
  </w:style>
  <w:style w:type="paragraph" w:customStyle="1" w:styleId="121">
    <w:name w:val="Основной текст12"/>
    <w:basedOn w:val="a5"/>
    <w:link w:val="afffffb"/>
    <w:rsid w:val="00BD76B5"/>
    <w:pPr>
      <w:shd w:val="clear" w:color="auto" w:fill="FFFFFF"/>
      <w:autoSpaceDE/>
      <w:autoSpaceDN/>
      <w:adjustRightInd/>
      <w:spacing w:line="250" w:lineRule="exact"/>
      <w:ind w:hanging="1220"/>
      <w:jc w:val="both"/>
    </w:pPr>
    <w:rPr>
      <w:rFonts w:ascii="Calibri" w:hAnsi="Calibri"/>
      <w:sz w:val="20"/>
      <w:szCs w:val="20"/>
    </w:rPr>
  </w:style>
  <w:style w:type="character" w:customStyle="1" w:styleId="101">
    <w:name w:val="Основной текст + 10"/>
    <w:aliases w:val="5 pt"/>
    <w:rsid w:val="00BD76B5"/>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paragraph" w:styleId="afffffc">
    <w:name w:val="TOC Heading"/>
    <w:basedOn w:val="10"/>
    <w:next w:val="a5"/>
    <w:uiPriority w:val="39"/>
    <w:unhideWhenUsed/>
    <w:qFormat/>
    <w:rsid w:val="00950AAE"/>
    <w:pPr>
      <w:keepLines/>
      <w:widowControl/>
      <w:autoSpaceDE/>
      <w:autoSpaceDN/>
      <w:adjustRightInd/>
      <w:spacing w:after="0" w:line="259" w:lineRule="auto"/>
      <w:outlineLvl w:val="9"/>
    </w:pPr>
    <w:rPr>
      <w:rFonts w:asciiTheme="majorHAnsi" w:eastAsiaTheme="majorEastAsia" w:hAnsiTheme="majorHAnsi" w:cstheme="majorBidi"/>
      <w:b w:val="0"/>
      <w:color w:val="2E74B5" w:themeColor="accent1" w:themeShade="BF"/>
      <w:kern w:val="0"/>
      <w:szCs w:val="32"/>
      <w:lang w:val="ru-RU"/>
    </w:rPr>
  </w:style>
  <w:style w:type="numbering" w:customStyle="1" w:styleId="54">
    <w:name w:val="Нет списка5"/>
    <w:next w:val="a8"/>
    <w:uiPriority w:val="99"/>
    <w:semiHidden/>
    <w:unhideWhenUsed/>
    <w:rsid w:val="006E4BC5"/>
  </w:style>
  <w:style w:type="paragraph" w:customStyle="1" w:styleId="2f2">
    <w:name w:val="Основной текст (2)"/>
    <w:basedOn w:val="a5"/>
    <w:rsid w:val="006E4BC5"/>
    <w:pPr>
      <w:shd w:val="clear" w:color="auto" w:fill="FFFFFF"/>
      <w:autoSpaceDE/>
      <w:autoSpaceDN/>
      <w:adjustRightInd/>
      <w:spacing w:before="660" w:line="341" w:lineRule="exact"/>
      <w:jc w:val="both"/>
    </w:pPr>
    <w:rPr>
      <w:rFonts w:asciiTheme="minorHAnsi" w:eastAsiaTheme="minorHAnsi" w:hAnsiTheme="minorHAnsi" w:cstheme="minorBidi"/>
      <w:sz w:val="22"/>
      <w:szCs w:val="22"/>
      <w:lang w:eastAsia="en-US"/>
    </w:rPr>
  </w:style>
  <w:style w:type="character" w:customStyle="1" w:styleId="2f3">
    <w:name w:val="Основной текст (2) + Не полужирный"/>
    <w:basedOn w:val="2d"/>
    <w:rsid w:val="006E4BC5"/>
    <w:rPr>
      <w:rFonts w:ascii="Times New Roman" w:hAnsi="Times New Roman" w:cs="Times New Roman"/>
      <w:b/>
      <w:bCs/>
      <w:sz w:val="21"/>
      <w:szCs w:val="21"/>
      <w:shd w:val="clear" w:color="auto" w:fill="FFFFFF"/>
    </w:rPr>
  </w:style>
  <w:style w:type="paragraph" w:customStyle="1" w:styleId="2f4">
    <w:name w:val="Основной текст2"/>
    <w:basedOn w:val="a5"/>
    <w:rsid w:val="006E4BC5"/>
    <w:pPr>
      <w:widowControl/>
      <w:shd w:val="clear" w:color="auto" w:fill="FFFFFF"/>
      <w:autoSpaceDE/>
      <w:autoSpaceDN/>
      <w:adjustRightInd/>
      <w:spacing w:line="0" w:lineRule="atLeast"/>
    </w:pPr>
    <w:rPr>
      <w:rFonts w:asciiTheme="minorHAnsi" w:eastAsiaTheme="minorHAnsi" w:hAnsiTheme="minorHAnsi" w:cstheme="minorBidi"/>
      <w:lang w:eastAsia="en-US"/>
    </w:rPr>
  </w:style>
  <w:style w:type="paragraph" w:customStyle="1" w:styleId="s3">
    <w:name w:val="s_3"/>
    <w:basedOn w:val="a5"/>
    <w:rsid w:val="000B6557"/>
    <w:pPr>
      <w:widowControl/>
      <w:autoSpaceDE/>
      <w:autoSpaceDN/>
      <w:adjustRightInd/>
      <w:spacing w:before="100" w:beforeAutospacing="1" w:after="100" w:afterAutospacing="1"/>
    </w:pPr>
    <w:rPr>
      <w:rFonts w:eastAsia="Times New Roman"/>
    </w:rPr>
  </w:style>
  <w:style w:type="character" w:styleId="afffffd">
    <w:name w:val="Book Title"/>
    <w:aliases w:val="без интервала"/>
    <w:basedOn w:val="a6"/>
    <w:uiPriority w:val="33"/>
    <w:qFormat/>
    <w:rsid w:val="000B6557"/>
    <w:rPr>
      <w:b/>
      <w:bCs/>
      <w:i/>
      <w:iCs/>
      <w:spacing w:val="5"/>
    </w:rPr>
  </w:style>
  <w:style w:type="paragraph" w:customStyle="1" w:styleId="msonormal0">
    <w:name w:val="msonormal"/>
    <w:basedOn w:val="a5"/>
    <w:rsid w:val="000B6557"/>
    <w:pPr>
      <w:widowControl/>
      <w:autoSpaceDE/>
      <w:autoSpaceDN/>
      <w:adjustRightInd/>
      <w:spacing w:before="100" w:beforeAutospacing="1" w:after="100" w:afterAutospacing="1"/>
    </w:pPr>
    <w:rPr>
      <w:rFonts w:eastAsia="Times New Roman"/>
    </w:rPr>
  </w:style>
  <w:style w:type="paragraph" w:customStyle="1" w:styleId="font5">
    <w:name w:val="font5"/>
    <w:basedOn w:val="a5"/>
    <w:rsid w:val="000B6557"/>
    <w:pPr>
      <w:widowControl/>
      <w:autoSpaceDE/>
      <w:autoSpaceDN/>
      <w:adjustRightInd/>
      <w:spacing w:before="100" w:beforeAutospacing="1" w:after="100" w:afterAutospacing="1"/>
    </w:pPr>
    <w:rPr>
      <w:rFonts w:ascii="Tahoma" w:eastAsia="Times New Roman" w:hAnsi="Tahoma" w:cs="Tahoma"/>
      <w:color w:val="000000"/>
      <w:sz w:val="18"/>
      <w:szCs w:val="18"/>
    </w:rPr>
  </w:style>
  <w:style w:type="paragraph" w:customStyle="1" w:styleId="font6">
    <w:name w:val="font6"/>
    <w:basedOn w:val="a5"/>
    <w:rsid w:val="000B6557"/>
    <w:pPr>
      <w:widowControl/>
      <w:autoSpaceDE/>
      <w:autoSpaceDN/>
      <w:adjustRightInd/>
      <w:spacing w:before="100" w:beforeAutospacing="1" w:after="100" w:afterAutospacing="1"/>
    </w:pPr>
    <w:rPr>
      <w:rFonts w:ascii="Tahoma" w:eastAsia="Times New Roman" w:hAnsi="Tahoma" w:cs="Tahoma"/>
      <w:b/>
      <w:bCs/>
      <w:color w:val="000000"/>
      <w:sz w:val="18"/>
      <w:szCs w:val="18"/>
    </w:rPr>
  </w:style>
  <w:style w:type="paragraph" w:customStyle="1" w:styleId="xl63">
    <w:name w:val="xl63"/>
    <w:basedOn w:val="a5"/>
    <w:rsid w:val="000B6557"/>
    <w:pPr>
      <w:widowControl/>
      <w:autoSpaceDE/>
      <w:autoSpaceDN/>
      <w:adjustRightInd/>
      <w:spacing w:before="100" w:beforeAutospacing="1" w:after="100" w:afterAutospacing="1"/>
    </w:pPr>
    <w:rPr>
      <w:rFonts w:eastAsia="Times New Roman"/>
      <w:sz w:val="20"/>
      <w:szCs w:val="20"/>
    </w:rPr>
  </w:style>
  <w:style w:type="paragraph" w:customStyle="1" w:styleId="xl64">
    <w:name w:val="xl64"/>
    <w:basedOn w:val="a5"/>
    <w:rsid w:val="000B6557"/>
    <w:pPr>
      <w:widowControl/>
      <w:autoSpaceDE/>
      <w:autoSpaceDN/>
      <w:adjustRightInd/>
      <w:spacing w:before="100" w:beforeAutospacing="1" w:after="100" w:afterAutospacing="1"/>
    </w:pPr>
    <w:rPr>
      <w:rFonts w:eastAsia="Times New Roman"/>
    </w:rPr>
  </w:style>
  <w:style w:type="paragraph" w:customStyle="1" w:styleId="xl65">
    <w:name w:val="xl65"/>
    <w:basedOn w:val="a5"/>
    <w:rsid w:val="000B6557"/>
    <w:pPr>
      <w:widowControl/>
      <w:autoSpaceDE/>
      <w:autoSpaceDN/>
      <w:adjustRightInd/>
      <w:spacing w:before="100" w:beforeAutospacing="1" w:after="100" w:afterAutospacing="1"/>
      <w:jc w:val="right"/>
    </w:pPr>
    <w:rPr>
      <w:rFonts w:eastAsia="Times New Roman"/>
      <w:sz w:val="20"/>
      <w:szCs w:val="20"/>
    </w:rPr>
  </w:style>
  <w:style w:type="paragraph" w:customStyle="1" w:styleId="xl66">
    <w:name w:val="xl66"/>
    <w:basedOn w:val="a5"/>
    <w:rsid w:val="000B655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pPr>
    <w:rPr>
      <w:rFonts w:eastAsia="Times New Roman"/>
      <w:sz w:val="20"/>
      <w:szCs w:val="20"/>
    </w:rPr>
  </w:style>
  <w:style w:type="paragraph" w:customStyle="1" w:styleId="xl67">
    <w:name w:val="xl67"/>
    <w:basedOn w:val="a5"/>
    <w:rsid w:val="000B6557"/>
    <w:pPr>
      <w:widowControl/>
      <w:pBdr>
        <w:top w:val="single" w:sz="4" w:space="0" w:color="auto"/>
        <w:bottom w:val="single" w:sz="4" w:space="0" w:color="auto"/>
      </w:pBdr>
      <w:autoSpaceDE/>
      <w:autoSpaceDN/>
      <w:adjustRightInd/>
      <w:spacing w:before="100" w:beforeAutospacing="1" w:after="100" w:afterAutospacing="1"/>
      <w:jc w:val="center"/>
    </w:pPr>
    <w:rPr>
      <w:rFonts w:eastAsia="Times New Roman"/>
      <w:sz w:val="20"/>
      <w:szCs w:val="20"/>
    </w:rPr>
  </w:style>
  <w:style w:type="paragraph" w:customStyle="1" w:styleId="xl68">
    <w:name w:val="xl68"/>
    <w:basedOn w:val="a5"/>
    <w:rsid w:val="000B655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pPr>
    <w:rPr>
      <w:rFonts w:eastAsia="Times New Roman"/>
      <w:sz w:val="20"/>
      <w:szCs w:val="20"/>
    </w:rPr>
  </w:style>
  <w:style w:type="paragraph" w:customStyle="1" w:styleId="xl69">
    <w:name w:val="xl69"/>
    <w:basedOn w:val="a5"/>
    <w:rsid w:val="000B6557"/>
    <w:pPr>
      <w:widowControl/>
      <w:pBdr>
        <w:bottom w:val="single" w:sz="4" w:space="0" w:color="auto"/>
      </w:pBdr>
      <w:autoSpaceDE/>
      <w:autoSpaceDN/>
      <w:adjustRightInd/>
      <w:spacing w:before="100" w:beforeAutospacing="1" w:after="100" w:afterAutospacing="1"/>
    </w:pPr>
    <w:rPr>
      <w:rFonts w:eastAsia="Times New Roman"/>
      <w:sz w:val="20"/>
      <w:szCs w:val="20"/>
    </w:rPr>
  </w:style>
  <w:style w:type="paragraph" w:customStyle="1" w:styleId="xl70">
    <w:name w:val="xl70"/>
    <w:basedOn w:val="a5"/>
    <w:rsid w:val="000B6557"/>
    <w:pPr>
      <w:widowControl/>
      <w:autoSpaceDE/>
      <w:autoSpaceDN/>
      <w:adjustRightInd/>
      <w:spacing w:before="100" w:beforeAutospacing="1" w:after="100" w:afterAutospacing="1"/>
      <w:textAlignment w:val="top"/>
    </w:pPr>
    <w:rPr>
      <w:rFonts w:eastAsia="Times New Roman"/>
      <w:sz w:val="12"/>
      <w:szCs w:val="12"/>
    </w:rPr>
  </w:style>
  <w:style w:type="paragraph" w:customStyle="1" w:styleId="xl71">
    <w:name w:val="xl71"/>
    <w:basedOn w:val="a5"/>
    <w:rsid w:val="000B6557"/>
    <w:pPr>
      <w:widowControl/>
      <w:autoSpaceDE/>
      <w:autoSpaceDN/>
      <w:adjustRightInd/>
      <w:spacing w:before="100" w:beforeAutospacing="1" w:after="100" w:afterAutospacing="1"/>
    </w:pPr>
    <w:rPr>
      <w:rFonts w:eastAsia="Times New Roman"/>
      <w:sz w:val="20"/>
      <w:szCs w:val="20"/>
    </w:rPr>
  </w:style>
  <w:style w:type="paragraph" w:customStyle="1" w:styleId="xl72">
    <w:name w:val="xl72"/>
    <w:basedOn w:val="a5"/>
    <w:rsid w:val="000B6557"/>
    <w:pPr>
      <w:widowControl/>
      <w:pBdr>
        <w:top w:val="single" w:sz="4" w:space="0" w:color="auto"/>
        <w:left w:val="single" w:sz="4" w:space="0" w:color="auto"/>
        <w:right w:val="single" w:sz="4" w:space="0" w:color="auto"/>
      </w:pBdr>
      <w:autoSpaceDE/>
      <w:autoSpaceDN/>
      <w:adjustRightInd/>
      <w:spacing w:before="100" w:beforeAutospacing="1" w:after="100" w:afterAutospacing="1"/>
      <w:jc w:val="right"/>
    </w:pPr>
    <w:rPr>
      <w:rFonts w:eastAsia="Times New Roman"/>
      <w:sz w:val="20"/>
      <w:szCs w:val="20"/>
    </w:rPr>
  </w:style>
  <w:style w:type="paragraph" w:customStyle="1" w:styleId="xl73">
    <w:name w:val="xl73"/>
    <w:basedOn w:val="a5"/>
    <w:rsid w:val="000B6557"/>
    <w:pPr>
      <w:widowControl/>
      <w:pBdr>
        <w:left w:val="single" w:sz="4" w:space="0" w:color="auto"/>
        <w:bottom w:val="single" w:sz="4" w:space="0" w:color="auto"/>
      </w:pBdr>
      <w:autoSpaceDE/>
      <w:autoSpaceDN/>
      <w:adjustRightInd/>
      <w:spacing w:before="100" w:beforeAutospacing="1" w:after="100" w:afterAutospacing="1"/>
      <w:jc w:val="right"/>
    </w:pPr>
    <w:rPr>
      <w:rFonts w:eastAsia="Times New Roman"/>
      <w:sz w:val="20"/>
      <w:szCs w:val="20"/>
    </w:rPr>
  </w:style>
  <w:style w:type="paragraph" w:customStyle="1" w:styleId="xl74">
    <w:name w:val="xl74"/>
    <w:basedOn w:val="a5"/>
    <w:rsid w:val="000B6557"/>
    <w:pPr>
      <w:widowControl/>
      <w:pBdr>
        <w:bottom w:val="single" w:sz="4" w:space="0" w:color="auto"/>
        <w:right w:val="single" w:sz="4" w:space="0" w:color="auto"/>
      </w:pBdr>
      <w:autoSpaceDE/>
      <w:autoSpaceDN/>
      <w:adjustRightInd/>
      <w:spacing w:before="100" w:beforeAutospacing="1" w:after="100" w:afterAutospacing="1"/>
      <w:jc w:val="right"/>
    </w:pPr>
    <w:rPr>
      <w:rFonts w:eastAsia="Times New Roman"/>
      <w:sz w:val="20"/>
      <w:szCs w:val="20"/>
    </w:rPr>
  </w:style>
  <w:style w:type="paragraph" w:customStyle="1" w:styleId="xl75">
    <w:name w:val="xl75"/>
    <w:basedOn w:val="a5"/>
    <w:rsid w:val="000B6557"/>
    <w:pPr>
      <w:widowControl/>
      <w:autoSpaceDE/>
      <w:autoSpaceDN/>
      <w:adjustRightInd/>
      <w:spacing w:before="100" w:beforeAutospacing="1" w:after="100" w:afterAutospacing="1"/>
      <w:textAlignment w:val="top"/>
    </w:pPr>
    <w:rPr>
      <w:rFonts w:eastAsia="Times New Roman"/>
      <w:sz w:val="20"/>
      <w:szCs w:val="20"/>
    </w:rPr>
  </w:style>
  <w:style w:type="paragraph" w:customStyle="1" w:styleId="xl76">
    <w:name w:val="xl76"/>
    <w:basedOn w:val="a5"/>
    <w:rsid w:val="000B6557"/>
    <w:pPr>
      <w:widowControl/>
      <w:autoSpaceDE/>
      <w:autoSpaceDN/>
      <w:adjustRightInd/>
      <w:spacing w:before="100" w:beforeAutospacing="1" w:after="100" w:afterAutospacing="1"/>
      <w:textAlignment w:val="top"/>
    </w:pPr>
    <w:rPr>
      <w:rFonts w:eastAsia="Times New Roman"/>
      <w:sz w:val="12"/>
      <w:szCs w:val="12"/>
    </w:rPr>
  </w:style>
  <w:style w:type="paragraph" w:customStyle="1" w:styleId="xl77">
    <w:name w:val="xl77"/>
    <w:basedOn w:val="a5"/>
    <w:rsid w:val="000B6557"/>
    <w:pPr>
      <w:widowControl/>
      <w:autoSpaceDE/>
      <w:autoSpaceDN/>
      <w:adjustRightInd/>
      <w:spacing w:before="100" w:beforeAutospacing="1" w:after="100" w:afterAutospacing="1"/>
      <w:jc w:val="center"/>
      <w:textAlignment w:val="center"/>
    </w:pPr>
    <w:rPr>
      <w:rFonts w:eastAsia="Times New Roman"/>
    </w:rPr>
  </w:style>
  <w:style w:type="paragraph" w:customStyle="1" w:styleId="xl78">
    <w:name w:val="xl78"/>
    <w:basedOn w:val="a5"/>
    <w:rsid w:val="000B655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sz w:val="14"/>
      <w:szCs w:val="14"/>
    </w:rPr>
  </w:style>
  <w:style w:type="paragraph" w:customStyle="1" w:styleId="xl79">
    <w:name w:val="xl79"/>
    <w:basedOn w:val="a5"/>
    <w:rsid w:val="000B6557"/>
    <w:pPr>
      <w:widowControl/>
      <w:autoSpaceDE/>
      <w:autoSpaceDN/>
      <w:adjustRightInd/>
      <w:spacing w:before="100" w:beforeAutospacing="1" w:after="100" w:afterAutospacing="1"/>
      <w:jc w:val="center"/>
      <w:textAlignment w:val="center"/>
    </w:pPr>
    <w:rPr>
      <w:rFonts w:eastAsia="Times New Roman"/>
    </w:rPr>
  </w:style>
  <w:style w:type="paragraph" w:customStyle="1" w:styleId="xl80">
    <w:name w:val="xl80"/>
    <w:basedOn w:val="a5"/>
    <w:rsid w:val="000B6557"/>
    <w:pPr>
      <w:widowControl/>
      <w:pBdr>
        <w:top w:val="single" w:sz="4" w:space="0" w:color="auto"/>
        <w:left w:val="single" w:sz="4" w:space="0" w:color="auto"/>
        <w:bottom w:val="single" w:sz="4" w:space="0" w:color="auto"/>
      </w:pBdr>
      <w:autoSpaceDE/>
      <w:autoSpaceDN/>
      <w:adjustRightInd/>
      <w:spacing w:before="100" w:beforeAutospacing="1" w:after="100" w:afterAutospacing="1"/>
    </w:pPr>
    <w:rPr>
      <w:rFonts w:eastAsia="Times New Roman"/>
      <w:sz w:val="20"/>
      <w:szCs w:val="20"/>
    </w:rPr>
  </w:style>
  <w:style w:type="paragraph" w:customStyle="1" w:styleId="xl81">
    <w:name w:val="xl81"/>
    <w:basedOn w:val="a5"/>
    <w:rsid w:val="000B6557"/>
    <w:pPr>
      <w:widowControl/>
      <w:pBdr>
        <w:top w:val="single" w:sz="4" w:space="0" w:color="auto"/>
        <w:bottom w:val="single" w:sz="4" w:space="0" w:color="auto"/>
      </w:pBdr>
      <w:autoSpaceDE/>
      <w:autoSpaceDN/>
      <w:adjustRightInd/>
      <w:spacing w:before="100" w:beforeAutospacing="1" w:after="100" w:afterAutospacing="1"/>
    </w:pPr>
    <w:rPr>
      <w:rFonts w:eastAsia="Times New Roman"/>
      <w:sz w:val="20"/>
      <w:szCs w:val="20"/>
    </w:rPr>
  </w:style>
  <w:style w:type="paragraph" w:customStyle="1" w:styleId="xl83">
    <w:name w:val="xl83"/>
    <w:basedOn w:val="a5"/>
    <w:rsid w:val="000B655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eastAsia="Times New Roman"/>
      <w:sz w:val="20"/>
      <w:szCs w:val="20"/>
    </w:rPr>
  </w:style>
  <w:style w:type="paragraph" w:customStyle="1" w:styleId="xl84">
    <w:name w:val="xl84"/>
    <w:basedOn w:val="a5"/>
    <w:rsid w:val="000B655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rFonts w:eastAsia="Times New Roman"/>
      <w:sz w:val="20"/>
      <w:szCs w:val="20"/>
    </w:rPr>
  </w:style>
  <w:style w:type="paragraph" w:customStyle="1" w:styleId="xl85">
    <w:name w:val="xl85"/>
    <w:basedOn w:val="a5"/>
    <w:rsid w:val="000B6557"/>
    <w:pPr>
      <w:widowControl/>
      <w:autoSpaceDE/>
      <w:autoSpaceDN/>
      <w:adjustRightInd/>
      <w:spacing w:before="100" w:beforeAutospacing="1" w:after="100" w:afterAutospacing="1"/>
      <w:jc w:val="right"/>
    </w:pPr>
    <w:rPr>
      <w:rFonts w:eastAsia="Times New Roman"/>
      <w:b/>
      <w:bCs/>
      <w:sz w:val="20"/>
      <w:szCs w:val="20"/>
    </w:rPr>
  </w:style>
  <w:style w:type="paragraph" w:customStyle="1" w:styleId="xl86">
    <w:name w:val="xl86"/>
    <w:basedOn w:val="a5"/>
    <w:rsid w:val="000B6557"/>
    <w:pPr>
      <w:widowControl/>
      <w:autoSpaceDE/>
      <w:autoSpaceDN/>
      <w:adjustRightInd/>
      <w:spacing w:before="100" w:beforeAutospacing="1" w:after="100" w:afterAutospacing="1"/>
    </w:pPr>
    <w:rPr>
      <w:rFonts w:eastAsia="Times New Roman"/>
      <w:b/>
      <w:bCs/>
      <w:i/>
      <w:iCs/>
      <w:sz w:val="20"/>
      <w:szCs w:val="20"/>
    </w:rPr>
  </w:style>
  <w:style w:type="paragraph" w:customStyle="1" w:styleId="xl87">
    <w:name w:val="xl87"/>
    <w:basedOn w:val="a5"/>
    <w:rsid w:val="000B6557"/>
    <w:pPr>
      <w:widowControl/>
      <w:autoSpaceDE/>
      <w:autoSpaceDN/>
      <w:adjustRightInd/>
      <w:spacing w:before="100" w:beforeAutospacing="1" w:after="100" w:afterAutospacing="1"/>
    </w:pPr>
    <w:rPr>
      <w:rFonts w:eastAsia="Times New Roman"/>
      <w:b/>
      <w:bCs/>
      <w:sz w:val="20"/>
      <w:szCs w:val="20"/>
    </w:rPr>
  </w:style>
  <w:style w:type="paragraph" w:customStyle="1" w:styleId="xl88">
    <w:name w:val="xl88"/>
    <w:basedOn w:val="a5"/>
    <w:rsid w:val="000B6557"/>
    <w:pPr>
      <w:widowControl/>
      <w:pBdr>
        <w:bottom w:val="single" w:sz="4" w:space="0" w:color="auto"/>
      </w:pBdr>
      <w:autoSpaceDE/>
      <w:autoSpaceDN/>
      <w:adjustRightInd/>
      <w:spacing w:before="100" w:beforeAutospacing="1" w:after="100" w:afterAutospacing="1"/>
    </w:pPr>
    <w:rPr>
      <w:rFonts w:eastAsia="Times New Roman"/>
      <w:sz w:val="20"/>
      <w:szCs w:val="20"/>
    </w:rPr>
  </w:style>
  <w:style w:type="paragraph" w:customStyle="1" w:styleId="xl89">
    <w:name w:val="xl89"/>
    <w:basedOn w:val="a5"/>
    <w:rsid w:val="000B6557"/>
    <w:pPr>
      <w:widowControl/>
      <w:autoSpaceDE/>
      <w:autoSpaceDN/>
      <w:adjustRightInd/>
      <w:spacing w:before="100" w:beforeAutospacing="1" w:after="100" w:afterAutospacing="1"/>
      <w:jc w:val="center"/>
      <w:textAlignment w:val="top"/>
    </w:pPr>
    <w:rPr>
      <w:rFonts w:eastAsia="Times New Roman"/>
      <w:sz w:val="12"/>
      <w:szCs w:val="12"/>
    </w:rPr>
  </w:style>
  <w:style w:type="paragraph" w:customStyle="1" w:styleId="xl90">
    <w:name w:val="xl90"/>
    <w:basedOn w:val="a5"/>
    <w:rsid w:val="000B6557"/>
    <w:pPr>
      <w:widowControl/>
      <w:autoSpaceDE/>
      <w:autoSpaceDN/>
      <w:adjustRightInd/>
      <w:spacing w:before="100" w:beforeAutospacing="1" w:after="100" w:afterAutospacing="1"/>
    </w:pPr>
    <w:rPr>
      <w:rFonts w:eastAsia="Times New Roman"/>
      <w:sz w:val="20"/>
      <w:szCs w:val="20"/>
      <w:u w:val="single"/>
    </w:rPr>
  </w:style>
  <w:style w:type="paragraph" w:customStyle="1" w:styleId="xl91">
    <w:name w:val="xl91"/>
    <w:basedOn w:val="a5"/>
    <w:rsid w:val="000B6557"/>
    <w:pPr>
      <w:widowControl/>
      <w:pBdr>
        <w:bottom w:val="single" w:sz="4" w:space="0" w:color="auto"/>
      </w:pBdr>
      <w:autoSpaceDE/>
      <w:autoSpaceDN/>
      <w:adjustRightInd/>
      <w:spacing w:before="100" w:beforeAutospacing="1" w:after="100" w:afterAutospacing="1"/>
      <w:jc w:val="right"/>
    </w:pPr>
    <w:rPr>
      <w:rFonts w:eastAsia="Times New Roman"/>
      <w:sz w:val="20"/>
      <w:szCs w:val="20"/>
    </w:rPr>
  </w:style>
  <w:style w:type="paragraph" w:customStyle="1" w:styleId="xl92">
    <w:name w:val="xl92"/>
    <w:basedOn w:val="a5"/>
    <w:rsid w:val="000B6557"/>
    <w:pPr>
      <w:widowControl/>
      <w:pBdr>
        <w:top w:val="single" w:sz="4" w:space="0" w:color="auto"/>
        <w:left w:val="single" w:sz="4" w:space="0" w:color="auto"/>
        <w:bottom w:val="single" w:sz="4" w:space="0" w:color="auto"/>
      </w:pBdr>
      <w:autoSpaceDE/>
      <w:autoSpaceDN/>
      <w:adjustRightInd/>
      <w:spacing w:before="100" w:beforeAutospacing="1" w:after="100" w:afterAutospacing="1"/>
      <w:jc w:val="right"/>
    </w:pPr>
    <w:rPr>
      <w:rFonts w:eastAsia="Times New Roman"/>
      <w:sz w:val="20"/>
      <w:szCs w:val="20"/>
    </w:rPr>
  </w:style>
  <w:style w:type="paragraph" w:customStyle="1" w:styleId="xl93">
    <w:name w:val="xl93"/>
    <w:basedOn w:val="a5"/>
    <w:rsid w:val="000B6557"/>
    <w:pPr>
      <w:widowControl/>
      <w:pBdr>
        <w:top w:val="single" w:sz="4" w:space="0" w:color="auto"/>
        <w:bottom w:val="single" w:sz="4" w:space="0" w:color="auto"/>
      </w:pBdr>
      <w:autoSpaceDE/>
      <w:autoSpaceDN/>
      <w:adjustRightInd/>
      <w:spacing w:before="100" w:beforeAutospacing="1" w:after="100" w:afterAutospacing="1"/>
      <w:jc w:val="right"/>
    </w:pPr>
    <w:rPr>
      <w:rFonts w:eastAsia="Times New Roman"/>
      <w:sz w:val="20"/>
      <w:szCs w:val="20"/>
    </w:rPr>
  </w:style>
  <w:style w:type="paragraph" w:customStyle="1" w:styleId="xl94">
    <w:name w:val="xl94"/>
    <w:basedOn w:val="a5"/>
    <w:rsid w:val="000B6557"/>
    <w:pPr>
      <w:widowControl/>
      <w:pBdr>
        <w:top w:val="single" w:sz="4" w:space="0" w:color="auto"/>
        <w:bottom w:val="single" w:sz="4" w:space="0" w:color="auto"/>
        <w:right w:val="single" w:sz="4" w:space="0" w:color="auto"/>
      </w:pBdr>
      <w:autoSpaceDE/>
      <w:autoSpaceDN/>
      <w:adjustRightInd/>
      <w:spacing w:before="100" w:beforeAutospacing="1" w:after="100" w:afterAutospacing="1"/>
      <w:jc w:val="right"/>
    </w:pPr>
    <w:rPr>
      <w:rFonts w:eastAsia="Times New Roman"/>
      <w:sz w:val="20"/>
      <w:szCs w:val="20"/>
    </w:rPr>
  </w:style>
  <w:style w:type="paragraph" w:customStyle="1" w:styleId="xl95">
    <w:name w:val="xl95"/>
    <w:basedOn w:val="a5"/>
    <w:rsid w:val="000B6557"/>
    <w:pPr>
      <w:widowControl/>
      <w:pBdr>
        <w:top w:val="single" w:sz="4" w:space="0" w:color="auto"/>
        <w:left w:val="single" w:sz="4" w:space="0" w:color="auto"/>
        <w:bottom w:val="single" w:sz="4" w:space="0" w:color="auto"/>
      </w:pBdr>
      <w:autoSpaceDE/>
      <w:autoSpaceDN/>
      <w:adjustRightInd/>
      <w:spacing w:before="100" w:beforeAutospacing="1" w:after="100" w:afterAutospacing="1"/>
      <w:jc w:val="right"/>
    </w:pPr>
    <w:rPr>
      <w:rFonts w:eastAsia="Times New Roman"/>
      <w:sz w:val="20"/>
      <w:szCs w:val="20"/>
    </w:rPr>
  </w:style>
  <w:style w:type="paragraph" w:customStyle="1" w:styleId="xl96">
    <w:name w:val="xl96"/>
    <w:basedOn w:val="a5"/>
    <w:rsid w:val="000B655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rFonts w:eastAsia="Times New Roman"/>
      <w:sz w:val="20"/>
      <w:szCs w:val="20"/>
    </w:rPr>
  </w:style>
  <w:style w:type="paragraph" w:customStyle="1" w:styleId="xl97">
    <w:name w:val="xl97"/>
    <w:basedOn w:val="a5"/>
    <w:rsid w:val="000B655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rFonts w:eastAsia="Times New Roman"/>
      <w:sz w:val="20"/>
      <w:szCs w:val="20"/>
    </w:rPr>
  </w:style>
  <w:style w:type="paragraph" w:customStyle="1" w:styleId="xl98">
    <w:name w:val="xl98"/>
    <w:basedOn w:val="a5"/>
    <w:rsid w:val="000B6557"/>
    <w:pPr>
      <w:widowControl/>
      <w:autoSpaceDE/>
      <w:autoSpaceDN/>
      <w:adjustRightInd/>
      <w:spacing w:before="100" w:beforeAutospacing="1" w:after="100" w:afterAutospacing="1"/>
      <w:jc w:val="center"/>
    </w:pPr>
    <w:rPr>
      <w:rFonts w:eastAsia="Times New Roman"/>
      <w:b/>
      <w:bCs/>
    </w:rPr>
  </w:style>
  <w:style w:type="paragraph" w:customStyle="1" w:styleId="xl99">
    <w:name w:val="xl99"/>
    <w:basedOn w:val="a5"/>
    <w:rsid w:val="000B6557"/>
    <w:pPr>
      <w:widowControl/>
      <w:autoSpaceDE/>
      <w:autoSpaceDN/>
      <w:adjustRightInd/>
      <w:spacing w:before="100" w:beforeAutospacing="1" w:after="100" w:afterAutospacing="1"/>
      <w:jc w:val="center"/>
    </w:pPr>
    <w:rPr>
      <w:rFonts w:eastAsia="Times New Roman"/>
      <w:b/>
      <w:bCs/>
    </w:rPr>
  </w:style>
  <w:style w:type="paragraph" w:customStyle="1" w:styleId="xl100">
    <w:name w:val="xl100"/>
    <w:basedOn w:val="a5"/>
    <w:rsid w:val="000B655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eastAsia="Times New Roman"/>
      <w:sz w:val="20"/>
      <w:szCs w:val="20"/>
    </w:rPr>
  </w:style>
  <w:style w:type="paragraph" w:customStyle="1" w:styleId="xl101">
    <w:name w:val="xl101"/>
    <w:basedOn w:val="a5"/>
    <w:rsid w:val="000B655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sz w:val="20"/>
      <w:szCs w:val="20"/>
    </w:rPr>
  </w:style>
  <w:style w:type="paragraph" w:customStyle="1" w:styleId="xl102">
    <w:name w:val="xl102"/>
    <w:basedOn w:val="a5"/>
    <w:rsid w:val="000B6557"/>
    <w:pPr>
      <w:widowControl/>
      <w:pBdr>
        <w:left w:val="single" w:sz="4" w:space="0" w:color="auto"/>
      </w:pBdr>
      <w:autoSpaceDE/>
      <w:autoSpaceDN/>
      <w:adjustRightInd/>
      <w:spacing w:before="100" w:beforeAutospacing="1" w:after="100" w:afterAutospacing="1"/>
      <w:jc w:val="center"/>
      <w:textAlignment w:val="center"/>
    </w:pPr>
    <w:rPr>
      <w:rFonts w:eastAsia="Times New Roman"/>
      <w:sz w:val="20"/>
      <w:szCs w:val="20"/>
    </w:rPr>
  </w:style>
  <w:style w:type="paragraph" w:customStyle="1" w:styleId="xl103">
    <w:name w:val="xl103"/>
    <w:basedOn w:val="a5"/>
    <w:rsid w:val="000B6557"/>
    <w:pPr>
      <w:widowControl/>
      <w:autoSpaceDE/>
      <w:autoSpaceDN/>
      <w:adjustRightInd/>
      <w:spacing w:before="100" w:beforeAutospacing="1" w:after="100" w:afterAutospacing="1"/>
      <w:jc w:val="center"/>
      <w:textAlignment w:val="center"/>
    </w:pPr>
    <w:rPr>
      <w:rFonts w:eastAsia="Times New Roman"/>
      <w:sz w:val="20"/>
      <w:szCs w:val="20"/>
    </w:rPr>
  </w:style>
  <w:style w:type="paragraph" w:customStyle="1" w:styleId="xl104">
    <w:name w:val="xl104"/>
    <w:basedOn w:val="a5"/>
    <w:rsid w:val="000B6557"/>
    <w:pPr>
      <w:widowControl/>
      <w:pBdr>
        <w:right w:val="single" w:sz="4" w:space="0" w:color="auto"/>
      </w:pBdr>
      <w:autoSpaceDE/>
      <w:autoSpaceDN/>
      <w:adjustRightInd/>
      <w:spacing w:before="100" w:beforeAutospacing="1" w:after="100" w:afterAutospacing="1"/>
      <w:jc w:val="center"/>
      <w:textAlignment w:val="center"/>
    </w:pPr>
    <w:rPr>
      <w:rFonts w:eastAsia="Times New Roman"/>
      <w:sz w:val="20"/>
      <w:szCs w:val="20"/>
    </w:rPr>
  </w:style>
  <w:style w:type="paragraph" w:customStyle="1" w:styleId="xl105">
    <w:name w:val="xl105"/>
    <w:basedOn w:val="a5"/>
    <w:rsid w:val="000B6557"/>
    <w:pPr>
      <w:widowControl/>
      <w:pBdr>
        <w:left w:val="single" w:sz="4" w:space="0" w:color="auto"/>
        <w:bottom w:val="single" w:sz="4" w:space="0" w:color="auto"/>
      </w:pBdr>
      <w:autoSpaceDE/>
      <w:autoSpaceDN/>
      <w:adjustRightInd/>
      <w:spacing w:before="100" w:beforeAutospacing="1" w:after="100" w:afterAutospacing="1"/>
      <w:jc w:val="center"/>
      <w:textAlignment w:val="center"/>
    </w:pPr>
    <w:rPr>
      <w:rFonts w:eastAsia="Times New Roman"/>
      <w:sz w:val="20"/>
      <w:szCs w:val="20"/>
    </w:rPr>
  </w:style>
  <w:style w:type="paragraph" w:customStyle="1" w:styleId="xl106">
    <w:name w:val="xl106"/>
    <w:basedOn w:val="a5"/>
    <w:rsid w:val="000B6557"/>
    <w:pPr>
      <w:widowControl/>
      <w:pBdr>
        <w:bottom w:val="single" w:sz="4" w:space="0" w:color="auto"/>
      </w:pBdr>
      <w:autoSpaceDE/>
      <w:autoSpaceDN/>
      <w:adjustRightInd/>
      <w:spacing w:before="100" w:beforeAutospacing="1" w:after="100" w:afterAutospacing="1"/>
      <w:jc w:val="center"/>
      <w:textAlignment w:val="center"/>
    </w:pPr>
    <w:rPr>
      <w:rFonts w:eastAsia="Times New Roman"/>
      <w:sz w:val="20"/>
      <w:szCs w:val="20"/>
    </w:rPr>
  </w:style>
  <w:style w:type="paragraph" w:customStyle="1" w:styleId="xl107">
    <w:name w:val="xl107"/>
    <w:basedOn w:val="a5"/>
    <w:rsid w:val="000B6557"/>
    <w:pPr>
      <w:widowControl/>
      <w:pBdr>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sz w:val="20"/>
      <w:szCs w:val="20"/>
    </w:rPr>
  </w:style>
  <w:style w:type="paragraph" w:customStyle="1" w:styleId="xl108">
    <w:name w:val="xl108"/>
    <w:basedOn w:val="a5"/>
    <w:rsid w:val="000B655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pPr>
    <w:rPr>
      <w:rFonts w:eastAsia="Times New Roman"/>
      <w:sz w:val="20"/>
      <w:szCs w:val="20"/>
    </w:rPr>
  </w:style>
  <w:style w:type="paragraph" w:customStyle="1" w:styleId="xl109">
    <w:name w:val="xl109"/>
    <w:basedOn w:val="a5"/>
    <w:rsid w:val="000B6557"/>
    <w:pPr>
      <w:widowControl/>
      <w:pBdr>
        <w:left w:val="single" w:sz="4" w:space="0" w:color="auto"/>
        <w:bottom w:val="single" w:sz="4" w:space="0" w:color="auto"/>
      </w:pBdr>
      <w:autoSpaceDE/>
      <w:autoSpaceDN/>
      <w:adjustRightInd/>
      <w:spacing w:before="100" w:beforeAutospacing="1" w:after="100" w:afterAutospacing="1"/>
      <w:jc w:val="center"/>
    </w:pPr>
    <w:rPr>
      <w:rFonts w:eastAsia="Times New Roman"/>
      <w:sz w:val="20"/>
      <w:szCs w:val="20"/>
    </w:rPr>
  </w:style>
  <w:style w:type="paragraph" w:customStyle="1" w:styleId="xl110">
    <w:name w:val="xl110"/>
    <w:basedOn w:val="a5"/>
    <w:rsid w:val="000B6557"/>
    <w:pPr>
      <w:widowControl/>
      <w:pBdr>
        <w:bottom w:val="single" w:sz="4" w:space="0" w:color="auto"/>
      </w:pBdr>
      <w:autoSpaceDE/>
      <w:autoSpaceDN/>
      <w:adjustRightInd/>
      <w:spacing w:before="100" w:beforeAutospacing="1" w:after="100" w:afterAutospacing="1"/>
      <w:jc w:val="center"/>
    </w:pPr>
    <w:rPr>
      <w:rFonts w:eastAsia="Times New Roman"/>
      <w:sz w:val="20"/>
      <w:szCs w:val="20"/>
    </w:rPr>
  </w:style>
  <w:style w:type="paragraph" w:customStyle="1" w:styleId="xl111">
    <w:name w:val="xl111"/>
    <w:basedOn w:val="a5"/>
    <w:rsid w:val="000B6557"/>
    <w:pPr>
      <w:widowControl/>
      <w:pBdr>
        <w:bottom w:val="single" w:sz="4" w:space="0" w:color="auto"/>
        <w:right w:val="single" w:sz="4" w:space="0" w:color="auto"/>
      </w:pBdr>
      <w:autoSpaceDE/>
      <w:autoSpaceDN/>
      <w:adjustRightInd/>
      <w:spacing w:before="100" w:beforeAutospacing="1" w:after="100" w:afterAutospacing="1"/>
      <w:jc w:val="center"/>
    </w:pPr>
    <w:rPr>
      <w:rFonts w:eastAsia="Times New Roman"/>
      <w:sz w:val="20"/>
      <w:szCs w:val="20"/>
    </w:rPr>
  </w:style>
  <w:style w:type="paragraph" w:customStyle="1" w:styleId="xl112">
    <w:name w:val="xl112"/>
    <w:basedOn w:val="a5"/>
    <w:rsid w:val="000B655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pPr>
    <w:rPr>
      <w:rFonts w:eastAsia="Times New Roman"/>
      <w:sz w:val="20"/>
      <w:szCs w:val="20"/>
    </w:rPr>
  </w:style>
  <w:style w:type="paragraph" w:customStyle="1" w:styleId="xl113">
    <w:name w:val="xl113"/>
    <w:basedOn w:val="a5"/>
    <w:rsid w:val="000B6557"/>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top"/>
    </w:pPr>
    <w:rPr>
      <w:rFonts w:eastAsia="Times New Roman"/>
      <w:sz w:val="20"/>
      <w:szCs w:val="20"/>
    </w:rPr>
  </w:style>
  <w:style w:type="paragraph" w:customStyle="1" w:styleId="xl114">
    <w:name w:val="xl114"/>
    <w:basedOn w:val="a5"/>
    <w:rsid w:val="000B6557"/>
    <w:pPr>
      <w:widowControl/>
      <w:pBdr>
        <w:left w:val="single" w:sz="4" w:space="0" w:color="auto"/>
        <w:bottom w:val="single" w:sz="4" w:space="0" w:color="auto"/>
      </w:pBdr>
      <w:autoSpaceDE/>
      <w:autoSpaceDN/>
      <w:adjustRightInd/>
      <w:spacing w:before="100" w:beforeAutospacing="1" w:after="100" w:afterAutospacing="1"/>
      <w:textAlignment w:val="top"/>
    </w:pPr>
    <w:rPr>
      <w:rFonts w:eastAsia="Times New Roman"/>
      <w:sz w:val="20"/>
      <w:szCs w:val="20"/>
    </w:rPr>
  </w:style>
  <w:style w:type="paragraph" w:customStyle="1" w:styleId="xl115">
    <w:name w:val="xl115"/>
    <w:basedOn w:val="a5"/>
    <w:rsid w:val="000B6557"/>
    <w:pPr>
      <w:widowControl/>
      <w:pBdr>
        <w:bottom w:val="single" w:sz="4" w:space="0" w:color="auto"/>
      </w:pBdr>
      <w:autoSpaceDE/>
      <w:autoSpaceDN/>
      <w:adjustRightInd/>
      <w:spacing w:before="100" w:beforeAutospacing="1" w:after="100" w:afterAutospacing="1"/>
      <w:textAlignment w:val="top"/>
    </w:pPr>
    <w:rPr>
      <w:rFonts w:eastAsia="Times New Roman"/>
      <w:sz w:val="20"/>
      <w:szCs w:val="20"/>
    </w:rPr>
  </w:style>
  <w:style w:type="paragraph" w:customStyle="1" w:styleId="xl116">
    <w:name w:val="xl116"/>
    <w:basedOn w:val="a5"/>
    <w:rsid w:val="000B6557"/>
    <w:pPr>
      <w:widowControl/>
      <w:pBdr>
        <w:bottom w:val="single" w:sz="4" w:space="0" w:color="auto"/>
        <w:right w:val="single" w:sz="4" w:space="0" w:color="auto"/>
      </w:pBdr>
      <w:autoSpaceDE/>
      <w:autoSpaceDN/>
      <w:adjustRightInd/>
      <w:spacing w:before="100" w:beforeAutospacing="1" w:after="100" w:afterAutospacing="1"/>
      <w:textAlignment w:val="top"/>
    </w:pPr>
    <w:rPr>
      <w:rFonts w:eastAsia="Times New Roman"/>
      <w:sz w:val="20"/>
      <w:szCs w:val="20"/>
    </w:rPr>
  </w:style>
  <w:style w:type="paragraph" w:customStyle="1" w:styleId="xl117">
    <w:name w:val="xl117"/>
    <w:basedOn w:val="a5"/>
    <w:rsid w:val="000B6557"/>
    <w:pPr>
      <w:widowControl/>
      <w:pBdr>
        <w:bottom w:val="single" w:sz="4" w:space="0" w:color="auto"/>
      </w:pBdr>
      <w:autoSpaceDE/>
      <w:autoSpaceDN/>
      <w:adjustRightInd/>
      <w:spacing w:before="100" w:beforeAutospacing="1" w:after="100" w:afterAutospacing="1"/>
      <w:textAlignment w:val="top"/>
    </w:pPr>
    <w:rPr>
      <w:rFonts w:eastAsia="Times New Roman"/>
      <w:sz w:val="20"/>
      <w:szCs w:val="20"/>
    </w:rPr>
  </w:style>
  <w:style w:type="paragraph" w:customStyle="1" w:styleId="xl118">
    <w:name w:val="xl118"/>
    <w:basedOn w:val="a5"/>
    <w:rsid w:val="000B655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sz w:val="20"/>
      <w:szCs w:val="20"/>
    </w:rPr>
  </w:style>
  <w:style w:type="paragraph" w:customStyle="1" w:styleId="xl119">
    <w:name w:val="xl119"/>
    <w:basedOn w:val="a5"/>
    <w:rsid w:val="000B655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sz w:val="20"/>
      <w:szCs w:val="20"/>
    </w:rPr>
  </w:style>
  <w:style w:type="paragraph" w:customStyle="1" w:styleId="xl120">
    <w:name w:val="xl120"/>
    <w:basedOn w:val="a5"/>
    <w:rsid w:val="000B6557"/>
    <w:pPr>
      <w:widowControl/>
      <w:pBdr>
        <w:left w:val="single" w:sz="4" w:space="0" w:color="auto"/>
      </w:pBdr>
      <w:autoSpaceDE/>
      <w:autoSpaceDN/>
      <w:adjustRightInd/>
      <w:spacing w:before="100" w:beforeAutospacing="1" w:after="100" w:afterAutospacing="1"/>
      <w:jc w:val="center"/>
      <w:textAlignment w:val="center"/>
    </w:pPr>
    <w:rPr>
      <w:rFonts w:eastAsia="Times New Roman"/>
      <w:sz w:val="20"/>
      <w:szCs w:val="20"/>
    </w:rPr>
  </w:style>
  <w:style w:type="paragraph" w:customStyle="1" w:styleId="xl121">
    <w:name w:val="xl121"/>
    <w:basedOn w:val="a5"/>
    <w:rsid w:val="000B6557"/>
    <w:pPr>
      <w:widowControl/>
      <w:autoSpaceDE/>
      <w:autoSpaceDN/>
      <w:adjustRightInd/>
      <w:spacing w:before="100" w:beforeAutospacing="1" w:after="100" w:afterAutospacing="1"/>
      <w:jc w:val="center"/>
      <w:textAlignment w:val="center"/>
    </w:pPr>
    <w:rPr>
      <w:rFonts w:eastAsia="Times New Roman"/>
      <w:sz w:val="20"/>
      <w:szCs w:val="20"/>
    </w:rPr>
  </w:style>
  <w:style w:type="paragraph" w:customStyle="1" w:styleId="xl122">
    <w:name w:val="xl122"/>
    <w:basedOn w:val="a5"/>
    <w:rsid w:val="000B6557"/>
    <w:pPr>
      <w:widowControl/>
      <w:pBdr>
        <w:right w:val="single" w:sz="4" w:space="0" w:color="auto"/>
      </w:pBdr>
      <w:autoSpaceDE/>
      <w:autoSpaceDN/>
      <w:adjustRightInd/>
      <w:spacing w:before="100" w:beforeAutospacing="1" w:after="100" w:afterAutospacing="1"/>
      <w:jc w:val="center"/>
      <w:textAlignment w:val="center"/>
    </w:pPr>
    <w:rPr>
      <w:rFonts w:eastAsia="Times New Roman"/>
      <w:sz w:val="20"/>
      <w:szCs w:val="20"/>
    </w:rPr>
  </w:style>
  <w:style w:type="paragraph" w:customStyle="1" w:styleId="xl123">
    <w:name w:val="xl123"/>
    <w:basedOn w:val="a5"/>
    <w:rsid w:val="000B6557"/>
    <w:pPr>
      <w:widowControl/>
      <w:pBdr>
        <w:left w:val="single" w:sz="4" w:space="0" w:color="auto"/>
        <w:bottom w:val="single" w:sz="4" w:space="0" w:color="auto"/>
      </w:pBdr>
      <w:autoSpaceDE/>
      <w:autoSpaceDN/>
      <w:adjustRightInd/>
      <w:spacing w:before="100" w:beforeAutospacing="1" w:after="100" w:afterAutospacing="1"/>
      <w:jc w:val="center"/>
      <w:textAlignment w:val="center"/>
    </w:pPr>
    <w:rPr>
      <w:rFonts w:eastAsia="Times New Roman"/>
      <w:sz w:val="20"/>
      <w:szCs w:val="20"/>
    </w:rPr>
  </w:style>
  <w:style w:type="paragraph" w:customStyle="1" w:styleId="xl124">
    <w:name w:val="xl124"/>
    <w:basedOn w:val="a5"/>
    <w:rsid w:val="000B6557"/>
    <w:pPr>
      <w:widowControl/>
      <w:pBdr>
        <w:bottom w:val="single" w:sz="4" w:space="0" w:color="auto"/>
      </w:pBdr>
      <w:autoSpaceDE/>
      <w:autoSpaceDN/>
      <w:adjustRightInd/>
      <w:spacing w:before="100" w:beforeAutospacing="1" w:after="100" w:afterAutospacing="1"/>
      <w:jc w:val="center"/>
      <w:textAlignment w:val="center"/>
    </w:pPr>
    <w:rPr>
      <w:rFonts w:eastAsia="Times New Roman"/>
      <w:sz w:val="20"/>
      <w:szCs w:val="20"/>
    </w:rPr>
  </w:style>
  <w:style w:type="paragraph" w:customStyle="1" w:styleId="xl125">
    <w:name w:val="xl125"/>
    <w:basedOn w:val="a5"/>
    <w:rsid w:val="000B6557"/>
    <w:pPr>
      <w:widowControl/>
      <w:pBdr>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sz w:val="20"/>
      <w:szCs w:val="20"/>
    </w:rPr>
  </w:style>
  <w:style w:type="paragraph" w:customStyle="1" w:styleId="xl126">
    <w:name w:val="xl126"/>
    <w:basedOn w:val="a5"/>
    <w:rsid w:val="000B655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sz w:val="20"/>
      <w:szCs w:val="20"/>
    </w:rPr>
  </w:style>
  <w:style w:type="paragraph" w:customStyle="1" w:styleId="xl127">
    <w:name w:val="xl127"/>
    <w:basedOn w:val="a5"/>
    <w:rsid w:val="000B655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eastAsia="Times New Roman"/>
      <w:sz w:val="20"/>
      <w:szCs w:val="20"/>
    </w:rPr>
  </w:style>
  <w:style w:type="paragraph" w:customStyle="1" w:styleId="xl128">
    <w:name w:val="xl128"/>
    <w:basedOn w:val="a5"/>
    <w:rsid w:val="000B655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rFonts w:eastAsia="Times New Roman"/>
      <w:sz w:val="20"/>
      <w:szCs w:val="20"/>
    </w:rPr>
  </w:style>
  <w:style w:type="paragraph" w:customStyle="1" w:styleId="xl129">
    <w:name w:val="xl129"/>
    <w:basedOn w:val="a5"/>
    <w:rsid w:val="000B6557"/>
    <w:pPr>
      <w:widowControl/>
      <w:pBdr>
        <w:top w:val="single" w:sz="4" w:space="0" w:color="auto"/>
        <w:left w:val="single" w:sz="4" w:space="0" w:color="auto"/>
        <w:bottom w:val="single" w:sz="4" w:space="0" w:color="auto"/>
      </w:pBdr>
      <w:autoSpaceDE/>
      <w:autoSpaceDN/>
      <w:adjustRightInd/>
      <w:spacing w:before="100" w:beforeAutospacing="1" w:after="100" w:afterAutospacing="1"/>
      <w:jc w:val="right"/>
    </w:pPr>
    <w:rPr>
      <w:rFonts w:eastAsia="Times New Roman"/>
      <w:sz w:val="20"/>
      <w:szCs w:val="20"/>
    </w:rPr>
  </w:style>
  <w:style w:type="paragraph" w:customStyle="1" w:styleId="xl130">
    <w:name w:val="xl130"/>
    <w:basedOn w:val="a5"/>
    <w:rsid w:val="000B6557"/>
    <w:pPr>
      <w:widowControl/>
      <w:pBdr>
        <w:top w:val="single" w:sz="4" w:space="0" w:color="auto"/>
        <w:bottom w:val="single" w:sz="4" w:space="0" w:color="auto"/>
      </w:pBdr>
      <w:autoSpaceDE/>
      <w:autoSpaceDN/>
      <w:adjustRightInd/>
      <w:spacing w:before="100" w:beforeAutospacing="1" w:after="100" w:afterAutospacing="1"/>
      <w:jc w:val="center"/>
    </w:pPr>
    <w:rPr>
      <w:rFonts w:eastAsia="Times New Roman"/>
      <w:sz w:val="20"/>
      <w:szCs w:val="20"/>
    </w:rPr>
  </w:style>
  <w:style w:type="paragraph" w:customStyle="1" w:styleId="xl131">
    <w:name w:val="xl131"/>
    <w:basedOn w:val="a5"/>
    <w:rsid w:val="000B6557"/>
    <w:pPr>
      <w:widowControl/>
      <w:pBdr>
        <w:bottom w:val="single" w:sz="4" w:space="0" w:color="auto"/>
      </w:pBdr>
      <w:autoSpaceDE/>
      <w:autoSpaceDN/>
      <w:adjustRightInd/>
      <w:spacing w:before="100" w:beforeAutospacing="1" w:after="100" w:afterAutospacing="1"/>
      <w:jc w:val="center"/>
      <w:textAlignment w:val="center"/>
    </w:pPr>
    <w:rPr>
      <w:rFonts w:eastAsia="Times New Roman"/>
      <w:sz w:val="20"/>
      <w:szCs w:val="20"/>
    </w:rPr>
  </w:style>
  <w:style w:type="paragraph" w:customStyle="1" w:styleId="xl132">
    <w:name w:val="xl132"/>
    <w:basedOn w:val="a5"/>
    <w:rsid w:val="000B6557"/>
    <w:pPr>
      <w:widowControl/>
      <w:autoSpaceDE/>
      <w:autoSpaceDN/>
      <w:adjustRightInd/>
      <w:spacing w:before="100" w:beforeAutospacing="1" w:after="100" w:afterAutospacing="1"/>
      <w:textAlignment w:val="center"/>
    </w:pPr>
    <w:rPr>
      <w:rFonts w:eastAsia="Times New Roman"/>
      <w:sz w:val="20"/>
      <w:szCs w:val="20"/>
    </w:rPr>
  </w:style>
  <w:style w:type="paragraph" w:customStyle="1" w:styleId="xl133">
    <w:name w:val="xl133"/>
    <w:basedOn w:val="a5"/>
    <w:rsid w:val="000B6557"/>
    <w:pPr>
      <w:widowControl/>
      <w:autoSpaceDE/>
      <w:autoSpaceDN/>
      <w:adjustRightInd/>
      <w:spacing w:before="100" w:beforeAutospacing="1" w:after="100" w:afterAutospacing="1"/>
      <w:jc w:val="center"/>
      <w:textAlignment w:val="center"/>
    </w:pPr>
    <w:rPr>
      <w:rFonts w:eastAsia="Times New Roman"/>
      <w:b/>
      <w:bCs/>
      <w:sz w:val="20"/>
      <w:szCs w:val="20"/>
      <w:u w:val="single"/>
    </w:rPr>
  </w:style>
  <w:style w:type="paragraph" w:customStyle="1" w:styleId="xl134">
    <w:name w:val="xl134"/>
    <w:basedOn w:val="a5"/>
    <w:rsid w:val="000B6557"/>
    <w:pPr>
      <w:widowControl/>
      <w:pBdr>
        <w:bottom w:val="single" w:sz="4" w:space="0" w:color="auto"/>
      </w:pBdr>
      <w:autoSpaceDE/>
      <w:autoSpaceDN/>
      <w:adjustRightInd/>
      <w:spacing w:before="100" w:beforeAutospacing="1" w:after="100" w:afterAutospacing="1"/>
      <w:jc w:val="center"/>
      <w:textAlignment w:val="center"/>
    </w:pPr>
    <w:rPr>
      <w:rFonts w:eastAsia="Times New Roman"/>
      <w:b/>
      <w:bCs/>
      <w:sz w:val="20"/>
      <w:szCs w:val="20"/>
      <w:u w:val="single"/>
    </w:rPr>
  </w:style>
  <w:style w:type="paragraph" w:customStyle="1" w:styleId="xl135">
    <w:name w:val="xl135"/>
    <w:basedOn w:val="a5"/>
    <w:rsid w:val="000B6557"/>
    <w:pPr>
      <w:widowControl/>
      <w:autoSpaceDE/>
      <w:autoSpaceDN/>
      <w:adjustRightInd/>
      <w:spacing w:before="100" w:beforeAutospacing="1" w:after="100" w:afterAutospacing="1"/>
      <w:jc w:val="center"/>
      <w:textAlignment w:val="center"/>
    </w:pPr>
    <w:rPr>
      <w:rFonts w:eastAsia="Times New Roman"/>
      <w:sz w:val="20"/>
      <w:szCs w:val="20"/>
    </w:rPr>
  </w:style>
  <w:style w:type="paragraph" w:customStyle="1" w:styleId="xl136">
    <w:name w:val="xl136"/>
    <w:basedOn w:val="a5"/>
    <w:rsid w:val="000B6557"/>
    <w:pPr>
      <w:widowControl/>
      <w:autoSpaceDE/>
      <w:autoSpaceDN/>
      <w:adjustRightInd/>
      <w:spacing w:before="100" w:beforeAutospacing="1" w:after="100" w:afterAutospacing="1"/>
      <w:textAlignment w:val="top"/>
    </w:pPr>
    <w:rPr>
      <w:rFonts w:eastAsia="Times New Roman"/>
      <w:b/>
      <w:bCs/>
      <w:i/>
      <w:iCs/>
      <w:sz w:val="20"/>
      <w:szCs w:val="20"/>
    </w:rPr>
  </w:style>
  <w:style w:type="paragraph" w:customStyle="1" w:styleId="xl137">
    <w:name w:val="xl137"/>
    <w:basedOn w:val="a5"/>
    <w:rsid w:val="000B6557"/>
    <w:pPr>
      <w:widowControl/>
      <w:autoSpaceDE/>
      <w:autoSpaceDN/>
      <w:adjustRightInd/>
      <w:spacing w:before="100" w:beforeAutospacing="1" w:after="100" w:afterAutospacing="1"/>
      <w:jc w:val="center"/>
    </w:pPr>
    <w:rPr>
      <w:rFonts w:eastAsia="Times New Roman"/>
      <w:sz w:val="20"/>
      <w:szCs w:val="20"/>
    </w:rPr>
  </w:style>
  <w:style w:type="table" w:customStyle="1" w:styleId="45">
    <w:name w:val="Сетка таблицы4"/>
    <w:basedOn w:val="a7"/>
    <w:next w:val="aff"/>
    <w:uiPriority w:val="39"/>
    <w:rsid w:val="005A421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7"/>
    <w:next w:val="aff"/>
    <w:uiPriority w:val="39"/>
    <w:rsid w:val="004E388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a">
    <w:name w:val="Абзац списка3"/>
    <w:basedOn w:val="a5"/>
    <w:rsid w:val="00EF1F5A"/>
    <w:pPr>
      <w:widowControl/>
      <w:autoSpaceDE/>
      <w:autoSpaceDN/>
      <w:adjustRightInd/>
      <w:spacing w:after="200" w:line="276" w:lineRule="auto"/>
      <w:ind w:left="720"/>
    </w:pPr>
    <w:rPr>
      <w:rFonts w:ascii="Calibri" w:eastAsia="Times New Roman" w:hAnsi="Calibri"/>
      <w:sz w:val="22"/>
      <w:szCs w:val="22"/>
    </w:rPr>
  </w:style>
  <w:style w:type="character" w:customStyle="1" w:styleId="Bodytext2">
    <w:name w:val="Body text (2)_"/>
    <w:link w:val="Bodytext20"/>
    <w:locked/>
    <w:rsid w:val="00EF1F5A"/>
    <w:rPr>
      <w:sz w:val="27"/>
      <w:szCs w:val="27"/>
      <w:shd w:val="clear" w:color="auto" w:fill="FFFFFF"/>
    </w:rPr>
  </w:style>
  <w:style w:type="paragraph" w:customStyle="1" w:styleId="Bodytext20">
    <w:name w:val="Body text (2)"/>
    <w:basedOn w:val="a5"/>
    <w:link w:val="Bodytext2"/>
    <w:rsid w:val="00EF1F5A"/>
    <w:pPr>
      <w:widowControl/>
      <w:shd w:val="clear" w:color="auto" w:fill="FFFFFF"/>
      <w:autoSpaceDE/>
      <w:autoSpaceDN/>
      <w:adjustRightInd/>
      <w:spacing w:line="322" w:lineRule="exact"/>
      <w:jc w:val="center"/>
    </w:pPr>
    <w:rPr>
      <w:rFonts w:ascii="Calibri" w:hAnsi="Calibri"/>
      <w:sz w:val="27"/>
      <w:szCs w:val="27"/>
      <w:shd w:val="clear" w:color="auto" w:fill="FFFFFF"/>
    </w:rPr>
  </w:style>
  <w:style w:type="paragraph" w:customStyle="1" w:styleId="Textbody">
    <w:name w:val="Text body"/>
    <w:basedOn w:val="Standard"/>
    <w:rsid w:val="00EF1F5A"/>
    <w:pPr>
      <w:widowControl w:val="0"/>
      <w:suppressAutoHyphens w:val="0"/>
      <w:spacing w:after="120"/>
      <w:ind w:firstLine="0"/>
      <w:textAlignment w:val="baseline"/>
    </w:pPr>
    <w:rPr>
      <w:rFonts w:eastAsia="Andale Sans UI" w:cs="Tahoma"/>
      <w:sz w:val="24"/>
      <w:szCs w:val="24"/>
      <w:lang w:val="de-DE" w:eastAsia="ja-JP" w:bidi="fa-IR"/>
    </w:rPr>
  </w:style>
  <w:style w:type="paragraph" w:customStyle="1" w:styleId="headertext">
    <w:name w:val="headertext"/>
    <w:basedOn w:val="a5"/>
    <w:rsid w:val="00EF1F5A"/>
    <w:pPr>
      <w:widowControl/>
      <w:autoSpaceDE/>
      <w:autoSpaceDN/>
      <w:adjustRightInd/>
      <w:spacing w:before="100" w:beforeAutospacing="1" w:after="100" w:afterAutospacing="1"/>
    </w:pPr>
    <w:rPr>
      <w:rFonts w:eastAsia="Times New Roman"/>
    </w:rPr>
  </w:style>
  <w:style w:type="numbering" w:customStyle="1" w:styleId="62">
    <w:name w:val="Нет списка6"/>
    <w:next w:val="a8"/>
    <w:uiPriority w:val="99"/>
    <w:semiHidden/>
    <w:unhideWhenUsed/>
    <w:rsid w:val="00EF4511"/>
  </w:style>
  <w:style w:type="numbering" w:customStyle="1" w:styleId="122">
    <w:name w:val="Нет списка12"/>
    <w:next w:val="a8"/>
    <w:uiPriority w:val="99"/>
    <w:semiHidden/>
    <w:unhideWhenUsed/>
    <w:rsid w:val="00EF4511"/>
  </w:style>
  <w:style w:type="table" w:customStyle="1" w:styleId="55">
    <w:name w:val="Сетка таблицы5"/>
    <w:basedOn w:val="a7"/>
    <w:next w:val="aff"/>
    <w:uiPriority w:val="39"/>
    <w:rsid w:val="00EF451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8"/>
    <w:uiPriority w:val="99"/>
    <w:semiHidden/>
    <w:unhideWhenUsed/>
    <w:rsid w:val="00EF4511"/>
  </w:style>
  <w:style w:type="numbering" w:customStyle="1" w:styleId="217">
    <w:name w:val="Нет списка21"/>
    <w:next w:val="a8"/>
    <w:uiPriority w:val="99"/>
    <w:semiHidden/>
    <w:unhideWhenUsed/>
    <w:rsid w:val="00EF4511"/>
  </w:style>
  <w:style w:type="numbering" w:customStyle="1" w:styleId="314">
    <w:name w:val="Нет списка31"/>
    <w:next w:val="a8"/>
    <w:uiPriority w:val="99"/>
    <w:semiHidden/>
    <w:unhideWhenUsed/>
    <w:rsid w:val="00EF4511"/>
  </w:style>
  <w:style w:type="numbering" w:customStyle="1" w:styleId="410">
    <w:name w:val="Нет списка41"/>
    <w:next w:val="a8"/>
    <w:uiPriority w:val="99"/>
    <w:semiHidden/>
    <w:unhideWhenUsed/>
    <w:rsid w:val="00EF4511"/>
  </w:style>
  <w:style w:type="numbering" w:customStyle="1" w:styleId="72">
    <w:name w:val="Нет списка7"/>
    <w:next w:val="a8"/>
    <w:uiPriority w:val="99"/>
    <w:semiHidden/>
    <w:unhideWhenUsed/>
    <w:rsid w:val="00BA4583"/>
  </w:style>
  <w:style w:type="table" w:customStyle="1" w:styleId="63">
    <w:name w:val="Сетка таблицы6"/>
    <w:basedOn w:val="a7"/>
    <w:next w:val="aff"/>
    <w:uiPriority w:val="39"/>
    <w:rsid w:val="00BA458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8"/>
    <w:uiPriority w:val="99"/>
    <w:semiHidden/>
    <w:unhideWhenUsed/>
    <w:rsid w:val="00BA4583"/>
  </w:style>
  <w:style w:type="numbering" w:customStyle="1" w:styleId="112">
    <w:name w:val="Нет списка112"/>
    <w:next w:val="a8"/>
    <w:uiPriority w:val="99"/>
    <w:semiHidden/>
    <w:unhideWhenUsed/>
    <w:rsid w:val="00BA4583"/>
  </w:style>
  <w:style w:type="numbering" w:customStyle="1" w:styleId="222">
    <w:name w:val="Нет списка22"/>
    <w:next w:val="a8"/>
    <w:uiPriority w:val="99"/>
    <w:semiHidden/>
    <w:unhideWhenUsed/>
    <w:rsid w:val="00BA4583"/>
  </w:style>
  <w:style w:type="numbering" w:customStyle="1" w:styleId="320">
    <w:name w:val="Нет списка32"/>
    <w:next w:val="a8"/>
    <w:uiPriority w:val="99"/>
    <w:semiHidden/>
    <w:unhideWhenUsed/>
    <w:rsid w:val="00BA4583"/>
  </w:style>
  <w:style w:type="numbering" w:customStyle="1" w:styleId="420">
    <w:name w:val="Нет списка42"/>
    <w:next w:val="a8"/>
    <w:uiPriority w:val="99"/>
    <w:semiHidden/>
    <w:unhideWhenUsed/>
    <w:rsid w:val="00BA4583"/>
  </w:style>
  <w:style w:type="numbering" w:customStyle="1" w:styleId="82">
    <w:name w:val="Нет списка8"/>
    <w:next w:val="a8"/>
    <w:uiPriority w:val="99"/>
    <w:semiHidden/>
    <w:unhideWhenUsed/>
    <w:rsid w:val="00004C04"/>
  </w:style>
  <w:style w:type="numbering" w:customStyle="1" w:styleId="140">
    <w:name w:val="Нет списка14"/>
    <w:next w:val="a8"/>
    <w:uiPriority w:val="99"/>
    <w:semiHidden/>
    <w:unhideWhenUsed/>
    <w:rsid w:val="00004C04"/>
  </w:style>
  <w:style w:type="numbering" w:customStyle="1" w:styleId="113">
    <w:name w:val="Нет списка113"/>
    <w:next w:val="a8"/>
    <w:uiPriority w:val="99"/>
    <w:semiHidden/>
    <w:unhideWhenUsed/>
    <w:rsid w:val="00004C04"/>
  </w:style>
  <w:style w:type="table" w:customStyle="1" w:styleId="73">
    <w:name w:val="Сетка таблицы7"/>
    <w:basedOn w:val="a7"/>
    <w:next w:val="aff"/>
    <w:uiPriority w:val="39"/>
    <w:rsid w:val="00004C0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1"/>
    <w:next w:val="a8"/>
    <w:uiPriority w:val="99"/>
    <w:semiHidden/>
    <w:unhideWhenUsed/>
    <w:rsid w:val="00004C04"/>
  </w:style>
  <w:style w:type="numbering" w:customStyle="1" w:styleId="230">
    <w:name w:val="Нет списка23"/>
    <w:next w:val="a8"/>
    <w:uiPriority w:val="99"/>
    <w:semiHidden/>
    <w:unhideWhenUsed/>
    <w:rsid w:val="00004C04"/>
  </w:style>
  <w:style w:type="numbering" w:customStyle="1" w:styleId="330">
    <w:name w:val="Нет списка33"/>
    <w:next w:val="a8"/>
    <w:uiPriority w:val="99"/>
    <w:semiHidden/>
    <w:unhideWhenUsed/>
    <w:rsid w:val="00004C04"/>
  </w:style>
  <w:style w:type="paragraph" w:customStyle="1" w:styleId="TableParagraph">
    <w:name w:val="Table Paragraph"/>
    <w:basedOn w:val="a5"/>
    <w:uiPriority w:val="1"/>
    <w:qFormat/>
    <w:rsid w:val="00C60019"/>
    <w:pPr>
      <w:autoSpaceDE/>
      <w:autoSpaceDN/>
      <w:adjustRightInd/>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610119">
      <w:bodyDiv w:val="1"/>
      <w:marLeft w:val="0"/>
      <w:marRight w:val="0"/>
      <w:marTop w:val="0"/>
      <w:marBottom w:val="0"/>
      <w:divBdr>
        <w:top w:val="none" w:sz="0" w:space="0" w:color="auto"/>
        <w:left w:val="none" w:sz="0" w:space="0" w:color="auto"/>
        <w:bottom w:val="none" w:sz="0" w:space="0" w:color="auto"/>
        <w:right w:val="none" w:sz="0" w:space="0" w:color="auto"/>
      </w:divBdr>
    </w:div>
    <w:div w:id="66271293">
      <w:bodyDiv w:val="1"/>
      <w:marLeft w:val="0"/>
      <w:marRight w:val="0"/>
      <w:marTop w:val="0"/>
      <w:marBottom w:val="0"/>
      <w:divBdr>
        <w:top w:val="none" w:sz="0" w:space="0" w:color="auto"/>
        <w:left w:val="none" w:sz="0" w:space="0" w:color="auto"/>
        <w:bottom w:val="none" w:sz="0" w:space="0" w:color="auto"/>
        <w:right w:val="none" w:sz="0" w:space="0" w:color="auto"/>
      </w:divBdr>
    </w:div>
    <w:div w:id="78869380">
      <w:bodyDiv w:val="1"/>
      <w:marLeft w:val="0"/>
      <w:marRight w:val="0"/>
      <w:marTop w:val="0"/>
      <w:marBottom w:val="0"/>
      <w:divBdr>
        <w:top w:val="none" w:sz="0" w:space="0" w:color="auto"/>
        <w:left w:val="none" w:sz="0" w:space="0" w:color="auto"/>
        <w:bottom w:val="none" w:sz="0" w:space="0" w:color="auto"/>
        <w:right w:val="none" w:sz="0" w:space="0" w:color="auto"/>
      </w:divBdr>
    </w:div>
    <w:div w:id="142963922">
      <w:bodyDiv w:val="1"/>
      <w:marLeft w:val="0"/>
      <w:marRight w:val="0"/>
      <w:marTop w:val="0"/>
      <w:marBottom w:val="0"/>
      <w:divBdr>
        <w:top w:val="none" w:sz="0" w:space="0" w:color="auto"/>
        <w:left w:val="none" w:sz="0" w:space="0" w:color="auto"/>
        <w:bottom w:val="none" w:sz="0" w:space="0" w:color="auto"/>
        <w:right w:val="none" w:sz="0" w:space="0" w:color="auto"/>
      </w:divBdr>
    </w:div>
    <w:div w:id="252471424">
      <w:bodyDiv w:val="1"/>
      <w:marLeft w:val="0"/>
      <w:marRight w:val="0"/>
      <w:marTop w:val="0"/>
      <w:marBottom w:val="0"/>
      <w:divBdr>
        <w:top w:val="none" w:sz="0" w:space="0" w:color="auto"/>
        <w:left w:val="none" w:sz="0" w:space="0" w:color="auto"/>
        <w:bottom w:val="none" w:sz="0" w:space="0" w:color="auto"/>
        <w:right w:val="none" w:sz="0" w:space="0" w:color="auto"/>
      </w:divBdr>
    </w:div>
    <w:div w:id="333150805">
      <w:bodyDiv w:val="1"/>
      <w:marLeft w:val="0"/>
      <w:marRight w:val="0"/>
      <w:marTop w:val="0"/>
      <w:marBottom w:val="0"/>
      <w:divBdr>
        <w:top w:val="none" w:sz="0" w:space="0" w:color="auto"/>
        <w:left w:val="none" w:sz="0" w:space="0" w:color="auto"/>
        <w:bottom w:val="none" w:sz="0" w:space="0" w:color="auto"/>
        <w:right w:val="none" w:sz="0" w:space="0" w:color="auto"/>
      </w:divBdr>
    </w:div>
    <w:div w:id="397368254">
      <w:bodyDiv w:val="1"/>
      <w:marLeft w:val="0"/>
      <w:marRight w:val="0"/>
      <w:marTop w:val="0"/>
      <w:marBottom w:val="0"/>
      <w:divBdr>
        <w:top w:val="none" w:sz="0" w:space="0" w:color="auto"/>
        <w:left w:val="none" w:sz="0" w:space="0" w:color="auto"/>
        <w:bottom w:val="none" w:sz="0" w:space="0" w:color="auto"/>
        <w:right w:val="none" w:sz="0" w:space="0" w:color="auto"/>
      </w:divBdr>
    </w:div>
    <w:div w:id="481233590">
      <w:bodyDiv w:val="1"/>
      <w:marLeft w:val="0"/>
      <w:marRight w:val="0"/>
      <w:marTop w:val="0"/>
      <w:marBottom w:val="0"/>
      <w:divBdr>
        <w:top w:val="none" w:sz="0" w:space="0" w:color="auto"/>
        <w:left w:val="none" w:sz="0" w:space="0" w:color="auto"/>
        <w:bottom w:val="none" w:sz="0" w:space="0" w:color="auto"/>
        <w:right w:val="none" w:sz="0" w:space="0" w:color="auto"/>
      </w:divBdr>
    </w:div>
    <w:div w:id="545266034">
      <w:bodyDiv w:val="1"/>
      <w:marLeft w:val="0"/>
      <w:marRight w:val="0"/>
      <w:marTop w:val="0"/>
      <w:marBottom w:val="0"/>
      <w:divBdr>
        <w:top w:val="none" w:sz="0" w:space="0" w:color="auto"/>
        <w:left w:val="none" w:sz="0" w:space="0" w:color="auto"/>
        <w:bottom w:val="none" w:sz="0" w:space="0" w:color="auto"/>
        <w:right w:val="none" w:sz="0" w:space="0" w:color="auto"/>
      </w:divBdr>
    </w:div>
    <w:div w:id="613101155">
      <w:bodyDiv w:val="1"/>
      <w:marLeft w:val="0"/>
      <w:marRight w:val="0"/>
      <w:marTop w:val="0"/>
      <w:marBottom w:val="0"/>
      <w:divBdr>
        <w:top w:val="none" w:sz="0" w:space="0" w:color="auto"/>
        <w:left w:val="none" w:sz="0" w:space="0" w:color="auto"/>
        <w:bottom w:val="none" w:sz="0" w:space="0" w:color="auto"/>
        <w:right w:val="none" w:sz="0" w:space="0" w:color="auto"/>
      </w:divBdr>
    </w:div>
    <w:div w:id="648479500">
      <w:bodyDiv w:val="1"/>
      <w:marLeft w:val="0"/>
      <w:marRight w:val="0"/>
      <w:marTop w:val="0"/>
      <w:marBottom w:val="0"/>
      <w:divBdr>
        <w:top w:val="none" w:sz="0" w:space="0" w:color="auto"/>
        <w:left w:val="none" w:sz="0" w:space="0" w:color="auto"/>
        <w:bottom w:val="none" w:sz="0" w:space="0" w:color="auto"/>
        <w:right w:val="none" w:sz="0" w:space="0" w:color="auto"/>
      </w:divBdr>
    </w:div>
    <w:div w:id="668673769">
      <w:bodyDiv w:val="1"/>
      <w:marLeft w:val="0"/>
      <w:marRight w:val="0"/>
      <w:marTop w:val="0"/>
      <w:marBottom w:val="0"/>
      <w:divBdr>
        <w:top w:val="none" w:sz="0" w:space="0" w:color="auto"/>
        <w:left w:val="none" w:sz="0" w:space="0" w:color="auto"/>
        <w:bottom w:val="none" w:sz="0" w:space="0" w:color="auto"/>
        <w:right w:val="none" w:sz="0" w:space="0" w:color="auto"/>
      </w:divBdr>
    </w:div>
    <w:div w:id="673997730">
      <w:bodyDiv w:val="1"/>
      <w:marLeft w:val="0"/>
      <w:marRight w:val="0"/>
      <w:marTop w:val="0"/>
      <w:marBottom w:val="0"/>
      <w:divBdr>
        <w:top w:val="none" w:sz="0" w:space="0" w:color="auto"/>
        <w:left w:val="none" w:sz="0" w:space="0" w:color="auto"/>
        <w:bottom w:val="none" w:sz="0" w:space="0" w:color="auto"/>
        <w:right w:val="none" w:sz="0" w:space="0" w:color="auto"/>
      </w:divBdr>
    </w:div>
    <w:div w:id="686369135">
      <w:bodyDiv w:val="1"/>
      <w:marLeft w:val="0"/>
      <w:marRight w:val="0"/>
      <w:marTop w:val="0"/>
      <w:marBottom w:val="0"/>
      <w:divBdr>
        <w:top w:val="none" w:sz="0" w:space="0" w:color="auto"/>
        <w:left w:val="none" w:sz="0" w:space="0" w:color="auto"/>
        <w:bottom w:val="none" w:sz="0" w:space="0" w:color="auto"/>
        <w:right w:val="none" w:sz="0" w:space="0" w:color="auto"/>
      </w:divBdr>
    </w:div>
    <w:div w:id="739330677">
      <w:bodyDiv w:val="1"/>
      <w:marLeft w:val="0"/>
      <w:marRight w:val="0"/>
      <w:marTop w:val="0"/>
      <w:marBottom w:val="0"/>
      <w:divBdr>
        <w:top w:val="none" w:sz="0" w:space="0" w:color="auto"/>
        <w:left w:val="none" w:sz="0" w:space="0" w:color="auto"/>
        <w:bottom w:val="none" w:sz="0" w:space="0" w:color="auto"/>
        <w:right w:val="none" w:sz="0" w:space="0" w:color="auto"/>
      </w:divBdr>
    </w:div>
    <w:div w:id="755593911">
      <w:bodyDiv w:val="1"/>
      <w:marLeft w:val="0"/>
      <w:marRight w:val="0"/>
      <w:marTop w:val="0"/>
      <w:marBottom w:val="0"/>
      <w:divBdr>
        <w:top w:val="none" w:sz="0" w:space="0" w:color="auto"/>
        <w:left w:val="none" w:sz="0" w:space="0" w:color="auto"/>
        <w:bottom w:val="none" w:sz="0" w:space="0" w:color="auto"/>
        <w:right w:val="none" w:sz="0" w:space="0" w:color="auto"/>
      </w:divBdr>
    </w:div>
    <w:div w:id="758216774">
      <w:bodyDiv w:val="1"/>
      <w:marLeft w:val="0"/>
      <w:marRight w:val="0"/>
      <w:marTop w:val="0"/>
      <w:marBottom w:val="0"/>
      <w:divBdr>
        <w:top w:val="none" w:sz="0" w:space="0" w:color="auto"/>
        <w:left w:val="none" w:sz="0" w:space="0" w:color="auto"/>
        <w:bottom w:val="none" w:sz="0" w:space="0" w:color="auto"/>
        <w:right w:val="none" w:sz="0" w:space="0" w:color="auto"/>
      </w:divBdr>
    </w:div>
    <w:div w:id="768936066">
      <w:bodyDiv w:val="1"/>
      <w:marLeft w:val="0"/>
      <w:marRight w:val="0"/>
      <w:marTop w:val="0"/>
      <w:marBottom w:val="0"/>
      <w:divBdr>
        <w:top w:val="none" w:sz="0" w:space="0" w:color="auto"/>
        <w:left w:val="none" w:sz="0" w:space="0" w:color="auto"/>
        <w:bottom w:val="none" w:sz="0" w:space="0" w:color="auto"/>
        <w:right w:val="none" w:sz="0" w:space="0" w:color="auto"/>
      </w:divBdr>
    </w:div>
    <w:div w:id="779686325">
      <w:bodyDiv w:val="1"/>
      <w:marLeft w:val="0"/>
      <w:marRight w:val="0"/>
      <w:marTop w:val="0"/>
      <w:marBottom w:val="0"/>
      <w:divBdr>
        <w:top w:val="none" w:sz="0" w:space="0" w:color="auto"/>
        <w:left w:val="none" w:sz="0" w:space="0" w:color="auto"/>
        <w:bottom w:val="none" w:sz="0" w:space="0" w:color="auto"/>
        <w:right w:val="none" w:sz="0" w:space="0" w:color="auto"/>
      </w:divBdr>
    </w:div>
    <w:div w:id="843279444">
      <w:bodyDiv w:val="1"/>
      <w:marLeft w:val="0"/>
      <w:marRight w:val="0"/>
      <w:marTop w:val="0"/>
      <w:marBottom w:val="0"/>
      <w:divBdr>
        <w:top w:val="none" w:sz="0" w:space="0" w:color="auto"/>
        <w:left w:val="none" w:sz="0" w:space="0" w:color="auto"/>
        <w:bottom w:val="none" w:sz="0" w:space="0" w:color="auto"/>
        <w:right w:val="none" w:sz="0" w:space="0" w:color="auto"/>
      </w:divBdr>
    </w:div>
    <w:div w:id="906183600">
      <w:bodyDiv w:val="1"/>
      <w:marLeft w:val="0"/>
      <w:marRight w:val="0"/>
      <w:marTop w:val="0"/>
      <w:marBottom w:val="0"/>
      <w:divBdr>
        <w:top w:val="none" w:sz="0" w:space="0" w:color="auto"/>
        <w:left w:val="none" w:sz="0" w:space="0" w:color="auto"/>
        <w:bottom w:val="none" w:sz="0" w:space="0" w:color="auto"/>
        <w:right w:val="none" w:sz="0" w:space="0" w:color="auto"/>
      </w:divBdr>
    </w:div>
    <w:div w:id="914777878">
      <w:bodyDiv w:val="1"/>
      <w:marLeft w:val="0"/>
      <w:marRight w:val="0"/>
      <w:marTop w:val="0"/>
      <w:marBottom w:val="0"/>
      <w:divBdr>
        <w:top w:val="none" w:sz="0" w:space="0" w:color="auto"/>
        <w:left w:val="none" w:sz="0" w:space="0" w:color="auto"/>
        <w:bottom w:val="none" w:sz="0" w:space="0" w:color="auto"/>
        <w:right w:val="none" w:sz="0" w:space="0" w:color="auto"/>
      </w:divBdr>
    </w:div>
    <w:div w:id="969243298">
      <w:bodyDiv w:val="1"/>
      <w:marLeft w:val="0"/>
      <w:marRight w:val="0"/>
      <w:marTop w:val="0"/>
      <w:marBottom w:val="0"/>
      <w:divBdr>
        <w:top w:val="none" w:sz="0" w:space="0" w:color="auto"/>
        <w:left w:val="none" w:sz="0" w:space="0" w:color="auto"/>
        <w:bottom w:val="none" w:sz="0" w:space="0" w:color="auto"/>
        <w:right w:val="none" w:sz="0" w:space="0" w:color="auto"/>
      </w:divBdr>
    </w:div>
    <w:div w:id="1028330639">
      <w:bodyDiv w:val="1"/>
      <w:marLeft w:val="0"/>
      <w:marRight w:val="0"/>
      <w:marTop w:val="0"/>
      <w:marBottom w:val="0"/>
      <w:divBdr>
        <w:top w:val="none" w:sz="0" w:space="0" w:color="auto"/>
        <w:left w:val="none" w:sz="0" w:space="0" w:color="auto"/>
        <w:bottom w:val="none" w:sz="0" w:space="0" w:color="auto"/>
        <w:right w:val="none" w:sz="0" w:space="0" w:color="auto"/>
      </w:divBdr>
    </w:div>
    <w:div w:id="1039211071">
      <w:bodyDiv w:val="1"/>
      <w:marLeft w:val="0"/>
      <w:marRight w:val="0"/>
      <w:marTop w:val="0"/>
      <w:marBottom w:val="0"/>
      <w:divBdr>
        <w:top w:val="none" w:sz="0" w:space="0" w:color="auto"/>
        <w:left w:val="none" w:sz="0" w:space="0" w:color="auto"/>
        <w:bottom w:val="none" w:sz="0" w:space="0" w:color="auto"/>
        <w:right w:val="none" w:sz="0" w:space="0" w:color="auto"/>
      </w:divBdr>
    </w:div>
    <w:div w:id="1059550608">
      <w:bodyDiv w:val="1"/>
      <w:marLeft w:val="0"/>
      <w:marRight w:val="0"/>
      <w:marTop w:val="0"/>
      <w:marBottom w:val="0"/>
      <w:divBdr>
        <w:top w:val="none" w:sz="0" w:space="0" w:color="auto"/>
        <w:left w:val="none" w:sz="0" w:space="0" w:color="auto"/>
        <w:bottom w:val="none" w:sz="0" w:space="0" w:color="auto"/>
        <w:right w:val="none" w:sz="0" w:space="0" w:color="auto"/>
      </w:divBdr>
    </w:div>
    <w:div w:id="1278488084">
      <w:bodyDiv w:val="1"/>
      <w:marLeft w:val="0"/>
      <w:marRight w:val="0"/>
      <w:marTop w:val="0"/>
      <w:marBottom w:val="0"/>
      <w:divBdr>
        <w:top w:val="none" w:sz="0" w:space="0" w:color="auto"/>
        <w:left w:val="none" w:sz="0" w:space="0" w:color="auto"/>
        <w:bottom w:val="none" w:sz="0" w:space="0" w:color="auto"/>
        <w:right w:val="none" w:sz="0" w:space="0" w:color="auto"/>
      </w:divBdr>
    </w:div>
    <w:div w:id="1378313638">
      <w:bodyDiv w:val="1"/>
      <w:marLeft w:val="0"/>
      <w:marRight w:val="0"/>
      <w:marTop w:val="0"/>
      <w:marBottom w:val="0"/>
      <w:divBdr>
        <w:top w:val="none" w:sz="0" w:space="0" w:color="auto"/>
        <w:left w:val="none" w:sz="0" w:space="0" w:color="auto"/>
        <w:bottom w:val="none" w:sz="0" w:space="0" w:color="auto"/>
        <w:right w:val="none" w:sz="0" w:space="0" w:color="auto"/>
      </w:divBdr>
    </w:div>
    <w:div w:id="1386249947">
      <w:bodyDiv w:val="1"/>
      <w:marLeft w:val="0"/>
      <w:marRight w:val="0"/>
      <w:marTop w:val="0"/>
      <w:marBottom w:val="0"/>
      <w:divBdr>
        <w:top w:val="none" w:sz="0" w:space="0" w:color="auto"/>
        <w:left w:val="none" w:sz="0" w:space="0" w:color="auto"/>
        <w:bottom w:val="none" w:sz="0" w:space="0" w:color="auto"/>
        <w:right w:val="none" w:sz="0" w:space="0" w:color="auto"/>
      </w:divBdr>
    </w:div>
    <w:div w:id="1389918961">
      <w:bodyDiv w:val="1"/>
      <w:marLeft w:val="0"/>
      <w:marRight w:val="0"/>
      <w:marTop w:val="0"/>
      <w:marBottom w:val="0"/>
      <w:divBdr>
        <w:top w:val="none" w:sz="0" w:space="0" w:color="auto"/>
        <w:left w:val="none" w:sz="0" w:space="0" w:color="auto"/>
        <w:bottom w:val="none" w:sz="0" w:space="0" w:color="auto"/>
        <w:right w:val="none" w:sz="0" w:space="0" w:color="auto"/>
      </w:divBdr>
    </w:div>
    <w:div w:id="1482574713">
      <w:bodyDiv w:val="1"/>
      <w:marLeft w:val="0"/>
      <w:marRight w:val="0"/>
      <w:marTop w:val="0"/>
      <w:marBottom w:val="0"/>
      <w:divBdr>
        <w:top w:val="none" w:sz="0" w:space="0" w:color="auto"/>
        <w:left w:val="none" w:sz="0" w:space="0" w:color="auto"/>
        <w:bottom w:val="none" w:sz="0" w:space="0" w:color="auto"/>
        <w:right w:val="none" w:sz="0" w:space="0" w:color="auto"/>
      </w:divBdr>
    </w:div>
    <w:div w:id="1484152116">
      <w:bodyDiv w:val="1"/>
      <w:marLeft w:val="0"/>
      <w:marRight w:val="0"/>
      <w:marTop w:val="0"/>
      <w:marBottom w:val="0"/>
      <w:divBdr>
        <w:top w:val="none" w:sz="0" w:space="0" w:color="auto"/>
        <w:left w:val="none" w:sz="0" w:space="0" w:color="auto"/>
        <w:bottom w:val="none" w:sz="0" w:space="0" w:color="auto"/>
        <w:right w:val="none" w:sz="0" w:space="0" w:color="auto"/>
      </w:divBdr>
    </w:div>
    <w:div w:id="1522620273">
      <w:bodyDiv w:val="1"/>
      <w:marLeft w:val="0"/>
      <w:marRight w:val="0"/>
      <w:marTop w:val="0"/>
      <w:marBottom w:val="0"/>
      <w:divBdr>
        <w:top w:val="none" w:sz="0" w:space="0" w:color="auto"/>
        <w:left w:val="none" w:sz="0" w:space="0" w:color="auto"/>
        <w:bottom w:val="none" w:sz="0" w:space="0" w:color="auto"/>
        <w:right w:val="none" w:sz="0" w:space="0" w:color="auto"/>
      </w:divBdr>
    </w:div>
    <w:div w:id="1523401878">
      <w:bodyDiv w:val="1"/>
      <w:marLeft w:val="0"/>
      <w:marRight w:val="0"/>
      <w:marTop w:val="0"/>
      <w:marBottom w:val="0"/>
      <w:divBdr>
        <w:top w:val="none" w:sz="0" w:space="0" w:color="auto"/>
        <w:left w:val="none" w:sz="0" w:space="0" w:color="auto"/>
        <w:bottom w:val="none" w:sz="0" w:space="0" w:color="auto"/>
        <w:right w:val="none" w:sz="0" w:space="0" w:color="auto"/>
      </w:divBdr>
    </w:div>
    <w:div w:id="1531721880">
      <w:bodyDiv w:val="1"/>
      <w:marLeft w:val="0"/>
      <w:marRight w:val="0"/>
      <w:marTop w:val="0"/>
      <w:marBottom w:val="0"/>
      <w:divBdr>
        <w:top w:val="none" w:sz="0" w:space="0" w:color="auto"/>
        <w:left w:val="none" w:sz="0" w:space="0" w:color="auto"/>
        <w:bottom w:val="none" w:sz="0" w:space="0" w:color="auto"/>
        <w:right w:val="none" w:sz="0" w:space="0" w:color="auto"/>
      </w:divBdr>
    </w:div>
    <w:div w:id="1586187690">
      <w:bodyDiv w:val="1"/>
      <w:marLeft w:val="0"/>
      <w:marRight w:val="0"/>
      <w:marTop w:val="0"/>
      <w:marBottom w:val="0"/>
      <w:divBdr>
        <w:top w:val="none" w:sz="0" w:space="0" w:color="auto"/>
        <w:left w:val="none" w:sz="0" w:space="0" w:color="auto"/>
        <w:bottom w:val="none" w:sz="0" w:space="0" w:color="auto"/>
        <w:right w:val="none" w:sz="0" w:space="0" w:color="auto"/>
      </w:divBdr>
    </w:div>
    <w:div w:id="1598171947">
      <w:bodyDiv w:val="1"/>
      <w:marLeft w:val="0"/>
      <w:marRight w:val="0"/>
      <w:marTop w:val="0"/>
      <w:marBottom w:val="0"/>
      <w:divBdr>
        <w:top w:val="none" w:sz="0" w:space="0" w:color="auto"/>
        <w:left w:val="none" w:sz="0" w:space="0" w:color="auto"/>
        <w:bottom w:val="none" w:sz="0" w:space="0" w:color="auto"/>
        <w:right w:val="none" w:sz="0" w:space="0" w:color="auto"/>
      </w:divBdr>
    </w:div>
    <w:div w:id="1599563326">
      <w:bodyDiv w:val="1"/>
      <w:marLeft w:val="0"/>
      <w:marRight w:val="0"/>
      <w:marTop w:val="0"/>
      <w:marBottom w:val="0"/>
      <w:divBdr>
        <w:top w:val="none" w:sz="0" w:space="0" w:color="auto"/>
        <w:left w:val="none" w:sz="0" w:space="0" w:color="auto"/>
        <w:bottom w:val="none" w:sz="0" w:space="0" w:color="auto"/>
        <w:right w:val="none" w:sz="0" w:space="0" w:color="auto"/>
      </w:divBdr>
    </w:div>
    <w:div w:id="1608463231">
      <w:bodyDiv w:val="1"/>
      <w:marLeft w:val="0"/>
      <w:marRight w:val="0"/>
      <w:marTop w:val="0"/>
      <w:marBottom w:val="0"/>
      <w:divBdr>
        <w:top w:val="none" w:sz="0" w:space="0" w:color="auto"/>
        <w:left w:val="none" w:sz="0" w:space="0" w:color="auto"/>
        <w:bottom w:val="none" w:sz="0" w:space="0" w:color="auto"/>
        <w:right w:val="none" w:sz="0" w:space="0" w:color="auto"/>
      </w:divBdr>
    </w:div>
    <w:div w:id="1626235287">
      <w:bodyDiv w:val="1"/>
      <w:marLeft w:val="0"/>
      <w:marRight w:val="0"/>
      <w:marTop w:val="0"/>
      <w:marBottom w:val="0"/>
      <w:divBdr>
        <w:top w:val="none" w:sz="0" w:space="0" w:color="auto"/>
        <w:left w:val="none" w:sz="0" w:space="0" w:color="auto"/>
        <w:bottom w:val="none" w:sz="0" w:space="0" w:color="auto"/>
        <w:right w:val="none" w:sz="0" w:space="0" w:color="auto"/>
      </w:divBdr>
    </w:div>
    <w:div w:id="1634403743">
      <w:marLeft w:val="0"/>
      <w:marRight w:val="0"/>
      <w:marTop w:val="0"/>
      <w:marBottom w:val="0"/>
      <w:divBdr>
        <w:top w:val="none" w:sz="0" w:space="0" w:color="auto"/>
        <w:left w:val="none" w:sz="0" w:space="0" w:color="auto"/>
        <w:bottom w:val="none" w:sz="0" w:space="0" w:color="auto"/>
        <w:right w:val="none" w:sz="0" w:space="0" w:color="auto"/>
      </w:divBdr>
    </w:div>
    <w:div w:id="1634403744">
      <w:marLeft w:val="0"/>
      <w:marRight w:val="0"/>
      <w:marTop w:val="0"/>
      <w:marBottom w:val="0"/>
      <w:divBdr>
        <w:top w:val="none" w:sz="0" w:space="0" w:color="auto"/>
        <w:left w:val="none" w:sz="0" w:space="0" w:color="auto"/>
        <w:bottom w:val="none" w:sz="0" w:space="0" w:color="auto"/>
        <w:right w:val="none" w:sz="0" w:space="0" w:color="auto"/>
      </w:divBdr>
    </w:div>
    <w:div w:id="1634403745">
      <w:marLeft w:val="0"/>
      <w:marRight w:val="0"/>
      <w:marTop w:val="0"/>
      <w:marBottom w:val="0"/>
      <w:divBdr>
        <w:top w:val="none" w:sz="0" w:space="0" w:color="auto"/>
        <w:left w:val="none" w:sz="0" w:space="0" w:color="auto"/>
        <w:bottom w:val="none" w:sz="0" w:space="0" w:color="auto"/>
        <w:right w:val="none" w:sz="0" w:space="0" w:color="auto"/>
      </w:divBdr>
    </w:div>
    <w:div w:id="1634403746">
      <w:marLeft w:val="0"/>
      <w:marRight w:val="0"/>
      <w:marTop w:val="0"/>
      <w:marBottom w:val="0"/>
      <w:divBdr>
        <w:top w:val="none" w:sz="0" w:space="0" w:color="auto"/>
        <w:left w:val="none" w:sz="0" w:space="0" w:color="auto"/>
        <w:bottom w:val="none" w:sz="0" w:space="0" w:color="auto"/>
        <w:right w:val="none" w:sz="0" w:space="0" w:color="auto"/>
      </w:divBdr>
    </w:div>
    <w:div w:id="1634403748">
      <w:marLeft w:val="0"/>
      <w:marRight w:val="0"/>
      <w:marTop w:val="0"/>
      <w:marBottom w:val="0"/>
      <w:divBdr>
        <w:top w:val="none" w:sz="0" w:space="0" w:color="auto"/>
        <w:left w:val="none" w:sz="0" w:space="0" w:color="auto"/>
        <w:bottom w:val="none" w:sz="0" w:space="0" w:color="auto"/>
        <w:right w:val="none" w:sz="0" w:space="0" w:color="auto"/>
      </w:divBdr>
      <w:divsChild>
        <w:div w:id="1634403749">
          <w:marLeft w:val="0"/>
          <w:marRight w:val="0"/>
          <w:marTop w:val="0"/>
          <w:marBottom w:val="0"/>
          <w:divBdr>
            <w:top w:val="none" w:sz="0" w:space="0" w:color="auto"/>
            <w:left w:val="none" w:sz="0" w:space="0" w:color="auto"/>
            <w:bottom w:val="none" w:sz="0" w:space="0" w:color="auto"/>
            <w:right w:val="none" w:sz="0" w:space="0" w:color="auto"/>
          </w:divBdr>
        </w:div>
      </w:divsChild>
    </w:div>
    <w:div w:id="1634403750">
      <w:marLeft w:val="0"/>
      <w:marRight w:val="0"/>
      <w:marTop w:val="0"/>
      <w:marBottom w:val="0"/>
      <w:divBdr>
        <w:top w:val="none" w:sz="0" w:space="0" w:color="auto"/>
        <w:left w:val="none" w:sz="0" w:space="0" w:color="auto"/>
        <w:bottom w:val="none" w:sz="0" w:space="0" w:color="auto"/>
        <w:right w:val="none" w:sz="0" w:space="0" w:color="auto"/>
      </w:divBdr>
      <w:divsChild>
        <w:div w:id="1634403747">
          <w:marLeft w:val="0"/>
          <w:marRight w:val="0"/>
          <w:marTop w:val="0"/>
          <w:marBottom w:val="0"/>
          <w:divBdr>
            <w:top w:val="none" w:sz="0" w:space="0" w:color="auto"/>
            <w:left w:val="none" w:sz="0" w:space="0" w:color="auto"/>
            <w:bottom w:val="none" w:sz="0" w:space="0" w:color="auto"/>
            <w:right w:val="none" w:sz="0" w:space="0" w:color="auto"/>
          </w:divBdr>
        </w:div>
      </w:divsChild>
    </w:div>
    <w:div w:id="1634403751">
      <w:marLeft w:val="0"/>
      <w:marRight w:val="0"/>
      <w:marTop w:val="0"/>
      <w:marBottom w:val="0"/>
      <w:divBdr>
        <w:top w:val="none" w:sz="0" w:space="0" w:color="auto"/>
        <w:left w:val="none" w:sz="0" w:space="0" w:color="auto"/>
        <w:bottom w:val="none" w:sz="0" w:space="0" w:color="auto"/>
        <w:right w:val="none" w:sz="0" w:space="0" w:color="auto"/>
      </w:divBdr>
    </w:div>
    <w:div w:id="1634403752">
      <w:marLeft w:val="0"/>
      <w:marRight w:val="0"/>
      <w:marTop w:val="0"/>
      <w:marBottom w:val="0"/>
      <w:divBdr>
        <w:top w:val="none" w:sz="0" w:space="0" w:color="auto"/>
        <w:left w:val="none" w:sz="0" w:space="0" w:color="auto"/>
        <w:bottom w:val="none" w:sz="0" w:space="0" w:color="auto"/>
        <w:right w:val="none" w:sz="0" w:space="0" w:color="auto"/>
      </w:divBdr>
    </w:div>
    <w:div w:id="1677343729">
      <w:bodyDiv w:val="1"/>
      <w:marLeft w:val="0"/>
      <w:marRight w:val="0"/>
      <w:marTop w:val="0"/>
      <w:marBottom w:val="0"/>
      <w:divBdr>
        <w:top w:val="none" w:sz="0" w:space="0" w:color="auto"/>
        <w:left w:val="none" w:sz="0" w:space="0" w:color="auto"/>
        <w:bottom w:val="none" w:sz="0" w:space="0" w:color="auto"/>
        <w:right w:val="none" w:sz="0" w:space="0" w:color="auto"/>
      </w:divBdr>
    </w:div>
    <w:div w:id="1681204168">
      <w:bodyDiv w:val="1"/>
      <w:marLeft w:val="0"/>
      <w:marRight w:val="0"/>
      <w:marTop w:val="0"/>
      <w:marBottom w:val="0"/>
      <w:divBdr>
        <w:top w:val="none" w:sz="0" w:space="0" w:color="auto"/>
        <w:left w:val="none" w:sz="0" w:space="0" w:color="auto"/>
        <w:bottom w:val="none" w:sz="0" w:space="0" w:color="auto"/>
        <w:right w:val="none" w:sz="0" w:space="0" w:color="auto"/>
      </w:divBdr>
      <w:divsChild>
        <w:div w:id="360010985">
          <w:marLeft w:val="0"/>
          <w:marRight w:val="0"/>
          <w:marTop w:val="192"/>
          <w:marBottom w:val="0"/>
          <w:divBdr>
            <w:top w:val="none" w:sz="0" w:space="0" w:color="auto"/>
            <w:left w:val="none" w:sz="0" w:space="0" w:color="auto"/>
            <w:bottom w:val="none" w:sz="0" w:space="0" w:color="auto"/>
            <w:right w:val="none" w:sz="0" w:space="0" w:color="auto"/>
          </w:divBdr>
        </w:div>
        <w:div w:id="154760445">
          <w:marLeft w:val="0"/>
          <w:marRight w:val="0"/>
          <w:marTop w:val="192"/>
          <w:marBottom w:val="0"/>
          <w:divBdr>
            <w:top w:val="none" w:sz="0" w:space="0" w:color="auto"/>
            <w:left w:val="none" w:sz="0" w:space="0" w:color="auto"/>
            <w:bottom w:val="none" w:sz="0" w:space="0" w:color="auto"/>
            <w:right w:val="none" w:sz="0" w:space="0" w:color="auto"/>
          </w:divBdr>
        </w:div>
        <w:div w:id="1007706091">
          <w:marLeft w:val="0"/>
          <w:marRight w:val="0"/>
          <w:marTop w:val="192"/>
          <w:marBottom w:val="0"/>
          <w:divBdr>
            <w:top w:val="none" w:sz="0" w:space="0" w:color="auto"/>
            <w:left w:val="none" w:sz="0" w:space="0" w:color="auto"/>
            <w:bottom w:val="none" w:sz="0" w:space="0" w:color="auto"/>
            <w:right w:val="none" w:sz="0" w:space="0" w:color="auto"/>
          </w:divBdr>
        </w:div>
        <w:div w:id="1361513555">
          <w:marLeft w:val="0"/>
          <w:marRight w:val="0"/>
          <w:marTop w:val="192"/>
          <w:marBottom w:val="0"/>
          <w:divBdr>
            <w:top w:val="none" w:sz="0" w:space="0" w:color="auto"/>
            <w:left w:val="none" w:sz="0" w:space="0" w:color="auto"/>
            <w:bottom w:val="none" w:sz="0" w:space="0" w:color="auto"/>
            <w:right w:val="none" w:sz="0" w:space="0" w:color="auto"/>
          </w:divBdr>
        </w:div>
        <w:div w:id="1420247523">
          <w:marLeft w:val="0"/>
          <w:marRight w:val="0"/>
          <w:marTop w:val="192"/>
          <w:marBottom w:val="0"/>
          <w:divBdr>
            <w:top w:val="none" w:sz="0" w:space="0" w:color="auto"/>
            <w:left w:val="none" w:sz="0" w:space="0" w:color="auto"/>
            <w:bottom w:val="none" w:sz="0" w:space="0" w:color="auto"/>
            <w:right w:val="none" w:sz="0" w:space="0" w:color="auto"/>
          </w:divBdr>
        </w:div>
        <w:div w:id="1158307479">
          <w:marLeft w:val="0"/>
          <w:marRight w:val="0"/>
          <w:marTop w:val="192"/>
          <w:marBottom w:val="0"/>
          <w:divBdr>
            <w:top w:val="none" w:sz="0" w:space="0" w:color="auto"/>
            <w:left w:val="none" w:sz="0" w:space="0" w:color="auto"/>
            <w:bottom w:val="none" w:sz="0" w:space="0" w:color="auto"/>
            <w:right w:val="none" w:sz="0" w:space="0" w:color="auto"/>
          </w:divBdr>
        </w:div>
        <w:div w:id="1691297421">
          <w:marLeft w:val="0"/>
          <w:marRight w:val="0"/>
          <w:marTop w:val="192"/>
          <w:marBottom w:val="0"/>
          <w:divBdr>
            <w:top w:val="none" w:sz="0" w:space="0" w:color="auto"/>
            <w:left w:val="none" w:sz="0" w:space="0" w:color="auto"/>
            <w:bottom w:val="none" w:sz="0" w:space="0" w:color="auto"/>
            <w:right w:val="none" w:sz="0" w:space="0" w:color="auto"/>
          </w:divBdr>
        </w:div>
        <w:div w:id="2036807743">
          <w:marLeft w:val="0"/>
          <w:marRight w:val="0"/>
          <w:marTop w:val="192"/>
          <w:marBottom w:val="0"/>
          <w:divBdr>
            <w:top w:val="none" w:sz="0" w:space="0" w:color="auto"/>
            <w:left w:val="none" w:sz="0" w:space="0" w:color="auto"/>
            <w:bottom w:val="none" w:sz="0" w:space="0" w:color="auto"/>
            <w:right w:val="none" w:sz="0" w:space="0" w:color="auto"/>
          </w:divBdr>
        </w:div>
      </w:divsChild>
    </w:div>
    <w:div w:id="1686054104">
      <w:bodyDiv w:val="1"/>
      <w:marLeft w:val="0"/>
      <w:marRight w:val="0"/>
      <w:marTop w:val="0"/>
      <w:marBottom w:val="0"/>
      <w:divBdr>
        <w:top w:val="none" w:sz="0" w:space="0" w:color="auto"/>
        <w:left w:val="none" w:sz="0" w:space="0" w:color="auto"/>
        <w:bottom w:val="none" w:sz="0" w:space="0" w:color="auto"/>
        <w:right w:val="none" w:sz="0" w:space="0" w:color="auto"/>
      </w:divBdr>
    </w:div>
    <w:div w:id="1719861479">
      <w:bodyDiv w:val="1"/>
      <w:marLeft w:val="0"/>
      <w:marRight w:val="0"/>
      <w:marTop w:val="0"/>
      <w:marBottom w:val="0"/>
      <w:divBdr>
        <w:top w:val="none" w:sz="0" w:space="0" w:color="auto"/>
        <w:left w:val="none" w:sz="0" w:space="0" w:color="auto"/>
        <w:bottom w:val="none" w:sz="0" w:space="0" w:color="auto"/>
        <w:right w:val="none" w:sz="0" w:space="0" w:color="auto"/>
      </w:divBdr>
    </w:div>
    <w:div w:id="1816608594">
      <w:bodyDiv w:val="1"/>
      <w:marLeft w:val="0"/>
      <w:marRight w:val="0"/>
      <w:marTop w:val="0"/>
      <w:marBottom w:val="0"/>
      <w:divBdr>
        <w:top w:val="none" w:sz="0" w:space="0" w:color="auto"/>
        <w:left w:val="none" w:sz="0" w:space="0" w:color="auto"/>
        <w:bottom w:val="none" w:sz="0" w:space="0" w:color="auto"/>
        <w:right w:val="none" w:sz="0" w:space="0" w:color="auto"/>
      </w:divBdr>
    </w:div>
    <w:div w:id="1840921495">
      <w:bodyDiv w:val="1"/>
      <w:marLeft w:val="0"/>
      <w:marRight w:val="0"/>
      <w:marTop w:val="0"/>
      <w:marBottom w:val="0"/>
      <w:divBdr>
        <w:top w:val="none" w:sz="0" w:space="0" w:color="auto"/>
        <w:left w:val="none" w:sz="0" w:space="0" w:color="auto"/>
        <w:bottom w:val="none" w:sz="0" w:space="0" w:color="auto"/>
        <w:right w:val="none" w:sz="0" w:space="0" w:color="auto"/>
      </w:divBdr>
    </w:div>
    <w:div w:id="1843161311">
      <w:bodyDiv w:val="1"/>
      <w:marLeft w:val="0"/>
      <w:marRight w:val="0"/>
      <w:marTop w:val="0"/>
      <w:marBottom w:val="0"/>
      <w:divBdr>
        <w:top w:val="none" w:sz="0" w:space="0" w:color="auto"/>
        <w:left w:val="none" w:sz="0" w:space="0" w:color="auto"/>
        <w:bottom w:val="none" w:sz="0" w:space="0" w:color="auto"/>
        <w:right w:val="none" w:sz="0" w:space="0" w:color="auto"/>
      </w:divBdr>
    </w:div>
    <w:div w:id="1854109524">
      <w:bodyDiv w:val="1"/>
      <w:marLeft w:val="0"/>
      <w:marRight w:val="0"/>
      <w:marTop w:val="0"/>
      <w:marBottom w:val="0"/>
      <w:divBdr>
        <w:top w:val="none" w:sz="0" w:space="0" w:color="auto"/>
        <w:left w:val="none" w:sz="0" w:space="0" w:color="auto"/>
        <w:bottom w:val="none" w:sz="0" w:space="0" w:color="auto"/>
        <w:right w:val="none" w:sz="0" w:space="0" w:color="auto"/>
      </w:divBdr>
    </w:div>
    <w:div w:id="1889561608">
      <w:bodyDiv w:val="1"/>
      <w:marLeft w:val="0"/>
      <w:marRight w:val="0"/>
      <w:marTop w:val="0"/>
      <w:marBottom w:val="0"/>
      <w:divBdr>
        <w:top w:val="none" w:sz="0" w:space="0" w:color="auto"/>
        <w:left w:val="none" w:sz="0" w:space="0" w:color="auto"/>
        <w:bottom w:val="none" w:sz="0" w:space="0" w:color="auto"/>
        <w:right w:val="none" w:sz="0" w:space="0" w:color="auto"/>
      </w:divBdr>
    </w:div>
    <w:div w:id="1904171416">
      <w:bodyDiv w:val="1"/>
      <w:marLeft w:val="0"/>
      <w:marRight w:val="0"/>
      <w:marTop w:val="0"/>
      <w:marBottom w:val="0"/>
      <w:divBdr>
        <w:top w:val="none" w:sz="0" w:space="0" w:color="auto"/>
        <w:left w:val="none" w:sz="0" w:space="0" w:color="auto"/>
        <w:bottom w:val="none" w:sz="0" w:space="0" w:color="auto"/>
        <w:right w:val="none" w:sz="0" w:space="0" w:color="auto"/>
      </w:divBdr>
    </w:div>
    <w:div w:id="1972518192">
      <w:bodyDiv w:val="1"/>
      <w:marLeft w:val="0"/>
      <w:marRight w:val="0"/>
      <w:marTop w:val="0"/>
      <w:marBottom w:val="0"/>
      <w:divBdr>
        <w:top w:val="none" w:sz="0" w:space="0" w:color="auto"/>
        <w:left w:val="none" w:sz="0" w:space="0" w:color="auto"/>
        <w:bottom w:val="none" w:sz="0" w:space="0" w:color="auto"/>
        <w:right w:val="none" w:sz="0" w:space="0" w:color="auto"/>
      </w:divBdr>
    </w:div>
    <w:div w:id="2028747937">
      <w:bodyDiv w:val="1"/>
      <w:marLeft w:val="0"/>
      <w:marRight w:val="0"/>
      <w:marTop w:val="0"/>
      <w:marBottom w:val="0"/>
      <w:divBdr>
        <w:top w:val="none" w:sz="0" w:space="0" w:color="auto"/>
        <w:left w:val="none" w:sz="0" w:space="0" w:color="auto"/>
        <w:bottom w:val="none" w:sz="0" w:space="0" w:color="auto"/>
        <w:right w:val="none" w:sz="0" w:space="0" w:color="auto"/>
      </w:divBdr>
    </w:div>
    <w:div w:id="2038773344">
      <w:bodyDiv w:val="1"/>
      <w:marLeft w:val="0"/>
      <w:marRight w:val="0"/>
      <w:marTop w:val="0"/>
      <w:marBottom w:val="0"/>
      <w:divBdr>
        <w:top w:val="none" w:sz="0" w:space="0" w:color="auto"/>
        <w:left w:val="none" w:sz="0" w:space="0" w:color="auto"/>
        <w:bottom w:val="none" w:sz="0" w:space="0" w:color="auto"/>
        <w:right w:val="none" w:sz="0" w:space="0" w:color="auto"/>
      </w:divBdr>
    </w:div>
    <w:div w:id="2078941036">
      <w:bodyDiv w:val="1"/>
      <w:marLeft w:val="0"/>
      <w:marRight w:val="0"/>
      <w:marTop w:val="0"/>
      <w:marBottom w:val="0"/>
      <w:divBdr>
        <w:top w:val="none" w:sz="0" w:space="0" w:color="auto"/>
        <w:left w:val="none" w:sz="0" w:space="0" w:color="auto"/>
        <w:bottom w:val="none" w:sz="0" w:space="0" w:color="auto"/>
        <w:right w:val="none" w:sz="0" w:space="0" w:color="auto"/>
      </w:divBdr>
      <w:divsChild>
        <w:div w:id="1995643525">
          <w:marLeft w:val="0"/>
          <w:marRight w:val="0"/>
          <w:marTop w:val="192"/>
          <w:marBottom w:val="0"/>
          <w:divBdr>
            <w:top w:val="none" w:sz="0" w:space="0" w:color="auto"/>
            <w:left w:val="none" w:sz="0" w:space="0" w:color="auto"/>
            <w:bottom w:val="none" w:sz="0" w:space="0" w:color="auto"/>
            <w:right w:val="none" w:sz="0" w:space="0" w:color="auto"/>
          </w:divBdr>
        </w:div>
        <w:div w:id="2047488787">
          <w:marLeft w:val="0"/>
          <w:marRight w:val="0"/>
          <w:marTop w:val="192"/>
          <w:marBottom w:val="0"/>
          <w:divBdr>
            <w:top w:val="none" w:sz="0" w:space="0" w:color="auto"/>
            <w:left w:val="none" w:sz="0" w:space="0" w:color="auto"/>
            <w:bottom w:val="none" w:sz="0" w:space="0" w:color="auto"/>
            <w:right w:val="none" w:sz="0" w:space="0" w:color="auto"/>
          </w:divBdr>
        </w:div>
        <w:div w:id="1763136317">
          <w:marLeft w:val="0"/>
          <w:marRight w:val="0"/>
          <w:marTop w:val="192"/>
          <w:marBottom w:val="0"/>
          <w:divBdr>
            <w:top w:val="none" w:sz="0" w:space="0" w:color="auto"/>
            <w:left w:val="none" w:sz="0" w:space="0" w:color="auto"/>
            <w:bottom w:val="none" w:sz="0" w:space="0" w:color="auto"/>
            <w:right w:val="none" w:sz="0" w:space="0" w:color="auto"/>
          </w:divBdr>
        </w:div>
        <w:div w:id="1787039083">
          <w:marLeft w:val="0"/>
          <w:marRight w:val="0"/>
          <w:marTop w:val="192"/>
          <w:marBottom w:val="0"/>
          <w:divBdr>
            <w:top w:val="none" w:sz="0" w:space="0" w:color="auto"/>
            <w:left w:val="none" w:sz="0" w:space="0" w:color="auto"/>
            <w:bottom w:val="none" w:sz="0" w:space="0" w:color="auto"/>
            <w:right w:val="none" w:sz="0" w:space="0" w:color="auto"/>
          </w:divBdr>
        </w:div>
        <w:div w:id="1235773492">
          <w:marLeft w:val="0"/>
          <w:marRight w:val="0"/>
          <w:marTop w:val="192"/>
          <w:marBottom w:val="0"/>
          <w:divBdr>
            <w:top w:val="none" w:sz="0" w:space="0" w:color="auto"/>
            <w:left w:val="none" w:sz="0" w:space="0" w:color="auto"/>
            <w:bottom w:val="none" w:sz="0" w:space="0" w:color="auto"/>
            <w:right w:val="none" w:sz="0" w:space="0" w:color="auto"/>
          </w:divBdr>
        </w:div>
        <w:div w:id="1093478340">
          <w:marLeft w:val="0"/>
          <w:marRight w:val="0"/>
          <w:marTop w:val="192"/>
          <w:marBottom w:val="0"/>
          <w:divBdr>
            <w:top w:val="none" w:sz="0" w:space="0" w:color="auto"/>
            <w:left w:val="none" w:sz="0" w:space="0" w:color="auto"/>
            <w:bottom w:val="none" w:sz="0" w:space="0" w:color="auto"/>
            <w:right w:val="none" w:sz="0" w:space="0" w:color="auto"/>
          </w:divBdr>
        </w:div>
        <w:div w:id="522594346">
          <w:marLeft w:val="0"/>
          <w:marRight w:val="0"/>
          <w:marTop w:val="192"/>
          <w:marBottom w:val="0"/>
          <w:divBdr>
            <w:top w:val="none" w:sz="0" w:space="0" w:color="auto"/>
            <w:left w:val="none" w:sz="0" w:space="0" w:color="auto"/>
            <w:bottom w:val="none" w:sz="0" w:space="0" w:color="auto"/>
            <w:right w:val="none" w:sz="0" w:space="0" w:color="auto"/>
          </w:divBdr>
        </w:div>
        <w:div w:id="2011440347">
          <w:marLeft w:val="0"/>
          <w:marRight w:val="0"/>
          <w:marTop w:val="192"/>
          <w:marBottom w:val="0"/>
          <w:divBdr>
            <w:top w:val="none" w:sz="0" w:space="0" w:color="auto"/>
            <w:left w:val="none" w:sz="0" w:space="0" w:color="auto"/>
            <w:bottom w:val="none" w:sz="0" w:space="0" w:color="auto"/>
            <w:right w:val="none" w:sz="0" w:space="0" w:color="auto"/>
          </w:divBdr>
        </w:div>
      </w:divsChild>
    </w:div>
    <w:div w:id="2092434597">
      <w:bodyDiv w:val="1"/>
      <w:marLeft w:val="0"/>
      <w:marRight w:val="0"/>
      <w:marTop w:val="0"/>
      <w:marBottom w:val="0"/>
      <w:divBdr>
        <w:top w:val="none" w:sz="0" w:space="0" w:color="auto"/>
        <w:left w:val="none" w:sz="0" w:space="0" w:color="auto"/>
        <w:bottom w:val="none" w:sz="0" w:space="0" w:color="auto"/>
        <w:right w:val="none" w:sz="0" w:space="0" w:color="auto"/>
      </w:divBdr>
      <w:divsChild>
        <w:div w:id="203828806">
          <w:marLeft w:val="0"/>
          <w:marRight w:val="0"/>
          <w:marTop w:val="0"/>
          <w:marBottom w:val="0"/>
          <w:divBdr>
            <w:top w:val="none" w:sz="0" w:space="0" w:color="auto"/>
            <w:left w:val="none" w:sz="0" w:space="0" w:color="auto"/>
            <w:bottom w:val="none" w:sz="0" w:space="0" w:color="auto"/>
            <w:right w:val="none" w:sz="0" w:space="0" w:color="auto"/>
          </w:divBdr>
        </w:div>
        <w:div w:id="1204555399">
          <w:marLeft w:val="0"/>
          <w:marRight w:val="0"/>
          <w:marTop w:val="0"/>
          <w:marBottom w:val="0"/>
          <w:divBdr>
            <w:top w:val="none" w:sz="0" w:space="0" w:color="auto"/>
            <w:left w:val="none" w:sz="0" w:space="0" w:color="auto"/>
            <w:bottom w:val="none" w:sz="0" w:space="0" w:color="auto"/>
            <w:right w:val="none" w:sz="0" w:space="0" w:color="auto"/>
          </w:divBdr>
        </w:div>
        <w:div w:id="1513950637">
          <w:marLeft w:val="0"/>
          <w:marRight w:val="0"/>
          <w:marTop w:val="0"/>
          <w:marBottom w:val="0"/>
          <w:divBdr>
            <w:top w:val="none" w:sz="0" w:space="0" w:color="auto"/>
            <w:left w:val="none" w:sz="0" w:space="0" w:color="auto"/>
            <w:bottom w:val="none" w:sz="0" w:space="0" w:color="auto"/>
            <w:right w:val="none" w:sz="0" w:space="0" w:color="auto"/>
          </w:divBdr>
        </w:div>
        <w:div w:id="6749163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wmf"/><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1.bin"/><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oleObject" Target="embeddings/oleObject3.bin"/><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FE2382-BDC0-41D6-97DD-33F1D6AB7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12584</Words>
  <Characters>87367</Characters>
  <Application>Microsoft Office Word</Application>
  <DocSecurity>0</DocSecurity>
  <Lines>728</Lines>
  <Paragraphs>199</Paragraphs>
  <ScaleCrop>false</ScaleCrop>
  <HeadingPairs>
    <vt:vector size="2" baseType="variant">
      <vt:variant>
        <vt:lpstr>Название</vt:lpstr>
      </vt:variant>
      <vt:variant>
        <vt:i4>1</vt:i4>
      </vt:variant>
    </vt:vector>
  </HeadingPairs>
  <TitlesOfParts>
    <vt:vector size="1" baseType="lpstr">
      <vt:lpstr>ИЗВЕЩЕНИЕ</vt:lpstr>
    </vt:vector>
  </TitlesOfParts>
  <LinksUpToDate>false</LinksUpToDate>
  <CharactersWithSpaces>99752</CharactersWithSpaces>
  <SharedDoc>false</SharedDoc>
  <HLinks>
    <vt:vector size="114" baseType="variant">
      <vt:variant>
        <vt:i4>1245265</vt:i4>
      </vt:variant>
      <vt:variant>
        <vt:i4>66</vt:i4>
      </vt:variant>
      <vt:variant>
        <vt:i4>0</vt:i4>
      </vt:variant>
      <vt:variant>
        <vt:i4>5</vt:i4>
      </vt:variant>
      <vt:variant>
        <vt:lpwstr>http://blanker.ru/doc/akt-priema-peredachi-dokumentov</vt:lpwstr>
      </vt:variant>
      <vt:variant>
        <vt:lpwstr/>
      </vt:variant>
      <vt:variant>
        <vt:i4>1245265</vt:i4>
      </vt:variant>
      <vt:variant>
        <vt:i4>63</vt:i4>
      </vt:variant>
      <vt:variant>
        <vt:i4>0</vt:i4>
      </vt:variant>
      <vt:variant>
        <vt:i4>5</vt:i4>
      </vt:variant>
      <vt:variant>
        <vt:lpwstr>http://blanker.ru/doc/akt-priema-peredachi-dokumentov</vt:lpwstr>
      </vt:variant>
      <vt:variant>
        <vt:lpwstr/>
      </vt:variant>
      <vt:variant>
        <vt:i4>4522071</vt:i4>
      </vt:variant>
      <vt:variant>
        <vt:i4>60</vt:i4>
      </vt:variant>
      <vt:variant>
        <vt:i4>0</vt:i4>
      </vt:variant>
      <vt:variant>
        <vt:i4>5</vt:i4>
      </vt:variant>
      <vt:variant>
        <vt:lpwstr>javascript:;</vt:lpwstr>
      </vt:variant>
      <vt:variant>
        <vt:lpwstr/>
      </vt:variant>
      <vt:variant>
        <vt:i4>3538980</vt:i4>
      </vt:variant>
      <vt:variant>
        <vt:i4>57</vt:i4>
      </vt:variant>
      <vt:variant>
        <vt:i4>0</vt:i4>
      </vt:variant>
      <vt:variant>
        <vt:i4>5</vt:i4>
      </vt:variant>
      <vt:variant>
        <vt:lpwstr>http://base.garant.ru/70197684/</vt:lpwstr>
      </vt:variant>
      <vt:variant>
        <vt:lpwstr/>
      </vt:variant>
      <vt:variant>
        <vt:i4>6750258</vt:i4>
      </vt:variant>
      <vt:variant>
        <vt:i4>54</vt:i4>
      </vt:variant>
      <vt:variant>
        <vt:i4>0</vt:i4>
      </vt:variant>
      <vt:variant>
        <vt:i4>5</vt:i4>
      </vt:variant>
      <vt:variant>
        <vt:lpwstr/>
      </vt:variant>
      <vt:variant>
        <vt:lpwstr>Par1076</vt:lpwstr>
      </vt:variant>
      <vt:variant>
        <vt:i4>6422578</vt:i4>
      </vt:variant>
      <vt:variant>
        <vt:i4>51</vt:i4>
      </vt:variant>
      <vt:variant>
        <vt:i4>0</vt:i4>
      </vt:variant>
      <vt:variant>
        <vt:i4>5</vt:i4>
      </vt:variant>
      <vt:variant>
        <vt:lpwstr/>
      </vt:variant>
      <vt:variant>
        <vt:lpwstr>Par704</vt:lpwstr>
      </vt:variant>
      <vt:variant>
        <vt:i4>7209011</vt:i4>
      </vt:variant>
      <vt:variant>
        <vt:i4>48</vt:i4>
      </vt:variant>
      <vt:variant>
        <vt:i4>0</vt:i4>
      </vt:variant>
      <vt:variant>
        <vt:i4>5</vt:i4>
      </vt:variant>
      <vt:variant>
        <vt:lpwstr/>
      </vt:variant>
      <vt:variant>
        <vt:lpwstr>Par718</vt:lpwstr>
      </vt:variant>
      <vt:variant>
        <vt:i4>6750258</vt:i4>
      </vt:variant>
      <vt:variant>
        <vt:i4>45</vt:i4>
      </vt:variant>
      <vt:variant>
        <vt:i4>0</vt:i4>
      </vt:variant>
      <vt:variant>
        <vt:i4>5</vt:i4>
      </vt:variant>
      <vt:variant>
        <vt:lpwstr/>
      </vt:variant>
      <vt:variant>
        <vt:lpwstr>Par1076</vt:lpwstr>
      </vt:variant>
      <vt:variant>
        <vt:i4>6750258</vt:i4>
      </vt:variant>
      <vt:variant>
        <vt:i4>42</vt:i4>
      </vt:variant>
      <vt:variant>
        <vt:i4>0</vt:i4>
      </vt:variant>
      <vt:variant>
        <vt:i4>5</vt:i4>
      </vt:variant>
      <vt:variant>
        <vt:lpwstr/>
      </vt:variant>
      <vt:variant>
        <vt:lpwstr>Par1076</vt:lpwstr>
      </vt:variant>
      <vt:variant>
        <vt:i4>327693</vt:i4>
      </vt:variant>
      <vt:variant>
        <vt:i4>39</vt:i4>
      </vt:variant>
      <vt:variant>
        <vt:i4>0</vt:i4>
      </vt:variant>
      <vt:variant>
        <vt:i4>5</vt:i4>
      </vt:variant>
      <vt:variant>
        <vt:lpwstr>consultantplus://offline/ref=F4E8A684695B5493BE26AD3B61C6803FFC8DABDA1F16F362AF96320C3DV872J</vt:lpwstr>
      </vt:variant>
      <vt:variant>
        <vt:lpwstr/>
      </vt:variant>
      <vt:variant>
        <vt:i4>4522071</vt:i4>
      </vt:variant>
      <vt:variant>
        <vt:i4>36</vt:i4>
      </vt:variant>
      <vt:variant>
        <vt:i4>0</vt:i4>
      </vt:variant>
      <vt:variant>
        <vt:i4>5</vt:i4>
      </vt:variant>
      <vt:variant>
        <vt:lpwstr>javascript:;</vt:lpwstr>
      </vt:variant>
      <vt:variant>
        <vt:lpwstr/>
      </vt:variant>
      <vt:variant>
        <vt:i4>3538980</vt:i4>
      </vt:variant>
      <vt:variant>
        <vt:i4>33</vt:i4>
      </vt:variant>
      <vt:variant>
        <vt:i4>0</vt:i4>
      </vt:variant>
      <vt:variant>
        <vt:i4>5</vt:i4>
      </vt:variant>
      <vt:variant>
        <vt:lpwstr>http://base.garant.ru/70197684/</vt:lpwstr>
      </vt:variant>
      <vt:variant>
        <vt:lpwstr/>
      </vt:variant>
      <vt:variant>
        <vt:i4>2031703</vt:i4>
      </vt:variant>
      <vt:variant>
        <vt:i4>30</vt:i4>
      </vt:variant>
      <vt:variant>
        <vt:i4>0</vt:i4>
      </vt:variant>
      <vt:variant>
        <vt:i4>5</vt:i4>
      </vt:variant>
      <vt:variant>
        <vt:lpwstr>https://www.roseltorg.ru/</vt:lpwstr>
      </vt:variant>
      <vt:variant>
        <vt:lpwstr/>
      </vt:variant>
      <vt:variant>
        <vt:i4>2031703</vt:i4>
      </vt:variant>
      <vt:variant>
        <vt:i4>27</vt:i4>
      </vt:variant>
      <vt:variant>
        <vt:i4>0</vt:i4>
      </vt:variant>
      <vt:variant>
        <vt:i4>5</vt:i4>
      </vt:variant>
      <vt:variant>
        <vt:lpwstr>https://www.roseltorg.ru/</vt:lpwstr>
      </vt:variant>
      <vt:variant>
        <vt:lpwstr/>
      </vt:variant>
      <vt:variant>
        <vt:i4>7274604</vt:i4>
      </vt:variant>
      <vt:variant>
        <vt:i4>24</vt:i4>
      </vt:variant>
      <vt:variant>
        <vt:i4>0</vt:i4>
      </vt:variant>
      <vt:variant>
        <vt:i4>5</vt:i4>
      </vt:variant>
      <vt:variant>
        <vt:lpwstr>http://zakupki.gov.ru/</vt:lpwstr>
      </vt:variant>
      <vt:variant>
        <vt:lpwstr/>
      </vt:variant>
      <vt:variant>
        <vt:i4>6750258</vt:i4>
      </vt:variant>
      <vt:variant>
        <vt:i4>21</vt:i4>
      </vt:variant>
      <vt:variant>
        <vt:i4>0</vt:i4>
      </vt:variant>
      <vt:variant>
        <vt:i4>5</vt:i4>
      </vt:variant>
      <vt:variant>
        <vt:lpwstr/>
      </vt:variant>
      <vt:variant>
        <vt:lpwstr>Par1076</vt:lpwstr>
      </vt:variant>
      <vt:variant>
        <vt:i4>1179701</vt:i4>
      </vt:variant>
      <vt:variant>
        <vt:i4>11</vt:i4>
      </vt:variant>
      <vt:variant>
        <vt:i4>0</vt:i4>
      </vt:variant>
      <vt:variant>
        <vt:i4>5</vt:i4>
      </vt:variant>
      <vt:variant>
        <vt:lpwstr/>
      </vt:variant>
      <vt:variant>
        <vt:lpwstr>_Toc416771020</vt:lpwstr>
      </vt:variant>
      <vt:variant>
        <vt:i4>1114165</vt:i4>
      </vt:variant>
      <vt:variant>
        <vt:i4>8</vt:i4>
      </vt:variant>
      <vt:variant>
        <vt:i4>0</vt:i4>
      </vt:variant>
      <vt:variant>
        <vt:i4>5</vt:i4>
      </vt:variant>
      <vt:variant>
        <vt:lpwstr/>
      </vt:variant>
      <vt:variant>
        <vt:lpwstr>_Toc416771019</vt:lpwstr>
      </vt:variant>
      <vt:variant>
        <vt:i4>1114165</vt:i4>
      </vt:variant>
      <vt:variant>
        <vt:i4>2</vt:i4>
      </vt:variant>
      <vt:variant>
        <vt:i4>0</vt:i4>
      </vt:variant>
      <vt:variant>
        <vt:i4>5</vt:i4>
      </vt:variant>
      <vt:variant>
        <vt:lpwstr/>
      </vt:variant>
      <vt:variant>
        <vt:lpwstr>_Toc416771018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subject/>
  <dc:creator/>
  <cp:keywords/>
  <dc:description/>
  <cp:lastModifiedBy/>
  <cp:revision>1</cp:revision>
  <cp:lastPrinted>2015-03-24T08:45:00Z</cp:lastPrinted>
  <dcterms:created xsi:type="dcterms:W3CDTF">2025-02-06T13:45:00Z</dcterms:created>
  <dcterms:modified xsi:type="dcterms:W3CDTF">2026-09-29T13:58:00Z</dcterms:modified>
</cp:coreProperties>
</file>