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DB7C74">
        <w:rPr>
          <w:rFonts w:ascii="Times New Roman" w:hAnsi="Times New Roman"/>
          <w:b w:val="0"/>
          <w:sz w:val="24"/>
          <w:szCs w:val="24"/>
        </w:rPr>
        <w:t>17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DB7C74">
        <w:rPr>
          <w:rFonts w:ascii="Times New Roman" w:hAnsi="Times New Roman"/>
          <w:b w:val="0"/>
          <w:sz w:val="24"/>
          <w:szCs w:val="24"/>
        </w:rPr>
        <w:t xml:space="preserve"> сентября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DB7C74" w:rsidRPr="00DB7C74">
        <w:rPr>
          <w:rFonts w:ascii="Times New Roman" w:hAnsi="Times New Roman" w:cs="Times New Roman"/>
          <w:sz w:val="24"/>
          <w:szCs w:val="24"/>
        </w:rPr>
        <w:t>Строительство ЛЭП-0,4кВ от РП-11, ТЗ 2051-26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B7C74" w:rsidP="00DB7C74">
            <w:pPr>
              <w:pStyle w:val="2"/>
              <w:numPr>
                <w:ilvl w:val="0"/>
                <w:numId w:val="0"/>
              </w:numPr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03.09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2051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304C0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гр. 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Калиновской Людмилой Викторовной</w:t>
            </w:r>
            <w:r w:rsid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B7C74" w:rsidP="00DB7C74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г. Севастополь, Балаклавский район,  </w:t>
            </w:r>
            <w:proofErr w:type="spellStart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вн</w:t>
            </w:r>
            <w:proofErr w:type="gramStart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.т</w:t>
            </w:r>
            <w:proofErr w:type="gramEnd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ер.г</w:t>
            </w:r>
            <w:proofErr w:type="spellEnd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. город </w:t>
            </w:r>
            <w:proofErr w:type="spellStart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Инкерман</w:t>
            </w:r>
            <w:proofErr w:type="spellEnd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, г. </w:t>
            </w:r>
            <w:proofErr w:type="spellStart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Инкерман</w:t>
            </w:r>
            <w:proofErr w:type="spellEnd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, ул. Таганрогская, </w:t>
            </w:r>
            <w:proofErr w:type="spellStart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</w:t>
            </w:r>
            <w:proofErr w:type="spellEnd"/>
            <w:r w:rsidRP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/у 24 (кад.№91:01:073001:12)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П-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11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C13EC5" w:rsidRDefault="000B48CA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</w:p>
          <w:p w:rsidR="00004186" w:rsidRPr="001E49BE" w:rsidRDefault="00004186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304C0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5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DB7C74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973E7D" w:rsidRPr="00973E7D" w:rsidRDefault="00973E7D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73E7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Точка присоединения: </w:t>
            </w:r>
            <w:r w:rsidR="00DB7C74"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 Прогнозируемые границы балансовой принадлежности и эксплуатационной ответственности устанавливаются в точке присоединения электроустановки, но не </w:t>
            </w:r>
            <w:r w:rsidR="00DB7C74" w:rsidRPr="005F2C6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="00DB7C74" w:rsidRPr="005F2C6E">
                <w:rPr>
                  <w:rFonts w:ascii="Times New Roman" w:hAnsi="Times New Roman" w:cs="Times New Roman"/>
                  <w:sz w:val="24"/>
                  <w:szCs w:val="24"/>
                </w:rPr>
                <w:t>15 метров</w:t>
              </w:r>
            </w:smartTag>
            <w:r w:rsidR="00DB7C74" w:rsidRPr="005F2C6E">
              <w:rPr>
                <w:rFonts w:ascii="Times New Roman" w:hAnsi="Times New Roman" w:cs="Times New Roman"/>
                <w:sz w:val="24"/>
                <w:szCs w:val="24"/>
              </w:rPr>
              <w:t xml:space="preserve"> во внешнюю сторону от границы участка</w:t>
            </w:r>
            <w:r w:rsidR="00DB7C74"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DB7C74" w:rsidRDefault="009D26FC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</w:t>
            </w:r>
            <w:r w:rsid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DB7C74" w:rsidRPr="005F2C6E" w:rsidRDefault="00D304C0" w:rsidP="00DB7C74">
            <w:pPr>
              <w:pStyle w:val="HTML"/>
              <w:tabs>
                <w:tab w:val="left" w:pos="10206"/>
              </w:tabs>
              <w:ind w:right="-1" w:firstLine="5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013C61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DB7C74"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Строить ЛЭП-0,4кВ от существующей ЛЭП-0,4кВ РП-11 л.6 в сторону объекта Заявителя, применить самонесущий изолированный провод сечением 4х70мм², L≈180м, опоры типовые ж/бетонные.</w:t>
            </w:r>
            <w:proofErr w:type="gramEnd"/>
          </w:p>
          <w:p w:rsidR="00DB7C74" w:rsidRPr="005F2C6E" w:rsidRDefault="00DB7C74" w:rsidP="00DB7C74">
            <w:pPr>
              <w:pStyle w:val="HTML"/>
              <w:tabs>
                <w:tab w:val="left" w:pos="10206"/>
              </w:tabs>
              <w:ind w:right="-1" w:firstLine="5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 №442 от 04.05.2012г:</w:t>
            </w:r>
          </w:p>
          <w:p w:rsidR="00DB7C74" w:rsidRPr="005F2C6E" w:rsidRDefault="00DB7C74" w:rsidP="00DB7C74">
            <w:pPr>
              <w:pStyle w:val="HTML"/>
              <w:tabs>
                <w:tab w:val="left" w:pos="10206"/>
              </w:tabs>
              <w:ind w:right="-1" w:firstLine="5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 установить прибор учета электрической энергии на ближайшей опоре построенной ВЛ-0,4кВ РП-11 л.6.</w:t>
            </w:r>
          </w:p>
          <w:p w:rsidR="00DB7C74" w:rsidRPr="005F2C6E" w:rsidRDefault="00DB7C74" w:rsidP="00DB7C74">
            <w:pPr>
              <w:pStyle w:val="HTML"/>
              <w:tabs>
                <w:tab w:val="left" w:pos="10206"/>
              </w:tabs>
              <w:ind w:right="-1" w:firstLine="5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случае, отсутствия технической </w:t>
            </w:r>
            <w:proofErr w:type="gramStart"/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возможности установки прибора учета электрической энергии</w:t>
            </w:r>
            <w:proofErr w:type="gramEnd"/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на ближайшей опоре ВЛ-0,4кВ РП-11 л.6, допускается его установка в РЩ-0,4кВ на опорной конструкции Заявителя, установленной со стороны построенной ВЛ-0,4кВ РП-11 л.6.</w:t>
            </w:r>
          </w:p>
          <w:p w:rsidR="00DB7C74" w:rsidRDefault="00DB7C74" w:rsidP="00DB7C74">
            <w:pPr>
              <w:pStyle w:val="HTML"/>
              <w:ind w:firstLine="5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</w:t>
            </w:r>
            <w:r w:rsidRPr="005F2C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апитать прибор учета электрической энергии ЛЭП-0,4кВ от ближней опоры построенной ВЛ-0,4кВ РП-11 л.6.</w:t>
            </w:r>
          </w:p>
          <w:p w:rsidR="00C13EC5" w:rsidRPr="00D62359" w:rsidRDefault="00D62359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="00C13EC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C13EC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Предусмотреть на источнике питания установку (замену) оборудования, обеспечивающее учет электрической энергии и передачу данных на сервер ООО «СЕВАСТОПОЛЬЭНЕРГО», при его отсутствии и/или необходимости реконструкции.</w:t>
            </w: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4978D1" w:rsidRPr="00D62359" w:rsidRDefault="00D62359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DB7C74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DB7C74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DB7C74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D304C0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DB7C7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от 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03.09</w:t>
            </w:r>
            <w:r w:rsidR="00DB7C7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2051</w:t>
            </w:r>
            <w:r w:rsidR="00DB7C7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DB7C7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DB7C7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DB7C74">
              <w:rPr>
                <w:rFonts w:eastAsiaTheme="minorHAnsi"/>
                <w:sz w:val="24"/>
                <w:szCs w:val="24"/>
                <w:shd w:val="clear" w:color="auto" w:fill="FFFFFF"/>
              </w:rPr>
              <w:t>гр. Калиновской Людмилой Викторовной.</w:t>
            </w:r>
          </w:p>
          <w:p w:rsidR="00EA777D" w:rsidRPr="001E49BE" w:rsidRDefault="00973E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ри необходимости Подрядчик получает дополнительные технические условия от причастных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3E65D2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Распоряжение Депа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ртамента по имущественным и земельным отношениям </w:t>
            </w:r>
            <w:proofErr w:type="gram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учае повреждения электрооборудования и других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Требования к сроку и условиям гарантийного обслуживания: в соответствии с п. 29 настоящего 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Вся продукция, строительные конструкции и материалы должны приобретаться непосредственно у производителей </w:t>
            </w: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Приемка ответственных строительных конструкций и работ, скрываемых последующими работами и 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 xml:space="preserve"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</w:t>
            </w:r>
            <w:r w:rsidR="00EA777D" w:rsidRPr="001E49BE">
              <w:rPr>
                <w:sz w:val="24"/>
                <w:szCs w:val="24"/>
              </w:rPr>
              <w:lastRenderedPageBreak/>
              <w:t>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</w:t>
            </w:r>
            <w:r w:rsidRPr="001E49BE">
              <w:rPr>
                <w:sz w:val="24"/>
                <w:szCs w:val="24"/>
              </w:rPr>
              <w:lastRenderedPageBreak/>
              <w:t>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DB7C74">
        <w:t xml:space="preserve">Подготовил    </w:t>
      </w:r>
      <w:r w:rsidR="00DA46B3" w:rsidRPr="00DB7C74">
        <w:t>инженер</w:t>
      </w:r>
      <w:r w:rsidRPr="00DB7C74">
        <w:t xml:space="preserve"> СДО </w:t>
      </w:r>
      <w:r w:rsidR="00DB7C74" w:rsidRPr="00DB7C74">
        <w:t>Коростылева Т. А.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4C0" w:rsidRDefault="00D304C0" w:rsidP="0091104B">
      <w:pPr>
        <w:spacing w:after="0" w:line="240" w:lineRule="auto"/>
      </w:pPr>
      <w:r>
        <w:separator/>
      </w:r>
    </w:p>
  </w:endnote>
  <w:endnote w:type="continuationSeparator" w:id="1">
    <w:p w:rsidR="00D304C0" w:rsidRDefault="00D304C0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4C0" w:rsidRDefault="00D304C0" w:rsidP="0091104B">
      <w:pPr>
        <w:spacing w:after="0" w:line="240" w:lineRule="auto"/>
      </w:pPr>
      <w:r>
        <w:separator/>
      </w:r>
    </w:p>
  </w:footnote>
  <w:footnote w:type="continuationSeparator" w:id="1">
    <w:p w:rsidR="00D304C0" w:rsidRDefault="00D304C0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C0C"/>
    <w:rsid w:val="00000D0D"/>
    <w:rsid w:val="00004186"/>
    <w:rsid w:val="00006416"/>
    <w:rsid w:val="00013C61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67AEE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27F85"/>
    <w:rsid w:val="00130AF7"/>
    <w:rsid w:val="00140CAB"/>
    <w:rsid w:val="001429A6"/>
    <w:rsid w:val="00155EFC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1820"/>
    <w:rsid w:val="0030342F"/>
    <w:rsid w:val="00303E29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65D2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7D15"/>
    <w:rsid w:val="006A016B"/>
    <w:rsid w:val="006A04C1"/>
    <w:rsid w:val="006A4B8E"/>
    <w:rsid w:val="006B1B9B"/>
    <w:rsid w:val="006B4154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00B02"/>
    <w:rsid w:val="00712259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4D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3E7D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AF3745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04C0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B7C74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05A2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CF787-14DD-456B-AE23-FB7A58194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3066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tberezina</cp:lastModifiedBy>
  <cp:revision>11</cp:revision>
  <cp:lastPrinted>2026-09-17T13:19:00Z</cp:lastPrinted>
  <dcterms:created xsi:type="dcterms:W3CDTF">2026-07-27T08:27:00Z</dcterms:created>
  <dcterms:modified xsi:type="dcterms:W3CDTF">2026-09-17T13:19:00Z</dcterms:modified>
</cp:coreProperties>
</file>