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1CA8D" w14:textId="77777777" w:rsidR="00684542" w:rsidRDefault="00684542" w:rsidP="00684542">
      <w:pPr>
        <w:snapToGrid w:val="0"/>
        <w:spacing w:after="0" w:line="240" w:lineRule="auto"/>
        <w:jc w:val="right"/>
        <w:rPr>
          <w:rFonts w:ascii="Times New Roman" w:eastAsia="Times New Roman" w:hAnsi="Times New Roman" w:cs="Times New Roman"/>
          <w:b/>
          <w:sz w:val="24"/>
          <w:szCs w:val="24"/>
          <w:lang w:eastAsia="de-DE"/>
        </w:rPr>
      </w:pPr>
      <w:r>
        <w:rPr>
          <w:rFonts w:ascii="Times New Roman" w:eastAsia="Times New Roman" w:hAnsi="Times New Roman" w:cs="Times New Roman"/>
          <w:b/>
          <w:sz w:val="24"/>
          <w:szCs w:val="24"/>
          <w:lang w:eastAsia="de-DE"/>
        </w:rPr>
        <w:t xml:space="preserve">Приложение №3 </w:t>
      </w:r>
    </w:p>
    <w:p w14:paraId="0003EACE" w14:textId="7F13B8B4" w:rsidR="00684542" w:rsidRDefault="00684542" w:rsidP="00684542">
      <w:pPr>
        <w:snapToGrid w:val="0"/>
        <w:spacing w:after="0" w:line="240" w:lineRule="auto"/>
        <w:jc w:val="right"/>
        <w:rPr>
          <w:rFonts w:ascii="Times New Roman" w:eastAsia="Times New Roman" w:hAnsi="Times New Roman" w:cs="Times New Roman"/>
          <w:b/>
          <w:sz w:val="24"/>
          <w:szCs w:val="24"/>
          <w:lang w:eastAsia="de-DE"/>
        </w:rPr>
      </w:pPr>
      <w:r>
        <w:rPr>
          <w:rFonts w:ascii="Times New Roman" w:eastAsia="Times New Roman" w:hAnsi="Times New Roman" w:cs="Times New Roman"/>
          <w:b/>
          <w:sz w:val="24"/>
          <w:szCs w:val="24"/>
          <w:lang w:eastAsia="de-DE"/>
        </w:rPr>
        <w:t>к извещению</w:t>
      </w:r>
    </w:p>
    <w:p w14:paraId="692F535D" w14:textId="77777777" w:rsidR="00684542" w:rsidRDefault="00684542" w:rsidP="00684542">
      <w:pPr>
        <w:snapToGrid w:val="0"/>
        <w:spacing w:after="0" w:line="240" w:lineRule="auto"/>
        <w:jc w:val="right"/>
        <w:rPr>
          <w:rFonts w:ascii="Times New Roman" w:eastAsia="Times New Roman" w:hAnsi="Times New Roman" w:cs="Times New Roman"/>
          <w:b/>
          <w:sz w:val="24"/>
          <w:szCs w:val="24"/>
          <w:lang w:eastAsia="de-DE"/>
        </w:rPr>
      </w:pPr>
    </w:p>
    <w:p w14:paraId="2DAC28E0" w14:textId="30246A04" w:rsidR="00EE15E9" w:rsidRPr="00EB3077" w:rsidRDefault="00EE15E9" w:rsidP="00EE15E9">
      <w:pPr>
        <w:snapToGrid w:val="0"/>
        <w:spacing w:after="0" w:line="240" w:lineRule="auto"/>
        <w:jc w:val="center"/>
        <w:rPr>
          <w:rFonts w:ascii="Times New Roman" w:eastAsia="Times New Roman" w:hAnsi="Times New Roman" w:cs="Times New Roman"/>
          <w:b/>
          <w:sz w:val="24"/>
          <w:szCs w:val="24"/>
          <w:lang w:eastAsia="de-DE"/>
        </w:rPr>
      </w:pPr>
      <w:r w:rsidRPr="00EB3077">
        <w:rPr>
          <w:rFonts w:ascii="Times New Roman" w:eastAsia="Times New Roman" w:hAnsi="Times New Roman" w:cs="Times New Roman"/>
          <w:b/>
          <w:sz w:val="24"/>
          <w:szCs w:val="24"/>
          <w:lang w:eastAsia="de-DE"/>
        </w:rPr>
        <w:t>ПРОЕКТ ДОГОВОРА</w:t>
      </w:r>
    </w:p>
    <w:p w14:paraId="40A8EB7F" w14:textId="77777777" w:rsidR="00EE15E9" w:rsidRPr="00EB3077" w:rsidRDefault="00EE15E9" w:rsidP="00EE15E9">
      <w:pPr>
        <w:snapToGrid w:val="0"/>
        <w:spacing w:after="0" w:line="240" w:lineRule="auto"/>
        <w:jc w:val="center"/>
        <w:rPr>
          <w:rFonts w:ascii="Times New Roman" w:eastAsia="Times New Roman" w:hAnsi="Times New Roman" w:cs="Times New Roman"/>
          <w:b/>
          <w:sz w:val="24"/>
          <w:szCs w:val="24"/>
          <w:lang w:eastAsia="de-DE"/>
        </w:rPr>
      </w:pPr>
    </w:p>
    <w:p w14:paraId="2B5F43F9" w14:textId="77777777" w:rsidR="00EE15E9" w:rsidRPr="00EB3077" w:rsidRDefault="00EE15E9" w:rsidP="00EE15E9">
      <w:pPr>
        <w:snapToGrid w:val="0"/>
        <w:spacing w:after="0" w:line="240" w:lineRule="auto"/>
        <w:jc w:val="center"/>
        <w:rPr>
          <w:rFonts w:ascii="Times New Roman" w:eastAsia="Times New Roman" w:hAnsi="Times New Roman" w:cs="Times New Roman"/>
          <w:b/>
          <w:sz w:val="24"/>
          <w:szCs w:val="24"/>
          <w:lang w:eastAsia="de-DE"/>
        </w:rPr>
      </w:pPr>
      <w:r w:rsidRPr="00EB3077">
        <w:rPr>
          <w:rFonts w:ascii="Times New Roman" w:eastAsia="Times New Roman" w:hAnsi="Times New Roman" w:cs="Times New Roman"/>
          <w:b/>
          <w:sz w:val="24"/>
          <w:szCs w:val="24"/>
          <w:lang w:eastAsia="de-DE"/>
        </w:rPr>
        <w:t>Договор‍‌‍⁠⁠﻿‍​‌﻿﻿​﻿‌﻿​﻿‌‍﻿‍‍‍‌⁠‍﻿﻿﻿﻿‍​‌​‍﻿‍﻿⁠⁠‌﻿‌﻿ № __-</w:t>
      </w:r>
    </w:p>
    <w:p w14:paraId="00BF8353" w14:textId="77777777" w:rsidR="00EE15E9" w:rsidRPr="00EB3077" w:rsidRDefault="00EE15E9" w:rsidP="00EE15E9">
      <w:pPr>
        <w:snapToGrid w:val="0"/>
        <w:spacing w:after="0" w:line="240" w:lineRule="auto"/>
        <w:jc w:val="center"/>
        <w:rPr>
          <w:rFonts w:ascii="Times New Roman" w:eastAsia="Times New Roman" w:hAnsi="Times New Roman" w:cs="Times New Roman"/>
          <w:b/>
          <w:sz w:val="24"/>
          <w:szCs w:val="24"/>
          <w:lang w:eastAsia="de-DE"/>
        </w:rPr>
      </w:pPr>
      <w:r w:rsidRPr="00EB3077">
        <w:rPr>
          <w:rFonts w:ascii="Times New Roman" w:eastAsia="Times New Roman" w:hAnsi="Times New Roman" w:cs="Times New Roman"/>
          <w:b/>
          <w:bCs/>
          <w:sz w:val="24"/>
          <w:szCs w:val="24"/>
          <w:lang w:eastAsia="ru-RU"/>
        </w:rPr>
        <w:t xml:space="preserve"> </w:t>
      </w:r>
    </w:p>
    <w:p w14:paraId="4E1DAECA" w14:textId="77777777" w:rsidR="00EE15E9" w:rsidRPr="00EB3077" w:rsidRDefault="00EE15E9" w:rsidP="00EE15E9">
      <w:pPr>
        <w:spacing w:after="0" w:line="240" w:lineRule="auto"/>
        <w:jc w:val="both"/>
        <w:rPr>
          <w:rFonts w:ascii="Times New Roman" w:eastAsia="Times New Roman" w:hAnsi="Times New Roman" w:cs="Times New Roman"/>
          <w:sz w:val="24"/>
          <w:szCs w:val="24"/>
          <w:lang w:eastAsia="ru-RU"/>
        </w:rPr>
      </w:pPr>
      <w:r w:rsidRPr="00EB3077">
        <w:rPr>
          <w:rFonts w:ascii="Times New Roman" w:eastAsia="Times New Roman" w:hAnsi="Times New Roman" w:cs="Times New Roman"/>
          <w:sz w:val="24"/>
          <w:szCs w:val="24"/>
          <w:lang w:eastAsia="ru-RU"/>
        </w:rPr>
        <w:t>г. Иркутск</w:t>
      </w:r>
      <w:r w:rsidRPr="00EB3077">
        <w:rPr>
          <w:rFonts w:ascii="Times New Roman" w:eastAsia="Times New Roman" w:hAnsi="Times New Roman" w:cs="Times New Roman"/>
          <w:sz w:val="24"/>
          <w:szCs w:val="24"/>
          <w:lang w:eastAsia="ru-RU"/>
        </w:rPr>
        <w:tab/>
      </w:r>
      <w:r w:rsidRPr="00EB3077">
        <w:rPr>
          <w:rFonts w:ascii="Times New Roman" w:eastAsia="Times New Roman" w:hAnsi="Times New Roman" w:cs="Times New Roman"/>
          <w:sz w:val="24"/>
          <w:szCs w:val="24"/>
          <w:lang w:eastAsia="ru-RU"/>
        </w:rPr>
        <w:tab/>
      </w:r>
      <w:r w:rsidRPr="00EB3077">
        <w:rPr>
          <w:rFonts w:ascii="Times New Roman" w:eastAsia="Times New Roman" w:hAnsi="Times New Roman" w:cs="Times New Roman"/>
          <w:sz w:val="24"/>
          <w:szCs w:val="24"/>
          <w:lang w:eastAsia="ru-RU"/>
        </w:rPr>
        <w:tab/>
      </w:r>
      <w:r w:rsidRPr="00EB3077">
        <w:rPr>
          <w:rFonts w:ascii="Times New Roman" w:eastAsia="Times New Roman" w:hAnsi="Times New Roman" w:cs="Times New Roman"/>
          <w:sz w:val="24"/>
          <w:szCs w:val="24"/>
          <w:lang w:eastAsia="ru-RU"/>
        </w:rPr>
        <w:tab/>
      </w:r>
      <w:r w:rsidRPr="00EB3077">
        <w:rPr>
          <w:rFonts w:ascii="Times New Roman" w:eastAsia="Times New Roman" w:hAnsi="Times New Roman" w:cs="Times New Roman"/>
          <w:sz w:val="24"/>
          <w:szCs w:val="24"/>
          <w:lang w:eastAsia="ru-RU"/>
        </w:rPr>
        <w:tab/>
      </w:r>
      <w:r w:rsidRPr="00EB3077">
        <w:rPr>
          <w:rFonts w:ascii="Times New Roman" w:eastAsia="Times New Roman" w:hAnsi="Times New Roman" w:cs="Times New Roman"/>
          <w:sz w:val="24"/>
          <w:szCs w:val="24"/>
          <w:lang w:eastAsia="ru-RU"/>
        </w:rPr>
        <w:tab/>
      </w:r>
      <w:r w:rsidRPr="00EB3077">
        <w:rPr>
          <w:rFonts w:ascii="Times New Roman" w:eastAsia="Times New Roman" w:hAnsi="Times New Roman" w:cs="Times New Roman"/>
          <w:sz w:val="24"/>
          <w:szCs w:val="24"/>
          <w:lang w:eastAsia="ru-RU"/>
        </w:rPr>
        <w:tab/>
      </w:r>
      <w:r w:rsidRPr="00EB3077">
        <w:rPr>
          <w:rFonts w:ascii="Times New Roman" w:eastAsia="Times New Roman" w:hAnsi="Times New Roman" w:cs="Times New Roman"/>
          <w:sz w:val="24"/>
          <w:szCs w:val="24"/>
          <w:lang w:eastAsia="ru-RU"/>
        </w:rPr>
        <w:tab/>
        <w:t xml:space="preserve">         «__» ___________ 2026 г.</w:t>
      </w:r>
    </w:p>
    <w:p w14:paraId="63C75898" w14:textId="77777777" w:rsidR="00EE15E9" w:rsidRPr="00EB3077" w:rsidRDefault="00EE15E9" w:rsidP="00EE15E9">
      <w:pPr>
        <w:spacing w:after="0" w:line="240" w:lineRule="auto"/>
        <w:ind w:firstLine="708"/>
        <w:jc w:val="center"/>
        <w:rPr>
          <w:rFonts w:ascii="Times New Roman" w:eastAsia="Courier New" w:hAnsi="Times New Roman" w:cs="Times New Roman"/>
          <w:b/>
          <w:lang w:eastAsia="ru-RU"/>
        </w:rPr>
      </w:pPr>
    </w:p>
    <w:p w14:paraId="719EA305" w14:textId="2CF4EBB9" w:rsidR="00EE15E9" w:rsidRDefault="00BB5919" w:rsidP="00EE15E9">
      <w:pPr>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color w:val="000000"/>
          <w:sz w:val="24"/>
          <w:szCs w:val="24"/>
          <w:lang w:eastAsia="ar-SA"/>
        </w:rPr>
        <w:t>АО «Горзеленхоз» г. Иркутска, именуемое в дальнейшем «Покупатель», в лице генерального директора Стець Виктории Юрьевны, действующей на основании Устава, с одной стороны, и ____________________, именуемое в дальнейшем «Поставщик», в лице ____________________, действующего на основании ____________________, с другой стороны, совместно именуемые «Стороны», руководствуясь Гражданским кодексом Российской Федерации, Федеральным законом от 18.07.2011 № 223-ФЗ «О закупках товаров, работ, услуг отдельными видами юридических лиц»</w:t>
      </w:r>
      <w:r w:rsidR="00C44C1D">
        <w:rPr>
          <w:rFonts w:ascii="Times New Roman" w:eastAsia="Times New Roman" w:hAnsi="Times New Roman" w:cs="Times New Roman"/>
          <w:b/>
          <w:color w:val="000000"/>
          <w:sz w:val="24"/>
          <w:szCs w:val="24"/>
          <w:lang w:eastAsia="ar-SA"/>
        </w:rPr>
        <w:t>,</w:t>
      </w:r>
      <w:r w:rsidR="00C44C1D" w:rsidRPr="00C44C1D">
        <w:rPr>
          <w:rFonts w:ascii="Times New Roman" w:eastAsia="Courier New" w:hAnsi="Times New Roman" w:cs="Times New Roman"/>
          <w:color w:val="000000"/>
          <w:sz w:val="24"/>
          <w:szCs w:val="24"/>
          <w:lang w:eastAsia="zh-CN"/>
        </w:rPr>
        <w:t xml:space="preserve"> </w:t>
      </w:r>
      <w:r w:rsidR="00C44C1D" w:rsidRPr="00C44C1D">
        <w:rPr>
          <w:rFonts w:ascii="Times New Roman" w:eastAsia="Times New Roman" w:hAnsi="Times New Roman" w:cs="Times New Roman"/>
          <w:b/>
          <w:color w:val="000000"/>
          <w:sz w:val="24"/>
          <w:szCs w:val="24"/>
          <w:lang w:eastAsia="ar-SA"/>
        </w:rPr>
        <w:t>пунктом 10.3.2 Положения о закупке товаров, работ, услуг для нужд АО «Горзеленхоз» г. Иркутска</w:t>
      </w:r>
      <w:r>
        <w:rPr>
          <w:rFonts w:ascii="Times New Roman" w:eastAsia="Times New Roman" w:hAnsi="Times New Roman" w:cs="Times New Roman"/>
          <w:b/>
          <w:color w:val="000000"/>
          <w:sz w:val="24"/>
          <w:szCs w:val="24"/>
          <w:lang w:eastAsia="ar-SA"/>
        </w:rPr>
        <w:t xml:space="preserve"> и итогами ценового запроса № __________ от __________ 2026 г., заключили настоящий Договор о нижеследующем:</w:t>
      </w:r>
    </w:p>
    <w:p w14:paraId="6A20D02F" w14:textId="77777777" w:rsidR="00D174F9" w:rsidRPr="00EB3077" w:rsidRDefault="00D174F9" w:rsidP="00EE15E9">
      <w:pPr>
        <w:suppressAutoHyphens/>
        <w:spacing w:after="0" w:line="240" w:lineRule="auto"/>
        <w:jc w:val="both"/>
        <w:rPr>
          <w:rFonts w:ascii="Times New Roman" w:eastAsia="Times New Roman" w:hAnsi="Times New Roman" w:cs="Times New Roman"/>
          <w:vanish/>
          <w:sz w:val="24"/>
          <w:szCs w:val="24"/>
          <w:lang w:eastAsia="ar-SA"/>
        </w:rPr>
      </w:pPr>
    </w:p>
    <w:p w14:paraId="07DF7BCF" w14:textId="77777777" w:rsidR="00EE15E9" w:rsidRPr="00EB3077" w:rsidRDefault="00EE15E9" w:rsidP="00EE15E9">
      <w:pPr>
        <w:numPr>
          <w:ilvl w:val="0"/>
          <w:numId w:val="1"/>
        </w:numPr>
        <w:suppressAutoHyphens/>
        <w:spacing w:after="0" w:line="256" w:lineRule="auto"/>
        <w:ind w:left="-284"/>
        <w:contextualSpacing/>
        <w:jc w:val="center"/>
        <w:rPr>
          <w:rFonts w:ascii="Times New Roman" w:eastAsia="Times New Roman" w:hAnsi="Times New Roman" w:cs="Times New Roman"/>
          <w:b/>
          <w:bCs/>
          <w:sz w:val="24"/>
          <w:szCs w:val="24"/>
          <w:lang w:eastAsia="ru-RU"/>
        </w:rPr>
      </w:pPr>
      <w:r w:rsidRPr="00EB3077">
        <w:rPr>
          <w:rFonts w:ascii="Times New Roman" w:eastAsia="Times New Roman" w:hAnsi="Times New Roman" w:cs="Times New Roman"/>
          <w:b/>
          <w:bCs/>
          <w:sz w:val="24"/>
          <w:szCs w:val="24"/>
          <w:lang w:eastAsia="ru-RU"/>
        </w:rPr>
        <w:t>Предмет Договора</w:t>
      </w:r>
    </w:p>
    <w:p w14:paraId="6B7C288A" w14:textId="02665144" w:rsidR="00EE15E9" w:rsidRPr="00EB3077" w:rsidRDefault="00EE15E9" w:rsidP="00684542">
      <w:pPr>
        <w:spacing w:after="0" w:line="240" w:lineRule="auto"/>
        <w:ind w:firstLine="567"/>
        <w:jc w:val="both"/>
        <w:rPr>
          <w:rFonts w:ascii="Times New Roman" w:eastAsia="Courier New" w:hAnsi="Times New Roman" w:cs="Times New Roman"/>
          <w:b/>
          <w:bCs/>
          <w:sz w:val="24"/>
          <w:szCs w:val="24"/>
          <w:bdr w:val="none" w:sz="0" w:space="0" w:color="auto" w:frame="1"/>
          <w:lang w:eastAsia="ru-RU"/>
        </w:rPr>
      </w:pPr>
      <w:r>
        <w:rPr>
          <w:rFonts w:ascii="Times New Roman" w:eastAsia="Times New Roman" w:hAnsi="Times New Roman" w:cs="Times New Roman"/>
          <w:sz w:val="24"/>
          <w:szCs w:val="24"/>
          <w:lang w:eastAsia="ru-RU"/>
        </w:rPr>
        <w:t xml:space="preserve">1.1. Поставщик обязуется передать Покупателю </w:t>
      </w:r>
      <w:r w:rsidR="001A4F18">
        <w:rPr>
          <w:rFonts w:ascii="Times New Roman" w:eastAsia="Times New Roman" w:hAnsi="Times New Roman" w:cs="Times New Roman"/>
          <w:sz w:val="24"/>
          <w:szCs w:val="24"/>
          <w:lang w:eastAsia="ru-RU"/>
        </w:rPr>
        <w:t>электротовары</w:t>
      </w:r>
      <w:r>
        <w:rPr>
          <w:rFonts w:ascii="Times New Roman" w:eastAsia="Times New Roman" w:hAnsi="Times New Roman" w:cs="Times New Roman"/>
          <w:sz w:val="24"/>
          <w:szCs w:val="24"/>
          <w:lang w:eastAsia="ru-RU"/>
        </w:rPr>
        <w:t xml:space="preserve"> (далее — Товар) в количестве, ассортименте и с характеристиками согласно Спецификации (Приложение № 1), а Покупатель обязуется принять и оплатить Товар на условиях настоящего Договора.</w:t>
      </w:r>
    </w:p>
    <w:p w14:paraId="152C26D4" w14:textId="77777777" w:rsidR="00EE15E9" w:rsidRPr="00EB3077" w:rsidRDefault="00EE15E9" w:rsidP="00684542">
      <w:pPr>
        <w:spacing w:after="0" w:line="240" w:lineRule="auto"/>
        <w:ind w:firstLine="567"/>
        <w:rPr>
          <w:rFonts w:ascii="Times New Roman" w:eastAsia="Times New Roman" w:hAnsi="Times New Roman" w:cs="Times New Roman"/>
          <w:b/>
          <w:sz w:val="24"/>
          <w:szCs w:val="24"/>
          <w:lang w:eastAsia="ru-RU"/>
        </w:rPr>
      </w:pPr>
    </w:p>
    <w:p w14:paraId="59DA4DAF" w14:textId="1ACF3C17" w:rsidR="00EE15E9" w:rsidRPr="00684542" w:rsidRDefault="00EE15E9" w:rsidP="00684542">
      <w:pPr>
        <w:pStyle w:val="a7"/>
        <w:numPr>
          <w:ilvl w:val="0"/>
          <w:numId w:val="1"/>
        </w:numPr>
        <w:tabs>
          <w:tab w:val="left" w:pos="1560"/>
          <w:tab w:val="left" w:pos="3828"/>
        </w:tabs>
        <w:spacing w:after="0" w:line="256" w:lineRule="auto"/>
        <w:ind w:firstLine="2824"/>
        <w:rPr>
          <w:rFonts w:ascii="Times New Roman" w:eastAsia="Times New Roman" w:hAnsi="Times New Roman" w:cs="Times New Roman"/>
          <w:b/>
          <w:sz w:val="24"/>
          <w:szCs w:val="24"/>
          <w:lang w:eastAsia="ru-RU"/>
        </w:rPr>
      </w:pPr>
      <w:r w:rsidRPr="00684542">
        <w:rPr>
          <w:rFonts w:ascii="Times New Roman" w:eastAsia="Times New Roman" w:hAnsi="Times New Roman" w:cs="Times New Roman"/>
          <w:b/>
          <w:sz w:val="24"/>
          <w:szCs w:val="24"/>
          <w:lang w:eastAsia="ru-RU"/>
        </w:rPr>
        <w:t>Цена Договора и порядок оплаты</w:t>
      </w:r>
    </w:p>
    <w:p w14:paraId="70AAA14E" w14:textId="77777777" w:rsidR="00EE15E9" w:rsidRPr="00EB3077" w:rsidRDefault="00EE15E9" w:rsidP="00684542">
      <w:pPr>
        <w:spacing w:after="0" w:line="240" w:lineRule="auto"/>
        <w:ind w:firstLine="567"/>
        <w:jc w:val="both"/>
        <w:rPr>
          <w:rFonts w:ascii="Times New Roman" w:eastAsia="Courier New" w:hAnsi="Times New Roman" w:cs="Times New Roman"/>
          <w:sz w:val="24"/>
          <w:szCs w:val="24"/>
          <w:lang w:eastAsia="ru-RU"/>
        </w:rPr>
      </w:pPr>
      <w:r>
        <w:rPr>
          <w:rFonts w:ascii="Times New Roman" w:eastAsia="Times New Roman" w:hAnsi="Times New Roman" w:cs="Times New Roman"/>
          <w:sz w:val="24"/>
          <w:szCs w:val="24"/>
          <w:lang w:eastAsia="ru-RU"/>
        </w:rPr>
        <w:t>2.1. Цена Договора составляет ____________________ рублей ____ копеек, в том числе НДС ____ рублей ____ копеек / НДС не облагается в связи с применением Поставщиком ____________________.</w:t>
      </w:r>
    </w:p>
    <w:p w14:paraId="5CFB1F86" w14:textId="6EFECF72" w:rsidR="00352BDA" w:rsidRPr="00EB3077" w:rsidRDefault="00FE6592" w:rsidP="00684542">
      <w:pPr>
        <w:spacing w:after="0" w:line="240" w:lineRule="auto"/>
        <w:ind w:firstLine="567"/>
        <w:jc w:val="both"/>
        <w:rPr>
          <w:rFonts w:ascii="Times New Roman" w:eastAsia="Courier New" w:hAnsi="Times New Roman" w:cs="Times New Roman"/>
          <w:sz w:val="24"/>
          <w:szCs w:val="24"/>
          <w:lang w:eastAsia="ru-RU"/>
        </w:rPr>
      </w:pPr>
      <w:r>
        <w:rPr>
          <w:rFonts w:ascii="Times New Roman" w:eastAsia="Courier New" w:hAnsi="Times New Roman" w:cs="Times New Roman"/>
          <w:sz w:val="24"/>
          <w:szCs w:val="24"/>
          <w:lang w:eastAsia="ru-RU"/>
        </w:rPr>
        <w:t>2.2. Цена Договора является твердой. Цена включает стоимость Товара, упаковки, доставки до места поставки, погрузочно-разгрузочных работ, страхования, налогов, сборов и иных расходов Поставщика, связанных с исполнением Договора.</w:t>
      </w:r>
    </w:p>
    <w:p w14:paraId="28F550FE" w14:textId="77777777" w:rsidR="00EE15E9" w:rsidRPr="00EB3077" w:rsidRDefault="00EE15E9" w:rsidP="00684542">
      <w:pPr>
        <w:autoSpaceDE w:val="0"/>
        <w:autoSpaceDN w:val="0"/>
        <w:adjustRightInd w:val="0"/>
        <w:spacing w:after="0" w:line="240" w:lineRule="auto"/>
        <w:ind w:firstLine="567"/>
        <w:contextualSpacing/>
        <w:jc w:val="both"/>
        <w:rPr>
          <w:rFonts w:ascii="Times New Roman" w:eastAsia="Courier New" w:hAnsi="Times New Roman" w:cs="Times New Roman"/>
          <w:sz w:val="24"/>
          <w:szCs w:val="24"/>
          <w:lang w:eastAsia="ru-RU"/>
        </w:rPr>
      </w:pPr>
      <w:r>
        <w:rPr>
          <w:rFonts w:ascii="Times New Roman" w:eastAsia="Courier New" w:hAnsi="Times New Roman" w:cs="Times New Roman"/>
          <w:sz w:val="24"/>
          <w:szCs w:val="24"/>
          <w:lang w:eastAsia="ru-RU"/>
        </w:rPr>
        <w:t>2.3. Цена единицы Товара и общая стоимость Товара указываются в Спецификации (Приложение № 1) на основании ценового предложения Поставщика.</w:t>
      </w:r>
    </w:p>
    <w:p w14:paraId="6630D6AB" w14:textId="25680240" w:rsidR="00EE15E9" w:rsidRPr="00EB3077" w:rsidRDefault="00EE15E9" w:rsidP="00684542">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2.4. Покупатель оплачивает фактически поставленный</w:t>
      </w:r>
      <w:r w:rsidR="00C44C1D">
        <w:rPr>
          <w:rFonts w:ascii="Times New Roman" w:eastAsia="Times New Roman" w:hAnsi="Times New Roman" w:cs="Times New Roman"/>
          <w:sz w:val="24"/>
          <w:szCs w:val="24"/>
          <w:lang w:eastAsia="ru-RU"/>
        </w:rPr>
        <w:t xml:space="preserve"> (партия)</w:t>
      </w:r>
      <w:r>
        <w:rPr>
          <w:rFonts w:ascii="Times New Roman" w:eastAsia="Times New Roman" w:hAnsi="Times New Roman" w:cs="Times New Roman"/>
          <w:sz w:val="24"/>
          <w:szCs w:val="24"/>
          <w:lang w:eastAsia="ru-RU"/>
        </w:rPr>
        <w:t xml:space="preserve"> и принятый Товар путем безналичного перечисления денежных средств на расчетный счет Поставщика в течение 7 (семи) рабочих дней с даты подписания Сторонами товарной накладной или универсального передаточного документа и получения надлежаще оформленного счета.</w:t>
      </w:r>
    </w:p>
    <w:p w14:paraId="7AA85960" w14:textId="77777777" w:rsidR="00EE15E9" w:rsidRPr="00EB3077" w:rsidRDefault="00EE15E9" w:rsidP="00684542">
      <w:pPr>
        <w:spacing w:after="0" w:line="240" w:lineRule="auto"/>
        <w:ind w:firstLine="567"/>
        <w:jc w:val="both"/>
        <w:rPr>
          <w:rFonts w:ascii="Times New Roman" w:eastAsia="Times New Roman" w:hAnsi="Times New Roman" w:cs="Times New Roman"/>
          <w:b/>
          <w:bCs/>
          <w:sz w:val="24"/>
          <w:szCs w:val="24"/>
          <w:lang w:eastAsia="ru-RU"/>
        </w:rPr>
      </w:pPr>
    </w:p>
    <w:p w14:paraId="2779B05D" w14:textId="77777777" w:rsidR="00EE15E9" w:rsidRDefault="00EE15E9" w:rsidP="00684542">
      <w:pPr>
        <w:numPr>
          <w:ilvl w:val="0"/>
          <w:numId w:val="1"/>
        </w:numPr>
        <w:spacing w:after="0" w:line="256" w:lineRule="auto"/>
        <w:ind w:firstLine="567"/>
        <w:jc w:val="center"/>
        <w:rPr>
          <w:rFonts w:ascii="Times New Roman" w:eastAsia="Times New Roman" w:hAnsi="Times New Roman" w:cs="Times New Roman"/>
          <w:b/>
          <w:bCs/>
          <w:sz w:val="24"/>
          <w:szCs w:val="24"/>
          <w:lang w:eastAsia="ru-RU"/>
        </w:rPr>
      </w:pPr>
      <w:r w:rsidRPr="00EB3077">
        <w:rPr>
          <w:rFonts w:ascii="Times New Roman" w:eastAsia="Times New Roman" w:hAnsi="Times New Roman" w:cs="Times New Roman"/>
          <w:b/>
          <w:bCs/>
          <w:sz w:val="24"/>
          <w:szCs w:val="24"/>
          <w:lang w:eastAsia="ru-RU"/>
        </w:rPr>
        <w:t>Порядок поставки Товара</w:t>
      </w:r>
    </w:p>
    <w:p w14:paraId="4C148E4A" w14:textId="70B94802" w:rsidR="005715F9" w:rsidRPr="005715F9" w:rsidRDefault="00FE6592" w:rsidP="005715F9">
      <w:pPr>
        <w:spacing w:after="0" w:line="240" w:lineRule="auto"/>
        <w:ind w:left="-284" w:right="-284"/>
        <w:jc w:val="both"/>
        <w:rPr>
          <w:rFonts w:ascii="Times New Roman" w:hAnsi="Times New Roman"/>
          <w:bCs/>
          <w:shd w:val="clear" w:color="auto" w:fill="F9FAFB"/>
        </w:rPr>
      </w:pPr>
      <w:r>
        <w:rPr>
          <w:rFonts w:ascii="Times New Roman" w:eastAsia="Times New Roman" w:hAnsi="Times New Roman" w:cs="Times New Roman"/>
          <w:bCs/>
          <w:sz w:val="24"/>
          <w:szCs w:val="24"/>
          <w:lang w:eastAsia="ru-RU"/>
        </w:rPr>
        <w:t xml:space="preserve">3.1. Поставщик передает Товар </w:t>
      </w:r>
      <w:r w:rsidR="005715F9">
        <w:rPr>
          <w:rFonts w:ascii="Times New Roman" w:eastAsia="Times New Roman" w:hAnsi="Times New Roman" w:cs="Times New Roman"/>
          <w:bCs/>
          <w:sz w:val="24"/>
          <w:szCs w:val="24"/>
          <w:lang w:eastAsia="ru-RU"/>
        </w:rPr>
        <w:t xml:space="preserve">по заявке Покупателя </w:t>
      </w:r>
      <w:r>
        <w:rPr>
          <w:rFonts w:ascii="Times New Roman" w:eastAsia="Times New Roman" w:hAnsi="Times New Roman" w:cs="Times New Roman"/>
          <w:bCs/>
          <w:sz w:val="24"/>
          <w:szCs w:val="24"/>
          <w:lang w:eastAsia="ru-RU"/>
        </w:rPr>
        <w:t>с даты заключения Договора</w:t>
      </w:r>
      <w:r w:rsidR="005715F9">
        <w:rPr>
          <w:rFonts w:ascii="Times New Roman" w:eastAsia="Times New Roman" w:hAnsi="Times New Roman" w:cs="Times New Roman"/>
          <w:bCs/>
          <w:sz w:val="24"/>
          <w:szCs w:val="24"/>
          <w:lang w:eastAsia="ru-RU"/>
        </w:rPr>
        <w:t xml:space="preserve"> </w:t>
      </w:r>
      <w:r w:rsidR="005715F9" w:rsidRPr="005715F9">
        <w:rPr>
          <w:rFonts w:ascii="Times New Roman" w:hAnsi="Times New Roman"/>
          <w:bCs/>
          <w:shd w:val="clear" w:color="auto" w:fill="F9FAFB"/>
        </w:rPr>
        <w:t xml:space="preserve">до </w:t>
      </w:r>
      <w:r w:rsidR="00B51324">
        <w:rPr>
          <w:rFonts w:ascii="Times New Roman" w:hAnsi="Times New Roman"/>
          <w:bCs/>
          <w:shd w:val="clear" w:color="auto" w:fill="F9FAFB"/>
        </w:rPr>
        <w:t>20</w:t>
      </w:r>
      <w:r w:rsidR="005715F9" w:rsidRPr="005715F9">
        <w:rPr>
          <w:rFonts w:ascii="Times New Roman" w:hAnsi="Times New Roman"/>
          <w:bCs/>
          <w:shd w:val="clear" w:color="auto" w:fill="F9FAFB"/>
        </w:rPr>
        <w:t>.1</w:t>
      </w:r>
      <w:r w:rsidR="001A4F18">
        <w:rPr>
          <w:rFonts w:ascii="Times New Roman" w:hAnsi="Times New Roman"/>
          <w:bCs/>
          <w:shd w:val="clear" w:color="auto" w:fill="F9FAFB"/>
        </w:rPr>
        <w:t>0</w:t>
      </w:r>
      <w:r w:rsidR="005715F9" w:rsidRPr="005715F9">
        <w:rPr>
          <w:rFonts w:ascii="Times New Roman" w:hAnsi="Times New Roman"/>
          <w:bCs/>
          <w:shd w:val="clear" w:color="auto" w:fill="F9FAFB"/>
        </w:rPr>
        <w:t>.2026</w:t>
      </w:r>
      <w:r w:rsidR="005715F9">
        <w:rPr>
          <w:rFonts w:ascii="Times New Roman" w:hAnsi="Times New Roman"/>
          <w:bCs/>
          <w:shd w:val="clear" w:color="auto" w:fill="F9FAFB"/>
        </w:rPr>
        <w:t xml:space="preserve"> </w:t>
      </w:r>
      <w:r w:rsidR="005715F9" w:rsidRPr="005715F9">
        <w:rPr>
          <w:rFonts w:ascii="Times New Roman" w:hAnsi="Times New Roman"/>
          <w:bCs/>
          <w:shd w:val="clear" w:color="auto" w:fill="F9FAFB"/>
        </w:rPr>
        <w:t>г.</w:t>
      </w:r>
    </w:p>
    <w:p w14:paraId="08252F1D" w14:textId="77777777" w:rsidR="00FE6592" w:rsidRPr="00FE6592" w:rsidRDefault="00FE6592" w:rsidP="00684542">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3.2. Место поставки: 664023, г. Иркутск, ул. Омулевского, д. 49.</w:t>
      </w:r>
    </w:p>
    <w:p w14:paraId="158D1306" w14:textId="77777777" w:rsidR="00D174F9" w:rsidRDefault="00FE6592" w:rsidP="00684542">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3.3. Доставка, погрузка и разгрузка Товара выполняются силами и за счет Поставщика.</w:t>
      </w:r>
    </w:p>
    <w:p w14:paraId="601F9C74" w14:textId="77777777" w:rsidR="00036D66" w:rsidRDefault="00036D66" w:rsidP="00684542">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3.4. Право собственности и риск случайной гибели или повреждения Товара переходят к Покупателю с даты подписания товарной накладной или универсального передаточного документа.</w:t>
      </w:r>
    </w:p>
    <w:p w14:paraId="25F00E38" w14:textId="77777777" w:rsidR="00EE15E9" w:rsidRPr="00EB3077" w:rsidRDefault="00EE15E9" w:rsidP="00684542">
      <w:pPr>
        <w:spacing w:after="0" w:line="256" w:lineRule="auto"/>
        <w:ind w:firstLine="567"/>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 Гарантии качества Товара</w:t>
      </w:r>
    </w:p>
    <w:p w14:paraId="0AE80DC1" w14:textId="02C84E6B"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4.1. Качество и безопасность Товара должны соответствовать Спецификации, техническим регламентам ЕАЭС, обязательным требованиям законодательства Российской Федерации, ГОСТ, ТУ и документации изготовителя, применимым к данному виду Товара.</w:t>
      </w:r>
    </w:p>
    <w:p w14:paraId="036466D4"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4.2. Поставщик гарантирует, что:</w:t>
      </w:r>
    </w:p>
    <w:p w14:paraId="3DC991F5"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4.2.1. Поставляемый Товар не является восстановленным, модифицированным, переделанным, поврежденным, и допущен к свободному обращению на территории Российской Федерации без каких-либо ограничений (без залога, запрета, ареста и т.п.).</w:t>
      </w:r>
    </w:p>
    <w:p w14:paraId="78F12DA8"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xml:space="preserve">4.2.2. Товар является новым и соответствует техническим условиям, нормам и параметрам фирмы - производителя. </w:t>
      </w:r>
    </w:p>
    <w:p w14:paraId="57717513"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4.2.3.  Товар безопасен при использовании.</w:t>
      </w:r>
    </w:p>
    <w:p w14:paraId="2F19781A" w14:textId="606DEB6C" w:rsidR="005715F9" w:rsidRPr="005715F9" w:rsidRDefault="00EE15E9" w:rsidP="005715F9">
      <w:pPr>
        <w:spacing w:after="0" w:line="240" w:lineRule="auto"/>
        <w:ind w:firstLine="567"/>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lang w:eastAsia="ru-RU"/>
        </w:rPr>
        <w:lastRenderedPageBreak/>
        <w:t>4.2.4.</w:t>
      </w:r>
      <w:r w:rsidR="005715F9">
        <w:rPr>
          <w:rFonts w:ascii="Times New Roman" w:eastAsia="Times New Roman" w:hAnsi="Times New Roman" w:cs="Times New Roman"/>
          <w:bCs/>
          <w:sz w:val="24"/>
          <w:szCs w:val="24"/>
          <w:lang w:eastAsia="ru-RU"/>
        </w:rPr>
        <w:t xml:space="preserve"> </w:t>
      </w:r>
      <w:r w:rsidR="005715F9" w:rsidRPr="005715F9">
        <w:rPr>
          <w:rFonts w:ascii="Times New Roman" w:eastAsia="Times New Roman" w:hAnsi="Times New Roman" w:cs="Times New Roman"/>
          <w:bCs/>
          <w:sz w:val="24"/>
          <w:szCs w:val="24"/>
          <w:lang w:eastAsia="ru-RU"/>
        </w:rPr>
        <w:t>Поставщик гарантирует качество и надежность поставляемого Товара. Качество и комплектность поставляемого Товара должны соответствовать</w:t>
      </w:r>
      <w:r w:rsidR="005715F9" w:rsidRPr="005715F9">
        <w:rPr>
          <w:rFonts w:ascii="Times New Roman" w:eastAsia="Times New Roman" w:hAnsi="Times New Roman" w:cs="Times New Roman"/>
          <w:b/>
          <w:bCs/>
          <w:sz w:val="24"/>
          <w:szCs w:val="24"/>
          <w:lang w:eastAsia="ru-RU"/>
        </w:rPr>
        <w:t xml:space="preserve"> </w:t>
      </w:r>
      <w:r w:rsidR="005715F9" w:rsidRPr="005715F9">
        <w:rPr>
          <w:rFonts w:ascii="Times New Roman" w:eastAsia="Times New Roman" w:hAnsi="Times New Roman" w:cs="Times New Roman"/>
          <w:bCs/>
          <w:sz w:val="24"/>
          <w:szCs w:val="24"/>
          <w:lang w:eastAsia="ru-RU"/>
        </w:rPr>
        <w:t>ГОСТ.</w:t>
      </w:r>
    </w:p>
    <w:p w14:paraId="7F214779" w14:textId="5C02E3C4" w:rsidR="005715F9" w:rsidRPr="005715F9" w:rsidRDefault="005715F9" w:rsidP="005715F9">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r w:rsidRPr="005715F9">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2.5</w:t>
      </w:r>
      <w:r w:rsidRPr="005715F9">
        <w:rPr>
          <w:rFonts w:ascii="Times New Roman" w:eastAsia="Times New Roman" w:hAnsi="Times New Roman" w:cs="Times New Roman"/>
          <w:bCs/>
          <w:sz w:val="24"/>
          <w:szCs w:val="24"/>
          <w:lang w:eastAsia="ru-RU"/>
        </w:rPr>
        <w:t xml:space="preserve"> Соответствие качества Товара должно быть подтверждено:</w:t>
      </w:r>
    </w:p>
    <w:p w14:paraId="3ABFD87B" w14:textId="77777777" w:rsidR="005715F9" w:rsidRPr="005715F9" w:rsidRDefault="005715F9" w:rsidP="005715F9">
      <w:pPr>
        <w:spacing w:after="0" w:line="240" w:lineRule="auto"/>
        <w:ind w:firstLine="567"/>
        <w:jc w:val="both"/>
        <w:rPr>
          <w:rFonts w:ascii="Times New Roman" w:eastAsia="Times New Roman" w:hAnsi="Times New Roman" w:cs="Times New Roman"/>
          <w:bCs/>
          <w:sz w:val="24"/>
          <w:szCs w:val="24"/>
          <w:lang w:eastAsia="ru-RU"/>
        </w:rPr>
      </w:pPr>
      <w:r w:rsidRPr="005715F9">
        <w:rPr>
          <w:rFonts w:ascii="Times New Roman" w:eastAsia="Times New Roman" w:hAnsi="Times New Roman" w:cs="Times New Roman"/>
          <w:bCs/>
          <w:sz w:val="24"/>
          <w:szCs w:val="24"/>
          <w:lang w:eastAsia="ru-RU"/>
        </w:rPr>
        <w:t>-  сертификатом соответствия (декларацией о соответствии);</w:t>
      </w:r>
    </w:p>
    <w:p w14:paraId="6CE0B355" w14:textId="77777777" w:rsidR="005715F9" w:rsidRPr="005715F9" w:rsidRDefault="005715F9" w:rsidP="005715F9">
      <w:pPr>
        <w:spacing w:after="0" w:line="240" w:lineRule="auto"/>
        <w:ind w:firstLine="567"/>
        <w:jc w:val="both"/>
        <w:rPr>
          <w:rFonts w:ascii="Times New Roman" w:eastAsia="Times New Roman" w:hAnsi="Times New Roman" w:cs="Times New Roman"/>
          <w:bCs/>
          <w:sz w:val="24"/>
          <w:szCs w:val="24"/>
          <w:lang w:eastAsia="ru-RU"/>
        </w:rPr>
      </w:pPr>
      <w:r w:rsidRPr="005715F9">
        <w:rPr>
          <w:rFonts w:ascii="Times New Roman" w:eastAsia="Times New Roman" w:hAnsi="Times New Roman" w:cs="Times New Roman"/>
          <w:bCs/>
          <w:sz w:val="24"/>
          <w:szCs w:val="24"/>
          <w:lang w:eastAsia="ru-RU"/>
        </w:rPr>
        <w:t>- сертификатом (паспортом) качества производителя, другими документами по качеству, предусмотренными законодательством Российской Федерации.</w:t>
      </w:r>
    </w:p>
    <w:p w14:paraId="034CBD1E" w14:textId="5E3BD3C5" w:rsidR="005715F9" w:rsidRPr="005715F9" w:rsidRDefault="005715F9" w:rsidP="005715F9">
      <w:pPr>
        <w:spacing w:after="0" w:line="240" w:lineRule="auto"/>
        <w:ind w:firstLine="567"/>
        <w:jc w:val="both"/>
        <w:rPr>
          <w:rFonts w:ascii="Times New Roman" w:eastAsia="Times New Roman" w:hAnsi="Times New Roman" w:cs="Times New Roman"/>
          <w:bCs/>
          <w:sz w:val="24"/>
          <w:szCs w:val="24"/>
          <w:lang w:eastAsia="ru-RU"/>
        </w:rPr>
      </w:pPr>
      <w:bookmarkStart w:id="0" w:name="P213"/>
      <w:bookmarkEnd w:id="0"/>
      <w:r>
        <w:rPr>
          <w:rFonts w:ascii="Times New Roman" w:eastAsia="Times New Roman" w:hAnsi="Times New Roman" w:cs="Times New Roman"/>
          <w:bCs/>
          <w:sz w:val="24"/>
          <w:szCs w:val="24"/>
          <w:lang w:eastAsia="ru-RU"/>
        </w:rPr>
        <w:t>4.2.6</w:t>
      </w:r>
      <w:r w:rsidRPr="005715F9">
        <w:rPr>
          <w:rFonts w:ascii="Times New Roman" w:eastAsia="Times New Roman" w:hAnsi="Times New Roman" w:cs="Times New Roman"/>
          <w:bCs/>
          <w:sz w:val="24"/>
          <w:szCs w:val="24"/>
          <w:lang w:eastAsia="ru-RU"/>
        </w:rPr>
        <w:t xml:space="preserve"> </w:t>
      </w:r>
      <w:bookmarkStart w:id="1" w:name="P228"/>
      <w:bookmarkEnd w:id="1"/>
      <w:r w:rsidRPr="005715F9">
        <w:rPr>
          <w:rFonts w:ascii="Times New Roman" w:eastAsia="Times New Roman" w:hAnsi="Times New Roman" w:cs="Times New Roman"/>
          <w:bCs/>
          <w:sz w:val="24"/>
          <w:szCs w:val="24"/>
          <w:lang w:eastAsia="ru-RU"/>
        </w:rPr>
        <w:t>Все расходы, связанные с возвратом Товара ненадлежащего качества, осуществляются за счет Поставщика.</w:t>
      </w:r>
    </w:p>
    <w:p w14:paraId="475323FE" w14:textId="48359EDE" w:rsidR="005715F9" w:rsidRPr="005715F9" w:rsidRDefault="005715F9" w:rsidP="005715F9">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4.2.7</w:t>
      </w:r>
      <w:r w:rsidRPr="005715F9">
        <w:rPr>
          <w:rFonts w:ascii="Times New Roman" w:eastAsia="Times New Roman" w:hAnsi="Times New Roman" w:cs="Times New Roman"/>
          <w:bCs/>
          <w:sz w:val="24"/>
          <w:szCs w:val="24"/>
          <w:lang w:eastAsia="ru-RU"/>
        </w:rPr>
        <w:t xml:space="preserve"> Заказчик имеет право проверить качество поставленного Товара силами и средствами собственной лаборатории или с привлечением сторонних организаций и независимых лабораторий с целью контроля за качеством Товара.</w:t>
      </w:r>
    </w:p>
    <w:p w14:paraId="5B98B2DE" w14:textId="2325A528" w:rsidR="005715F9" w:rsidRPr="005715F9" w:rsidRDefault="005715F9" w:rsidP="005715F9">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4.2.8</w:t>
      </w:r>
      <w:r w:rsidRPr="005715F9">
        <w:rPr>
          <w:rFonts w:ascii="Times New Roman" w:eastAsia="Times New Roman" w:hAnsi="Times New Roman" w:cs="Times New Roman"/>
          <w:bCs/>
          <w:sz w:val="24"/>
          <w:szCs w:val="24"/>
          <w:lang w:eastAsia="ru-RU"/>
        </w:rPr>
        <w:t xml:space="preserve"> В случае несоответствия качества партии поставленного Товара, Поставщик обязан заменить его на Товар, соответствующего качества, а также возместить Заказчику затраты на доставку и экспертизу (анализ) качества Товара.</w:t>
      </w:r>
    </w:p>
    <w:p w14:paraId="7BDE44C2" w14:textId="763DB343"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p>
    <w:p w14:paraId="1900D01F" w14:textId="77777777" w:rsidR="00EE15E9" w:rsidRDefault="00EE15E9" w:rsidP="00684542">
      <w:pPr>
        <w:pStyle w:val="a7"/>
        <w:spacing w:after="0" w:line="240" w:lineRule="auto"/>
        <w:ind w:firstLine="567"/>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 Права и обязанности Сторон</w:t>
      </w:r>
    </w:p>
    <w:p w14:paraId="729BFF95"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5.1. Поставщик обязан:</w:t>
      </w:r>
    </w:p>
    <w:p w14:paraId="65A8F070" w14:textId="77DB1DAC"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5.1.1. Передать Покупателю Товар</w:t>
      </w:r>
      <w:r w:rsidR="00483B7C">
        <w:rPr>
          <w:rFonts w:ascii="Times New Roman" w:eastAsia="Times New Roman" w:hAnsi="Times New Roman" w:cs="Times New Roman"/>
          <w:bCs/>
          <w:sz w:val="24"/>
          <w:szCs w:val="24"/>
          <w:lang w:eastAsia="ru-RU"/>
        </w:rPr>
        <w:t xml:space="preserve"> (партию товара)</w:t>
      </w:r>
      <w:r>
        <w:rPr>
          <w:rFonts w:ascii="Times New Roman" w:eastAsia="Times New Roman" w:hAnsi="Times New Roman" w:cs="Times New Roman"/>
          <w:bCs/>
          <w:sz w:val="24"/>
          <w:szCs w:val="24"/>
          <w:lang w:eastAsia="ru-RU"/>
        </w:rPr>
        <w:t xml:space="preserve"> надлежащего качества, в надлежащей упаковке и полной комплектности. Одновременно с Товаром передать товарную накладную или УПД, счет, паспорт (руководство по эксплуатации), документы о качестве, гарантии и обязательном подтверждении соответствия, если они предусмотрены законодательством.</w:t>
      </w:r>
    </w:p>
    <w:p w14:paraId="1D1CD587"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5.1.2. Возвратить Покупателю стоимость Товара ненадлежащего качества в течение 10 (десяти) календарных дней от даты приема-передачи Товара, если дефекты были обнаружены в момент приема-передачи Товара, или в течение 5 (пяти) рабочих дней с момента получения уведомления об обнаружении производственных дефектов.</w:t>
      </w:r>
    </w:p>
    <w:p w14:paraId="7638518A"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5.1.3. Предоставить документы, подтверждающие выполнение обязательств Поставщика (товарные накладные, УПД), при условии, что обязательства по поставке Товара выполнены Поставщиком надлежащим образом.</w:t>
      </w:r>
    </w:p>
    <w:p w14:paraId="699D0F7F"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5.2. Покупатель обязан:</w:t>
      </w:r>
    </w:p>
    <w:p w14:paraId="4968586C"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5.2.1. Оплатить Товар согласно разделу 2 настоящего Договора.</w:t>
      </w:r>
    </w:p>
    <w:p w14:paraId="4315068B" w14:textId="77777777" w:rsidR="00EE15E9" w:rsidRPr="00EB3077" w:rsidRDefault="00EE15E9" w:rsidP="00FA1D15">
      <w:pPr>
        <w:spacing w:after="0" w:line="240" w:lineRule="auto"/>
        <w:ind w:left="-284"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5.2.2. Проверить продукцию по количеству (согласно накладной), в порядке и сроки, установленные настоящим договором и действующим законодательством. Приемка продукции по количеству осуществляется Заказчиком в течение 10 (десяти) рабочих дней после дня получения Товара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15.06.65 г. №П-6.</w:t>
      </w:r>
    </w:p>
    <w:p w14:paraId="18A8DE23" w14:textId="77777777" w:rsidR="00EE15E9" w:rsidRPr="00EB3077" w:rsidRDefault="00EE15E9" w:rsidP="00FA1D15">
      <w:pPr>
        <w:tabs>
          <w:tab w:val="left" w:pos="142"/>
        </w:tabs>
        <w:spacing w:after="0" w:line="240" w:lineRule="auto"/>
        <w:ind w:left="-284"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5.2.3. Проверить Товар по качеству, в порядке и сроки, установленные настоящим договором и действующим законодательством. Приемка продукции по качеству осуществляется Заказчиком в течение 10 (десяти) рабочих дней после дня получения Товара в соответствии с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СССР от 15.06.65 г. №П-7. </w:t>
      </w:r>
    </w:p>
    <w:p w14:paraId="215E9DD0"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5.3.    Покупатель имеет право:</w:t>
      </w:r>
    </w:p>
    <w:p w14:paraId="45D8F7C6"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5.3.1. Предъявить требования, связанные с недостатками Товара, после приемки Товара в соответствии с п.п. 5.2.2., 5.2.3. настоящего Договора.</w:t>
      </w:r>
    </w:p>
    <w:p w14:paraId="2FA63E26"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p>
    <w:p w14:paraId="17AAFBC4" w14:textId="77777777" w:rsidR="00EE15E9" w:rsidRPr="00EB3077" w:rsidRDefault="00EE15E9" w:rsidP="00684542">
      <w:pPr>
        <w:spacing w:after="0" w:line="240" w:lineRule="auto"/>
        <w:ind w:firstLine="567"/>
        <w:jc w:val="center"/>
        <w:rPr>
          <w:rFonts w:ascii="Times New Roman" w:eastAsia="Times New Roman" w:hAnsi="Times New Roman" w:cs="Times New Roman"/>
          <w:b/>
          <w:bCs/>
          <w:sz w:val="24"/>
          <w:szCs w:val="24"/>
          <w:lang w:eastAsia="ru-RU"/>
        </w:rPr>
      </w:pPr>
      <w:r w:rsidRPr="00EB3077">
        <w:rPr>
          <w:rFonts w:ascii="Times New Roman" w:eastAsia="Times New Roman" w:hAnsi="Times New Roman" w:cs="Times New Roman"/>
          <w:b/>
          <w:bCs/>
          <w:sz w:val="24"/>
          <w:szCs w:val="24"/>
          <w:lang w:eastAsia="ru-RU"/>
        </w:rPr>
        <w:t>6. Ответственность Сторон</w:t>
      </w:r>
    </w:p>
    <w:p w14:paraId="51F6705A"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6.1. За нарушение Покупателем срока оплаты Товара, установленного в соответствии с разделом 2 настоящего Договора, Покупатель уплачивает Поставщику пеню в размере одной трехсотой действующей на день уплаты пени ключевой ставки ЦБ РФ от стоимости неисполненного в срок обязательства за каждый день просрочки, начиная со дня, следующего после дня истечения срока, установленного п. 2.4. настоящего Договора, до момента полного исполнения соответствующего обязательства по настоящему Договору.</w:t>
      </w:r>
    </w:p>
    <w:p w14:paraId="7641009D" w14:textId="6A99FFC2"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6.2. За неисполнение, либо ненадлежащее исполнение Поставщиком обязательств по поставке Товара, предусмотренных п.п. 1.1.,</w:t>
      </w:r>
      <w:r w:rsidR="00FA1D15">
        <w:rPr>
          <w:rFonts w:ascii="Times New Roman" w:eastAsia="Times New Roman" w:hAnsi="Times New Roman" w:cs="Times New Roman"/>
          <w:bCs/>
          <w:sz w:val="24"/>
          <w:szCs w:val="24"/>
          <w:lang w:eastAsia="ru-RU"/>
        </w:rPr>
        <w:t xml:space="preserve"> </w:t>
      </w:r>
      <w:r w:rsidRPr="00EB3077">
        <w:rPr>
          <w:rFonts w:ascii="Times New Roman" w:eastAsia="Times New Roman" w:hAnsi="Times New Roman" w:cs="Times New Roman"/>
          <w:bCs/>
          <w:sz w:val="24"/>
          <w:szCs w:val="24"/>
          <w:lang w:eastAsia="ru-RU"/>
        </w:rPr>
        <w:t xml:space="preserve">5.1.1., 5.1.2., 5.1.3. настоящего Договора, а также в случае ненадлежащего исполнения Поставщиком своих обязательств относительно количества, ассортимента, комплектации поставляемого Товара, Поставщик уплачивает Покупателю пени в </w:t>
      </w:r>
      <w:r w:rsidRPr="00EB3077">
        <w:rPr>
          <w:rFonts w:ascii="Times New Roman" w:eastAsia="Times New Roman" w:hAnsi="Times New Roman" w:cs="Times New Roman"/>
          <w:bCs/>
          <w:sz w:val="24"/>
          <w:szCs w:val="24"/>
          <w:lang w:eastAsia="ru-RU"/>
        </w:rPr>
        <w:lastRenderedPageBreak/>
        <w:t>размере в размере 3 % (три процента) от стоимости Товара по настоящему Договору за каждый день не исполнения, либо ненадлежащего исполнения выше указанных обязательств.</w:t>
      </w:r>
    </w:p>
    <w:p w14:paraId="36C171A9"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6.3. В случае поставки некачественного Товара, либо неисполнения (ненадлежащее исполнение) Поставщиком гарантийных обязательств и гарантий, Покупатель вправе потребовать от Поставщика уплату пени в размере 3 % (три процента) от стоимости Товара по настоящему Договору, за каждый день не исполнения, либо ненадлежащего исполнения вышеуказанных обязательств.</w:t>
      </w:r>
    </w:p>
    <w:p w14:paraId="36322627"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6.4. В случае поставки Товара, позднее срока, установленного п. 3.1. настоящего Договора, Покупатель вправе потребовать от Поставщика пени в размере 3 % от стоимости Товара по настоящему Договору, за каждый день просрочки. </w:t>
      </w:r>
    </w:p>
    <w:p w14:paraId="3CEE8421"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6.</w:t>
      </w:r>
      <w:r w:rsidR="00FE6592">
        <w:rPr>
          <w:rFonts w:ascii="Times New Roman" w:eastAsia="Times New Roman" w:hAnsi="Times New Roman" w:cs="Times New Roman"/>
          <w:bCs/>
          <w:sz w:val="24"/>
          <w:szCs w:val="24"/>
          <w:lang w:eastAsia="ru-RU"/>
        </w:rPr>
        <w:t>5</w:t>
      </w:r>
      <w:r w:rsidRPr="00EB3077">
        <w:rPr>
          <w:rFonts w:ascii="Times New Roman" w:eastAsia="Times New Roman" w:hAnsi="Times New Roman" w:cs="Times New Roman"/>
          <w:bCs/>
          <w:sz w:val="24"/>
          <w:szCs w:val="24"/>
          <w:lang w:eastAsia="ru-RU"/>
        </w:rPr>
        <w:t>. При изъятии Товара у Покупателя третьими лицами по законным основаниям, Поставщик обязан возместить Покупателю все понесенные последним убытки и расходы.</w:t>
      </w:r>
    </w:p>
    <w:p w14:paraId="254FB74A"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6.</w:t>
      </w:r>
      <w:r w:rsidR="00FE6592">
        <w:rPr>
          <w:rFonts w:ascii="Times New Roman" w:eastAsia="Times New Roman" w:hAnsi="Times New Roman" w:cs="Times New Roman"/>
          <w:bCs/>
          <w:sz w:val="24"/>
          <w:szCs w:val="24"/>
          <w:lang w:eastAsia="ru-RU"/>
        </w:rPr>
        <w:t>6</w:t>
      </w:r>
      <w:r w:rsidRPr="00EB3077">
        <w:rPr>
          <w:rFonts w:ascii="Times New Roman" w:eastAsia="Times New Roman" w:hAnsi="Times New Roman" w:cs="Times New Roman"/>
          <w:bCs/>
          <w:sz w:val="24"/>
          <w:szCs w:val="24"/>
          <w:lang w:eastAsia="ru-RU"/>
        </w:rPr>
        <w:t>. Возмещение убытков выплачивается Поставщиком Покупателю не зависимо от уплаты пени.</w:t>
      </w:r>
    </w:p>
    <w:p w14:paraId="7E37486D" w14:textId="77777777" w:rsidR="00EE15E9" w:rsidRPr="00EB3077" w:rsidRDefault="00EE15E9" w:rsidP="00684542">
      <w:pPr>
        <w:spacing w:after="0" w:line="240" w:lineRule="auto"/>
        <w:ind w:firstLine="567"/>
        <w:rPr>
          <w:rFonts w:ascii="Times New Roman" w:eastAsia="Times New Roman" w:hAnsi="Times New Roman" w:cs="Times New Roman"/>
          <w:b/>
          <w:bCs/>
          <w:sz w:val="24"/>
          <w:szCs w:val="24"/>
          <w:lang w:eastAsia="ru-RU"/>
        </w:rPr>
      </w:pPr>
    </w:p>
    <w:p w14:paraId="29E286CB" w14:textId="77777777" w:rsidR="00EE15E9" w:rsidRPr="00EB3077" w:rsidRDefault="00EE15E9" w:rsidP="00684542">
      <w:pPr>
        <w:spacing w:after="0" w:line="240" w:lineRule="auto"/>
        <w:ind w:firstLine="567"/>
        <w:jc w:val="center"/>
        <w:rPr>
          <w:rFonts w:ascii="Times New Roman" w:eastAsia="Times New Roman" w:hAnsi="Times New Roman" w:cs="Times New Roman"/>
          <w:b/>
          <w:bCs/>
          <w:sz w:val="24"/>
          <w:szCs w:val="24"/>
          <w:lang w:eastAsia="ru-RU"/>
        </w:rPr>
      </w:pPr>
      <w:r w:rsidRPr="00EB3077">
        <w:rPr>
          <w:rFonts w:ascii="Times New Roman" w:eastAsia="Times New Roman" w:hAnsi="Times New Roman" w:cs="Times New Roman"/>
          <w:b/>
          <w:bCs/>
          <w:sz w:val="24"/>
          <w:szCs w:val="24"/>
          <w:lang w:eastAsia="ru-RU"/>
        </w:rPr>
        <w:t>7. Действие непреодолимой силы</w:t>
      </w:r>
    </w:p>
    <w:p w14:paraId="7D812E94"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7.1. Стороны, не исполнившие или ненадлежащим образом исполнившие обязательства по настоящему Договору, освобождаются от ответственности, если докажут, что надлежащее исполнение обязательств по настоящему Договору оказалось невозможным вследствие наступления обстоятельств непреодолимой силы. При этом сроки выполнения обязательств по настоящему Договору соразмерно продлеваются на срок действия указанных обстоятельств.</w:t>
      </w:r>
    </w:p>
    <w:p w14:paraId="5FE4DAFA"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7.2. Каждая из Сторон обязана письменно сообщить о наступлении обстоятельств непреодолимой силы не позднее 2 (двух) рабочих дней с начала их действия.</w:t>
      </w:r>
    </w:p>
    <w:p w14:paraId="69B1825B"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7.3. Не уведомление либо несвоевременное уведомление о наступлении обстоятельств непреодолимой силы не дает Сторонам право ссылаться при невозможности выполнить свои обязанности по настоящему Договору на наступление названных обстоятельств.</w:t>
      </w:r>
    </w:p>
    <w:p w14:paraId="59E2DF95" w14:textId="77777777" w:rsidR="00EE15E9" w:rsidRPr="00EB3077" w:rsidRDefault="00EE15E9" w:rsidP="00684542">
      <w:pPr>
        <w:spacing w:after="0" w:line="240" w:lineRule="auto"/>
        <w:ind w:firstLine="567"/>
        <w:jc w:val="center"/>
        <w:rPr>
          <w:rFonts w:ascii="Times New Roman" w:eastAsia="Times New Roman" w:hAnsi="Times New Roman" w:cs="Times New Roman"/>
          <w:b/>
          <w:bCs/>
          <w:sz w:val="24"/>
          <w:szCs w:val="24"/>
          <w:lang w:eastAsia="ru-RU"/>
        </w:rPr>
      </w:pPr>
    </w:p>
    <w:p w14:paraId="6FA84100" w14:textId="77777777" w:rsidR="00EE15E9" w:rsidRPr="00EB3077" w:rsidRDefault="00EE15E9" w:rsidP="00684542">
      <w:pPr>
        <w:spacing w:after="0" w:line="240" w:lineRule="auto"/>
        <w:ind w:firstLine="567"/>
        <w:jc w:val="center"/>
        <w:rPr>
          <w:rFonts w:ascii="Times New Roman" w:eastAsia="Times New Roman" w:hAnsi="Times New Roman" w:cs="Times New Roman"/>
          <w:b/>
          <w:bCs/>
          <w:sz w:val="24"/>
          <w:szCs w:val="24"/>
          <w:lang w:eastAsia="ru-RU"/>
        </w:rPr>
      </w:pPr>
      <w:r w:rsidRPr="00EB3077">
        <w:rPr>
          <w:rFonts w:ascii="Times New Roman" w:eastAsia="Times New Roman" w:hAnsi="Times New Roman" w:cs="Times New Roman"/>
          <w:b/>
          <w:bCs/>
          <w:sz w:val="24"/>
          <w:szCs w:val="24"/>
          <w:lang w:eastAsia="ru-RU"/>
        </w:rPr>
        <w:t>8. Порядок разрешения споров</w:t>
      </w:r>
    </w:p>
    <w:p w14:paraId="3CEE9C32"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xml:space="preserve">8.1. Все споры или разногласия, возникшие между Сторонами по настоящему Договору или в связи с ним, разрешаются путем переговоров между ними. </w:t>
      </w:r>
    </w:p>
    <w:p w14:paraId="28EAFBD6" w14:textId="09ED0049" w:rsidR="00EE15E9" w:rsidRPr="00EB3077" w:rsidRDefault="00EE15E9" w:rsidP="00684542">
      <w:pPr>
        <w:spacing w:after="0" w:line="240" w:lineRule="auto"/>
        <w:ind w:firstLine="567"/>
        <w:jc w:val="both"/>
        <w:rPr>
          <w:rFonts w:ascii="Times New Roman" w:eastAsia="Times New Roman" w:hAnsi="Times New Roman" w:cs="Times New Roman"/>
          <w:bCs/>
          <w:color w:val="FF0000"/>
          <w:sz w:val="24"/>
          <w:szCs w:val="24"/>
          <w:lang w:eastAsia="ru-RU"/>
        </w:rPr>
      </w:pPr>
      <w:r w:rsidRPr="00EB3077">
        <w:rPr>
          <w:rFonts w:ascii="Times New Roman" w:eastAsia="Times New Roman" w:hAnsi="Times New Roman" w:cs="Times New Roman"/>
          <w:bCs/>
          <w:sz w:val="24"/>
          <w:szCs w:val="24"/>
          <w:lang w:eastAsia="ru-RU"/>
        </w:rPr>
        <w:t xml:space="preserve">8.2. В случае невозможности разрешения разногласий путем переговоров они подлежат рассмотрению в Арбитражном суде </w:t>
      </w:r>
      <w:r w:rsidR="00205A5D">
        <w:rPr>
          <w:rFonts w:ascii="Times New Roman" w:eastAsia="Times New Roman" w:hAnsi="Times New Roman" w:cs="Times New Roman"/>
          <w:bCs/>
          <w:sz w:val="24"/>
          <w:szCs w:val="24"/>
          <w:lang w:eastAsia="ru-RU"/>
        </w:rPr>
        <w:t>Иркутской области</w:t>
      </w:r>
      <w:r w:rsidRPr="00EB3077">
        <w:rPr>
          <w:rFonts w:ascii="Times New Roman" w:eastAsia="Times New Roman" w:hAnsi="Times New Roman" w:cs="Times New Roman"/>
          <w:bCs/>
          <w:sz w:val="24"/>
          <w:szCs w:val="24"/>
          <w:lang w:eastAsia="ru-RU"/>
        </w:rPr>
        <w:t>.</w:t>
      </w:r>
    </w:p>
    <w:p w14:paraId="59CC1A21" w14:textId="77777777" w:rsidR="00EE15E9" w:rsidRPr="00EB3077" w:rsidRDefault="00EE15E9" w:rsidP="00684542">
      <w:pPr>
        <w:spacing w:after="0" w:line="240" w:lineRule="auto"/>
        <w:ind w:firstLine="567"/>
        <w:jc w:val="center"/>
        <w:rPr>
          <w:rFonts w:ascii="Times New Roman" w:eastAsia="Times New Roman" w:hAnsi="Times New Roman" w:cs="Times New Roman"/>
          <w:b/>
          <w:bCs/>
          <w:sz w:val="24"/>
          <w:szCs w:val="24"/>
          <w:lang w:eastAsia="ru-RU"/>
        </w:rPr>
      </w:pPr>
    </w:p>
    <w:p w14:paraId="06135895" w14:textId="77777777" w:rsidR="00EE15E9" w:rsidRPr="00EB3077" w:rsidRDefault="00EE15E9" w:rsidP="00684542">
      <w:pPr>
        <w:spacing w:after="0" w:line="240" w:lineRule="auto"/>
        <w:ind w:firstLine="567"/>
        <w:jc w:val="center"/>
        <w:rPr>
          <w:rFonts w:ascii="Times New Roman" w:eastAsia="Times New Roman" w:hAnsi="Times New Roman" w:cs="Times New Roman"/>
          <w:b/>
          <w:bCs/>
          <w:sz w:val="24"/>
          <w:szCs w:val="24"/>
          <w:lang w:eastAsia="ru-RU"/>
        </w:rPr>
      </w:pPr>
      <w:r w:rsidRPr="00EB3077">
        <w:rPr>
          <w:rFonts w:ascii="Times New Roman" w:eastAsia="Times New Roman" w:hAnsi="Times New Roman" w:cs="Times New Roman"/>
          <w:b/>
          <w:bCs/>
          <w:sz w:val="24"/>
          <w:szCs w:val="24"/>
          <w:lang w:eastAsia="ru-RU"/>
        </w:rPr>
        <w:t>9. Порядок расторжения Договора</w:t>
      </w:r>
    </w:p>
    <w:p w14:paraId="5CF3474B"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9.1. Расторжение настоящего Договора допускается по соглашению Сторон, решению суда по основаниям, предусмотренным гражданским законодательством Российской Федерации, в односторонне порядке согласно п. 9.2. настоящего Договора.</w:t>
      </w:r>
    </w:p>
    <w:p w14:paraId="7C02E920"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9.2. Покупатель вправе расторгнуть настоящий Договор в односторонне порядке, письменно уведомив Поставщика. Договор прекращает свое действие с даты, указанной в уведомлении, но не ранее чем через 5 (пять) рабочих дней после получения уведомления другой Стороной.</w:t>
      </w:r>
    </w:p>
    <w:p w14:paraId="16B66B83"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p>
    <w:p w14:paraId="6F472FDE" w14:textId="77777777" w:rsidR="00EE15E9" w:rsidRPr="00EB3077" w:rsidRDefault="00EE15E9" w:rsidP="00684542">
      <w:pPr>
        <w:spacing w:after="0" w:line="240" w:lineRule="auto"/>
        <w:ind w:firstLine="567"/>
        <w:jc w:val="center"/>
        <w:rPr>
          <w:rFonts w:ascii="Times New Roman" w:eastAsia="Times New Roman" w:hAnsi="Times New Roman" w:cs="Times New Roman"/>
          <w:b/>
          <w:bCs/>
          <w:sz w:val="24"/>
          <w:szCs w:val="24"/>
          <w:lang w:eastAsia="ru-RU"/>
        </w:rPr>
      </w:pPr>
      <w:r w:rsidRPr="00EB3077">
        <w:rPr>
          <w:rFonts w:ascii="Times New Roman" w:eastAsia="Times New Roman" w:hAnsi="Times New Roman" w:cs="Times New Roman"/>
          <w:b/>
          <w:bCs/>
          <w:sz w:val="24"/>
          <w:szCs w:val="24"/>
          <w:lang w:eastAsia="ru-RU"/>
        </w:rPr>
        <w:t>10. Срок действия Договора</w:t>
      </w:r>
    </w:p>
    <w:p w14:paraId="5474D17E" w14:textId="7810915F"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xml:space="preserve">10.1. </w:t>
      </w:r>
      <w:r w:rsidR="00EB3077" w:rsidRPr="00EB3077">
        <w:rPr>
          <w:rFonts w:ascii="Times New Roman" w:eastAsia="Times New Roman" w:hAnsi="Times New Roman" w:cs="Times New Roman"/>
          <w:bCs/>
          <w:sz w:val="24"/>
          <w:szCs w:val="24"/>
          <w:lang w:eastAsia="ru-RU"/>
        </w:rPr>
        <w:t xml:space="preserve">Договор вступает в силу с </w:t>
      </w:r>
      <w:r w:rsidR="00E73CC0">
        <w:rPr>
          <w:rFonts w:ascii="Times New Roman" w:eastAsia="Times New Roman" w:hAnsi="Times New Roman" w:cs="Times New Roman"/>
          <w:bCs/>
          <w:sz w:val="24"/>
          <w:szCs w:val="24"/>
          <w:lang w:eastAsia="ru-RU"/>
        </w:rPr>
        <w:t>даты</w:t>
      </w:r>
      <w:r w:rsidR="00EB3077" w:rsidRPr="00EB3077">
        <w:rPr>
          <w:rFonts w:ascii="Times New Roman" w:eastAsia="Times New Roman" w:hAnsi="Times New Roman" w:cs="Times New Roman"/>
          <w:bCs/>
          <w:sz w:val="24"/>
          <w:szCs w:val="24"/>
          <w:lang w:eastAsia="ru-RU"/>
        </w:rPr>
        <w:t xml:space="preserve"> подписания Договора и действует по 3</w:t>
      </w:r>
      <w:r w:rsidR="005715F9">
        <w:rPr>
          <w:rFonts w:ascii="Times New Roman" w:eastAsia="Times New Roman" w:hAnsi="Times New Roman" w:cs="Times New Roman"/>
          <w:bCs/>
          <w:sz w:val="24"/>
          <w:szCs w:val="24"/>
          <w:lang w:eastAsia="ru-RU"/>
        </w:rPr>
        <w:t>0</w:t>
      </w:r>
      <w:r w:rsidR="00EB3077" w:rsidRPr="00EB3077">
        <w:rPr>
          <w:rFonts w:ascii="Times New Roman" w:eastAsia="Times New Roman" w:hAnsi="Times New Roman" w:cs="Times New Roman"/>
          <w:bCs/>
          <w:sz w:val="24"/>
          <w:szCs w:val="24"/>
          <w:lang w:eastAsia="ru-RU"/>
        </w:rPr>
        <w:t>.1</w:t>
      </w:r>
      <w:r w:rsidR="001A4F18">
        <w:rPr>
          <w:rFonts w:ascii="Times New Roman" w:eastAsia="Times New Roman" w:hAnsi="Times New Roman" w:cs="Times New Roman"/>
          <w:bCs/>
          <w:sz w:val="24"/>
          <w:szCs w:val="24"/>
          <w:lang w:eastAsia="ru-RU"/>
        </w:rPr>
        <w:t>0</w:t>
      </w:r>
      <w:r w:rsidR="00EB3077" w:rsidRPr="00EB3077">
        <w:rPr>
          <w:rFonts w:ascii="Times New Roman" w:eastAsia="Times New Roman" w:hAnsi="Times New Roman" w:cs="Times New Roman"/>
          <w:bCs/>
          <w:sz w:val="24"/>
          <w:szCs w:val="24"/>
          <w:lang w:eastAsia="ru-RU"/>
        </w:rPr>
        <w:t>.2026 г., за исключением гарантийных обязательств, обязательств по возмещению убытков и выплате неустойки.</w:t>
      </w:r>
    </w:p>
    <w:p w14:paraId="2095BC52" w14:textId="77777777" w:rsidR="00EE15E9" w:rsidRPr="00EB3077" w:rsidRDefault="00EE15E9" w:rsidP="00EE15E9">
      <w:pPr>
        <w:spacing w:after="0" w:line="240" w:lineRule="auto"/>
        <w:jc w:val="center"/>
        <w:rPr>
          <w:rFonts w:ascii="Times New Roman" w:eastAsia="Times New Roman" w:hAnsi="Times New Roman" w:cs="Times New Roman"/>
          <w:b/>
          <w:bCs/>
          <w:sz w:val="24"/>
          <w:szCs w:val="24"/>
          <w:lang w:eastAsia="ru-RU"/>
        </w:rPr>
      </w:pPr>
      <w:r w:rsidRPr="00EB3077">
        <w:rPr>
          <w:rFonts w:ascii="Times New Roman" w:eastAsia="Times New Roman" w:hAnsi="Times New Roman" w:cs="Times New Roman"/>
          <w:b/>
          <w:bCs/>
          <w:sz w:val="24"/>
          <w:szCs w:val="24"/>
          <w:lang w:eastAsia="ru-RU"/>
        </w:rPr>
        <w:t>11. Антикоррупционные условия</w:t>
      </w:r>
    </w:p>
    <w:p w14:paraId="114BA264"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11.1.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1DA193FF"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xml:space="preserve">11.2.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w:t>
      </w:r>
      <w:r w:rsidRPr="00EB3077">
        <w:rPr>
          <w:rFonts w:ascii="Times New Roman" w:eastAsia="Times New Roman" w:hAnsi="Times New Roman" w:cs="Times New Roman"/>
          <w:bCs/>
          <w:sz w:val="24"/>
          <w:szCs w:val="24"/>
          <w:lang w:eastAsia="ru-RU"/>
        </w:rPr>
        <w:lastRenderedPageBreak/>
        <w:t>и международных актов о противодействии легализации (отмыванию) доходов, полученных преступным путем.</w:t>
      </w:r>
    </w:p>
    <w:p w14:paraId="5AB763EB"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11.3.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ставящими работника в определенную зависимость и направленными на обеспечение выполнения этим работником каких-либо действий в пользу стимулирующей его Стороны.</w:t>
      </w:r>
    </w:p>
    <w:p w14:paraId="488116BF"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Под действиями работника, осуществляемыми в пользу стимулирующей его Стороны, понимаются:</w:t>
      </w:r>
    </w:p>
    <w:p w14:paraId="1B527834"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предоставление неоправданных преимуществ по сравнению с другими контрагентами;</w:t>
      </w:r>
    </w:p>
    <w:p w14:paraId="45DA1C10"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предоставление каких-либо гарантий;</w:t>
      </w:r>
    </w:p>
    <w:p w14:paraId="5B735BFD"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ускорение существующих процедур;</w:t>
      </w:r>
    </w:p>
    <w:p w14:paraId="739CF25E"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670AEAD8"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xml:space="preserve">11.4.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уведомления другой Стороны, Сторона направившая уведомление, проводит проверку подозрительной информации, при этом в случае необходимости другая Сторона обязана обеспечивать полное содействие, в том числе предоставляя необходимую дополнительную информацию. В случае подтверждения факта нарушения каких-либо антикоррупционных условий, Сторона имеет право приостановить исполнение обязательств по настоящему Договору до получения подтверждения от другой Стороны, что нарушение полностью устранено, и проверки факта устранения нарушения. </w:t>
      </w:r>
    </w:p>
    <w:p w14:paraId="28E0537C"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11.5.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40EF8EEB"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11.6.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414AA32A"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11.7.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67625B45"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11.8.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43545E2D"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11.9.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16ADC4B5" w14:textId="77777777" w:rsidR="00EE15E9"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11.10. В случае нарушения одной Стороной обязательств воздерживаться от запрещенных в пп. 11.1–11.9 настоящего Договора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w:t>
      </w:r>
      <w:r>
        <w:rPr>
          <w:rFonts w:ascii="Times New Roman" w:eastAsia="Times New Roman" w:hAnsi="Times New Roman" w:cs="Times New Roman"/>
          <w:bCs/>
          <w:sz w:val="24"/>
          <w:szCs w:val="24"/>
          <w:lang w:eastAsia="ru-RU"/>
        </w:rPr>
        <w:lastRenderedPageBreak/>
        <w:t>инициативе был расторгнут настоящий Договор в соответствии с положениями настоящего пункта Договора, вправе требовать возмещения реального ущерба, возникшего в результате такого расторжения.</w:t>
      </w:r>
    </w:p>
    <w:p w14:paraId="2A5B14FD" w14:textId="77777777" w:rsidR="00D174F9" w:rsidRPr="00EB3077" w:rsidRDefault="00D174F9" w:rsidP="00684542">
      <w:pPr>
        <w:spacing w:after="0" w:line="240" w:lineRule="auto"/>
        <w:ind w:firstLine="567"/>
        <w:jc w:val="both"/>
        <w:rPr>
          <w:rFonts w:ascii="Times New Roman" w:eastAsia="Times New Roman" w:hAnsi="Times New Roman" w:cs="Times New Roman"/>
          <w:bCs/>
          <w:sz w:val="24"/>
          <w:szCs w:val="24"/>
          <w:lang w:eastAsia="ru-RU"/>
        </w:rPr>
      </w:pPr>
    </w:p>
    <w:p w14:paraId="0341044E" w14:textId="77777777" w:rsidR="00EE15E9" w:rsidRDefault="00EE15E9" w:rsidP="00684542">
      <w:pPr>
        <w:spacing w:after="0" w:line="240" w:lineRule="auto"/>
        <w:ind w:firstLine="567"/>
        <w:jc w:val="center"/>
        <w:rPr>
          <w:rFonts w:ascii="Times New Roman" w:eastAsia="Times New Roman" w:hAnsi="Times New Roman" w:cs="Times New Roman"/>
          <w:b/>
          <w:bCs/>
          <w:sz w:val="24"/>
          <w:szCs w:val="24"/>
          <w:lang w:eastAsia="ru-RU"/>
        </w:rPr>
      </w:pPr>
      <w:r w:rsidRPr="00EB3077">
        <w:rPr>
          <w:rFonts w:ascii="Times New Roman" w:eastAsia="Times New Roman" w:hAnsi="Times New Roman" w:cs="Times New Roman"/>
          <w:b/>
          <w:bCs/>
          <w:sz w:val="24"/>
          <w:szCs w:val="24"/>
          <w:lang w:eastAsia="ru-RU"/>
        </w:rPr>
        <w:t>12. Прочие условия</w:t>
      </w:r>
    </w:p>
    <w:p w14:paraId="1E355BA8"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12.1. Стороны при изменении наименования, местонахождения, юридического адреса, банковских и иных реквизитов, или реорганизации обязаны не позднее 2 (двух) рабочих дней с даты осуществления таких изменений письменно сообщать друг другу о таких изменениях.</w:t>
      </w:r>
    </w:p>
    <w:p w14:paraId="000A1008"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12.2. Неисполнение Стороной обязательства, предусмотренного п.1</w:t>
      </w:r>
      <w:r w:rsidR="003F1EBB" w:rsidRPr="00EB3077">
        <w:rPr>
          <w:rFonts w:ascii="Times New Roman" w:eastAsia="Times New Roman" w:hAnsi="Times New Roman" w:cs="Times New Roman"/>
          <w:bCs/>
          <w:sz w:val="24"/>
          <w:szCs w:val="24"/>
          <w:lang w:eastAsia="ru-RU"/>
        </w:rPr>
        <w:t>2</w:t>
      </w:r>
      <w:r w:rsidRPr="00EB3077">
        <w:rPr>
          <w:rFonts w:ascii="Times New Roman" w:eastAsia="Times New Roman" w:hAnsi="Times New Roman" w:cs="Times New Roman"/>
          <w:bCs/>
          <w:sz w:val="24"/>
          <w:szCs w:val="24"/>
          <w:lang w:eastAsia="ru-RU"/>
        </w:rPr>
        <w:t>.1. настоящего Договора, лишает ее права ссылаться на неисполнение или ненадлежащее исполнение другой Стороной обязательств, связанных с осуществлением расчетов по настоящему Договору, направлением другой Стороне, предусмотренных настоящим Договором документов и уведомлений.</w:t>
      </w:r>
    </w:p>
    <w:p w14:paraId="1D15A7C6"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12.3. Покупатель не обязан возмещать Поставщику дополнительные расходы, вызванные изменением исходных данных для поставки Товара по настоящему Договору вследствие обстоятельств, не зависящих от Покупателя.</w:t>
      </w:r>
    </w:p>
    <w:p w14:paraId="62D2187E"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12.4. Стороны вправе при исполнении настоящего Договора по согласованию Сторон изменить его условия в случаях, предусмотренных действующим законодательством Российской Федерации.</w:t>
      </w:r>
    </w:p>
    <w:p w14:paraId="31027EC7"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12.5. Право (требование), принадлежащее Поставщику по настоящему Договору, не может быть передано им другому лицу по сделке (уступка требования).</w:t>
      </w:r>
    </w:p>
    <w:p w14:paraId="47C66C70"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12.6. Настоящий Договор составлен в двух экземплярах, имеющих одинаковую юридическую силу, по одному для каждой из Сторон.</w:t>
      </w:r>
    </w:p>
    <w:p w14:paraId="223ADDDB"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12.7. Неотъемлемой частью настоящего договора являются Приложения № 1 - Спецификация.</w:t>
      </w:r>
    </w:p>
    <w:p w14:paraId="475DD3E1" w14:textId="77777777" w:rsidR="00EE15E9" w:rsidRPr="00EB3077" w:rsidRDefault="00EE15E9" w:rsidP="00EE15E9">
      <w:pPr>
        <w:spacing w:after="0" w:line="240" w:lineRule="auto"/>
        <w:jc w:val="center"/>
        <w:rPr>
          <w:rFonts w:ascii="Times New Roman" w:eastAsia="Times New Roman" w:hAnsi="Times New Roman" w:cs="Times New Roman"/>
          <w:b/>
          <w:sz w:val="24"/>
          <w:szCs w:val="24"/>
          <w:lang w:eastAsia="de-DE"/>
        </w:rPr>
      </w:pPr>
      <w:r w:rsidRPr="00EB3077">
        <w:rPr>
          <w:rFonts w:ascii="Times New Roman" w:eastAsia="Times New Roman" w:hAnsi="Times New Roman" w:cs="Times New Roman"/>
          <w:b/>
          <w:sz w:val="24"/>
          <w:szCs w:val="24"/>
          <w:lang w:eastAsia="de-DE"/>
        </w:rPr>
        <w:t>13. Юридические адреса, банковские реквизиты и подписи Сторон</w:t>
      </w:r>
    </w:p>
    <w:p w14:paraId="759636DA" w14:textId="77777777" w:rsidR="00EE15E9" w:rsidRPr="00EB3077" w:rsidRDefault="00EE15E9" w:rsidP="00EE15E9">
      <w:pPr>
        <w:spacing w:after="0" w:line="240" w:lineRule="auto"/>
        <w:jc w:val="center"/>
        <w:rPr>
          <w:rFonts w:ascii="Times New Roman" w:eastAsia="Times New Roman" w:hAnsi="Times New Roman" w:cs="Times New Roman"/>
          <w:b/>
          <w:sz w:val="24"/>
          <w:szCs w:val="24"/>
          <w:lang w:eastAsia="de-D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7"/>
        <w:gridCol w:w="5188"/>
      </w:tblGrid>
      <w:tr w:rsidR="00EE15E9" w:rsidRPr="00EB3077" w14:paraId="4473A1B3" w14:textId="77777777" w:rsidTr="00CB13F0">
        <w:trPr>
          <w:trHeight w:val="278"/>
        </w:trPr>
        <w:tc>
          <w:tcPr>
            <w:tcW w:w="2420" w:type="pct"/>
            <w:tcBorders>
              <w:top w:val="single" w:sz="4" w:space="0" w:color="auto"/>
              <w:left w:val="single" w:sz="4" w:space="0" w:color="auto"/>
              <w:bottom w:val="single" w:sz="4" w:space="0" w:color="auto"/>
              <w:right w:val="single" w:sz="4" w:space="0" w:color="auto"/>
            </w:tcBorders>
            <w:hideMark/>
          </w:tcPr>
          <w:p w14:paraId="1EC33A6A" w14:textId="77777777" w:rsidR="00EE15E9" w:rsidRPr="00EB3077" w:rsidRDefault="00EE15E9" w:rsidP="00EE15E9">
            <w:pPr>
              <w:snapToGrid w:val="0"/>
              <w:spacing w:after="0" w:line="240" w:lineRule="auto"/>
              <w:jc w:val="center"/>
              <w:rPr>
                <w:rFonts w:ascii="Times New Roman" w:eastAsia="Times New Roman" w:hAnsi="Times New Roman" w:cs="Times New Roman"/>
                <w:b/>
                <w:color w:val="000000"/>
                <w:sz w:val="24"/>
                <w:szCs w:val="24"/>
                <w:lang w:eastAsia="ru-RU"/>
              </w:rPr>
            </w:pPr>
            <w:r w:rsidRPr="00EB3077">
              <w:rPr>
                <w:rFonts w:ascii="Times New Roman" w:eastAsia="Times New Roman" w:hAnsi="Times New Roman" w:cs="Times New Roman"/>
                <w:b/>
                <w:color w:val="000000"/>
                <w:sz w:val="24"/>
                <w:szCs w:val="24"/>
                <w:lang w:eastAsia="ru-RU"/>
              </w:rPr>
              <w:t>Покупатель</w:t>
            </w:r>
          </w:p>
        </w:tc>
        <w:tc>
          <w:tcPr>
            <w:tcW w:w="2580" w:type="pct"/>
            <w:tcBorders>
              <w:top w:val="single" w:sz="4" w:space="0" w:color="auto"/>
              <w:left w:val="single" w:sz="4" w:space="0" w:color="auto"/>
              <w:bottom w:val="single" w:sz="4" w:space="0" w:color="auto"/>
              <w:right w:val="single" w:sz="4" w:space="0" w:color="auto"/>
            </w:tcBorders>
            <w:hideMark/>
          </w:tcPr>
          <w:p w14:paraId="42A4B9AB" w14:textId="77777777" w:rsidR="00EE15E9" w:rsidRPr="00EB3077" w:rsidRDefault="00EE15E9" w:rsidP="00EE15E9">
            <w:pPr>
              <w:snapToGrid w:val="0"/>
              <w:spacing w:after="0" w:line="240" w:lineRule="auto"/>
              <w:jc w:val="center"/>
              <w:rPr>
                <w:rFonts w:ascii="Times New Roman" w:eastAsia="Times New Roman" w:hAnsi="Times New Roman" w:cs="Times New Roman"/>
                <w:b/>
                <w:color w:val="000000"/>
                <w:sz w:val="24"/>
                <w:szCs w:val="24"/>
                <w:lang w:eastAsia="ru-RU"/>
              </w:rPr>
            </w:pPr>
            <w:r w:rsidRPr="00EB3077">
              <w:rPr>
                <w:rFonts w:ascii="Times New Roman" w:eastAsia="Times New Roman" w:hAnsi="Times New Roman" w:cs="Times New Roman"/>
                <w:b/>
                <w:color w:val="000000"/>
                <w:sz w:val="24"/>
                <w:szCs w:val="24"/>
                <w:lang w:eastAsia="ru-RU"/>
              </w:rPr>
              <w:t>Поставщик</w:t>
            </w:r>
          </w:p>
        </w:tc>
      </w:tr>
      <w:tr w:rsidR="00EE15E9" w:rsidRPr="00EB3077" w14:paraId="1920B281" w14:textId="77777777" w:rsidTr="00CB13F0">
        <w:trPr>
          <w:trHeight w:val="3394"/>
        </w:trPr>
        <w:tc>
          <w:tcPr>
            <w:tcW w:w="2420" w:type="pct"/>
            <w:tcBorders>
              <w:top w:val="single" w:sz="4" w:space="0" w:color="auto"/>
              <w:left w:val="single" w:sz="4" w:space="0" w:color="auto"/>
              <w:bottom w:val="single" w:sz="4" w:space="0" w:color="auto"/>
              <w:right w:val="single" w:sz="4" w:space="0" w:color="auto"/>
            </w:tcBorders>
          </w:tcPr>
          <w:p w14:paraId="230F1BEF" w14:textId="77777777" w:rsidR="00EE15E9" w:rsidRPr="00EB3077" w:rsidRDefault="00BB591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
                <w:color w:val="000000"/>
                <w:sz w:val="24"/>
                <w:szCs w:val="24"/>
                <w:lang w:eastAsia="ru-RU"/>
              </w:rPr>
              <w:t>АО  «Горзеленхоз»</w:t>
            </w:r>
            <w:r w:rsidR="008C1FA9" w:rsidRPr="00EB3077">
              <w:rPr>
                <w:rFonts w:ascii="Times New Roman" w:eastAsia="Times New Roman" w:hAnsi="Times New Roman" w:cs="Times New Roman"/>
                <w:b/>
                <w:color w:val="000000"/>
                <w:sz w:val="24"/>
                <w:szCs w:val="24"/>
                <w:lang w:eastAsia="ru-RU"/>
              </w:rPr>
              <w:t xml:space="preserve"> г.Иркутска </w:t>
            </w:r>
            <w:r w:rsidR="00EE15E9" w:rsidRPr="00EB3077">
              <w:rPr>
                <w:rFonts w:ascii="Times New Roman" w:eastAsia="Times New Roman" w:hAnsi="Times New Roman" w:cs="Times New Roman"/>
                <w:bCs/>
                <w:snapToGrid w:val="0"/>
                <w:sz w:val="24"/>
                <w:szCs w:val="24"/>
                <w:lang w:eastAsia="ru-RU"/>
              </w:rPr>
              <w:t xml:space="preserve">Юридический адрес: 664023, Россия, </w:t>
            </w:r>
          </w:p>
          <w:p w14:paraId="15AF5361"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 xml:space="preserve">Иркутская область, г. Иркутск, </w:t>
            </w:r>
          </w:p>
          <w:p w14:paraId="021E6285"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ул. Омулевского, дом № 49</w:t>
            </w:r>
          </w:p>
          <w:p w14:paraId="62B63738"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ИНН 3807001382 КПП 381101001</w:t>
            </w:r>
          </w:p>
          <w:p w14:paraId="03715450"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ОГРН 1033801535085</w:t>
            </w:r>
          </w:p>
          <w:p w14:paraId="2DBC39EF" w14:textId="77777777" w:rsidR="00EE15E9" w:rsidRPr="00EB3077" w:rsidRDefault="00EE15E9" w:rsidP="00EE15E9">
            <w:pPr>
              <w:keepNext/>
              <w:widowControl w:val="0"/>
              <w:tabs>
                <w:tab w:val="left" w:pos="-142"/>
              </w:tabs>
              <w:spacing w:after="0" w:line="240" w:lineRule="auto"/>
              <w:outlineLvl w:val="4"/>
              <w:rPr>
                <w:rFonts w:ascii="Times New Roman" w:eastAsia="Courier New" w:hAnsi="Times New Roman" w:cs="Times New Roman"/>
                <w:color w:val="000000"/>
                <w:sz w:val="24"/>
                <w:szCs w:val="24"/>
                <w:lang w:eastAsia="ru-RU"/>
              </w:rPr>
            </w:pPr>
            <w:r w:rsidRPr="00EB3077">
              <w:rPr>
                <w:rFonts w:ascii="Times New Roman" w:eastAsia="Courier New" w:hAnsi="Times New Roman" w:cs="Times New Roman"/>
                <w:color w:val="000000"/>
                <w:sz w:val="24"/>
                <w:szCs w:val="24"/>
                <w:lang w:eastAsia="ru-RU"/>
              </w:rPr>
              <w:t xml:space="preserve">р/с 40702810118350030138 в БАЙКАЛЬСКОМ БАНКЕ ПАО СБЕРБАНК г. Иркутск, </w:t>
            </w:r>
          </w:p>
          <w:p w14:paraId="29075A7F" w14:textId="77777777" w:rsidR="00EE15E9" w:rsidRPr="00EB3077" w:rsidRDefault="00EE15E9" w:rsidP="00EE15E9">
            <w:pPr>
              <w:keepNext/>
              <w:widowControl w:val="0"/>
              <w:tabs>
                <w:tab w:val="left" w:pos="-142"/>
              </w:tabs>
              <w:spacing w:after="0" w:line="240" w:lineRule="auto"/>
              <w:outlineLvl w:val="4"/>
              <w:rPr>
                <w:rFonts w:ascii="Times New Roman" w:eastAsia="Courier New" w:hAnsi="Times New Roman" w:cs="Times New Roman"/>
                <w:color w:val="000000"/>
                <w:sz w:val="24"/>
                <w:szCs w:val="24"/>
                <w:lang w:eastAsia="ru-RU"/>
              </w:rPr>
            </w:pPr>
            <w:r w:rsidRPr="00EB3077">
              <w:rPr>
                <w:rFonts w:ascii="Times New Roman" w:eastAsia="Courier New" w:hAnsi="Times New Roman" w:cs="Times New Roman"/>
                <w:color w:val="000000"/>
                <w:sz w:val="24"/>
                <w:szCs w:val="24"/>
                <w:lang w:eastAsia="ru-RU"/>
              </w:rPr>
              <w:t>к/с 30101810900000000607, БИК 042520607</w:t>
            </w:r>
          </w:p>
          <w:p w14:paraId="1A27775B"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Тел: 8(3952) 22-07-41, 22-07-42</w:t>
            </w:r>
          </w:p>
          <w:p w14:paraId="771AA0E4" w14:textId="77777777" w:rsidR="00EE15E9" w:rsidRPr="00EB3077" w:rsidRDefault="00EE15E9" w:rsidP="00EE15E9">
            <w:pPr>
              <w:spacing w:after="0" w:line="240" w:lineRule="auto"/>
              <w:ind w:right="-108"/>
              <w:jc w:val="both"/>
              <w:rPr>
                <w:rFonts w:ascii="Times New Roman" w:eastAsia="Times New Roman" w:hAnsi="Times New Roman" w:cs="Times New Roman"/>
                <w:color w:val="000000"/>
                <w:sz w:val="24"/>
                <w:szCs w:val="24"/>
                <w:lang w:eastAsia="ru-RU"/>
              </w:rPr>
            </w:pPr>
            <w:r w:rsidRPr="00EB3077">
              <w:rPr>
                <w:rFonts w:ascii="Times New Roman" w:eastAsia="Times New Roman" w:hAnsi="Times New Roman" w:cs="Times New Roman"/>
                <w:color w:val="000000"/>
                <w:sz w:val="24"/>
                <w:szCs w:val="24"/>
                <w:lang w:eastAsia="ru-RU"/>
              </w:rPr>
              <w:t>Электронная почта: gorzelenhoz@bk.ru</w:t>
            </w:r>
          </w:p>
          <w:p w14:paraId="539B4BEE" w14:textId="77777777" w:rsidR="00EE15E9" w:rsidRPr="00EB3077" w:rsidRDefault="00EE15E9" w:rsidP="00EE15E9">
            <w:pPr>
              <w:spacing w:after="0" w:line="240" w:lineRule="auto"/>
              <w:rPr>
                <w:rFonts w:ascii="Times New Roman" w:eastAsia="Times New Roman" w:hAnsi="Times New Roman" w:cs="Times New Roman"/>
                <w:b/>
                <w:color w:val="000000"/>
                <w:sz w:val="24"/>
                <w:szCs w:val="24"/>
                <w:lang w:eastAsia="ru-RU"/>
              </w:rPr>
            </w:pPr>
          </w:p>
          <w:p w14:paraId="07BCC21B" w14:textId="77777777" w:rsidR="00EE15E9" w:rsidRPr="00EB3077" w:rsidRDefault="00EE15E9" w:rsidP="00EE15E9">
            <w:pPr>
              <w:spacing w:after="0" w:line="240" w:lineRule="auto"/>
              <w:rPr>
                <w:rFonts w:ascii="Times New Roman" w:eastAsia="Times New Roman" w:hAnsi="Times New Roman" w:cs="Times New Roman"/>
                <w:b/>
                <w:color w:val="000000"/>
                <w:sz w:val="24"/>
                <w:szCs w:val="24"/>
                <w:lang w:eastAsia="ru-RU"/>
              </w:rPr>
            </w:pPr>
          </w:p>
          <w:p w14:paraId="6F6F34B6" w14:textId="77777777" w:rsidR="00EE15E9" w:rsidRPr="00EB3077" w:rsidRDefault="008C1FA9" w:rsidP="00EE15E9">
            <w:pPr>
              <w:spacing w:after="0" w:line="240" w:lineRule="auto"/>
              <w:rPr>
                <w:rFonts w:ascii="Times New Roman" w:eastAsia="Times New Roman" w:hAnsi="Times New Roman" w:cs="Times New Roman"/>
                <w:b/>
                <w:color w:val="000000"/>
                <w:sz w:val="24"/>
                <w:szCs w:val="24"/>
                <w:lang w:eastAsia="ru-RU"/>
              </w:rPr>
            </w:pPr>
            <w:r w:rsidRPr="00EB3077">
              <w:rPr>
                <w:rFonts w:ascii="Times New Roman" w:eastAsia="Times New Roman" w:hAnsi="Times New Roman" w:cs="Times New Roman"/>
                <w:b/>
                <w:color w:val="000000"/>
                <w:sz w:val="24"/>
                <w:szCs w:val="24"/>
                <w:lang w:eastAsia="ru-RU"/>
              </w:rPr>
              <w:t>Генеральный д</w:t>
            </w:r>
            <w:r w:rsidR="00EE15E9" w:rsidRPr="00EB3077">
              <w:rPr>
                <w:rFonts w:ascii="Times New Roman" w:eastAsia="Times New Roman" w:hAnsi="Times New Roman" w:cs="Times New Roman"/>
                <w:b/>
                <w:color w:val="000000"/>
                <w:sz w:val="24"/>
                <w:szCs w:val="24"/>
                <w:lang w:eastAsia="ru-RU"/>
              </w:rPr>
              <w:t>иректор</w:t>
            </w:r>
          </w:p>
          <w:p w14:paraId="18461F15" w14:textId="77777777" w:rsidR="00EE15E9" w:rsidRPr="00EB3077" w:rsidRDefault="00EE15E9" w:rsidP="00EE15E9">
            <w:pPr>
              <w:spacing w:after="0" w:line="240" w:lineRule="auto"/>
              <w:rPr>
                <w:rFonts w:ascii="Times New Roman" w:eastAsia="Times New Roman" w:hAnsi="Times New Roman" w:cs="Times New Roman"/>
                <w:b/>
                <w:color w:val="000000"/>
                <w:sz w:val="24"/>
                <w:szCs w:val="24"/>
                <w:lang w:eastAsia="ru-RU"/>
              </w:rPr>
            </w:pPr>
          </w:p>
          <w:p w14:paraId="552330EF" w14:textId="77777777" w:rsidR="00EE15E9" w:rsidRPr="00EB3077" w:rsidRDefault="00EE15E9" w:rsidP="00EE15E9">
            <w:pPr>
              <w:spacing w:after="0" w:line="240" w:lineRule="auto"/>
              <w:rPr>
                <w:rFonts w:ascii="Times New Roman" w:eastAsia="Times New Roman" w:hAnsi="Times New Roman" w:cs="Times New Roman"/>
                <w:color w:val="000000"/>
                <w:sz w:val="24"/>
                <w:szCs w:val="24"/>
                <w:lang w:eastAsia="ru-RU"/>
              </w:rPr>
            </w:pPr>
            <w:r w:rsidRPr="00EB3077">
              <w:rPr>
                <w:rFonts w:ascii="Times New Roman" w:eastAsia="Times New Roman" w:hAnsi="Times New Roman" w:cs="Times New Roman"/>
                <w:color w:val="000000"/>
                <w:sz w:val="24"/>
                <w:szCs w:val="24"/>
                <w:lang w:eastAsia="ru-RU"/>
              </w:rPr>
              <w:t xml:space="preserve">________________________ </w:t>
            </w:r>
          </w:p>
          <w:p w14:paraId="42192587" w14:textId="77777777" w:rsidR="00EE15E9" w:rsidRPr="00EB3077" w:rsidRDefault="00EE15E9" w:rsidP="00EE15E9">
            <w:pPr>
              <w:spacing w:after="0" w:line="240" w:lineRule="auto"/>
              <w:rPr>
                <w:rFonts w:ascii="Times New Roman" w:eastAsia="Times New Roman" w:hAnsi="Times New Roman" w:cs="Times New Roman"/>
                <w:color w:val="000000"/>
                <w:sz w:val="24"/>
                <w:szCs w:val="24"/>
                <w:lang w:eastAsia="ru-RU"/>
              </w:rPr>
            </w:pPr>
          </w:p>
          <w:p w14:paraId="59C18AAD" w14:textId="77777777" w:rsidR="00EE15E9" w:rsidRPr="00EB3077" w:rsidRDefault="00EE15E9" w:rsidP="00EE15E9">
            <w:pPr>
              <w:spacing w:after="0" w:line="240" w:lineRule="auto"/>
              <w:rPr>
                <w:rFonts w:ascii="Times New Roman" w:eastAsia="Times New Roman" w:hAnsi="Times New Roman" w:cs="Times New Roman"/>
                <w:color w:val="000000"/>
                <w:sz w:val="24"/>
                <w:szCs w:val="24"/>
                <w:lang w:eastAsia="ru-RU"/>
              </w:rPr>
            </w:pPr>
            <w:r w:rsidRPr="00EB3077">
              <w:rPr>
                <w:rFonts w:ascii="Times New Roman" w:eastAsia="Times New Roman" w:hAnsi="Times New Roman" w:cs="Times New Roman"/>
                <w:color w:val="000000"/>
                <w:sz w:val="24"/>
                <w:szCs w:val="24"/>
                <w:lang w:eastAsia="ru-RU"/>
              </w:rPr>
              <w:t xml:space="preserve"> </w:t>
            </w:r>
          </w:p>
        </w:tc>
        <w:tc>
          <w:tcPr>
            <w:tcW w:w="2580" w:type="pct"/>
            <w:tcBorders>
              <w:top w:val="single" w:sz="4" w:space="0" w:color="auto"/>
              <w:left w:val="single" w:sz="4" w:space="0" w:color="auto"/>
              <w:bottom w:val="single" w:sz="4" w:space="0" w:color="auto"/>
              <w:right w:val="single" w:sz="4" w:space="0" w:color="auto"/>
            </w:tcBorders>
          </w:tcPr>
          <w:p w14:paraId="70F1F87E"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0DD6FE53"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0BE77612"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49A941B1"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7D4A0321"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1B671568"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5CACF98A"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72EE1D43"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33E59664"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09C74855"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3D2E9BBA" w14:textId="77777777" w:rsidR="00EE15E9" w:rsidRPr="00EB3077" w:rsidRDefault="00EE15E9" w:rsidP="00EE15E9">
            <w:pPr>
              <w:spacing w:after="0" w:line="240" w:lineRule="auto"/>
              <w:rPr>
                <w:rFonts w:ascii="Times New Roman" w:eastAsia="Times New Roman" w:hAnsi="Times New Roman" w:cs="Times New Roman"/>
                <w:sz w:val="24"/>
                <w:szCs w:val="24"/>
              </w:rPr>
            </w:pPr>
          </w:p>
          <w:p w14:paraId="401906E9" w14:textId="77777777" w:rsidR="00EE15E9" w:rsidRPr="00EB3077" w:rsidRDefault="00EE15E9" w:rsidP="00EE15E9">
            <w:pPr>
              <w:spacing w:after="0" w:line="240" w:lineRule="auto"/>
              <w:rPr>
                <w:rFonts w:ascii="Times New Roman" w:eastAsia="Times New Roman" w:hAnsi="Times New Roman" w:cs="Times New Roman"/>
                <w:sz w:val="24"/>
                <w:szCs w:val="24"/>
              </w:rPr>
            </w:pPr>
          </w:p>
          <w:p w14:paraId="1B2AF868"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5A886680"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3DD12999" w14:textId="77777777" w:rsidR="00EE15E9" w:rsidRPr="00EB3077" w:rsidRDefault="00EE15E9" w:rsidP="00EE15E9">
            <w:pPr>
              <w:spacing w:after="0" w:line="240" w:lineRule="auto"/>
              <w:rPr>
                <w:rFonts w:ascii="Times New Roman" w:eastAsia="Times New Roman" w:hAnsi="Times New Roman" w:cs="Times New Roman"/>
                <w:b/>
                <w:sz w:val="24"/>
                <w:szCs w:val="24"/>
              </w:rPr>
            </w:pPr>
            <w:r w:rsidRPr="00EB3077">
              <w:rPr>
                <w:rFonts w:ascii="Times New Roman" w:eastAsia="Times New Roman" w:hAnsi="Times New Roman" w:cs="Times New Roman"/>
                <w:b/>
                <w:sz w:val="24"/>
                <w:szCs w:val="24"/>
              </w:rPr>
              <w:t xml:space="preserve"> </w:t>
            </w:r>
          </w:p>
          <w:p w14:paraId="1C35980B" w14:textId="77777777" w:rsidR="00EE15E9" w:rsidRPr="00EB3077" w:rsidRDefault="00EE15E9" w:rsidP="00EE15E9">
            <w:pPr>
              <w:snapToGrid w:val="0"/>
              <w:spacing w:after="0" w:line="240" w:lineRule="auto"/>
              <w:rPr>
                <w:rFonts w:ascii="Times New Roman" w:eastAsia="Times New Roman" w:hAnsi="Times New Roman" w:cs="Times New Roman"/>
                <w:sz w:val="24"/>
                <w:szCs w:val="24"/>
                <w:lang w:eastAsia="ru-RU"/>
              </w:rPr>
            </w:pPr>
          </w:p>
          <w:p w14:paraId="4F16A015" w14:textId="77777777" w:rsidR="00EE15E9" w:rsidRPr="00EB3077" w:rsidRDefault="00EE15E9" w:rsidP="00EE15E9">
            <w:pPr>
              <w:snapToGrid w:val="0"/>
              <w:spacing w:after="0" w:line="240" w:lineRule="auto"/>
              <w:rPr>
                <w:rFonts w:ascii="Times New Roman" w:eastAsia="Times New Roman" w:hAnsi="Times New Roman" w:cs="Times New Roman"/>
                <w:b/>
                <w:sz w:val="24"/>
                <w:szCs w:val="24"/>
                <w:lang w:eastAsia="ru-RU"/>
              </w:rPr>
            </w:pPr>
            <w:r w:rsidRPr="00EB3077">
              <w:rPr>
                <w:rFonts w:ascii="Times New Roman" w:eastAsia="Times New Roman" w:hAnsi="Times New Roman" w:cs="Times New Roman"/>
                <w:b/>
                <w:sz w:val="24"/>
                <w:szCs w:val="24"/>
                <w:lang w:eastAsia="ru-RU"/>
              </w:rPr>
              <w:t>___________________________</w:t>
            </w:r>
          </w:p>
          <w:p w14:paraId="32082769" w14:textId="77777777" w:rsidR="00EE15E9" w:rsidRPr="00EB3077" w:rsidRDefault="00EE15E9" w:rsidP="00EE15E9">
            <w:pPr>
              <w:snapToGrid w:val="0"/>
              <w:spacing w:after="0" w:line="240" w:lineRule="auto"/>
              <w:rPr>
                <w:rFonts w:ascii="Times New Roman" w:eastAsia="Times New Roman" w:hAnsi="Times New Roman" w:cs="Times New Roman"/>
                <w:sz w:val="24"/>
                <w:szCs w:val="24"/>
                <w:lang w:eastAsia="ru-RU"/>
              </w:rPr>
            </w:pPr>
          </w:p>
          <w:p w14:paraId="7DDCC28E" w14:textId="77777777" w:rsidR="00EE15E9" w:rsidRPr="00EB3077" w:rsidRDefault="00EE15E9" w:rsidP="00EE15E9">
            <w:pPr>
              <w:snapToGrid w:val="0"/>
              <w:spacing w:after="0" w:line="240" w:lineRule="auto"/>
              <w:rPr>
                <w:rFonts w:ascii="Times New Roman" w:eastAsia="Times New Roman" w:hAnsi="Times New Roman" w:cs="Times New Roman"/>
                <w:color w:val="000000"/>
                <w:sz w:val="24"/>
                <w:szCs w:val="24"/>
                <w:lang w:eastAsia="ru-RU"/>
              </w:rPr>
            </w:pPr>
            <w:r w:rsidRPr="00EB3077">
              <w:rPr>
                <w:rFonts w:ascii="Times New Roman" w:eastAsia="Times New Roman" w:hAnsi="Times New Roman" w:cs="Times New Roman"/>
                <w:sz w:val="24"/>
                <w:szCs w:val="24"/>
                <w:lang w:eastAsia="ru-RU"/>
              </w:rPr>
              <w:t>___________________</w:t>
            </w:r>
            <w:r w:rsidRPr="00EB3077">
              <w:rPr>
                <w:rFonts w:ascii="Times New Roman" w:eastAsia="Times New Roman" w:hAnsi="Times New Roman" w:cs="Times New Roman"/>
                <w:color w:val="000000"/>
                <w:sz w:val="24"/>
                <w:szCs w:val="24"/>
                <w:lang w:eastAsia="ru-RU"/>
              </w:rPr>
              <w:t xml:space="preserve"> </w:t>
            </w:r>
          </w:p>
        </w:tc>
      </w:tr>
    </w:tbl>
    <w:p w14:paraId="166CCE84" w14:textId="77777777" w:rsidR="00EE15E9" w:rsidRPr="00EB3077" w:rsidRDefault="00EE15E9" w:rsidP="00EE15E9">
      <w:pPr>
        <w:spacing w:after="0" w:line="240" w:lineRule="auto"/>
        <w:ind w:right="-2"/>
        <w:jc w:val="right"/>
        <w:rPr>
          <w:rFonts w:ascii="Times New Roman" w:eastAsia="Courier New" w:hAnsi="Times New Roman" w:cs="Times New Roman"/>
          <w:bCs/>
          <w:sz w:val="24"/>
          <w:szCs w:val="24"/>
          <w:lang w:eastAsia="ru-RU"/>
        </w:rPr>
      </w:pPr>
    </w:p>
    <w:p w14:paraId="673B54A6" w14:textId="77777777" w:rsidR="00EE15E9" w:rsidRPr="00EB3077" w:rsidRDefault="00EE15E9" w:rsidP="00EE15E9">
      <w:pPr>
        <w:spacing w:after="0" w:line="240" w:lineRule="auto"/>
        <w:ind w:right="-2"/>
        <w:jc w:val="right"/>
        <w:rPr>
          <w:rFonts w:ascii="Times New Roman" w:eastAsia="Courier New" w:hAnsi="Times New Roman" w:cs="Times New Roman"/>
          <w:bCs/>
          <w:sz w:val="24"/>
          <w:szCs w:val="24"/>
          <w:lang w:eastAsia="ru-RU"/>
        </w:rPr>
      </w:pPr>
    </w:p>
    <w:p w14:paraId="6A2B5512" w14:textId="77777777" w:rsidR="00EE15E9" w:rsidRPr="00EB3077" w:rsidRDefault="00EE15E9" w:rsidP="00EE15E9">
      <w:pPr>
        <w:spacing w:after="0" w:line="240" w:lineRule="auto"/>
        <w:ind w:right="-2"/>
        <w:jc w:val="right"/>
        <w:rPr>
          <w:rFonts w:ascii="Times New Roman" w:eastAsia="Courier New" w:hAnsi="Times New Roman" w:cs="Times New Roman"/>
          <w:bCs/>
          <w:sz w:val="24"/>
          <w:szCs w:val="24"/>
          <w:lang w:eastAsia="ru-RU"/>
        </w:rPr>
      </w:pPr>
    </w:p>
    <w:p w14:paraId="1B6B7B8B" w14:textId="77777777" w:rsidR="00EE15E9" w:rsidRPr="00EB3077" w:rsidRDefault="00EE15E9" w:rsidP="00EE15E9">
      <w:pPr>
        <w:spacing w:after="0" w:line="240" w:lineRule="auto"/>
        <w:ind w:right="-2"/>
        <w:jc w:val="right"/>
        <w:rPr>
          <w:rFonts w:ascii="Times New Roman" w:eastAsia="Courier New" w:hAnsi="Times New Roman" w:cs="Times New Roman"/>
          <w:bCs/>
          <w:sz w:val="24"/>
          <w:szCs w:val="24"/>
          <w:lang w:eastAsia="ru-RU"/>
        </w:rPr>
      </w:pPr>
    </w:p>
    <w:p w14:paraId="056F3B79" w14:textId="77777777" w:rsidR="00EE15E9" w:rsidRPr="00EB3077" w:rsidRDefault="00EE15E9" w:rsidP="00EE15E9">
      <w:pPr>
        <w:spacing w:after="0" w:line="240" w:lineRule="auto"/>
        <w:ind w:right="-2"/>
        <w:jc w:val="right"/>
        <w:rPr>
          <w:rFonts w:ascii="Times New Roman" w:eastAsia="Courier New" w:hAnsi="Times New Roman" w:cs="Times New Roman"/>
          <w:bCs/>
          <w:sz w:val="24"/>
          <w:szCs w:val="24"/>
          <w:lang w:eastAsia="ru-RU"/>
        </w:rPr>
      </w:pPr>
    </w:p>
    <w:p w14:paraId="1749385F" w14:textId="77777777" w:rsidR="00EE15E9" w:rsidRPr="00EB3077" w:rsidRDefault="00EE15E9" w:rsidP="00EE15E9">
      <w:pPr>
        <w:spacing w:after="0" w:line="240" w:lineRule="auto"/>
        <w:ind w:right="-2"/>
        <w:jc w:val="right"/>
        <w:rPr>
          <w:rFonts w:ascii="Times New Roman" w:eastAsia="Courier New" w:hAnsi="Times New Roman" w:cs="Times New Roman"/>
          <w:bCs/>
          <w:sz w:val="24"/>
          <w:szCs w:val="24"/>
          <w:lang w:eastAsia="ru-RU"/>
        </w:rPr>
      </w:pPr>
    </w:p>
    <w:p w14:paraId="6F045CD1" w14:textId="77777777" w:rsidR="00EE15E9" w:rsidRPr="00EB3077" w:rsidRDefault="00EE15E9" w:rsidP="00EE15E9">
      <w:pPr>
        <w:spacing w:after="0" w:line="240" w:lineRule="auto"/>
        <w:rPr>
          <w:rFonts w:ascii="Times New Roman" w:eastAsia="Courier New" w:hAnsi="Times New Roman" w:cs="Times New Roman"/>
          <w:b/>
          <w:bCs/>
          <w:sz w:val="24"/>
          <w:szCs w:val="24"/>
        </w:rPr>
      </w:pPr>
    </w:p>
    <w:p w14:paraId="1569A2A2" w14:textId="77777777" w:rsidR="00EE15E9" w:rsidRPr="00EB3077" w:rsidRDefault="00EE15E9" w:rsidP="00EE15E9">
      <w:pPr>
        <w:spacing w:after="0" w:line="240" w:lineRule="auto"/>
        <w:rPr>
          <w:rFonts w:ascii="Times New Roman" w:eastAsia="Courier New" w:hAnsi="Times New Roman" w:cs="Times New Roman"/>
          <w:b/>
          <w:bCs/>
          <w:sz w:val="24"/>
          <w:szCs w:val="24"/>
        </w:rPr>
      </w:pPr>
    </w:p>
    <w:p w14:paraId="1090D920" w14:textId="77777777" w:rsidR="00EE15E9" w:rsidRPr="00EB3077" w:rsidRDefault="00EE15E9" w:rsidP="00EE15E9">
      <w:pPr>
        <w:spacing w:after="0" w:line="240" w:lineRule="auto"/>
        <w:rPr>
          <w:rFonts w:ascii="Times New Roman" w:eastAsia="Courier New" w:hAnsi="Times New Roman" w:cs="Times New Roman"/>
          <w:b/>
          <w:bCs/>
          <w:sz w:val="24"/>
          <w:szCs w:val="24"/>
        </w:rPr>
      </w:pPr>
    </w:p>
    <w:p w14:paraId="1FE663EA" w14:textId="77777777" w:rsidR="00EE15E9" w:rsidRPr="00EB3077" w:rsidRDefault="00EE15E9" w:rsidP="00EE15E9">
      <w:pPr>
        <w:spacing w:after="0" w:line="240" w:lineRule="auto"/>
        <w:rPr>
          <w:rFonts w:ascii="Times New Roman" w:eastAsia="Courier New" w:hAnsi="Times New Roman" w:cs="Times New Roman"/>
          <w:b/>
          <w:bCs/>
          <w:sz w:val="24"/>
          <w:szCs w:val="24"/>
        </w:rPr>
      </w:pPr>
    </w:p>
    <w:p w14:paraId="6493BFD4" w14:textId="77777777" w:rsidR="00EE15E9" w:rsidRPr="00EB3077" w:rsidRDefault="00EE15E9" w:rsidP="00EE15E9">
      <w:pPr>
        <w:spacing w:after="0" w:line="240" w:lineRule="auto"/>
        <w:rPr>
          <w:rFonts w:ascii="Times New Roman" w:eastAsia="Courier New" w:hAnsi="Times New Roman" w:cs="Times New Roman"/>
          <w:b/>
          <w:bCs/>
          <w:sz w:val="24"/>
          <w:szCs w:val="24"/>
        </w:rPr>
      </w:pPr>
    </w:p>
    <w:p w14:paraId="4942BF60" w14:textId="77777777" w:rsidR="00EE15E9" w:rsidRPr="00EB3077" w:rsidRDefault="00EE15E9" w:rsidP="00EE15E9">
      <w:pPr>
        <w:spacing w:after="0" w:line="240" w:lineRule="auto"/>
        <w:jc w:val="right"/>
        <w:rPr>
          <w:rFonts w:ascii="Times New Roman" w:eastAsia="Courier New" w:hAnsi="Times New Roman" w:cs="Times New Roman"/>
          <w:bCs/>
          <w:sz w:val="24"/>
          <w:szCs w:val="24"/>
        </w:rPr>
      </w:pPr>
      <w:r w:rsidRPr="00EB3077">
        <w:rPr>
          <w:rFonts w:ascii="Times New Roman" w:eastAsia="Courier New" w:hAnsi="Times New Roman" w:cs="Times New Roman"/>
          <w:bCs/>
          <w:sz w:val="24"/>
          <w:szCs w:val="24"/>
        </w:rPr>
        <w:t>Приложение № 1</w:t>
      </w:r>
    </w:p>
    <w:p w14:paraId="20B4A051" w14:textId="77777777" w:rsidR="00EE15E9" w:rsidRPr="00EB3077" w:rsidRDefault="00EE15E9" w:rsidP="00EE15E9">
      <w:pPr>
        <w:spacing w:after="0" w:line="240" w:lineRule="auto"/>
        <w:jc w:val="right"/>
        <w:rPr>
          <w:rFonts w:ascii="Times New Roman" w:eastAsia="Courier New" w:hAnsi="Times New Roman" w:cs="Times New Roman"/>
          <w:bCs/>
          <w:sz w:val="24"/>
          <w:szCs w:val="24"/>
        </w:rPr>
      </w:pPr>
      <w:r w:rsidRPr="00EB3077">
        <w:rPr>
          <w:rFonts w:ascii="Times New Roman" w:eastAsia="Courier New" w:hAnsi="Times New Roman" w:cs="Times New Roman"/>
          <w:bCs/>
          <w:sz w:val="24"/>
          <w:szCs w:val="24"/>
        </w:rPr>
        <w:t xml:space="preserve">к договору № __- от ________ </w:t>
      </w:r>
    </w:p>
    <w:p w14:paraId="4C77001E" w14:textId="77777777" w:rsidR="00EE15E9" w:rsidRPr="00EB3077" w:rsidRDefault="00EE15E9" w:rsidP="00EE15E9">
      <w:pPr>
        <w:spacing w:after="0" w:line="240" w:lineRule="auto"/>
        <w:jc w:val="both"/>
        <w:rPr>
          <w:rFonts w:ascii="Times New Roman" w:eastAsia="Courier New" w:hAnsi="Times New Roman" w:cs="Times New Roman"/>
          <w:bCs/>
          <w:sz w:val="24"/>
          <w:szCs w:val="24"/>
        </w:rPr>
      </w:pPr>
    </w:p>
    <w:p w14:paraId="0C4C5DB0" w14:textId="06427F65" w:rsidR="00EE15E9" w:rsidRDefault="00EE15E9" w:rsidP="00EE15E9">
      <w:pPr>
        <w:spacing w:after="0" w:line="240" w:lineRule="auto"/>
        <w:jc w:val="center"/>
        <w:rPr>
          <w:rFonts w:ascii="Times New Roman" w:eastAsia="Courier New" w:hAnsi="Times New Roman" w:cs="Times New Roman"/>
          <w:bCs/>
          <w:sz w:val="24"/>
          <w:szCs w:val="24"/>
        </w:rPr>
      </w:pPr>
      <w:r w:rsidRPr="00EB3077">
        <w:rPr>
          <w:rFonts w:ascii="Times New Roman" w:eastAsia="Courier New" w:hAnsi="Times New Roman" w:cs="Times New Roman"/>
          <w:bCs/>
          <w:sz w:val="24"/>
          <w:szCs w:val="24"/>
        </w:rPr>
        <w:t>СПЕЦИФИКАЦИЯ</w:t>
      </w:r>
    </w:p>
    <w:p w14:paraId="401DE922" w14:textId="77777777" w:rsidR="00343FAE" w:rsidRPr="00EB3077" w:rsidRDefault="00343FAE" w:rsidP="00EE15E9">
      <w:pPr>
        <w:spacing w:after="0" w:line="240" w:lineRule="auto"/>
        <w:jc w:val="center"/>
        <w:rPr>
          <w:rFonts w:ascii="Times New Roman" w:eastAsia="Courier New" w:hAnsi="Times New Roman" w:cs="Times New Roman"/>
          <w:bCs/>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3"/>
        <w:gridCol w:w="2976"/>
        <w:gridCol w:w="1780"/>
        <w:gridCol w:w="1460"/>
        <w:gridCol w:w="1625"/>
        <w:gridCol w:w="1631"/>
      </w:tblGrid>
      <w:tr w:rsidR="00343FAE" w:rsidRPr="00684542" w14:paraId="58EBCCE5" w14:textId="77777777" w:rsidTr="00343FAE">
        <w:tc>
          <w:tcPr>
            <w:tcW w:w="290" w:type="pct"/>
            <w:shd w:val="clear" w:color="auto" w:fill="auto"/>
          </w:tcPr>
          <w:p w14:paraId="68B2D3CB" w14:textId="77777777" w:rsidR="00343FAE" w:rsidRPr="00684542" w:rsidRDefault="00343FAE" w:rsidP="00EE15E9">
            <w:pPr>
              <w:spacing w:after="0" w:line="240" w:lineRule="auto"/>
              <w:jc w:val="both"/>
              <w:rPr>
                <w:rFonts w:ascii="Times New Roman" w:eastAsia="Times New Roman" w:hAnsi="Times New Roman" w:cs="Times New Roman"/>
                <w:b/>
              </w:rPr>
            </w:pPr>
            <w:r w:rsidRPr="00684542">
              <w:rPr>
                <w:rFonts w:ascii="Times New Roman" w:eastAsia="Times New Roman" w:hAnsi="Times New Roman" w:cs="Times New Roman"/>
                <w:b/>
              </w:rPr>
              <w:t>№ п/п</w:t>
            </w:r>
          </w:p>
        </w:tc>
        <w:tc>
          <w:tcPr>
            <w:tcW w:w="1480" w:type="pct"/>
            <w:shd w:val="clear" w:color="auto" w:fill="auto"/>
          </w:tcPr>
          <w:p w14:paraId="2F740F0E" w14:textId="77777777" w:rsidR="00343FAE" w:rsidRPr="00684542" w:rsidRDefault="00343FAE" w:rsidP="00EE15E9">
            <w:pPr>
              <w:spacing w:after="0" w:line="240" w:lineRule="auto"/>
              <w:jc w:val="both"/>
              <w:rPr>
                <w:rFonts w:ascii="Times New Roman" w:eastAsia="Times New Roman" w:hAnsi="Times New Roman" w:cs="Times New Roman"/>
                <w:b/>
              </w:rPr>
            </w:pPr>
            <w:r w:rsidRPr="00684542">
              <w:rPr>
                <w:rFonts w:ascii="Times New Roman" w:eastAsia="Times New Roman" w:hAnsi="Times New Roman" w:cs="Times New Roman"/>
                <w:b/>
              </w:rPr>
              <w:t>Наименование, характеристики товара, страна происхождения товара</w:t>
            </w:r>
          </w:p>
        </w:tc>
        <w:tc>
          <w:tcPr>
            <w:tcW w:w="885" w:type="pct"/>
          </w:tcPr>
          <w:p w14:paraId="1D31AC65" w14:textId="738D4C73" w:rsidR="00343FAE" w:rsidRPr="00684542" w:rsidRDefault="00343FAE" w:rsidP="00EE15E9">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Ед. измерения</w:t>
            </w:r>
          </w:p>
        </w:tc>
        <w:tc>
          <w:tcPr>
            <w:tcW w:w="726" w:type="pct"/>
            <w:shd w:val="clear" w:color="auto" w:fill="auto"/>
          </w:tcPr>
          <w:p w14:paraId="12724CAD" w14:textId="7CD547D5" w:rsidR="00343FAE" w:rsidRPr="00684542" w:rsidRDefault="00343FAE" w:rsidP="00EE15E9">
            <w:pPr>
              <w:spacing w:after="0" w:line="240" w:lineRule="auto"/>
              <w:jc w:val="both"/>
              <w:rPr>
                <w:rFonts w:ascii="Times New Roman" w:eastAsia="Times New Roman" w:hAnsi="Times New Roman" w:cs="Times New Roman"/>
                <w:b/>
              </w:rPr>
            </w:pPr>
            <w:r w:rsidRPr="00684542">
              <w:rPr>
                <w:rFonts w:ascii="Times New Roman" w:eastAsia="Times New Roman" w:hAnsi="Times New Roman" w:cs="Times New Roman"/>
                <w:b/>
              </w:rPr>
              <w:t>Количество, шт.</w:t>
            </w:r>
          </w:p>
        </w:tc>
        <w:tc>
          <w:tcPr>
            <w:tcW w:w="808" w:type="pct"/>
            <w:shd w:val="clear" w:color="auto" w:fill="auto"/>
          </w:tcPr>
          <w:p w14:paraId="45F4525A" w14:textId="77777777" w:rsidR="00343FAE" w:rsidRPr="00684542" w:rsidRDefault="00343FAE" w:rsidP="00EE15E9">
            <w:pPr>
              <w:spacing w:after="0" w:line="240" w:lineRule="auto"/>
              <w:jc w:val="both"/>
              <w:rPr>
                <w:rFonts w:ascii="Times New Roman" w:eastAsia="Times New Roman" w:hAnsi="Times New Roman" w:cs="Times New Roman"/>
                <w:b/>
              </w:rPr>
            </w:pPr>
            <w:r w:rsidRPr="00684542">
              <w:rPr>
                <w:rFonts w:ascii="Times New Roman" w:eastAsia="Times New Roman" w:hAnsi="Times New Roman" w:cs="Times New Roman"/>
                <w:b/>
              </w:rPr>
              <w:t>Цена за ед., руб. с  НДС/без НДС</w:t>
            </w:r>
          </w:p>
        </w:tc>
        <w:tc>
          <w:tcPr>
            <w:tcW w:w="811" w:type="pct"/>
          </w:tcPr>
          <w:p w14:paraId="490827CD" w14:textId="77777777" w:rsidR="00343FAE" w:rsidRPr="00684542" w:rsidRDefault="00343FAE" w:rsidP="00EE15E9">
            <w:pPr>
              <w:spacing w:after="0" w:line="240" w:lineRule="auto"/>
              <w:jc w:val="both"/>
              <w:rPr>
                <w:rFonts w:ascii="Times New Roman" w:eastAsia="Times New Roman" w:hAnsi="Times New Roman" w:cs="Times New Roman"/>
                <w:b/>
              </w:rPr>
            </w:pPr>
            <w:r w:rsidRPr="00684542">
              <w:rPr>
                <w:rFonts w:ascii="Times New Roman" w:eastAsia="Times New Roman" w:hAnsi="Times New Roman" w:cs="Times New Roman"/>
                <w:b/>
              </w:rPr>
              <w:t>Стоимость, руб. с НДС/без НДС</w:t>
            </w:r>
          </w:p>
        </w:tc>
      </w:tr>
      <w:tr w:rsidR="00343FAE" w:rsidRPr="00684542" w14:paraId="0015A530" w14:textId="77777777" w:rsidTr="00343FAE">
        <w:tc>
          <w:tcPr>
            <w:tcW w:w="290" w:type="pct"/>
            <w:shd w:val="clear" w:color="auto" w:fill="auto"/>
          </w:tcPr>
          <w:p w14:paraId="69205CD5" w14:textId="77777777" w:rsidR="00343FAE" w:rsidRPr="00684542" w:rsidRDefault="00343FAE" w:rsidP="00343FAE">
            <w:pPr>
              <w:spacing w:after="0" w:line="240" w:lineRule="auto"/>
              <w:jc w:val="both"/>
              <w:rPr>
                <w:rFonts w:ascii="Times New Roman" w:eastAsia="Times New Roman" w:hAnsi="Times New Roman" w:cs="Times New Roman"/>
                <w:b/>
              </w:rPr>
            </w:pPr>
            <w:r w:rsidRPr="00684542">
              <w:rPr>
                <w:rFonts w:ascii="Times New Roman" w:eastAsia="Times New Roman" w:hAnsi="Times New Roman" w:cs="Times New Roman"/>
                <w:b/>
              </w:rPr>
              <w:t>1</w:t>
            </w:r>
          </w:p>
        </w:tc>
        <w:tc>
          <w:tcPr>
            <w:tcW w:w="1480" w:type="pct"/>
            <w:tcBorders>
              <w:top w:val="nil"/>
              <w:left w:val="nil"/>
              <w:bottom w:val="single" w:sz="4" w:space="0" w:color="auto"/>
              <w:right w:val="single" w:sz="4" w:space="0" w:color="auto"/>
            </w:tcBorders>
            <w:shd w:val="clear" w:color="auto" w:fill="auto"/>
            <w:vAlign w:val="center"/>
          </w:tcPr>
          <w:p w14:paraId="199649F2" w14:textId="69FED08E" w:rsidR="00343FAE" w:rsidRPr="00684542" w:rsidRDefault="00343FAE" w:rsidP="00343FAE">
            <w:pPr>
              <w:spacing w:after="0" w:line="240" w:lineRule="auto"/>
              <w:jc w:val="both"/>
              <w:rPr>
                <w:rFonts w:ascii="Times New Roman" w:eastAsia="Times New Roman" w:hAnsi="Times New Roman" w:cs="Times New Roman"/>
                <w:b/>
              </w:rPr>
            </w:pPr>
          </w:p>
        </w:tc>
        <w:tc>
          <w:tcPr>
            <w:tcW w:w="885" w:type="pct"/>
            <w:tcBorders>
              <w:top w:val="nil"/>
              <w:left w:val="nil"/>
              <w:bottom w:val="single" w:sz="4" w:space="0" w:color="auto"/>
              <w:right w:val="single" w:sz="4" w:space="0" w:color="auto"/>
            </w:tcBorders>
            <w:shd w:val="clear" w:color="auto" w:fill="auto"/>
            <w:vAlign w:val="center"/>
          </w:tcPr>
          <w:p w14:paraId="026E879B" w14:textId="2ED2D9EB" w:rsidR="00343FAE" w:rsidRPr="00684542" w:rsidRDefault="00343FAE" w:rsidP="00343FAE">
            <w:pPr>
              <w:spacing w:after="0" w:line="240" w:lineRule="auto"/>
              <w:jc w:val="both"/>
              <w:rPr>
                <w:rFonts w:ascii="Times New Roman" w:hAnsi="Times New Roman" w:cs="Times New Roman"/>
              </w:rPr>
            </w:pPr>
          </w:p>
        </w:tc>
        <w:tc>
          <w:tcPr>
            <w:tcW w:w="726" w:type="pct"/>
            <w:tcBorders>
              <w:top w:val="nil"/>
              <w:left w:val="nil"/>
              <w:bottom w:val="single" w:sz="4" w:space="0" w:color="auto"/>
              <w:right w:val="single" w:sz="4" w:space="0" w:color="auto"/>
            </w:tcBorders>
            <w:shd w:val="clear" w:color="auto" w:fill="auto"/>
            <w:vAlign w:val="center"/>
          </w:tcPr>
          <w:p w14:paraId="359F9857" w14:textId="2EA5EF1C" w:rsidR="00343FAE" w:rsidRPr="00684542" w:rsidRDefault="00343FAE" w:rsidP="00343FAE">
            <w:pPr>
              <w:spacing w:after="0" w:line="240" w:lineRule="auto"/>
              <w:jc w:val="both"/>
              <w:rPr>
                <w:rFonts w:ascii="Times New Roman" w:eastAsia="Times New Roman" w:hAnsi="Times New Roman" w:cs="Times New Roman"/>
                <w:b/>
              </w:rPr>
            </w:pPr>
          </w:p>
        </w:tc>
        <w:tc>
          <w:tcPr>
            <w:tcW w:w="808" w:type="pct"/>
            <w:shd w:val="clear" w:color="auto" w:fill="auto"/>
          </w:tcPr>
          <w:p w14:paraId="46A409C3" w14:textId="77777777" w:rsidR="00343FAE" w:rsidRPr="00684542" w:rsidRDefault="00343FAE" w:rsidP="00343FAE">
            <w:pPr>
              <w:spacing w:after="0" w:line="240" w:lineRule="auto"/>
              <w:jc w:val="both"/>
              <w:rPr>
                <w:rFonts w:ascii="Times New Roman" w:eastAsia="Times New Roman" w:hAnsi="Times New Roman" w:cs="Times New Roman"/>
                <w:b/>
              </w:rPr>
            </w:pPr>
          </w:p>
        </w:tc>
        <w:tc>
          <w:tcPr>
            <w:tcW w:w="811" w:type="pct"/>
          </w:tcPr>
          <w:p w14:paraId="1E17549C" w14:textId="77777777" w:rsidR="00343FAE" w:rsidRPr="00684542" w:rsidRDefault="00343FAE" w:rsidP="00343FAE">
            <w:pPr>
              <w:spacing w:after="0" w:line="240" w:lineRule="auto"/>
              <w:jc w:val="both"/>
              <w:rPr>
                <w:rFonts w:ascii="Times New Roman" w:eastAsia="Times New Roman" w:hAnsi="Times New Roman" w:cs="Times New Roman"/>
                <w:b/>
              </w:rPr>
            </w:pPr>
          </w:p>
        </w:tc>
      </w:tr>
      <w:tr w:rsidR="00343FAE" w:rsidRPr="00684542" w14:paraId="54456148" w14:textId="77777777" w:rsidTr="00343FAE">
        <w:tc>
          <w:tcPr>
            <w:tcW w:w="290" w:type="pct"/>
            <w:shd w:val="clear" w:color="auto" w:fill="auto"/>
          </w:tcPr>
          <w:p w14:paraId="2FDE16D6" w14:textId="77777777" w:rsidR="00343FAE" w:rsidRPr="00684542" w:rsidRDefault="00343FAE" w:rsidP="00343FAE">
            <w:pPr>
              <w:spacing w:after="0" w:line="240" w:lineRule="auto"/>
              <w:jc w:val="both"/>
              <w:rPr>
                <w:rFonts w:ascii="Times New Roman" w:eastAsia="Times New Roman" w:hAnsi="Times New Roman" w:cs="Times New Roman"/>
                <w:b/>
              </w:rPr>
            </w:pPr>
            <w:r w:rsidRPr="00684542">
              <w:rPr>
                <w:rFonts w:ascii="Times New Roman" w:hAnsi="Times New Roman" w:cs="Times New Roman"/>
              </w:rPr>
              <w:t>2</w:t>
            </w:r>
          </w:p>
        </w:tc>
        <w:tc>
          <w:tcPr>
            <w:tcW w:w="1480" w:type="pct"/>
            <w:tcBorders>
              <w:top w:val="nil"/>
              <w:left w:val="nil"/>
              <w:bottom w:val="single" w:sz="4" w:space="0" w:color="auto"/>
              <w:right w:val="single" w:sz="4" w:space="0" w:color="auto"/>
            </w:tcBorders>
            <w:shd w:val="clear" w:color="auto" w:fill="auto"/>
            <w:vAlign w:val="center"/>
          </w:tcPr>
          <w:p w14:paraId="761EDABE" w14:textId="195D600F" w:rsidR="00343FAE" w:rsidRPr="00684542" w:rsidRDefault="00343FAE" w:rsidP="00343FAE">
            <w:pPr>
              <w:spacing w:after="0" w:line="240" w:lineRule="auto"/>
              <w:jc w:val="both"/>
              <w:rPr>
                <w:rFonts w:ascii="Times New Roman" w:eastAsia="Times New Roman" w:hAnsi="Times New Roman" w:cs="Times New Roman"/>
                <w:b/>
              </w:rPr>
            </w:pPr>
          </w:p>
        </w:tc>
        <w:tc>
          <w:tcPr>
            <w:tcW w:w="885" w:type="pct"/>
            <w:tcBorders>
              <w:top w:val="nil"/>
              <w:left w:val="nil"/>
              <w:bottom w:val="single" w:sz="4" w:space="0" w:color="auto"/>
              <w:right w:val="single" w:sz="4" w:space="0" w:color="auto"/>
            </w:tcBorders>
            <w:shd w:val="clear" w:color="auto" w:fill="auto"/>
            <w:vAlign w:val="center"/>
          </w:tcPr>
          <w:p w14:paraId="095A375E" w14:textId="11B9A0E0" w:rsidR="00343FAE" w:rsidRPr="00684542" w:rsidRDefault="00343FAE" w:rsidP="00343FAE">
            <w:pPr>
              <w:spacing w:after="0" w:line="240" w:lineRule="auto"/>
              <w:jc w:val="both"/>
              <w:rPr>
                <w:rFonts w:ascii="Times New Roman" w:hAnsi="Times New Roman" w:cs="Times New Roman"/>
              </w:rPr>
            </w:pPr>
          </w:p>
        </w:tc>
        <w:tc>
          <w:tcPr>
            <w:tcW w:w="726" w:type="pct"/>
            <w:tcBorders>
              <w:top w:val="nil"/>
              <w:left w:val="nil"/>
              <w:bottom w:val="single" w:sz="4" w:space="0" w:color="auto"/>
              <w:right w:val="single" w:sz="4" w:space="0" w:color="auto"/>
            </w:tcBorders>
            <w:shd w:val="clear" w:color="auto" w:fill="auto"/>
            <w:vAlign w:val="center"/>
          </w:tcPr>
          <w:p w14:paraId="18BAA469" w14:textId="6F93BCA9" w:rsidR="00343FAE" w:rsidRPr="00684542" w:rsidRDefault="00343FAE" w:rsidP="00343FAE">
            <w:pPr>
              <w:spacing w:after="0" w:line="240" w:lineRule="auto"/>
              <w:jc w:val="both"/>
              <w:rPr>
                <w:rFonts w:ascii="Times New Roman" w:eastAsia="Times New Roman" w:hAnsi="Times New Roman" w:cs="Times New Roman"/>
                <w:b/>
              </w:rPr>
            </w:pPr>
          </w:p>
        </w:tc>
        <w:tc>
          <w:tcPr>
            <w:tcW w:w="808" w:type="pct"/>
            <w:shd w:val="clear" w:color="auto" w:fill="auto"/>
          </w:tcPr>
          <w:p w14:paraId="4B420D83" w14:textId="77777777" w:rsidR="00343FAE" w:rsidRPr="00684542" w:rsidRDefault="00343FAE" w:rsidP="00343FAE">
            <w:pPr>
              <w:spacing w:after="0" w:line="240" w:lineRule="auto"/>
              <w:jc w:val="both"/>
              <w:rPr>
                <w:rFonts w:ascii="Times New Roman" w:eastAsia="Times New Roman" w:hAnsi="Times New Roman" w:cs="Times New Roman"/>
                <w:b/>
              </w:rPr>
            </w:pPr>
          </w:p>
        </w:tc>
        <w:tc>
          <w:tcPr>
            <w:tcW w:w="811" w:type="pct"/>
          </w:tcPr>
          <w:p w14:paraId="400D2B5D" w14:textId="77777777" w:rsidR="00343FAE" w:rsidRPr="00684542" w:rsidRDefault="00343FAE" w:rsidP="00343FAE">
            <w:pPr>
              <w:spacing w:after="0" w:line="240" w:lineRule="auto"/>
              <w:jc w:val="both"/>
              <w:rPr>
                <w:rFonts w:ascii="Times New Roman" w:eastAsia="Times New Roman" w:hAnsi="Times New Roman" w:cs="Times New Roman"/>
                <w:b/>
              </w:rPr>
            </w:pPr>
          </w:p>
        </w:tc>
      </w:tr>
      <w:tr w:rsidR="00343FAE" w:rsidRPr="00684542" w14:paraId="08CAB0BD" w14:textId="77777777" w:rsidTr="00343FAE">
        <w:tc>
          <w:tcPr>
            <w:tcW w:w="290" w:type="pct"/>
            <w:shd w:val="clear" w:color="auto" w:fill="auto"/>
          </w:tcPr>
          <w:p w14:paraId="04B1E07A" w14:textId="77777777" w:rsidR="00343FAE" w:rsidRPr="00684542" w:rsidRDefault="00343FAE" w:rsidP="00343FAE">
            <w:pPr>
              <w:spacing w:after="0" w:line="240" w:lineRule="auto"/>
              <w:jc w:val="both"/>
              <w:rPr>
                <w:rFonts w:ascii="Times New Roman" w:eastAsia="Times New Roman" w:hAnsi="Times New Roman" w:cs="Times New Roman"/>
                <w:b/>
              </w:rPr>
            </w:pPr>
            <w:r w:rsidRPr="00684542">
              <w:rPr>
                <w:rFonts w:ascii="Times New Roman" w:hAnsi="Times New Roman" w:cs="Times New Roman"/>
              </w:rPr>
              <w:t>3</w:t>
            </w:r>
          </w:p>
        </w:tc>
        <w:tc>
          <w:tcPr>
            <w:tcW w:w="1480" w:type="pct"/>
            <w:tcBorders>
              <w:top w:val="nil"/>
              <w:left w:val="nil"/>
              <w:bottom w:val="single" w:sz="4" w:space="0" w:color="auto"/>
              <w:right w:val="single" w:sz="4" w:space="0" w:color="auto"/>
            </w:tcBorders>
            <w:shd w:val="clear" w:color="auto" w:fill="auto"/>
            <w:vAlign w:val="center"/>
          </w:tcPr>
          <w:p w14:paraId="36FD4937" w14:textId="506476E1" w:rsidR="00343FAE" w:rsidRPr="00684542" w:rsidRDefault="00343FAE" w:rsidP="00343FAE">
            <w:pPr>
              <w:spacing w:after="0" w:line="240" w:lineRule="auto"/>
              <w:jc w:val="both"/>
              <w:rPr>
                <w:rFonts w:ascii="Times New Roman" w:eastAsia="Times New Roman" w:hAnsi="Times New Roman" w:cs="Times New Roman"/>
                <w:b/>
              </w:rPr>
            </w:pPr>
          </w:p>
        </w:tc>
        <w:tc>
          <w:tcPr>
            <w:tcW w:w="885" w:type="pct"/>
            <w:tcBorders>
              <w:top w:val="nil"/>
              <w:left w:val="nil"/>
              <w:bottom w:val="single" w:sz="4" w:space="0" w:color="auto"/>
              <w:right w:val="single" w:sz="4" w:space="0" w:color="auto"/>
            </w:tcBorders>
            <w:shd w:val="clear" w:color="auto" w:fill="auto"/>
            <w:vAlign w:val="center"/>
          </w:tcPr>
          <w:p w14:paraId="6A4292FE" w14:textId="22A9350A" w:rsidR="00343FAE" w:rsidRPr="00684542" w:rsidRDefault="00343FAE" w:rsidP="00343FAE">
            <w:pPr>
              <w:spacing w:after="0" w:line="240" w:lineRule="auto"/>
              <w:jc w:val="both"/>
              <w:rPr>
                <w:rFonts w:ascii="Times New Roman" w:hAnsi="Times New Roman" w:cs="Times New Roman"/>
              </w:rPr>
            </w:pPr>
          </w:p>
        </w:tc>
        <w:tc>
          <w:tcPr>
            <w:tcW w:w="726" w:type="pct"/>
            <w:tcBorders>
              <w:top w:val="nil"/>
              <w:left w:val="nil"/>
              <w:bottom w:val="single" w:sz="4" w:space="0" w:color="auto"/>
              <w:right w:val="single" w:sz="4" w:space="0" w:color="auto"/>
            </w:tcBorders>
            <w:shd w:val="clear" w:color="auto" w:fill="auto"/>
            <w:vAlign w:val="center"/>
          </w:tcPr>
          <w:p w14:paraId="2DEE92DB" w14:textId="2E3AD925" w:rsidR="00343FAE" w:rsidRPr="00684542" w:rsidRDefault="00343FAE" w:rsidP="00343FAE">
            <w:pPr>
              <w:spacing w:after="0" w:line="240" w:lineRule="auto"/>
              <w:jc w:val="both"/>
              <w:rPr>
                <w:rFonts w:ascii="Times New Roman" w:eastAsia="Times New Roman" w:hAnsi="Times New Roman" w:cs="Times New Roman"/>
                <w:b/>
              </w:rPr>
            </w:pPr>
          </w:p>
        </w:tc>
        <w:tc>
          <w:tcPr>
            <w:tcW w:w="808" w:type="pct"/>
            <w:shd w:val="clear" w:color="auto" w:fill="auto"/>
          </w:tcPr>
          <w:p w14:paraId="3484A72A" w14:textId="77777777" w:rsidR="00343FAE" w:rsidRPr="00684542" w:rsidRDefault="00343FAE" w:rsidP="00343FAE">
            <w:pPr>
              <w:spacing w:after="0" w:line="240" w:lineRule="auto"/>
              <w:jc w:val="both"/>
              <w:rPr>
                <w:rFonts w:ascii="Times New Roman" w:eastAsia="Times New Roman" w:hAnsi="Times New Roman" w:cs="Times New Roman"/>
                <w:b/>
              </w:rPr>
            </w:pPr>
          </w:p>
        </w:tc>
        <w:tc>
          <w:tcPr>
            <w:tcW w:w="811" w:type="pct"/>
          </w:tcPr>
          <w:p w14:paraId="600DB44C" w14:textId="77777777" w:rsidR="00343FAE" w:rsidRPr="00684542" w:rsidRDefault="00343FAE" w:rsidP="00343FAE">
            <w:pPr>
              <w:spacing w:after="0" w:line="240" w:lineRule="auto"/>
              <w:jc w:val="both"/>
              <w:rPr>
                <w:rFonts w:ascii="Times New Roman" w:eastAsia="Times New Roman" w:hAnsi="Times New Roman" w:cs="Times New Roman"/>
                <w:b/>
              </w:rPr>
            </w:pPr>
          </w:p>
        </w:tc>
      </w:tr>
    </w:tbl>
    <w:p w14:paraId="596EE4F9" w14:textId="77777777" w:rsidR="00EE15E9" w:rsidRPr="00EB3077" w:rsidRDefault="00EE15E9" w:rsidP="00EE15E9">
      <w:pPr>
        <w:spacing w:after="0" w:line="240" w:lineRule="auto"/>
        <w:jc w:val="center"/>
        <w:rPr>
          <w:rFonts w:ascii="Times New Roman" w:eastAsia="Courier New" w:hAnsi="Times New Roman" w:cs="Times New Roman"/>
          <w:bCs/>
          <w:sz w:val="24"/>
          <w:szCs w:val="24"/>
        </w:rPr>
      </w:pPr>
    </w:p>
    <w:p w14:paraId="0E5309B1" w14:textId="77777777" w:rsidR="00EE15E9" w:rsidRPr="00EB3077" w:rsidRDefault="00EE15E9" w:rsidP="00EE15E9">
      <w:pPr>
        <w:spacing w:after="0" w:line="240" w:lineRule="auto"/>
        <w:jc w:val="center"/>
        <w:rPr>
          <w:rFonts w:ascii="Times New Roman" w:eastAsia="Courier New" w:hAnsi="Times New Roman" w:cs="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7"/>
        <w:gridCol w:w="5188"/>
      </w:tblGrid>
      <w:tr w:rsidR="00EE15E9" w:rsidRPr="00EB3077" w14:paraId="787A7A01" w14:textId="77777777" w:rsidTr="00CB13F0">
        <w:trPr>
          <w:trHeight w:val="278"/>
        </w:trPr>
        <w:tc>
          <w:tcPr>
            <w:tcW w:w="2420" w:type="pct"/>
            <w:tcBorders>
              <w:top w:val="single" w:sz="4" w:space="0" w:color="auto"/>
              <w:left w:val="single" w:sz="4" w:space="0" w:color="auto"/>
              <w:bottom w:val="single" w:sz="4" w:space="0" w:color="auto"/>
              <w:right w:val="single" w:sz="4" w:space="0" w:color="auto"/>
            </w:tcBorders>
            <w:hideMark/>
          </w:tcPr>
          <w:p w14:paraId="22A77543" w14:textId="77777777" w:rsidR="00EE15E9" w:rsidRPr="00EB3077" w:rsidRDefault="00EE15E9" w:rsidP="00EE15E9">
            <w:pPr>
              <w:snapToGrid w:val="0"/>
              <w:spacing w:after="0" w:line="240" w:lineRule="auto"/>
              <w:jc w:val="center"/>
              <w:rPr>
                <w:rFonts w:ascii="Times New Roman" w:eastAsia="Times New Roman" w:hAnsi="Times New Roman" w:cs="Times New Roman"/>
                <w:b/>
                <w:color w:val="000000"/>
                <w:sz w:val="24"/>
                <w:szCs w:val="24"/>
                <w:lang w:eastAsia="ru-RU"/>
              </w:rPr>
            </w:pPr>
            <w:r w:rsidRPr="00EB3077">
              <w:rPr>
                <w:rFonts w:ascii="Times New Roman" w:eastAsia="Times New Roman" w:hAnsi="Times New Roman" w:cs="Times New Roman"/>
                <w:b/>
                <w:color w:val="000000"/>
                <w:sz w:val="24"/>
                <w:szCs w:val="24"/>
                <w:lang w:eastAsia="ru-RU"/>
              </w:rPr>
              <w:t>Покупатель</w:t>
            </w:r>
          </w:p>
        </w:tc>
        <w:tc>
          <w:tcPr>
            <w:tcW w:w="2580" w:type="pct"/>
            <w:tcBorders>
              <w:top w:val="single" w:sz="4" w:space="0" w:color="auto"/>
              <w:left w:val="single" w:sz="4" w:space="0" w:color="auto"/>
              <w:bottom w:val="single" w:sz="4" w:space="0" w:color="auto"/>
              <w:right w:val="single" w:sz="4" w:space="0" w:color="auto"/>
            </w:tcBorders>
            <w:hideMark/>
          </w:tcPr>
          <w:p w14:paraId="0D4A5A65" w14:textId="77777777" w:rsidR="00EE15E9" w:rsidRPr="00EB3077" w:rsidRDefault="00EE15E9" w:rsidP="00EE15E9">
            <w:pPr>
              <w:snapToGrid w:val="0"/>
              <w:spacing w:after="0" w:line="240" w:lineRule="auto"/>
              <w:jc w:val="center"/>
              <w:rPr>
                <w:rFonts w:ascii="Times New Roman" w:eastAsia="Times New Roman" w:hAnsi="Times New Roman" w:cs="Times New Roman"/>
                <w:b/>
                <w:color w:val="000000"/>
                <w:sz w:val="24"/>
                <w:szCs w:val="24"/>
                <w:lang w:eastAsia="ru-RU"/>
              </w:rPr>
            </w:pPr>
            <w:r w:rsidRPr="00EB3077">
              <w:rPr>
                <w:rFonts w:ascii="Times New Roman" w:eastAsia="Times New Roman" w:hAnsi="Times New Roman" w:cs="Times New Roman"/>
                <w:b/>
                <w:color w:val="000000"/>
                <w:sz w:val="24"/>
                <w:szCs w:val="24"/>
                <w:lang w:eastAsia="ru-RU"/>
              </w:rPr>
              <w:t>Поставщик</w:t>
            </w:r>
          </w:p>
        </w:tc>
      </w:tr>
      <w:tr w:rsidR="00EE15E9" w:rsidRPr="00EE15E9" w14:paraId="001480A2" w14:textId="77777777" w:rsidTr="00CB13F0">
        <w:trPr>
          <w:trHeight w:val="3394"/>
        </w:trPr>
        <w:tc>
          <w:tcPr>
            <w:tcW w:w="2420" w:type="pct"/>
            <w:tcBorders>
              <w:top w:val="single" w:sz="4" w:space="0" w:color="auto"/>
              <w:left w:val="single" w:sz="4" w:space="0" w:color="auto"/>
              <w:bottom w:val="single" w:sz="4" w:space="0" w:color="auto"/>
              <w:right w:val="single" w:sz="4" w:space="0" w:color="auto"/>
            </w:tcBorders>
          </w:tcPr>
          <w:p w14:paraId="0DA763BD" w14:textId="77777777" w:rsidR="00EE15E9" w:rsidRPr="00EB3077" w:rsidRDefault="008C1FA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
                <w:color w:val="000000"/>
                <w:sz w:val="24"/>
                <w:szCs w:val="24"/>
                <w:lang w:eastAsia="ru-RU"/>
              </w:rPr>
              <w:t xml:space="preserve">АО  «Горзеленхоз» г.Иркутска </w:t>
            </w:r>
            <w:r w:rsidR="00EE15E9" w:rsidRPr="00EB3077">
              <w:rPr>
                <w:rFonts w:ascii="Times New Roman" w:eastAsia="Times New Roman" w:hAnsi="Times New Roman" w:cs="Times New Roman"/>
                <w:bCs/>
                <w:snapToGrid w:val="0"/>
                <w:sz w:val="24"/>
                <w:szCs w:val="24"/>
                <w:lang w:eastAsia="ru-RU"/>
              </w:rPr>
              <w:t xml:space="preserve">Юридический адрес: 664023, Россия, </w:t>
            </w:r>
          </w:p>
          <w:p w14:paraId="69AA085F"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 xml:space="preserve">Иркутская область, г. Иркутск, </w:t>
            </w:r>
          </w:p>
          <w:p w14:paraId="3B1025FD"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ул. Омулевского, дом № 49</w:t>
            </w:r>
          </w:p>
          <w:p w14:paraId="758E2FF3"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ИНН 3807001382 КПП 381101001</w:t>
            </w:r>
          </w:p>
          <w:p w14:paraId="6AD283B2"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ОГРН 1033801535085</w:t>
            </w:r>
          </w:p>
          <w:p w14:paraId="29133EC6" w14:textId="77777777" w:rsidR="00EE15E9" w:rsidRPr="00EB3077" w:rsidRDefault="00EE15E9" w:rsidP="00EE15E9">
            <w:pPr>
              <w:keepNext/>
              <w:widowControl w:val="0"/>
              <w:tabs>
                <w:tab w:val="left" w:pos="-142"/>
              </w:tabs>
              <w:spacing w:after="0" w:line="240" w:lineRule="auto"/>
              <w:outlineLvl w:val="4"/>
              <w:rPr>
                <w:rFonts w:ascii="Times New Roman" w:eastAsia="Courier New" w:hAnsi="Times New Roman" w:cs="Times New Roman"/>
                <w:color w:val="000000"/>
                <w:sz w:val="24"/>
                <w:szCs w:val="24"/>
                <w:lang w:eastAsia="ru-RU"/>
              </w:rPr>
            </w:pPr>
            <w:r w:rsidRPr="00EB3077">
              <w:rPr>
                <w:rFonts w:ascii="Times New Roman" w:eastAsia="Courier New" w:hAnsi="Times New Roman" w:cs="Times New Roman"/>
                <w:color w:val="000000"/>
                <w:sz w:val="24"/>
                <w:szCs w:val="24"/>
                <w:lang w:eastAsia="ru-RU"/>
              </w:rPr>
              <w:t xml:space="preserve">р/с 40702810118350030138 в БАЙКАЛЬСКОМ БАНКЕ ПАО СБЕРБАНК г. Иркутск, </w:t>
            </w:r>
          </w:p>
          <w:p w14:paraId="625BF630" w14:textId="77777777" w:rsidR="00EE15E9" w:rsidRPr="00EB3077" w:rsidRDefault="00EE15E9" w:rsidP="00EE15E9">
            <w:pPr>
              <w:keepNext/>
              <w:widowControl w:val="0"/>
              <w:tabs>
                <w:tab w:val="left" w:pos="-142"/>
              </w:tabs>
              <w:spacing w:after="0" w:line="240" w:lineRule="auto"/>
              <w:outlineLvl w:val="4"/>
              <w:rPr>
                <w:rFonts w:ascii="Times New Roman" w:eastAsia="Courier New" w:hAnsi="Times New Roman" w:cs="Times New Roman"/>
                <w:color w:val="000000"/>
                <w:sz w:val="24"/>
                <w:szCs w:val="24"/>
                <w:lang w:eastAsia="ru-RU"/>
              </w:rPr>
            </w:pPr>
            <w:r w:rsidRPr="00EB3077">
              <w:rPr>
                <w:rFonts w:ascii="Times New Roman" w:eastAsia="Courier New" w:hAnsi="Times New Roman" w:cs="Times New Roman"/>
                <w:color w:val="000000"/>
                <w:sz w:val="24"/>
                <w:szCs w:val="24"/>
                <w:lang w:eastAsia="ru-RU"/>
              </w:rPr>
              <w:t>к/с 30101810900000000607, БИК 042520607</w:t>
            </w:r>
          </w:p>
          <w:p w14:paraId="7D007B7B"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Тел: 8(3952) 22-07-41, 22-07-42</w:t>
            </w:r>
          </w:p>
          <w:p w14:paraId="168E1B0B" w14:textId="77777777" w:rsidR="00EE15E9" w:rsidRPr="00EB3077" w:rsidRDefault="00EE15E9" w:rsidP="00EE15E9">
            <w:pPr>
              <w:spacing w:after="0" w:line="240" w:lineRule="auto"/>
              <w:ind w:right="-108"/>
              <w:jc w:val="both"/>
              <w:rPr>
                <w:rFonts w:ascii="Times New Roman" w:eastAsia="Times New Roman" w:hAnsi="Times New Roman" w:cs="Times New Roman"/>
                <w:color w:val="000000"/>
                <w:sz w:val="24"/>
                <w:szCs w:val="24"/>
                <w:lang w:eastAsia="ru-RU"/>
              </w:rPr>
            </w:pPr>
            <w:r w:rsidRPr="00EB3077">
              <w:rPr>
                <w:rFonts w:ascii="Times New Roman" w:eastAsia="Times New Roman" w:hAnsi="Times New Roman" w:cs="Times New Roman"/>
                <w:color w:val="000000"/>
                <w:sz w:val="24"/>
                <w:szCs w:val="24"/>
                <w:lang w:eastAsia="ru-RU"/>
              </w:rPr>
              <w:t>Электронная почта: gorzelenhoz@bk.ru</w:t>
            </w:r>
          </w:p>
          <w:p w14:paraId="64B02420" w14:textId="77777777" w:rsidR="00EE15E9" w:rsidRPr="00EB3077" w:rsidRDefault="00EE15E9" w:rsidP="00EE15E9">
            <w:pPr>
              <w:spacing w:after="0" w:line="240" w:lineRule="auto"/>
              <w:rPr>
                <w:rFonts w:ascii="Times New Roman" w:eastAsia="Times New Roman" w:hAnsi="Times New Roman" w:cs="Times New Roman"/>
                <w:b/>
                <w:color w:val="000000"/>
                <w:sz w:val="24"/>
                <w:szCs w:val="24"/>
                <w:lang w:eastAsia="ru-RU"/>
              </w:rPr>
            </w:pPr>
          </w:p>
          <w:p w14:paraId="5466C321" w14:textId="77777777" w:rsidR="00EE15E9" w:rsidRPr="00EB3077" w:rsidRDefault="00EE15E9" w:rsidP="00EE15E9">
            <w:pPr>
              <w:spacing w:after="0" w:line="240" w:lineRule="auto"/>
              <w:rPr>
                <w:rFonts w:ascii="Times New Roman" w:eastAsia="Times New Roman" w:hAnsi="Times New Roman" w:cs="Times New Roman"/>
                <w:b/>
                <w:color w:val="000000"/>
                <w:sz w:val="24"/>
                <w:szCs w:val="24"/>
                <w:lang w:eastAsia="ru-RU"/>
              </w:rPr>
            </w:pPr>
          </w:p>
          <w:p w14:paraId="0558AB39" w14:textId="77777777" w:rsidR="008C1FA9" w:rsidRPr="00EB3077" w:rsidRDefault="008C1FA9" w:rsidP="008C1FA9">
            <w:pPr>
              <w:spacing w:after="0" w:line="240" w:lineRule="auto"/>
              <w:rPr>
                <w:rFonts w:ascii="Times New Roman" w:eastAsia="Times New Roman" w:hAnsi="Times New Roman" w:cs="Times New Roman"/>
                <w:b/>
                <w:color w:val="000000"/>
                <w:sz w:val="24"/>
                <w:szCs w:val="24"/>
                <w:lang w:eastAsia="ru-RU"/>
              </w:rPr>
            </w:pPr>
            <w:r w:rsidRPr="00EB3077">
              <w:rPr>
                <w:rFonts w:ascii="Times New Roman" w:eastAsia="Times New Roman" w:hAnsi="Times New Roman" w:cs="Times New Roman"/>
                <w:b/>
                <w:color w:val="000000"/>
                <w:sz w:val="24"/>
                <w:szCs w:val="24"/>
                <w:lang w:eastAsia="ru-RU"/>
              </w:rPr>
              <w:t>Генеральный директор</w:t>
            </w:r>
          </w:p>
          <w:p w14:paraId="35AD6234" w14:textId="77777777" w:rsidR="00EE15E9" w:rsidRPr="00EB3077" w:rsidRDefault="00EE15E9" w:rsidP="00EE15E9">
            <w:pPr>
              <w:spacing w:after="0" w:line="240" w:lineRule="auto"/>
              <w:rPr>
                <w:rFonts w:ascii="Times New Roman" w:eastAsia="Times New Roman" w:hAnsi="Times New Roman" w:cs="Times New Roman"/>
                <w:b/>
                <w:color w:val="000000"/>
                <w:sz w:val="24"/>
                <w:szCs w:val="24"/>
                <w:lang w:eastAsia="ru-RU"/>
              </w:rPr>
            </w:pPr>
          </w:p>
          <w:p w14:paraId="579D3D15" w14:textId="77777777" w:rsidR="00EE15E9" w:rsidRPr="00EB3077" w:rsidRDefault="00EE15E9" w:rsidP="00EE15E9">
            <w:pPr>
              <w:spacing w:after="0" w:line="240" w:lineRule="auto"/>
              <w:rPr>
                <w:rFonts w:ascii="Times New Roman" w:eastAsia="Times New Roman" w:hAnsi="Times New Roman" w:cs="Times New Roman"/>
                <w:color w:val="000000"/>
                <w:sz w:val="24"/>
                <w:szCs w:val="24"/>
                <w:lang w:eastAsia="ru-RU"/>
              </w:rPr>
            </w:pPr>
            <w:r w:rsidRPr="00EB3077">
              <w:rPr>
                <w:rFonts w:ascii="Times New Roman" w:eastAsia="Times New Roman" w:hAnsi="Times New Roman" w:cs="Times New Roman"/>
                <w:color w:val="000000"/>
                <w:sz w:val="24"/>
                <w:szCs w:val="24"/>
                <w:lang w:eastAsia="ru-RU"/>
              </w:rPr>
              <w:t xml:space="preserve">________________________ </w:t>
            </w:r>
          </w:p>
          <w:p w14:paraId="463D2073" w14:textId="77777777" w:rsidR="00EE15E9" w:rsidRPr="00EB3077" w:rsidRDefault="00EE15E9" w:rsidP="00EE15E9">
            <w:pPr>
              <w:spacing w:after="0" w:line="240" w:lineRule="auto"/>
              <w:rPr>
                <w:rFonts w:ascii="Times New Roman" w:eastAsia="Times New Roman" w:hAnsi="Times New Roman" w:cs="Times New Roman"/>
                <w:color w:val="000000"/>
                <w:sz w:val="24"/>
                <w:szCs w:val="24"/>
                <w:lang w:eastAsia="ru-RU"/>
              </w:rPr>
            </w:pPr>
          </w:p>
          <w:p w14:paraId="3212C31B" w14:textId="77777777" w:rsidR="00EE15E9" w:rsidRPr="00EB3077" w:rsidRDefault="00EE15E9" w:rsidP="00EE15E9">
            <w:pPr>
              <w:spacing w:after="0" w:line="240" w:lineRule="auto"/>
              <w:rPr>
                <w:rFonts w:ascii="Times New Roman" w:eastAsia="Times New Roman" w:hAnsi="Times New Roman" w:cs="Times New Roman"/>
                <w:color w:val="000000"/>
                <w:sz w:val="24"/>
                <w:szCs w:val="24"/>
                <w:lang w:eastAsia="ru-RU"/>
              </w:rPr>
            </w:pPr>
            <w:r w:rsidRPr="00EB3077">
              <w:rPr>
                <w:rFonts w:ascii="Times New Roman" w:eastAsia="Times New Roman" w:hAnsi="Times New Roman" w:cs="Times New Roman"/>
                <w:color w:val="000000"/>
                <w:sz w:val="24"/>
                <w:szCs w:val="24"/>
                <w:lang w:eastAsia="ru-RU"/>
              </w:rPr>
              <w:t xml:space="preserve"> </w:t>
            </w:r>
          </w:p>
        </w:tc>
        <w:tc>
          <w:tcPr>
            <w:tcW w:w="2580" w:type="pct"/>
            <w:tcBorders>
              <w:top w:val="single" w:sz="4" w:space="0" w:color="auto"/>
              <w:left w:val="single" w:sz="4" w:space="0" w:color="auto"/>
              <w:bottom w:val="single" w:sz="4" w:space="0" w:color="auto"/>
              <w:right w:val="single" w:sz="4" w:space="0" w:color="auto"/>
            </w:tcBorders>
          </w:tcPr>
          <w:p w14:paraId="14D3A8CB"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16FF4040"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59509C2F"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0484951D"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6D592B6F"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10E4407B"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1F8A6B9A"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1C4EC046"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1433024B"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03EBA7F4"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0296F1AB" w14:textId="77777777" w:rsidR="00EE15E9" w:rsidRPr="00EB3077" w:rsidRDefault="00EE15E9" w:rsidP="00EE15E9">
            <w:pPr>
              <w:spacing w:after="0" w:line="240" w:lineRule="auto"/>
              <w:rPr>
                <w:rFonts w:ascii="Times New Roman" w:eastAsia="Times New Roman" w:hAnsi="Times New Roman" w:cs="Times New Roman"/>
                <w:sz w:val="24"/>
                <w:szCs w:val="24"/>
              </w:rPr>
            </w:pPr>
          </w:p>
          <w:p w14:paraId="73C1DF2C" w14:textId="77777777" w:rsidR="00EE15E9" w:rsidRPr="00EB3077" w:rsidRDefault="00EE15E9" w:rsidP="00EE15E9">
            <w:pPr>
              <w:spacing w:after="0" w:line="240" w:lineRule="auto"/>
              <w:rPr>
                <w:rFonts w:ascii="Times New Roman" w:eastAsia="Times New Roman" w:hAnsi="Times New Roman" w:cs="Times New Roman"/>
                <w:sz w:val="24"/>
                <w:szCs w:val="24"/>
              </w:rPr>
            </w:pPr>
          </w:p>
          <w:p w14:paraId="6F9B81B6"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3BCC1515"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1F51AB1C" w14:textId="77777777" w:rsidR="00EE15E9" w:rsidRPr="00EB3077" w:rsidRDefault="00EE15E9" w:rsidP="00EE15E9">
            <w:pPr>
              <w:spacing w:after="0" w:line="240" w:lineRule="auto"/>
              <w:rPr>
                <w:rFonts w:ascii="Times New Roman" w:eastAsia="Times New Roman" w:hAnsi="Times New Roman" w:cs="Times New Roman"/>
                <w:b/>
                <w:sz w:val="24"/>
                <w:szCs w:val="24"/>
              </w:rPr>
            </w:pPr>
            <w:r w:rsidRPr="00EB3077">
              <w:rPr>
                <w:rFonts w:ascii="Times New Roman" w:eastAsia="Times New Roman" w:hAnsi="Times New Roman" w:cs="Times New Roman"/>
                <w:b/>
                <w:sz w:val="24"/>
                <w:szCs w:val="24"/>
              </w:rPr>
              <w:t xml:space="preserve"> </w:t>
            </w:r>
          </w:p>
          <w:p w14:paraId="1B1E1AE7" w14:textId="77777777" w:rsidR="00EE15E9" w:rsidRPr="00EB3077" w:rsidRDefault="00EE15E9" w:rsidP="00EE15E9">
            <w:pPr>
              <w:snapToGrid w:val="0"/>
              <w:spacing w:after="0" w:line="240" w:lineRule="auto"/>
              <w:rPr>
                <w:rFonts w:ascii="Times New Roman" w:eastAsia="Times New Roman" w:hAnsi="Times New Roman" w:cs="Times New Roman"/>
                <w:sz w:val="24"/>
                <w:szCs w:val="24"/>
                <w:lang w:eastAsia="ru-RU"/>
              </w:rPr>
            </w:pPr>
          </w:p>
          <w:p w14:paraId="6CFADF90" w14:textId="77777777" w:rsidR="00EE15E9" w:rsidRPr="00EB3077" w:rsidRDefault="00EE15E9" w:rsidP="00EE15E9">
            <w:pPr>
              <w:snapToGrid w:val="0"/>
              <w:spacing w:after="0" w:line="240" w:lineRule="auto"/>
              <w:rPr>
                <w:rFonts w:ascii="Times New Roman" w:eastAsia="Times New Roman" w:hAnsi="Times New Roman" w:cs="Times New Roman"/>
                <w:b/>
                <w:sz w:val="24"/>
                <w:szCs w:val="24"/>
                <w:lang w:eastAsia="ru-RU"/>
              </w:rPr>
            </w:pPr>
            <w:r w:rsidRPr="00EB3077">
              <w:rPr>
                <w:rFonts w:ascii="Times New Roman" w:eastAsia="Times New Roman" w:hAnsi="Times New Roman" w:cs="Times New Roman"/>
                <w:b/>
                <w:sz w:val="24"/>
                <w:szCs w:val="24"/>
                <w:lang w:eastAsia="ru-RU"/>
              </w:rPr>
              <w:t>___________________________</w:t>
            </w:r>
          </w:p>
          <w:p w14:paraId="6F5F9ABC" w14:textId="77777777" w:rsidR="00EE15E9" w:rsidRPr="00EB3077" w:rsidRDefault="00EE15E9" w:rsidP="00EE15E9">
            <w:pPr>
              <w:snapToGrid w:val="0"/>
              <w:spacing w:after="0" w:line="240" w:lineRule="auto"/>
              <w:rPr>
                <w:rFonts w:ascii="Times New Roman" w:eastAsia="Times New Roman" w:hAnsi="Times New Roman" w:cs="Times New Roman"/>
                <w:sz w:val="24"/>
                <w:szCs w:val="24"/>
                <w:lang w:eastAsia="ru-RU"/>
              </w:rPr>
            </w:pPr>
          </w:p>
          <w:p w14:paraId="41C00F37" w14:textId="77777777" w:rsidR="00EE15E9" w:rsidRPr="00EE15E9" w:rsidRDefault="00EE15E9" w:rsidP="00EE15E9">
            <w:pPr>
              <w:snapToGrid w:val="0"/>
              <w:spacing w:after="0" w:line="240" w:lineRule="auto"/>
              <w:rPr>
                <w:rFonts w:ascii="Times New Roman" w:eastAsia="Times New Roman" w:hAnsi="Times New Roman" w:cs="Times New Roman"/>
                <w:color w:val="000000"/>
                <w:sz w:val="24"/>
                <w:szCs w:val="24"/>
                <w:lang w:eastAsia="ru-RU"/>
              </w:rPr>
            </w:pPr>
            <w:r w:rsidRPr="00EB3077">
              <w:rPr>
                <w:rFonts w:ascii="Times New Roman" w:eastAsia="Times New Roman" w:hAnsi="Times New Roman" w:cs="Times New Roman"/>
                <w:sz w:val="24"/>
                <w:szCs w:val="24"/>
                <w:lang w:eastAsia="ru-RU"/>
              </w:rPr>
              <w:t>___________________</w:t>
            </w:r>
            <w:r w:rsidRPr="00EE15E9">
              <w:rPr>
                <w:rFonts w:ascii="Times New Roman" w:eastAsia="Times New Roman" w:hAnsi="Times New Roman" w:cs="Times New Roman"/>
                <w:color w:val="000000"/>
                <w:sz w:val="24"/>
                <w:szCs w:val="24"/>
                <w:lang w:eastAsia="ru-RU"/>
              </w:rPr>
              <w:t xml:space="preserve"> </w:t>
            </w:r>
          </w:p>
        </w:tc>
      </w:tr>
    </w:tbl>
    <w:p w14:paraId="2D977D8D" w14:textId="77777777" w:rsidR="00EE15E9" w:rsidRPr="00EE15E9" w:rsidRDefault="00EE15E9" w:rsidP="00EE15E9">
      <w:pPr>
        <w:spacing w:after="0" w:line="240" w:lineRule="auto"/>
        <w:jc w:val="both"/>
        <w:rPr>
          <w:rFonts w:ascii="Times New Roman" w:eastAsia="Courier New" w:hAnsi="Times New Roman" w:cs="Times New Roman"/>
          <w:b/>
          <w:bCs/>
          <w:sz w:val="24"/>
          <w:szCs w:val="24"/>
        </w:rPr>
      </w:pPr>
    </w:p>
    <w:p w14:paraId="27B854A1" w14:textId="77777777" w:rsidR="00A722CA" w:rsidRDefault="00A722CA"/>
    <w:sectPr w:rsidR="00A722CA">
      <w:footerReference w:type="default" r:id="rId7"/>
      <w:pgSz w:w="11905" w:h="16838"/>
      <w:pgMar w:top="567" w:right="706" w:bottom="567" w:left="1134" w:header="720" w:footer="3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0090D1" w14:textId="77777777" w:rsidR="0060141D" w:rsidRDefault="0060141D">
      <w:pPr>
        <w:spacing w:after="0" w:line="240" w:lineRule="auto"/>
      </w:pPr>
      <w:r>
        <w:separator/>
      </w:r>
    </w:p>
  </w:endnote>
  <w:endnote w:type="continuationSeparator" w:id="0">
    <w:p w14:paraId="7D234764" w14:textId="77777777" w:rsidR="0060141D" w:rsidRDefault="006014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144CE" w14:textId="11F9BF5C" w:rsidR="008A6315" w:rsidRDefault="00BB5919">
    <w:pPr>
      <w:pStyle w:val="a3"/>
      <w:jc w:val="center"/>
    </w:pPr>
    <w:r>
      <w:rPr>
        <w:sz w:val="20"/>
      </w:rPr>
      <w:t xml:space="preserve">Страница </w:t>
    </w:r>
    <w:r>
      <w:rPr>
        <w:b/>
        <w:bCs/>
        <w:sz w:val="20"/>
      </w:rPr>
      <w:fldChar w:fldCharType="begin"/>
    </w:r>
    <w:r>
      <w:rPr>
        <w:b/>
        <w:bCs/>
        <w:sz w:val="20"/>
      </w:rPr>
      <w:instrText>PAGE</w:instrText>
    </w:r>
    <w:r>
      <w:rPr>
        <w:b/>
        <w:bCs/>
        <w:sz w:val="20"/>
      </w:rPr>
      <w:fldChar w:fldCharType="separate"/>
    </w:r>
    <w:r w:rsidR="00273196">
      <w:rPr>
        <w:b/>
        <w:bCs/>
        <w:noProof/>
        <w:sz w:val="20"/>
      </w:rPr>
      <w:t>6</w:t>
    </w:r>
    <w:r>
      <w:rPr>
        <w:b/>
        <w:bCs/>
        <w:sz w:val="20"/>
      </w:rPr>
      <w:fldChar w:fldCharType="end"/>
    </w:r>
    <w:r>
      <w:rPr>
        <w:sz w:val="20"/>
      </w:rPr>
      <w:t xml:space="preserve"> из </w:t>
    </w:r>
    <w:r>
      <w:rPr>
        <w:b/>
        <w:bCs/>
        <w:sz w:val="20"/>
      </w:rPr>
      <w:fldChar w:fldCharType="begin"/>
    </w:r>
    <w:r>
      <w:rPr>
        <w:b/>
        <w:bCs/>
        <w:sz w:val="20"/>
      </w:rPr>
      <w:instrText>NUMPAGES</w:instrText>
    </w:r>
    <w:r>
      <w:rPr>
        <w:b/>
        <w:bCs/>
        <w:sz w:val="20"/>
      </w:rPr>
      <w:fldChar w:fldCharType="separate"/>
    </w:r>
    <w:r w:rsidR="00273196">
      <w:rPr>
        <w:b/>
        <w:bCs/>
        <w:noProof/>
        <w:sz w:val="20"/>
      </w:rPr>
      <w:t>6</w:t>
    </w:r>
    <w:r>
      <w:rPr>
        <w:b/>
        <w:bCs/>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83C362" w14:textId="77777777" w:rsidR="0060141D" w:rsidRDefault="0060141D">
      <w:pPr>
        <w:spacing w:after="0" w:line="240" w:lineRule="auto"/>
      </w:pPr>
      <w:r>
        <w:separator/>
      </w:r>
    </w:p>
  </w:footnote>
  <w:footnote w:type="continuationSeparator" w:id="0">
    <w:p w14:paraId="75241B16" w14:textId="77777777" w:rsidR="0060141D" w:rsidRDefault="006014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69E"/>
    <w:multiLevelType w:val="multilevel"/>
    <w:tmpl w:val="E3E0C88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Zero"/>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7C313903"/>
    <w:multiLevelType w:val="multilevel"/>
    <w:tmpl w:val="D64A5EE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Zero"/>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5E9"/>
    <w:rsid w:val="00036D66"/>
    <w:rsid w:val="0017049D"/>
    <w:rsid w:val="001A4F18"/>
    <w:rsid w:val="00205A5D"/>
    <w:rsid w:val="002278AC"/>
    <w:rsid w:val="0026413C"/>
    <w:rsid w:val="00273196"/>
    <w:rsid w:val="00343FAE"/>
    <w:rsid w:val="00352BDA"/>
    <w:rsid w:val="00393424"/>
    <w:rsid w:val="003B25C6"/>
    <w:rsid w:val="003E1525"/>
    <w:rsid w:val="003F1EBB"/>
    <w:rsid w:val="004831F4"/>
    <w:rsid w:val="00483B7C"/>
    <w:rsid w:val="005715F9"/>
    <w:rsid w:val="0060141D"/>
    <w:rsid w:val="00675948"/>
    <w:rsid w:val="00684542"/>
    <w:rsid w:val="00841EBF"/>
    <w:rsid w:val="00884266"/>
    <w:rsid w:val="008A6315"/>
    <w:rsid w:val="008C1FA9"/>
    <w:rsid w:val="00922405"/>
    <w:rsid w:val="009411FF"/>
    <w:rsid w:val="00955444"/>
    <w:rsid w:val="00A722CA"/>
    <w:rsid w:val="00B1337A"/>
    <w:rsid w:val="00B51324"/>
    <w:rsid w:val="00BB5919"/>
    <w:rsid w:val="00C0288A"/>
    <w:rsid w:val="00C44C1D"/>
    <w:rsid w:val="00D174F9"/>
    <w:rsid w:val="00DD58E5"/>
    <w:rsid w:val="00E4053C"/>
    <w:rsid w:val="00E73CC0"/>
    <w:rsid w:val="00EB3077"/>
    <w:rsid w:val="00EE15E9"/>
    <w:rsid w:val="00FA1D15"/>
    <w:rsid w:val="00FC5221"/>
    <w:rsid w:val="00FE65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CAFC5"/>
  <w15:chartTrackingRefBased/>
  <w15:docId w15:val="{26C9CFE0-6DFD-4305-A263-09520E91A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unhideWhenUsed/>
    <w:rsid w:val="00EE15E9"/>
    <w:pPr>
      <w:tabs>
        <w:tab w:val="center" w:pos="4677"/>
        <w:tab w:val="right" w:pos="9355"/>
      </w:tabs>
      <w:spacing w:after="0" w:line="240" w:lineRule="auto"/>
    </w:pPr>
  </w:style>
  <w:style w:type="character" w:customStyle="1" w:styleId="a4">
    <w:name w:val="Нижний колонтитул Знак"/>
    <w:basedOn w:val="a0"/>
    <w:link w:val="a3"/>
    <w:uiPriority w:val="99"/>
    <w:semiHidden/>
    <w:rsid w:val="00EE15E9"/>
  </w:style>
  <w:style w:type="paragraph" w:styleId="a5">
    <w:name w:val="Balloon Text"/>
    <w:basedOn w:val="a"/>
    <w:link w:val="a6"/>
    <w:uiPriority w:val="99"/>
    <w:semiHidden/>
    <w:unhideWhenUsed/>
    <w:rsid w:val="008C1FA9"/>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8C1FA9"/>
    <w:rPr>
      <w:rFonts w:ascii="Segoe UI" w:hAnsi="Segoe UI" w:cs="Segoe UI"/>
      <w:sz w:val="18"/>
      <w:szCs w:val="18"/>
    </w:rPr>
  </w:style>
  <w:style w:type="paragraph" w:styleId="a7">
    <w:name w:val="List Paragraph"/>
    <w:basedOn w:val="a"/>
    <w:uiPriority w:val="34"/>
    <w:qFormat/>
    <w:rsid w:val="00D174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6</Pages>
  <Words>2653</Words>
  <Characters>15128</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Анатолий Жерновков Алексеевич</dc:creator>
  <cp:keywords/>
  <dc:description>DOC-MARKER-g2CWATiYiBwgsINWQLL8FA</dc:description>
  <cp:lastModifiedBy>Пользователь</cp:lastModifiedBy>
  <cp:revision>10</cp:revision>
  <cp:lastPrinted>2026-10-01T02:28:00Z</cp:lastPrinted>
  <dcterms:created xsi:type="dcterms:W3CDTF">2026-09-10T05:13:00Z</dcterms:created>
  <dcterms:modified xsi:type="dcterms:W3CDTF">2026-10-05T08:29:00Z</dcterms:modified>
</cp:coreProperties>
</file>