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E4" w:rsidRDefault="00E31CE4" w:rsidP="00E31CE4">
      <w:pPr>
        <w:tabs>
          <w:tab w:val="left" w:pos="910"/>
        </w:tabs>
      </w:pPr>
    </w:p>
    <w:tbl>
      <w:tblPr>
        <w:tblW w:w="10064" w:type="dxa"/>
        <w:tblInd w:w="392" w:type="dxa"/>
        <w:tblLayout w:type="fixed"/>
        <w:tblLook w:val="04A0"/>
      </w:tblPr>
      <w:tblGrid>
        <w:gridCol w:w="10064"/>
      </w:tblGrid>
      <w:tr w:rsidR="00E31CE4" w:rsidRPr="007A1EB3" w:rsidTr="00700FF9">
        <w:trPr>
          <w:trHeight w:val="300"/>
        </w:trPr>
        <w:tc>
          <w:tcPr>
            <w:tcW w:w="100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Default="00E31CE4" w:rsidP="00C1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</w:t>
            </w:r>
            <w:r w:rsidRPr="003C7AA6">
              <w:rPr>
                <w:b/>
                <w:bCs/>
              </w:rPr>
              <w:t xml:space="preserve">                                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Pr="003C7AA6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B40B7">
              <w:rPr>
                <w:b/>
                <w:bCs/>
              </w:rPr>
              <w:t>Приложение №1</w:t>
            </w:r>
          </w:p>
          <w:p w:rsidR="00E31CE4" w:rsidRDefault="00E31CE4" w:rsidP="00E306B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 служебной записке</w:t>
            </w:r>
          </w:p>
          <w:p w:rsidR="00E31CE4" w:rsidRPr="00AB2D1B" w:rsidRDefault="00E31CE4" w:rsidP="00C157B6">
            <w:pPr>
              <w:rPr>
                <w:b/>
                <w:bCs/>
                <w:sz w:val="6"/>
              </w:rPr>
            </w:pPr>
          </w:p>
          <w:p w:rsidR="00E31CE4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  <w:r w:rsidRPr="006B40B7">
              <w:rPr>
                <w:b/>
                <w:bCs/>
                <w:sz w:val="25"/>
                <w:szCs w:val="25"/>
              </w:rPr>
              <w:t>Техническое задание</w:t>
            </w:r>
            <w:r>
              <w:rPr>
                <w:b/>
                <w:bCs/>
                <w:sz w:val="25"/>
                <w:szCs w:val="25"/>
              </w:rPr>
              <w:t xml:space="preserve"> </w:t>
            </w:r>
          </w:p>
          <w:p w:rsidR="00E31CE4" w:rsidRPr="006B40B7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E31CE4" w:rsidRPr="007A1EB3" w:rsidTr="00700FF9">
        <w:trPr>
          <w:trHeight w:val="600"/>
        </w:trPr>
        <w:tc>
          <w:tcPr>
            <w:tcW w:w="100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1CE4" w:rsidRPr="007A1EB3" w:rsidRDefault="00E31CE4" w:rsidP="00C157B6">
            <w:pPr>
              <w:rPr>
                <w:b/>
                <w:bCs/>
              </w:rPr>
            </w:pPr>
          </w:p>
        </w:tc>
      </w:tr>
    </w:tbl>
    <w:p w:rsidR="00A93C3C" w:rsidRDefault="00A93C3C" w:rsidP="00186AC7">
      <w:pPr>
        <w:rPr>
          <w:bCs/>
          <w:sz w:val="16"/>
          <w:szCs w:val="16"/>
        </w:rPr>
      </w:pPr>
    </w:p>
    <w:p w:rsidR="00975083" w:rsidRPr="00795AF7" w:rsidRDefault="00975083" w:rsidP="00975083">
      <w:pPr>
        <w:pStyle w:val="1a"/>
        <w:tabs>
          <w:tab w:val="left" w:pos="3600"/>
        </w:tabs>
        <w:ind w:left="644"/>
        <w:jc w:val="center"/>
        <w:rPr>
          <w:b/>
          <w:sz w:val="24"/>
          <w:szCs w:val="24"/>
        </w:rPr>
      </w:pPr>
      <w:r w:rsidRPr="00066D41">
        <w:rPr>
          <w:b/>
          <w:sz w:val="24"/>
          <w:szCs w:val="24"/>
        </w:rPr>
        <w:t>Условия для включения в договор.</w:t>
      </w:r>
    </w:p>
    <w:p w:rsidR="00AC4B32" w:rsidRPr="00945D9F" w:rsidRDefault="00AC4B32" w:rsidP="00AC4B32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945D9F">
        <w:rPr>
          <w:rFonts w:ascii="Times New Roman" w:hAnsi="Times New Roman"/>
          <w:b/>
          <w:sz w:val="24"/>
          <w:szCs w:val="24"/>
        </w:rPr>
        <w:t xml:space="preserve">1.Место поставки товара: </w:t>
      </w:r>
    </w:p>
    <w:p w:rsidR="00AC4B32" w:rsidRPr="00725B80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725B80">
        <w:rPr>
          <w:rFonts w:ascii="Times New Roman" w:eastAsia="Calibri" w:hAnsi="Times New Roman"/>
          <w:bCs/>
          <w:sz w:val="24"/>
          <w:szCs w:val="24"/>
        </w:rPr>
        <w:t>1.1. Филиал ГУП СО «</w:t>
      </w:r>
      <w:proofErr w:type="spellStart"/>
      <w:r w:rsidRPr="00725B80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725B80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725B80">
        <w:rPr>
          <w:rFonts w:ascii="Times New Roman" w:eastAsia="Calibri" w:hAnsi="Times New Roman"/>
          <w:bCs/>
          <w:sz w:val="24"/>
          <w:szCs w:val="24"/>
        </w:rPr>
        <w:t>Вольский</w:t>
      </w:r>
      <w:proofErr w:type="spellEnd"/>
      <w:r w:rsidRPr="00725B80">
        <w:rPr>
          <w:rFonts w:ascii="Times New Roman" w:eastAsia="Calibri" w:hAnsi="Times New Roman"/>
          <w:bCs/>
          <w:sz w:val="24"/>
          <w:szCs w:val="24"/>
        </w:rPr>
        <w:t xml:space="preserve">»: 412913, </w:t>
      </w:r>
      <w:proofErr w:type="gramStart"/>
      <w:r w:rsidRPr="00725B80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725B80">
        <w:rPr>
          <w:rFonts w:ascii="Times New Roman" w:eastAsia="Calibri" w:hAnsi="Times New Roman"/>
          <w:bCs/>
          <w:sz w:val="24"/>
          <w:szCs w:val="24"/>
        </w:rPr>
        <w:t xml:space="preserve"> обл., г. Вольск, ул. Одесская, д. 2;</w:t>
      </w:r>
    </w:p>
    <w:p w:rsidR="00AC4B32" w:rsidRPr="007011A2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7011A2">
        <w:rPr>
          <w:rFonts w:ascii="Times New Roman" w:eastAsia="Calibri" w:hAnsi="Times New Roman"/>
          <w:bCs/>
          <w:sz w:val="24"/>
          <w:szCs w:val="24"/>
        </w:rPr>
        <w:t>1.2 Филиал ГУП СО «</w:t>
      </w:r>
      <w:proofErr w:type="spellStart"/>
      <w:r w:rsidRPr="007011A2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7011A2">
        <w:rPr>
          <w:rFonts w:ascii="Times New Roman" w:eastAsia="Calibri" w:hAnsi="Times New Roman"/>
          <w:bCs/>
          <w:sz w:val="24"/>
          <w:szCs w:val="24"/>
        </w:rPr>
        <w:t>» - «Воскресенский»: 413041, Саратовская обл., Воскр</w:t>
      </w:r>
      <w:r w:rsidRPr="007011A2">
        <w:rPr>
          <w:rFonts w:ascii="Times New Roman" w:eastAsia="Calibri" w:hAnsi="Times New Roman"/>
          <w:bCs/>
          <w:sz w:val="24"/>
          <w:szCs w:val="24"/>
        </w:rPr>
        <w:t>е</w:t>
      </w:r>
      <w:r w:rsidRPr="007011A2">
        <w:rPr>
          <w:rFonts w:ascii="Times New Roman" w:eastAsia="Calibri" w:hAnsi="Times New Roman"/>
          <w:bCs/>
          <w:sz w:val="24"/>
          <w:szCs w:val="24"/>
        </w:rPr>
        <w:t xml:space="preserve">сенский район, </w:t>
      </w:r>
      <w:proofErr w:type="gramStart"/>
      <w:r w:rsidRPr="007011A2">
        <w:rPr>
          <w:rFonts w:ascii="Times New Roman" w:eastAsia="Calibri" w:hAnsi="Times New Roman"/>
          <w:bCs/>
          <w:sz w:val="24"/>
          <w:szCs w:val="24"/>
        </w:rPr>
        <w:t>с</w:t>
      </w:r>
      <w:proofErr w:type="gramEnd"/>
      <w:r w:rsidRPr="007011A2">
        <w:rPr>
          <w:rFonts w:ascii="Times New Roman" w:eastAsia="Calibri" w:hAnsi="Times New Roman"/>
          <w:bCs/>
          <w:sz w:val="24"/>
          <w:szCs w:val="24"/>
        </w:rPr>
        <w:t>. Елшанка, ул. Школьная, 1/1;</w:t>
      </w:r>
    </w:p>
    <w:p w:rsidR="00AC4B32" w:rsidRPr="00111340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111340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3</w:t>
      </w:r>
      <w:r w:rsidRPr="00111340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111340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111340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111340">
        <w:rPr>
          <w:rFonts w:ascii="Times New Roman" w:eastAsia="Calibri" w:hAnsi="Times New Roman"/>
          <w:bCs/>
          <w:sz w:val="24"/>
          <w:szCs w:val="24"/>
        </w:rPr>
        <w:t>Ершовский</w:t>
      </w:r>
      <w:proofErr w:type="spellEnd"/>
      <w:r w:rsidRPr="00111340">
        <w:rPr>
          <w:rFonts w:ascii="Times New Roman" w:eastAsia="Calibri" w:hAnsi="Times New Roman"/>
          <w:bCs/>
          <w:sz w:val="24"/>
          <w:szCs w:val="24"/>
        </w:rPr>
        <w:t xml:space="preserve">»: 413503, </w:t>
      </w:r>
      <w:proofErr w:type="gramStart"/>
      <w:r w:rsidRPr="00111340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111340">
        <w:rPr>
          <w:rFonts w:ascii="Times New Roman" w:eastAsia="Calibri" w:hAnsi="Times New Roman"/>
          <w:bCs/>
          <w:sz w:val="24"/>
          <w:szCs w:val="24"/>
        </w:rPr>
        <w:t xml:space="preserve"> обл., г. Ершов, ул. Степная, д. 10;</w:t>
      </w:r>
    </w:p>
    <w:p w:rsidR="00AC4B32" w:rsidRPr="00DE46AD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111340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4</w:t>
      </w:r>
      <w:r w:rsidRPr="00111340">
        <w:rPr>
          <w:rFonts w:ascii="Times New Roman" w:eastAsia="Calibri" w:hAnsi="Times New Roman"/>
          <w:bCs/>
          <w:sz w:val="24"/>
          <w:szCs w:val="24"/>
        </w:rPr>
        <w:t xml:space="preserve"> Филиал ГУП</w:t>
      </w:r>
      <w:r w:rsidRPr="00DE46AD">
        <w:rPr>
          <w:rFonts w:ascii="Times New Roman" w:eastAsia="Calibri" w:hAnsi="Times New Roman"/>
          <w:bCs/>
          <w:sz w:val="24"/>
          <w:szCs w:val="24"/>
        </w:rPr>
        <w:t xml:space="preserve"> СО «</w:t>
      </w:r>
      <w:proofErr w:type="spellStart"/>
      <w:r w:rsidRPr="00DE46AD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DE46AD">
        <w:rPr>
          <w:rFonts w:ascii="Times New Roman" w:eastAsia="Calibri" w:hAnsi="Times New Roman"/>
          <w:bCs/>
          <w:sz w:val="24"/>
          <w:szCs w:val="24"/>
        </w:rPr>
        <w:t>» - «Красноармейский»: 412800, Саратовская обл., г. Красноармейск, ул. Профсоюзная, д.1;</w:t>
      </w:r>
      <w:proofErr w:type="gramEnd"/>
    </w:p>
    <w:p w:rsidR="00AC4B32" w:rsidRPr="00905465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905465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5</w:t>
      </w:r>
      <w:r w:rsidRPr="0090546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Новоузенский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 xml:space="preserve">»: 413361, Саратовская обл., </w:t>
      </w:r>
      <w:proofErr w:type="gramStart"/>
      <w:r w:rsidRPr="00905465">
        <w:rPr>
          <w:rFonts w:ascii="Times New Roman" w:eastAsia="Calibri" w:hAnsi="Times New Roman"/>
          <w:bCs/>
          <w:sz w:val="24"/>
          <w:szCs w:val="24"/>
        </w:rPr>
        <w:t>г</w:t>
      </w:r>
      <w:proofErr w:type="gramEnd"/>
      <w:r w:rsidRPr="00905465">
        <w:rPr>
          <w:rFonts w:ascii="Times New Roman" w:eastAsia="Calibri" w:hAnsi="Times New Roman"/>
          <w:bCs/>
          <w:sz w:val="24"/>
          <w:szCs w:val="24"/>
        </w:rPr>
        <w:t xml:space="preserve"> Нов</w:t>
      </w:r>
      <w:r w:rsidRPr="00905465">
        <w:rPr>
          <w:rFonts w:ascii="Times New Roman" w:eastAsia="Calibri" w:hAnsi="Times New Roman"/>
          <w:bCs/>
          <w:sz w:val="24"/>
          <w:szCs w:val="24"/>
        </w:rPr>
        <w:t>о</w:t>
      </w:r>
      <w:r w:rsidRPr="00905465">
        <w:rPr>
          <w:rFonts w:ascii="Times New Roman" w:eastAsia="Calibri" w:hAnsi="Times New Roman"/>
          <w:bCs/>
          <w:sz w:val="24"/>
          <w:szCs w:val="24"/>
        </w:rPr>
        <w:t>узенск, ул. Хайкина, д.11А</w:t>
      </w:r>
    </w:p>
    <w:p w:rsidR="00AC4B32" w:rsidRPr="00DE46AD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905465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6</w:t>
      </w:r>
      <w:r w:rsidRPr="0090546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>»</w:t>
      </w:r>
      <w:r w:rsidRPr="00197CCA">
        <w:rPr>
          <w:rFonts w:ascii="Times New Roman" w:eastAsia="Calibri" w:hAnsi="Times New Roman"/>
          <w:bCs/>
          <w:sz w:val="24"/>
          <w:szCs w:val="24"/>
        </w:rPr>
        <w:t xml:space="preserve"> - «Пугачевский», 413727 </w:t>
      </w:r>
      <w:proofErr w:type="gramStart"/>
      <w:r w:rsidRPr="00197CCA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197CCA">
        <w:rPr>
          <w:rFonts w:ascii="Times New Roman" w:eastAsia="Calibri" w:hAnsi="Times New Roman"/>
          <w:bCs/>
          <w:sz w:val="24"/>
          <w:szCs w:val="24"/>
        </w:rPr>
        <w:t xml:space="preserve"> обл., г. Пугачев, ул. 1 микрорайон, д.28/1</w:t>
      </w:r>
    </w:p>
    <w:p w:rsidR="00AC4B32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2. 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Условия поставки:</w:t>
      </w:r>
      <w:r w:rsidRPr="00974F48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:rsidR="00AC4B32" w:rsidRDefault="00AC4B32" w:rsidP="00AC4B32">
      <w:pPr>
        <w:ind w:left="142"/>
        <w:jc w:val="both"/>
        <w:rPr>
          <w:sz w:val="24"/>
          <w:szCs w:val="24"/>
        </w:rPr>
      </w:pPr>
      <w:r w:rsidRPr="0045007E">
        <w:rPr>
          <w:sz w:val="24"/>
          <w:szCs w:val="24"/>
        </w:rPr>
        <w:t xml:space="preserve">Поставка </w:t>
      </w:r>
      <w:r>
        <w:rPr>
          <w:sz w:val="24"/>
          <w:szCs w:val="24"/>
        </w:rPr>
        <w:t>товара</w:t>
      </w:r>
      <w:r w:rsidRPr="0045007E">
        <w:rPr>
          <w:sz w:val="24"/>
          <w:szCs w:val="24"/>
        </w:rPr>
        <w:t xml:space="preserve"> – силами и за счет Поставщика по адрес</w:t>
      </w:r>
      <w:r w:rsidR="00A63B59">
        <w:rPr>
          <w:sz w:val="24"/>
          <w:szCs w:val="24"/>
        </w:rPr>
        <w:t>ам</w:t>
      </w:r>
      <w:r w:rsidRPr="0045007E">
        <w:rPr>
          <w:sz w:val="24"/>
          <w:szCs w:val="24"/>
        </w:rPr>
        <w:t xml:space="preserve"> Заказчика.</w:t>
      </w:r>
      <w:r>
        <w:rPr>
          <w:sz w:val="24"/>
          <w:szCs w:val="24"/>
        </w:rPr>
        <w:t xml:space="preserve"> </w:t>
      </w:r>
    </w:p>
    <w:p w:rsidR="00AC4B32" w:rsidRPr="009C4E28" w:rsidRDefault="00AC4B32" w:rsidP="00AC4B32">
      <w:pPr>
        <w:pStyle w:val="a3"/>
        <w:ind w:firstLine="426"/>
        <w:rPr>
          <w:rFonts w:ascii="Times New Roman" w:eastAsia="Calibri" w:hAnsi="Times New Roman"/>
          <w:bCs/>
          <w:color w:val="FF0000"/>
          <w:sz w:val="24"/>
          <w:szCs w:val="24"/>
        </w:rPr>
      </w:pPr>
      <w:r w:rsidRPr="009C4E28">
        <w:rPr>
          <w:rFonts w:ascii="Times New Roman" w:eastAsia="Calibri" w:hAnsi="Times New Roman"/>
          <w:b/>
          <w:bCs/>
          <w:sz w:val="24"/>
          <w:szCs w:val="24"/>
        </w:rPr>
        <w:t>3. Срок (периодичность) поставки товара:</w:t>
      </w:r>
      <w:r w:rsidRPr="009C4E28"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AC4B32" w:rsidRPr="009C4E28" w:rsidRDefault="00AC4B32" w:rsidP="00AC4B32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П</w:t>
      </w:r>
      <w:r w:rsidRPr="009C4E28">
        <w:rPr>
          <w:rFonts w:ascii="Times New Roman" w:eastAsia="Calibri" w:hAnsi="Times New Roman"/>
          <w:bCs/>
          <w:sz w:val="24"/>
          <w:szCs w:val="24"/>
        </w:rPr>
        <w:t>оставк</w:t>
      </w:r>
      <w:r>
        <w:rPr>
          <w:rFonts w:ascii="Times New Roman" w:eastAsia="Calibri" w:hAnsi="Times New Roman"/>
          <w:bCs/>
          <w:sz w:val="24"/>
          <w:szCs w:val="24"/>
        </w:rPr>
        <w:t>а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 xml:space="preserve">товара осуществляется 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в </w:t>
      </w:r>
      <w:r w:rsidRPr="00944475">
        <w:rPr>
          <w:rFonts w:ascii="Times New Roman" w:eastAsia="Calibri" w:hAnsi="Times New Roman"/>
          <w:bCs/>
          <w:sz w:val="24"/>
          <w:szCs w:val="24"/>
        </w:rPr>
        <w:t>течение 35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 календарных дней с момента направления пис</w:t>
      </w:r>
      <w:r w:rsidRPr="009C4E28">
        <w:rPr>
          <w:rFonts w:ascii="Times New Roman" w:eastAsia="Calibri" w:hAnsi="Times New Roman"/>
          <w:bCs/>
          <w:sz w:val="24"/>
          <w:szCs w:val="24"/>
        </w:rPr>
        <w:t>ь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менной заявки Заказчика. Количество заявок не </w:t>
      </w:r>
      <w:r w:rsidRPr="00944475">
        <w:rPr>
          <w:rFonts w:ascii="Times New Roman" w:eastAsia="Calibri" w:hAnsi="Times New Roman"/>
          <w:bCs/>
          <w:sz w:val="24"/>
          <w:szCs w:val="24"/>
        </w:rPr>
        <w:t xml:space="preserve">более </w:t>
      </w:r>
      <w:r>
        <w:rPr>
          <w:rFonts w:ascii="Times New Roman" w:eastAsia="Calibri" w:hAnsi="Times New Roman"/>
          <w:bCs/>
          <w:sz w:val="24"/>
          <w:szCs w:val="24"/>
        </w:rPr>
        <w:t>5</w:t>
      </w:r>
      <w:r w:rsidRPr="00944475">
        <w:rPr>
          <w:rFonts w:ascii="Times New Roman" w:eastAsia="Calibri" w:hAnsi="Times New Roman"/>
          <w:bCs/>
          <w:sz w:val="24"/>
          <w:szCs w:val="24"/>
        </w:rPr>
        <w:t>.</w:t>
      </w:r>
    </w:p>
    <w:p w:rsidR="00AC4B32" w:rsidRPr="009C4E28" w:rsidRDefault="00AC4B32" w:rsidP="00AC4B32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9C4E28">
        <w:rPr>
          <w:rFonts w:ascii="Times New Roman" w:eastAsia="Calibri" w:hAnsi="Times New Roman"/>
          <w:b/>
          <w:bCs/>
          <w:sz w:val="24"/>
          <w:szCs w:val="24"/>
        </w:rPr>
        <w:t>4. Срок действия договора:</w:t>
      </w:r>
    </w:p>
    <w:p w:rsidR="00AC4B32" w:rsidRDefault="00AC4B32" w:rsidP="00AC4B3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Pr="009C4E28">
        <w:rPr>
          <w:sz w:val="24"/>
          <w:szCs w:val="24"/>
        </w:rPr>
        <w:t xml:space="preserve">момента заключения </w:t>
      </w:r>
      <w:r>
        <w:rPr>
          <w:sz w:val="24"/>
          <w:szCs w:val="24"/>
        </w:rPr>
        <w:t>договор</w:t>
      </w:r>
      <w:r w:rsidRPr="009C4E28">
        <w:rPr>
          <w:sz w:val="24"/>
          <w:szCs w:val="24"/>
        </w:rPr>
        <w:t xml:space="preserve">а </w:t>
      </w:r>
      <w:r w:rsidRPr="00944475">
        <w:rPr>
          <w:sz w:val="24"/>
          <w:szCs w:val="24"/>
        </w:rPr>
        <w:t xml:space="preserve">по </w:t>
      </w:r>
      <w:r w:rsidRPr="00944475">
        <w:rPr>
          <w:rFonts w:eastAsia="Calibri"/>
          <w:bCs/>
          <w:sz w:val="24"/>
          <w:szCs w:val="24"/>
        </w:rPr>
        <w:t>3</w:t>
      </w:r>
      <w:r w:rsidR="009A0ADF">
        <w:rPr>
          <w:rFonts w:eastAsia="Calibri"/>
          <w:bCs/>
          <w:sz w:val="24"/>
          <w:szCs w:val="24"/>
        </w:rPr>
        <w:t>1</w:t>
      </w:r>
      <w:r w:rsidRPr="00944475">
        <w:rPr>
          <w:rFonts w:eastAsia="Calibri"/>
          <w:bCs/>
          <w:sz w:val="24"/>
          <w:szCs w:val="24"/>
        </w:rPr>
        <w:t xml:space="preserve"> ию</w:t>
      </w:r>
      <w:r w:rsidR="009A0ADF">
        <w:rPr>
          <w:rFonts w:eastAsia="Calibri"/>
          <w:bCs/>
          <w:sz w:val="24"/>
          <w:szCs w:val="24"/>
        </w:rPr>
        <w:t>л</w:t>
      </w:r>
      <w:r w:rsidRPr="00944475">
        <w:rPr>
          <w:rFonts w:eastAsia="Calibri"/>
          <w:bCs/>
          <w:sz w:val="24"/>
          <w:szCs w:val="24"/>
        </w:rPr>
        <w:t>я 2027 года</w:t>
      </w:r>
      <w:r w:rsidRPr="00944475">
        <w:rPr>
          <w:sz w:val="24"/>
          <w:szCs w:val="24"/>
        </w:rPr>
        <w:t>. Окончание</w:t>
      </w:r>
      <w:r w:rsidRPr="009C4E28">
        <w:rPr>
          <w:sz w:val="24"/>
          <w:szCs w:val="24"/>
        </w:rPr>
        <w:t xml:space="preserve"> срока действия Договора не влечёт</w:t>
      </w:r>
      <w:r w:rsidR="00A63B59">
        <w:rPr>
          <w:sz w:val="24"/>
          <w:szCs w:val="24"/>
        </w:rPr>
        <w:t xml:space="preserve"> за собой</w:t>
      </w:r>
      <w:r w:rsidRPr="009C4E28">
        <w:rPr>
          <w:sz w:val="24"/>
          <w:szCs w:val="24"/>
        </w:rPr>
        <w:t xml:space="preserve"> прекращение обязательств по Договору.</w:t>
      </w:r>
    </w:p>
    <w:p w:rsidR="00AC4B32" w:rsidRPr="00607DE8" w:rsidRDefault="00AC4B32" w:rsidP="00AC4B32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607DE8">
        <w:rPr>
          <w:rFonts w:ascii="Times New Roman" w:hAnsi="Times New Roman"/>
          <w:b/>
          <w:sz w:val="24"/>
          <w:szCs w:val="24"/>
        </w:rPr>
        <w:t>5. Общие требования к поставляемому товару: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607DE8">
        <w:rPr>
          <w:rFonts w:ascii="Times New Roman" w:hAnsi="Times New Roman"/>
          <w:sz w:val="24"/>
          <w:szCs w:val="24"/>
        </w:rPr>
        <w:t xml:space="preserve"> Поставляемый товар должен быть изготовлен в год поставки или предшествующий ему и быть ранее не использованным.</w:t>
      </w:r>
    </w:p>
    <w:p w:rsidR="00AC4B32" w:rsidRPr="009A77FF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A77FF">
        <w:rPr>
          <w:rFonts w:ascii="Times New Roman" w:hAnsi="Times New Roman"/>
          <w:sz w:val="24"/>
          <w:szCs w:val="24"/>
        </w:rPr>
        <w:t xml:space="preserve"> Все средства измерений должны быть включены в реестр утвержденных типов средст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A77FF">
        <w:rPr>
          <w:rFonts w:ascii="Times New Roman" w:hAnsi="Times New Roman"/>
          <w:sz w:val="24"/>
          <w:szCs w:val="24"/>
        </w:rPr>
        <w:t>измерений согласно ФГИС «Аршин».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B4D8E">
        <w:rPr>
          <w:rFonts w:ascii="Times New Roman" w:hAnsi="Times New Roman"/>
          <w:sz w:val="24"/>
          <w:szCs w:val="24"/>
        </w:rPr>
        <w:t xml:space="preserve"> Вся сопроводительная документация (паспорта, РУ и т.д.) должна быть составлена на ру</w:t>
      </w:r>
      <w:r w:rsidRPr="00DB4D8E">
        <w:rPr>
          <w:rFonts w:ascii="Times New Roman" w:hAnsi="Times New Roman"/>
          <w:sz w:val="24"/>
          <w:szCs w:val="24"/>
        </w:rPr>
        <w:t>с</w:t>
      </w:r>
      <w:r w:rsidRPr="00DB4D8E">
        <w:rPr>
          <w:rFonts w:ascii="Times New Roman" w:hAnsi="Times New Roman"/>
          <w:sz w:val="24"/>
          <w:szCs w:val="24"/>
        </w:rPr>
        <w:t>ском языке и передана Заказчику вместе с поставляем</w:t>
      </w:r>
      <w:r>
        <w:rPr>
          <w:rFonts w:ascii="Times New Roman" w:hAnsi="Times New Roman"/>
          <w:sz w:val="24"/>
          <w:szCs w:val="24"/>
        </w:rPr>
        <w:t>ым</w:t>
      </w:r>
      <w:r w:rsidRPr="00DB4D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товаром</w:t>
      </w:r>
      <w:r w:rsidRPr="00DB4D8E">
        <w:rPr>
          <w:rFonts w:ascii="Times New Roman" w:hAnsi="Times New Roman"/>
          <w:sz w:val="24"/>
          <w:szCs w:val="24"/>
        </w:rPr>
        <w:t>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>На средства измерения должны быть свидетельства о государственной поверке, результ</w:t>
      </w:r>
      <w:r w:rsidRPr="00A00139">
        <w:rPr>
          <w:rFonts w:ascii="Times New Roman" w:hAnsi="Times New Roman"/>
          <w:sz w:val="24"/>
          <w:szCs w:val="24"/>
        </w:rPr>
        <w:t>а</w:t>
      </w:r>
      <w:r w:rsidRPr="00A00139">
        <w:rPr>
          <w:rFonts w:ascii="Times New Roman" w:hAnsi="Times New Roman"/>
          <w:sz w:val="24"/>
          <w:szCs w:val="24"/>
        </w:rPr>
        <w:t xml:space="preserve">ты которой должны быть внесены в ФГИС «Аршин». На испытательное оборудование должно быть выдано свидетельство  о первичной  аттестации </w:t>
      </w:r>
      <w:r>
        <w:rPr>
          <w:rFonts w:ascii="Times New Roman" w:hAnsi="Times New Roman"/>
          <w:sz w:val="24"/>
          <w:szCs w:val="24"/>
        </w:rPr>
        <w:t>(или протокол первичной 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тестации) </w:t>
      </w:r>
      <w:r w:rsidRPr="00A00139">
        <w:rPr>
          <w:rFonts w:ascii="Times New Roman" w:hAnsi="Times New Roman"/>
          <w:sz w:val="24"/>
          <w:szCs w:val="24"/>
        </w:rPr>
        <w:t>и методика аттестации (желательно).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>Поставляемый товар должен быть новым, не восстановленным, не бывшим в употребл</w:t>
      </w:r>
      <w:r w:rsidRPr="00A00139">
        <w:rPr>
          <w:rFonts w:ascii="Times New Roman" w:hAnsi="Times New Roman"/>
          <w:sz w:val="24"/>
          <w:szCs w:val="24"/>
        </w:rPr>
        <w:t>е</w:t>
      </w:r>
      <w:r w:rsidRPr="00A00139">
        <w:rPr>
          <w:rFonts w:ascii="Times New Roman" w:hAnsi="Times New Roman"/>
          <w:sz w:val="24"/>
          <w:szCs w:val="24"/>
        </w:rPr>
        <w:t>нии и не содержащим повторно используемые детали (части).</w:t>
      </w:r>
    </w:p>
    <w:p w:rsidR="00AC4B32" w:rsidRPr="002F2ABF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 xml:space="preserve">Гарантийный срок эксплуатации не менее 12 месяцев с момента поставки товара. В случае поставки </w:t>
      </w:r>
      <w:r>
        <w:rPr>
          <w:rFonts w:ascii="Times New Roman" w:hAnsi="Times New Roman"/>
          <w:sz w:val="24"/>
          <w:szCs w:val="24"/>
        </w:rPr>
        <w:t>неисправного товара или товара с дефектами з</w:t>
      </w:r>
      <w:r w:rsidRPr="00A00139">
        <w:rPr>
          <w:rFonts w:ascii="Times New Roman" w:hAnsi="Times New Roman"/>
          <w:sz w:val="24"/>
          <w:szCs w:val="24"/>
        </w:rPr>
        <w:t xml:space="preserve">амена </w:t>
      </w:r>
      <w:r>
        <w:rPr>
          <w:rFonts w:ascii="Times New Roman" w:hAnsi="Times New Roman"/>
          <w:sz w:val="24"/>
          <w:szCs w:val="24"/>
        </w:rPr>
        <w:t xml:space="preserve">или гарантийный ремонт (включая транспортные расходы) </w:t>
      </w:r>
      <w:r w:rsidRPr="00A00139">
        <w:rPr>
          <w:rFonts w:ascii="Times New Roman" w:hAnsi="Times New Roman"/>
          <w:sz w:val="24"/>
          <w:szCs w:val="24"/>
        </w:rPr>
        <w:t>за счет Поставщика.</w:t>
      </w:r>
    </w:p>
    <w:p w:rsidR="00AC4B32" w:rsidRPr="002F2ABF" w:rsidRDefault="00AC4B32" w:rsidP="00AC4B32">
      <w:pPr>
        <w:pStyle w:val="a3"/>
        <w:numPr>
          <w:ilvl w:val="0"/>
          <w:numId w:val="23"/>
        </w:numPr>
        <w:rPr>
          <w:rFonts w:ascii="Times New Roman" w:eastAsia="SimSun" w:hAnsi="Times New Roman"/>
          <w:b/>
          <w:kern w:val="1"/>
          <w:sz w:val="24"/>
          <w:szCs w:val="24"/>
          <w:lang w:bidi="hi-IN"/>
        </w:rPr>
      </w:pPr>
      <w:r w:rsidRPr="002F2ABF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>Требования к документам, подтверждающим соответствие товара:</w:t>
      </w:r>
    </w:p>
    <w:p w:rsidR="00AC4B32" w:rsidRPr="002F2ABF" w:rsidRDefault="00AC4B32" w:rsidP="00AC4B32">
      <w:pPr>
        <w:pStyle w:val="a3"/>
        <w:ind w:firstLine="426"/>
        <w:jc w:val="both"/>
        <w:rPr>
          <w:rFonts w:ascii="Times New Roman" w:eastAsia="SimSun" w:hAnsi="Times New Roman"/>
          <w:kern w:val="1"/>
          <w:sz w:val="24"/>
          <w:szCs w:val="24"/>
          <w:lang w:bidi="hi-IN"/>
        </w:rPr>
      </w:pPr>
      <w:r w:rsidRPr="002F2ABF">
        <w:rPr>
          <w:rFonts w:ascii="Times New Roman" w:hAnsi="Times New Roman"/>
          <w:sz w:val="24"/>
          <w:szCs w:val="24"/>
        </w:rPr>
        <w:t xml:space="preserve">Вместе с товаром передаются паспорта на оборудование, РУ и т.д., а также свидетельства о метрологической поверке средств измерений, на испытательное оборудование свидетельства </w:t>
      </w:r>
      <w:r>
        <w:rPr>
          <w:rFonts w:ascii="Times New Roman" w:hAnsi="Times New Roman"/>
          <w:sz w:val="24"/>
          <w:szCs w:val="24"/>
        </w:rPr>
        <w:t>(пр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токолы)</w:t>
      </w:r>
      <w:r w:rsidRPr="002F2ABF">
        <w:rPr>
          <w:rFonts w:ascii="Times New Roman" w:hAnsi="Times New Roman"/>
          <w:sz w:val="24"/>
          <w:szCs w:val="24"/>
        </w:rPr>
        <w:t xml:space="preserve"> первичной  аттестации.</w:t>
      </w:r>
    </w:p>
    <w:p w:rsidR="00AC4B32" w:rsidRPr="009C4E28" w:rsidRDefault="00AC4B32" w:rsidP="00AC4B32">
      <w:pPr>
        <w:pStyle w:val="a3"/>
        <w:ind w:left="426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7</w:t>
      </w:r>
      <w:r w:rsidRPr="009C4E28">
        <w:rPr>
          <w:rFonts w:ascii="Times New Roman" w:eastAsia="Calibri" w:hAnsi="Times New Roman"/>
          <w:b/>
          <w:bCs/>
          <w:sz w:val="24"/>
          <w:szCs w:val="24"/>
        </w:rPr>
        <w:t>. Требования к условиям оплаты:</w:t>
      </w:r>
    </w:p>
    <w:p w:rsidR="00AC4B32" w:rsidRDefault="00AC4B32" w:rsidP="00AC4B32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4E28">
        <w:rPr>
          <w:rFonts w:ascii="Times New Roman" w:hAnsi="Times New Roman"/>
          <w:sz w:val="24"/>
          <w:szCs w:val="24"/>
        </w:rPr>
        <w:t xml:space="preserve">Оплата за поставленный товар осуществляется Заказчиком, в </w:t>
      </w:r>
      <w:r w:rsidRPr="00A7587C">
        <w:rPr>
          <w:rFonts w:ascii="Times New Roman" w:hAnsi="Times New Roman"/>
          <w:sz w:val="24"/>
          <w:szCs w:val="24"/>
        </w:rPr>
        <w:t>течение 7 рабочих</w:t>
      </w:r>
      <w:r w:rsidRPr="009C4E28">
        <w:rPr>
          <w:rFonts w:ascii="Times New Roman" w:hAnsi="Times New Roman"/>
          <w:sz w:val="24"/>
          <w:szCs w:val="24"/>
        </w:rPr>
        <w:t xml:space="preserve"> дней на основании выставленного Поставщиком счета (счета-фактуры) по безналичному расчету путем перечисления денежных средств на расчетный счет Поставщика платежными пор</w:t>
      </w:r>
      <w:r w:rsidRPr="009C4E28">
        <w:rPr>
          <w:rFonts w:ascii="Times New Roman" w:hAnsi="Times New Roman"/>
          <w:sz w:val="24"/>
          <w:szCs w:val="24"/>
        </w:rPr>
        <w:t>у</w:t>
      </w:r>
      <w:r w:rsidRPr="009C4E28">
        <w:rPr>
          <w:rFonts w:ascii="Times New Roman" w:hAnsi="Times New Roman"/>
          <w:sz w:val="24"/>
          <w:szCs w:val="24"/>
        </w:rPr>
        <w:t>чениями по факту поставки товара, после подписания Заказчиком  и Поставщиком това</w:t>
      </w:r>
      <w:r w:rsidRPr="009C4E28">
        <w:rPr>
          <w:rFonts w:ascii="Times New Roman" w:hAnsi="Times New Roman"/>
          <w:sz w:val="24"/>
          <w:szCs w:val="24"/>
        </w:rPr>
        <w:t>р</w:t>
      </w:r>
      <w:r w:rsidRPr="009C4E28">
        <w:rPr>
          <w:rFonts w:ascii="Times New Roman" w:hAnsi="Times New Roman"/>
          <w:sz w:val="24"/>
          <w:szCs w:val="24"/>
        </w:rPr>
        <w:t>ной накладной (УПД).</w:t>
      </w:r>
    </w:p>
    <w:p w:rsidR="00AC4B32" w:rsidRDefault="00AC4B32" w:rsidP="00AC4B32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BB487C">
        <w:rPr>
          <w:rFonts w:ascii="Times New Roman" w:hAnsi="Times New Roman"/>
          <w:sz w:val="24"/>
          <w:szCs w:val="24"/>
        </w:rPr>
        <w:t xml:space="preserve">Поставка товара осуществляется силами и средствами Поставщика </w:t>
      </w:r>
      <w:r>
        <w:rPr>
          <w:rFonts w:ascii="Times New Roman" w:hAnsi="Times New Roman"/>
          <w:sz w:val="24"/>
          <w:szCs w:val="24"/>
        </w:rPr>
        <w:t>по адрес</w:t>
      </w:r>
      <w:r w:rsidR="00A63B5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заказчика </w:t>
      </w:r>
      <w:r w:rsidRPr="00BB487C">
        <w:rPr>
          <w:rFonts w:ascii="Times New Roman" w:hAnsi="Times New Roman"/>
          <w:sz w:val="24"/>
          <w:szCs w:val="24"/>
        </w:rPr>
        <w:t>с соблюдением условий хранения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B487C">
        <w:rPr>
          <w:rFonts w:ascii="Times New Roman" w:hAnsi="Times New Roman"/>
          <w:sz w:val="24"/>
          <w:szCs w:val="24"/>
        </w:rPr>
        <w:t xml:space="preserve"> транспортировки, предусмотренных инструкцией по применению к </w:t>
      </w:r>
      <w:r>
        <w:rPr>
          <w:rFonts w:ascii="Times New Roman" w:hAnsi="Times New Roman"/>
          <w:sz w:val="24"/>
          <w:szCs w:val="24"/>
        </w:rPr>
        <w:t>т</w:t>
      </w:r>
      <w:r w:rsidRPr="00BB487C">
        <w:rPr>
          <w:rFonts w:ascii="Times New Roman" w:hAnsi="Times New Roman"/>
          <w:sz w:val="24"/>
          <w:szCs w:val="24"/>
        </w:rPr>
        <w:t>овару.</w:t>
      </w:r>
    </w:p>
    <w:p w:rsidR="00AD4865" w:rsidRPr="00AC4B32" w:rsidRDefault="00AC4B32" w:rsidP="00626DAC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B48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B487C">
        <w:rPr>
          <w:rFonts w:ascii="Times New Roman" w:hAnsi="Times New Roman"/>
          <w:sz w:val="24"/>
          <w:szCs w:val="24"/>
        </w:rPr>
        <w:t xml:space="preserve">Цена договора включает в себя: стоимость поставляемого </w:t>
      </w:r>
      <w:r>
        <w:rPr>
          <w:rFonts w:ascii="Times New Roman" w:hAnsi="Times New Roman"/>
          <w:sz w:val="24"/>
          <w:szCs w:val="24"/>
        </w:rPr>
        <w:t>т</w:t>
      </w:r>
      <w:r w:rsidRPr="00BB487C">
        <w:rPr>
          <w:rFonts w:ascii="Times New Roman" w:hAnsi="Times New Roman"/>
          <w:sz w:val="24"/>
          <w:szCs w:val="24"/>
        </w:rPr>
        <w:t>овара, упаковки, расходы на доставку, страхование, хранение, выполнение погрузо-разгрузочных работ</w:t>
      </w:r>
      <w:r w:rsidR="00056E97">
        <w:rPr>
          <w:rFonts w:ascii="Times New Roman" w:hAnsi="Times New Roman"/>
          <w:sz w:val="24"/>
          <w:szCs w:val="24"/>
        </w:rPr>
        <w:t>,</w:t>
      </w:r>
      <w:r w:rsidRPr="00BB487C">
        <w:rPr>
          <w:rFonts w:ascii="Times New Roman" w:hAnsi="Times New Roman"/>
          <w:sz w:val="24"/>
          <w:szCs w:val="24"/>
        </w:rPr>
        <w:t xml:space="preserve"> с учетом до</w:t>
      </w:r>
      <w:r w:rsidRPr="00BB487C">
        <w:rPr>
          <w:rFonts w:ascii="Times New Roman" w:hAnsi="Times New Roman"/>
          <w:sz w:val="24"/>
          <w:szCs w:val="24"/>
        </w:rPr>
        <w:t>с</w:t>
      </w:r>
      <w:r w:rsidRPr="00BB487C">
        <w:rPr>
          <w:rFonts w:ascii="Times New Roman" w:hAnsi="Times New Roman"/>
          <w:sz w:val="24"/>
          <w:szCs w:val="24"/>
        </w:rPr>
        <w:t>тавки по указанным адресам Заказчика, расходы по всем налогам, пошлинам и сборам, другим обязательным платежам, которые подлежат уплате в соответствии с законодател</w:t>
      </w:r>
      <w:r w:rsidRPr="00BB487C">
        <w:rPr>
          <w:rFonts w:ascii="Times New Roman" w:hAnsi="Times New Roman"/>
          <w:sz w:val="24"/>
          <w:szCs w:val="24"/>
        </w:rPr>
        <w:t>ь</w:t>
      </w:r>
      <w:r w:rsidRPr="00BB487C">
        <w:rPr>
          <w:rFonts w:ascii="Times New Roman" w:hAnsi="Times New Roman"/>
          <w:sz w:val="24"/>
          <w:szCs w:val="24"/>
        </w:rPr>
        <w:t>ством Российской Федерации, а также иные затраты, издержки и расходы Поставщика, связанные с исполнением Договора.</w:t>
      </w:r>
      <w:proofErr w:type="gramEnd"/>
    </w:p>
    <w:p w:rsidR="00626DAC" w:rsidRDefault="00626DAC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t>Приложение № 1</w:t>
      </w: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t xml:space="preserve"> к техническому заданию</w:t>
      </w:r>
    </w:p>
    <w:p w:rsidR="00975083" w:rsidRPr="00F301F0" w:rsidRDefault="00975083" w:rsidP="00975083">
      <w:pPr>
        <w:jc w:val="right"/>
        <w:rPr>
          <w:bCs/>
          <w:sz w:val="16"/>
          <w:szCs w:val="16"/>
        </w:rPr>
      </w:pPr>
    </w:p>
    <w:tbl>
      <w:tblPr>
        <w:tblStyle w:val="af1"/>
        <w:tblW w:w="10348" w:type="dxa"/>
        <w:tblInd w:w="108" w:type="dxa"/>
        <w:tblLayout w:type="fixed"/>
        <w:tblLook w:val="04A0"/>
      </w:tblPr>
      <w:tblGrid>
        <w:gridCol w:w="567"/>
        <w:gridCol w:w="6521"/>
        <w:gridCol w:w="850"/>
        <w:gridCol w:w="2410"/>
      </w:tblGrid>
      <w:tr w:rsidR="00AC4B32" w:rsidRPr="00415D41" w:rsidTr="00415D41">
        <w:trPr>
          <w:tblHeader/>
        </w:trPr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№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Наименование прибора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Кол-во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Филиал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 xml:space="preserve">Баня водяная 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Диапазон температур, °С – от комнатной +5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 xml:space="preserve"> 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t xml:space="preserve"> до 10</w:t>
            </w:r>
            <w:r w:rsidR="001B1DD2" w:rsidRPr="00415D41">
              <w:rPr>
                <w:sz w:val="22"/>
                <w:szCs w:val="22"/>
                <w:shd w:val="clear" w:color="auto" w:fill="FFFFFF"/>
              </w:rPr>
              <w:t>0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°С;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Точность установления температуры,</w:t>
            </w:r>
            <w:r w:rsidR="009A0ADF">
              <w:rPr>
                <w:sz w:val="22"/>
                <w:szCs w:val="22"/>
                <w:shd w:val="clear" w:color="auto" w:fill="FFFFFF"/>
              </w:rPr>
              <w:t xml:space="preserve"> °</w:t>
            </w:r>
            <w:proofErr w:type="gramStart"/>
            <w:r w:rsidR="009A0ADF">
              <w:rPr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="009A0ADF">
              <w:rPr>
                <w:sz w:val="22"/>
                <w:szCs w:val="22"/>
                <w:shd w:val="clear" w:color="auto" w:fill="FFFFFF"/>
              </w:rPr>
              <w:t>: не более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± 1;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Точность поддержания температуры,</w:t>
            </w:r>
            <w:r w:rsidR="009A0ADF">
              <w:rPr>
                <w:sz w:val="22"/>
                <w:szCs w:val="22"/>
                <w:shd w:val="clear" w:color="auto" w:fill="FFFFFF"/>
              </w:rPr>
              <w:t xml:space="preserve"> °</w:t>
            </w:r>
            <w:proofErr w:type="gramStart"/>
            <w:r w:rsidR="009A0ADF">
              <w:rPr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="009A0ADF">
              <w:rPr>
                <w:sz w:val="22"/>
                <w:szCs w:val="22"/>
                <w:shd w:val="clear" w:color="auto" w:fill="FFFFFF"/>
              </w:rPr>
              <w:t>: не более</w:t>
            </w:r>
            <w:r w:rsidR="009A0ADF" w:rsidRPr="00415D41">
              <w:rPr>
                <w:sz w:val="22"/>
                <w:szCs w:val="22"/>
                <w:shd w:val="clear" w:color="auto" w:fill="FFFFFF"/>
              </w:rPr>
              <w:t xml:space="preserve"> ± 1;</w:t>
            </w:r>
          </w:p>
          <w:p w:rsidR="00AC4B32" w:rsidRPr="00415D41" w:rsidRDefault="00AB76BC" w:rsidP="00415D41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Количество рабочих мест,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шт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: не менее </w:t>
            </w:r>
            <w:r w:rsidR="00AC4B32" w:rsidRPr="00415D41">
              <w:rPr>
                <w:sz w:val="22"/>
                <w:szCs w:val="22"/>
                <w:shd w:val="clear" w:color="auto" w:fill="FFFFFF"/>
              </w:rPr>
              <w:t>4;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Защита нагревательного элемента от перегрева;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Индикация состояния нагревателя и аварийной защиты.</w:t>
            </w:r>
          </w:p>
          <w:p w:rsidR="00AB76BC" w:rsidRPr="00AB76BC" w:rsidRDefault="00AC4B32" w:rsidP="00AB76BC">
            <w:pPr>
              <w:tabs>
                <w:tab w:val="left" w:pos="3862"/>
              </w:tabs>
              <w:ind w:right="-109"/>
              <w:jc w:val="both"/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должна входить система из концентрических колец, позволяющая размещать в ванне различные колбы, стаканы, чашки для выпаривания и т.д. объемом до 1 л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Барометр БАММ 1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Диапазон измеряемого давления, кПа (</w:t>
            </w:r>
            <w:proofErr w:type="gramStart"/>
            <w:r w:rsidRPr="00415D41">
              <w:rPr>
                <w:sz w:val="22"/>
                <w:szCs w:val="22"/>
              </w:rPr>
              <w:t>мм</w:t>
            </w:r>
            <w:proofErr w:type="gramEnd"/>
            <w:r w:rsidRPr="00415D41">
              <w:rPr>
                <w:sz w:val="22"/>
                <w:szCs w:val="22"/>
              </w:rPr>
              <w:t xml:space="preserve"> </w:t>
            </w:r>
            <w:proofErr w:type="spellStart"/>
            <w:r w:rsidRPr="00415D41">
              <w:rPr>
                <w:sz w:val="22"/>
                <w:szCs w:val="22"/>
              </w:rPr>
              <w:t>рт</w:t>
            </w:r>
            <w:proofErr w:type="spellEnd"/>
            <w:r w:rsidRPr="00415D41">
              <w:rPr>
                <w:sz w:val="22"/>
                <w:szCs w:val="22"/>
              </w:rPr>
              <w:t xml:space="preserve">. ст.) 80…106 (600…800),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пределы допускаемых погрешностей барометра, кПа (</w:t>
            </w:r>
            <w:proofErr w:type="gramStart"/>
            <w:r w:rsidRPr="00415D41">
              <w:rPr>
                <w:sz w:val="22"/>
                <w:szCs w:val="22"/>
              </w:rPr>
              <w:t>мм</w:t>
            </w:r>
            <w:proofErr w:type="gramEnd"/>
            <w:r w:rsidRPr="00415D41">
              <w:rPr>
                <w:sz w:val="22"/>
                <w:szCs w:val="22"/>
              </w:rPr>
              <w:t xml:space="preserve"> </w:t>
            </w:r>
            <w:proofErr w:type="spellStart"/>
            <w:r w:rsidRPr="00415D41">
              <w:rPr>
                <w:sz w:val="22"/>
                <w:szCs w:val="22"/>
              </w:rPr>
              <w:t>рт</w:t>
            </w:r>
            <w:proofErr w:type="spellEnd"/>
            <w:r w:rsidRPr="00415D41">
              <w:rPr>
                <w:sz w:val="22"/>
                <w:szCs w:val="22"/>
              </w:rPr>
              <w:t>. ст.), не более ±0,2 (1,5)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</w:t>
            </w:r>
            <w:r w:rsidR="00056E97">
              <w:rPr>
                <w:sz w:val="22"/>
                <w:szCs w:val="22"/>
              </w:rPr>
              <w:t>2</w:t>
            </w:r>
            <w:r w:rsidRPr="00415D41">
              <w:rPr>
                <w:sz w:val="22"/>
                <w:szCs w:val="22"/>
              </w:rPr>
              <w:t>),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Весы аналитические ВЛ-224В-С или аналог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Класс точности: </w:t>
            </w:r>
            <w:r w:rsidRPr="00415D41">
              <w:rPr>
                <w:color w:val="121415"/>
                <w:sz w:val="22"/>
                <w:szCs w:val="22"/>
              </w:rPr>
              <w:t>(I) специальный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  Максимальная нагрузка</w:t>
            </w:r>
            <w:r w:rsidR="00A63B59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: не менее</w:t>
            </w: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 </w:t>
            </w:r>
            <w:r w:rsidR="0012150D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210 - </w:t>
            </w:r>
            <w:r w:rsidRPr="00415D41">
              <w:rPr>
                <w:rFonts w:ascii="Times New Roman" w:hAnsi="Times New Roman"/>
                <w:color w:val="121415"/>
                <w:sz w:val="22"/>
                <w:szCs w:val="22"/>
              </w:rPr>
              <w:t>220 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Дискретность 0,0001 г</w:t>
            </w:r>
          </w:p>
          <w:p w:rsidR="0012150D" w:rsidRDefault="00AC4B32" w:rsidP="0012150D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 xml:space="preserve">Пределы допускаемой погрешности в интервалах взвешивания при поверке: 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от 0,01 г до 50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±0,5мг;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свыше 50 г до 200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</w:t>
            </w:r>
            <w:r w:rsidRPr="0012150D">
              <w:rPr>
                <w:bCs/>
                <w:color w:val="121415"/>
                <w:sz w:val="22"/>
                <w:szCs w:val="22"/>
              </w:rPr>
              <w:t>,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мг;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свыше 200 г до 220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</w:t>
            </w:r>
            <w:r w:rsidRPr="0012150D">
              <w:rPr>
                <w:bCs/>
                <w:color w:val="121415"/>
                <w:sz w:val="22"/>
                <w:szCs w:val="22"/>
              </w:rPr>
              <w:t>,5мг</w:t>
            </w:r>
          </w:p>
          <w:p w:rsidR="00AC4B32" w:rsidRPr="0012150D" w:rsidRDefault="00AC4B32" w:rsidP="0012150D">
            <w:pPr>
              <w:rPr>
                <w:sz w:val="22"/>
                <w:szCs w:val="22"/>
              </w:rPr>
            </w:pPr>
            <w:proofErr w:type="spellStart"/>
            <w:r w:rsidRPr="00415D41">
              <w:rPr>
                <w:bCs/>
                <w:color w:val="121415"/>
                <w:sz w:val="22"/>
                <w:szCs w:val="22"/>
              </w:rPr>
              <w:t>Самокалибровка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4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Cs/>
                <w:sz w:val="22"/>
                <w:szCs w:val="22"/>
              </w:rPr>
            </w:pPr>
            <w:r w:rsidRPr="00415D41">
              <w:rPr>
                <w:b/>
                <w:bCs/>
                <w:sz w:val="22"/>
                <w:szCs w:val="22"/>
              </w:rPr>
              <w:t xml:space="preserve">Весы лабораторные </w:t>
            </w:r>
            <w:proofErr w:type="spellStart"/>
            <w:r w:rsidRPr="00415D41">
              <w:rPr>
                <w:b/>
                <w:bCs/>
                <w:sz w:val="22"/>
                <w:szCs w:val="22"/>
              </w:rPr>
              <w:t>Госметр</w:t>
            </w:r>
            <w:proofErr w:type="spellEnd"/>
            <w:r w:rsidRPr="00415D41">
              <w:rPr>
                <w:b/>
                <w:bCs/>
                <w:sz w:val="22"/>
                <w:szCs w:val="22"/>
              </w:rPr>
              <w:t xml:space="preserve"> ВЛТЭ-510С</w:t>
            </w:r>
            <w:r w:rsidRPr="00415D41">
              <w:rPr>
                <w:bCs/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Класс точности: </w:t>
            </w:r>
            <w:r w:rsidRPr="00415D41">
              <w:rPr>
                <w:color w:val="121415"/>
                <w:sz w:val="22"/>
                <w:szCs w:val="22"/>
              </w:rPr>
              <w:t>(II)  высокий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  Максимальная нагрузка: </w:t>
            </w:r>
            <w:r w:rsidRPr="00415D41">
              <w:rPr>
                <w:rFonts w:ascii="Times New Roman" w:hAnsi="Times New Roman"/>
                <w:color w:val="121415"/>
                <w:sz w:val="22"/>
                <w:szCs w:val="22"/>
              </w:rPr>
              <w:t>510 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Дискретность 0,01 г</w:t>
            </w:r>
          </w:p>
          <w:p w:rsidR="00FB4004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 xml:space="preserve">Пределы допускаемой погрешности в интервалах взвешивания при поверке: </w:t>
            </w:r>
          </w:p>
          <w:p w:rsidR="00FB4004" w:rsidRPr="0012150D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от 0,</w:t>
            </w:r>
            <w:r>
              <w:rPr>
                <w:bCs/>
                <w:color w:val="121415"/>
                <w:sz w:val="22"/>
                <w:szCs w:val="22"/>
              </w:rPr>
              <w:t>5</w:t>
            </w:r>
            <w:r w:rsidRPr="0012150D">
              <w:rPr>
                <w:bCs/>
                <w:color w:val="121415"/>
                <w:sz w:val="22"/>
                <w:szCs w:val="22"/>
              </w:rPr>
              <w:t xml:space="preserve"> г до 5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>
              <w:rPr>
                <w:bCs/>
                <w:color w:val="121415"/>
                <w:sz w:val="22"/>
                <w:szCs w:val="22"/>
              </w:rPr>
              <w:t>±</w:t>
            </w:r>
            <w:r w:rsidRPr="0012150D">
              <w:rPr>
                <w:bCs/>
                <w:color w:val="121415"/>
                <w:sz w:val="22"/>
                <w:szCs w:val="22"/>
              </w:rPr>
              <w:t>5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мг;</w:t>
            </w:r>
          </w:p>
          <w:p w:rsidR="00FB4004" w:rsidRPr="0012150D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 xml:space="preserve">- свыше </w:t>
            </w:r>
            <w:r>
              <w:rPr>
                <w:bCs/>
                <w:color w:val="121415"/>
                <w:sz w:val="22"/>
                <w:szCs w:val="22"/>
              </w:rPr>
              <w:t>5</w:t>
            </w:r>
            <w:r w:rsidRPr="0012150D">
              <w:rPr>
                <w:bCs/>
                <w:color w:val="121415"/>
                <w:sz w:val="22"/>
                <w:szCs w:val="22"/>
              </w:rPr>
              <w:t xml:space="preserve">00 г до </w:t>
            </w:r>
            <w:r>
              <w:rPr>
                <w:bCs/>
                <w:color w:val="121415"/>
                <w:sz w:val="22"/>
                <w:szCs w:val="22"/>
              </w:rPr>
              <w:t>51</w:t>
            </w:r>
            <w:r w:rsidRPr="0012150D">
              <w:rPr>
                <w:bCs/>
                <w:color w:val="121415"/>
                <w:sz w:val="22"/>
                <w:szCs w:val="22"/>
              </w:rPr>
              <w:t>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100мг</w:t>
            </w:r>
          </w:p>
          <w:p w:rsidR="00AC4B32" w:rsidRPr="00415D41" w:rsidRDefault="00AC4B32" w:rsidP="00415D41">
            <w:pPr>
              <w:rPr>
                <w:bCs/>
                <w:sz w:val="22"/>
                <w:szCs w:val="22"/>
              </w:rPr>
            </w:pPr>
            <w:proofErr w:type="spellStart"/>
            <w:r w:rsidRPr="00415D41">
              <w:rPr>
                <w:bCs/>
                <w:color w:val="121415"/>
                <w:sz w:val="22"/>
                <w:szCs w:val="22"/>
              </w:rPr>
              <w:t>Самокалибровка</w:t>
            </w:r>
            <w:proofErr w:type="spellEnd"/>
            <w:r w:rsidRPr="00415D4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Елшанка 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5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bCs/>
                <w:color w:val="121415"/>
                <w:sz w:val="22"/>
                <w:szCs w:val="22"/>
              </w:rPr>
            </w:pPr>
            <w:r w:rsidRPr="00415D41">
              <w:rPr>
                <w:b/>
                <w:bCs/>
                <w:color w:val="121415"/>
                <w:sz w:val="22"/>
                <w:szCs w:val="22"/>
              </w:rPr>
              <w:t xml:space="preserve">Микроскоп </w:t>
            </w:r>
            <w:proofErr w:type="spellStart"/>
            <w:r w:rsidRPr="00415D41">
              <w:rPr>
                <w:b/>
                <w:bCs/>
                <w:color w:val="121415"/>
                <w:sz w:val="22"/>
                <w:szCs w:val="22"/>
              </w:rPr>
              <w:t>Микромед</w:t>
            </w:r>
            <w:proofErr w:type="spellEnd"/>
            <w:r w:rsidRPr="00415D41">
              <w:rPr>
                <w:b/>
                <w:bCs/>
                <w:color w:val="121415"/>
                <w:sz w:val="22"/>
                <w:szCs w:val="22"/>
              </w:rPr>
              <w:t xml:space="preserve"> 1 </w:t>
            </w:r>
            <w:r w:rsidRPr="00415D41">
              <w:rPr>
                <w:b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Моно/бинокулярный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Увеличение: не менее</w:t>
            </w:r>
            <w:proofErr w:type="gramStart"/>
            <w:r w:rsidRPr="00415D41">
              <w:rPr>
                <w:bCs/>
                <w:color w:val="121415"/>
                <w:sz w:val="22"/>
                <w:szCs w:val="22"/>
              </w:rPr>
              <w:t>,</w:t>
            </w:r>
            <w:proofErr w:type="gramEnd"/>
            <w:r w:rsidRPr="00415D41">
              <w:rPr>
                <w:bCs/>
                <w:color w:val="121415"/>
                <w:sz w:val="22"/>
                <w:szCs w:val="22"/>
              </w:rPr>
              <w:t xml:space="preserve"> чем  40х-1000х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Вольск</w:t>
            </w:r>
            <w:r w:rsidRPr="00415D41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6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>Набор гирь  2 класс Г-2-210</w:t>
            </w:r>
            <w:r w:rsidR="002E1A39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 xml:space="preserve"> </w:t>
            </w:r>
            <w:r w:rsidR="002E1A39" w:rsidRPr="002E1A39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bCs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Класс точности F1.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Номинальные значения массы гирь, которые входят в комплект - 1 г; 2 г; 5 г; 10 г; 20 г; 50 г; 100 г.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Елшанка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7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Плитка электрическая настольная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 конфорки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Нагревательный элемент - чугун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ind w:right="-108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8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415D41">
              <w:rPr>
                <w:b/>
                <w:sz w:val="22"/>
                <w:szCs w:val="22"/>
              </w:rPr>
              <w:t>рН-метр</w:t>
            </w:r>
            <w:proofErr w:type="spellEnd"/>
            <w:r w:rsidRPr="00415D41">
              <w:rPr>
                <w:b/>
                <w:sz w:val="22"/>
                <w:szCs w:val="22"/>
              </w:rPr>
              <w:t xml:space="preserve"> или </w:t>
            </w:r>
            <w:proofErr w:type="spellStart"/>
            <w:r w:rsidRPr="00415D41">
              <w:rPr>
                <w:b/>
                <w:sz w:val="22"/>
                <w:szCs w:val="22"/>
              </w:rPr>
              <w:t>иономер</w:t>
            </w:r>
            <w:proofErr w:type="spellEnd"/>
            <w:r w:rsidRPr="00415D41">
              <w:rPr>
                <w:b/>
                <w:sz w:val="22"/>
                <w:szCs w:val="22"/>
              </w:rPr>
              <w:t xml:space="preserve"> с </w:t>
            </w:r>
            <w:proofErr w:type="spellStart"/>
            <w:r w:rsidRPr="00415D41">
              <w:rPr>
                <w:b/>
                <w:sz w:val="22"/>
                <w:szCs w:val="22"/>
              </w:rPr>
              <w:t>термокомпенсатором</w:t>
            </w:r>
            <w:proofErr w:type="spellEnd"/>
            <w:r w:rsidRPr="00415D4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Диапазон </w:t>
            </w:r>
            <w:proofErr w:type="spellStart"/>
            <w:r w:rsidRPr="00415D41">
              <w:rPr>
                <w:color w:val="000000"/>
                <w:sz w:val="22"/>
                <w:szCs w:val="22"/>
              </w:rPr>
              <w:t>рН</w:t>
            </w:r>
            <w:proofErr w:type="spellEnd"/>
            <w:r w:rsidR="002E1A39">
              <w:rPr>
                <w:color w:val="000000"/>
                <w:sz w:val="22"/>
                <w:szCs w:val="22"/>
              </w:rPr>
              <w:t>: не уже</w:t>
            </w:r>
            <w:r w:rsidRPr="00415D41">
              <w:rPr>
                <w:color w:val="000000"/>
                <w:sz w:val="22"/>
                <w:szCs w:val="22"/>
              </w:rPr>
              <w:t xml:space="preserve"> 1 </w:t>
            </w:r>
            <w:r w:rsidR="002E1A39" w:rsidRPr="00191CE9">
              <w:rPr>
                <w:color w:val="000000"/>
                <w:sz w:val="22"/>
                <w:szCs w:val="22"/>
              </w:rPr>
              <w:t>-</w:t>
            </w:r>
            <w:r w:rsidRPr="00191CE9">
              <w:rPr>
                <w:color w:val="000000"/>
                <w:sz w:val="22"/>
                <w:szCs w:val="22"/>
              </w:rPr>
              <w:t xml:space="preserve"> 1</w:t>
            </w:r>
            <w:r w:rsidR="00191CE9" w:rsidRPr="00191CE9">
              <w:rPr>
                <w:color w:val="000000"/>
                <w:sz w:val="22"/>
                <w:szCs w:val="22"/>
              </w:rPr>
              <w:t>2</w:t>
            </w:r>
            <w:r w:rsidRPr="00191CE9">
              <w:rPr>
                <w:color w:val="000000"/>
                <w:sz w:val="22"/>
                <w:szCs w:val="22"/>
              </w:rPr>
              <w:t xml:space="preserve"> ед. </w:t>
            </w:r>
            <w:proofErr w:type="spellStart"/>
            <w:r w:rsidRPr="00191CE9">
              <w:rPr>
                <w:color w:val="000000"/>
                <w:sz w:val="22"/>
                <w:szCs w:val="22"/>
              </w:rPr>
              <w:t>рН</w:t>
            </w:r>
            <w:proofErr w:type="spellEnd"/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Пределы доп</w:t>
            </w:r>
            <w:r w:rsidR="00A63B59">
              <w:rPr>
                <w:color w:val="000000"/>
                <w:sz w:val="22"/>
                <w:szCs w:val="22"/>
              </w:rPr>
              <w:t xml:space="preserve">ускаемой абсолютной погрешности: не более </w:t>
            </w:r>
            <w:r w:rsidRPr="00415D41">
              <w:rPr>
                <w:color w:val="000000"/>
                <w:sz w:val="22"/>
                <w:szCs w:val="22"/>
              </w:rPr>
              <w:t xml:space="preserve"> ±0,1 </w:t>
            </w:r>
            <w:r w:rsidRPr="00415D41">
              <w:rPr>
                <w:color w:val="000000"/>
                <w:sz w:val="22"/>
                <w:szCs w:val="22"/>
              </w:rPr>
              <w:lastRenderedPageBreak/>
              <w:t xml:space="preserve">ед. </w:t>
            </w:r>
            <w:proofErr w:type="spellStart"/>
            <w:r w:rsidRPr="00415D41">
              <w:rPr>
                <w:color w:val="000000"/>
                <w:sz w:val="22"/>
                <w:szCs w:val="22"/>
              </w:rPr>
              <w:t>рН</w:t>
            </w:r>
            <w:proofErr w:type="spellEnd"/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Калибровка автоматическая</w:t>
            </w:r>
          </w:p>
          <w:p w:rsidR="00AC4B32" w:rsidRPr="00415D41" w:rsidRDefault="00AC4B32" w:rsidP="00415D41">
            <w:pPr>
              <w:rPr>
                <w:bCs/>
                <w:sz w:val="22"/>
                <w:szCs w:val="22"/>
                <w:highlight w:val="yellow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Электрод </w:t>
            </w:r>
            <w:r w:rsidR="00482B1A">
              <w:rPr>
                <w:color w:val="000000"/>
                <w:sz w:val="22"/>
                <w:szCs w:val="22"/>
              </w:rPr>
              <w:t xml:space="preserve">комбинированный </w:t>
            </w:r>
            <w:r w:rsidRPr="00415D41">
              <w:rPr>
                <w:color w:val="000000"/>
                <w:sz w:val="22"/>
                <w:szCs w:val="22"/>
              </w:rPr>
              <w:t>должен входить в комплект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(1)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6521" w:type="dxa"/>
          </w:tcPr>
          <w:p w:rsidR="000E3E9A" w:rsidRPr="000E3E9A" w:rsidRDefault="000E3E9A" w:rsidP="000E3E9A">
            <w:pPr>
              <w:rPr>
                <w:b/>
                <w:sz w:val="22"/>
                <w:szCs w:val="24"/>
                <w:shd w:val="clear" w:color="auto" w:fill="FFFFFF"/>
              </w:rPr>
            </w:pPr>
            <w:r w:rsidRPr="000E3E9A">
              <w:rPr>
                <w:b/>
                <w:sz w:val="22"/>
                <w:szCs w:val="24"/>
                <w:shd w:val="clear" w:color="auto" w:fill="FFFFFF"/>
              </w:rPr>
              <w:t xml:space="preserve">Спектрофотометр КФК-3 КМ или аналог </w:t>
            </w:r>
          </w:p>
          <w:p w:rsidR="000E3E9A" w:rsidRPr="000E3E9A" w:rsidRDefault="000E3E9A" w:rsidP="000E3E9A">
            <w:pPr>
              <w:rPr>
                <w:sz w:val="22"/>
                <w:szCs w:val="24"/>
                <w:shd w:val="clear" w:color="auto" w:fill="FFFFFF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>Диапазон длин волн: не уже 325–1000 нм</w:t>
            </w:r>
          </w:p>
          <w:p w:rsidR="000E3E9A" w:rsidRPr="000E3E9A" w:rsidRDefault="000E3E9A" w:rsidP="000E3E9A">
            <w:pPr>
              <w:rPr>
                <w:sz w:val="22"/>
                <w:szCs w:val="24"/>
                <w:shd w:val="clear" w:color="auto" w:fill="FFFFFF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 xml:space="preserve">Точность установки длины волны: </w:t>
            </w:r>
            <w:r w:rsidRPr="000E3E9A">
              <w:rPr>
                <w:color w:val="000000"/>
                <w:sz w:val="22"/>
                <w:szCs w:val="24"/>
              </w:rPr>
              <w:t>±</w:t>
            </w:r>
            <w:r w:rsidRPr="000E3E9A">
              <w:rPr>
                <w:sz w:val="22"/>
                <w:szCs w:val="24"/>
                <w:shd w:val="clear" w:color="auto" w:fill="FFFFFF"/>
              </w:rPr>
              <w:t>2 нм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color w:val="000000"/>
                <w:sz w:val="22"/>
                <w:szCs w:val="24"/>
              </w:rPr>
              <w:t xml:space="preserve">Диапазон измерения коэффициента пропускания, %  0 – 100 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color w:val="000000"/>
                <w:sz w:val="22"/>
                <w:szCs w:val="24"/>
              </w:rPr>
              <w:t>Абсолютная погрешность измерения коэффициента пропускания, % ±1,0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>Напряжение питающей сети: 220</w:t>
            </w:r>
            <w:proofErr w:type="gramStart"/>
            <w:r w:rsidRPr="000E3E9A">
              <w:rPr>
                <w:sz w:val="22"/>
                <w:szCs w:val="24"/>
                <w:shd w:val="clear" w:color="auto" w:fill="FFFFFF"/>
              </w:rPr>
              <w:t xml:space="preserve"> В</w:t>
            </w:r>
            <w:proofErr w:type="gramEnd"/>
            <w:r w:rsidRPr="000E3E9A">
              <w:rPr>
                <w:sz w:val="22"/>
                <w:szCs w:val="24"/>
                <w:shd w:val="clear" w:color="auto" w:fill="FFFFFF"/>
              </w:rPr>
              <w:t>, 50 Гц</w:t>
            </w:r>
          </w:p>
          <w:p w:rsidR="00AC4B32" w:rsidRPr="00415D41" w:rsidRDefault="000E3E9A" w:rsidP="000E3E9A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0E3E9A">
              <w:rPr>
                <w:color w:val="000000"/>
                <w:sz w:val="22"/>
                <w:szCs w:val="24"/>
              </w:rPr>
              <w:t>По возможности в комплект поставки должен входить набор к</w:t>
            </w:r>
            <w:r w:rsidRPr="000E3E9A">
              <w:rPr>
                <w:color w:val="000000"/>
                <w:sz w:val="22"/>
                <w:szCs w:val="24"/>
              </w:rPr>
              <w:t>ю</w:t>
            </w:r>
            <w:r w:rsidRPr="000E3E9A">
              <w:rPr>
                <w:color w:val="000000"/>
                <w:sz w:val="22"/>
                <w:szCs w:val="24"/>
              </w:rPr>
              <w:t>вет (10, 20, 30, 50 мм)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ind w:right="-108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10</w:t>
            </w:r>
          </w:p>
        </w:tc>
        <w:tc>
          <w:tcPr>
            <w:tcW w:w="6521" w:type="dxa"/>
          </w:tcPr>
          <w:p w:rsidR="002E1A39" w:rsidRDefault="00AC4B32" w:rsidP="00415D41">
            <w:pPr>
              <w:rPr>
                <w:b/>
                <w:color w:val="000000"/>
                <w:sz w:val="22"/>
                <w:szCs w:val="22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Стерилизатор паровой 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Объём стерилизационной камеры, </w:t>
            </w:r>
            <w:proofErr w:type="gramStart"/>
            <w:r w:rsidRPr="00415D41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415D41">
              <w:rPr>
                <w:color w:val="000000"/>
                <w:sz w:val="22"/>
                <w:szCs w:val="22"/>
              </w:rPr>
              <w:t xml:space="preserve"> не более 25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Рабочее давление, МПа 0,105 – 0,14</w:t>
            </w:r>
          </w:p>
          <w:p w:rsidR="00AC4B32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Диапазон регулировки давления, МПа 0,02 – 0,25</w:t>
            </w:r>
          </w:p>
          <w:p w:rsidR="00C87C47" w:rsidRPr="00C87C47" w:rsidRDefault="00C87C47" w:rsidP="00C87C47">
            <w:pPr>
              <w:rPr>
                <w:color w:val="000000"/>
                <w:sz w:val="22"/>
                <w:szCs w:val="22"/>
              </w:rPr>
            </w:pPr>
            <w:r w:rsidRPr="00C87C47">
              <w:rPr>
                <w:color w:val="000000"/>
                <w:sz w:val="22"/>
                <w:szCs w:val="22"/>
              </w:rPr>
              <w:t>Диапазон установленного времени, мин: 0-99</w:t>
            </w:r>
          </w:p>
          <w:p w:rsidR="00C87C47" w:rsidRPr="00415D41" w:rsidRDefault="00C87C47" w:rsidP="00C87C47">
            <w:pPr>
              <w:rPr>
                <w:sz w:val="22"/>
                <w:szCs w:val="22"/>
                <w:highlight w:val="yellow"/>
              </w:rPr>
            </w:pPr>
            <w:r w:rsidRPr="00C87C47">
              <w:rPr>
                <w:color w:val="000000"/>
                <w:sz w:val="22"/>
                <w:szCs w:val="22"/>
              </w:rPr>
              <w:t>Питание, В/</w:t>
            </w:r>
            <w:proofErr w:type="gramStart"/>
            <w:r w:rsidRPr="00C87C47">
              <w:rPr>
                <w:color w:val="000000"/>
                <w:sz w:val="22"/>
                <w:szCs w:val="22"/>
              </w:rPr>
              <w:t>Гц</w:t>
            </w:r>
            <w:proofErr w:type="gramEnd"/>
            <w:r w:rsidRPr="00C87C47">
              <w:rPr>
                <w:color w:val="000000"/>
                <w:sz w:val="22"/>
                <w:szCs w:val="22"/>
              </w:rPr>
              <w:t>: 220/50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Новоузенск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11</w:t>
            </w:r>
          </w:p>
        </w:tc>
        <w:tc>
          <w:tcPr>
            <w:tcW w:w="6521" w:type="dxa"/>
          </w:tcPr>
          <w:p w:rsidR="00AC4B32" w:rsidRPr="00415D41" w:rsidRDefault="00AC4B32" w:rsidP="002E1A39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b/>
                <w:sz w:val="22"/>
                <w:szCs w:val="22"/>
                <w:shd w:val="clear" w:color="auto" w:fill="FFFFFF"/>
              </w:rPr>
              <w:t xml:space="preserve">Термометр стеклянный жидкостной </w:t>
            </w:r>
            <w:r w:rsidRPr="00415D41">
              <w:rPr>
                <w:sz w:val="22"/>
                <w:szCs w:val="22"/>
                <w:shd w:val="clear" w:color="auto" w:fill="FFFFFF"/>
              </w:rPr>
              <w:br/>
              <w:t>Диапазон измерения температуры:</w:t>
            </w:r>
            <w:r w:rsidR="002E1A39">
              <w:rPr>
                <w:sz w:val="22"/>
                <w:szCs w:val="22"/>
                <w:shd w:val="clear" w:color="auto" w:fill="FFFFFF"/>
              </w:rPr>
              <w:t xml:space="preserve"> не уже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0 </w:t>
            </w:r>
            <w:r w:rsidR="002E1A39">
              <w:rPr>
                <w:sz w:val="22"/>
                <w:szCs w:val="22"/>
                <w:shd w:val="clear" w:color="auto" w:fill="FFFFFF"/>
              </w:rPr>
              <w:t>…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+100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>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br/>
              <w:t>Цена деления: 1°С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(2)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12</w:t>
            </w:r>
          </w:p>
        </w:tc>
        <w:tc>
          <w:tcPr>
            <w:tcW w:w="6521" w:type="dxa"/>
          </w:tcPr>
          <w:p w:rsidR="00AC4B32" w:rsidRPr="00415D41" w:rsidRDefault="00AC4B32" w:rsidP="001B1DD2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b/>
                <w:sz w:val="22"/>
                <w:szCs w:val="22"/>
                <w:shd w:val="clear" w:color="auto" w:fill="FFFFFF"/>
              </w:rPr>
              <w:t xml:space="preserve">Термометр стеклянный жидкостной </w:t>
            </w:r>
            <w:r w:rsidRPr="00415D41">
              <w:rPr>
                <w:sz w:val="22"/>
                <w:szCs w:val="22"/>
                <w:shd w:val="clear" w:color="auto" w:fill="FFFFFF"/>
              </w:rPr>
              <w:br/>
              <w:t xml:space="preserve">Диапазон измерения температуры: </w:t>
            </w:r>
            <w:r w:rsidR="002E1A39">
              <w:rPr>
                <w:sz w:val="22"/>
                <w:szCs w:val="22"/>
                <w:shd w:val="clear" w:color="auto" w:fill="FFFFFF"/>
              </w:rPr>
              <w:t>не уже</w:t>
            </w:r>
            <w:r w:rsidR="002E1A39" w:rsidRPr="00415D41">
              <w:rPr>
                <w:sz w:val="22"/>
                <w:szCs w:val="22"/>
                <w:shd w:val="clear" w:color="auto" w:fill="FFFFFF"/>
              </w:rPr>
              <w:t xml:space="preserve"> 0 </w:t>
            </w:r>
            <w:r w:rsidR="002E1A39">
              <w:rPr>
                <w:sz w:val="22"/>
                <w:szCs w:val="22"/>
                <w:shd w:val="clear" w:color="auto" w:fill="FFFFFF"/>
              </w:rPr>
              <w:t>…</w:t>
            </w:r>
            <w:r w:rsidR="002E1A39" w:rsidRPr="00415D41">
              <w:rPr>
                <w:sz w:val="22"/>
                <w:szCs w:val="22"/>
                <w:shd w:val="clear" w:color="auto" w:fill="FFFFFF"/>
              </w:rPr>
              <w:t xml:space="preserve"> +100</w:t>
            </w:r>
            <w:proofErr w:type="gramStart"/>
            <w:r w:rsidR="002E1A39" w:rsidRPr="00415D41">
              <w:rPr>
                <w:sz w:val="22"/>
                <w:szCs w:val="22"/>
                <w:shd w:val="clear" w:color="auto" w:fill="FFFFFF"/>
              </w:rPr>
              <w:t>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br/>
              <w:t>Цена деления: 0,5°С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</w:t>
            </w:r>
            <w:r w:rsidR="00056E97">
              <w:rPr>
                <w:sz w:val="22"/>
                <w:szCs w:val="22"/>
              </w:rPr>
              <w:t>2</w:t>
            </w:r>
            <w:r w:rsidRPr="00415D41">
              <w:rPr>
                <w:sz w:val="22"/>
                <w:szCs w:val="22"/>
              </w:rPr>
              <w:t>),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(2)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13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15D41">
              <w:rPr>
                <w:b/>
                <w:bCs/>
                <w:color w:val="000000"/>
                <w:sz w:val="22"/>
                <w:szCs w:val="22"/>
              </w:rPr>
              <w:t>Термостат АТ-1 для БПК (+20±0,5 °С) или аналог</w:t>
            </w:r>
          </w:p>
          <w:p w:rsidR="00AC4B32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Поддержание температуры в рабочем объёме + 20,0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 xml:space="preserve"> 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t xml:space="preserve"> с отклон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нием не более ± 0,5 °С.</w:t>
            </w:r>
          </w:p>
          <w:p w:rsidR="00900383" w:rsidRPr="00900383" w:rsidRDefault="00900383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900383">
              <w:rPr>
                <w:sz w:val="22"/>
                <w:szCs w:val="22"/>
                <w:shd w:val="clear" w:color="auto" w:fill="FFFFFF"/>
              </w:rPr>
              <w:t>Разрешающая способн</w:t>
            </w:r>
            <w:r>
              <w:rPr>
                <w:sz w:val="22"/>
                <w:szCs w:val="22"/>
                <w:shd w:val="clear" w:color="auto" w:fill="FFFFFF"/>
              </w:rPr>
              <w:t>ость индикатора температуры, °С</w:t>
            </w:r>
            <w:r w:rsidRPr="00900383">
              <w:rPr>
                <w:sz w:val="22"/>
                <w:szCs w:val="22"/>
                <w:shd w:val="clear" w:color="auto" w:fill="FFFFFF"/>
              </w:rPr>
              <w:t>: 0,1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Объем 27л</w:t>
            </w:r>
          </w:p>
          <w:p w:rsidR="00AC4B32" w:rsidRPr="00415D41" w:rsidRDefault="00AC4B32" w:rsidP="00415D41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поставки должен входить протокол первичной атт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стации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Вольск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14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  <w:highlight w:val="yellow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Термостат суховоздушный электрический ТС 1/80 </w:t>
            </w:r>
            <w:r w:rsidRPr="00A63B59">
              <w:rPr>
                <w:b/>
                <w:color w:val="000000"/>
                <w:sz w:val="22"/>
                <w:szCs w:val="22"/>
              </w:rPr>
              <w:t>СПУ</w:t>
            </w:r>
            <w:r w:rsidRPr="00A63B59">
              <w:rPr>
                <w:b/>
                <w:bCs/>
                <w:color w:val="000000"/>
                <w:sz w:val="22"/>
                <w:szCs w:val="22"/>
              </w:rPr>
              <w:t xml:space="preserve"> или</w:t>
            </w:r>
            <w:r w:rsidRPr="00415D41">
              <w:rPr>
                <w:b/>
                <w:bCs/>
                <w:color w:val="000000"/>
                <w:sz w:val="22"/>
                <w:szCs w:val="22"/>
              </w:rPr>
              <w:t xml:space="preserve"> аналог</w:t>
            </w:r>
          </w:p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Объем камеры – 80л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color w:val="000000"/>
                <w:sz w:val="22"/>
                <w:szCs w:val="22"/>
              </w:rPr>
              <w:t>Амплитуда колебаний температуры в любой точке рабочего объ</w:t>
            </w:r>
            <w:r w:rsidRPr="00415D41">
              <w:rPr>
                <w:color w:val="000000"/>
                <w:sz w:val="22"/>
                <w:szCs w:val="22"/>
              </w:rPr>
              <w:t>е</w:t>
            </w:r>
            <w:r w:rsidRPr="00415D41">
              <w:rPr>
                <w:color w:val="000000"/>
                <w:sz w:val="22"/>
                <w:szCs w:val="22"/>
              </w:rPr>
              <w:t xml:space="preserve">ма, °С </w:t>
            </w:r>
            <w:r w:rsidRPr="00415D41">
              <w:rPr>
                <w:sz w:val="22"/>
                <w:szCs w:val="22"/>
                <w:shd w:val="clear" w:color="auto" w:fill="FFFFFF"/>
              </w:rPr>
              <w:t>± 0,4</w:t>
            </w:r>
          </w:p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поставки должен входить протокол первичной атт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стации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Вольск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15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Центрифуга медицинская 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Скорость вращения 1000 - 4000 </w:t>
            </w:r>
            <w:proofErr w:type="gramStart"/>
            <w:r w:rsidRPr="00415D41">
              <w:rPr>
                <w:sz w:val="22"/>
                <w:szCs w:val="22"/>
              </w:rPr>
              <w:t>об</w:t>
            </w:r>
            <w:proofErr w:type="gramEnd"/>
            <w:r w:rsidRPr="00415D41">
              <w:rPr>
                <w:sz w:val="22"/>
                <w:szCs w:val="22"/>
              </w:rPr>
              <w:t>/</w:t>
            </w:r>
            <w:proofErr w:type="gramStart"/>
            <w:r w:rsidRPr="00415D41">
              <w:rPr>
                <w:sz w:val="22"/>
                <w:szCs w:val="22"/>
              </w:rPr>
              <w:t>мин</w:t>
            </w:r>
            <w:proofErr w:type="gramEnd"/>
            <w:r w:rsidRPr="00415D41">
              <w:rPr>
                <w:sz w:val="22"/>
                <w:szCs w:val="22"/>
              </w:rPr>
              <w:t>; шаг 100 оборотов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16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415D41">
              <w:rPr>
                <w:b/>
                <w:bCs/>
                <w:color w:val="000000"/>
                <w:sz w:val="22"/>
                <w:szCs w:val="22"/>
              </w:rPr>
              <w:t>Шкаф сушильный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Диапазон рабочих температур</w:t>
            </w:r>
            <w:r w:rsidR="00597668">
              <w:rPr>
                <w:sz w:val="22"/>
                <w:szCs w:val="22"/>
              </w:rPr>
              <w:t>: не уже</w:t>
            </w:r>
            <w:r w:rsidRPr="00415D41">
              <w:rPr>
                <w:sz w:val="22"/>
                <w:szCs w:val="22"/>
              </w:rPr>
              <w:t xml:space="preserve"> </w:t>
            </w:r>
            <w:r w:rsidR="002E1A39">
              <w:rPr>
                <w:sz w:val="22"/>
                <w:szCs w:val="22"/>
              </w:rPr>
              <w:t>+</w:t>
            </w:r>
            <w:r w:rsidRPr="00415D41">
              <w:rPr>
                <w:sz w:val="22"/>
                <w:szCs w:val="22"/>
              </w:rPr>
              <w:t xml:space="preserve">50 </w:t>
            </w:r>
            <w:r w:rsidR="002E1A39">
              <w:rPr>
                <w:sz w:val="22"/>
                <w:szCs w:val="22"/>
              </w:rPr>
              <w:t>…+</w:t>
            </w:r>
            <w:r w:rsidRPr="00415D41">
              <w:rPr>
                <w:sz w:val="22"/>
                <w:szCs w:val="22"/>
              </w:rPr>
              <w:t xml:space="preserve"> 300 </w:t>
            </w:r>
            <w:r w:rsidRPr="00415D41">
              <w:rPr>
                <w:sz w:val="22"/>
                <w:szCs w:val="22"/>
                <w:vertAlign w:val="superscript"/>
              </w:rPr>
              <w:t>0</w:t>
            </w:r>
            <w:r w:rsidRPr="00415D41">
              <w:rPr>
                <w:sz w:val="22"/>
                <w:szCs w:val="22"/>
              </w:rPr>
              <w:t xml:space="preserve">С </w:t>
            </w:r>
          </w:p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Погрешность</w:t>
            </w:r>
            <w:r w:rsidR="00A87716">
              <w:rPr>
                <w:sz w:val="22"/>
                <w:szCs w:val="22"/>
              </w:rPr>
              <w:t xml:space="preserve"> поддержания температуры</w:t>
            </w:r>
            <w:r w:rsidR="002E1A39">
              <w:rPr>
                <w:sz w:val="22"/>
                <w:szCs w:val="22"/>
              </w:rPr>
              <w:t>:</w:t>
            </w:r>
            <w:r w:rsidRPr="00415D41">
              <w:rPr>
                <w:sz w:val="22"/>
                <w:szCs w:val="22"/>
              </w:rPr>
              <w:t xml:space="preserve"> не более ± 2 </w:t>
            </w:r>
            <w:r w:rsidRPr="00415D41">
              <w:rPr>
                <w:sz w:val="22"/>
                <w:szCs w:val="22"/>
                <w:vertAlign w:val="superscript"/>
              </w:rPr>
              <w:t>0</w:t>
            </w:r>
            <w:r w:rsidRPr="00415D41">
              <w:rPr>
                <w:sz w:val="22"/>
                <w:szCs w:val="22"/>
              </w:rPr>
              <w:t>С</w:t>
            </w:r>
          </w:p>
          <w:p w:rsidR="00AC4B32" w:rsidRDefault="00597668" w:rsidP="00415D41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Объем: </w:t>
            </w:r>
            <w:r w:rsidR="00ED354D">
              <w:rPr>
                <w:bCs/>
                <w:color w:val="000000"/>
                <w:sz w:val="22"/>
                <w:szCs w:val="22"/>
              </w:rPr>
              <w:t>35</w:t>
            </w:r>
            <w:r>
              <w:rPr>
                <w:bCs/>
                <w:color w:val="000000"/>
                <w:sz w:val="22"/>
                <w:szCs w:val="22"/>
              </w:rPr>
              <w:t xml:space="preserve"> - </w:t>
            </w:r>
            <w:r w:rsidR="00AC4B32" w:rsidRPr="00415D41">
              <w:rPr>
                <w:bCs/>
                <w:color w:val="000000"/>
                <w:sz w:val="22"/>
                <w:szCs w:val="22"/>
              </w:rPr>
              <w:t>60л</w:t>
            </w:r>
          </w:p>
          <w:p w:rsidR="00597668" w:rsidRDefault="00597668" w:rsidP="00415D41">
            <w:pPr>
              <w:shd w:val="clear" w:color="auto" w:fill="FFFFFF"/>
              <w:rPr>
                <w:sz w:val="22"/>
                <w:szCs w:val="22"/>
              </w:rPr>
            </w:pPr>
            <w:r w:rsidRPr="00597668">
              <w:rPr>
                <w:sz w:val="22"/>
                <w:szCs w:val="22"/>
              </w:rPr>
              <w:t>Наличие установки и регулирования температуры и времени</w:t>
            </w:r>
          </w:p>
          <w:p w:rsidR="00597668" w:rsidRPr="00597668" w:rsidRDefault="00597668" w:rsidP="00597668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>Наличие принудительной конвекции</w:t>
            </w:r>
          </w:p>
          <w:p w:rsidR="00597668" w:rsidRPr="00597668" w:rsidRDefault="00597668" w:rsidP="00597668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 xml:space="preserve">Аварийное отключение при </w:t>
            </w:r>
            <w:r w:rsidR="00A32703">
              <w:rPr>
                <w:bCs/>
                <w:color w:val="000000"/>
                <w:sz w:val="22"/>
                <w:szCs w:val="22"/>
              </w:rPr>
              <w:t>перегреве</w:t>
            </w:r>
          </w:p>
          <w:p w:rsidR="00597668" w:rsidRPr="00597668" w:rsidRDefault="00597668" w:rsidP="00597668">
            <w:pPr>
              <w:shd w:val="clear" w:color="auto" w:fill="FFFFFF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>Питание (напряжение / частота): 220±10</w:t>
            </w:r>
            <w:proofErr w:type="gramStart"/>
            <w:r w:rsidRPr="00597668">
              <w:rPr>
                <w:bCs/>
                <w:color w:val="000000"/>
                <w:sz w:val="22"/>
                <w:szCs w:val="22"/>
              </w:rPr>
              <w:t>% В</w:t>
            </w:r>
            <w:proofErr w:type="gramEnd"/>
            <w:r w:rsidRPr="00597668">
              <w:rPr>
                <w:bCs/>
                <w:color w:val="000000"/>
                <w:sz w:val="22"/>
                <w:szCs w:val="22"/>
              </w:rPr>
              <w:t>, 50 Гц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Красноармейск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(1),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17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Электрод стеклянный комбинированный ЭСК-10601/7</w:t>
            </w:r>
            <w:r w:rsidRPr="00415D41">
              <w:rPr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 xml:space="preserve">для </w:t>
            </w:r>
            <w:proofErr w:type="spellStart"/>
            <w:r w:rsidRPr="00415D41">
              <w:rPr>
                <w:b/>
                <w:sz w:val="22"/>
                <w:szCs w:val="22"/>
              </w:rPr>
              <w:t>рН-метра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18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Электрод стеклянный комбинированный ЭСК-10603/7</w:t>
            </w:r>
            <w:r w:rsidRPr="00415D41">
              <w:rPr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 xml:space="preserve">для </w:t>
            </w:r>
            <w:proofErr w:type="spellStart"/>
            <w:r w:rsidRPr="00415D41">
              <w:rPr>
                <w:b/>
                <w:sz w:val="22"/>
                <w:szCs w:val="22"/>
              </w:rPr>
              <w:t>рН-метра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</w:tbl>
    <w:p w:rsidR="00D26CEB" w:rsidRPr="00415D41" w:rsidRDefault="00D26CEB" w:rsidP="00C963A5">
      <w:pPr>
        <w:jc w:val="both"/>
        <w:rPr>
          <w:sz w:val="22"/>
          <w:szCs w:val="22"/>
        </w:rPr>
      </w:pPr>
    </w:p>
    <w:p w:rsidR="00D3464B" w:rsidRPr="00E306B7" w:rsidRDefault="00D3464B" w:rsidP="009E2E3B">
      <w:pPr>
        <w:ind w:left="-142"/>
        <w:jc w:val="both"/>
        <w:rPr>
          <w:sz w:val="24"/>
        </w:rPr>
      </w:pPr>
    </w:p>
    <w:p w:rsidR="00B726DE" w:rsidRPr="00E306B7" w:rsidRDefault="00B8735F" w:rsidP="0025427D">
      <w:pPr>
        <w:tabs>
          <w:tab w:val="left" w:pos="2100"/>
        </w:tabs>
        <w:ind w:right="-1"/>
        <w:rPr>
          <w:sz w:val="22"/>
        </w:rPr>
      </w:pPr>
      <w:r w:rsidRPr="00E306B7">
        <w:rPr>
          <w:sz w:val="22"/>
        </w:rPr>
        <w:t>Инженер-эколог</w:t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A93C3C" w:rsidRPr="00E306B7">
        <w:rPr>
          <w:sz w:val="22"/>
        </w:rPr>
        <w:t xml:space="preserve"> </w:t>
      </w:r>
      <w:r w:rsidR="00A30720" w:rsidRPr="00E306B7">
        <w:rPr>
          <w:sz w:val="22"/>
        </w:rPr>
        <w:t xml:space="preserve">      </w:t>
      </w:r>
      <w:r w:rsidR="00A93C3C" w:rsidRPr="00E306B7">
        <w:rPr>
          <w:sz w:val="22"/>
        </w:rPr>
        <w:t xml:space="preserve">     </w:t>
      </w:r>
      <w:r w:rsidR="00E306B7" w:rsidRPr="00E306B7">
        <w:rPr>
          <w:sz w:val="22"/>
        </w:rPr>
        <w:t xml:space="preserve">                 </w:t>
      </w:r>
      <w:r w:rsidR="00A93C3C" w:rsidRPr="00E306B7">
        <w:rPr>
          <w:sz w:val="22"/>
        </w:rPr>
        <w:t xml:space="preserve">      </w:t>
      </w:r>
      <w:r w:rsidR="00B726DE" w:rsidRPr="00E306B7">
        <w:rPr>
          <w:sz w:val="22"/>
        </w:rPr>
        <w:t xml:space="preserve">    </w:t>
      </w:r>
      <w:r w:rsidR="00D76BE4" w:rsidRPr="00E306B7">
        <w:rPr>
          <w:sz w:val="22"/>
        </w:rPr>
        <w:t xml:space="preserve">                                  </w:t>
      </w:r>
      <w:r w:rsidRPr="00E306B7">
        <w:rPr>
          <w:sz w:val="22"/>
        </w:rPr>
        <w:t>О.В. Шульгина</w:t>
      </w:r>
    </w:p>
    <w:sectPr w:rsidR="00B726DE" w:rsidRPr="00E306B7" w:rsidSect="00186AC7">
      <w:pgSz w:w="11906" w:h="16838" w:code="9"/>
      <w:pgMar w:top="567" w:right="567" w:bottom="567" w:left="1134" w:header="42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B59" w:rsidRDefault="00A63B59" w:rsidP="00B32D8C">
      <w:r>
        <w:separator/>
      </w:r>
    </w:p>
  </w:endnote>
  <w:endnote w:type="continuationSeparator" w:id="1">
    <w:p w:rsidR="00A63B59" w:rsidRDefault="00A63B59" w:rsidP="00B32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B59" w:rsidRDefault="00A63B59" w:rsidP="00B32D8C">
      <w:r>
        <w:separator/>
      </w:r>
    </w:p>
  </w:footnote>
  <w:footnote w:type="continuationSeparator" w:id="1">
    <w:p w:rsidR="00A63B59" w:rsidRDefault="00A63B59" w:rsidP="00B32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E47452"/>
    <w:lvl w:ilvl="0">
      <w:numFmt w:val="bullet"/>
      <w:lvlText w:val="*"/>
      <w:lvlJc w:val="left"/>
    </w:lvl>
  </w:abstractNum>
  <w:abstractNum w:abstractNumId="1">
    <w:nsid w:val="00E505E2"/>
    <w:multiLevelType w:val="multilevel"/>
    <w:tmpl w:val="CD525F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C477CF"/>
    <w:multiLevelType w:val="multilevel"/>
    <w:tmpl w:val="0CD8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B60D7"/>
    <w:multiLevelType w:val="hybridMultilevel"/>
    <w:tmpl w:val="EB98EEF2"/>
    <w:lvl w:ilvl="0" w:tplc="3322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E2C4E"/>
    <w:multiLevelType w:val="multilevel"/>
    <w:tmpl w:val="B59CC76C"/>
    <w:styleLink w:val="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A3617"/>
    <w:multiLevelType w:val="multilevel"/>
    <w:tmpl w:val="7E1092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2B910734"/>
    <w:multiLevelType w:val="hybridMultilevel"/>
    <w:tmpl w:val="D52ECB0C"/>
    <w:lvl w:ilvl="0" w:tplc="3A7AC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35B36236"/>
    <w:multiLevelType w:val="multilevel"/>
    <w:tmpl w:val="D584AA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BE36BE"/>
    <w:multiLevelType w:val="multilevel"/>
    <w:tmpl w:val="8DF0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C24A1E"/>
    <w:multiLevelType w:val="hybridMultilevel"/>
    <w:tmpl w:val="4FDE8714"/>
    <w:lvl w:ilvl="0" w:tplc="55F4F5C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3">
    <w:nsid w:val="516A12CF"/>
    <w:multiLevelType w:val="hybridMultilevel"/>
    <w:tmpl w:val="88189FF4"/>
    <w:lvl w:ilvl="0" w:tplc="8FAAEDC6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82C6029"/>
    <w:multiLevelType w:val="hybridMultilevel"/>
    <w:tmpl w:val="C9542F8C"/>
    <w:lvl w:ilvl="0" w:tplc="C584E1B0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5">
    <w:nsid w:val="5C6F56DA"/>
    <w:multiLevelType w:val="hybridMultilevel"/>
    <w:tmpl w:val="7D7459B6"/>
    <w:lvl w:ilvl="0" w:tplc="BA307240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85883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DC5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AB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AD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227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C7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6B2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A0A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752E40"/>
    <w:multiLevelType w:val="hybridMultilevel"/>
    <w:tmpl w:val="130883CC"/>
    <w:lvl w:ilvl="0" w:tplc="BFF238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8">
    <w:nsid w:val="659B3185"/>
    <w:multiLevelType w:val="hybridMultilevel"/>
    <w:tmpl w:val="5B984212"/>
    <w:lvl w:ilvl="0" w:tplc="FFFFFFFF">
      <w:start w:val="1"/>
      <w:numFmt w:val="decimal"/>
      <w:lvlText w:val="3.7.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6"/>
        <w:szCs w:val="22"/>
      </w:rPr>
    </w:lvl>
    <w:lvl w:ilvl="1" w:tplc="A4B074C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484B84"/>
    <w:multiLevelType w:val="multilevel"/>
    <w:tmpl w:val="B252A0A2"/>
    <w:lvl w:ilvl="0">
      <w:start w:val="1"/>
      <w:numFmt w:val="decimal"/>
      <w:pStyle w:val="1"/>
      <w:lvlText w:val="%1."/>
      <w:lvlJc w:val="left"/>
      <w:pPr>
        <w:ind w:left="4883" w:hanging="765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5199" w:hanging="362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66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8" w:hanging="180"/>
      </w:pPr>
      <w:rPr>
        <w:rFonts w:hint="default"/>
      </w:rPr>
    </w:lvl>
  </w:abstractNum>
  <w:abstractNum w:abstractNumId="20">
    <w:nsid w:val="74CD3F5A"/>
    <w:multiLevelType w:val="hybridMultilevel"/>
    <w:tmpl w:val="58007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0555C2"/>
    <w:multiLevelType w:val="hybridMultilevel"/>
    <w:tmpl w:val="75269186"/>
    <w:lvl w:ilvl="0" w:tplc="1360BF4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22DE1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8AA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2D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F2E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944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21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A2C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02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0D1065"/>
    <w:multiLevelType w:val="multilevel"/>
    <w:tmpl w:val="6AE8B4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7"/>
  </w:num>
  <w:num w:numId="7">
    <w:abstractNumId w:val="17"/>
  </w:num>
  <w:num w:numId="8">
    <w:abstractNumId w:val="15"/>
  </w:num>
  <w:num w:numId="9">
    <w:abstractNumId w:val="22"/>
  </w:num>
  <w:num w:numId="10">
    <w:abstractNumId w:val="3"/>
  </w:num>
  <w:num w:numId="11">
    <w:abstractNumId w:val="1"/>
  </w:num>
  <w:num w:numId="12">
    <w:abstractNumId w:val="4"/>
  </w:num>
  <w:num w:numId="13">
    <w:abstractNumId w:val="20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6"/>
  </w:num>
  <w:num w:numId="20">
    <w:abstractNumId w:val="2"/>
  </w:num>
  <w:num w:numId="21">
    <w:abstractNumId w:val="10"/>
  </w:num>
  <w:num w:numId="22">
    <w:abstractNumId w:val="14"/>
  </w:num>
  <w:num w:numId="23">
    <w:abstractNumId w:val="5"/>
  </w:num>
  <w:num w:numId="24">
    <w:abstractNumId w:val="2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1567"/>
    <w:rsid w:val="000004CE"/>
    <w:rsid w:val="00002602"/>
    <w:rsid w:val="00002D6B"/>
    <w:rsid w:val="00006239"/>
    <w:rsid w:val="00007C52"/>
    <w:rsid w:val="0001220C"/>
    <w:rsid w:val="0001303C"/>
    <w:rsid w:val="0001528C"/>
    <w:rsid w:val="00016A7C"/>
    <w:rsid w:val="00017C5D"/>
    <w:rsid w:val="0002345E"/>
    <w:rsid w:val="0002540B"/>
    <w:rsid w:val="00025AA4"/>
    <w:rsid w:val="00026594"/>
    <w:rsid w:val="00032541"/>
    <w:rsid w:val="0003389B"/>
    <w:rsid w:val="00033F8B"/>
    <w:rsid w:val="00034E5B"/>
    <w:rsid w:val="0003664D"/>
    <w:rsid w:val="00040981"/>
    <w:rsid w:val="000418CD"/>
    <w:rsid w:val="0004477F"/>
    <w:rsid w:val="00046857"/>
    <w:rsid w:val="000479F1"/>
    <w:rsid w:val="0005179D"/>
    <w:rsid w:val="00053FEB"/>
    <w:rsid w:val="00054068"/>
    <w:rsid w:val="00056E97"/>
    <w:rsid w:val="000607D2"/>
    <w:rsid w:val="00061038"/>
    <w:rsid w:val="00061510"/>
    <w:rsid w:val="00063ADA"/>
    <w:rsid w:val="00073D3C"/>
    <w:rsid w:val="00076FC6"/>
    <w:rsid w:val="000777DC"/>
    <w:rsid w:val="00080052"/>
    <w:rsid w:val="00080289"/>
    <w:rsid w:val="000803EB"/>
    <w:rsid w:val="000827BF"/>
    <w:rsid w:val="00090088"/>
    <w:rsid w:val="000926FE"/>
    <w:rsid w:val="00093629"/>
    <w:rsid w:val="0009697F"/>
    <w:rsid w:val="000A0153"/>
    <w:rsid w:val="000A1831"/>
    <w:rsid w:val="000A2E16"/>
    <w:rsid w:val="000B0698"/>
    <w:rsid w:val="000B1A45"/>
    <w:rsid w:val="000B4DEF"/>
    <w:rsid w:val="000B6484"/>
    <w:rsid w:val="000B6A61"/>
    <w:rsid w:val="000B724B"/>
    <w:rsid w:val="000C3FB7"/>
    <w:rsid w:val="000C5FF0"/>
    <w:rsid w:val="000D1901"/>
    <w:rsid w:val="000D30F1"/>
    <w:rsid w:val="000E2A11"/>
    <w:rsid w:val="000E3D8A"/>
    <w:rsid w:val="000E3E9A"/>
    <w:rsid w:val="000E404B"/>
    <w:rsid w:val="000E43DC"/>
    <w:rsid w:val="000E5E96"/>
    <w:rsid w:val="000E6B42"/>
    <w:rsid w:val="000F1098"/>
    <w:rsid w:val="000F36B9"/>
    <w:rsid w:val="000F486E"/>
    <w:rsid w:val="000F7D9A"/>
    <w:rsid w:val="00101824"/>
    <w:rsid w:val="0010193C"/>
    <w:rsid w:val="00102CD1"/>
    <w:rsid w:val="00103766"/>
    <w:rsid w:val="00105BD0"/>
    <w:rsid w:val="00105C40"/>
    <w:rsid w:val="00106022"/>
    <w:rsid w:val="0011119E"/>
    <w:rsid w:val="00111CB7"/>
    <w:rsid w:val="00112410"/>
    <w:rsid w:val="00112469"/>
    <w:rsid w:val="00113790"/>
    <w:rsid w:val="00113DA6"/>
    <w:rsid w:val="0012150D"/>
    <w:rsid w:val="0012321F"/>
    <w:rsid w:val="0012335A"/>
    <w:rsid w:val="00124B7A"/>
    <w:rsid w:val="00126AF7"/>
    <w:rsid w:val="001307CF"/>
    <w:rsid w:val="00131CEB"/>
    <w:rsid w:val="001341CF"/>
    <w:rsid w:val="001358C6"/>
    <w:rsid w:val="00145857"/>
    <w:rsid w:val="00150C81"/>
    <w:rsid w:val="00152773"/>
    <w:rsid w:val="00153499"/>
    <w:rsid w:val="0015381F"/>
    <w:rsid w:val="0015583F"/>
    <w:rsid w:val="00156828"/>
    <w:rsid w:val="00157346"/>
    <w:rsid w:val="00160702"/>
    <w:rsid w:val="00162146"/>
    <w:rsid w:val="00164228"/>
    <w:rsid w:val="00170C78"/>
    <w:rsid w:val="00171B1E"/>
    <w:rsid w:val="0017238D"/>
    <w:rsid w:val="00173BB0"/>
    <w:rsid w:val="00173EFE"/>
    <w:rsid w:val="00174DA0"/>
    <w:rsid w:val="00181970"/>
    <w:rsid w:val="0018340C"/>
    <w:rsid w:val="0018352F"/>
    <w:rsid w:val="001836D4"/>
    <w:rsid w:val="00186907"/>
    <w:rsid w:val="00186AC7"/>
    <w:rsid w:val="001911CB"/>
    <w:rsid w:val="00191CE9"/>
    <w:rsid w:val="0019262A"/>
    <w:rsid w:val="00193A89"/>
    <w:rsid w:val="0019448F"/>
    <w:rsid w:val="00197148"/>
    <w:rsid w:val="001972F7"/>
    <w:rsid w:val="00197B80"/>
    <w:rsid w:val="001A0F22"/>
    <w:rsid w:val="001A1172"/>
    <w:rsid w:val="001B0A82"/>
    <w:rsid w:val="001B1DD2"/>
    <w:rsid w:val="001B29BA"/>
    <w:rsid w:val="001B39E7"/>
    <w:rsid w:val="001B43FA"/>
    <w:rsid w:val="001B7C6E"/>
    <w:rsid w:val="001C0E12"/>
    <w:rsid w:val="001C2DB8"/>
    <w:rsid w:val="001C33EF"/>
    <w:rsid w:val="001C394D"/>
    <w:rsid w:val="001C53D2"/>
    <w:rsid w:val="001C5A65"/>
    <w:rsid w:val="001D0F77"/>
    <w:rsid w:val="001D2DB9"/>
    <w:rsid w:val="001D3451"/>
    <w:rsid w:val="001D604B"/>
    <w:rsid w:val="001D6568"/>
    <w:rsid w:val="001D6AD8"/>
    <w:rsid w:val="001E1AFF"/>
    <w:rsid w:val="001E1E5B"/>
    <w:rsid w:val="001E222C"/>
    <w:rsid w:val="001E2C90"/>
    <w:rsid w:val="001E57A2"/>
    <w:rsid w:val="001F2CE1"/>
    <w:rsid w:val="001F6301"/>
    <w:rsid w:val="00200412"/>
    <w:rsid w:val="0020162B"/>
    <w:rsid w:val="00201F0D"/>
    <w:rsid w:val="00203394"/>
    <w:rsid w:val="002057E0"/>
    <w:rsid w:val="0021361C"/>
    <w:rsid w:val="00213769"/>
    <w:rsid w:val="0021409B"/>
    <w:rsid w:val="00215DA9"/>
    <w:rsid w:val="002168B0"/>
    <w:rsid w:val="00223761"/>
    <w:rsid w:val="00225254"/>
    <w:rsid w:val="002276C8"/>
    <w:rsid w:val="00227C1D"/>
    <w:rsid w:val="002305E1"/>
    <w:rsid w:val="00231D4E"/>
    <w:rsid w:val="00231D81"/>
    <w:rsid w:val="00233EE5"/>
    <w:rsid w:val="0023643A"/>
    <w:rsid w:val="00236B9F"/>
    <w:rsid w:val="00240FFA"/>
    <w:rsid w:val="002416CF"/>
    <w:rsid w:val="00241773"/>
    <w:rsid w:val="002429DD"/>
    <w:rsid w:val="0024548F"/>
    <w:rsid w:val="002461FA"/>
    <w:rsid w:val="0024681C"/>
    <w:rsid w:val="002501AB"/>
    <w:rsid w:val="002512B1"/>
    <w:rsid w:val="00252A3C"/>
    <w:rsid w:val="0025427D"/>
    <w:rsid w:val="0025458D"/>
    <w:rsid w:val="002551D3"/>
    <w:rsid w:val="002553DD"/>
    <w:rsid w:val="0025544A"/>
    <w:rsid w:val="002579A3"/>
    <w:rsid w:val="002579CA"/>
    <w:rsid w:val="00257C40"/>
    <w:rsid w:val="00262282"/>
    <w:rsid w:val="00265821"/>
    <w:rsid w:val="002678C9"/>
    <w:rsid w:val="002702FC"/>
    <w:rsid w:val="0027175C"/>
    <w:rsid w:val="00273210"/>
    <w:rsid w:val="00274E44"/>
    <w:rsid w:val="002760BE"/>
    <w:rsid w:val="002770F8"/>
    <w:rsid w:val="00277A0B"/>
    <w:rsid w:val="00281D07"/>
    <w:rsid w:val="002859EC"/>
    <w:rsid w:val="00290F8E"/>
    <w:rsid w:val="0029303E"/>
    <w:rsid w:val="002960EE"/>
    <w:rsid w:val="00296891"/>
    <w:rsid w:val="00297144"/>
    <w:rsid w:val="0029778B"/>
    <w:rsid w:val="002A139F"/>
    <w:rsid w:val="002A36C5"/>
    <w:rsid w:val="002A47AC"/>
    <w:rsid w:val="002A67A2"/>
    <w:rsid w:val="002A6C3B"/>
    <w:rsid w:val="002A6FFD"/>
    <w:rsid w:val="002B1364"/>
    <w:rsid w:val="002B1425"/>
    <w:rsid w:val="002B19B9"/>
    <w:rsid w:val="002B58E8"/>
    <w:rsid w:val="002B62A8"/>
    <w:rsid w:val="002B64F9"/>
    <w:rsid w:val="002B7B29"/>
    <w:rsid w:val="002C1C5E"/>
    <w:rsid w:val="002C1EC5"/>
    <w:rsid w:val="002C265E"/>
    <w:rsid w:val="002C2C09"/>
    <w:rsid w:val="002C3264"/>
    <w:rsid w:val="002C5C79"/>
    <w:rsid w:val="002C5EC0"/>
    <w:rsid w:val="002D249A"/>
    <w:rsid w:val="002D2F62"/>
    <w:rsid w:val="002D3AD5"/>
    <w:rsid w:val="002D3CFF"/>
    <w:rsid w:val="002D5D19"/>
    <w:rsid w:val="002D621A"/>
    <w:rsid w:val="002E1A39"/>
    <w:rsid w:val="002E60E1"/>
    <w:rsid w:val="002E6808"/>
    <w:rsid w:val="002E6CC3"/>
    <w:rsid w:val="002F0154"/>
    <w:rsid w:val="002F549F"/>
    <w:rsid w:val="002F5C41"/>
    <w:rsid w:val="002F7529"/>
    <w:rsid w:val="003022C2"/>
    <w:rsid w:val="00305149"/>
    <w:rsid w:val="003054A9"/>
    <w:rsid w:val="00311B5D"/>
    <w:rsid w:val="00311CCF"/>
    <w:rsid w:val="00312273"/>
    <w:rsid w:val="00313118"/>
    <w:rsid w:val="003137D5"/>
    <w:rsid w:val="00313F22"/>
    <w:rsid w:val="003143D6"/>
    <w:rsid w:val="00321BD7"/>
    <w:rsid w:val="00321D90"/>
    <w:rsid w:val="00321F6C"/>
    <w:rsid w:val="003242D5"/>
    <w:rsid w:val="003256A2"/>
    <w:rsid w:val="00326165"/>
    <w:rsid w:val="00332123"/>
    <w:rsid w:val="003326A6"/>
    <w:rsid w:val="0033335D"/>
    <w:rsid w:val="00333FA8"/>
    <w:rsid w:val="00333FDF"/>
    <w:rsid w:val="00335A75"/>
    <w:rsid w:val="00335D4C"/>
    <w:rsid w:val="003367D5"/>
    <w:rsid w:val="00347558"/>
    <w:rsid w:val="00352EC4"/>
    <w:rsid w:val="00354E25"/>
    <w:rsid w:val="00357462"/>
    <w:rsid w:val="00363DE1"/>
    <w:rsid w:val="00364AFD"/>
    <w:rsid w:val="00367C4E"/>
    <w:rsid w:val="00367F4E"/>
    <w:rsid w:val="003721AC"/>
    <w:rsid w:val="00372840"/>
    <w:rsid w:val="003765F5"/>
    <w:rsid w:val="003770C0"/>
    <w:rsid w:val="00381614"/>
    <w:rsid w:val="003817B6"/>
    <w:rsid w:val="00383CA4"/>
    <w:rsid w:val="00383D73"/>
    <w:rsid w:val="00383DF7"/>
    <w:rsid w:val="003871B5"/>
    <w:rsid w:val="003901B5"/>
    <w:rsid w:val="003902A4"/>
    <w:rsid w:val="00391D90"/>
    <w:rsid w:val="00393E65"/>
    <w:rsid w:val="00395D6F"/>
    <w:rsid w:val="00396458"/>
    <w:rsid w:val="003974A9"/>
    <w:rsid w:val="003A0F36"/>
    <w:rsid w:val="003A13DC"/>
    <w:rsid w:val="003A1567"/>
    <w:rsid w:val="003A16B4"/>
    <w:rsid w:val="003A25C6"/>
    <w:rsid w:val="003A3F02"/>
    <w:rsid w:val="003A4324"/>
    <w:rsid w:val="003A618B"/>
    <w:rsid w:val="003A628E"/>
    <w:rsid w:val="003A63F3"/>
    <w:rsid w:val="003B0321"/>
    <w:rsid w:val="003B101C"/>
    <w:rsid w:val="003B1521"/>
    <w:rsid w:val="003B2087"/>
    <w:rsid w:val="003B4467"/>
    <w:rsid w:val="003B6BDC"/>
    <w:rsid w:val="003B736C"/>
    <w:rsid w:val="003C147F"/>
    <w:rsid w:val="003C27B0"/>
    <w:rsid w:val="003C6D44"/>
    <w:rsid w:val="003C6DDB"/>
    <w:rsid w:val="003D381E"/>
    <w:rsid w:val="003D65FC"/>
    <w:rsid w:val="003E2650"/>
    <w:rsid w:val="003E6CA8"/>
    <w:rsid w:val="003E7BB5"/>
    <w:rsid w:val="003E7FF8"/>
    <w:rsid w:val="003F0138"/>
    <w:rsid w:val="003F3363"/>
    <w:rsid w:val="003F5FD0"/>
    <w:rsid w:val="003F7CB3"/>
    <w:rsid w:val="00400127"/>
    <w:rsid w:val="004022FB"/>
    <w:rsid w:val="004042E3"/>
    <w:rsid w:val="00404B32"/>
    <w:rsid w:val="00405014"/>
    <w:rsid w:val="004063C7"/>
    <w:rsid w:val="0040770C"/>
    <w:rsid w:val="004115ED"/>
    <w:rsid w:val="004133B5"/>
    <w:rsid w:val="004135D9"/>
    <w:rsid w:val="004137A2"/>
    <w:rsid w:val="00414228"/>
    <w:rsid w:val="00415D41"/>
    <w:rsid w:val="00417084"/>
    <w:rsid w:val="004203F1"/>
    <w:rsid w:val="004233A1"/>
    <w:rsid w:val="00424CC2"/>
    <w:rsid w:val="004274D6"/>
    <w:rsid w:val="00427B38"/>
    <w:rsid w:val="00431AAB"/>
    <w:rsid w:val="00431AB0"/>
    <w:rsid w:val="0043340B"/>
    <w:rsid w:val="00434282"/>
    <w:rsid w:val="004428BD"/>
    <w:rsid w:val="004440F5"/>
    <w:rsid w:val="004444FD"/>
    <w:rsid w:val="00445A1C"/>
    <w:rsid w:val="004504AF"/>
    <w:rsid w:val="0045102B"/>
    <w:rsid w:val="0045107E"/>
    <w:rsid w:val="004531DF"/>
    <w:rsid w:val="004568DD"/>
    <w:rsid w:val="00457D94"/>
    <w:rsid w:val="0046157E"/>
    <w:rsid w:val="00461860"/>
    <w:rsid w:val="00461995"/>
    <w:rsid w:val="00463069"/>
    <w:rsid w:val="004640FB"/>
    <w:rsid w:val="0046690C"/>
    <w:rsid w:val="004710FB"/>
    <w:rsid w:val="004716D5"/>
    <w:rsid w:val="004719A1"/>
    <w:rsid w:val="0047207E"/>
    <w:rsid w:val="0047281A"/>
    <w:rsid w:val="00474459"/>
    <w:rsid w:val="00474D35"/>
    <w:rsid w:val="004750EC"/>
    <w:rsid w:val="00477A93"/>
    <w:rsid w:val="00477BE6"/>
    <w:rsid w:val="004802A9"/>
    <w:rsid w:val="00481400"/>
    <w:rsid w:val="00482B1A"/>
    <w:rsid w:val="0048359F"/>
    <w:rsid w:val="00485A8F"/>
    <w:rsid w:val="004871B8"/>
    <w:rsid w:val="004963C6"/>
    <w:rsid w:val="00496BF2"/>
    <w:rsid w:val="00496CBD"/>
    <w:rsid w:val="00497C70"/>
    <w:rsid w:val="004A23CE"/>
    <w:rsid w:val="004A42A9"/>
    <w:rsid w:val="004A47FC"/>
    <w:rsid w:val="004A4DD3"/>
    <w:rsid w:val="004B38BA"/>
    <w:rsid w:val="004B59E3"/>
    <w:rsid w:val="004B6A13"/>
    <w:rsid w:val="004B79A6"/>
    <w:rsid w:val="004C520B"/>
    <w:rsid w:val="004C5D7B"/>
    <w:rsid w:val="004C6234"/>
    <w:rsid w:val="004C7405"/>
    <w:rsid w:val="004D02D4"/>
    <w:rsid w:val="004D0A04"/>
    <w:rsid w:val="004D1C6F"/>
    <w:rsid w:val="004D317A"/>
    <w:rsid w:val="004D4ED6"/>
    <w:rsid w:val="004D52E2"/>
    <w:rsid w:val="004D5614"/>
    <w:rsid w:val="004D5AD9"/>
    <w:rsid w:val="004D65AE"/>
    <w:rsid w:val="004D6873"/>
    <w:rsid w:val="004E27FC"/>
    <w:rsid w:val="004E396C"/>
    <w:rsid w:val="004E7B46"/>
    <w:rsid w:val="004F1759"/>
    <w:rsid w:val="004F2347"/>
    <w:rsid w:val="004F4596"/>
    <w:rsid w:val="004F5D9C"/>
    <w:rsid w:val="00500259"/>
    <w:rsid w:val="005005A4"/>
    <w:rsid w:val="00500C1D"/>
    <w:rsid w:val="00500E07"/>
    <w:rsid w:val="00502B78"/>
    <w:rsid w:val="00503CE8"/>
    <w:rsid w:val="005043A7"/>
    <w:rsid w:val="00504BF0"/>
    <w:rsid w:val="00505FBA"/>
    <w:rsid w:val="005070B2"/>
    <w:rsid w:val="00513B41"/>
    <w:rsid w:val="00521341"/>
    <w:rsid w:val="00524158"/>
    <w:rsid w:val="005259EC"/>
    <w:rsid w:val="00526B1A"/>
    <w:rsid w:val="00530115"/>
    <w:rsid w:val="00531F77"/>
    <w:rsid w:val="00531FD7"/>
    <w:rsid w:val="0053216D"/>
    <w:rsid w:val="0053294B"/>
    <w:rsid w:val="00535BA0"/>
    <w:rsid w:val="00536285"/>
    <w:rsid w:val="005405F5"/>
    <w:rsid w:val="00544497"/>
    <w:rsid w:val="00546817"/>
    <w:rsid w:val="005469EC"/>
    <w:rsid w:val="00546FC6"/>
    <w:rsid w:val="005513EE"/>
    <w:rsid w:val="00551F2D"/>
    <w:rsid w:val="00556473"/>
    <w:rsid w:val="005564FC"/>
    <w:rsid w:val="00561003"/>
    <w:rsid w:val="00563C74"/>
    <w:rsid w:val="00565FC1"/>
    <w:rsid w:val="00566678"/>
    <w:rsid w:val="00567D79"/>
    <w:rsid w:val="005705E6"/>
    <w:rsid w:val="00571D94"/>
    <w:rsid w:val="005733BB"/>
    <w:rsid w:val="00573622"/>
    <w:rsid w:val="0057416E"/>
    <w:rsid w:val="005748FE"/>
    <w:rsid w:val="0057678D"/>
    <w:rsid w:val="00580CF9"/>
    <w:rsid w:val="00585724"/>
    <w:rsid w:val="005902E1"/>
    <w:rsid w:val="005908C2"/>
    <w:rsid w:val="00591B94"/>
    <w:rsid w:val="00593C0B"/>
    <w:rsid w:val="005955BD"/>
    <w:rsid w:val="005958FE"/>
    <w:rsid w:val="00597668"/>
    <w:rsid w:val="005A064C"/>
    <w:rsid w:val="005A2A82"/>
    <w:rsid w:val="005A36E8"/>
    <w:rsid w:val="005A4245"/>
    <w:rsid w:val="005A577E"/>
    <w:rsid w:val="005A61B3"/>
    <w:rsid w:val="005A6E8F"/>
    <w:rsid w:val="005B0EC4"/>
    <w:rsid w:val="005B2618"/>
    <w:rsid w:val="005B3BAB"/>
    <w:rsid w:val="005B3DAD"/>
    <w:rsid w:val="005B478F"/>
    <w:rsid w:val="005B4A24"/>
    <w:rsid w:val="005B534E"/>
    <w:rsid w:val="005B5C1D"/>
    <w:rsid w:val="005C450A"/>
    <w:rsid w:val="005C7C9F"/>
    <w:rsid w:val="005D0521"/>
    <w:rsid w:val="005D1190"/>
    <w:rsid w:val="005D4212"/>
    <w:rsid w:val="005E1B85"/>
    <w:rsid w:val="005E1D65"/>
    <w:rsid w:val="005E2F96"/>
    <w:rsid w:val="005E4ABB"/>
    <w:rsid w:val="005E4CEC"/>
    <w:rsid w:val="005E4DED"/>
    <w:rsid w:val="005E5530"/>
    <w:rsid w:val="005F4116"/>
    <w:rsid w:val="005F5EB6"/>
    <w:rsid w:val="0060041E"/>
    <w:rsid w:val="00602D95"/>
    <w:rsid w:val="006030BC"/>
    <w:rsid w:val="006054D1"/>
    <w:rsid w:val="00613DE4"/>
    <w:rsid w:val="00614826"/>
    <w:rsid w:val="00615736"/>
    <w:rsid w:val="00617415"/>
    <w:rsid w:val="00620BAF"/>
    <w:rsid w:val="00620F07"/>
    <w:rsid w:val="006246F9"/>
    <w:rsid w:val="006260EB"/>
    <w:rsid w:val="00626DAC"/>
    <w:rsid w:val="00630D34"/>
    <w:rsid w:val="0063376E"/>
    <w:rsid w:val="0064202B"/>
    <w:rsid w:val="006453A0"/>
    <w:rsid w:val="00653306"/>
    <w:rsid w:val="0065487F"/>
    <w:rsid w:val="00654A14"/>
    <w:rsid w:val="0065753F"/>
    <w:rsid w:val="00664EDC"/>
    <w:rsid w:val="006662B0"/>
    <w:rsid w:val="00667714"/>
    <w:rsid w:val="00667D36"/>
    <w:rsid w:val="00671152"/>
    <w:rsid w:val="006724AF"/>
    <w:rsid w:val="00672C85"/>
    <w:rsid w:val="00675996"/>
    <w:rsid w:val="00675B5B"/>
    <w:rsid w:val="00677445"/>
    <w:rsid w:val="00680652"/>
    <w:rsid w:val="00681127"/>
    <w:rsid w:val="006820ED"/>
    <w:rsid w:val="006840A6"/>
    <w:rsid w:val="006858D8"/>
    <w:rsid w:val="00686AEA"/>
    <w:rsid w:val="00691F39"/>
    <w:rsid w:val="006923E9"/>
    <w:rsid w:val="00695655"/>
    <w:rsid w:val="00695F2E"/>
    <w:rsid w:val="006970C9"/>
    <w:rsid w:val="0069736A"/>
    <w:rsid w:val="006A0D58"/>
    <w:rsid w:val="006A3958"/>
    <w:rsid w:val="006A5BE8"/>
    <w:rsid w:val="006B14B3"/>
    <w:rsid w:val="006B3957"/>
    <w:rsid w:val="006B3D0B"/>
    <w:rsid w:val="006B4054"/>
    <w:rsid w:val="006B4A8F"/>
    <w:rsid w:val="006D07C2"/>
    <w:rsid w:val="006D10F7"/>
    <w:rsid w:val="006D63F0"/>
    <w:rsid w:val="006E059F"/>
    <w:rsid w:val="006E466B"/>
    <w:rsid w:val="006E7691"/>
    <w:rsid w:val="006E7899"/>
    <w:rsid w:val="006F13B6"/>
    <w:rsid w:val="006F1639"/>
    <w:rsid w:val="006F1A66"/>
    <w:rsid w:val="006F20BB"/>
    <w:rsid w:val="006F341B"/>
    <w:rsid w:val="006F63C0"/>
    <w:rsid w:val="006F6845"/>
    <w:rsid w:val="006F6D38"/>
    <w:rsid w:val="006F72AA"/>
    <w:rsid w:val="00700FF9"/>
    <w:rsid w:val="007029ED"/>
    <w:rsid w:val="00706400"/>
    <w:rsid w:val="00707A76"/>
    <w:rsid w:val="00713A03"/>
    <w:rsid w:val="00713AC9"/>
    <w:rsid w:val="00715DFB"/>
    <w:rsid w:val="00717B67"/>
    <w:rsid w:val="00720412"/>
    <w:rsid w:val="00720991"/>
    <w:rsid w:val="00720C1C"/>
    <w:rsid w:val="00723929"/>
    <w:rsid w:val="007244A7"/>
    <w:rsid w:val="007250B9"/>
    <w:rsid w:val="00725156"/>
    <w:rsid w:val="00727721"/>
    <w:rsid w:val="007277FE"/>
    <w:rsid w:val="007347A5"/>
    <w:rsid w:val="00734AD0"/>
    <w:rsid w:val="00734B3B"/>
    <w:rsid w:val="007360E2"/>
    <w:rsid w:val="00737F72"/>
    <w:rsid w:val="00743B6C"/>
    <w:rsid w:val="00743FF3"/>
    <w:rsid w:val="00744DFE"/>
    <w:rsid w:val="00746F26"/>
    <w:rsid w:val="00747501"/>
    <w:rsid w:val="0074755D"/>
    <w:rsid w:val="00750398"/>
    <w:rsid w:val="00750A1D"/>
    <w:rsid w:val="00750D78"/>
    <w:rsid w:val="0075165A"/>
    <w:rsid w:val="007524B0"/>
    <w:rsid w:val="007532E7"/>
    <w:rsid w:val="00757A00"/>
    <w:rsid w:val="00761331"/>
    <w:rsid w:val="007624DE"/>
    <w:rsid w:val="00764A46"/>
    <w:rsid w:val="00767181"/>
    <w:rsid w:val="0076754E"/>
    <w:rsid w:val="00771250"/>
    <w:rsid w:val="0077147E"/>
    <w:rsid w:val="00772D6C"/>
    <w:rsid w:val="00780F31"/>
    <w:rsid w:val="007847E7"/>
    <w:rsid w:val="00784B70"/>
    <w:rsid w:val="00786F30"/>
    <w:rsid w:val="00790935"/>
    <w:rsid w:val="00791B5A"/>
    <w:rsid w:val="007938CF"/>
    <w:rsid w:val="00794B35"/>
    <w:rsid w:val="007969E4"/>
    <w:rsid w:val="00797820"/>
    <w:rsid w:val="00797E62"/>
    <w:rsid w:val="007A0314"/>
    <w:rsid w:val="007A05B8"/>
    <w:rsid w:val="007A1203"/>
    <w:rsid w:val="007A4B28"/>
    <w:rsid w:val="007A5748"/>
    <w:rsid w:val="007A7F74"/>
    <w:rsid w:val="007B1871"/>
    <w:rsid w:val="007B2226"/>
    <w:rsid w:val="007B672B"/>
    <w:rsid w:val="007C018B"/>
    <w:rsid w:val="007C08D6"/>
    <w:rsid w:val="007C1ADA"/>
    <w:rsid w:val="007C22D5"/>
    <w:rsid w:val="007C2ABF"/>
    <w:rsid w:val="007C46D0"/>
    <w:rsid w:val="007C6827"/>
    <w:rsid w:val="007D4AE5"/>
    <w:rsid w:val="007D5342"/>
    <w:rsid w:val="007D5DEB"/>
    <w:rsid w:val="007D7DF4"/>
    <w:rsid w:val="007E0C3C"/>
    <w:rsid w:val="007E165E"/>
    <w:rsid w:val="007E1A21"/>
    <w:rsid w:val="007E585D"/>
    <w:rsid w:val="007F1562"/>
    <w:rsid w:val="007F1B41"/>
    <w:rsid w:val="007F3E2A"/>
    <w:rsid w:val="007F5044"/>
    <w:rsid w:val="007F5AF1"/>
    <w:rsid w:val="007F66BD"/>
    <w:rsid w:val="007F752B"/>
    <w:rsid w:val="00804E53"/>
    <w:rsid w:val="00805E4E"/>
    <w:rsid w:val="00810639"/>
    <w:rsid w:val="008109C0"/>
    <w:rsid w:val="00816C48"/>
    <w:rsid w:val="00822F0A"/>
    <w:rsid w:val="00822FD5"/>
    <w:rsid w:val="00824213"/>
    <w:rsid w:val="00824539"/>
    <w:rsid w:val="0082542C"/>
    <w:rsid w:val="00827967"/>
    <w:rsid w:val="0083229C"/>
    <w:rsid w:val="00832DC5"/>
    <w:rsid w:val="008351D9"/>
    <w:rsid w:val="00835901"/>
    <w:rsid w:val="00843E2D"/>
    <w:rsid w:val="00846102"/>
    <w:rsid w:val="00847DC5"/>
    <w:rsid w:val="00850CD9"/>
    <w:rsid w:val="00852259"/>
    <w:rsid w:val="00853C35"/>
    <w:rsid w:val="00856CF9"/>
    <w:rsid w:val="008574FC"/>
    <w:rsid w:val="008649EB"/>
    <w:rsid w:val="00866420"/>
    <w:rsid w:val="008664BA"/>
    <w:rsid w:val="008676CF"/>
    <w:rsid w:val="00870380"/>
    <w:rsid w:val="008726DC"/>
    <w:rsid w:val="00876F1F"/>
    <w:rsid w:val="008771CE"/>
    <w:rsid w:val="00880542"/>
    <w:rsid w:val="00881FE7"/>
    <w:rsid w:val="008846BD"/>
    <w:rsid w:val="0088472A"/>
    <w:rsid w:val="008867F0"/>
    <w:rsid w:val="00891252"/>
    <w:rsid w:val="008920B0"/>
    <w:rsid w:val="008938AA"/>
    <w:rsid w:val="008956EB"/>
    <w:rsid w:val="00897834"/>
    <w:rsid w:val="00897885"/>
    <w:rsid w:val="00897EC7"/>
    <w:rsid w:val="008A1500"/>
    <w:rsid w:val="008A3BF6"/>
    <w:rsid w:val="008A77AB"/>
    <w:rsid w:val="008B068E"/>
    <w:rsid w:val="008B0909"/>
    <w:rsid w:val="008B0B93"/>
    <w:rsid w:val="008B1C86"/>
    <w:rsid w:val="008B1ECD"/>
    <w:rsid w:val="008B3FDC"/>
    <w:rsid w:val="008B6A8D"/>
    <w:rsid w:val="008B7599"/>
    <w:rsid w:val="008C01BE"/>
    <w:rsid w:val="008C0486"/>
    <w:rsid w:val="008C1BCF"/>
    <w:rsid w:val="008C2A2C"/>
    <w:rsid w:val="008C4743"/>
    <w:rsid w:val="008C6939"/>
    <w:rsid w:val="008D0BE7"/>
    <w:rsid w:val="008D145D"/>
    <w:rsid w:val="008D1635"/>
    <w:rsid w:val="008D1C3E"/>
    <w:rsid w:val="008D366F"/>
    <w:rsid w:val="008D710F"/>
    <w:rsid w:val="008E2416"/>
    <w:rsid w:val="008E2665"/>
    <w:rsid w:val="008E4407"/>
    <w:rsid w:val="008E7BE8"/>
    <w:rsid w:val="008F409C"/>
    <w:rsid w:val="008F54FB"/>
    <w:rsid w:val="008F582A"/>
    <w:rsid w:val="00900319"/>
    <w:rsid w:val="00900383"/>
    <w:rsid w:val="0090096C"/>
    <w:rsid w:val="00904F5E"/>
    <w:rsid w:val="00907DF4"/>
    <w:rsid w:val="00910BD8"/>
    <w:rsid w:val="009114F5"/>
    <w:rsid w:val="00912299"/>
    <w:rsid w:val="00913275"/>
    <w:rsid w:val="00913F76"/>
    <w:rsid w:val="0091662B"/>
    <w:rsid w:val="00917246"/>
    <w:rsid w:val="00920024"/>
    <w:rsid w:val="009208F4"/>
    <w:rsid w:val="00930784"/>
    <w:rsid w:val="0093378C"/>
    <w:rsid w:val="009341D9"/>
    <w:rsid w:val="009349AA"/>
    <w:rsid w:val="009353DA"/>
    <w:rsid w:val="009359F1"/>
    <w:rsid w:val="009359FB"/>
    <w:rsid w:val="00941B86"/>
    <w:rsid w:val="009438AB"/>
    <w:rsid w:val="009468C0"/>
    <w:rsid w:val="0094797E"/>
    <w:rsid w:val="009521B1"/>
    <w:rsid w:val="00952234"/>
    <w:rsid w:val="00953D37"/>
    <w:rsid w:val="009549F4"/>
    <w:rsid w:val="00956427"/>
    <w:rsid w:val="00956E0E"/>
    <w:rsid w:val="00956ECB"/>
    <w:rsid w:val="009579F6"/>
    <w:rsid w:val="00957E82"/>
    <w:rsid w:val="0096306F"/>
    <w:rsid w:val="009652F1"/>
    <w:rsid w:val="00967B95"/>
    <w:rsid w:val="00970295"/>
    <w:rsid w:val="00970ECC"/>
    <w:rsid w:val="0097313B"/>
    <w:rsid w:val="00975083"/>
    <w:rsid w:val="00980D43"/>
    <w:rsid w:val="009817F2"/>
    <w:rsid w:val="009824E5"/>
    <w:rsid w:val="00985C0D"/>
    <w:rsid w:val="00986023"/>
    <w:rsid w:val="00987CBA"/>
    <w:rsid w:val="0099094A"/>
    <w:rsid w:val="009932C2"/>
    <w:rsid w:val="00993A99"/>
    <w:rsid w:val="0099628B"/>
    <w:rsid w:val="009968BA"/>
    <w:rsid w:val="009972B9"/>
    <w:rsid w:val="0099749F"/>
    <w:rsid w:val="009A0861"/>
    <w:rsid w:val="009A0ADF"/>
    <w:rsid w:val="009A4688"/>
    <w:rsid w:val="009A6786"/>
    <w:rsid w:val="009A71BF"/>
    <w:rsid w:val="009B1F69"/>
    <w:rsid w:val="009B2D01"/>
    <w:rsid w:val="009B776E"/>
    <w:rsid w:val="009C144F"/>
    <w:rsid w:val="009C1DD9"/>
    <w:rsid w:val="009C29FA"/>
    <w:rsid w:val="009C731B"/>
    <w:rsid w:val="009C7B83"/>
    <w:rsid w:val="009D089B"/>
    <w:rsid w:val="009D4E3A"/>
    <w:rsid w:val="009D5012"/>
    <w:rsid w:val="009D5A7E"/>
    <w:rsid w:val="009D5EE8"/>
    <w:rsid w:val="009D63C2"/>
    <w:rsid w:val="009D7A64"/>
    <w:rsid w:val="009E2E3B"/>
    <w:rsid w:val="009E3E23"/>
    <w:rsid w:val="009E4C8F"/>
    <w:rsid w:val="009E6E5D"/>
    <w:rsid w:val="009E7619"/>
    <w:rsid w:val="009F14A5"/>
    <w:rsid w:val="009F2ACA"/>
    <w:rsid w:val="009F4782"/>
    <w:rsid w:val="009F54FF"/>
    <w:rsid w:val="00A00F4B"/>
    <w:rsid w:val="00A019B0"/>
    <w:rsid w:val="00A0633C"/>
    <w:rsid w:val="00A10284"/>
    <w:rsid w:val="00A10BC8"/>
    <w:rsid w:val="00A11647"/>
    <w:rsid w:val="00A126F3"/>
    <w:rsid w:val="00A12C92"/>
    <w:rsid w:val="00A21AEA"/>
    <w:rsid w:val="00A21D50"/>
    <w:rsid w:val="00A2340B"/>
    <w:rsid w:val="00A23F0C"/>
    <w:rsid w:val="00A24177"/>
    <w:rsid w:val="00A26955"/>
    <w:rsid w:val="00A30720"/>
    <w:rsid w:val="00A32703"/>
    <w:rsid w:val="00A33A1D"/>
    <w:rsid w:val="00A3446A"/>
    <w:rsid w:val="00A36CF9"/>
    <w:rsid w:val="00A42BF5"/>
    <w:rsid w:val="00A439E2"/>
    <w:rsid w:val="00A43B2C"/>
    <w:rsid w:val="00A46CD8"/>
    <w:rsid w:val="00A51019"/>
    <w:rsid w:val="00A51524"/>
    <w:rsid w:val="00A53748"/>
    <w:rsid w:val="00A5433B"/>
    <w:rsid w:val="00A5661F"/>
    <w:rsid w:val="00A56870"/>
    <w:rsid w:val="00A63B59"/>
    <w:rsid w:val="00A65ADB"/>
    <w:rsid w:val="00A6677A"/>
    <w:rsid w:val="00A7028A"/>
    <w:rsid w:val="00A72DE8"/>
    <w:rsid w:val="00A75772"/>
    <w:rsid w:val="00A7587C"/>
    <w:rsid w:val="00A76B5A"/>
    <w:rsid w:val="00A76ED0"/>
    <w:rsid w:val="00A80BDE"/>
    <w:rsid w:val="00A81C7E"/>
    <w:rsid w:val="00A82098"/>
    <w:rsid w:val="00A87716"/>
    <w:rsid w:val="00A92111"/>
    <w:rsid w:val="00A93C3C"/>
    <w:rsid w:val="00A94FAA"/>
    <w:rsid w:val="00A96317"/>
    <w:rsid w:val="00A97744"/>
    <w:rsid w:val="00AA00CF"/>
    <w:rsid w:val="00AA29F6"/>
    <w:rsid w:val="00AA2BE9"/>
    <w:rsid w:val="00AA3660"/>
    <w:rsid w:val="00AA3E5D"/>
    <w:rsid w:val="00AA4B5E"/>
    <w:rsid w:val="00AA4E67"/>
    <w:rsid w:val="00AA6ABF"/>
    <w:rsid w:val="00AA70C2"/>
    <w:rsid w:val="00AB1C3B"/>
    <w:rsid w:val="00AB2B28"/>
    <w:rsid w:val="00AB32F0"/>
    <w:rsid w:val="00AB6439"/>
    <w:rsid w:val="00AB6699"/>
    <w:rsid w:val="00AB76BC"/>
    <w:rsid w:val="00AB7F77"/>
    <w:rsid w:val="00AC0046"/>
    <w:rsid w:val="00AC195D"/>
    <w:rsid w:val="00AC1C88"/>
    <w:rsid w:val="00AC282B"/>
    <w:rsid w:val="00AC28A6"/>
    <w:rsid w:val="00AC35A2"/>
    <w:rsid w:val="00AC41F9"/>
    <w:rsid w:val="00AC4B32"/>
    <w:rsid w:val="00AC4F1C"/>
    <w:rsid w:val="00AC6EB2"/>
    <w:rsid w:val="00AC7C53"/>
    <w:rsid w:val="00AD0294"/>
    <w:rsid w:val="00AD0EBB"/>
    <w:rsid w:val="00AD4865"/>
    <w:rsid w:val="00AE07BC"/>
    <w:rsid w:val="00AE17D6"/>
    <w:rsid w:val="00AE1EAB"/>
    <w:rsid w:val="00AE2EFB"/>
    <w:rsid w:val="00AE77DD"/>
    <w:rsid w:val="00AF0A8A"/>
    <w:rsid w:val="00AF157F"/>
    <w:rsid w:val="00AF1F73"/>
    <w:rsid w:val="00AF3DA6"/>
    <w:rsid w:val="00B01746"/>
    <w:rsid w:val="00B01DF7"/>
    <w:rsid w:val="00B03A95"/>
    <w:rsid w:val="00B067D4"/>
    <w:rsid w:val="00B07C92"/>
    <w:rsid w:val="00B10488"/>
    <w:rsid w:val="00B156E6"/>
    <w:rsid w:val="00B15CA7"/>
    <w:rsid w:val="00B16948"/>
    <w:rsid w:val="00B16B53"/>
    <w:rsid w:val="00B176B9"/>
    <w:rsid w:val="00B17B5E"/>
    <w:rsid w:val="00B27547"/>
    <w:rsid w:val="00B3180D"/>
    <w:rsid w:val="00B32D8C"/>
    <w:rsid w:val="00B42DD1"/>
    <w:rsid w:val="00B42EDF"/>
    <w:rsid w:val="00B4750B"/>
    <w:rsid w:val="00B519C0"/>
    <w:rsid w:val="00B54D12"/>
    <w:rsid w:val="00B601F7"/>
    <w:rsid w:val="00B63920"/>
    <w:rsid w:val="00B659FF"/>
    <w:rsid w:val="00B675C4"/>
    <w:rsid w:val="00B726DE"/>
    <w:rsid w:val="00B7437C"/>
    <w:rsid w:val="00B7443E"/>
    <w:rsid w:val="00B768C9"/>
    <w:rsid w:val="00B80489"/>
    <w:rsid w:val="00B80889"/>
    <w:rsid w:val="00B8200B"/>
    <w:rsid w:val="00B8226E"/>
    <w:rsid w:val="00B83D33"/>
    <w:rsid w:val="00B85082"/>
    <w:rsid w:val="00B85FE6"/>
    <w:rsid w:val="00B87072"/>
    <w:rsid w:val="00B8735F"/>
    <w:rsid w:val="00B92544"/>
    <w:rsid w:val="00B93DF6"/>
    <w:rsid w:val="00B94339"/>
    <w:rsid w:val="00B9582E"/>
    <w:rsid w:val="00BA310A"/>
    <w:rsid w:val="00BA3D7C"/>
    <w:rsid w:val="00BB04CD"/>
    <w:rsid w:val="00BB0F7F"/>
    <w:rsid w:val="00BB1C52"/>
    <w:rsid w:val="00BB3A09"/>
    <w:rsid w:val="00BB3CAE"/>
    <w:rsid w:val="00BB4800"/>
    <w:rsid w:val="00BB5CF8"/>
    <w:rsid w:val="00BB5DA7"/>
    <w:rsid w:val="00BC1062"/>
    <w:rsid w:val="00BC2A38"/>
    <w:rsid w:val="00BC3F18"/>
    <w:rsid w:val="00BC79D2"/>
    <w:rsid w:val="00BC7C59"/>
    <w:rsid w:val="00BD1418"/>
    <w:rsid w:val="00BD1CCD"/>
    <w:rsid w:val="00BD2036"/>
    <w:rsid w:val="00BD246A"/>
    <w:rsid w:val="00BD24CF"/>
    <w:rsid w:val="00BD43E5"/>
    <w:rsid w:val="00BD6415"/>
    <w:rsid w:val="00BD71F7"/>
    <w:rsid w:val="00BD73C6"/>
    <w:rsid w:val="00BD7C40"/>
    <w:rsid w:val="00BE1AFD"/>
    <w:rsid w:val="00BE4789"/>
    <w:rsid w:val="00BE479F"/>
    <w:rsid w:val="00BE4948"/>
    <w:rsid w:val="00BE5917"/>
    <w:rsid w:val="00BF1A46"/>
    <w:rsid w:val="00BF26FA"/>
    <w:rsid w:val="00BF4C01"/>
    <w:rsid w:val="00BF577E"/>
    <w:rsid w:val="00C016C1"/>
    <w:rsid w:val="00C02047"/>
    <w:rsid w:val="00C13C6D"/>
    <w:rsid w:val="00C157B6"/>
    <w:rsid w:val="00C17127"/>
    <w:rsid w:val="00C17B86"/>
    <w:rsid w:val="00C20A1E"/>
    <w:rsid w:val="00C25536"/>
    <w:rsid w:val="00C27432"/>
    <w:rsid w:val="00C2789D"/>
    <w:rsid w:val="00C27E8A"/>
    <w:rsid w:val="00C343D2"/>
    <w:rsid w:val="00C345D9"/>
    <w:rsid w:val="00C34A4C"/>
    <w:rsid w:val="00C35AA9"/>
    <w:rsid w:val="00C35BBB"/>
    <w:rsid w:val="00C37C5C"/>
    <w:rsid w:val="00C42D09"/>
    <w:rsid w:val="00C537D1"/>
    <w:rsid w:val="00C57525"/>
    <w:rsid w:val="00C57BCF"/>
    <w:rsid w:val="00C6052C"/>
    <w:rsid w:val="00C649B3"/>
    <w:rsid w:val="00C678D4"/>
    <w:rsid w:val="00C70F05"/>
    <w:rsid w:val="00C719F4"/>
    <w:rsid w:val="00C71D7C"/>
    <w:rsid w:val="00C729E5"/>
    <w:rsid w:val="00C733FF"/>
    <w:rsid w:val="00C7358F"/>
    <w:rsid w:val="00C74659"/>
    <w:rsid w:val="00C7785F"/>
    <w:rsid w:val="00C80541"/>
    <w:rsid w:val="00C8210A"/>
    <w:rsid w:val="00C8471A"/>
    <w:rsid w:val="00C84DD1"/>
    <w:rsid w:val="00C85458"/>
    <w:rsid w:val="00C87834"/>
    <w:rsid w:val="00C87C47"/>
    <w:rsid w:val="00C87D9F"/>
    <w:rsid w:val="00C908A8"/>
    <w:rsid w:val="00C91BEA"/>
    <w:rsid w:val="00C92672"/>
    <w:rsid w:val="00C963A5"/>
    <w:rsid w:val="00CA14DF"/>
    <w:rsid w:val="00CA2790"/>
    <w:rsid w:val="00CA2F02"/>
    <w:rsid w:val="00CA4530"/>
    <w:rsid w:val="00CA4946"/>
    <w:rsid w:val="00CA526C"/>
    <w:rsid w:val="00CA67B3"/>
    <w:rsid w:val="00CA7B46"/>
    <w:rsid w:val="00CB4334"/>
    <w:rsid w:val="00CB61D1"/>
    <w:rsid w:val="00CC017F"/>
    <w:rsid w:val="00CC26E4"/>
    <w:rsid w:val="00CC48C3"/>
    <w:rsid w:val="00CC5EAC"/>
    <w:rsid w:val="00CD07B2"/>
    <w:rsid w:val="00CD0A9D"/>
    <w:rsid w:val="00CD1658"/>
    <w:rsid w:val="00CD48E7"/>
    <w:rsid w:val="00CD49B7"/>
    <w:rsid w:val="00CD4F3F"/>
    <w:rsid w:val="00CD7ECF"/>
    <w:rsid w:val="00CE09BA"/>
    <w:rsid w:val="00CF0F9E"/>
    <w:rsid w:val="00CF263D"/>
    <w:rsid w:val="00CF3622"/>
    <w:rsid w:val="00CF37F4"/>
    <w:rsid w:val="00CF3A05"/>
    <w:rsid w:val="00CF7BFE"/>
    <w:rsid w:val="00CF7F55"/>
    <w:rsid w:val="00D00F43"/>
    <w:rsid w:val="00D03C87"/>
    <w:rsid w:val="00D03EB8"/>
    <w:rsid w:val="00D04E9F"/>
    <w:rsid w:val="00D07748"/>
    <w:rsid w:val="00D07BAE"/>
    <w:rsid w:val="00D1049C"/>
    <w:rsid w:val="00D116CB"/>
    <w:rsid w:val="00D1254F"/>
    <w:rsid w:val="00D15C12"/>
    <w:rsid w:val="00D222E9"/>
    <w:rsid w:val="00D22792"/>
    <w:rsid w:val="00D23CF2"/>
    <w:rsid w:val="00D25C89"/>
    <w:rsid w:val="00D26CEB"/>
    <w:rsid w:val="00D2737A"/>
    <w:rsid w:val="00D3464B"/>
    <w:rsid w:val="00D34B9A"/>
    <w:rsid w:val="00D34E89"/>
    <w:rsid w:val="00D40DD0"/>
    <w:rsid w:val="00D432D5"/>
    <w:rsid w:val="00D45ECB"/>
    <w:rsid w:val="00D53D31"/>
    <w:rsid w:val="00D5438B"/>
    <w:rsid w:val="00D55D8E"/>
    <w:rsid w:val="00D56337"/>
    <w:rsid w:val="00D60777"/>
    <w:rsid w:val="00D612D2"/>
    <w:rsid w:val="00D64816"/>
    <w:rsid w:val="00D661A6"/>
    <w:rsid w:val="00D7237B"/>
    <w:rsid w:val="00D727C9"/>
    <w:rsid w:val="00D73146"/>
    <w:rsid w:val="00D74BC1"/>
    <w:rsid w:val="00D756B1"/>
    <w:rsid w:val="00D76BE4"/>
    <w:rsid w:val="00D8104F"/>
    <w:rsid w:val="00D8169D"/>
    <w:rsid w:val="00D82930"/>
    <w:rsid w:val="00D83B35"/>
    <w:rsid w:val="00D909F6"/>
    <w:rsid w:val="00D90BE5"/>
    <w:rsid w:val="00D91965"/>
    <w:rsid w:val="00D95A3D"/>
    <w:rsid w:val="00D96559"/>
    <w:rsid w:val="00D97CE9"/>
    <w:rsid w:val="00DA0D52"/>
    <w:rsid w:val="00DA1391"/>
    <w:rsid w:val="00DA1E93"/>
    <w:rsid w:val="00DA2201"/>
    <w:rsid w:val="00DA38BA"/>
    <w:rsid w:val="00DA4CC4"/>
    <w:rsid w:val="00DB0991"/>
    <w:rsid w:val="00DB23DE"/>
    <w:rsid w:val="00DB367D"/>
    <w:rsid w:val="00DB4E04"/>
    <w:rsid w:val="00DB4ED2"/>
    <w:rsid w:val="00DB7078"/>
    <w:rsid w:val="00DB7767"/>
    <w:rsid w:val="00DC0B1B"/>
    <w:rsid w:val="00DC0EDE"/>
    <w:rsid w:val="00DC1732"/>
    <w:rsid w:val="00DC1DE1"/>
    <w:rsid w:val="00DD6049"/>
    <w:rsid w:val="00DD694B"/>
    <w:rsid w:val="00DE1DF3"/>
    <w:rsid w:val="00DE27F9"/>
    <w:rsid w:val="00DE2FBB"/>
    <w:rsid w:val="00DE3742"/>
    <w:rsid w:val="00DE50C8"/>
    <w:rsid w:val="00DE6595"/>
    <w:rsid w:val="00DF0D40"/>
    <w:rsid w:val="00DF6C6C"/>
    <w:rsid w:val="00E000F3"/>
    <w:rsid w:val="00E00F46"/>
    <w:rsid w:val="00E03C64"/>
    <w:rsid w:val="00E03C86"/>
    <w:rsid w:val="00E05208"/>
    <w:rsid w:val="00E07348"/>
    <w:rsid w:val="00E12E62"/>
    <w:rsid w:val="00E203F9"/>
    <w:rsid w:val="00E20B77"/>
    <w:rsid w:val="00E2113E"/>
    <w:rsid w:val="00E231D7"/>
    <w:rsid w:val="00E2385D"/>
    <w:rsid w:val="00E275AD"/>
    <w:rsid w:val="00E306B7"/>
    <w:rsid w:val="00E31CE4"/>
    <w:rsid w:val="00E4025E"/>
    <w:rsid w:val="00E40560"/>
    <w:rsid w:val="00E412F9"/>
    <w:rsid w:val="00E41F4C"/>
    <w:rsid w:val="00E436ED"/>
    <w:rsid w:val="00E445E5"/>
    <w:rsid w:val="00E44BF9"/>
    <w:rsid w:val="00E4577F"/>
    <w:rsid w:val="00E45FB3"/>
    <w:rsid w:val="00E5074A"/>
    <w:rsid w:val="00E54CDD"/>
    <w:rsid w:val="00E601BD"/>
    <w:rsid w:val="00E6030E"/>
    <w:rsid w:val="00E6315F"/>
    <w:rsid w:val="00E6320E"/>
    <w:rsid w:val="00E66F85"/>
    <w:rsid w:val="00E7517D"/>
    <w:rsid w:val="00E75F7A"/>
    <w:rsid w:val="00E7606B"/>
    <w:rsid w:val="00E777E5"/>
    <w:rsid w:val="00E81A15"/>
    <w:rsid w:val="00E83137"/>
    <w:rsid w:val="00E8371F"/>
    <w:rsid w:val="00E83C1E"/>
    <w:rsid w:val="00E862B7"/>
    <w:rsid w:val="00E91765"/>
    <w:rsid w:val="00E94A6E"/>
    <w:rsid w:val="00E95A6D"/>
    <w:rsid w:val="00EA2B3C"/>
    <w:rsid w:val="00EA2E15"/>
    <w:rsid w:val="00EA3392"/>
    <w:rsid w:val="00EA59EC"/>
    <w:rsid w:val="00EA78FA"/>
    <w:rsid w:val="00EB32DD"/>
    <w:rsid w:val="00EB3D4A"/>
    <w:rsid w:val="00EB4CF9"/>
    <w:rsid w:val="00EC19FF"/>
    <w:rsid w:val="00EC5A3A"/>
    <w:rsid w:val="00EC61FE"/>
    <w:rsid w:val="00EC6B62"/>
    <w:rsid w:val="00ED08B3"/>
    <w:rsid w:val="00ED210F"/>
    <w:rsid w:val="00ED2C3B"/>
    <w:rsid w:val="00ED354D"/>
    <w:rsid w:val="00ED3E2D"/>
    <w:rsid w:val="00ED5074"/>
    <w:rsid w:val="00ED6A53"/>
    <w:rsid w:val="00ED77BC"/>
    <w:rsid w:val="00EE00C6"/>
    <w:rsid w:val="00EE261B"/>
    <w:rsid w:val="00EE4D04"/>
    <w:rsid w:val="00EE6F4A"/>
    <w:rsid w:val="00EE73F1"/>
    <w:rsid w:val="00EF0731"/>
    <w:rsid w:val="00EF0EF9"/>
    <w:rsid w:val="00EF3CBE"/>
    <w:rsid w:val="00EF57DB"/>
    <w:rsid w:val="00F0182C"/>
    <w:rsid w:val="00F07BA6"/>
    <w:rsid w:val="00F11619"/>
    <w:rsid w:val="00F11A37"/>
    <w:rsid w:val="00F13AFF"/>
    <w:rsid w:val="00F13D94"/>
    <w:rsid w:val="00F16753"/>
    <w:rsid w:val="00F22C14"/>
    <w:rsid w:val="00F2436C"/>
    <w:rsid w:val="00F24D3D"/>
    <w:rsid w:val="00F26747"/>
    <w:rsid w:val="00F26759"/>
    <w:rsid w:val="00F277E7"/>
    <w:rsid w:val="00F278D8"/>
    <w:rsid w:val="00F300EA"/>
    <w:rsid w:val="00F301F0"/>
    <w:rsid w:val="00F310B2"/>
    <w:rsid w:val="00F3607F"/>
    <w:rsid w:val="00F369C4"/>
    <w:rsid w:val="00F37FA8"/>
    <w:rsid w:val="00F422CC"/>
    <w:rsid w:val="00F432D5"/>
    <w:rsid w:val="00F45A85"/>
    <w:rsid w:val="00F4672D"/>
    <w:rsid w:val="00F47779"/>
    <w:rsid w:val="00F47904"/>
    <w:rsid w:val="00F50665"/>
    <w:rsid w:val="00F53BA6"/>
    <w:rsid w:val="00F55051"/>
    <w:rsid w:val="00F55202"/>
    <w:rsid w:val="00F55385"/>
    <w:rsid w:val="00F57C81"/>
    <w:rsid w:val="00F57DF5"/>
    <w:rsid w:val="00F61531"/>
    <w:rsid w:val="00F632FA"/>
    <w:rsid w:val="00F649B5"/>
    <w:rsid w:val="00F66434"/>
    <w:rsid w:val="00F66EE5"/>
    <w:rsid w:val="00F7244A"/>
    <w:rsid w:val="00F7338C"/>
    <w:rsid w:val="00F741D5"/>
    <w:rsid w:val="00F813D3"/>
    <w:rsid w:val="00F8415B"/>
    <w:rsid w:val="00F86079"/>
    <w:rsid w:val="00F86890"/>
    <w:rsid w:val="00F87971"/>
    <w:rsid w:val="00F92682"/>
    <w:rsid w:val="00F94217"/>
    <w:rsid w:val="00FA2175"/>
    <w:rsid w:val="00FA22D1"/>
    <w:rsid w:val="00FA27BC"/>
    <w:rsid w:val="00FA454A"/>
    <w:rsid w:val="00FA46D7"/>
    <w:rsid w:val="00FA4955"/>
    <w:rsid w:val="00FA6FBA"/>
    <w:rsid w:val="00FB325D"/>
    <w:rsid w:val="00FB4004"/>
    <w:rsid w:val="00FB6193"/>
    <w:rsid w:val="00FC3DA0"/>
    <w:rsid w:val="00FC4281"/>
    <w:rsid w:val="00FC6C2A"/>
    <w:rsid w:val="00FC7B19"/>
    <w:rsid w:val="00FD0A2A"/>
    <w:rsid w:val="00FD14DA"/>
    <w:rsid w:val="00FD5DD1"/>
    <w:rsid w:val="00FD6A3A"/>
    <w:rsid w:val="00FD6CDB"/>
    <w:rsid w:val="00FE1DC6"/>
    <w:rsid w:val="00FE7706"/>
    <w:rsid w:val="00FF7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"/>
    <w:unhideWhenUsed/>
    <w:qFormat/>
    <w:rsid w:val="004115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975083"/>
    <w:pPr>
      <w:keepNext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9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a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b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9E2E3B"/>
    <w:rPr>
      <w:color w:val="0000FF"/>
      <w:u w:val="single"/>
    </w:rPr>
  </w:style>
  <w:style w:type="paragraph" w:styleId="af">
    <w:name w:val="List Paragraph"/>
    <w:basedOn w:val="a"/>
    <w:link w:val="af0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1">
    <w:name w:val="Table Grid"/>
    <w:basedOn w:val="a1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3">
    <w:name w:val="Название Знак"/>
    <w:basedOn w:val="a0"/>
    <w:link w:val="af2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annotation reference"/>
    <w:uiPriority w:val="99"/>
    <w:unhideWhenUsed/>
    <w:rsid w:val="009E2E3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9E2E3B"/>
  </w:style>
  <w:style w:type="character" w:customStyle="1" w:styleId="af7">
    <w:name w:val="Текст примечания Знак"/>
    <w:basedOn w:val="a0"/>
    <w:link w:val="a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unhideWhenUsed/>
    <w:rsid w:val="009E2E3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Абзац списка Знак"/>
    <w:link w:val="af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a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b">
    <w:name w:val="Подпункт"/>
    <w:basedOn w:val="afa"/>
    <w:link w:val="12"/>
    <w:uiPriority w:val="99"/>
    <w:rsid w:val="009E2E3B"/>
    <w:pPr>
      <w:tabs>
        <w:tab w:val="num" w:pos="360"/>
      </w:tabs>
    </w:pPr>
  </w:style>
  <w:style w:type="character" w:customStyle="1" w:styleId="afc">
    <w:name w:val="Подподпункт Знак"/>
    <w:link w:val="afd"/>
    <w:locked/>
    <w:rsid w:val="009E2E3B"/>
    <w:rPr>
      <w:rFonts w:ascii="Times New Roman" w:eastAsia="Times New Roman" w:hAnsi="Times New Roman"/>
      <w:sz w:val="28"/>
    </w:rPr>
  </w:style>
  <w:style w:type="paragraph" w:customStyle="1" w:styleId="afd">
    <w:name w:val="Подподпункт"/>
    <w:basedOn w:val="afb"/>
    <w:link w:val="afc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e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f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0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2">
    <w:name w:val="Стиль3 Знак"/>
    <w:link w:val="33"/>
    <w:locked/>
    <w:rsid w:val="009E2E3B"/>
    <w:rPr>
      <w:sz w:val="24"/>
      <w:szCs w:val="24"/>
    </w:rPr>
  </w:style>
  <w:style w:type="paragraph" w:customStyle="1" w:styleId="33">
    <w:name w:val="Стиль3"/>
    <w:basedOn w:val="23"/>
    <w:link w:val="32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Body Text Indent"/>
    <w:basedOn w:val="a"/>
    <w:link w:val="aff2"/>
    <w:uiPriority w:val="99"/>
    <w:unhideWhenUsed/>
    <w:rsid w:val="009E2E3B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4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f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4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4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5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6">
    <w:name w:val="line number"/>
    <w:basedOn w:val="a0"/>
    <w:uiPriority w:val="99"/>
    <w:unhideWhenUsed/>
    <w:rsid w:val="009E2E3B"/>
  </w:style>
  <w:style w:type="character" w:customStyle="1" w:styleId="12">
    <w:name w:val="Подпункт Знак1"/>
    <w:link w:val="afb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7">
    <w:name w:val="endnote text"/>
    <w:basedOn w:val="a"/>
    <w:link w:val="aff8"/>
    <w:uiPriority w:val="99"/>
    <w:rsid w:val="009E2E3B"/>
    <w:pPr>
      <w:autoSpaceDE w:val="0"/>
      <w:autoSpaceDN w:val="0"/>
    </w:pPr>
  </w:style>
  <w:style w:type="character" w:customStyle="1" w:styleId="aff8">
    <w:name w:val="Текст концевой сноски Знак"/>
    <w:basedOn w:val="a0"/>
    <w:link w:val="aff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a">
    <w:name w:val="FollowedHyperlink"/>
    <w:uiPriority w:val="99"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  <w:style w:type="character" w:customStyle="1" w:styleId="31">
    <w:name w:val="Заголовок 3 Знак"/>
    <w:basedOn w:val="a0"/>
    <w:link w:val="30"/>
    <w:uiPriority w:val="9"/>
    <w:rsid w:val="004115E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29">
    <w:name w:val="Без интервала2"/>
    <w:uiPriority w:val="99"/>
    <w:rsid w:val="008D1635"/>
    <w:pPr>
      <w:spacing w:after="0" w:line="240" w:lineRule="auto"/>
    </w:pPr>
    <w:rPr>
      <w:rFonts w:ascii="Arial" w:eastAsia="Times New Roman" w:hAnsi="Arial" w:cs="Times New Roman"/>
      <w:sz w:val="20"/>
    </w:rPr>
  </w:style>
  <w:style w:type="character" w:customStyle="1" w:styleId="a4">
    <w:name w:val="Без интервала Знак"/>
    <w:link w:val="a3"/>
    <w:uiPriority w:val="1"/>
    <w:rsid w:val="00396458"/>
    <w:rPr>
      <w:rFonts w:ascii="Calibri" w:eastAsia="Times New Roman" w:hAnsi="Calibri" w:cs="Times New Roman"/>
      <w:lang w:eastAsia="ru-RU"/>
    </w:rPr>
  </w:style>
  <w:style w:type="character" w:customStyle="1" w:styleId="19">
    <w:name w:val="Основной шрифт абзаца1"/>
    <w:rsid w:val="00396458"/>
    <w:rPr>
      <w:sz w:val="24"/>
    </w:rPr>
  </w:style>
  <w:style w:type="paragraph" w:customStyle="1" w:styleId="1a">
    <w:name w:val="Обычный1"/>
    <w:rsid w:val="00E31CE4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font5">
    <w:name w:val="font5"/>
    <w:basedOn w:val="a"/>
    <w:rsid w:val="00F301F0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F301F0"/>
    <w:pPr>
      <w:spacing w:before="100" w:beforeAutospacing="1" w:after="100" w:afterAutospacing="1"/>
    </w:pPr>
  </w:style>
  <w:style w:type="paragraph" w:customStyle="1" w:styleId="xl69">
    <w:name w:val="xl69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81">
    <w:name w:val="xl8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82">
    <w:name w:val="xl82"/>
    <w:basedOn w:val="a"/>
    <w:rsid w:val="00F301F0"/>
    <w:pP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F301F0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F301F0"/>
    <w:pP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301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F301F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2a">
    <w:name w:val="Знак Знак Знак Знак2 Знак Знак"/>
    <w:basedOn w:val="a"/>
    <w:rsid w:val="00CB61D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b">
    <w:name w:val="Знак Знак Знак Знак2 Знак Знак"/>
    <w:basedOn w:val="a"/>
    <w:rsid w:val="00F37FA8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c">
    <w:name w:val="Знак Знак Знак Знак2 Знак Знак"/>
    <w:basedOn w:val="a"/>
    <w:rsid w:val="00D53D3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d">
    <w:name w:val="Знак Знак Знак Знак2 Знак Знак"/>
    <w:basedOn w:val="a"/>
    <w:rsid w:val="009D4E3A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e">
    <w:name w:val="Знак Знак Знак Знак2 Знак Знак"/>
    <w:basedOn w:val="a"/>
    <w:rsid w:val="00481400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customStyle="1" w:styleId="70">
    <w:name w:val="Заголовок 7 Знак"/>
    <w:basedOn w:val="a0"/>
    <w:link w:val="7"/>
    <w:rsid w:val="009750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Body Text 3"/>
    <w:basedOn w:val="a"/>
    <w:link w:val="36"/>
    <w:unhideWhenUsed/>
    <w:rsid w:val="00975083"/>
    <w:pPr>
      <w:jc w:val="center"/>
    </w:pPr>
    <w:rPr>
      <w:b/>
      <w:bCs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9750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b">
    <w:name w:val="Знак"/>
    <w:basedOn w:val="a"/>
    <w:autoRedefine/>
    <w:rsid w:val="0097508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f">
    <w:name w:val="Основной текст (2)_"/>
    <w:link w:val="2f0"/>
    <w:uiPriority w:val="99"/>
    <w:rsid w:val="00975083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975083"/>
    <w:pPr>
      <w:widowControl w:val="0"/>
      <w:shd w:val="clear" w:color="auto" w:fill="FFFFFF"/>
      <w:spacing w:before="720" w:line="331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woocommerce-price-amount">
    <w:name w:val="woocommerce-price-amount"/>
    <w:basedOn w:val="a0"/>
    <w:rsid w:val="00975083"/>
  </w:style>
  <w:style w:type="character" w:customStyle="1" w:styleId="rub">
    <w:name w:val="rub"/>
    <w:basedOn w:val="a0"/>
    <w:rsid w:val="009750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8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9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a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d">
    <w:name w:val="Hyperlink"/>
    <w:uiPriority w:val="99"/>
    <w:unhideWhenUsed/>
    <w:rsid w:val="009E2E3B"/>
    <w:rPr>
      <w:color w:val="0000FF"/>
      <w:u w:val="single"/>
    </w:rPr>
  </w:style>
  <w:style w:type="paragraph" w:styleId="ae">
    <w:name w:val="List Paragraph"/>
    <w:basedOn w:val="a"/>
    <w:link w:val="af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0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2">
    <w:name w:val="Название Знак"/>
    <w:basedOn w:val="a0"/>
    <w:link w:val="af1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uiPriority w:val="99"/>
    <w:semiHidden/>
    <w:unhideWhenUsed/>
    <w:rsid w:val="009E2E3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9E2E3B"/>
  </w:style>
  <w:style w:type="character" w:customStyle="1" w:styleId="af6">
    <w:name w:val="Текст примечания Знак"/>
    <w:basedOn w:val="a0"/>
    <w:link w:val="af5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E2E3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Абзац списка Знак"/>
    <w:link w:val="ae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9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a">
    <w:name w:val="Подпункт"/>
    <w:basedOn w:val="af9"/>
    <w:link w:val="12"/>
    <w:uiPriority w:val="99"/>
    <w:rsid w:val="009E2E3B"/>
    <w:pPr>
      <w:tabs>
        <w:tab w:val="num" w:pos="360"/>
      </w:tabs>
    </w:pPr>
  </w:style>
  <w:style w:type="character" w:customStyle="1" w:styleId="afb">
    <w:name w:val="Подподпункт Знак"/>
    <w:link w:val="afc"/>
    <w:locked/>
    <w:rsid w:val="009E2E3B"/>
    <w:rPr>
      <w:rFonts w:ascii="Times New Roman" w:eastAsia="Times New Roman" w:hAnsi="Times New Roman"/>
      <w:sz w:val="28"/>
    </w:rPr>
  </w:style>
  <w:style w:type="paragraph" w:customStyle="1" w:styleId="afc">
    <w:name w:val="Подподпункт"/>
    <w:basedOn w:val="afa"/>
    <w:link w:val="afb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d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e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0">
    <w:name w:val="Стиль3 Знак"/>
    <w:link w:val="31"/>
    <w:locked/>
    <w:rsid w:val="009E2E3B"/>
    <w:rPr>
      <w:sz w:val="24"/>
      <w:szCs w:val="24"/>
    </w:rPr>
  </w:style>
  <w:style w:type="paragraph" w:customStyle="1" w:styleId="31">
    <w:name w:val="Стиль3"/>
    <w:basedOn w:val="23"/>
    <w:link w:val="30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semiHidden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 Indent"/>
    <w:basedOn w:val="a"/>
    <w:link w:val="aff1"/>
    <w:uiPriority w:val="99"/>
    <w:semiHidden/>
    <w:unhideWhenUsed/>
    <w:rsid w:val="009E2E3B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3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e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2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2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4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5">
    <w:name w:val="line number"/>
    <w:basedOn w:val="a0"/>
    <w:uiPriority w:val="99"/>
    <w:semiHidden/>
    <w:unhideWhenUsed/>
    <w:rsid w:val="009E2E3B"/>
  </w:style>
  <w:style w:type="character" w:customStyle="1" w:styleId="12">
    <w:name w:val="Подпункт Знак1"/>
    <w:link w:val="afa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6">
    <w:name w:val="endnote text"/>
    <w:basedOn w:val="a"/>
    <w:link w:val="aff7"/>
    <w:uiPriority w:val="99"/>
    <w:rsid w:val="009E2E3B"/>
    <w:pPr>
      <w:autoSpaceDE w:val="0"/>
      <w:autoSpaceDN w:val="0"/>
    </w:pPr>
  </w:style>
  <w:style w:type="character" w:customStyle="1" w:styleId="aff7">
    <w:name w:val="Текст концевой сноски Знак"/>
    <w:basedOn w:val="a0"/>
    <w:link w:val="af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9">
    <w:name w:val="FollowedHyperlink"/>
    <w:uiPriority w:val="99"/>
    <w:semiHidden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semiHidden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659AF-22E4-4389-BCE8-C7C7645D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3090</TotalTime>
  <Pages>3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Бусыгин Антон Алексеевич</dc:creator>
  <cp:lastModifiedBy>Shulgina_ov</cp:lastModifiedBy>
  <cp:revision>439</cp:revision>
  <cp:lastPrinted>2025-08-20T06:13:00Z</cp:lastPrinted>
  <dcterms:created xsi:type="dcterms:W3CDTF">2024-08-05T10:44:00Z</dcterms:created>
  <dcterms:modified xsi:type="dcterms:W3CDTF">2026-10-07T09:26:00Z</dcterms:modified>
</cp:coreProperties>
</file>