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F72502" w14:textId="77777777" w:rsidR="00D43700" w:rsidRPr="00D65F7B" w:rsidRDefault="00682FE7">
      <w:pPr>
        <w:jc w:val="right"/>
        <w:rPr>
          <w:rFonts w:cs="Times New Roman"/>
          <w:sz w:val="22"/>
          <w:lang w:val="ru-RU"/>
        </w:rPr>
      </w:pPr>
      <w:r w:rsidRPr="00D65F7B">
        <w:rPr>
          <w:rFonts w:cs="Times New Roman"/>
          <w:b/>
          <w:sz w:val="22"/>
          <w:lang w:val="ru-RU"/>
        </w:rPr>
        <w:t>УТВЕРЖДАЮ</w:t>
      </w:r>
    </w:p>
    <w:p w14:paraId="7F538042" w14:textId="77777777" w:rsidR="00D43700" w:rsidRPr="00D65F7B" w:rsidRDefault="00682FE7">
      <w:pPr>
        <w:jc w:val="right"/>
        <w:rPr>
          <w:rFonts w:cs="Times New Roman"/>
          <w:sz w:val="22"/>
          <w:lang w:val="ru-RU"/>
        </w:rPr>
      </w:pPr>
      <w:r w:rsidRPr="00D65F7B">
        <w:rPr>
          <w:rFonts w:cs="Times New Roman"/>
          <w:sz w:val="22"/>
          <w:lang w:val="ru-RU"/>
        </w:rPr>
        <w:t>Временно исполняющий обязанности директора МАОУ СОШ № 70</w:t>
      </w:r>
    </w:p>
    <w:p w14:paraId="416C6F91" w14:textId="77777777" w:rsidR="00D43700" w:rsidRPr="00D65F7B" w:rsidRDefault="00682FE7">
      <w:pPr>
        <w:spacing w:after="120"/>
        <w:jc w:val="right"/>
        <w:rPr>
          <w:rFonts w:cs="Times New Roman"/>
          <w:sz w:val="22"/>
          <w:lang w:val="ru-RU"/>
        </w:rPr>
      </w:pPr>
      <w:r w:rsidRPr="00D65F7B">
        <w:rPr>
          <w:rFonts w:cs="Times New Roman"/>
          <w:sz w:val="22"/>
          <w:lang w:val="ru-RU"/>
        </w:rPr>
        <w:t xml:space="preserve">____________ / Е.И. </w:t>
      </w:r>
      <w:proofErr w:type="spellStart"/>
      <w:r w:rsidRPr="00D65F7B">
        <w:rPr>
          <w:rFonts w:cs="Times New Roman"/>
          <w:sz w:val="22"/>
          <w:lang w:val="ru-RU"/>
        </w:rPr>
        <w:t>Прынь</w:t>
      </w:r>
      <w:proofErr w:type="spellEnd"/>
      <w:r w:rsidRPr="00D65F7B">
        <w:rPr>
          <w:rFonts w:cs="Times New Roman"/>
          <w:sz w:val="22"/>
          <w:lang w:val="ru-RU"/>
        </w:rPr>
        <w:t xml:space="preserve"> /</w:t>
      </w:r>
    </w:p>
    <w:p w14:paraId="7800F6CC" w14:textId="77777777" w:rsidR="00D43700" w:rsidRPr="00D65F7B" w:rsidRDefault="00682FE7">
      <w:pPr>
        <w:keepNext/>
        <w:jc w:val="center"/>
        <w:rPr>
          <w:rFonts w:cs="Times New Roman"/>
          <w:sz w:val="22"/>
          <w:lang w:val="ru-RU"/>
        </w:rPr>
      </w:pPr>
      <w:r w:rsidRPr="00D65F7B">
        <w:rPr>
          <w:rFonts w:cs="Times New Roman"/>
          <w:b/>
          <w:sz w:val="22"/>
          <w:lang w:val="ru-RU"/>
        </w:rPr>
        <w:t>ИЗВЕЩЕНИЕ</w:t>
      </w:r>
    </w:p>
    <w:p w14:paraId="5808EA3E" w14:textId="77777777" w:rsidR="00D43700" w:rsidRPr="00D65F7B" w:rsidRDefault="00682FE7">
      <w:pPr>
        <w:spacing w:after="120"/>
        <w:jc w:val="center"/>
        <w:rPr>
          <w:rFonts w:cs="Times New Roman"/>
          <w:sz w:val="22"/>
          <w:lang w:val="ru-RU"/>
        </w:rPr>
      </w:pPr>
      <w:r w:rsidRPr="00D65F7B">
        <w:rPr>
          <w:rFonts w:cs="Times New Roman"/>
          <w:b/>
          <w:sz w:val="22"/>
          <w:lang w:val="ru-RU"/>
        </w:rPr>
        <w:t>об осуществлении неконкурентной закупки в электронной форме, участниками которой могут быть только субъекты малого и среднего предпринимательства, на поставку моноблоков для нужд МАОУ СОШ № 70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05"/>
        <w:gridCol w:w="7370"/>
      </w:tblGrid>
      <w:tr w:rsidR="00D43700" w:rsidRPr="00B22579" w14:paraId="2D6FE085" w14:textId="77777777" w:rsidTr="008F2FA7">
        <w:trPr>
          <w:jc w:val="center"/>
        </w:trPr>
        <w:tc>
          <w:tcPr>
            <w:tcW w:w="3005" w:type="dxa"/>
            <w:shd w:val="clear" w:color="auto" w:fill="auto"/>
            <w:tcMar>
              <w:top w:w="70" w:type="dxa"/>
              <w:left w:w="90" w:type="dxa"/>
              <w:bottom w:w="70" w:type="dxa"/>
              <w:right w:w="90" w:type="dxa"/>
            </w:tcMar>
            <w:vAlign w:val="center"/>
          </w:tcPr>
          <w:p w14:paraId="690F295B" w14:textId="77777777" w:rsidR="00D43700" w:rsidRPr="00D65F7B" w:rsidRDefault="00682FE7">
            <w:pPr>
              <w:rPr>
                <w:rFonts w:cs="Times New Roman"/>
                <w:sz w:val="22"/>
              </w:rPr>
            </w:pPr>
            <w:proofErr w:type="spellStart"/>
            <w:r w:rsidRPr="00D65F7B">
              <w:rPr>
                <w:rFonts w:cs="Times New Roman"/>
                <w:b/>
                <w:sz w:val="22"/>
              </w:rPr>
              <w:t>Способ</w:t>
            </w:r>
            <w:proofErr w:type="spellEnd"/>
            <w:r w:rsidRPr="00D65F7B">
              <w:rPr>
                <w:rFonts w:cs="Times New Roman"/>
                <w:b/>
                <w:sz w:val="22"/>
              </w:rPr>
              <w:t xml:space="preserve"> </w:t>
            </w:r>
            <w:proofErr w:type="spellStart"/>
            <w:r w:rsidRPr="00D65F7B">
              <w:rPr>
                <w:rFonts w:cs="Times New Roman"/>
                <w:b/>
                <w:sz w:val="22"/>
              </w:rPr>
              <w:t>определения</w:t>
            </w:r>
            <w:proofErr w:type="spellEnd"/>
            <w:r w:rsidRPr="00D65F7B">
              <w:rPr>
                <w:rFonts w:cs="Times New Roman"/>
                <w:b/>
                <w:sz w:val="22"/>
              </w:rPr>
              <w:t xml:space="preserve"> </w:t>
            </w:r>
            <w:proofErr w:type="spellStart"/>
            <w:r w:rsidRPr="00D65F7B">
              <w:rPr>
                <w:rFonts w:cs="Times New Roman"/>
                <w:b/>
                <w:sz w:val="22"/>
              </w:rPr>
              <w:t>поставщика</w:t>
            </w:r>
            <w:proofErr w:type="spellEnd"/>
          </w:p>
        </w:tc>
        <w:tc>
          <w:tcPr>
            <w:tcW w:w="7370" w:type="dxa"/>
            <w:shd w:val="clear" w:color="auto" w:fill="auto"/>
            <w:tcMar>
              <w:top w:w="70" w:type="dxa"/>
              <w:left w:w="90" w:type="dxa"/>
              <w:bottom w:w="70" w:type="dxa"/>
              <w:right w:w="90" w:type="dxa"/>
            </w:tcMar>
            <w:vAlign w:val="center"/>
          </w:tcPr>
          <w:p w14:paraId="05B28A4A" w14:textId="77777777" w:rsidR="00D43700" w:rsidRPr="00D65F7B" w:rsidRDefault="00682FE7" w:rsidP="005569C4">
            <w:pPr>
              <w:jc w:val="both"/>
              <w:rPr>
                <w:rFonts w:cs="Times New Roman"/>
                <w:sz w:val="22"/>
                <w:lang w:val="ru-RU"/>
              </w:rPr>
            </w:pPr>
            <w:r w:rsidRPr="00D65F7B">
              <w:rPr>
                <w:rFonts w:cs="Times New Roman"/>
                <w:sz w:val="22"/>
                <w:lang w:val="ru-RU"/>
              </w:rPr>
              <w:t>Неконкурентная закупка в электронной форме, участниками которой могут быть только субъекты малого и среднего предпринимательства, в соответствии с пунктом 12.2 главы 12 Положения о закупке Заказчика и пунктом 20(1) Положения, утвержденного постановлением Правительства Российской Федерации от 11.12.2014 № 1352.</w:t>
            </w:r>
          </w:p>
        </w:tc>
      </w:tr>
      <w:tr w:rsidR="00D43700" w:rsidRPr="00B22579" w14:paraId="40BF395C" w14:textId="77777777" w:rsidTr="008F2FA7">
        <w:trPr>
          <w:jc w:val="center"/>
        </w:trPr>
        <w:tc>
          <w:tcPr>
            <w:tcW w:w="3005" w:type="dxa"/>
            <w:shd w:val="clear" w:color="auto" w:fill="auto"/>
            <w:tcMar>
              <w:top w:w="70" w:type="dxa"/>
              <w:left w:w="90" w:type="dxa"/>
              <w:bottom w:w="70" w:type="dxa"/>
              <w:right w:w="90" w:type="dxa"/>
            </w:tcMar>
            <w:vAlign w:val="center"/>
          </w:tcPr>
          <w:p w14:paraId="38052B87" w14:textId="77777777" w:rsidR="00D43700" w:rsidRPr="00D65F7B" w:rsidRDefault="00682FE7">
            <w:pPr>
              <w:rPr>
                <w:rFonts w:cs="Times New Roman"/>
                <w:sz w:val="22"/>
              </w:rPr>
            </w:pPr>
            <w:proofErr w:type="spellStart"/>
            <w:r w:rsidRPr="00D65F7B">
              <w:rPr>
                <w:rFonts w:cs="Times New Roman"/>
                <w:b/>
                <w:sz w:val="22"/>
              </w:rPr>
              <w:t>Правовое</w:t>
            </w:r>
            <w:proofErr w:type="spellEnd"/>
            <w:r w:rsidRPr="00D65F7B">
              <w:rPr>
                <w:rFonts w:cs="Times New Roman"/>
                <w:b/>
                <w:sz w:val="22"/>
              </w:rPr>
              <w:t xml:space="preserve"> </w:t>
            </w:r>
            <w:proofErr w:type="spellStart"/>
            <w:r w:rsidRPr="00D65F7B">
              <w:rPr>
                <w:rFonts w:cs="Times New Roman"/>
                <w:b/>
                <w:sz w:val="22"/>
              </w:rPr>
              <w:t>основание</w:t>
            </w:r>
            <w:proofErr w:type="spellEnd"/>
          </w:p>
        </w:tc>
        <w:tc>
          <w:tcPr>
            <w:tcW w:w="7370" w:type="dxa"/>
            <w:shd w:val="clear" w:color="auto" w:fill="auto"/>
            <w:tcMar>
              <w:top w:w="70" w:type="dxa"/>
              <w:left w:w="90" w:type="dxa"/>
              <w:bottom w:w="70" w:type="dxa"/>
              <w:right w:w="90" w:type="dxa"/>
            </w:tcMar>
            <w:vAlign w:val="center"/>
          </w:tcPr>
          <w:p w14:paraId="3963B262" w14:textId="77777777" w:rsidR="00D43700" w:rsidRPr="00D65F7B" w:rsidRDefault="00682FE7" w:rsidP="005569C4">
            <w:pPr>
              <w:jc w:val="both"/>
              <w:rPr>
                <w:rFonts w:cs="Times New Roman"/>
                <w:sz w:val="22"/>
                <w:lang w:val="ru-RU"/>
              </w:rPr>
            </w:pPr>
            <w:r w:rsidRPr="00D65F7B">
              <w:rPr>
                <w:rFonts w:cs="Times New Roman"/>
                <w:sz w:val="22"/>
                <w:lang w:val="ru-RU"/>
              </w:rPr>
              <w:t>Федеральный закон от 18.07.2011 № 223-ФЗ, постановление Правительства Российской Федерации от 11.12.2014 № 1352, постановление Правительства Российской Федерации от 23.12.2024 № 1875 (в действующей редакции), Положение о закупке товаров, работ, услуг МАОУ СОШ № 70.</w:t>
            </w:r>
          </w:p>
        </w:tc>
      </w:tr>
      <w:tr w:rsidR="00D43700" w:rsidRPr="00B22579" w14:paraId="30C944D4" w14:textId="77777777" w:rsidTr="008F2FA7">
        <w:trPr>
          <w:jc w:val="center"/>
        </w:trPr>
        <w:tc>
          <w:tcPr>
            <w:tcW w:w="3005" w:type="dxa"/>
            <w:shd w:val="clear" w:color="auto" w:fill="auto"/>
            <w:tcMar>
              <w:top w:w="70" w:type="dxa"/>
              <w:left w:w="90" w:type="dxa"/>
              <w:bottom w:w="70" w:type="dxa"/>
              <w:right w:w="90" w:type="dxa"/>
            </w:tcMar>
            <w:vAlign w:val="center"/>
          </w:tcPr>
          <w:p w14:paraId="03085D83" w14:textId="77777777" w:rsidR="00D43700" w:rsidRPr="00D65F7B" w:rsidRDefault="00682FE7">
            <w:pPr>
              <w:rPr>
                <w:rFonts w:cs="Times New Roman"/>
                <w:sz w:val="22"/>
              </w:rPr>
            </w:pPr>
            <w:proofErr w:type="spellStart"/>
            <w:r w:rsidRPr="00D65F7B">
              <w:rPr>
                <w:rFonts w:cs="Times New Roman"/>
                <w:b/>
                <w:sz w:val="22"/>
              </w:rPr>
              <w:t>Участники</w:t>
            </w:r>
            <w:proofErr w:type="spellEnd"/>
            <w:r w:rsidRPr="00D65F7B">
              <w:rPr>
                <w:rFonts w:cs="Times New Roman"/>
                <w:b/>
                <w:sz w:val="22"/>
              </w:rPr>
              <w:t xml:space="preserve"> </w:t>
            </w:r>
            <w:proofErr w:type="spellStart"/>
            <w:r w:rsidRPr="00D65F7B">
              <w:rPr>
                <w:rFonts w:cs="Times New Roman"/>
                <w:b/>
                <w:sz w:val="22"/>
              </w:rPr>
              <w:t>закупки</w:t>
            </w:r>
            <w:proofErr w:type="spellEnd"/>
          </w:p>
        </w:tc>
        <w:tc>
          <w:tcPr>
            <w:tcW w:w="7370" w:type="dxa"/>
            <w:shd w:val="clear" w:color="auto" w:fill="auto"/>
            <w:tcMar>
              <w:top w:w="70" w:type="dxa"/>
              <w:left w:w="90" w:type="dxa"/>
              <w:bottom w:w="70" w:type="dxa"/>
              <w:right w:w="90" w:type="dxa"/>
            </w:tcMar>
            <w:vAlign w:val="center"/>
          </w:tcPr>
          <w:p w14:paraId="72F80AF5" w14:textId="77777777" w:rsidR="00D43700" w:rsidRPr="00D65F7B" w:rsidRDefault="00682FE7" w:rsidP="005569C4">
            <w:pPr>
              <w:jc w:val="both"/>
              <w:rPr>
                <w:rFonts w:cs="Times New Roman"/>
                <w:sz w:val="22"/>
                <w:lang w:val="ru-RU"/>
              </w:rPr>
            </w:pPr>
            <w:r w:rsidRPr="00D65F7B">
              <w:rPr>
                <w:rFonts w:cs="Times New Roman"/>
                <w:sz w:val="22"/>
                <w:lang w:val="ru-RU"/>
              </w:rPr>
              <w:t>Только субъекты малого и среднего предпринимательства. В случаях и в течение срока, предусмотренных частью 15 статьи 8 Федерального закона № 223-ФЗ, участвовать также вправе физические лица, не являющиеся индивидуальными предпринимателями и применяющие специальный налоговый режим «Налог на профессиональный доход».</w:t>
            </w:r>
          </w:p>
        </w:tc>
      </w:tr>
      <w:tr w:rsidR="00D43700" w:rsidRPr="00B22579" w14:paraId="57D826EA" w14:textId="77777777" w:rsidTr="008F2FA7">
        <w:trPr>
          <w:jc w:val="center"/>
        </w:trPr>
        <w:tc>
          <w:tcPr>
            <w:tcW w:w="3005" w:type="dxa"/>
            <w:shd w:val="clear" w:color="auto" w:fill="auto"/>
            <w:tcMar>
              <w:top w:w="70" w:type="dxa"/>
              <w:left w:w="90" w:type="dxa"/>
              <w:bottom w:w="70" w:type="dxa"/>
              <w:right w:w="90" w:type="dxa"/>
            </w:tcMar>
            <w:vAlign w:val="center"/>
          </w:tcPr>
          <w:p w14:paraId="3462521B" w14:textId="77777777" w:rsidR="00D43700" w:rsidRPr="00D65F7B" w:rsidRDefault="00682FE7">
            <w:pPr>
              <w:rPr>
                <w:rFonts w:cs="Times New Roman"/>
                <w:sz w:val="22"/>
              </w:rPr>
            </w:pPr>
            <w:proofErr w:type="spellStart"/>
            <w:r w:rsidRPr="00D65F7B">
              <w:rPr>
                <w:rFonts w:cs="Times New Roman"/>
                <w:b/>
                <w:sz w:val="22"/>
              </w:rPr>
              <w:t>Заказчик</w:t>
            </w:r>
            <w:proofErr w:type="spellEnd"/>
          </w:p>
        </w:tc>
        <w:tc>
          <w:tcPr>
            <w:tcW w:w="7370" w:type="dxa"/>
            <w:shd w:val="clear" w:color="auto" w:fill="auto"/>
            <w:tcMar>
              <w:top w:w="70" w:type="dxa"/>
              <w:left w:w="90" w:type="dxa"/>
              <w:bottom w:w="70" w:type="dxa"/>
              <w:right w:w="90" w:type="dxa"/>
            </w:tcMar>
            <w:vAlign w:val="center"/>
          </w:tcPr>
          <w:p w14:paraId="0292CDE9" w14:textId="77777777" w:rsidR="006B4962" w:rsidRDefault="00682FE7" w:rsidP="005569C4">
            <w:pPr>
              <w:jc w:val="both"/>
              <w:rPr>
                <w:rFonts w:cs="Times New Roman"/>
                <w:sz w:val="22"/>
                <w:lang w:val="ru-RU"/>
              </w:rPr>
            </w:pPr>
            <w:r w:rsidRPr="00D65F7B">
              <w:rPr>
                <w:rFonts w:cs="Times New Roman"/>
                <w:sz w:val="22"/>
                <w:lang w:val="ru-RU"/>
              </w:rPr>
              <w:t xml:space="preserve">МУНИЦИПАЛЬНОЕ АВТОНОМНОЕ ОБЩЕОБРАЗОВАТЕЛЬНОЕ УЧРЕЖДЕНИЕ МУНИЦИПАЛЬНОГО ОБРАЗОВАНИЯ ГОРОД КРАСНОДАР СРЕДНЯЯ ОБЩЕОБРАЗОВАТЕЛЬНАЯ ШКОЛА № 70 ИМЕНИ ГЕРОЯ СОВЕТСКОГО СОЮЗА ДМИТРИЯ МИРОШНИЧЕНКО.Место нахождения и почтовый адрес: 350061, Краснодарский край, г. Краснодар, ул. им. Игнатова, д. </w:t>
            </w:r>
            <w:proofErr w:type="gramStart"/>
            <w:r w:rsidRPr="00D65F7B">
              <w:rPr>
                <w:rFonts w:cs="Times New Roman"/>
                <w:sz w:val="22"/>
                <w:lang w:val="ru-RU"/>
              </w:rPr>
              <w:t>49.Телефон</w:t>
            </w:r>
            <w:proofErr w:type="gramEnd"/>
            <w:r w:rsidRPr="00D65F7B">
              <w:rPr>
                <w:rFonts w:cs="Times New Roman"/>
                <w:sz w:val="22"/>
                <w:lang w:val="ru-RU"/>
              </w:rPr>
              <w:t>: 8 (861) 231-44-19.Ответственное лицо: Камочкина Екатерина Николаевна, тел. 8 (918) 621-37-49.</w:t>
            </w:r>
          </w:p>
          <w:p w14:paraId="67FD5FF5" w14:textId="52023F9F" w:rsidR="006B4962" w:rsidRDefault="00682FE7" w:rsidP="005569C4">
            <w:pPr>
              <w:jc w:val="both"/>
              <w:rPr>
                <w:rFonts w:cs="Times New Roman"/>
                <w:sz w:val="22"/>
                <w:lang w:val="ru-RU"/>
              </w:rPr>
            </w:pPr>
            <w:r w:rsidRPr="00D65F7B">
              <w:rPr>
                <w:rFonts w:cs="Times New Roman"/>
                <w:sz w:val="22"/>
                <w:lang w:val="ru-RU"/>
              </w:rPr>
              <w:t xml:space="preserve">Электронная почта: </w:t>
            </w:r>
            <w:hyperlink r:id="rId8" w:history="1">
              <w:r w:rsidR="006B4962" w:rsidRPr="00567166">
                <w:rPr>
                  <w:rStyle w:val="aff8"/>
                  <w:rFonts w:cs="Times New Roman"/>
                  <w:sz w:val="22"/>
                  <w:lang w:val="ru-RU"/>
                </w:rPr>
                <w:t>1371466@mail.ru</w:t>
              </w:r>
            </w:hyperlink>
            <w:r w:rsidRPr="00D65F7B">
              <w:rPr>
                <w:rFonts w:cs="Times New Roman"/>
                <w:sz w:val="22"/>
                <w:lang w:val="ru-RU"/>
              </w:rPr>
              <w:t>.</w:t>
            </w:r>
          </w:p>
          <w:p w14:paraId="3AF4AE86" w14:textId="7E23CD97" w:rsidR="00D43700" w:rsidRPr="00D65F7B" w:rsidRDefault="00D43700" w:rsidP="005569C4">
            <w:pPr>
              <w:jc w:val="both"/>
              <w:rPr>
                <w:rFonts w:cs="Times New Roman"/>
                <w:sz w:val="22"/>
                <w:lang w:val="ru-RU"/>
              </w:rPr>
            </w:pPr>
          </w:p>
        </w:tc>
      </w:tr>
      <w:tr w:rsidR="00D43700" w:rsidRPr="00B22579" w14:paraId="2916E0B0" w14:textId="77777777" w:rsidTr="008F2FA7">
        <w:trPr>
          <w:jc w:val="center"/>
        </w:trPr>
        <w:tc>
          <w:tcPr>
            <w:tcW w:w="3005" w:type="dxa"/>
            <w:shd w:val="clear" w:color="auto" w:fill="auto"/>
            <w:tcMar>
              <w:top w:w="70" w:type="dxa"/>
              <w:left w:w="90" w:type="dxa"/>
              <w:bottom w:w="70" w:type="dxa"/>
              <w:right w:w="90" w:type="dxa"/>
            </w:tcMar>
            <w:vAlign w:val="center"/>
          </w:tcPr>
          <w:p w14:paraId="1A59CFDA" w14:textId="77777777" w:rsidR="00D43700" w:rsidRPr="00D65F7B" w:rsidRDefault="00682FE7">
            <w:pPr>
              <w:rPr>
                <w:rFonts w:cs="Times New Roman"/>
                <w:sz w:val="22"/>
              </w:rPr>
            </w:pPr>
            <w:proofErr w:type="spellStart"/>
            <w:r w:rsidRPr="00D65F7B">
              <w:rPr>
                <w:rFonts w:cs="Times New Roman"/>
                <w:b/>
                <w:sz w:val="22"/>
              </w:rPr>
              <w:t>Предмет</w:t>
            </w:r>
            <w:proofErr w:type="spellEnd"/>
            <w:r w:rsidRPr="00D65F7B">
              <w:rPr>
                <w:rFonts w:cs="Times New Roman"/>
                <w:b/>
                <w:sz w:val="22"/>
              </w:rPr>
              <w:t xml:space="preserve"> </w:t>
            </w:r>
            <w:proofErr w:type="spellStart"/>
            <w:r w:rsidRPr="00D65F7B">
              <w:rPr>
                <w:rFonts w:cs="Times New Roman"/>
                <w:b/>
                <w:sz w:val="22"/>
              </w:rPr>
              <w:t>договора</w:t>
            </w:r>
            <w:proofErr w:type="spellEnd"/>
          </w:p>
        </w:tc>
        <w:tc>
          <w:tcPr>
            <w:tcW w:w="7370" w:type="dxa"/>
            <w:shd w:val="clear" w:color="auto" w:fill="F8FBFD"/>
            <w:tcMar>
              <w:top w:w="70" w:type="dxa"/>
              <w:left w:w="90" w:type="dxa"/>
              <w:bottom w:w="70" w:type="dxa"/>
              <w:right w:w="90" w:type="dxa"/>
            </w:tcMar>
            <w:vAlign w:val="center"/>
          </w:tcPr>
          <w:p w14:paraId="0287A6CE" w14:textId="77777777" w:rsidR="00D43700" w:rsidRPr="00D65F7B" w:rsidRDefault="00682FE7" w:rsidP="005569C4">
            <w:pPr>
              <w:jc w:val="both"/>
              <w:rPr>
                <w:rFonts w:cs="Times New Roman"/>
                <w:sz w:val="22"/>
                <w:lang w:val="ru-RU"/>
              </w:rPr>
            </w:pPr>
            <w:r w:rsidRPr="00D65F7B">
              <w:rPr>
                <w:rFonts w:cs="Times New Roman"/>
                <w:sz w:val="22"/>
                <w:lang w:val="ru-RU"/>
              </w:rPr>
              <w:t>Поставка моноблоков для нужд МАОУ СОШ № 70.</w:t>
            </w:r>
          </w:p>
        </w:tc>
      </w:tr>
      <w:tr w:rsidR="00D43700" w:rsidRPr="00D65F7B" w14:paraId="38BE268D" w14:textId="77777777" w:rsidTr="008F2FA7">
        <w:trPr>
          <w:jc w:val="center"/>
        </w:trPr>
        <w:tc>
          <w:tcPr>
            <w:tcW w:w="3005" w:type="dxa"/>
            <w:shd w:val="clear" w:color="auto" w:fill="auto"/>
            <w:tcMar>
              <w:top w:w="70" w:type="dxa"/>
              <w:left w:w="90" w:type="dxa"/>
              <w:bottom w:w="70" w:type="dxa"/>
              <w:right w:w="90" w:type="dxa"/>
            </w:tcMar>
            <w:vAlign w:val="center"/>
          </w:tcPr>
          <w:p w14:paraId="6DB68E16" w14:textId="77777777" w:rsidR="00D43700" w:rsidRPr="00D65F7B" w:rsidRDefault="00682FE7">
            <w:pPr>
              <w:rPr>
                <w:rFonts w:cs="Times New Roman"/>
                <w:sz w:val="22"/>
              </w:rPr>
            </w:pPr>
            <w:proofErr w:type="spellStart"/>
            <w:r w:rsidRPr="00D65F7B">
              <w:rPr>
                <w:rFonts w:cs="Times New Roman"/>
                <w:b/>
                <w:sz w:val="22"/>
              </w:rPr>
              <w:t>Код</w:t>
            </w:r>
            <w:proofErr w:type="spellEnd"/>
            <w:r w:rsidRPr="00D65F7B">
              <w:rPr>
                <w:rFonts w:cs="Times New Roman"/>
                <w:b/>
                <w:sz w:val="22"/>
              </w:rPr>
              <w:t xml:space="preserve"> ОКПД2</w:t>
            </w:r>
          </w:p>
        </w:tc>
        <w:tc>
          <w:tcPr>
            <w:tcW w:w="7370" w:type="dxa"/>
            <w:tcMar>
              <w:top w:w="70" w:type="dxa"/>
              <w:left w:w="90" w:type="dxa"/>
              <w:bottom w:w="70" w:type="dxa"/>
              <w:right w:w="90" w:type="dxa"/>
            </w:tcMar>
            <w:vAlign w:val="center"/>
          </w:tcPr>
          <w:p w14:paraId="0F75E425" w14:textId="77777777" w:rsidR="00D43700" w:rsidRPr="00D65F7B" w:rsidRDefault="00682FE7" w:rsidP="005569C4">
            <w:pPr>
              <w:jc w:val="both"/>
              <w:rPr>
                <w:rFonts w:cs="Times New Roman"/>
                <w:sz w:val="22"/>
              </w:rPr>
            </w:pPr>
            <w:r w:rsidRPr="00D65F7B">
              <w:rPr>
                <w:rFonts w:cs="Times New Roman"/>
                <w:sz w:val="22"/>
              </w:rPr>
              <w:t>26.20.15.140 — Моноблоки.</w:t>
            </w:r>
          </w:p>
        </w:tc>
      </w:tr>
      <w:tr w:rsidR="00D43700" w:rsidRPr="00B22579" w14:paraId="6C764763" w14:textId="77777777" w:rsidTr="008F2FA7">
        <w:trPr>
          <w:jc w:val="center"/>
        </w:trPr>
        <w:tc>
          <w:tcPr>
            <w:tcW w:w="3005" w:type="dxa"/>
            <w:shd w:val="clear" w:color="auto" w:fill="auto"/>
            <w:tcMar>
              <w:top w:w="70" w:type="dxa"/>
              <w:left w:w="90" w:type="dxa"/>
              <w:bottom w:w="70" w:type="dxa"/>
              <w:right w:w="90" w:type="dxa"/>
            </w:tcMar>
            <w:vAlign w:val="center"/>
          </w:tcPr>
          <w:p w14:paraId="71D9B128" w14:textId="77777777" w:rsidR="00D43700" w:rsidRPr="00D65F7B" w:rsidRDefault="00682FE7">
            <w:pPr>
              <w:rPr>
                <w:rFonts w:cs="Times New Roman"/>
                <w:sz w:val="22"/>
              </w:rPr>
            </w:pPr>
            <w:proofErr w:type="spellStart"/>
            <w:r w:rsidRPr="00D65F7B">
              <w:rPr>
                <w:rFonts w:cs="Times New Roman"/>
                <w:b/>
                <w:sz w:val="22"/>
              </w:rPr>
              <w:t>Количество</w:t>
            </w:r>
            <w:proofErr w:type="spellEnd"/>
            <w:r w:rsidRPr="00D65F7B">
              <w:rPr>
                <w:rFonts w:cs="Times New Roman"/>
                <w:b/>
                <w:sz w:val="22"/>
              </w:rPr>
              <w:t xml:space="preserve"> и </w:t>
            </w:r>
            <w:proofErr w:type="spellStart"/>
            <w:r w:rsidRPr="00D65F7B">
              <w:rPr>
                <w:rFonts w:cs="Times New Roman"/>
                <w:b/>
                <w:sz w:val="22"/>
              </w:rPr>
              <w:t>единица</w:t>
            </w:r>
            <w:proofErr w:type="spellEnd"/>
            <w:r w:rsidRPr="00D65F7B">
              <w:rPr>
                <w:rFonts w:cs="Times New Roman"/>
                <w:b/>
                <w:sz w:val="22"/>
              </w:rPr>
              <w:t xml:space="preserve"> </w:t>
            </w:r>
            <w:proofErr w:type="spellStart"/>
            <w:r w:rsidRPr="00D65F7B">
              <w:rPr>
                <w:rFonts w:cs="Times New Roman"/>
                <w:b/>
                <w:sz w:val="22"/>
              </w:rPr>
              <w:t>измерения</w:t>
            </w:r>
            <w:proofErr w:type="spellEnd"/>
          </w:p>
        </w:tc>
        <w:tc>
          <w:tcPr>
            <w:tcW w:w="7370" w:type="dxa"/>
            <w:shd w:val="clear" w:color="auto" w:fill="F8FBFD"/>
            <w:tcMar>
              <w:top w:w="70" w:type="dxa"/>
              <w:left w:w="90" w:type="dxa"/>
              <w:bottom w:w="70" w:type="dxa"/>
              <w:right w:w="90" w:type="dxa"/>
            </w:tcMar>
            <w:vAlign w:val="center"/>
          </w:tcPr>
          <w:p w14:paraId="476E45BD" w14:textId="611A9D43" w:rsidR="00D43700" w:rsidRPr="00D65F7B" w:rsidRDefault="00682FE7" w:rsidP="005569C4">
            <w:pPr>
              <w:jc w:val="both"/>
              <w:rPr>
                <w:rFonts w:cs="Times New Roman"/>
                <w:sz w:val="22"/>
                <w:lang w:val="ru-RU"/>
              </w:rPr>
            </w:pPr>
            <w:r w:rsidRPr="00D65F7B">
              <w:rPr>
                <w:rFonts w:cs="Times New Roman"/>
                <w:sz w:val="22"/>
                <w:lang w:val="ru-RU"/>
              </w:rPr>
              <w:t>11 штук (ОКЕИ 796). Все моноблоки имеют одинаковые требования к характеристикам.</w:t>
            </w:r>
            <w:r w:rsidR="001938B8" w:rsidRPr="00D65F7B">
              <w:rPr>
                <w:rFonts w:cs="Times New Roman"/>
                <w:sz w:val="22"/>
                <w:lang w:val="ru-RU"/>
              </w:rPr>
              <w:t xml:space="preserve"> </w:t>
            </w:r>
          </w:p>
        </w:tc>
      </w:tr>
      <w:tr w:rsidR="00D43700" w:rsidRPr="00B22579" w14:paraId="3867899C" w14:textId="77777777" w:rsidTr="008F2FA7">
        <w:trPr>
          <w:jc w:val="center"/>
        </w:trPr>
        <w:tc>
          <w:tcPr>
            <w:tcW w:w="3005" w:type="dxa"/>
            <w:shd w:val="clear" w:color="auto" w:fill="auto"/>
            <w:tcMar>
              <w:top w:w="70" w:type="dxa"/>
              <w:left w:w="90" w:type="dxa"/>
              <w:bottom w:w="70" w:type="dxa"/>
              <w:right w:w="90" w:type="dxa"/>
            </w:tcMar>
            <w:vAlign w:val="center"/>
          </w:tcPr>
          <w:p w14:paraId="109D981B" w14:textId="77777777" w:rsidR="00D43700" w:rsidRPr="00D65F7B" w:rsidRDefault="00682FE7">
            <w:pPr>
              <w:rPr>
                <w:rFonts w:cs="Times New Roman"/>
                <w:sz w:val="22"/>
              </w:rPr>
            </w:pPr>
            <w:proofErr w:type="spellStart"/>
            <w:r w:rsidRPr="00D65F7B">
              <w:rPr>
                <w:rFonts w:cs="Times New Roman"/>
                <w:b/>
                <w:sz w:val="22"/>
              </w:rPr>
              <w:t>Описание</w:t>
            </w:r>
            <w:proofErr w:type="spellEnd"/>
            <w:r w:rsidRPr="00D65F7B">
              <w:rPr>
                <w:rFonts w:cs="Times New Roman"/>
                <w:b/>
                <w:sz w:val="22"/>
              </w:rPr>
              <w:t xml:space="preserve"> </w:t>
            </w:r>
            <w:proofErr w:type="spellStart"/>
            <w:r w:rsidRPr="00D65F7B">
              <w:rPr>
                <w:rFonts w:cs="Times New Roman"/>
                <w:b/>
                <w:sz w:val="22"/>
              </w:rPr>
              <w:t>объекта</w:t>
            </w:r>
            <w:proofErr w:type="spellEnd"/>
            <w:r w:rsidRPr="00D65F7B">
              <w:rPr>
                <w:rFonts w:cs="Times New Roman"/>
                <w:b/>
                <w:sz w:val="22"/>
              </w:rPr>
              <w:t xml:space="preserve"> </w:t>
            </w:r>
            <w:proofErr w:type="spellStart"/>
            <w:r w:rsidRPr="00D65F7B">
              <w:rPr>
                <w:rFonts w:cs="Times New Roman"/>
                <w:b/>
                <w:sz w:val="22"/>
              </w:rPr>
              <w:t>закупки</w:t>
            </w:r>
            <w:proofErr w:type="spellEnd"/>
          </w:p>
        </w:tc>
        <w:tc>
          <w:tcPr>
            <w:tcW w:w="7370" w:type="dxa"/>
            <w:tcMar>
              <w:top w:w="70" w:type="dxa"/>
              <w:left w:w="90" w:type="dxa"/>
              <w:bottom w:w="70" w:type="dxa"/>
              <w:right w:w="90" w:type="dxa"/>
            </w:tcMar>
            <w:vAlign w:val="center"/>
          </w:tcPr>
          <w:p w14:paraId="08E0F018" w14:textId="77777777" w:rsidR="005A3261" w:rsidRPr="00D65F7B" w:rsidRDefault="00682FE7" w:rsidP="00A274EE">
            <w:pPr>
              <w:jc w:val="both"/>
              <w:rPr>
                <w:lang w:val="ru-RU"/>
              </w:rPr>
            </w:pPr>
            <w:r w:rsidRPr="00D65F7B">
              <w:rPr>
                <w:lang w:val="ru-RU"/>
              </w:rPr>
              <w:t>В соответствии с Техническим заданием (Приложение № 1 к Извещению). Закупаются моноблоки без предустановленной операционной системы. Указание модели в КП используется для обоснования НМЦД; допускается поставка товара любого изготовителя, соответствующего Техническому заданию.</w:t>
            </w:r>
          </w:p>
        </w:tc>
      </w:tr>
      <w:tr w:rsidR="00D43700" w:rsidRPr="00B22579" w14:paraId="4CCBCCDF" w14:textId="77777777" w:rsidTr="008F2FA7">
        <w:trPr>
          <w:jc w:val="center"/>
        </w:trPr>
        <w:tc>
          <w:tcPr>
            <w:tcW w:w="3005" w:type="dxa"/>
            <w:shd w:val="clear" w:color="auto" w:fill="auto"/>
            <w:tcMar>
              <w:top w:w="70" w:type="dxa"/>
              <w:left w:w="90" w:type="dxa"/>
              <w:bottom w:w="70" w:type="dxa"/>
              <w:right w:w="90" w:type="dxa"/>
            </w:tcMar>
            <w:vAlign w:val="center"/>
          </w:tcPr>
          <w:p w14:paraId="7716E4AF" w14:textId="77777777" w:rsidR="00D43700" w:rsidRPr="00D65F7B" w:rsidRDefault="00682FE7">
            <w:pPr>
              <w:rPr>
                <w:rFonts w:cs="Times New Roman"/>
                <w:sz w:val="22"/>
              </w:rPr>
            </w:pPr>
            <w:proofErr w:type="spellStart"/>
            <w:r w:rsidRPr="00D65F7B">
              <w:rPr>
                <w:rFonts w:cs="Times New Roman"/>
                <w:b/>
                <w:sz w:val="22"/>
              </w:rPr>
              <w:t>Начальная</w:t>
            </w:r>
            <w:proofErr w:type="spellEnd"/>
            <w:r w:rsidRPr="00D65F7B">
              <w:rPr>
                <w:rFonts w:cs="Times New Roman"/>
                <w:b/>
                <w:sz w:val="22"/>
              </w:rPr>
              <w:t xml:space="preserve"> (</w:t>
            </w:r>
            <w:proofErr w:type="spellStart"/>
            <w:r w:rsidRPr="00D65F7B">
              <w:rPr>
                <w:rFonts w:cs="Times New Roman"/>
                <w:b/>
                <w:sz w:val="22"/>
              </w:rPr>
              <w:t>максимальная</w:t>
            </w:r>
            <w:proofErr w:type="spellEnd"/>
            <w:r w:rsidRPr="00D65F7B">
              <w:rPr>
                <w:rFonts w:cs="Times New Roman"/>
                <w:b/>
                <w:sz w:val="22"/>
              </w:rPr>
              <w:t xml:space="preserve">) </w:t>
            </w:r>
            <w:proofErr w:type="spellStart"/>
            <w:r w:rsidRPr="00D65F7B">
              <w:rPr>
                <w:rFonts w:cs="Times New Roman"/>
                <w:b/>
                <w:sz w:val="22"/>
              </w:rPr>
              <w:t>цена</w:t>
            </w:r>
            <w:proofErr w:type="spellEnd"/>
            <w:r w:rsidRPr="00D65F7B">
              <w:rPr>
                <w:rFonts w:cs="Times New Roman"/>
                <w:b/>
                <w:sz w:val="22"/>
              </w:rPr>
              <w:t xml:space="preserve"> </w:t>
            </w:r>
            <w:proofErr w:type="spellStart"/>
            <w:r w:rsidRPr="00D65F7B">
              <w:rPr>
                <w:rFonts w:cs="Times New Roman"/>
                <w:b/>
                <w:sz w:val="22"/>
              </w:rPr>
              <w:t>договора</w:t>
            </w:r>
            <w:proofErr w:type="spellEnd"/>
          </w:p>
        </w:tc>
        <w:tc>
          <w:tcPr>
            <w:tcW w:w="7370" w:type="dxa"/>
            <w:shd w:val="clear" w:color="auto" w:fill="F8FBFD"/>
            <w:tcMar>
              <w:top w:w="70" w:type="dxa"/>
              <w:left w:w="90" w:type="dxa"/>
              <w:bottom w:w="70" w:type="dxa"/>
              <w:right w:w="90" w:type="dxa"/>
            </w:tcMar>
            <w:vAlign w:val="center"/>
          </w:tcPr>
          <w:p w14:paraId="4450048F" w14:textId="362A28A8" w:rsidR="00D43700" w:rsidRPr="00D65F7B" w:rsidRDefault="00682FE7" w:rsidP="005569C4">
            <w:pPr>
              <w:jc w:val="both"/>
              <w:rPr>
                <w:rFonts w:cs="Times New Roman"/>
                <w:sz w:val="22"/>
                <w:lang w:val="ru-RU"/>
              </w:rPr>
            </w:pPr>
            <w:r w:rsidRPr="00D65F7B">
              <w:rPr>
                <w:rFonts w:cs="Times New Roman"/>
                <w:b/>
                <w:bCs/>
                <w:sz w:val="22"/>
                <w:lang w:val="ru-RU"/>
              </w:rPr>
              <w:t>712 935,67 руб. (семьсот двенадцать тысяч девятьсот тридцать пять рублей 67 копеек</w:t>
            </w:r>
            <w:r w:rsidR="001938B8" w:rsidRPr="00D65F7B">
              <w:rPr>
                <w:rFonts w:cs="Times New Roman"/>
                <w:b/>
                <w:bCs/>
                <w:sz w:val="22"/>
                <w:lang w:val="ru-RU"/>
              </w:rPr>
              <w:t xml:space="preserve">.  </w:t>
            </w:r>
          </w:p>
        </w:tc>
      </w:tr>
      <w:tr w:rsidR="00D43700" w:rsidRPr="00B22579" w14:paraId="305324C7" w14:textId="77777777" w:rsidTr="008F2FA7">
        <w:trPr>
          <w:jc w:val="center"/>
        </w:trPr>
        <w:tc>
          <w:tcPr>
            <w:tcW w:w="3005" w:type="dxa"/>
            <w:shd w:val="clear" w:color="auto" w:fill="auto"/>
            <w:tcMar>
              <w:top w:w="70" w:type="dxa"/>
              <w:left w:w="90" w:type="dxa"/>
              <w:bottom w:w="70" w:type="dxa"/>
              <w:right w:w="90" w:type="dxa"/>
            </w:tcMar>
            <w:vAlign w:val="center"/>
          </w:tcPr>
          <w:p w14:paraId="417F6892" w14:textId="77777777" w:rsidR="00D43700" w:rsidRPr="00D65F7B" w:rsidRDefault="00682FE7">
            <w:pPr>
              <w:rPr>
                <w:rFonts w:cs="Times New Roman"/>
                <w:sz w:val="22"/>
              </w:rPr>
            </w:pPr>
            <w:proofErr w:type="spellStart"/>
            <w:r w:rsidRPr="00D65F7B">
              <w:rPr>
                <w:rFonts w:cs="Times New Roman"/>
                <w:b/>
                <w:sz w:val="22"/>
              </w:rPr>
              <w:t>Цена</w:t>
            </w:r>
            <w:proofErr w:type="spellEnd"/>
            <w:r w:rsidRPr="00D65F7B">
              <w:rPr>
                <w:rFonts w:cs="Times New Roman"/>
                <w:b/>
                <w:sz w:val="22"/>
              </w:rPr>
              <w:t xml:space="preserve"> </w:t>
            </w:r>
            <w:proofErr w:type="spellStart"/>
            <w:r w:rsidRPr="00D65F7B">
              <w:rPr>
                <w:rFonts w:cs="Times New Roman"/>
                <w:b/>
                <w:sz w:val="22"/>
              </w:rPr>
              <w:t>договора</w:t>
            </w:r>
            <w:proofErr w:type="spellEnd"/>
            <w:r w:rsidRPr="00D65F7B">
              <w:rPr>
                <w:rFonts w:cs="Times New Roman"/>
                <w:b/>
                <w:sz w:val="22"/>
              </w:rPr>
              <w:t xml:space="preserve"> </w:t>
            </w:r>
            <w:proofErr w:type="spellStart"/>
            <w:r w:rsidRPr="00D65F7B">
              <w:rPr>
                <w:rFonts w:cs="Times New Roman"/>
                <w:b/>
                <w:sz w:val="22"/>
              </w:rPr>
              <w:t>включает</w:t>
            </w:r>
            <w:proofErr w:type="spellEnd"/>
          </w:p>
        </w:tc>
        <w:tc>
          <w:tcPr>
            <w:tcW w:w="7370" w:type="dxa"/>
            <w:tcMar>
              <w:top w:w="70" w:type="dxa"/>
              <w:left w:w="90" w:type="dxa"/>
              <w:bottom w:w="70" w:type="dxa"/>
              <w:right w:w="90" w:type="dxa"/>
            </w:tcMar>
            <w:vAlign w:val="center"/>
          </w:tcPr>
          <w:p w14:paraId="4FDB6F8C" w14:textId="77777777" w:rsidR="00D43700" w:rsidRPr="00D65F7B" w:rsidRDefault="00682FE7" w:rsidP="005569C4">
            <w:pPr>
              <w:jc w:val="both"/>
              <w:rPr>
                <w:rFonts w:cs="Times New Roman"/>
                <w:sz w:val="22"/>
                <w:lang w:val="ru-RU"/>
              </w:rPr>
            </w:pPr>
            <w:r w:rsidRPr="00D65F7B">
              <w:rPr>
                <w:rFonts w:cs="Times New Roman"/>
                <w:sz w:val="22"/>
                <w:lang w:val="ru-RU"/>
              </w:rPr>
              <w:t>Стоимость товара, упаковки, маркировки, доставки, погрузки, разгрузки, заноса и размещения товара в месте поставки, страхование, налоги, сборы, таможенные и иные обязательные платежи, а также все расходы Поставщика, необходимые для полного исполнения договора.</w:t>
            </w:r>
          </w:p>
        </w:tc>
      </w:tr>
      <w:tr w:rsidR="00D43700" w:rsidRPr="00D65F7B" w14:paraId="5AB9A230" w14:textId="77777777" w:rsidTr="008F2FA7">
        <w:trPr>
          <w:jc w:val="center"/>
        </w:trPr>
        <w:tc>
          <w:tcPr>
            <w:tcW w:w="3005" w:type="dxa"/>
            <w:shd w:val="clear" w:color="auto" w:fill="auto"/>
            <w:tcMar>
              <w:top w:w="70" w:type="dxa"/>
              <w:left w:w="90" w:type="dxa"/>
              <w:bottom w:w="70" w:type="dxa"/>
              <w:right w:w="90" w:type="dxa"/>
            </w:tcMar>
            <w:vAlign w:val="center"/>
          </w:tcPr>
          <w:p w14:paraId="00B6B4BF" w14:textId="77777777" w:rsidR="00D43700" w:rsidRPr="00D65F7B" w:rsidRDefault="00682FE7">
            <w:pPr>
              <w:rPr>
                <w:rFonts w:cs="Times New Roman"/>
                <w:sz w:val="22"/>
              </w:rPr>
            </w:pPr>
            <w:proofErr w:type="spellStart"/>
            <w:r w:rsidRPr="00D65F7B">
              <w:rPr>
                <w:rFonts w:cs="Times New Roman"/>
                <w:b/>
                <w:sz w:val="22"/>
              </w:rPr>
              <w:t>Место</w:t>
            </w:r>
            <w:proofErr w:type="spellEnd"/>
            <w:r w:rsidRPr="00D65F7B">
              <w:rPr>
                <w:rFonts w:cs="Times New Roman"/>
                <w:b/>
                <w:sz w:val="22"/>
              </w:rPr>
              <w:t xml:space="preserve"> </w:t>
            </w:r>
            <w:proofErr w:type="spellStart"/>
            <w:r w:rsidRPr="00D65F7B">
              <w:rPr>
                <w:rFonts w:cs="Times New Roman"/>
                <w:b/>
                <w:sz w:val="22"/>
              </w:rPr>
              <w:t>поставки</w:t>
            </w:r>
            <w:proofErr w:type="spellEnd"/>
          </w:p>
        </w:tc>
        <w:tc>
          <w:tcPr>
            <w:tcW w:w="7370" w:type="dxa"/>
            <w:shd w:val="clear" w:color="auto" w:fill="F8FBFD"/>
            <w:tcMar>
              <w:top w:w="70" w:type="dxa"/>
              <w:left w:w="90" w:type="dxa"/>
              <w:bottom w:w="70" w:type="dxa"/>
              <w:right w:w="90" w:type="dxa"/>
            </w:tcMar>
            <w:vAlign w:val="center"/>
          </w:tcPr>
          <w:p w14:paraId="7C40BDAD" w14:textId="77777777" w:rsidR="00D43700" w:rsidRPr="00D65F7B" w:rsidRDefault="00682FE7" w:rsidP="005569C4">
            <w:pPr>
              <w:jc w:val="both"/>
              <w:rPr>
                <w:rFonts w:cs="Times New Roman"/>
                <w:sz w:val="22"/>
              </w:rPr>
            </w:pPr>
            <w:r w:rsidRPr="00D65F7B">
              <w:rPr>
                <w:rFonts w:cs="Times New Roman"/>
                <w:sz w:val="22"/>
                <w:lang w:val="ru-RU"/>
              </w:rPr>
              <w:t xml:space="preserve">350061, Краснодарский край, г. Краснодар, ул. им. </w:t>
            </w:r>
            <w:proofErr w:type="spellStart"/>
            <w:r w:rsidRPr="00D65F7B">
              <w:rPr>
                <w:rFonts w:cs="Times New Roman"/>
                <w:sz w:val="22"/>
              </w:rPr>
              <w:t>Игнатова</w:t>
            </w:r>
            <w:proofErr w:type="spellEnd"/>
            <w:r w:rsidRPr="00D65F7B">
              <w:rPr>
                <w:rFonts w:cs="Times New Roman"/>
                <w:sz w:val="22"/>
              </w:rPr>
              <w:t>, д. 49.</w:t>
            </w:r>
          </w:p>
        </w:tc>
      </w:tr>
      <w:tr w:rsidR="00D43700" w:rsidRPr="00B22579" w14:paraId="3CAB2FC1" w14:textId="77777777" w:rsidTr="008F2FA7">
        <w:trPr>
          <w:jc w:val="center"/>
        </w:trPr>
        <w:tc>
          <w:tcPr>
            <w:tcW w:w="3005" w:type="dxa"/>
            <w:shd w:val="clear" w:color="auto" w:fill="auto"/>
            <w:tcMar>
              <w:top w:w="70" w:type="dxa"/>
              <w:left w:w="90" w:type="dxa"/>
              <w:bottom w:w="70" w:type="dxa"/>
              <w:right w:w="90" w:type="dxa"/>
            </w:tcMar>
            <w:vAlign w:val="center"/>
          </w:tcPr>
          <w:p w14:paraId="1E8FF90F" w14:textId="77777777" w:rsidR="00D43700" w:rsidRPr="00D65F7B" w:rsidRDefault="00682FE7">
            <w:pPr>
              <w:rPr>
                <w:rFonts w:cs="Times New Roman"/>
                <w:sz w:val="22"/>
              </w:rPr>
            </w:pPr>
            <w:proofErr w:type="spellStart"/>
            <w:r w:rsidRPr="00D65F7B">
              <w:rPr>
                <w:rFonts w:cs="Times New Roman"/>
                <w:b/>
                <w:sz w:val="22"/>
              </w:rPr>
              <w:t>Срок</w:t>
            </w:r>
            <w:proofErr w:type="spellEnd"/>
            <w:r w:rsidRPr="00D65F7B">
              <w:rPr>
                <w:rFonts w:cs="Times New Roman"/>
                <w:b/>
                <w:sz w:val="22"/>
              </w:rPr>
              <w:t xml:space="preserve"> </w:t>
            </w:r>
            <w:proofErr w:type="spellStart"/>
            <w:r w:rsidRPr="00D65F7B">
              <w:rPr>
                <w:rFonts w:cs="Times New Roman"/>
                <w:b/>
                <w:sz w:val="22"/>
              </w:rPr>
              <w:t>поставки</w:t>
            </w:r>
            <w:proofErr w:type="spellEnd"/>
          </w:p>
        </w:tc>
        <w:tc>
          <w:tcPr>
            <w:tcW w:w="7370" w:type="dxa"/>
            <w:tcMar>
              <w:top w:w="70" w:type="dxa"/>
              <w:left w:w="90" w:type="dxa"/>
              <w:bottom w:w="70" w:type="dxa"/>
              <w:right w:w="90" w:type="dxa"/>
            </w:tcMar>
            <w:vAlign w:val="center"/>
          </w:tcPr>
          <w:p w14:paraId="14528453" w14:textId="77777777" w:rsidR="00D43700" w:rsidRPr="00D65F7B" w:rsidRDefault="004E3D44" w:rsidP="005569C4">
            <w:pPr>
              <w:jc w:val="both"/>
              <w:rPr>
                <w:rFonts w:cs="Times New Roman"/>
                <w:sz w:val="22"/>
                <w:lang w:val="ru-RU"/>
              </w:rPr>
            </w:pPr>
            <w:r w:rsidRPr="00D65F7B">
              <w:rPr>
                <w:rFonts w:cs="Times New Roman"/>
                <w:sz w:val="22"/>
                <w:lang w:val="ru-RU"/>
              </w:rPr>
              <w:t>С даты заключения Договора до 30 октября 2026 года включительно. Поставка осуществляется одной партией, если иное письменно не согласовано Сторонами.</w:t>
            </w:r>
          </w:p>
        </w:tc>
      </w:tr>
      <w:tr w:rsidR="00D43700" w:rsidRPr="00D65F7B" w14:paraId="5BAA5B09" w14:textId="77777777" w:rsidTr="008F2FA7">
        <w:trPr>
          <w:jc w:val="center"/>
        </w:trPr>
        <w:tc>
          <w:tcPr>
            <w:tcW w:w="3005" w:type="dxa"/>
            <w:shd w:val="clear" w:color="auto" w:fill="auto"/>
            <w:tcMar>
              <w:top w:w="70" w:type="dxa"/>
              <w:left w:w="90" w:type="dxa"/>
              <w:bottom w:w="70" w:type="dxa"/>
              <w:right w:w="90" w:type="dxa"/>
            </w:tcMar>
            <w:vAlign w:val="center"/>
          </w:tcPr>
          <w:p w14:paraId="0E53E385" w14:textId="77777777" w:rsidR="00D43700" w:rsidRPr="00D65F7B" w:rsidRDefault="00682FE7">
            <w:pPr>
              <w:rPr>
                <w:rFonts w:cs="Times New Roman"/>
                <w:sz w:val="22"/>
              </w:rPr>
            </w:pPr>
            <w:proofErr w:type="spellStart"/>
            <w:r w:rsidRPr="00D65F7B">
              <w:rPr>
                <w:rFonts w:cs="Times New Roman"/>
                <w:b/>
                <w:sz w:val="22"/>
              </w:rPr>
              <w:lastRenderedPageBreak/>
              <w:t>Аванс</w:t>
            </w:r>
            <w:proofErr w:type="spellEnd"/>
          </w:p>
        </w:tc>
        <w:tc>
          <w:tcPr>
            <w:tcW w:w="7370" w:type="dxa"/>
            <w:shd w:val="clear" w:color="auto" w:fill="F8FBFD"/>
            <w:tcMar>
              <w:top w:w="70" w:type="dxa"/>
              <w:left w:w="90" w:type="dxa"/>
              <w:bottom w:w="70" w:type="dxa"/>
              <w:right w:w="90" w:type="dxa"/>
            </w:tcMar>
            <w:vAlign w:val="center"/>
          </w:tcPr>
          <w:p w14:paraId="434C2814" w14:textId="77777777" w:rsidR="00D43700" w:rsidRPr="00D65F7B" w:rsidRDefault="00682FE7" w:rsidP="005569C4">
            <w:pPr>
              <w:jc w:val="both"/>
              <w:rPr>
                <w:rFonts w:cs="Times New Roman"/>
                <w:sz w:val="22"/>
              </w:rPr>
            </w:pPr>
            <w:proofErr w:type="spellStart"/>
            <w:r w:rsidRPr="00D65F7B">
              <w:rPr>
                <w:rFonts w:cs="Times New Roman"/>
                <w:sz w:val="22"/>
              </w:rPr>
              <w:t>Не</w:t>
            </w:r>
            <w:proofErr w:type="spellEnd"/>
            <w:r w:rsidRPr="00D65F7B">
              <w:rPr>
                <w:rFonts w:cs="Times New Roman"/>
                <w:sz w:val="22"/>
              </w:rPr>
              <w:t xml:space="preserve"> </w:t>
            </w:r>
            <w:proofErr w:type="spellStart"/>
            <w:r w:rsidRPr="00D65F7B">
              <w:rPr>
                <w:rFonts w:cs="Times New Roman"/>
                <w:sz w:val="22"/>
              </w:rPr>
              <w:t>предусмотрен</w:t>
            </w:r>
            <w:proofErr w:type="spellEnd"/>
            <w:r w:rsidRPr="00D65F7B">
              <w:rPr>
                <w:rFonts w:cs="Times New Roman"/>
                <w:sz w:val="22"/>
              </w:rPr>
              <w:t>.</w:t>
            </w:r>
          </w:p>
        </w:tc>
      </w:tr>
      <w:tr w:rsidR="00D43700" w:rsidRPr="00B22579" w14:paraId="7E79D8B3" w14:textId="77777777" w:rsidTr="008F2FA7">
        <w:trPr>
          <w:jc w:val="center"/>
        </w:trPr>
        <w:tc>
          <w:tcPr>
            <w:tcW w:w="3005" w:type="dxa"/>
            <w:shd w:val="clear" w:color="auto" w:fill="auto"/>
            <w:tcMar>
              <w:top w:w="70" w:type="dxa"/>
              <w:left w:w="90" w:type="dxa"/>
              <w:bottom w:w="70" w:type="dxa"/>
              <w:right w:w="90" w:type="dxa"/>
            </w:tcMar>
            <w:vAlign w:val="center"/>
          </w:tcPr>
          <w:p w14:paraId="317344F5" w14:textId="77777777" w:rsidR="00D43700" w:rsidRPr="00D65F7B" w:rsidRDefault="00682FE7">
            <w:pPr>
              <w:rPr>
                <w:rFonts w:cs="Times New Roman"/>
                <w:sz w:val="22"/>
              </w:rPr>
            </w:pPr>
            <w:proofErr w:type="spellStart"/>
            <w:r w:rsidRPr="00D65F7B">
              <w:rPr>
                <w:rFonts w:cs="Times New Roman"/>
                <w:b/>
                <w:sz w:val="22"/>
              </w:rPr>
              <w:t>Порядок</w:t>
            </w:r>
            <w:proofErr w:type="spellEnd"/>
            <w:r w:rsidRPr="00D65F7B">
              <w:rPr>
                <w:rFonts w:cs="Times New Roman"/>
                <w:b/>
                <w:sz w:val="22"/>
              </w:rPr>
              <w:t xml:space="preserve"> и </w:t>
            </w:r>
            <w:proofErr w:type="spellStart"/>
            <w:r w:rsidRPr="00D65F7B">
              <w:rPr>
                <w:rFonts w:cs="Times New Roman"/>
                <w:b/>
                <w:sz w:val="22"/>
              </w:rPr>
              <w:t>срок</w:t>
            </w:r>
            <w:proofErr w:type="spellEnd"/>
            <w:r w:rsidRPr="00D65F7B">
              <w:rPr>
                <w:rFonts w:cs="Times New Roman"/>
                <w:b/>
                <w:sz w:val="22"/>
              </w:rPr>
              <w:t xml:space="preserve"> </w:t>
            </w:r>
            <w:proofErr w:type="spellStart"/>
            <w:r w:rsidRPr="00D65F7B">
              <w:rPr>
                <w:rFonts w:cs="Times New Roman"/>
                <w:b/>
                <w:sz w:val="22"/>
              </w:rPr>
              <w:t>оплаты</w:t>
            </w:r>
            <w:proofErr w:type="spellEnd"/>
          </w:p>
        </w:tc>
        <w:tc>
          <w:tcPr>
            <w:tcW w:w="7370" w:type="dxa"/>
            <w:tcMar>
              <w:top w:w="70" w:type="dxa"/>
              <w:left w:w="90" w:type="dxa"/>
              <w:bottom w:w="70" w:type="dxa"/>
              <w:right w:w="90" w:type="dxa"/>
            </w:tcMar>
            <w:vAlign w:val="center"/>
          </w:tcPr>
          <w:p w14:paraId="2E2938EE" w14:textId="77777777" w:rsidR="00D43700" w:rsidRPr="00D65F7B" w:rsidRDefault="00682FE7" w:rsidP="005569C4">
            <w:pPr>
              <w:jc w:val="both"/>
              <w:rPr>
                <w:rFonts w:cs="Times New Roman"/>
                <w:sz w:val="22"/>
                <w:lang w:val="ru-RU"/>
              </w:rPr>
            </w:pPr>
            <w:r w:rsidRPr="00D65F7B">
              <w:rPr>
                <w:rFonts w:cs="Times New Roman"/>
                <w:sz w:val="22"/>
                <w:lang w:val="ru-RU"/>
              </w:rPr>
              <w:t>Безналичный расчет в течение 7 (семи) рабочих дней с даты подписания Заказчиком документа о приемке поставленного товара. Счет передается Поставщиком одновременно с товаром и не изменяет начало течения срока оплаты.</w:t>
            </w:r>
          </w:p>
        </w:tc>
      </w:tr>
      <w:tr w:rsidR="00D43700" w:rsidRPr="00D65F7B" w14:paraId="13D8671E" w14:textId="77777777" w:rsidTr="008F2FA7">
        <w:trPr>
          <w:jc w:val="center"/>
        </w:trPr>
        <w:tc>
          <w:tcPr>
            <w:tcW w:w="3005" w:type="dxa"/>
            <w:shd w:val="clear" w:color="auto" w:fill="auto"/>
            <w:tcMar>
              <w:top w:w="70" w:type="dxa"/>
              <w:left w:w="90" w:type="dxa"/>
              <w:bottom w:w="70" w:type="dxa"/>
              <w:right w:w="90" w:type="dxa"/>
            </w:tcMar>
            <w:vAlign w:val="center"/>
          </w:tcPr>
          <w:p w14:paraId="237B4DDB" w14:textId="77777777" w:rsidR="00D43700" w:rsidRPr="00D65F7B" w:rsidRDefault="00682FE7">
            <w:pPr>
              <w:rPr>
                <w:rFonts w:cs="Times New Roman"/>
                <w:sz w:val="22"/>
              </w:rPr>
            </w:pPr>
            <w:proofErr w:type="spellStart"/>
            <w:r w:rsidRPr="00D65F7B">
              <w:rPr>
                <w:rFonts w:cs="Times New Roman"/>
                <w:b/>
                <w:sz w:val="22"/>
              </w:rPr>
              <w:t>Обеспечение</w:t>
            </w:r>
            <w:proofErr w:type="spellEnd"/>
            <w:r w:rsidRPr="00D65F7B">
              <w:rPr>
                <w:rFonts w:cs="Times New Roman"/>
                <w:b/>
                <w:sz w:val="22"/>
              </w:rPr>
              <w:t xml:space="preserve"> </w:t>
            </w:r>
            <w:proofErr w:type="spellStart"/>
            <w:r w:rsidRPr="00D65F7B">
              <w:rPr>
                <w:rFonts w:cs="Times New Roman"/>
                <w:b/>
                <w:sz w:val="22"/>
              </w:rPr>
              <w:t>заявки</w:t>
            </w:r>
            <w:proofErr w:type="spellEnd"/>
          </w:p>
        </w:tc>
        <w:tc>
          <w:tcPr>
            <w:tcW w:w="7370" w:type="dxa"/>
            <w:shd w:val="clear" w:color="auto" w:fill="F8FBFD"/>
            <w:tcMar>
              <w:top w:w="70" w:type="dxa"/>
              <w:left w:w="90" w:type="dxa"/>
              <w:bottom w:w="70" w:type="dxa"/>
              <w:right w:w="90" w:type="dxa"/>
            </w:tcMar>
            <w:vAlign w:val="center"/>
          </w:tcPr>
          <w:p w14:paraId="4C6683BA" w14:textId="77777777" w:rsidR="00D43700" w:rsidRPr="00D65F7B" w:rsidRDefault="00682FE7" w:rsidP="005569C4">
            <w:pPr>
              <w:jc w:val="both"/>
              <w:rPr>
                <w:rFonts w:cs="Times New Roman"/>
                <w:sz w:val="22"/>
              </w:rPr>
            </w:pPr>
            <w:proofErr w:type="spellStart"/>
            <w:r w:rsidRPr="00D65F7B">
              <w:rPr>
                <w:rFonts w:cs="Times New Roman"/>
                <w:sz w:val="22"/>
              </w:rPr>
              <w:t>Не</w:t>
            </w:r>
            <w:proofErr w:type="spellEnd"/>
            <w:r w:rsidRPr="00D65F7B">
              <w:rPr>
                <w:rFonts w:cs="Times New Roman"/>
                <w:sz w:val="22"/>
              </w:rPr>
              <w:t xml:space="preserve"> </w:t>
            </w:r>
            <w:proofErr w:type="spellStart"/>
            <w:r w:rsidRPr="00D65F7B">
              <w:rPr>
                <w:rFonts w:cs="Times New Roman"/>
                <w:sz w:val="22"/>
              </w:rPr>
              <w:t>установлено</w:t>
            </w:r>
            <w:proofErr w:type="spellEnd"/>
            <w:r w:rsidRPr="00D65F7B">
              <w:rPr>
                <w:rFonts w:cs="Times New Roman"/>
                <w:sz w:val="22"/>
              </w:rPr>
              <w:t>.</w:t>
            </w:r>
          </w:p>
        </w:tc>
      </w:tr>
      <w:tr w:rsidR="00D43700" w:rsidRPr="00D65F7B" w14:paraId="5216C317" w14:textId="77777777" w:rsidTr="008F2FA7">
        <w:trPr>
          <w:jc w:val="center"/>
        </w:trPr>
        <w:tc>
          <w:tcPr>
            <w:tcW w:w="3005" w:type="dxa"/>
            <w:shd w:val="clear" w:color="auto" w:fill="auto"/>
            <w:tcMar>
              <w:top w:w="70" w:type="dxa"/>
              <w:left w:w="90" w:type="dxa"/>
              <w:bottom w:w="70" w:type="dxa"/>
              <w:right w:w="90" w:type="dxa"/>
            </w:tcMar>
            <w:vAlign w:val="center"/>
          </w:tcPr>
          <w:p w14:paraId="6FF896A1" w14:textId="77777777" w:rsidR="00D43700" w:rsidRPr="00D65F7B" w:rsidRDefault="00682FE7">
            <w:pPr>
              <w:rPr>
                <w:rFonts w:cs="Times New Roman"/>
                <w:sz w:val="22"/>
                <w:lang w:val="ru-RU"/>
              </w:rPr>
            </w:pPr>
            <w:r w:rsidRPr="00D65F7B">
              <w:rPr>
                <w:rFonts w:cs="Times New Roman"/>
                <w:b/>
                <w:sz w:val="22"/>
                <w:lang w:val="ru-RU"/>
              </w:rPr>
              <w:t>Обеспечение исполнения договора и гарантийных обязательств</w:t>
            </w:r>
          </w:p>
        </w:tc>
        <w:tc>
          <w:tcPr>
            <w:tcW w:w="7370" w:type="dxa"/>
            <w:tcMar>
              <w:top w:w="70" w:type="dxa"/>
              <w:left w:w="90" w:type="dxa"/>
              <w:bottom w:w="70" w:type="dxa"/>
              <w:right w:w="90" w:type="dxa"/>
            </w:tcMar>
            <w:vAlign w:val="center"/>
          </w:tcPr>
          <w:p w14:paraId="2EB78930" w14:textId="77777777" w:rsidR="00D43700" w:rsidRPr="00D65F7B" w:rsidRDefault="00682FE7" w:rsidP="005569C4">
            <w:pPr>
              <w:jc w:val="both"/>
              <w:rPr>
                <w:rFonts w:cs="Times New Roman"/>
                <w:sz w:val="22"/>
              </w:rPr>
            </w:pPr>
            <w:proofErr w:type="spellStart"/>
            <w:r w:rsidRPr="00D65F7B">
              <w:rPr>
                <w:rFonts w:cs="Times New Roman"/>
                <w:sz w:val="22"/>
              </w:rPr>
              <w:t>Не</w:t>
            </w:r>
            <w:proofErr w:type="spellEnd"/>
            <w:r w:rsidRPr="00D65F7B">
              <w:rPr>
                <w:rFonts w:cs="Times New Roman"/>
                <w:sz w:val="22"/>
              </w:rPr>
              <w:t xml:space="preserve"> </w:t>
            </w:r>
            <w:proofErr w:type="spellStart"/>
            <w:r w:rsidRPr="00D65F7B">
              <w:rPr>
                <w:rFonts w:cs="Times New Roman"/>
                <w:sz w:val="22"/>
              </w:rPr>
              <w:t>установлено</w:t>
            </w:r>
            <w:proofErr w:type="spellEnd"/>
            <w:r w:rsidRPr="00D65F7B">
              <w:rPr>
                <w:rFonts w:cs="Times New Roman"/>
                <w:sz w:val="22"/>
              </w:rPr>
              <w:t>.</w:t>
            </w:r>
          </w:p>
        </w:tc>
      </w:tr>
      <w:tr w:rsidR="00D43700" w:rsidRPr="00B22579" w14:paraId="7D64A14C" w14:textId="77777777" w:rsidTr="008F2FA7">
        <w:trPr>
          <w:jc w:val="center"/>
        </w:trPr>
        <w:tc>
          <w:tcPr>
            <w:tcW w:w="3005" w:type="dxa"/>
            <w:shd w:val="clear" w:color="auto" w:fill="auto"/>
            <w:tcMar>
              <w:top w:w="70" w:type="dxa"/>
              <w:left w:w="90" w:type="dxa"/>
              <w:bottom w:w="70" w:type="dxa"/>
              <w:right w:w="90" w:type="dxa"/>
            </w:tcMar>
            <w:vAlign w:val="center"/>
          </w:tcPr>
          <w:p w14:paraId="4E471C3A" w14:textId="77777777" w:rsidR="00D43700" w:rsidRPr="00D65F7B" w:rsidRDefault="00682FE7">
            <w:pPr>
              <w:rPr>
                <w:rFonts w:cs="Times New Roman"/>
                <w:sz w:val="22"/>
              </w:rPr>
            </w:pPr>
            <w:proofErr w:type="spellStart"/>
            <w:r w:rsidRPr="00D65F7B">
              <w:rPr>
                <w:rFonts w:cs="Times New Roman"/>
                <w:b/>
                <w:sz w:val="22"/>
              </w:rPr>
              <w:t>Адрес</w:t>
            </w:r>
            <w:proofErr w:type="spellEnd"/>
            <w:r w:rsidRPr="00D65F7B">
              <w:rPr>
                <w:rFonts w:cs="Times New Roman"/>
                <w:b/>
                <w:sz w:val="22"/>
              </w:rPr>
              <w:t xml:space="preserve"> </w:t>
            </w:r>
            <w:proofErr w:type="spellStart"/>
            <w:r w:rsidRPr="00D65F7B">
              <w:rPr>
                <w:rFonts w:cs="Times New Roman"/>
                <w:b/>
                <w:sz w:val="22"/>
              </w:rPr>
              <w:t>электронной</w:t>
            </w:r>
            <w:proofErr w:type="spellEnd"/>
            <w:r w:rsidRPr="00D65F7B">
              <w:rPr>
                <w:rFonts w:cs="Times New Roman"/>
                <w:b/>
                <w:sz w:val="22"/>
              </w:rPr>
              <w:t xml:space="preserve"> </w:t>
            </w:r>
            <w:proofErr w:type="spellStart"/>
            <w:r w:rsidRPr="00D65F7B">
              <w:rPr>
                <w:rFonts w:cs="Times New Roman"/>
                <w:b/>
                <w:sz w:val="22"/>
              </w:rPr>
              <w:t>площадки</w:t>
            </w:r>
            <w:proofErr w:type="spellEnd"/>
          </w:p>
        </w:tc>
        <w:tc>
          <w:tcPr>
            <w:tcW w:w="7370" w:type="dxa"/>
            <w:shd w:val="clear" w:color="auto" w:fill="F8FBFD"/>
            <w:tcMar>
              <w:top w:w="70" w:type="dxa"/>
              <w:left w:w="90" w:type="dxa"/>
              <w:bottom w:w="70" w:type="dxa"/>
              <w:right w:w="90" w:type="dxa"/>
            </w:tcMar>
            <w:vAlign w:val="center"/>
          </w:tcPr>
          <w:p w14:paraId="1912B2DE" w14:textId="77777777" w:rsidR="00D43700" w:rsidRPr="00D65F7B" w:rsidRDefault="00AB5D87" w:rsidP="005569C4">
            <w:pPr>
              <w:jc w:val="both"/>
              <w:rPr>
                <w:rFonts w:cs="Times New Roman"/>
                <w:sz w:val="22"/>
                <w:lang w:val="ru-RU"/>
              </w:rPr>
            </w:pPr>
            <w:r w:rsidRPr="00D65F7B">
              <w:rPr>
                <w:rFonts w:cs="Times New Roman"/>
                <w:sz w:val="22"/>
                <w:shd w:val="clear" w:color="auto" w:fill="FFF2CC"/>
                <w:lang w:val="ru-RU"/>
              </w:rPr>
              <w:t>Электронная площадка «Электронные торги России»; https://torgi82.ru/</w:t>
            </w:r>
          </w:p>
        </w:tc>
      </w:tr>
      <w:tr w:rsidR="00D43700" w:rsidRPr="00D65F7B" w14:paraId="63E8D3DD" w14:textId="77777777" w:rsidTr="008F2FA7">
        <w:trPr>
          <w:jc w:val="center"/>
        </w:trPr>
        <w:tc>
          <w:tcPr>
            <w:tcW w:w="3005" w:type="dxa"/>
            <w:shd w:val="clear" w:color="auto" w:fill="auto"/>
            <w:tcMar>
              <w:top w:w="70" w:type="dxa"/>
              <w:left w:w="90" w:type="dxa"/>
              <w:bottom w:w="70" w:type="dxa"/>
              <w:right w:w="90" w:type="dxa"/>
            </w:tcMar>
            <w:vAlign w:val="center"/>
          </w:tcPr>
          <w:p w14:paraId="188CD8B9" w14:textId="77777777" w:rsidR="00D43700" w:rsidRPr="00D65F7B" w:rsidRDefault="00682FE7">
            <w:pPr>
              <w:rPr>
                <w:rFonts w:cs="Times New Roman"/>
                <w:sz w:val="22"/>
                <w:lang w:val="ru-RU"/>
              </w:rPr>
            </w:pPr>
            <w:r w:rsidRPr="00D65F7B">
              <w:rPr>
                <w:rFonts w:cs="Times New Roman"/>
                <w:b/>
                <w:sz w:val="22"/>
                <w:lang w:val="ru-RU"/>
              </w:rPr>
              <w:t>Срок размещения и открытия доступа к предварительным предложениям</w:t>
            </w:r>
          </w:p>
        </w:tc>
        <w:tc>
          <w:tcPr>
            <w:tcW w:w="7370" w:type="dxa"/>
            <w:tcMar>
              <w:top w:w="70" w:type="dxa"/>
              <w:left w:w="90" w:type="dxa"/>
              <w:bottom w:w="70" w:type="dxa"/>
              <w:right w:w="90" w:type="dxa"/>
            </w:tcMar>
            <w:vAlign w:val="center"/>
          </w:tcPr>
          <w:p w14:paraId="7118F40D" w14:textId="77777777" w:rsidR="001938B8" w:rsidRPr="00D65F7B" w:rsidRDefault="00682FE7" w:rsidP="005569C4">
            <w:pPr>
              <w:jc w:val="both"/>
              <w:rPr>
                <w:rFonts w:cs="Times New Roman"/>
                <w:b/>
                <w:bCs/>
                <w:sz w:val="22"/>
                <w:lang w:val="ru-RU"/>
              </w:rPr>
            </w:pPr>
            <w:r w:rsidRPr="00D65F7B">
              <w:rPr>
                <w:rFonts w:cs="Times New Roman"/>
                <w:b/>
                <w:bCs/>
                <w:sz w:val="22"/>
                <w:lang w:val="ru-RU"/>
              </w:rPr>
              <w:t>Дата и время размещения извещения:</w:t>
            </w:r>
            <w:r w:rsidRPr="00D65F7B">
              <w:rPr>
                <w:rFonts w:cs="Times New Roman"/>
                <w:sz w:val="22"/>
                <w:lang w:val="ru-RU"/>
              </w:rPr>
              <w:t xml:space="preserve"> </w:t>
            </w:r>
            <w:r w:rsidRPr="00D65F7B">
              <w:rPr>
                <w:rFonts w:cs="Times New Roman"/>
                <w:b/>
                <w:bCs/>
                <w:sz w:val="22"/>
                <w:lang w:val="ru-RU"/>
              </w:rPr>
              <w:t xml:space="preserve">08.10.2026 в 09:00 (московское время). </w:t>
            </w:r>
          </w:p>
          <w:p w14:paraId="696E94A3" w14:textId="26D5B49F" w:rsidR="001938B8" w:rsidRPr="00D65F7B" w:rsidRDefault="00682FE7" w:rsidP="005569C4">
            <w:pPr>
              <w:jc w:val="both"/>
              <w:rPr>
                <w:rFonts w:cs="Times New Roman"/>
                <w:sz w:val="22"/>
                <w:lang w:val="ru-RU"/>
              </w:rPr>
            </w:pPr>
            <w:r w:rsidRPr="00D65F7B">
              <w:rPr>
                <w:rFonts w:cs="Times New Roman"/>
                <w:sz w:val="22"/>
                <w:lang w:val="ru-RU"/>
              </w:rPr>
              <w:t xml:space="preserve">Дата и время открытия оператором доступа к предварительным предложениям: </w:t>
            </w:r>
            <w:r w:rsidR="006B4962">
              <w:rPr>
                <w:rFonts w:cs="Times New Roman"/>
                <w:b/>
                <w:bCs/>
                <w:sz w:val="22"/>
                <w:lang w:val="ru-RU"/>
              </w:rPr>
              <w:t>08</w:t>
            </w:r>
            <w:r w:rsidRPr="00D65F7B">
              <w:rPr>
                <w:rFonts w:cs="Times New Roman"/>
                <w:b/>
                <w:bCs/>
                <w:sz w:val="22"/>
                <w:lang w:val="ru-RU"/>
              </w:rPr>
              <w:t>.10.2026 в 1</w:t>
            </w:r>
            <w:r w:rsidR="006B4962">
              <w:rPr>
                <w:rFonts w:cs="Times New Roman"/>
                <w:b/>
                <w:bCs/>
                <w:sz w:val="22"/>
                <w:lang w:val="ru-RU"/>
              </w:rPr>
              <w:t>1</w:t>
            </w:r>
            <w:r w:rsidRPr="00D65F7B">
              <w:rPr>
                <w:rFonts w:cs="Times New Roman"/>
                <w:b/>
                <w:bCs/>
                <w:sz w:val="22"/>
                <w:lang w:val="ru-RU"/>
              </w:rPr>
              <w:t>:00 (московское время).</w:t>
            </w:r>
            <w:r w:rsidRPr="00D65F7B">
              <w:rPr>
                <w:rFonts w:cs="Times New Roman"/>
                <w:sz w:val="22"/>
                <w:lang w:val="ru-RU"/>
              </w:rPr>
              <w:t xml:space="preserve"> </w:t>
            </w:r>
          </w:p>
          <w:p w14:paraId="340FFA75" w14:textId="655783F7" w:rsidR="00EC781E" w:rsidRPr="00D65F7B" w:rsidRDefault="00682FE7" w:rsidP="005569C4">
            <w:pPr>
              <w:jc w:val="both"/>
              <w:rPr>
                <w:rFonts w:cs="Times New Roman"/>
                <w:sz w:val="22"/>
                <w:lang w:val="ru-RU"/>
              </w:rPr>
            </w:pPr>
            <w:r w:rsidRPr="00D65F7B">
              <w:rPr>
                <w:rFonts w:cs="Times New Roman"/>
                <w:sz w:val="22"/>
                <w:lang w:val="ru-RU"/>
              </w:rPr>
              <w:t>Извещение размещается не менее чем за 24 часа до открытия доступа согласно пункту 12.2.-4 Положения. Прием и отбор предварительных предложений осуществляются по регламенту площадки.</w:t>
            </w:r>
          </w:p>
        </w:tc>
      </w:tr>
      <w:tr w:rsidR="00D43700" w:rsidRPr="00B22579" w14:paraId="024A46FA" w14:textId="77777777" w:rsidTr="008F2FA7">
        <w:trPr>
          <w:jc w:val="center"/>
        </w:trPr>
        <w:tc>
          <w:tcPr>
            <w:tcW w:w="3005" w:type="dxa"/>
            <w:shd w:val="clear" w:color="auto" w:fill="auto"/>
            <w:tcMar>
              <w:top w:w="70" w:type="dxa"/>
              <w:left w:w="90" w:type="dxa"/>
              <w:bottom w:w="70" w:type="dxa"/>
              <w:right w:w="90" w:type="dxa"/>
            </w:tcMar>
            <w:vAlign w:val="center"/>
          </w:tcPr>
          <w:p w14:paraId="7614B3CD" w14:textId="77777777" w:rsidR="00D43700" w:rsidRPr="00D65F7B" w:rsidRDefault="00682FE7">
            <w:pPr>
              <w:rPr>
                <w:rFonts w:cs="Times New Roman"/>
                <w:sz w:val="22"/>
                <w:lang w:val="ru-RU"/>
              </w:rPr>
            </w:pPr>
            <w:r w:rsidRPr="00D65F7B">
              <w:rPr>
                <w:rFonts w:cs="Times New Roman"/>
                <w:b/>
                <w:sz w:val="22"/>
                <w:lang w:val="ru-RU"/>
              </w:rPr>
              <w:t>Срок формирования решения (протокола) подведения итогов</w:t>
            </w:r>
          </w:p>
        </w:tc>
        <w:tc>
          <w:tcPr>
            <w:tcW w:w="7370" w:type="dxa"/>
            <w:shd w:val="clear" w:color="auto" w:fill="F8FBFD"/>
            <w:tcMar>
              <w:top w:w="70" w:type="dxa"/>
              <w:left w:w="90" w:type="dxa"/>
              <w:bottom w:w="70" w:type="dxa"/>
              <w:right w:w="90" w:type="dxa"/>
            </w:tcMar>
            <w:vAlign w:val="center"/>
          </w:tcPr>
          <w:p w14:paraId="695150B1" w14:textId="5F049291" w:rsidR="00EC781E" w:rsidRPr="00D65F7B" w:rsidRDefault="00682FE7" w:rsidP="005569C4">
            <w:pPr>
              <w:jc w:val="both"/>
              <w:rPr>
                <w:rFonts w:cs="Times New Roman"/>
                <w:sz w:val="22"/>
                <w:lang w:val="ru-RU"/>
              </w:rPr>
            </w:pPr>
            <w:r w:rsidRPr="00D65F7B">
              <w:rPr>
                <w:rFonts w:cs="Times New Roman"/>
                <w:b/>
                <w:bCs/>
                <w:sz w:val="22"/>
                <w:lang w:val="ru-RU"/>
              </w:rPr>
              <w:t xml:space="preserve">Дата подведения итогов: </w:t>
            </w:r>
            <w:r w:rsidR="006B4962">
              <w:rPr>
                <w:rFonts w:cs="Times New Roman"/>
                <w:b/>
                <w:bCs/>
                <w:sz w:val="22"/>
                <w:lang w:val="ru-RU"/>
              </w:rPr>
              <w:t>08</w:t>
            </w:r>
            <w:r w:rsidRPr="00D65F7B">
              <w:rPr>
                <w:rFonts w:cs="Times New Roman"/>
                <w:b/>
                <w:bCs/>
                <w:sz w:val="22"/>
                <w:lang w:val="ru-RU"/>
              </w:rPr>
              <w:t>.10.2026</w:t>
            </w:r>
            <w:r w:rsidRPr="00D65F7B">
              <w:rPr>
                <w:rFonts w:cs="Times New Roman"/>
                <w:sz w:val="22"/>
                <w:lang w:val="ru-RU"/>
              </w:rPr>
              <w:t>. Решение (протокол) формируется не позднее трех рабочих дней со дня, следующего за днем получения от оператора информации и документов, согласно пункту 12.2.-7 Положения.</w:t>
            </w:r>
          </w:p>
        </w:tc>
      </w:tr>
      <w:tr w:rsidR="00D43700" w:rsidRPr="00B22579" w14:paraId="2FE79F38" w14:textId="77777777" w:rsidTr="008F2FA7">
        <w:trPr>
          <w:jc w:val="center"/>
        </w:trPr>
        <w:tc>
          <w:tcPr>
            <w:tcW w:w="3005" w:type="dxa"/>
            <w:shd w:val="clear" w:color="auto" w:fill="auto"/>
            <w:tcMar>
              <w:top w:w="70" w:type="dxa"/>
              <w:left w:w="90" w:type="dxa"/>
              <w:bottom w:w="70" w:type="dxa"/>
              <w:right w:w="90" w:type="dxa"/>
            </w:tcMar>
            <w:vAlign w:val="center"/>
          </w:tcPr>
          <w:p w14:paraId="76918EED" w14:textId="77777777" w:rsidR="00D43700" w:rsidRPr="00D65F7B" w:rsidRDefault="00682FE7">
            <w:pPr>
              <w:rPr>
                <w:rFonts w:cs="Times New Roman"/>
                <w:sz w:val="22"/>
              </w:rPr>
            </w:pPr>
            <w:proofErr w:type="spellStart"/>
            <w:r w:rsidRPr="00D65F7B">
              <w:rPr>
                <w:rFonts w:cs="Times New Roman"/>
                <w:b/>
                <w:sz w:val="22"/>
              </w:rPr>
              <w:t>Требования</w:t>
            </w:r>
            <w:proofErr w:type="spellEnd"/>
            <w:r w:rsidRPr="00D65F7B">
              <w:rPr>
                <w:rFonts w:cs="Times New Roman"/>
                <w:b/>
                <w:sz w:val="22"/>
              </w:rPr>
              <w:t xml:space="preserve"> к </w:t>
            </w:r>
            <w:proofErr w:type="spellStart"/>
            <w:r w:rsidRPr="00D65F7B">
              <w:rPr>
                <w:rFonts w:cs="Times New Roman"/>
                <w:b/>
                <w:sz w:val="22"/>
              </w:rPr>
              <w:t>участникам</w:t>
            </w:r>
            <w:proofErr w:type="spellEnd"/>
          </w:p>
        </w:tc>
        <w:tc>
          <w:tcPr>
            <w:tcW w:w="7370" w:type="dxa"/>
            <w:tcMar>
              <w:top w:w="70" w:type="dxa"/>
              <w:left w:w="90" w:type="dxa"/>
              <w:bottom w:w="70" w:type="dxa"/>
              <w:right w:w="90" w:type="dxa"/>
            </w:tcMar>
            <w:vAlign w:val="center"/>
          </w:tcPr>
          <w:p w14:paraId="49251D73" w14:textId="77777777" w:rsidR="00D43700" w:rsidRPr="00D65F7B" w:rsidRDefault="00682FE7" w:rsidP="005569C4">
            <w:pPr>
              <w:jc w:val="both"/>
              <w:rPr>
                <w:rFonts w:cs="Times New Roman"/>
                <w:sz w:val="22"/>
                <w:lang w:val="ru-RU"/>
              </w:rPr>
            </w:pPr>
            <w:r w:rsidRPr="00D65F7B">
              <w:rPr>
                <w:lang w:val="ru-RU"/>
              </w:rPr>
              <w:t xml:space="preserve">Участник должен соответствовать требованиям подпунктов 2–9 пункта 8.1 Положения о закупке Заказчика, применяемым согласно пункту 12.2: отсутствие ликвидации и решения о банкротстве; </w:t>
            </w:r>
            <w:proofErr w:type="spellStart"/>
            <w:r w:rsidRPr="00D65F7B">
              <w:rPr>
                <w:lang w:val="ru-RU"/>
              </w:rPr>
              <w:t>неприостановление</w:t>
            </w:r>
            <w:proofErr w:type="spellEnd"/>
            <w:r w:rsidRPr="00D65F7B">
              <w:rPr>
                <w:lang w:val="ru-RU"/>
              </w:rPr>
              <w:t xml:space="preserve"> деятельности; отсутствие недоимки и задолженности по обязательным платежам в пределах и с исключениями, предусмотренными подпунктом 4; отсутствие судимости, запрета на занятие соответствующей деятельностью и дисквалификации по подпункту 5; отсутствие привлечения юридического лица к ответственности по статье 19.28 КоАП РФ в течение двух лет; соответствие обязательным требованиям к поставщику в применимых случаях; обладание исключительными правами и правами использования результатов интеллектуальной деятельности в случаях, предусмотренных подпунктами 8 и 9. Дополнительно по пункту 12.2.-2 устанавливается отсутствие сведений в РНП по Закону № 44-ФЗ. Сведения об участнике должны содержаться в едином реестре субъектов МСП либо на сайте ФНС России должна содержаться информация о применении НПД в случаях, предусмотренных частью 15 статьи 8 Закона № 223-ФЗ. Документы о постановке на учет в качестве плательщика НПД не требуются. Лицензия и членство в СРО для поставки моноблоков не требуются.</w:t>
            </w:r>
          </w:p>
        </w:tc>
      </w:tr>
      <w:tr w:rsidR="00D43700" w:rsidRPr="00B22579" w14:paraId="783B464E" w14:textId="77777777" w:rsidTr="008F2FA7">
        <w:trPr>
          <w:jc w:val="center"/>
        </w:trPr>
        <w:tc>
          <w:tcPr>
            <w:tcW w:w="3005" w:type="dxa"/>
            <w:shd w:val="clear" w:color="auto" w:fill="auto"/>
            <w:tcMar>
              <w:top w:w="70" w:type="dxa"/>
              <w:left w:w="90" w:type="dxa"/>
              <w:bottom w:w="70" w:type="dxa"/>
              <w:right w:w="90" w:type="dxa"/>
            </w:tcMar>
            <w:vAlign w:val="center"/>
          </w:tcPr>
          <w:p w14:paraId="63D3E409" w14:textId="77777777" w:rsidR="00D43700" w:rsidRPr="00D65F7B" w:rsidRDefault="00682FE7">
            <w:pPr>
              <w:rPr>
                <w:rFonts w:cs="Times New Roman"/>
                <w:sz w:val="22"/>
              </w:rPr>
            </w:pPr>
            <w:proofErr w:type="spellStart"/>
            <w:r w:rsidRPr="00D65F7B">
              <w:rPr>
                <w:rFonts w:cs="Times New Roman"/>
                <w:b/>
                <w:sz w:val="22"/>
              </w:rPr>
              <w:t>Содержание</w:t>
            </w:r>
            <w:proofErr w:type="spellEnd"/>
            <w:r w:rsidRPr="00D65F7B">
              <w:rPr>
                <w:rFonts w:cs="Times New Roman"/>
                <w:b/>
                <w:sz w:val="22"/>
              </w:rPr>
              <w:t xml:space="preserve"> </w:t>
            </w:r>
            <w:proofErr w:type="spellStart"/>
            <w:r w:rsidRPr="00D65F7B">
              <w:rPr>
                <w:rFonts w:cs="Times New Roman"/>
                <w:b/>
                <w:sz w:val="22"/>
              </w:rPr>
              <w:t>предварительного</w:t>
            </w:r>
            <w:proofErr w:type="spellEnd"/>
            <w:r w:rsidRPr="00D65F7B">
              <w:rPr>
                <w:rFonts w:cs="Times New Roman"/>
                <w:b/>
                <w:sz w:val="22"/>
              </w:rPr>
              <w:t xml:space="preserve"> </w:t>
            </w:r>
            <w:proofErr w:type="spellStart"/>
            <w:r w:rsidRPr="00D65F7B">
              <w:rPr>
                <w:rFonts w:cs="Times New Roman"/>
                <w:b/>
                <w:sz w:val="22"/>
              </w:rPr>
              <w:t>предложения</w:t>
            </w:r>
            <w:proofErr w:type="spellEnd"/>
          </w:p>
        </w:tc>
        <w:tc>
          <w:tcPr>
            <w:tcW w:w="7370" w:type="dxa"/>
            <w:shd w:val="clear" w:color="auto" w:fill="F8FBFD"/>
            <w:tcMar>
              <w:top w:w="70" w:type="dxa"/>
              <w:left w:w="90" w:type="dxa"/>
              <w:bottom w:w="70" w:type="dxa"/>
              <w:right w:w="90" w:type="dxa"/>
            </w:tcMar>
            <w:vAlign w:val="center"/>
          </w:tcPr>
          <w:p w14:paraId="52E00C0E" w14:textId="77777777" w:rsidR="00D43700" w:rsidRPr="00D65F7B" w:rsidRDefault="00682FE7" w:rsidP="005569C4">
            <w:pPr>
              <w:jc w:val="both"/>
              <w:rPr>
                <w:rFonts w:cs="Times New Roman"/>
                <w:sz w:val="22"/>
                <w:lang w:val="ru-RU"/>
              </w:rPr>
            </w:pPr>
            <w:r w:rsidRPr="00D65F7B">
              <w:rPr>
                <w:rFonts w:cs="Times New Roman"/>
                <w:sz w:val="22"/>
                <w:lang w:val="ru-RU"/>
              </w:rPr>
              <w:t xml:space="preserve">Предложение формируется, подписывается усиленной электронной подписью и размещается средствами электронной площадки согласно пункту 12.2.-1 Положения и регламенту площадки. Содержит: наименование, модель и конкретные характеристики товара по ТЗ; товарный знак (при наличии); страну происхождения и сведения для национального режима, включая реестровую запись, баллы и уровень продукции в применимых случаях; единицу измерения; количество — 11 штук; цену единицы и общую цену с учетом доставки, налогов, сборов и всех расходов; территорию поставки; наименование и адрес юридического лица, учредительный документ либо Ф.И.О., паспортные данные и адрес места жительства ИП; ИНН; документ о полномочиях подписанта (кроме подписания самим ИП или руководителем, указанным в ЕГРЮЛ); документы о соответствии обязательным требованиям законодательства к поставщику в применимых случаях; декларацию по пункту 9 части 19.1 статьи 3.4 Закона № 223-ФЗ; банковские реквизиты; согласие с условиями </w:t>
            </w:r>
            <w:r w:rsidRPr="00D65F7B">
              <w:rPr>
                <w:rFonts w:cs="Times New Roman"/>
                <w:sz w:val="22"/>
                <w:lang w:val="ru-RU"/>
              </w:rPr>
              <w:lastRenderedPageBreak/>
              <w:t>поставки и проекта договора. Информация и документы, переданные при аккредитации, могут направляться оператором средствами площадки в порядке пункта 12.2.-1 Положения.</w:t>
            </w:r>
          </w:p>
        </w:tc>
      </w:tr>
      <w:tr w:rsidR="00D43700" w:rsidRPr="00B22579" w14:paraId="3310C6C8" w14:textId="77777777" w:rsidTr="008F2FA7">
        <w:trPr>
          <w:jc w:val="center"/>
        </w:trPr>
        <w:tc>
          <w:tcPr>
            <w:tcW w:w="3005" w:type="dxa"/>
            <w:shd w:val="clear" w:color="auto" w:fill="auto"/>
            <w:tcMar>
              <w:top w:w="70" w:type="dxa"/>
              <w:left w:w="90" w:type="dxa"/>
              <w:bottom w:w="70" w:type="dxa"/>
              <w:right w:w="90" w:type="dxa"/>
            </w:tcMar>
            <w:vAlign w:val="center"/>
          </w:tcPr>
          <w:p w14:paraId="15051AA5" w14:textId="77777777" w:rsidR="00D43700" w:rsidRPr="00D65F7B" w:rsidRDefault="00682FE7">
            <w:pPr>
              <w:rPr>
                <w:rFonts w:cs="Times New Roman"/>
                <w:sz w:val="22"/>
              </w:rPr>
            </w:pPr>
            <w:proofErr w:type="spellStart"/>
            <w:r w:rsidRPr="00D65F7B">
              <w:rPr>
                <w:rFonts w:cs="Times New Roman"/>
                <w:b/>
                <w:sz w:val="22"/>
              </w:rPr>
              <w:lastRenderedPageBreak/>
              <w:t>Критерии</w:t>
            </w:r>
            <w:proofErr w:type="spellEnd"/>
            <w:r w:rsidRPr="00D65F7B">
              <w:rPr>
                <w:rFonts w:cs="Times New Roman"/>
                <w:b/>
                <w:sz w:val="22"/>
              </w:rPr>
              <w:t xml:space="preserve"> </w:t>
            </w:r>
            <w:proofErr w:type="spellStart"/>
            <w:r w:rsidRPr="00D65F7B">
              <w:rPr>
                <w:rFonts w:cs="Times New Roman"/>
                <w:b/>
                <w:sz w:val="22"/>
              </w:rPr>
              <w:t>определения</w:t>
            </w:r>
            <w:proofErr w:type="spellEnd"/>
            <w:r w:rsidRPr="00D65F7B">
              <w:rPr>
                <w:rFonts w:cs="Times New Roman"/>
                <w:b/>
                <w:sz w:val="22"/>
              </w:rPr>
              <w:t xml:space="preserve"> </w:t>
            </w:r>
            <w:proofErr w:type="spellStart"/>
            <w:r w:rsidRPr="00D65F7B">
              <w:rPr>
                <w:rFonts w:cs="Times New Roman"/>
                <w:b/>
                <w:sz w:val="22"/>
              </w:rPr>
              <w:t>поставщика</w:t>
            </w:r>
            <w:proofErr w:type="spellEnd"/>
          </w:p>
        </w:tc>
        <w:tc>
          <w:tcPr>
            <w:tcW w:w="7370" w:type="dxa"/>
            <w:tcMar>
              <w:top w:w="70" w:type="dxa"/>
              <w:left w:w="90" w:type="dxa"/>
              <w:bottom w:w="70" w:type="dxa"/>
              <w:right w:w="90" w:type="dxa"/>
            </w:tcMar>
            <w:vAlign w:val="center"/>
          </w:tcPr>
          <w:p w14:paraId="7FDBEC9A" w14:textId="77777777" w:rsidR="00D43700" w:rsidRPr="00D65F7B" w:rsidRDefault="00682FE7" w:rsidP="005569C4">
            <w:pPr>
              <w:jc w:val="both"/>
              <w:rPr>
                <w:rFonts w:cs="Times New Roman"/>
                <w:sz w:val="22"/>
                <w:lang w:val="ru-RU"/>
              </w:rPr>
            </w:pPr>
            <w:r w:rsidRPr="00D65F7B">
              <w:rPr>
                <w:rFonts w:cs="Times New Roman"/>
                <w:sz w:val="22"/>
                <w:lang w:val="ru-RU"/>
              </w:rPr>
              <w:t>Соответствие участника и предложения требованиям Извещения, включая национальный режим, и цена договора в соответствии с пунктом 12.2 и подпунктом «б» пункта 12.2.-7 Положения. Первый номер присваивается соответствующему предложению с наименьшей общей ценой. При равенстве цен меньший номер присваивается предварительному предложению, размещенному ранее, согласно подпункту «б» пункта 12.2.-6 Положения.</w:t>
            </w:r>
          </w:p>
        </w:tc>
      </w:tr>
      <w:tr w:rsidR="00D43700" w:rsidRPr="00D65F7B" w14:paraId="0FBAA6C8" w14:textId="77777777" w:rsidTr="008F2FA7">
        <w:trPr>
          <w:jc w:val="center"/>
        </w:trPr>
        <w:tc>
          <w:tcPr>
            <w:tcW w:w="3005" w:type="dxa"/>
            <w:shd w:val="clear" w:color="auto" w:fill="auto"/>
            <w:tcMar>
              <w:top w:w="70" w:type="dxa"/>
              <w:left w:w="90" w:type="dxa"/>
              <w:bottom w:w="70" w:type="dxa"/>
              <w:right w:w="90" w:type="dxa"/>
            </w:tcMar>
            <w:vAlign w:val="center"/>
          </w:tcPr>
          <w:p w14:paraId="25A6C3CB" w14:textId="77777777" w:rsidR="00D43700" w:rsidRPr="00D65F7B" w:rsidRDefault="00682FE7">
            <w:pPr>
              <w:rPr>
                <w:rFonts w:cs="Times New Roman"/>
                <w:sz w:val="22"/>
              </w:rPr>
            </w:pPr>
            <w:proofErr w:type="spellStart"/>
            <w:r w:rsidRPr="00D65F7B">
              <w:rPr>
                <w:rFonts w:cs="Times New Roman"/>
                <w:b/>
                <w:sz w:val="22"/>
              </w:rPr>
              <w:t>Основания</w:t>
            </w:r>
            <w:proofErr w:type="spellEnd"/>
            <w:r w:rsidRPr="00D65F7B">
              <w:rPr>
                <w:rFonts w:cs="Times New Roman"/>
                <w:b/>
                <w:sz w:val="22"/>
              </w:rPr>
              <w:t xml:space="preserve"> </w:t>
            </w:r>
            <w:proofErr w:type="spellStart"/>
            <w:r w:rsidRPr="00D65F7B">
              <w:rPr>
                <w:rFonts w:cs="Times New Roman"/>
                <w:b/>
                <w:sz w:val="22"/>
              </w:rPr>
              <w:t>отклонения</w:t>
            </w:r>
            <w:proofErr w:type="spellEnd"/>
          </w:p>
        </w:tc>
        <w:tc>
          <w:tcPr>
            <w:tcW w:w="7370" w:type="dxa"/>
            <w:shd w:val="clear" w:color="auto" w:fill="F8FBFD"/>
            <w:tcMar>
              <w:top w:w="70" w:type="dxa"/>
              <w:left w:w="90" w:type="dxa"/>
              <w:bottom w:w="70" w:type="dxa"/>
              <w:right w:w="90" w:type="dxa"/>
            </w:tcMar>
            <w:vAlign w:val="center"/>
          </w:tcPr>
          <w:p w14:paraId="09B2141F" w14:textId="77777777" w:rsidR="00D43700" w:rsidRPr="00D65F7B" w:rsidRDefault="00682FE7" w:rsidP="005569C4">
            <w:pPr>
              <w:jc w:val="both"/>
              <w:rPr>
                <w:rFonts w:cs="Times New Roman"/>
                <w:sz w:val="22"/>
                <w:lang w:val="ru-RU"/>
              </w:rPr>
            </w:pPr>
            <w:r w:rsidRPr="00D65F7B">
              <w:rPr>
                <w:rFonts w:cs="Times New Roman"/>
                <w:sz w:val="22"/>
                <w:lang w:val="ru-RU"/>
              </w:rPr>
              <w:t>Непредставление обязательной информации и документов; несоответствие участника, товара или предложения установленным требованиям; недостоверность представленных сведений; превышение НМЦД; отсутствие сведений о статусе МСП в реестре ФНС или о применении НПД на сайте ФНС в применимых случаях; основания отклонения в связи с национальным режимом. Отсутствие подтверждения российского/евразийского происхождения само по себе не влечет отклонение: товар приравнивается к иностранному, а отклонение производится при наличии условий применения ограничения по постановлению № 1875.</w:t>
            </w:r>
          </w:p>
        </w:tc>
      </w:tr>
      <w:tr w:rsidR="00D43700" w:rsidRPr="00D65F7B" w14:paraId="34FEEE77" w14:textId="77777777" w:rsidTr="008F2FA7">
        <w:trPr>
          <w:jc w:val="center"/>
        </w:trPr>
        <w:tc>
          <w:tcPr>
            <w:tcW w:w="3005" w:type="dxa"/>
            <w:shd w:val="clear" w:color="auto" w:fill="auto"/>
            <w:tcMar>
              <w:top w:w="70" w:type="dxa"/>
              <w:left w:w="90" w:type="dxa"/>
              <w:bottom w:w="70" w:type="dxa"/>
              <w:right w:w="90" w:type="dxa"/>
            </w:tcMar>
            <w:vAlign w:val="center"/>
          </w:tcPr>
          <w:p w14:paraId="069CFF02" w14:textId="77777777" w:rsidR="00D43700" w:rsidRPr="00D65F7B" w:rsidRDefault="00682FE7">
            <w:pPr>
              <w:rPr>
                <w:rFonts w:cs="Times New Roman"/>
                <w:sz w:val="22"/>
              </w:rPr>
            </w:pPr>
            <w:proofErr w:type="spellStart"/>
            <w:r w:rsidRPr="00D65F7B">
              <w:rPr>
                <w:rFonts w:cs="Times New Roman"/>
                <w:b/>
                <w:sz w:val="22"/>
              </w:rPr>
              <w:t>Изменение</w:t>
            </w:r>
            <w:proofErr w:type="spellEnd"/>
            <w:r w:rsidRPr="00D65F7B">
              <w:rPr>
                <w:rFonts w:cs="Times New Roman"/>
                <w:b/>
                <w:sz w:val="22"/>
              </w:rPr>
              <w:t xml:space="preserve"> </w:t>
            </w:r>
            <w:proofErr w:type="spellStart"/>
            <w:r w:rsidRPr="00D65F7B">
              <w:rPr>
                <w:rFonts w:cs="Times New Roman"/>
                <w:b/>
                <w:sz w:val="22"/>
              </w:rPr>
              <w:t>или</w:t>
            </w:r>
            <w:proofErr w:type="spellEnd"/>
            <w:r w:rsidRPr="00D65F7B">
              <w:rPr>
                <w:rFonts w:cs="Times New Roman"/>
                <w:b/>
                <w:sz w:val="22"/>
              </w:rPr>
              <w:t xml:space="preserve"> </w:t>
            </w:r>
            <w:proofErr w:type="spellStart"/>
            <w:r w:rsidRPr="00D65F7B">
              <w:rPr>
                <w:rFonts w:cs="Times New Roman"/>
                <w:b/>
                <w:sz w:val="22"/>
              </w:rPr>
              <w:t>отмена</w:t>
            </w:r>
            <w:proofErr w:type="spellEnd"/>
            <w:r w:rsidRPr="00D65F7B">
              <w:rPr>
                <w:rFonts w:cs="Times New Roman"/>
                <w:b/>
                <w:sz w:val="22"/>
              </w:rPr>
              <w:t xml:space="preserve"> </w:t>
            </w:r>
            <w:proofErr w:type="spellStart"/>
            <w:r w:rsidRPr="00D65F7B">
              <w:rPr>
                <w:rFonts w:cs="Times New Roman"/>
                <w:b/>
                <w:sz w:val="22"/>
              </w:rPr>
              <w:t>извещения</w:t>
            </w:r>
            <w:proofErr w:type="spellEnd"/>
          </w:p>
        </w:tc>
        <w:tc>
          <w:tcPr>
            <w:tcW w:w="7370" w:type="dxa"/>
            <w:tcMar>
              <w:top w:w="70" w:type="dxa"/>
              <w:left w:w="90" w:type="dxa"/>
              <w:bottom w:w="70" w:type="dxa"/>
              <w:right w:w="90" w:type="dxa"/>
            </w:tcMar>
            <w:vAlign w:val="center"/>
          </w:tcPr>
          <w:p w14:paraId="4FEF939E" w14:textId="68022B57" w:rsidR="00D43700" w:rsidRPr="00D65F7B" w:rsidRDefault="00682FE7" w:rsidP="005569C4">
            <w:pPr>
              <w:jc w:val="both"/>
              <w:rPr>
                <w:rFonts w:cs="Times New Roman"/>
                <w:sz w:val="22"/>
                <w:lang w:val="ru-RU"/>
              </w:rPr>
            </w:pPr>
            <w:r w:rsidRPr="00D65F7B">
              <w:rPr>
                <w:rFonts w:cs="Times New Roman"/>
                <w:sz w:val="22"/>
                <w:lang w:val="ru-RU"/>
              </w:rPr>
              <w:t xml:space="preserve">Заказчик вправе отменить извещение или внести изменения в течение 24 часов с момента его размещения, но не позднее предоставления оператором информации и документов по пункту 12.2.-6 Положения (пункт 12.2.-9). При размещении </w:t>
            </w:r>
            <w:r w:rsidRPr="00D65F7B">
              <w:rPr>
                <w:rFonts w:cs="Times New Roman"/>
                <w:b/>
                <w:bCs/>
                <w:sz w:val="22"/>
                <w:lang w:val="ru-RU"/>
              </w:rPr>
              <w:t>08.10.2026 в 09:00 — до 0</w:t>
            </w:r>
            <w:r w:rsidR="00B22579">
              <w:rPr>
                <w:rFonts w:cs="Times New Roman"/>
                <w:b/>
                <w:bCs/>
                <w:sz w:val="22"/>
                <w:lang w:val="ru-RU"/>
              </w:rPr>
              <w:t>8</w:t>
            </w:r>
            <w:r w:rsidRPr="00D65F7B">
              <w:rPr>
                <w:rFonts w:cs="Times New Roman"/>
                <w:b/>
                <w:bCs/>
                <w:sz w:val="22"/>
                <w:lang w:val="ru-RU"/>
              </w:rPr>
              <w:t xml:space="preserve">.10.2026 в </w:t>
            </w:r>
            <w:r w:rsidR="00B22579">
              <w:rPr>
                <w:rFonts w:cs="Times New Roman"/>
                <w:b/>
                <w:bCs/>
                <w:sz w:val="22"/>
                <w:lang w:val="ru-RU"/>
              </w:rPr>
              <w:t>11</w:t>
            </w:r>
            <w:bookmarkStart w:id="0" w:name="_GoBack"/>
            <w:bookmarkEnd w:id="0"/>
            <w:r w:rsidRPr="00D65F7B">
              <w:rPr>
                <w:rFonts w:cs="Times New Roman"/>
                <w:b/>
                <w:bCs/>
                <w:sz w:val="22"/>
                <w:lang w:val="ru-RU"/>
              </w:rPr>
              <w:t>:00 (московское время).</w:t>
            </w:r>
            <w:r w:rsidRPr="00D65F7B">
              <w:rPr>
                <w:rFonts w:cs="Times New Roman"/>
                <w:sz w:val="22"/>
                <w:lang w:val="ru-RU"/>
              </w:rPr>
              <w:t xml:space="preserve"> Если договор не заключен, Заказчик вправе отменить решение (протокол) об определении поставщика и осуществить закупку в порядке пункта 12.2.-10 Положения. Процедурные (технические) особенности применяются с учетом пункта 12.2.-11 Положения.</w:t>
            </w:r>
          </w:p>
        </w:tc>
      </w:tr>
      <w:tr w:rsidR="00D43700" w:rsidRPr="00B22579" w14:paraId="4B737B66" w14:textId="77777777" w:rsidTr="008F2FA7">
        <w:trPr>
          <w:jc w:val="center"/>
        </w:trPr>
        <w:tc>
          <w:tcPr>
            <w:tcW w:w="3005" w:type="dxa"/>
            <w:shd w:val="clear" w:color="auto" w:fill="auto"/>
            <w:tcMar>
              <w:top w:w="70" w:type="dxa"/>
              <w:left w:w="90" w:type="dxa"/>
              <w:bottom w:w="70" w:type="dxa"/>
              <w:right w:w="90" w:type="dxa"/>
            </w:tcMar>
            <w:vAlign w:val="center"/>
          </w:tcPr>
          <w:p w14:paraId="330F0B72" w14:textId="77777777" w:rsidR="00D43700" w:rsidRPr="00D65F7B" w:rsidRDefault="00682FE7">
            <w:pPr>
              <w:rPr>
                <w:rFonts w:cs="Times New Roman"/>
                <w:sz w:val="22"/>
                <w:lang w:val="ru-RU"/>
              </w:rPr>
            </w:pPr>
            <w:r w:rsidRPr="00D65F7B">
              <w:rPr>
                <w:rFonts w:cs="Times New Roman"/>
                <w:b/>
                <w:sz w:val="22"/>
                <w:lang w:val="ru-RU"/>
              </w:rPr>
              <w:t>Односторонний отказ от исполнения договора</w:t>
            </w:r>
          </w:p>
        </w:tc>
        <w:tc>
          <w:tcPr>
            <w:tcW w:w="7370" w:type="dxa"/>
            <w:shd w:val="clear" w:color="auto" w:fill="F8FBFD"/>
            <w:tcMar>
              <w:top w:w="70" w:type="dxa"/>
              <w:left w:w="90" w:type="dxa"/>
              <w:bottom w:w="70" w:type="dxa"/>
              <w:right w:w="90" w:type="dxa"/>
            </w:tcMar>
            <w:vAlign w:val="center"/>
          </w:tcPr>
          <w:p w14:paraId="6336E170" w14:textId="77777777" w:rsidR="00D43700" w:rsidRPr="00D65F7B" w:rsidRDefault="00682FE7" w:rsidP="005569C4">
            <w:pPr>
              <w:jc w:val="both"/>
              <w:rPr>
                <w:rFonts w:cs="Times New Roman"/>
                <w:sz w:val="22"/>
                <w:lang w:val="ru-RU"/>
              </w:rPr>
            </w:pPr>
            <w:r w:rsidRPr="00D65F7B">
              <w:rPr>
                <w:rFonts w:cs="Times New Roman"/>
                <w:sz w:val="22"/>
                <w:lang w:val="ru-RU"/>
              </w:rPr>
              <w:t>Допускается в случаях и порядке, предусмотренных Гражданским кодексом Российской Федерации и проектом договора.</w:t>
            </w:r>
          </w:p>
        </w:tc>
      </w:tr>
      <w:tr w:rsidR="00D43700" w:rsidRPr="00B22579" w14:paraId="4D391CAA" w14:textId="77777777" w:rsidTr="008F2FA7">
        <w:trPr>
          <w:jc w:val="center"/>
        </w:trPr>
        <w:tc>
          <w:tcPr>
            <w:tcW w:w="3005" w:type="dxa"/>
            <w:shd w:val="clear" w:color="auto" w:fill="auto"/>
            <w:tcMar>
              <w:top w:w="70" w:type="dxa"/>
              <w:left w:w="90" w:type="dxa"/>
              <w:bottom w:w="70" w:type="dxa"/>
              <w:right w:w="90" w:type="dxa"/>
            </w:tcMar>
            <w:vAlign w:val="center"/>
          </w:tcPr>
          <w:p w14:paraId="2851DF9B" w14:textId="77777777" w:rsidR="00D43700" w:rsidRPr="00D65F7B" w:rsidRDefault="00682FE7">
            <w:pPr>
              <w:rPr>
                <w:rFonts w:cs="Times New Roman"/>
                <w:sz w:val="22"/>
              </w:rPr>
            </w:pPr>
            <w:proofErr w:type="spellStart"/>
            <w:r w:rsidRPr="00D65F7B">
              <w:rPr>
                <w:rFonts w:cs="Times New Roman"/>
                <w:b/>
                <w:sz w:val="22"/>
              </w:rPr>
              <w:t>Заключение</w:t>
            </w:r>
            <w:proofErr w:type="spellEnd"/>
            <w:r w:rsidRPr="00D65F7B">
              <w:rPr>
                <w:rFonts w:cs="Times New Roman"/>
                <w:b/>
                <w:sz w:val="22"/>
              </w:rPr>
              <w:t xml:space="preserve"> </w:t>
            </w:r>
            <w:proofErr w:type="spellStart"/>
            <w:r w:rsidRPr="00D65F7B">
              <w:rPr>
                <w:rFonts w:cs="Times New Roman"/>
                <w:b/>
                <w:sz w:val="22"/>
              </w:rPr>
              <w:t>договора</w:t>
            </w:r>
            <w:proofErr w:type="spellEnd"/>
          </w:p>
        </w:tc>
        <w:tc>
          <w:tcPr>
            <w:tcW w:w="7370" w:type="dxa"/>
            <w:tcMar>
              <w:top w:w="70" w:type="dxa"/>
              <w:left w:w="90" w:type="dxa"/>
              <w:bottom w:w="70" w:type="dxa"/>
              <w:right w:w="90" w:type="dxa"/>
            </w:tcMar>
            <w:vAlign w:val="center"/>
          </w:tcPr>
          <w:p w14:paraId="67FC1832" w14:textId="6E6CF41F" w:rsidR="00D43700" w:rsidRPr="00D65F7B" w:rsidRDefault="00682FE7" w:rsidP="005569C4">
            <w:pPr>
              <w:jc w:val="both"/>
              <w:rPr>
                <w:rFonts w:cs="Times New Roman"/>
                <w:sz w:val="22"/>
                <w:lang w:val="ru-RU"/>
              </w:rPr>
            </w:pPr>
            <w:r w:rsidRPr="00D65F7B">
              <w:rPr>
                <w:rFonts w:cs="Times New Roman"/>
                <w:sz w:val="22"/>
                <w:lang w:val="ru-RU"/>
              </w:rPr>
              <w:t>Договор заключается с участником, предложению которого присвоен первый номер, в течение 20 дней с момента принятия и размещения решения (протокола) подведения итогов на электронной площадке и в ЕИС, в форме электронного документа согласно пункту 12.2.-8 Положения и регламенту электронной площадки. Сроки подписания Сторонами определяются регламентом площадки. Сведения о договоре размещаются в ЕИС по статье 4.1 Закона № 223-ФЗ и главе 40 Положения.</w:t>
            </w:r>
          </w:p>
        </w:tc>
      </w:tr>
      <w:tr w:rsidR="00D43700" w:rsidRPr="00D65F7B" w14:paraId="56FF45E3" w14:textId="77777777" w:rsidTr="008F2FA7">
        <w:trPr>
          <w:jc w:val="center"/>
        </w:trPr>
        <w:tc>
          <w:tcPr>
            <w:tcW w:w="3005" w:type="dxa"/>
            <w:shd w:val="clear" w:color="auto" w:fill="auto"/>
            <w:tcMar>
              <w:top w:w="70" w:type="dxa"/>
              <w:left w:w="90" w:type="dxa"/>
              <w:bottom w:w="70" w:type="dxa"/>
              <w:right w:w="90" w:type="dxa"/>
            </w:tcMar>
            <w:vAlign w:val="center"/>
          </w:tcPr>
          <w:p w14:paraId="230D922E" w14:textId="77777777" w:rsidR="00D43700" w:rsidRPr="00D65F7B" w:rsidRDefault="00682FE7">
            <w:pPr>
              <w:rPr>
                <w:rFonts w:cs="Times New Roman"/>
                <w:sz w:val="22"/>
              </w:rPr>
            </w:pPr>
            <w:proofErr w:type="spellStart"/>
            <w:r w:rsidRPr="00D65F7B">
              <w:rPr>
                <w:rFonts w:cs="Times New Roman"/>
                <w:b/>
                <w:sz w:val="22"/>
              </w:rPr>
              <w:t>Национальный</w:t>
            </w:r>
            <w:proofErr w:type="spellEnd"/>
            <w:r w:rsidRPr="00D65F7B">
              <w:rPr>
                <w:rFonts w:cs="Times New Roman"/>
                <w:b/>
                <w:sz w:val="22"/>
              </w:rPr>
              <w:t xml:space="preserve"> </w:t>
            </w:r>
            <w:proofErr w:type="spellStart"/>
            <w:r w:rsidRPr="00D65F7B">
              <w:rPr>
                <w:rFonts w:cs="Times New Roman"/>
                <w:b/>
                <w:sz w:val="22"/>
              </w:rPr>
              <w:t>режим</w:t>
            </w:r>
            <w:proofErr w:type="spellEnd"/>
            <w:r w:rsidRPr="00D65F7B">
              <w:rPr>
                <w:rFonts w:cs="Times New Roman"/>
                <w:b/>
                <w:sz w:val="22"/>
              </w:rPr>
              <w:t xml:space="preserve"> — </w:t>
            </w:r>
            <w:proofErr w:type="spellStart"/>
            <w:r w:rsidRPr="00D65F7B">
              <w:rPr>
                <w:rFonts w:cs="Times New Roman"/>
                <w:b/>
                <w:sz w:val="22"/>
              </w:rPr>
              <w:t>запрет</w:t>
            </w:r>
            <w:proofErr w:type="spellEnd"/>
          </w:p>
        </w:tc>
        <w:tc>
          <w:tcPr>
            <w:tcW w:w="7370" w:type="dxa"/>
            <w:shd w:val="clear" w:color="auto" w:fill="auto"/>
            <w:tcMar>
              <w:top w:w="70" w:type="dxa"/>
              <w:left w:w="90" w:type="dxa"/>
              <w:bottom w:w="70" w:type="dxa"/>
              <w:right w:w="90" w:type="dxa"/>
            </w:tcMar>
            <w:vAlign w:val="center"/>
          </w:tcPr>
          <w:p w14:paraId="5AADC22E" w14:textId="2A0443A5" w:rsidR="00D43700" w:rsidRPr="00D65F7B" w:rsidRDefault="00682FE7" w:rsidP="005569C4">
            <w:pPr>
              <w:jc w:val="both"/>
              <w:rPr>
                <w:rFonts w:cs="Times New Roman"/>
                <w:sz w:val="22"/>
                <w:lang w:val="ru-RU"/>
              </w:rPr>
            </w:pPr>
            <w:r w:rsidRPr="00D65F7B">
              <w:rPr>
                <w:rFonts w:cs="Times New Roman"/>
                <w:sz w:val="22"/>
                <w:lang w:val="ru-RU"/>
              </w:rPr>
              <w:t>Не применяется.</w:t>
            </w:r>
          </w:p>
        </w:tc>
      </w:tr>
      <w:tr w:rsidR="00D43700" w:rsidRPr="00B22579" w14:paraId="709E4272" w14:textId="77777777" w:rsidTr="008F2FA7">
        <w:trPr>
          <w:jc w:val="center"/>
        </w:trPr>
        <w:tc>
          <w:tcPr>
            <w:tcW w:w="3005" w:type="dxa"/>
            <w:shd w:val="clear" w:color="auto" w:fill="auto"/>
            <w:tcMar>
              <w:top w:w="70" w:type="dxa"/>
              <w:left w:w="90" w:type="dxa"/>
              <w:bottom w:w="70" w:type="dxa"/>
              <w:right w:w="90" w:type="dxa"/>
            </w:tcMar>
            <w:vAlign w:val="center"/>
          </w:tcPr>
          <w:p w14:paraId="1A28F3E1" w14:textId="77777777" w:rsidR="00D43700" w:rsidRPr="00D65F7B" w:rsidRDefault="00682FE7">
            <w:pPr>
              <w:rPr>
                <w:rFonts w:cs="Times New Roman"/>
                <w:sz w:val="22"/>
              </w:rPr>
            </w:pPr>
            <w:proofErr w:type="spellStart"/>
            <w:r w:rsidRPr="00D65F7B">
              <w:rPr>
                <w:rFonts w:cs="Times New Roman"/>
                <w:b/>
                <w:sz w:val="22"/>
              </w:rPr>
              <w:t>Национальный</w:t>
            </w:r>
            <w:proofErr w:type="spellEnd"/>
            <w:r w:rsidRPr="00D65F7B">
              <w:rPr>
                <w:rFonts w:cs="Times New Roman"/>
                <w:b/>
                <w:sz w:val="22"/>
              </w:rPr>
              <w:t xml:space="preserve"> </w:t>
            </w:r>
            <w:proofErr w:type="spellStart"/>
            <w:r w:rsidRPr="00D65F7B">
              <w:rPr>
                <w:rFonts w:cs="Times New Roman"/>
                <w:b/>
                <w:sz w:val="22"/>
              </w:rPr>
              <w:t>режим</w:t>
            </w:r>
            <w:proofErr w:type="spellEnd"/>
            <w:r w:rsidRPr="00D65F7B">
              <w:rPr>
                <w:rFonts w:cs="Times New Roman"/>
                <w:b/>
                <w:sz w:val="22"/>
              </w:rPr>
              <w:t xml:space="preserve"> — </w:t>
            </w:r>
            <w:proofErr w:type="spellStart"/>
            <w:r w:rsidRPr="00D65F7B">
              <w:rPr>
                <w:rFonts w:cs="Times New Roman"/>
                <w:b/>
                <w:sz w:val="22"/>
              </w:rPr>
              <w:t>ограничение</w:t>
            </w:r>
            <w:proofErr w:type="spellEnd"/>
          </w:p>
        </w:tc>
        <w:tc>
          <w:tcPr>
            <w:tcW w:w="7370" w:type="dxa"/>
            <w:shd w:val="clear" w:color="auto" w:fill="auto"/>
            <w:tcMar>
              <w:top w:w="70" w:type="dxa"/>
              <w:left w:w="90" w:type="dxa"/>
              <w:bottom w:w="70" w:type="dxa"/>
              <w:right w:w="90" w:type="dxa"/>
            </w:tcMar>
            <w:vAlign w:val="center"/>
          </w:tcPr>
          <w:p w14:paraId="3020AD1F" w14:textId="77777777" w:rsidR="00D43700" w:rsidRPr="00D65F7B" w:rsidRDefault="00682FE7" w:rsidP="005569C4">
            <w:pPr>
              <w:jc w:val="both"/>
              <w:rPr>
                <w:rFonts w:cs="Times New Roman"/>
                <w:sz w:val="22"/>
                <w:lang w:val="ru-RU"/>
              </w:rPr>
            </w:pPr>
            <w:r w:rsidRPr="00D65F7B">
              <w:rPr>
                <w:rFonts w:cs="Times New Roman"/>
                <w:sz w:val="22"/>
                <w:lang w:val="ru-RU"/>
              </w:rPr>
              <w:t xml:space="preserve">Применяется ограничение закупок иностранных товаров: моноблоки (ОКПД2 26.20.15.140) входят в позицию 199 Приложения № 2 к постановлению Правительства Российской Федерации от 23.12.2024 № 1875. Участник указывает страну происхождения, а для подтверждения происхождения из Российской Федерации — номер реестровой записи из реестра российской промышленной продукции; из другого государства — члена ЕАЭС — номер записи евразийского реестра промышленных товаров. Реестровая запись должна содержать совокупное количество баллов не ниже применимого значения, в том числе установленного для целей закупок, если такие требования установлены постановлением Правительства Российской Федерации от 17.07.2015 № 719 «О подтверждении производства российской промышленной продукции» либо правом ЕАЭС, а также сведения об уровне радиоэлектронной продукции, если он установлен. При отсутствии надлежащего подтверждения товар для целей национального режима приравнивается к иностранному. Если имеется соответствующее требованиям предложение с подтвержденным товаром российского </w:t>
            </w:r>
            <w:r w:rsidRPr="00D65F7B">
              <w:rPr>
                <w:rFonts w:cs="Times New Roman"/>
                <w:sz w:val="22"/>
                <w:lang w:val="ru-RU"/>
              </w:rPr>
              <w:lastRenderedPageBreak/>
              <w:t>происхождения или происхождения из другого государства — члена ЕАЭС, предложения иностранных товаров отклоняются. Для позиции 199 применяется подпункт «т» пункта 4 постановления № 1875: при наличии соответствующего требованиям предложения российской радиоэлектронной продукции первого уровня предложения российской продукции, не признанной продукцией первого уровня, приравниваются к иностранным.</w:t>
            </w:r>
          </w:p>
        </w:tc>
      </w:tr>
      <w:tr w:rsidR="00D43700" w:rsidRPr="00D65F7B" w14:paraId="5A639961" w14:textId="77777777" w:rsidTr="008F2FA7">
        <w:trPr>
          <w:jc w:val="center"/>
        </w:trPr>
        <w:tc>
          <w:tcPr>
            <w:tcW w:w="3005" w:type="dxa"/>
            <w:shd w:val="clear" w:color="auto" w:fill="auto"/>
            <w:tcMar>
              <w:top w:w="70" w:type="dxa"/>
              <w:left w:w="90" w:type="dxa"/>
              <w:bottom w:w="70" w:type="dxa"/>
              <w:right w:w="90" w:type="dxa"/>
            </w:tcMar>
            <w:vAlign w:val="center"/>
          </w:tcPr>
          <w:p w14:paraId="0267F47F" w14:textId="77777777" w:rsidR="00D43700" w:rsidRPr="00D65F7B" w:rsidRDefault="00682FE7">
            <w:pPr>
              <w:rPr>
                <w:rFonts w:cs="Times New Roman"/>
                <w:sz w:val="22"/>
              </w:rPr>
            </w:pPr>
            <w:proofErr w:type="spellStart"/>
            <w:r w:rsidRPr="00D65F7B">
              <w:rPr>
                <w:rFonts w:cs="Times New Roman"/>
                <w:b/>
                <w:sz w:val="22"/>
              </w:rPr>
              <w:lastRenderedPageBreak/>
              <w:t>Национальный</w:t>
            </w:r>
            <w:proofErr w:type="spellEnd"/>
            <w:r w:rsidRPr="00D65F7B">
              <w:rPr>
                <w:rFonts w:cs="Times New Roman"/>
                <w:b/>
                <w:sz w:val="22"/>
              </w:rPr>
              <w:t xml:space="preserve"> </w:t>
            </w:r>
            <w:proofErr w:type="spellStart"/>
            <w:r w:rsidRPr="00D65F7B">
              <w:rPr>
                <w:rFonts w:cs="Times New Roman"/>
                <w:b/>
                <w:sz w:val="22"/>
              </w:rPr>
              <w:t>режим</w:t>
            </w:r>
            <w:proofErr w:type="spellEnd"/>
            <w:r w:rsidRPr="00D65F7B">
              <w:rPr>
                <w:rFonts w:cs="Times New Roman"/>
                <w:b/>
                <w:sz w:val="22"/>
              </w:rPr>
              <w:t xml:space="preserve"> — </w:t>
            </w:r>
            <w:proofErr w:type="spellStart"/>
            <w:r w:rsidRPr="00D65F7B">
              <w:rPr>
                <w:rFonts w:cs="Times New Roman"/>
                <w:b/>
                <w:sz w:val="22"/>
              </w:rPr>
              <w:t>преимущество</w:t>
            </w:r>
            <w:proofErr w:type="spellEnd"/>
          </w:p>
        </w:tc>
        <w:tc>
          <w:tcPr>
            <w:tcW w:w="7370" w:type="dxa"/>
            <w:shd w:val="clear" w:color="auto" w:fill="F8FBFD"/>
            <w:tcMar>
              <w:top w:w="70" w:type="dxa"/>
              <w:left w:w="90" w:type="dxa"/>
              <w:bottom w:w="70" w:type="dxa"/>
              <w:right w:w="90" w:type="dxa"/>
            </w:tcMar>
            <w:vAlign w:val="center"/>
          </w:tcPr>
          <w:p w14:paraId="691B60F6" w14:textId="00A3CE16" w:rsidR="00D43700" w:rsidRPr="00D65F7B" w:rsidRDefault="00682FE7" w:rsidP="005569C4">
            <w:pPr>
              <w:jc w:val="both"/>
              <w:rPr>
                <w:rFonts w:cs="Times New Roman"/>
                <w:sz w:val="22"/>
              </w:rPr>
            </w:pPr>
            <w:r w:rsidRPr="00D65F7B">
              <w:rPr>
                <w:rFonts w:cs="Times New Roman"/>
                <w:sz w:val="22"/>
                <w:lang w:val="ru-RU"/>
              </w:rPr>
              <w:t>Не применяется</w:t>
            </w:r>
            <w:r w:rsidRPr="00D65F7B">
              <w:rPr>
                <w:rFonts w:cs="Times New Roman"/>
                <w:sz w:val="22"/>
              </w:rPr>
              <w:t>.</w:t>
            </w:r>
          </w:p>
        </w:tc>
      </w:tr>
      <w:tr w:rsidR="00D43700" w:rsidRPr="00D65F7B" w14:paraId="2305A9F4" w14:textId="77777777" w:rsidTr="008F2FA7">
        <w:trPr>
          <w:jc w:val="center"/>
        </w:trPr>
        <w:tc>
          <w:tcPr>
            <w:tcW w:w="3005" w:type="dxa"/>
            <w:shd w:val="clear" w:color="auto" w:fill="auto"/>
            <w:tcMar>
              <w:top w:w="70" w:type="dxa"/>
              <w:left w:w="90" w:type="dxa"/>
              <w:bottom w:w="70" w:type="dxa"/>
              <w:right w:w="90" w:type="dxa"/>
            </w:tcMar>
            <w:vAlign w:val="center"/>
          </w:tcPr>
          <w:p w14:paraId="3A00112E" w14:textId="77777777" w:rsidR="00D43700" w:rsidRPr="00D65F7B" w:rsidRDefault="00682FE7">
            <w:pPr>
              <w:rPr>
                <w:rFonts w:cs="Times New Roman"/>
                <w:sz w:val="22"/>
                <w:lang w:val="ru-RU"/>
              </w:rPr>
            </w:pPr>
            <w:r w:rsidRPr="00D65F7B">
              <w:rPr>
                <w:rFonts w:cs="Times New Roman"/>
                <w:b/>
                <w:sz w:val="22"/>
                <w:lang w:val="ru-RU"/>
              </w:rPr>
              <w:t>Ограничение замены товара при исполнении</w:t>
            </w:r>
          </w:p>
        </w:tc>
        <w:tc>
          <w:tcPr>
            <w:tcW w:w="7370" w:type="dxa"/>
            <w:tcMar>
              <w:top w:w="70" w:type="dxa"/>
              <w:left w:w="90" w:type="dxa"/>
              <w:bottom w:w="70" w:type="dxa"/>
              <w:right w:w="90" w:type="dxa"/>
            </w:tcMar>
            <w:vAlign w:val="center"/>
          </w:tcPr>
          <w:p w14:paraId="2F9FDD9D" w14:textId="77777777" w:rsidR="00D43700" w:rsidRPr="00D65F7B" w:rsidRDefault="00682FE7" w:rsidP="005569C4">
            <w:pPr>
              <w:jc w:val="both"/>
              <w:rPr>
                <w:rFonts w:cs="Times New Roman"/>
                <w:sz w:val="22"/>
                <w:lang w:val="ru-RU"/>
              </w:rPr>
            </w:pPr>
            <w:r w:rsidRPr="00D65F7B">
              <w:rPr>
                <w:rFonts w:cs="Times New Roman"/>
                <w:sz w:val="22"/>
                <w:lang w:val="ru-RU"/>
              </w:rPr>
              <w:t>Если договор предусматривает поставку товара российского происхождения или происхождения из другого государства — члена ЕАЭС, замена на иностранный товар не допускается. Если договор предусматривает радиоэлектронную продукцию первого уровня, не допускается ее замена на продукцию, не признаваемую продукцией первого уровня. Применяются требования постановления Правительства Российской Федерации от 23.12.2024 № 1875.</w:t>
            </w:r>
          </w:p>
        </w:tc>
      </w:tr>
      <w:tr w:rsidR="00D43700" w:rsidRPr="00D65F7B" w14:paraId="78ECDD2D" w14:textId="77777777" w:rsidTr="008F2FA7">
        <w:trPr>
          <w:jc w:val="center"/>
        </w:trPr>
        <w:tc>
          <w:tcPr>
            <w:tcW w:w="3005" w:type="dxa"/>
            <w:shd w:val="clear" w:color="auto" w:fill="auto"/>
            <w:tcMar>
              <w:top w:w="70" w:type="dxa"/>
              <w:left w:w="90" w:type="dxa"/>
              <w:bottom w:w="70" w:type="dxa"/>
              <w:right w:w="90" w:type="dxa"/>
            </w:tcMar>
            <w:vAlign w:val="center"/>
          </w:tcPr>
          <w:p w14:paraId="2B55A7EB" w14:textId="77777777" w:rsidR="00D43700" w:rsidRPr="00D65F7B" w:rsidRDefault="00682FE7">
            <w:pPr>
              <w:rPr>
                <w:rFonts w:cs="Times New Roman"/>
                <w:sz w:val="22"/>
              </w:rPr>
            </w:pPr>
            <w:proofErr w:type="spellStart"/>
            <w:r w:rsidRPr="00D65F7B">
              <w:rPr>
                <w:rFonts w:cs="Times New Roman"/>
                <w:b/>
                <w:sz w:val="22"/>
              </w:rPr>
              <w:t>Гарантийный</w:t>
            </w:r>
            <w:proofErr w:type="spellEnd"/>
            <w:r w:rsidRPr="00D65F7B">
              <w:rPr>
                <w:rFonts w:cs="Times New Roman"/>
                <w:b/>
                <w:sz w:val="22"/>
              </w:rPr>
              <w:t xml:space="preserve"> </w:t>
            </w:r>
            <w:proofErr w:type="spellStart"/>
            <w:r w:rsidRPr="00D65F7B">
              <w:rPr>
                <w:rFonts w:cs="Times New Roman"/>
                <w:b/>
                <w:sz w:val="22"/>
              </w:rPr>
              <w:t>срок</w:t>
            </w:r>
            <w:proofErr w:type="spellEnd"/>
          </w:p>
        </w:tc>
        <w:tc>
          <w:tcPr>
            <w:tcW w:w="7370" w:type="dxa"/>
            <w:shd w:val="clear" w:color="auto" w:fill="F8FBFD"/>
            <w:tcMar>
              <w:top w:w="70" w:type="dxa"/>
              <w:left w:w="90" w:type="dxa"/>
              <w:bottom w:w="70" w:type="dxa"/>
              <w:right w:w="90" w:type="dxa"/>
            </w:tcMar>
            <w:vAlign w:val="center"/>
          </w:tcPr>
          <w:p w14:paraId="1017B7A5" w14:textId="77777777" w:rsidR="00D43700" w:rsidRPr="00D65F7B" w:rsidRDefault="00682FE7" w:rsidP="005569C4">
            <w:pPr>
              <w:jc w:val="both"/>
              <w:rPr>
                <w:rFonts w:cs="Times New Roman"/>
                <w:sz w:val="22"/>
              </w:rPr>
            </w:pPr>
            <w:r w:rsidRPr="00D65F7B">
              <w:rPr>
                <w:rFonts w:cs="Times New Roman"/>
                <w:sz w:val="22"/>
                <w:lang w:val="ru-RU"/>
              </w:rPr>
              <w:t>Гарантия изготовителя — не менее 12 месяцев с даты подписания Заказчиком документа о приемке. Гарантия Поставщика — не менее 12 месяцев с указанной даты и не менее срока предоставленной гарантии изготовителя. Гарантийные обязательства распространяются на все комплектующие части товара.</w:t>
            </w:r>
          </w:p>
        </w:tc>
      </w:tr>
    </w:tbl>
    <w:p w14:paraId="31EDF5F1" w14:textId="77777777" w:rsidR="00D43700" w:rsidRPr="00D65F7B" w:rsidRDefault="00682FE7">
      <w:pPr>
        <w:spacing w:before="120"/>
        <w:rPr>
          <w:rFonts w:cs="Times New Roman"/>
          <w:sz w:val="22"/>
        </w:rPr>
      </w:pPr>
      <w:proofErr w:type="spellStart"/>
      <w:r w:rsidRPr="00D65F7B">
        <w:rPr>
          <w:rFonts w:cs="Times New Roman"/>
          <w:b/>
          <w:sz w:val="22"/>
        </w:rPr>
        <w:t>Приложения</w:t>
      </w:r>
      <w:proofErr w:type="spellEnd"/>
      <w:r w:rsidRPr="00D65F7B">
        <w:rPr>
          <w:rFonts w:cs="Times New Roman"/>
          <w:b/>
          <w:sz w:val="22"/>
        </w:rPr>
        <w:t>:</w:t>
      </w:r>
    </w:p>
    <w:p w14:paraId="1100FC4A" w14:textId="4A68807F" w:rsidR="00D43700" w:rsidRPr="00D65F7B" w:rsidRDefault="00682FE7">
      <w:pPr>
        <w:rPr>
          <w:rFonts w:cs="Times New Roman"/>
          <w:sz w:val="22"/>
          <w:lang w:val="ru-RU"/>
        </w:rPr>
      </w:pPr>
      <w:r w:rsidRPr="00D65F7B">
        <w:rPr>
          <w:rFonts w:cs="Times New Roman"/>
          <w:sz w:val="22"/>
          <w:lang w:val="ru-RU"/>
        </w:rPr>
        <w:t>1. Приложение № 1 «Техническое задание»</w:t>
      </w:r>
      <w:r w:rsidR="00A274EE" w:rsidRPr="00D65F7B">
        <w:rPr>
          <w:rFonts w:cs="Times New Roman"/>
          <w:sz w:val="22"/>
          <w:lang w:val="ru-RU"/>
        </w:rPr>
        <w:t xml:space="preserve"> (предоставляется отдельным файлом).</w:t>
      </w:r>
    </w:p>
    <w:p w14:paraId="6DDB5F46" w14:textId="77777777" w:rsidR="00D43700" w:rsidRPr="00D65F7B" w:rsidRDefault="00682FE7">
      <w:pPr>
        <w:rPr>
          <w:rFonts w:cs="Times New Roman"/>
          <w:sz w:val="22"/>
          <w:lang w:val="ru-RU"/>
        </w:rPr>
      </w:pPr>
      <w:r w:rsidRPr="00D65F7B">
        <w:rPr>
          <w:rFonts w:cs="Times New Roman"/>
          <w:sz w:val="22"/>
          <w:lang w:val="ru-RU"/>
        </w:rPr>
        <w:t xml:space="preserve">2. Приложение № 2 «Обоснование начальной (максимальной) цены договора» </w:t>
      </w:r>
      <w:bookmarkStart w:id="1" w:name="_Hlk242106787"/>
      <w:r w:rsidRPr="00D65F7B">
        <w:rPr>
          <w:rFonts w:cs="Times New Roman"/>
          <w:sz w:val="22"/>
          <w:lang w:val="ru-RU"/>
        </w:rPr>
        <w:t>(предоставляется отдельным файлом).</w:t>
      </w:r>
    </w:p>
    <w:bookmarkEnd w:id="1"/>
    <w:p w14:paraId="440A01DF" w14:textId="668F3B29" w:rsidR="00A274EE" w:rsidRPr="00A274EE" w:rsidRDefault="00682FE7" w:rsidP="00A274EE">
      <w:pPr>
        <w:rPr>
          <w:rFonts w:cs="Times New Roman"/>
          <w:sz w:val="22"/>
          <w:lang w:val="ru-RU"/>
        </w:rPr>
      </w:pPr>
      <w:r w:rsidRPr="00D65F7B">
        <w:rPr>
          <w:rFonts w:cs="Times New Roman"/>
          <w:sz w:val="22"/>
          <w:lang w:val="ru-RU"/>
        </w:rPr>
        <w:t>3. Приложение № 3 «Проект договора»</w:t>
      </w:r>
      <w:r w:rsidR="00A274EE" w:rsidRPr="00D65F7B">
        <w:rPr>
          <w:rFonts w:cs="Times New Roman"/>
          <w:sz w:val="22"/>
          <w:lang w:val="ru-RU"/>
        </w:rPr>
        <w:t xml:space="preserve"> (предоставляется отдельным файлом).</w:t>
      </w:r>
    </w:p>
    <w:sectPr w:rsidR="00A274EE" w:rsidRPr="00A274EE" w:rsidSect="00034616">
      <w:headerReference w:type="default" r:id="rId9"/>
      <w:footerReference w:type="default" r:id="rId10"/>
      <w:pgSz w:w="11906" w:h="16838"/>
      <w:pgMar w:top="624" w:right="680" w:bottom="624" w:left="79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6288BAF" w14:textId="77777777" w:rsidR="000451B1" w:rsidRDefault="000451B1">
      <w:r>
        <w:separator/>
      </w:r>
    </w:p>
  </w:endnote>
  <w:endnote w:type="continuationSeparator" w:id="0">
    <w:p w14:paraId="5B5EA32A" w14:textId="77777777" w:rsidR="000451B1" w:rsidRDefault="000451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4AD533" w14:textId="77777777" w:rsidR="009A29ED" w:rsidRDefault="009A29E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92C40B8" w14:textId="77777777" w:rsidR="000451B1" w:rsidRDefault="000451B1">
      <w:r>
        <w:separator/>
      </w:r>
    </w:p>
  </w:footnote>
  <w:footnote w:type="continuationSeparator" w:id="0">
    <w:p w14:paraId="35AEE056" w14:textId="77777777" w:rsidR="000451B1" w:rsidRDefault="000451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C83390" w14:textId="77777777" w:rsidR="009A29ED" w:rsidRDefault="009A29E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69E0"/>
    <w:rsid w:val="00034616"/>
    <w:rsid w:val="000451B1"/>
    <w:rsid w:val="0006063C"/>
    <w:rsid w:val="00070BF9"/>
    <w:rsid w:val="0015074B"/>
    <w:rsid w:val="001938B8"/>
    <w:rsid w:val="001C43EC"/>
    <w:rsid w:val="00211462"/>
    <w:rsid w:val="00265E82"/>
    <w:rsid w:val="0029639D"/>
    <w:rsid w:val="00326F90"/>
    <w:rsid w:val="0037737D"/>
    <w:rsid w:val="00384065"/>
    <w:rsid w:val="00440FBF"/>
    <w:rsid w:val="004C134D"/>
    <w:rsid w:val="004E3D44"/>
    <w:rsid w:val="005569C4"/>
    <w:rsid w:val="005A3261"/>
    <w:rsid w:val="005F6290"/>
    <w:rsid w:val="00653E8B"/>
    <w:rsid w:val="00682FE7"/>
    <w:rsid w:val="006B4962"/>
    <w:rsid w:val="007E4817"/>
    <w:rsid w:val="008F2FA7"/>
    <w:rsid w:val="009645EA"/>
    <w:rsid w:val="00977D48"/>
    <w:rsid w:val="009A29ED"/>
    <w:rsid w:val="00A274EE"/>
    <w:rsid w:val="00AA1D8D"/>
    <w:rsid w:val="00AB5D87"/>
    <w:rsid w:val="00B22579"/>
    <w:rsid w:val="00B47730"/>
    <w:rsid w:val="00C65970"/>
    <w:rsid w:val="00CB0664"/>
    <w:rsid w:val="00D43700"/>
    <w:rsid w:val="00D65F7B"/>
    <w:rsid w:val="00D94F7F"/>
    <w:rsid w:val="00DD7300"/>
    <w:rsid w:val="00EC781E"/>
    <w:rsid w:val="00FA545F"/>
    <w:rsid w:val="00FC693F"/>
    <w:rsid w:val="00FC6BE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1EF46E8"/>
  <w14:defaultImageDpi w14:val="300"/>
  <w15:docId w15:val="{F3EB18B9-D4DD-4FBB-AE4C-1D7168374A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1">
    <w:name w:val="Normal"/>
    <w:qFormat/>
    <w:rsid w:val="00FC693F"/>
    <w:pPr>
      <w:spacing w:after="0" w:line="240" w:lineRule="auto"/>
    </w:pPr>
    <w:rPr>
      <w:rFonts w:ascii="Times New Roman" w:eastAsia="Times New Roman" w:hAnsi="Times New Roman"/>
      <w:sz w:val="21"/>
    </w:rPr>
  </w:style>
  <w:style w:type="paragraph" w:styleId="1">
    <w:name w:val="heading 1"/>
    <w:basedOn w:val="a1"/>
    <w:next w:val="a1"/>
    <w:link w:val="10"/>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aff8">
    <w:name w:val="Hyperlink"/>
    <w:basedOn w:val="a2"/>
    <w:uiPriority w:val="99"/>
    <w:unhideWhenUsed/>
    <w:rsid w:val="006B4962"/>
    <w:rPr>
      <w:color w:val="0000FF" w:themeColor="hyperlink"/>
      <w:u w:val="single"/>
    </w:rPr>
  </w:style>
  <w:style w:type="character" w:styleId="aff9">
    <w:name w:val="Unresolved Mention"/>
    <w:basedOn w:val="a2"/>
    <w:uiPriority w:val="99"/>
    <w:semiHidden/>
    <w:unhideWhenUsed/>
    <w:rsid w:val="006B49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1371466@mail.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93ACF7-20EF-40B5-AFF9-07894D3FC6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1692</Words>
  <Characters>9651</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11321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5</cp:lastModifiedBy>
  <cp:revision>7</cp:revision>
  <dcterms:created xsi:type="dcterms:W3CDTF">2026-10-07T05:51:00Z</dcterms:created>
  <dcterms:modified xsi:type="dcterms:W3CDTF">2026-10-08T05:39:00Z</dcterms:modified>
  <cp:category/>
</cp:coreProperties>
</file>