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E6D63" w14:textId="77777777" w:rsidR="00DC7462" w:rsidRPr="003E72D1" w:rsidRDefault="00000000" w:rsidP="003E72D1">
      <w:pPr>
        <w:autoSpaceDE w:val="0"/>
        <w:autoSpaceDN w:val="0"/>
        <w:adjustRightInd w:val="0"/>
        <w:spacing w:after="0" w:line="240" w:lineRule="auto"/>
        <w:jc w:val="right"/>
        <w:rPr>
          <w:rFonts w:eastAsia="Courier New" w:cs="Times New Roman"/>
          <w:bCs/>
          <w:szCs w:val="24"/>
          <w:lang w:val="ru-RU"/>
        </w:rPr>
      </w:pPr>
      <w:r w:rsidRPr="003E72D1">
        <w:rPr>
          <w:rFonts w:cs="Times New Roman"/>
          <w:szCs w:val="24"/>
        </w:rPr>
        <w:fldChar w:fldCharType="begin"/>
      </w:r>
      <w:r w:rsidRPr="003E72D1">
        <w:rPr>
          <w:rFonts w:cs="Times New Roman"/>
          <w:szCs w:val="24"/>
        </w:rPr>
        <w:instrText>HYPERLINK</w:instrText>
      </w:r>
      <w:r w:rsidRPr="003E72D1">
        <w:rPr>
          <w:rFonts w:cs="Times New Roman"/>
          <w:szCs w:val="24"/>
          <w:lang w:val="ru-RU"/>
        </w:rPr>
        <w:instrText xml:space="preserve"> \</w:instrText>
      </w:r>
      <w:r w:rsidRPr="003E72D1">
        <w:rPr>
          <w:rFonts w:cs="Times New Roman"/>
          <w:szCs w:val="24"/>
        </w:rPr>
        <w:instrText>l</w:instrText>
      </w:r>
      <w:r w:rsidRPr="003E72D1">
        <w:rPr>
          <w:rFonts w:cs="Times New Roman"/>
          <w:szCs w:val="24"/>
          <w:lang w:val="ru-RU"/>
        </w:rPr>
        <w:instrText xml:space="preserve"> "</w:instrText>
      </w:r>
      <w:r w:rsidRPr="003E72D1">
        <w:rPr>
          <w:rFonts w:cs="Times New Roman"/>
          <w:szCs w:val="24"/>
        </w:rPr>
        <w:instrText>Par</w:instrText>
      </w:r>
      <w:r w:rsidRPr="003E72D1">
        <w:rPr>
          <w:rFonts w:cs="Times New Roman"/>
          <w:szCs w:val="24"/>
          <w:lang w:val="ru-RU"/>
        </w:rPr>
        <w:instrText>935"</w:instrText>
      </w:r>
      <w:r w:rsidRPr="003E72D1">
        <w:rPr>
          <w:rFonts w:cs="Times New Roman"/>
          <w:szCs w:val="24"/>
        </w:rPr>
      </w:r>
      <w:r w:rsidRPr="003E72D1">
        <w:rPr>
          <w:rFonts w:cs="Times New Roman"/>
          <w:szCs w:val="24"/>
        </w:rPr>
        <w:fldChar w:fldCharType="separate"/>
      </w:r>
      <w:r w:rsidR="00DC7462" w:rsidRPr="003E72D1">
        <w:rPr>
          <w:rFonts w:cs="Times New Roman"/>
          <w:bCs/>
          <w:szCs w:val="24"/>
          <w:lang w:val="ru-RU"/>
        </w:rPr>
        <w:t>Приложение № 3</w:t>
      </w:r>
      <w:r w:rsidRPr="003E72D1">
        <w:rPr>
          <w:rFonts w:cs="Times New Roman"/>
          <w:bCs/>
          <w:szCs w:val="24"/>
          <w:lang w:val="ru-RU"/>
        </w:rPr>
        <w:fldChar w:fldCharType="end"/>
      </w:r>
      <w:r w:rsidR="00DC7462" w:rsidRPr="003E72D1">
        <w:rPr>
          <w:rFonts w:cs="Times New Roman"/>
          <w:bCs/>
          <w:szCs w:val="24"/>
          <w:lang w:val="ru-RU"/>
        </w:rPr>
        <w:t xml:space="preserve"> к Извещению</w:t>
      </w:r>
    </w:p>
    <w:p w14:paraId="4A6774B6" w14:textId="77777777" w:rsidR="00DC7462" w:rsidRPr="003E72D1" w:rsidRDefault="00DC7462" w:rsidP="003E72D1">
      <w:pPr>
        <w:spacing w:after="0" w:line="240" w:lineRule="auto"/>
        <w:jc w:val="both"/>
        <w:rPr>
          <w:rFonts w:cs="Times New Roman"/>
          <w:b/>
          <w:szCs w:val="24"/>
          <w:lang w:val="ru-RU"/>
        </w:rPr>
      </w:pPr>
    </w:p>
    <w:p w14:paraId="7DF54CCB" w14:textId="77777777" w:rsidR="005E44F6" w:rsidRPr="003E72D1" w:rsidRDefault="00537920" w:rsidP="003E72D1">
      <w:pPr>
        <w:spacing w:after="0" w:line="240" w:lineRule="auto"/>
        <w:jc w:val="center"/>
        <w:rPr>
          <w:rFonts w:cs="Times New Roman"/>
          <w:szCs w:val="24"/>
          <w:lang w:val="ru-RU"/>
        </w:rPr>
      </w:pPr>
      <w:r w:rsidRPr="003E72D1">
        <w:rPr>
          <w:rFonts w:cs="Times New Roman"/>
          <w:b/>
          <w:szCs w:val="24"/>
          <w:lang w:val="ru-RU"/>
        </w:rPr>
        <w:t>ДОГОВОР № ____</w:t>
      </w:r>
    </w:p>
    <w:p w14:paraId="1FD29856" w14:textId="5FF8A900" w:rsidR="00EE15CB" w:rsidRPr="003E72D1" w:rsidRDefault="00537920" w:rsidP="003E72D1">
      <w:pPr>
        <w:spacing w:after="0" w:line="240" w:lineRule="auto"/>
        <w:jc w:val="center"/>
        <w:rPr>
          <w:rFonts w:cs="Times New Roman"/>
          <w:szCs w:val="24"/>
          <w:lang w:val="ru-RU"/>
        </w:rPr>
      </w:pPr>
      <w:r>
        <w:rPr>
          <w:rFonts w:cs="Times New Roman"/>
          <w:b/>
          <w:szCs w:val="24"/>
          <w:highlight w:val="yellow"/>
          <w:lang w:val="ru-RU"/>
        </w:rPr>
        <w:t>на поставку моноблоков для нужд МАОУ СОШ № 70</w:t>
      </w:r>
    </w:p>
    <w:p w14:paraId="6D2AEF4F" w14:textId="77777777" w:rsidR="00EE15CB" w:rsidRPr="003E72D1" w:rsidRDefault="00EE15CB" w:rsidP="003E72D1">
      <w:pPr>
        <w:spacing w:after="0" w:line="240" w:lineRule="auto"/>
        <w:jc w:val="both"/>
        <w:rPr>
          <w:rFonts w:cs="Times New Roman"/>
          <w:szCs w:val="24"/>
          <w:lang w:val="ru-RU"/>
        </w:rPr>
      </w:pPr>
    </w:p>
    <w:tbl>
      <w:tblPr>
        <w:tblW w:w="0" w:type="auto"/>
        <w:jc w:val="center"/>
        <w:tblLook w:val="04A0" w:firstRow="1" w:lastRow="0" w:firstColumn="1" w:lastColumn="0" w:noHBand="0" w:noVBand="1"/>
      </w:tblPr>
      <w:tblGrid>
        <w:gridCol w:w="4961"/>
        <w:gridCol w:w="4961"/>
      </w:tblGrid>
      <w:tr w:rsidR="005E44F6" w:rsidRPr="003E72D1" w14:paraId="05DA2D46" w14:textId="77777777">
        <w:trPr>
          <w:jc w:val="center"/>
        </w:trPr>
        <w:tc>
          <w:tcPr>
            <w:tcW w:w="4961" w:type="dxa"/>
            <w:tcBorders>
              <w:top w:val="nil"/>
              <w:left w:val="nil"/>
              <w:bottom w:val="nil"/>
              <w:right w:val="nil"/>
            </w:tcBorders>
          </w:tcPr>
          <w:p w14:paraId="232BA243" w14:textId="77777777" w:rsidR="005E44F6" w:rsidRPr="003E72D1" w:rsidRDefault="00537920" w:rsidP="003E72D1">
            <w:pPr>
              <w:spacing w:after="0" w:line="240" w:lineRule="auto"/>
              <w:jc w:val="both"/>
              <w:rPr>
                <w:rFonts w:cs="Times New Roman"/>
                <w:szCs w:val="24"/>
              </w:rPr>
            </w:pPr>
            <w:r w:rsidRPr="003E72D1">
              <w:rPr>
                <w:rFonts w:cs="Times New Roman"/>
                <w:szCs w:val="24"/>
              </w:rPr>
              <w:t xml:space="preserve">г. </w:t>
            </w:r>
            <w:proofErr w:type="spellStart"/>
            <w:r w:rsidRPr="003E72D1">
              <w:rPr>
                <w:rFonts w:cs="Times New Roman"/>
                <w:szCs w:val="24"/>
              </w:rPr>
              <w:t>Краснодар</w:t>
            </w:r>
            <w:proofErr w:type="spellEnd"/>
          </w:p>
        </w:tc>
        <w:tc>
          <w:tcPr>
            <w:tcW w:w="4961" w:type="dxa"/>
            <w:tcBorders>
              <w:top w:val="nil"/>
              <w:left w:val="nil"/>
              <w:bottom w:val="nil"/>
              <w:right w:val="nil"/>
            </w:tcBorders>
          </w:tcPr>
          <w:p w14:paraId="5BFCA1DB" w14:textId="2B8A1147" w:rsidR="005E44F6" w:rsidRPr="003E72D1" w:rsidRDefault="003E72D1" w:rsidP="003E72D1">
            <w:pPr>
              <w:spacing w:after="0" w:line="240" w:lineRule="auto"/>
              <w:jc w:val="both"/>
              <w:rPr>
                <w:rFonts w:cs="Times New Roman"/>
                <w:szCs w:val="24"/>
              </w:rPr>
            </w:pPr>
            <w:r>
              <w:rPr>
                <w:rFonts w:cs="Times New Roman"/>
                <w:szCs w:val="24"/>
                <w:lang w:val="ru-RU"/>
              </w:rPr>
              <w:t xml:space="preserve">                                      </w:t>
            </w:r>
            <w:r w:rsidR="00537920" w:rsidRPr="003E72D1">
              <w:rPr>
                <w:rFonts w:cs="Times New Roman"/>
                <w:szCs w:val="24"/>
              </w:rPr>
              <w:t>«__» __________ 2026 г.</w:t>
            </w:r>
          </w:p>
        </w:tc>
      </w:tr>
      <w:tr w:rsidR="00645165" w:rsidRPr="003E72D1" w14:paraId="4D7212C6" w14:textId="77777777">
        <w:trPr>
          <w:jc w:val="center"/>
        </w:trPr>
        <w:tc>
          <w:tcPr>
            <w:tcW w:w="4961" w:type="dxa"/>
            <w:tcBorders>
              <w:top w:val="nil"/>
              <w:left w:val="nil"/>
              <w:bottom w:val="nil"/>
              <w:right w:val="nil"/>
            </w:tcBorders>
          </w:tcPr>
          <w:p w14:paraId="1E077A53" w14:textId="77777777" w:rsidR="00645165" w:rsidRPr="003E72D1" w:rsidRDefault="00645165" w:rsidP="003E72D1">
            <w:pPr>
              <w:spacing w:after="0" w:line="240" w:lineRule="auto"/>
              <w:jc w:val="both"/>
              <w:rPr>
                <w:rFonts w:cs="Times New Roman"/>
                <w:szCs w:val="24"/>
              </w:rPr>
            </w:pPr>
          </w:p>
        </w:tc>
        <w:tc>
          <w:tcPr>
            <w:tcW w:w="4961" w:type="dxa"/>
            <w:tcBorders>
              <w:top w:val="nil"/>
              <w:left w:val="nil"/>
              <w:bottom w:val="nil"/>
              <w:right w:val="nil"/>
            </w:tcBorders>
          </w:tcPr>
          <w:p w14:paraId="1FEC75DB" w14:textId="77777777" w:rsidR="00645165" w:rsidRPr="003E72D1" w:rsidRDefault="00645165" w:rsidP="003E72D1">
            <w:pPr>
              <w:spacing w:after="0" w:line="240" w:lineRule="auto"/>
              <w:jc w:val="both"/>
              <w:rPr>
                <w:rFonts w:cs="Times New Roman"/>
                <w:szCs w:val="24"/>
              </w:rPr>
            </w:pPr>
          </w:p>
        </w:tc>
      </w:tr>
    </w:tbl>
    <w:p w14:paraId="2C4702F5"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 xml:space="preserve">МУНИЦИПАЛЬНОЕ АВТОНОМНОЕ ОБЩЕОБРАЗОВАТЕЛЬНОЕ УЧРЕЖДЕНИЕ МУНИЦИПАЛЬНОГО ОБРАЗОВАНИЯ ГОРОД КРАСНОДАР СРЕДНЯЯ ОБЩЕОБРАЗОВАТЕЛЬНАЯ ШКОЛА № 70, именуемое в дальнейшем «Заказчик», в лице временно исполняющего обязанности директора </w:t>
      </w:r>
      <w:proofErr w:type="spellStart"/>
      <w:r w:rsidRPr="003E72D1">
        <w:rPr>
          <w:rFonts w:cs="Times New Roman"/>
          <w:szCs w:val="24"/>
          <w:lang w:val="ru-RU"/>
        </w:rPr>
        <w:t>Прынь</w:t>
      </w:r>
      <w:proofErr w:type="spellEnd"/>
      <w:r w:rsidRPr="003E72D1">
        <w:rPr>
          <w:rFonts w:cs="Times New Roman"/>
          <w:szCs w:val="24"/>
          <w:lang w:val="ru-RU"/>
        </w:rPr>
        <w:t xml:space="preserve"> Е.И., действующего на основании __________________________, с одной стороны, и _____________________________, именуемое в дальнейшем «Поставщик», в лице _____________________________, действующего на основании ___________________, с другой стороны, вместе именуемые «Стороны», на основании Федерального закона от 18.07.2011 № 223-ФЗ «О закупках товаров, работ, услуг отдельными видами юридических лиц», Положения о закупках МАОУ СОШ № 70, а также по результатам закупки _____________________________ (протокол/решение № ____ от «__» ________ 2026 г.), заключили настоящий Договор о нижеследующем:</w:t>
      </w:r>
    </w:p>
    <w:p w14:paraId="3B49405B" w14:textId="77777777" w:rsidR="005E44F6" w:rsidRPr="003E72D1" w:rsidRDefault="00537920" w:rsidP="003E72D1">
      <w:pPr>
        <w:keepNext/>
        <w:spacing w:before="120" w:after="0"/>
        <w:jc w:val="center"/>
        <w:rPr>
          <w:rFonts w:cs="Times New Roman"/>
          <w:szCs w:val="24"/>
          <w:lang w:val="ru-RU"/>
        </w:rPr>
      </w:pPr>
      <w:r w:rsidRPr="003E72D1">
        <w:rPr>
          <w:rFonts w:cs="Times New Roman"/>
          <w:b/>
          <w:szCs w:val="24"/>
          <w:lang w:val="ru-RU"/>
        </w:rPr>
        <w:t>1. ПРЕДМЕТ ДОГОВОРА</w:t>
      </w:r>
    </w:p>
    <w:p w14:paraId="0436A440" w14:textId="1D249A61" w:rsidR="005E44F6" w:rsidRPr="003E72D1" w:rsidRDefault="00537920" w:rsidP="003E72D1">
      <w:pPr>
        <w:spacing w:after="0" w:line="240" w:lineRule="auto"/>
        <w:ind w:firstLine="709"/>
        <w:jc w:val="both"/>
        <w:rPr>
          <w:rFonts w:cs="Times New Roman"/>
          <w:szCs w:val="24"/>
          <w:lang w:val="ru-RU"/>
        </w:rPr>
      </w:pPr>
      <w:r>
        <w:rPr>
          <w:rFonts w:cs="Times New Roman"/>
          <w:szCs w:val="24"/>
          <w:highlight w:val="yellow"/>
          <w:lang w:val="ru-RU"/>
        </w:rPr>
        <w:t xml:space="preserve">1.1. Поставщик обязуется поставить Заказчику товар: </w:t>
      </w:r>
      <w:r w:rsidR="003E06A4">
        <w:rPr>
          <w:rFonts w:cs="Times New Roman"/>
          <w:szCs w:val="24"/>
          <w:highlight w:val="yellow"/>
          <w:lang w:val="ru-RU"/>
        </w:rPr>
        <w:t>м</w:t>
      </w:r>
      <w:r>
        <w:rPr>
          <w:rFonts w:cs="Times New Roman"/>
          <w:szCs w:val="24"/>
          <w:highlight w:val="yellow"/>
          <w:lang w:val="ru-RU"/>
        </w:rPr>
        <w:t>оноблоки для нужд МАОУ СОШ № 70 (далее — «Товар») согласно Спецификации (Приложение № 1 к Договору) и Техническому заданию Заказчика, являющимся неотъемлемыми частями настоящего Договора, а Заказчик обязуется принять Товар и оплатить обусловленную настоящим Договором цену.</w:t>
      </w:r>
    </w:p>
    <w:p w14:paraId="3F47DFC6"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1.2.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требованиями к качеству и безопасности Товара, условиями настоящего Договора и Приложением № 1 к нему.</w:t>
      </w:r>
    </w:p>
    <w:p w14:paraId="4360956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1.3. Поставляемый Товар должен соответствовать функциональным, техническим, качественным и эксплуатационным характеристикам, установленным Техническим заданием Заказчика. Спецификация и предложение Поставщика конкретизируют предложенный к поставке Товар и не могут устанавливать характеристики, количество или условия, ухудшающие либо изменяющие требования Технического задания.</w:t>
      </w:r>
    </w:p>
    <w:p w14:paraId="6B518961"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1.4. Поставщик гарантирует, что Товар является новым, ранее не использованным, не восстановленным, принадлежит Поставщику на законном основании, не является предметом залога, под арестом не состоит, свободен от прав и притязаний третьих лиц, ввезен на территорию Российской Федерации с соблюдением установленных законодательством Российской Федерации правил.</w:t>
      </w:r>
    </w:p>
    <w:p w14:paraId="32104813"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1.5. Если в отношении Товара законодательством Российской Федерации или документацией о закупке установлены требования о подтверждении соответствия, регистрации, маркировке, подтверждении страны происхождения или соблюдении мер национального режима, Поставщик обязан поставить Товар и передать Заказчику документы и сведения, подтверждающие соблюдение таких требований.</w:t>
      </w:r>
    </w:p>
    <w:p w14:paraId="35A9C1DE" w14:textId="77777777" w:rsidR="000678C1" w:rsidRPr="003E72D1" w:rsidRDefault="00000000" w:rsidP="003E06A4">
      <w:pPr>
        <w:spacing w:after="0" w:line="240" w:lineRule="auto"/>
        <w:ind w:firstLine="709"/>
        <w:jc w:val="both"/>
        <w:rPr>
          <w:rFonts w:cs="Times New Roman"/>
          <w:szCs w:val="24"/>
          <w:lang w:val="ru-RU"/>
        </w:rPr>
      </w:pPr>
      <w:r>
        <w:rPr>
          <w:rFonts w:cs="Times New Roman"/>
          <w:szCs w:val="24"/>
          <w:highlight w:val="yellow"/>
          <w:lang w:val="ru-RU"/>
        </w:rPr>
        <w:t>1.5.1. При исполнении Договора применяется ограничение закупок иностранных товаров по постановлению Правительства Российской Федерации от 23.12.2024 № 1875. Поставщик передает документы и сведения, подтверждающие происхождение товара, реестровую запись, баллы и уровень радиоэлектронной продукции, указанные в его предложении и обязательные для национального режима. Если договор предусматривает поставку товара российского происхождения или происхождения из другого государства — члена ЕАЭС, замена на иностранный товар не допускается. Если договор предусматривает радиоэлектронную продукцию первого уровня, не допускается ее замена на продукцию, не признаваемую продукцией первого уровня. Применяются требования постановления Правительства Российской Федерации от 23.12.2024 № 1875.</w:t>
      </w:r>
    </w:p>
    <w:p w14:paraId="4C7F27A2" w14:textId="77777777" w:rsidR="005E44F6" w:rsidRPr="003E72D1" w:rsidRDefault="00941A2B" w:rsidP="003E72D1">
      <w:pPr>
        <w:spacing w:after="0" w:line="240" w:lineRule="auto"/>
        <w:ind w:firstLine="709"/>
        <w:jc w:val="both"/>
        <w:rPr>
          <w:rFonts w:cs="Times New Roman"/>
          <w:szCs w:val="24"/>
          <w:lang w:val="ru-RU"/>
        </w:rPr>
      </w:pPr>
      <w:r>
        <w:rPr>
          <w:rFonts w:cs="Times New Roman"/>
          <w:szCs w:val="24"/>
          <w:highlight w:val="yellow"/>
          <w:lang w:val="ru-RU"/>
        </w:rPr>
        <w:t xml:space="preserve">1.6. Срок поставки Товара: с даты заключения настоящего Договора до 30 октября 2026 года включительно. Приемка и оплата осуществляются в сроки, предусмотренные разделами 3 и 4 </w:t>
      </w:r>
      <w:r>
        <w:rPr>
          <w:rFonts w:cs="Times New Roman"/>
          <w:szCs w:val="24"/>
          <w:highlight w:val="yellow"/>
          <w:lang w:val="ru-RU"/>
        </w:rPr>
        <w:lastRenderedPageBreak/>
        <w:t>Договора. Договор действует до полного исполнения обязательств Сторонами. Поставка осуществляется единой партией, если иное письменно не согласовано Сторонами.</w:t>
      </w:r>
    </w:p>
    <w:p w14:paraId="45203E5A" w14:textId="77777777" w:rsidR="005E44F6" w:rsidRPr="003E72D1" w:rsidRDefault="00537920" w:rsidP="003E72D1">
      <w:pPr>
        <w:keepNext/>
        <w:spacing w:before="120" w:after="0"/>
        <w:jc w:val="center"/>
        <w:rPr>
          <w:rFonts w:cs="Times New Roman"/>
          <w:szCs w:val="24"/>
          <w:lang w:val="ru-RU"/>
        </w:rPr>
      </w:pPr>
      <w:r w:rsidRPr="003E72D1">
        <w:rPr>
          <w:rFonts w:cs="Times New Roman"/>
          <w:b/>
          <w:szCs w:val="24"/>
          <w:lang w:val="ru-RU"/>
        </w:rPr>
        <w:t>2. ПРАВА И ОБЯЗАННОСТИ СТОРОН</w:t>
      </w:r>
    </w:p>
    <w:p w14:paraId="0104EDF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2.1. Заказчик обязан:</w:t>
      </w:r>
    </w:p>
    <w:p w14:paraId="352B074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2.1.1. Обеспечить приемку Товара, соответствующего условиям настоящего Договора и Приложению № 1 к Договору.</w:t>
      </w:r>
    </w:p>
    <w:p w14:paraId="4EC439F7"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2.1.2. Оплатить Товар в порядке, сроки и на условиях, установленных настоящим Договором.</w:t>
      </w:r>
    </w:p>
    <w:p w14:paraId="58F09D05"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2.1.3. Визуально осмотреть Товар в месте его передачи и при отсутствии претензий к качеству, количеству, комплектности и ассортименту осуществить действия по принятию Товара, поставленного по Договору.</w:t>
      </w:r>
    </w:p>
    <w:p w14:paraId="21C4BAB6"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2.1.4. Своевременно сообщить Поставщику в письменной форме о недостатках Товара, обнаруженных в ходе его приемки или в период гарантийного срока.</w:t>
      </w:r>
    </w:p>
    <w:p w14:paraId="133B8F31"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2.2. Заказчик имеет право:</w:t>
      </w:r>
    </w:p>
    <w:p w14:paraId="6EF111AE"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2.2.1. Требовать от Поставщика надлежащей поставки Товара, соответствующего качеству, количеству, комплектности, срокам поставки и иным требованиям, предусмотренным настоящим Договором.</w:t>
      </w:r>
    </w:p>
    <w:p w14:paraId="314039F8"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2.2.2. Требовать от Поставщика передачи недостающих документов, материалов и иной документации, подтверждающих поставку, качество, безопасность, комплектность и происхождение Товара.</w:t>
      </w:r>
    </w:p>
    <w:p w14:paraId="07FCBF61"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2.2.3. Проводить выборочную (частичную) проверку качества Товара с распространением результатов проверки качества какой-либо части Товара на всю партию. Поставщик вправе участвовать в процедуре выборочной проверки поставленного Товара.</w:t>
      </w:r>
    </w:p>
    <w:p w14:paraId="0646AF61"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2.2.4. Назначать лиц для участия в контроле за поставкой Товара и приемке Товара по количеству, комплектности и качеству.</w:t>
      </w:r>
    </w:p>
    <w:p w14:paraId="60C2C61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2.2.5. Отказаться от приемки и оплаты Товара, не соответствующего условиям настоящего Договора, а также от оплаты расходов, не предусмотренных настоящим Договором.</w:t>
      </w:r>
    </w:p>
    <w:p w14:paraId="2B3781B5"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2.3. Поставщик обязан:</w:t>
      </w:r>
    </w:p>
    <w:p w14:paraId="0B77CC8E"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2.3.1. Надлежащим образом и в соответствии с условиями настоящего Договора поставить Товар, а также представить Заказчику документы и материалы, подтверждающие поставку Товара, включая универсальный передаточный документ (далее - УПД) или иной первичный учетный документ, счет и документы, предусмотренные настоящим Договором.</w:t>
      </w:r>
    </w:p>
    <w:p w14:paraId="0DEF2839"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2.3.2. Обеспечить надлежащую упаковку Товара, способную предотвратить его повреждение или порчу во время перевозки, погрузки, разгрузки, заноса и передачи Заказчику.</w:t>
      </w:r>
    </w:p>
    <w:p w14:paraId="2AE6D4D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2.3.3. Поставить Товар своими силами и за свой счет, включая доставку, погрузочно-разгрузочные работы, занос и размещение Товара в месте поставки, если иное письменно не согласовано Сторонами.</w:t>
      </w:r>
    </w:p>
    <w:p w14:paraId="74813165"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2.3.4. Безвозмездно устранить выявленные недостатки Товара или осуществить его замену в порядке и на условиях, предусмотренных настоящим Договором.</w:t>
      </w:r>
    </w:p>
    <w:p w14:paraId="1B50ED59"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2.3.5. Обеспечить сохранность Товара до момента его приемки Заказчиком и подписания Сторонами документов о приемке.</w:t>
      </w:r>
    </w:p>
    <w:p w14:paraId="0AAE3A57"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2.3.6. Соблюдать условия настоящего Договора, требования технического задания, документации о закупке, гражданского законодательства Российской Федерации, Федерального закона № 223-ФЗ и иных применимых нормативных правовых актов.</w:t>
      </w:r>
    </w:p>
    <w:p w14:paraId="5900C843"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2.4. Поставщик имеет право:</w:t>
      </w:r>
    </w:p>
    <w:p w14:paraId="0E0F9613"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2.4.1. Требовать от Заказчика своевременного подписания документов о приемке при надлежащей поставке Товара.</w:t>
      </w:r>
    </w:p>
    <w:p w14:paraId="06FD0151"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2.4.2. Получить в порядке, сроки и на условиях, установленных настоящим Договором, оплату за поставленный и принятый Заказчиком Товар.</w:t>
      </w:r>
    </w:p>
    <w:p w14:paraId="33282C8F" w14:textId="77777777" w:rsidR="005E44F6" w:rsidRPr="003E72D1" w:rsidRDefault="00537920" w:rsidP="003E72D1">
      <w:pPr>
        <w:keepNext/>
        <w:spacing w:before="120" w:after="0"/>
        <w:jc w:val="center"/>
        <w:rPr>
          <w:rFonts w:cs="Times New Roman"/>
          <w:szCs w:val="24"/>
          <w:lang w:val="ru-RU"/>
        </w:rPr>
      </w:pPr>
      <w:r w:rsidRPr="003E72D1">
        <w:rPr>
          <w:rFonts w:cs="Times New Roman"/>
          <w:b/>
          <w:szCs w:val="24"/>
          <w:lang w:val="ru-RU"/>
        </w:rPr>
        <w:lastRenderedPageBreak/>
        <w:t>3. МЕСТО, СРОК, ПОРЯДОК ПОСТАВКИ И ПРИЕМКИ ТОВАРА</w:t>
      </w:r>
    </w:p>
    <w:p w14:paraId="27424344" w14:textId="77777777" w:rsidR="005E44F6" w:rsidRPr="003E72D1" w:rsidRDefault="00537920" w:rsidP="003E72D1">
      <w:pPr>
        <w:spacing w:after="0" w:line="240" w:lineRule="auto"/>
        <w:ind w:firstLine="709"/>
        <w:jc w:val="both"/>
        <w:rPr>
          <w:rFonts w:cs="Times New Roman"/>
          <w:szCs w:val="24"/>
          <w:lang w:val="ru-RU"/>
        </w:rPr>
      </w:pPr>
      <w:r>
        <w:rPr>
          <w:rFonts w:cs="Times New Roman"/>
          <w:szCs w:val="24"/>
          <w:highlight w:val="yellow"/>
          <w:lang w:val="ru-RU"/>
        </w:rPr>
        <w:t>3.1. Поставка Товара осуществляется силами и за счет Поставщика по адресу: 350061, Краснодарский край, г. Краснодар, ул. им. Игнатова, д. 49. Приемка Товара осуществляется Заказчиком по месту поставки в порядке, предусмотренном настоящим Договором.</w:t>
      </w:r>
    </w:p>
    <w:p w14:paraId="341B4EF6"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3.2. Дата и время поставки предварительно согласовываются Поставщиком с Заказчиком не позднее чем за 1 (один) рабочий день до даты поставки.</w:t>
      </w:r>
    </w:p>
    <w:p w14:paraId="16B1033E"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3.3. Одновременно с передачей Товара Поставщик передает Заказчику счет, УПД или иной первичный учетный документ, а также документы, предусмотренные пунктом 3.4 настоящего Договора.</w:t>
      </w:r>
    </w:p>
    <w:p w14:paraId="1FD62D21" w14:textId="77777777" w:rsidR="005E44F6" w:rsidRPr="003E72D1" w:rsidRDefault="00537920" w:rsidP="003E72D1">
      <w:pPr>
        <w:spacing w:after="0" w:line="240" w:lineRule="auto"/>
        <w:ind w:firstLine="709"/>
        <w:jc w:val="both"/>
        <w:rPr>
          <w:rFonts w:cs="Times New Roman"/>
          <w:szCs w:val="24"/>
          <w:lang w:val="ru-RU"/>
        </w:rPr>
      </w:pPr>
      <w:r>
        <w:rPr>
          <w:rFonts w:cs="Times New Roman"/>
          <w:szCs w:val="24"/>
          <w:highlight w:val="yellow"/>
          <w:lang w:val="ru-RU"/>
        </w:rPr>
        <w:t>3.4. При передаче Товара Поставщик передает Заказчику надлежаще оформленные документы: УПД или иной первичный учетный документ; счет; документы, необходимые для бухгалтерского учета; техническую и (или) эксплуатационную документацию изготовителя на русском языке и гарантийные документы, позволяющие идентифицировать поставленный Товар; сведения и документы об обязательном подтверждении соответствия техническим регламентам ЕАЭС, если такое подтверждение обязательно для соответствующего вида Товара; документы и сведения о происхождении Товара, реестровой записи, совокупном количестве баллов и уровне радиоэлектронной продукции, указанные в предложении Поставщика и обязательные для применения национального режима в соответствии с Извещением и постановлением Правительства Российской Федерации от 23.12.2024 № 1875.</w:t>
      </w:r>
    </w:p>
    <w:p w14:paraId="768E0907"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3.5. В случае непредставления Поставщиком документов, предусмотренных настоящим Договором, Заказчик вправе отказаться от приемки Товара до момента передачи таких документов. Срок поставки при этом не продлевается.</w:t>
      </w:r>
    </w:p>
    <w:p w14:paraId="41FD3AAB"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3.6. Заказчик по месту поставки производит приемку поставленного Товара, которая включает проверку комплектности, количества, ассортимента, номенклатуры, наличия/отсутствия внешних повреждений Товара и упаковки, соответствия Товара Спецификации и наличия предусмотренной документации.</w:t>
      </w:r>
    </w:p>
    <w:p w14:paraId="2AC085F8"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3.7. Приемка-передача Товара оформляется подписанием Сторонами УПД или иного документа о приемке. Заказчик подписывает документ о приемке либо направляет Поставщику мотивированный отказ от приемки в течение 5 (пяти) рабочих дней с даты фактической передачи Товара и документов.</w:t>
      </w:r>
    </w:p>
    <w:p w14:paraId="36E03863"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3.8. В случае обнаружения недостатков Товара (несоответствие характеристикам, некомплектность, брак, дефекты, недопоставка, отсутствие необходимых документов и т.п.) Заказчик направляет Поставщику мотивированный отказ от приемки и вправе назначить Поставщику срок не более 5 (пяти) рабочих дней для устранения выявленных недостатков, если иной срок не будет письменно согласован Сторонами.</w:t>
      </w:r>
    </w:p>
    <w:p w14:paraId="52DFF7C5"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3.9. Некачественный, некомплектный или не соответствующий условиям настоящего Договора Товар считается непоставленным до момента устранения недостатков и подписания Заказчиком документов о приемке.</w:t>
      </w:r>
    </w:p>
    <w:p w14:paraId="7531172E"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3.10. Бракованный или не соответствующий условиям Договора Товар возвращается Поставщику за его счет после получения Заказчиком качественного и комплектного Товара либо в иной срок, согласованный Сторонами.</w:t>
      </w:r>
    </w:p>
    <w:p w14:paraId="77533F03"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3.11. Поставщик несет ответственность за сохранность Товара до момента подписания Заказчиком документов о приемке. Риск случайной гибели или случайного повреждения Товара переходит к Заказчику с момента подписания Сторонами документов о приемке.</w:t>
      </w:r>
    </w:p>
    <w:p w14:paraId="4FA5474E"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3.12. Товар поставляется в таре и упаковке, соответствующей государственным стандартам, техническим условиям, иным нормативно-техническим документам и требованиям изготовителя. Маркировка Товара должна позволять идентифицировать наименование Товара, изготовителя, количество, а также принадлежность Товара к поставке по настоящему Договору.</w:t>
      </w:r>
    </w:p>
    <w:p w14:paraId="12AD66DC"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3.13. Упаковка и/или тара должна обеспечивать сохранность Товара от повреждений при перевозке, погрузочно-разгрузочных работах и хранении до момента приемки Заказчиком.</w:t>
      </w:r>
    </w:p>
    <w:p w14:paraId="214FD280" w14:textId="77777777" w:rsidR="005E44F6" w:rsidRPr="003E72D1" w:rsidRDefault="00537920" w:rsidP="003E72D1">
      <w:pPr>
        <w:keepNext/>
        <w:spacing w:before="120" w:after="0"/>
        <w:jc w:val="center"/>
        <w:rPr>
          <w:rFonts w:cs="Times New Roman"/>
          <w:szCs w:val="24"/>
          <w:lang w:val="ru-RU"/>
        </w:rPr>
      </w:pPr>
      <w:r w:rsidRPr="003E72D1">
        <w:rPr>
          <w:rFonts w:cs="Times New Roman"/>
          <w:b/>
          <w:szCs w:val="24"/>
          <w:lang w:val="ru-RU"/>
        </w:rPr>
        <w:lastRenderedPageBreak/>
        <w:t>4. ЦЕНА И ПОРЯДОК РАСЧЕТОВ</w:t>
      </w:r>
    </w:p>
    <w:p w14:paraId="0E4B4468"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4.1. Цена Договора составляет _____________________ (_____________________) рублей ___ копеек, в том числе НДС _________ рублей ___ копеек / НДС не облагается на основании _____________________.</w:t>
      </w:r>
    </w:p>
    <w:p w14:paraId="788BFD54"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4.2. Цена Договора является твердой и включает в себя стоимость Товара, расходы на доставку, погрузку, разгрузку, занос и размещение Товара в местах хранения Заказчика, стоимость упаковки (тары), маркировки, страхования, уплату налогов, сборов, таможенных платежей (при наличии), иных обязательных платежей и все иные расходы Поставщика, связанные с исполнением настоящего Договора.</w:t>
      </w:r>
    </w:p>
    <w:p w14:paraId="2D827E85" w14:textId="77777777" w:rsidR="005E44F6" w:rsidRPr="003E72D1" w:rsidRDefault="00537920" w:rsidP="003E72D1">
      <w:pPr>
        <w:spacing w:after="0" w:line="240" w:lineRule="auto"/>
        <w:ind w:firstLine="709"/>
        <w:jc w:val="both"/>
        <w:rPr>
          <w:rFonts w:cs="Times New Roman"/>
          <w:szCs w:val="24"/>
          <w:lang w:val="ru-RU"/>
        </w:rPr>
      </w:pPr>
      <w:r>
        <w:rPr>
          <w:rFonts w:cs="Times New Roman"/>
          <w:szCs w:val="24"/>
          <w:highlight w:val="yellow"/>
          <w:lang w:val="ru-RU"/>
        </w:rPr>
        <w:t>4.3. Оплата Товара производится в рублях Российской Федерации в безналичной форме путем перечисления Заказчиком денежных средств на расчетный счет Поставщика в течение 7 (семи) рабочих дней с даты подписания Заказчиком документа о приемке поставленного Товара. Счет передается Поставщиком одновременно с Товаром; дата его получения не изменяет начало течения срока оплаты.</w:t>
      </w:r>
    </w:p>
    <w:p w14:paraId="023C89AA"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4.4. Авансирование по настоящему Договору не предусмотрено. Оплата производится за фактически поставленный и принятый Заказчиком Товар.</w:t>
      </w:r>
    </w:p>
    <w:p w14:paraId="6779EDF6"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4.5. Датой оплаты считается дата списания денежных средств с лицевого/расчетного счета Заказчика.</w:t>
      </w:r>
    </w:p>
    <w:p w14:paraId="4BAAE0D8"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4.6. В случае изменения расчетного счета Поставщик обязан в течение 1 (одного) рабочего дня письменно сообщить об этом Заказчику с указанием новых реквизитов. В противном случае все риски, связанные с перечислением денежных средств на ранее указанные реквизиты, несет Поставщик.</w:t>
      </w:r>
    </w:p>
    <w:p w14:paraId="75808D37"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4.7. Стороны вправе при наличии технической возможности подписывать и обмениваться документами по приемке и оплате поставляемого Товара по телекоммуникационным каналам связи с использованием электронного документооборота и усиленной квалифицированной электронной подписи.</w:t>
      </w:r>
    </w:p>
    <w:p w14:paraId="5FB67382" w14:textId="77777777" w:rsidR="005E44F6" w:rsidRPr="003E72D1" w:rsidRDefault="00537920" w:rsidP="003E72D1">
      <w:pPr>
        <w:keepNext/>
        <w:spacing w:before="120" w:after="0"/>
        <w:jc w:val="center"/>
        <w:rPr>
          <w:rFonts w:cs="Times New Roman"/>
          <w:szCs w:val="24"/>
          <w:lang w:val="ru-RU"/>
        </w:rPr>
      </w:pPr>
      <w:r w:rsidRPr="003E72D1">
        <w:rPr>
          <w:rFonts w:cs="Times New Roman"/>
          <w:b/>
          <w:szCs w:val="24"/>
          <w:lang w:val="ru-RU"/>
        </w:rPr>
        <w:t>5. КАЧЕСТВО ТОВАРА И ГАРАНТИЙНЫЕ ОБЯЗАТЕЛЬСТВА</w:t>
      </w:r>
    </w:p>
    <w:p w14:paraId="757A3E3B"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5.1. Качество, комплектность, функциональные и эксплуатационные характеристики Товара должны соответствовать Спецификации, техническому заданию, требованиям законодательства Российской Федерации и документам изготовителя.</w:t>
      </w:r>
    </w:p>
    <w:p w14:paraId="6DB24EDF" w14:textId="77777777" w:rsidR="005E44F6" w:rsidRPr="003E72D1" w:rsidRDefault="00537920" w:rsidP="003E72D1">
      <w:pPr>
        <w:spacing w:after="0" w:line="240" w:lineRule="auto"/>
        <w:ind w:firstLine="709"/>
        <w:jc w:val="both"/>
        <w:rPr>
          <w:rFonts w:cs="Times New Roman"/>
          <w:szCs w:val="24"/>
          <w:lang w:val="ru-RU"/>
        </w:rPr>
      </w:pPr>
      <w:r>
        <w:rPr>
          <w:rFonts w:cs="Times New Roman"/>
          <w:szCs w:val="24"/>
          <w:highlight w:val="yellow"/>
          <w:lang w:val="ru-RU"/>
        </w:rPr>
        <w:t>5.2. На Товар устанавливается гарантия изготовителя — не менее 12 (двенадцати) месяцев с даты подписания Заказчиком документа о приемке. Поставщик гарантирует качество и безопасность поставляемого Товара и предоставляет гарантию не менее 12 (двенадцати) месяцев с указанной даты, но не менее срока предоставленной гарантии изготовителя. Гарантийные обязательства распространяются на все комплектующие части Товара.</w:t>
      </w:r>
    </w:p>
    <w:p w14:paraId="6C88C183"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5.3. В течение гарантийного срока Поставщик обязан за свой счет устранить выявленные недостатки Товара либо заменить Товар на качественный в срок, согласованный Сторонами, но не более 10 (десяти) рабочих дней с даты получения письменного требования Заказчика, если иной срок объективно не требуется с учетом характера недостатка и письменно не согласован Сторонами.</w:t>
      </w:r>
    </w:p>
    <w:p w14:paraId="5574AC35" w14:textId="77777777" w:rsidR="005E44F6" w:rsidRPr="003E72D1" w:rsidRDefault="00537920" w:rsidP="003E72D1">
      <w:pPr>
        <w:spacing w:after="0" w:line="240" w:lineRule="auto"/>
        <w:ind w:firstLine="709"/>
        <w:jc w:val="both"/>
        <w:rPr>
          <w:rFonts w:cs="Times New Roman"/>
          <w:szCs w:val="24"/>
          <w:lang w:val="ru-RU"/>
        </w:rPr>
      </w:pPr>
      <w:r>
        <w:rPr>
          <w:rFonts w:cs="Times New Roman"/>
          <w:szCs w:val="24"/>
          <w:highlight w:val="yellow"/>
          <w:lang w:val="ru-RU"/>
        </w:rPr>
        <w:t>5.4. Гарантийные обязательства Поставщика распространяются на все комплектующие части Товара. Все расходы по диагностике, возврату, ремонту, замене и перевозке неисправного Товара несет Поставщик. При замене или ремонте комплектующей части Товара Поставщик обеспечивает гарантию на эту часть не менее 12 (двенадцати) месяцев и не менее оставшегося гарантийного срока Товара. При замене Товара гарантийный срок исчисляется в соответствии с законодательством Российской Федерации.</w:t>
      </w:r>
    </w:p>
    <w:p w14:paraId="77FF6390" w14:textId="77777777" w:rsidR="005E44F6" w:rsidRPr="003E72D1" w:rsidRDefault="00537920" w:rsidP="003E72D1">
      <w:pPr>
        <w:keepNext/>
        <w:spacing w:before="120" w:after="0"/>
        <w:jc w:val="center"/>
        <w:rPr>
          <w:rFonts w:cs="Times New Roman"/>
          <w:szCs w:val="24"/>
          <w:lang w:val="ru-RU"/>
        </w:rPr>
      </w:pPr>
      <w:r w:rsidRPr="003E72D1">
        <w:rPr>
          <w:rFonts w:cs="Times New Roman"/>
          <w:b/>
          <w:szCs w:val="24"/>
          <w:lang w:val="ru-RU"/>
        </w:rPr>
        <w:t>6. ОТВЕТСТВЕННОСТЬ СТОРОН</w:t>
      </w:r>
    </w:p>
    <w:p w14:paraId="1B9B8440"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14:paraId="382D4552"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lastRenderedPageBreak/>
        <w:t>6.2. В случае просрочки исполнения Поставщиком обязательства (в том числе гарантийного), предусмотренного настоящим Договором, Заказчик направляет требование об уплате пени. Пеня начисляется за каждый день просрочки, начиная со дня, следующего после дня истечения установленного срока,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фактически исполненных обязательств.</w:t>
      </w:r>
    </w:p>
    <w:p w14:paraId="3BC92BDD"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6.3. В случае просрочки исполнения Заказчиком обязательства по оплате Поставщик вправе потребовать уплаты пени. Пеня начисляется за каждый день просрочки, начиная со дня, следующего после дня истечения установленного срока оплаты,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14:paraId="2FA4854B" w14:textId="77777777" w:rsidR="005E44F6" w:rsidRPr="003E72D1" w:rsidRDefault="00537920" w:rsidP="003E72D1">
      <w:pPr>
        <w:spacing w:after="100" w:afterAutospacing="1" w:line="240" w:lineRule="auto"/>
        <w:ind w:firstLine="709"/>
        <w:contextualSpacing/>
        <w:jc w:val="both"/>
        <w:rPr>
          <w:rFonts w:cs="Times New Roman"/>
          <w:szCs w:val="24"/>
          <w:lang w:val="ru-RU"/>
        </w:rPr>
      </w:pPr>
      <w:r w:rsidRPr="003E72D1">
        <w:rPr>
          <w:rFonts w:cs="Times New Roman"/>
          <w:szCs w:val="24"/>
          <w:lang w:val="ru-RU"/>
        </w:rPr>
        <w:t>6.4. За каждый факт неисполнения или ненадлежащего исполнения Поставщиком обязательств, за исключением просрочки, устанавливается штраф в размере 1 процента цены Договора, но не более 5 000 рублей и не менее 1 000 рублей. За каждый факт ненадлежащего исполнения Заказчиком обязательств, за исключением просрочки оплаты, устанавливается штраф в размере 1 000 рублей. Общая сумма начисленных штрафов каждой Стороне не может превышать цену Договора.</w:t>
      </w:r>
    </w:p>
    <w:p w14:paraId="559A5713" w14:textId="77777777" w:rsidR="005E44F6" w:rsidRPr="003E72D1" w:rsidRDefault="00537920" w:rsidP="003E72D1">
      <w:pPr>
        <w:spacing w:after="100" w:afterAutospacing="1" w:line="240" w:lineRule="auto"/>
        <w:ind w:firstLine="709"/>
        <w:contextualSpacing/>
        <w:jc w:val="both"/>
        <w:rPr>
          <w:rFonts w:cs="Times New Roman"/>
          <w:szCs w:val="24"/>
          <w:lang w:val="ru-RU"/>
        </w:rPr>
      </w:pPr>
      <w:r w:rsidRPr="003E72D1">
        <w:rPr>
          <w:rFonts w:cs="Times New Roman"/>
          <w:szCs w:val="24"/>
          <w:lang w:val="ru-RU"/>
        </w:rPr>
        <w:t>6.5. Уплата неустойки не освобождает Стороны от исполнения обязательств. Сторона освобождается от уплаты неустойки, если докажет, что нарушение обязательства произошло вследствие непреодолимой силы или по вине другой Стороны.</w:t>
      </w:r>
    </w:p>
    <w:p w14:paraId="1D0B6306" w14:textId="77777777" w:rsidR="00460254" w:rsidRPr="003E72D1" w:rsidRDefault="00000000" w:rsidP="003E72D1">
      <w:pPr>
        <w:spacing w:after="100" w:afterAutospacing="1" w:line="240" w:lineRule="auto"/>
        <w:ind w:firstLine="709"/>
        <w:contextualSpacing/>
        <w:jc w:val="both"/>
        <w:rPr>
          <w:rFonts w:cs="Times New Roman"/>
          <w:szCs w:val="24"/>
          <w:lang w:val="ru-RU"/>
        </w:rPr>
      </w:pPr>
      <w:r w:rsidRPr="003E72D1">
        <w:rPr>
          <w:rFonts w:cs="Times New Roman"/>
          <w:szCs w:val="24"/>
          <w:lang w:val="ru-RU"/>
        </w:rPr>
        <w:t>6.6. Поставщик обязан возместить убытки, причиненные Заказчику вследствие неисполнения или ненадлежащего исполнения обязательств, в части, не покрытой неустойкой, в порядке, предусмотренном законодательством Российской Федерации.</w:t>
      </w:r>
    </w:p>
    <w:p w14:paraId="58E29EF7" w14:textId="77777777" w:rsidR="00460254" w:rsidRPr="003E72D1" w:rsidRDefault="00000000" w:rsidP="003E72D1">
      <w:pPr>
        <w:spacing w:after="100" w:afterAutospacing="1" w:line="240" w:lineRule="auto"/>
        <w:ind w:firstLine="709"/>
        <w:contextualSpacing/>
        <w:jc w:val="both"/>
        <w:rPr>
          <w:rFonts w:cs="Times New Roman"/>
          <w:szCs w:val="24"/>
          <w:lang w:val="ru-RU"/>
        </w:rPr>
      </w:pPr>
      <w:r w:rsidRPr="003E72D1">
        <w:rPr>
          <w:rFonts w:cs="Times New Roman"/>
          <w:szCs w:val="24"/>
          <w:lang w:val="ru-RU"/>
        </w:rPr>
        <w:t>6.7. После направления требования об уплате неустойки и получения отказа либо неполучения ответа в указанный в требовании срок Заказчик вправе удержать начисленную неустойку из суммы, подлежащей оплате Поставщику, либо взыскать ее в судебном порядке.</w:t>
      </w:r>
    </w:p>
    <w:p w14:paraId="08F95601" w14:textId="77777777" w:rsidR="00460254" w:rsidRPr="003E72D1" w:rsidRDefault="00000000" w:rsidP="003E72D1">
      <w:pPr>
        <w:spacing w:after="100" w:afterAutospacing="1" w:line="240" w:lineRule="auto"/>
        <w:ind w:firstLine="709"/>
        <w:contextualSpacing/>
        <w:jc w:val="both"/>
        <w:rPr>
          <w:rFonts w:cs="Times New Roman"/>
          <w:szCs w:val="24"/>
          <w:lang w:val="ru-RU"/>
        </w:rPr>
      </w:pPr>
      <w:r w:rsidRPr="003E72D1">
        <w:rPr>
          <w:rFonts w:cs="Times New Roman"/>
          <w:szCs w:val="24"/>
          <w:lang w:val="ru-RU"/>
        </w:rPr>
        <w:t>6.8. Общая сумма начисленных штрафов за неисполнение или ненадлежащее исполнение обязательств каждой из Сторон не может превышать цену Договора.</w:t>
      </w:r>
    </w:p>
    <w:p w14:paraId="563C048E" w14:textId="77777777" w:rsidR="003E06A4" w:rsidRDefault="003E06A4" w:rsidP="003E72D1">
      <w:pPr>
        <w:spacing w:before="120" w:after="0"/>
        <w:jc w:val="center"/>
        <w:rPr>
          <w:rFonts w:cs="Times New Roman"/>
          <w:b/>
          <w:szCs w:val="24"/>
          <w:lang w:val="ru-RU"/>
        </w:rPr>
      </w:pPr>
    </w:p>
    <w:p w14:paraId="606529E5" w14:textId="69DCC9F1" w:rsidR="005E44F6" w:rsidRPr="003E72D1" w:rsidRDefault="00537920" w:rsidP="003E72D1">
      <w:pPr>
        <w:keepNext/>
        <w:spacing w:before="120" w:after="0"/>
        <w:jc w:val="center"/>
        <w:rPr>
          <w:rFonts w:cs="Times New Roman"/>
          <w:szCs w:val="24"/>
          <w:lang w:val="ru-RU"/>
        </w:rPr>
      </w:pPr>
      <w:r w:rsidRPr="003E72D1">
        <w:rPr>
          <w:rFonts w:cs="Times New Roman"/>
          <w:b/>
          <w:szCs w:val="24"/>
          <w:lang w:val="ru-RU"/>
        </w:rPr>
        <w:t>7. ОБСТОЯТЕЛЬСТВА НЕПРЕОДОЛИМОЙ СИЛЫ (ФОРС-МАЖОР)</w:t>
      </w:r>
    </w:p>
    <w:p w14:paraId="2405259D"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7.1. Стороны освобождаются от ответственности за полное или частичное неисполнение обязательств по настоящему Договору, если оно явилось следствием обстоятельств непреодолимой силы, которые возникли после заключения Договора, носят чрезвычайный и непредотвратимый характер и непосредственно повлияли на исполнение Сторонами обязательств.</w:t>
      </w:r>
    </w:p>
    <w:p w14:paraId="7480AF54"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7.2. К обстоятельствам непреодолимой силы могут относиться: наводнение, пожар, землетрясение, военные действия, блокада, диверсии, акты органов государственной власти и иные чрезвычайные обстоятельства, которые Стороны не могли предвидеть и предотвратить разумными мерами.</w:t>
      </w:r>
    </w:p>
    <w:p w14:paraId="07D32BAB"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рабочих дней с даты возникновения таких обстоятельств уведомить другую Сторону в письменной форме об их возникновении, характере и предполагаемой продолжительности действия.</w:t>
      </w:r>
    </w:p>
    <w:p w14:paraId="4B3F063A"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7.4. При наступлении обстоятельств непреодолимой силы срок исполнения обязательств по настоящему Договору отодвигается соразмерно времени действия таких обстоятельств, если эти обстоятельства существенно влияют на исполнение Договора в срок.</w:t>
      </w:r>
    </w:p>
    <w:p w14:paraId="4BDEC75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7.5. Документ, выданный уполномоченным органом или организацией, является достаточным подтверждением наличия и продолжительности действия обстоятельств непреодолимой силы.</w:t>
      </w:r>
    </w:p>
    <w:p w14:paraId="3C935B5B"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7.6. Стороны признают, что отсутствие денежных средств, изменение курса валют, изменение цен на товары, неплатежеспособность, нарушение обязательств контрагентами Поставщика не являются обстоятельствами непреодолимой силы.</w:t>
      </w:r>
    </w:p>
    <w:p w14:paraId="0ADAA17A" w14:textId="77777777" w:rsidR="003E06A4" w:rsidRDefault="003E06A4" w:rsidP="003E72D1">
      <w:pPr>
        <w:spacing w:before="120" w:after="0"/>
        <w:jc w:val="center"/>
        <w:rPr>
          <w:rFonts w:cs="Times New Roman"/>
          <w:b/>
          <w:szCs w:val="24"/>
          <w:lang w:val="ru-RU"/>
        </w:rPr>
      </w:pPr>
    </w:p>
    <w:p w14:paraId="7C2495B6" w14:textId="5787ABE7" w:rsidR="005E44F6" w:rsidRPr="003E72D1" w:rsidRDefault="00537920" w:rsidP="003E72D1">
      <w:pPr>
        <w:keepNext/>
        <w:spacing w:before="120" w:after="0"/>
        <w:jc w:val="center"/>
        <w:rPr>
          <w:rFonts w:cs="Times New Roman"/>
          <w:szCs w:val="24"/>
          <w:lang w:val="ru-RU"/>
        </w:rPr>
      </w:pPr>
      <w:r w:rsidRPr="003E72D1">
        <w:rPr>
          <w:rFonts w:cs="Times New Roman"/>
          <w:b/>
          <w:szCs w:val="24"/>
          <w:lang w:val="ru-RU"/>
        </w:rPr>
        <w:lastRenderedPageBreak/>
        <w:t>8. АНТИКОРРУПЦИОННАЯ ОГОВОРКА</w:t>
      </w:r>
    </w:p>
    <w:p w14:paraId="22905749"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8.1. При исполнении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получения каких-либо неправомерных преимуществ.</w:t>
      </w:r>
    </w:p>
    <w:p w14:paraId="16716237"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8.2. При исполнении обязательств по настоящему Договору Стороны, их аффилированные лица, работники или посредники не осуществляют действия, квалифицируемые применимым законодательством как дача или получение взятки, коммерческий подкуп, а также действия, нарушающие требования законодательства о противодействии коррупции и легализации (отмыванию) доходов, полученных преступным путем.</w:t>
      </w:r>
    </w:p>
    <w:p w14:paraId="16D19187"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8.3. В случае возникновения у Стороны подозрений, что произошло или может произойти нарушение положений настоящей антикоррупционной оговорки, соответствующая Сторона обязуется уведомить об этом другую Сторону в письменной форме. После направления уведомления соответствующая Сторона вправе приостановить исполнение обязательств по настоящему Договору до получения подтверждения, что нарушение не произошло и не произойдет.</w:t>
      </w:r>
    </w:p>
    <w:p w14:paraId="00C8AEB4"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8.4. В случае нарушения одной из Сторон обязательств, предусмотренных настоящим разделом, другая Сторона вправе отказаться от исполнения Договора в одностороннем порядке полностью или в части, направив письменное уведомление другой Стороне, и требовать возмещения причиненных убытков.</w:t>
      </w:r>
    </w:p>
    <w:p w14:paraId="2DE2EDE2" w14:textId="77777777" w:rsidR="005E44F6" w:rsidRPr="003E72D1" w:rsidRDefault="00537920" w:rsidP="003E72D1">
      <w:pPr>
        <w:keepNext/>
        <w:spacing w:before="120" w:after="0"/>
        <w:jc w:val="center"/>
        <w:rPr>
          <w:rFonts w:cs="Times New Roman"/>
          <w:szCs w:val="24"/>
          <w:lang w:val="ru-RU"/>
        </w:rPr>
      </w:pPr>
      <w:r w:rsidRPr="003E72D1">
        <w:rPr>
          <w:rFonts w:cs="Times New Roman"/>
          <w:b/>
          <w:szCs w:val="24"/>
          <w:lang w:val="ru-RU"/>
        </w:rPr>
        <w:t>9. СРОК ДЕЙСТВИЯ, ИЗМЕНЕНИЕ И ДОСРОЧНОЕ РАСТОРЖЕНИЕ ДОГОВОРА</w:t>
      </w:r>
    </w:p>
    <w:p w14:paraId="75CCBD4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9.1. Настоящий Договор вступает в силу с даты его подписания Сторонами и действует до полного исполнения Сторонами обязательств.</w:t>
      </w:r>
    </w:p>
    <w:p w14:paraId="4A876C9B"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9.2. Окончание срока действия Договора не освобождает Стороны от ответственности за нарушения, допущенные в период его действия.</w:t>
      </w:r>
    </w:p>
    <w:p w14:paraId="485E63EE"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9.3. Любые изменения и дополнения к настоящему Договору, не противоречащие законодательству Российской Федерации и документации о закупке, оформляются дополнительными соглашениями Сторон в письменной форме.</w:t>
      </w:r>
    </w:p>
    <w:p w14:paraId="682C7155"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9.4. Настоящий Договор может быть досрочно расторгнут по соглашению Сторон, по решению суда либо в одностороннем порядке в случаях и порядке, предусмотренных законодательством Российской Федерации и настоящим Договором.</w:t>
      </w:r>
    </w:p>
    <w:p w14:paraId="0C04BBD9"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9.5. Сторона, имеющая право на односторонний отказ от исполнения Договора, направляет другой Стороне письменное уведомление. Договор считается расторгнутым с даты, указанной в уведомлении, но не ранее даты получения уведомления другой Стороной, если иной порядок не установлен законодательством Российской Федерации.</w:t>
      </w:r>
    </w:p>
    <w:p w14:paraId="2CA731E0" w14:textId="77777777" w:rsidR="005E44F6" w:rsidRPr="003E72D1" w:rsidRDefault="00537920" w:rsidP="003E72D1">
      <w:pPr>
        <w:keepNext/>
        <w:spacing w:before="120" w:after="0"/>
        <w:jc w:val="center"/>
        <w:rPr>
          <w:rFonts w:cs="Times New Roman"/>
          <w:szCs w:val="24"/>
          <w:lang w:val="ru-RU"/>
        </w:rPr>
      </w:pPr>
      <w:r w:rsidRPr="003E72D1">
        <w:rPr>
          <w:rFonts w:cs="Times New Roman"/>
          <w:b/>
          <w:szCs w:val="24"/>
          <w:lang w:val="ru-RU"/>
        </w:rPr>
        <w:t>10. РАЗРЕШЕНИЕ СПОРОВ</w:t>
      </w:r>
    </w:p>
    <w:p w14:paraId="25312123"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10.1. Все споры, связанные с заключением, толкованием, исполнением, изменением и расторжением настоящего Договора, разрешаются Сторонами путем переговоров.</w:t>
      </w:r>
    </w:p>
    <w:p w14:paraId="68D10F7C"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10.2. В случае недостижения соглашения заинтересованная Сторона направляет другой Стороне письменную претензию, подписанную уполномоченным лицом. Претензия направляется заказным письмом, курьерской доставкой, вручением под расписку или иным способом, позволяющим подтвердить факт направления и получения.</w:t>
      </w:r>
    </w:p>
    <w:p w14:paraId="374BE4BC"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10.3. К претензии должны прилагаться документы, обосновывающие предъявленные требования. Документы представляются в форме надлежащим образом заверенных копий.</w:t>
      </w:r>
    </w:p>
    <w:p w14:paraId="7592CE38"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10.4. Сторона, которой направлена претензия, обязана рассмотреть претензию и уведомить другую Сторону о результатах ее рассмотрения в течение 14 (четырнадцати) календарных дней со дня получения претензии.</w:t>
      </w:r>
    </w:p>
    <w:p w14:paraId="1BFE36F4"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10.5. В случае неурегулирования спора в претензионном порядке, а также в случае неполучения ответа на претензию в срок, указанный в пункте 10.4 настоящего Договора, спор передается на рассмотрение в Арбитражный суд Краснодарского края в соответствии с действующим законодательством Российской Федерации.</w:t>
      </w:r>
    </w:p>
    <w:p w14:paraId="028EE4D1" w14:textId="77777777" w:rsidR="005E44F6" w:rsidRPr="003E72D1" w:rsidRDefault="00537920" w:rsidP="003E72D1">
      <w:pPr>
        <w:keepNext/>
        <w:spacing w:before="120" w:after="0"/>
        <w:jc w:val="center"/>
        <w:rPr>
          <w:rFonts w:cs="Times New Roman"/>
          <w:szCs w:val="24"/>
          <w:lang w:val="ru-RU"/>
        </w:rPr>
      </w:pPr>
      <w:r w:rsidRPr="003E72D1">
        <w:rPr>
          <w:rFonts w:cs="Times New Roman"/>
          <w:b/>
          <w:szCs w:val="24"/>
          <w:lang w:val="ru-RU"/>
        </w:rPr>
        <w:lastRenderedPageBreak/>
        <w:t>11. ЗАКЛЮЧИТЕЛЬНЫЕ ПОЛОЖЕНИЯ</w:t>
      </w:r>
    </w:p>
    <w:p w14:paraId="3EECE5EA"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11.1. Стороны признают юридическую силу копий документов, подписей уполномоченных лиц и печатей Сторон, полученных с использованием факсимильной связи, электронной почты или электронного документооборота, при условии последующего обмена оригиналами документов, если такой обмен необходим в соответствии с законодательством Российской Федерации или требованиями бухгалтерского учета.</w:t>
      </w:r>
    </w:p>
    <w:p w14:paraId="213D207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11.2. Во всем остальном, что не предусмотрено настоящим Договором, Стороны руководствуются действующим законодательством Российской Федерации.</w:t>
      </w:r>
    </w:p>
    <w:p w14:paraId="4114747D"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 xml:space="preserve">11.3. </w:t>
      </w:r>
      <w:r w:rsidR="00A741ED" w:rsidRPr="003E72D1">
        <w:rPr>
          <w:rFonts w:cs="Times New Roman"/>
          <w:szCs w:val="24"/>
          <w:lang w:val="ru-RU"/>
        </w:rPr>
        <w:t xml:space="preserve">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4C5B2817" w14:textId="77777777" w:rsidR="000A54E6" w:rsidRDefault="00537920" w:rsidP="003E72D1">
      <w:pPr>
        <w:spacing w:after="0" w:line="240" w:lineRule="auto"/>
        <w:ind w:firstLine="709"/>
        <w:jc w:val="both"/>
        <w:rPr>
          <w:rFonts w:cs="Times New Roman"/>
          <w:szCs w:val="24"/>
          <w:lang w:val="ru-RU"/>
        </w:rPr>
      </w:pPr>
      <w:r w:rsidRPr="003E72D1">
        <w:rPr>
          <w:rFonts w:cs="Times New Roman"/>
          <w:szCs w:val="24"/>
          <w:lang w:val="ru-RU"/>
        </w:rPr>
        <w:t xml:space="preserve">11.4. Приложение № 1 «Спецификация», </w:t>
      </w:r>
    </w:p>
    <w:p w14:paraId="48C5BCC5" w14:textId="28817A7D" w:rsidR="005E44F6" w:rsidRPr="003E72D1" w:rsidRDefault="000A54E6" w:rsidP="003E72D1">
      <w:pPr>
        <w:spacing w:after="0" w:line="240" w:lineRule="auto"/>
        <w:ind w:firstLine="709"/>
        <w:jc w:val="both"/>
        <w:rPr>
          <w:rFonts w:cs="Times New Roman"/>
          <w:szCs w:val="24"/>
          <w:lang w:val="ru-RU"/>
        </w:rPr>
      </w:pPr>
      <w:r>
        <w:rPr>
          <w:rFonts w:cs="Times New Roman"/>
          <w:szCs w:val="24"/>
          <w:lang w:val="ru-RU"/>
        </w:rPr>
        <w:t>Приложение №2 «</w:t>
      </w:r>
      <w:r w:rsidR="00537920" w:rsidRPr="003E72D1">
        <w:rPr>
          <w:rFonts w:cs="Times New Roman"/>
          <w:szCs w:val="24"/>
          <w:lang w:val="ru-RU"/>
        </w:rPr>
        <w:t>Техническое задание</w:t>
      </w:r>
      <w:r>
        <w:rPr>
          <w:rFonts w:cs="Times New Roman"/>
          <w:szCs w:val="24"/>
          <w:lang w:val="ru-RU"/>
        </w:rPr>
        <w:t>»</w:t>
      </w:r>
      <w:r w:rsidR="00537920" w:rsidRPr="003E72D1">
        <w:rPr>
          <w:rFonts w:cs="Times New Roman"/>
          <w:szCs w:val="24"/>
          <w:lang w:val="ru-RU"/>
        </w:rPr>
        <w:t>.</w:t>
      </w:r>
    </w:p>
    <w:p w14:paraId="64E7B7D7" w14:textId="77777777" w:rsidR="005E44F6" w:rsidRPr="003E72D1" w:rsidRDefault="00537920" w:rsidP="003E06A4">
      <w:pPr>
        <w:keepNext/>
        <w:spacing w:before="120" w:after="0"/>
        <w:jc w:val="center"/>
        <w:rPr>
          <w:rFonts w:cs="Times New Roman"/>
          <w:szCs w:val="24"/>
        </w:rPr>
      </w:pPr>
      <w:r w:rsidRPr="003E72D1">
        <w:rPr>
          <w:rFonts w:cs="Times New Roman"/>
          <w:b/>
          <w:szCs w:val="24"/>
        </w:rPr>
        <w:t>12. АДРЕСА И РЕКВИЗИТЫ СТОРОН</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89"/>
        <w:gridCol w:w="5016"/>
      </w:tblGrid>
      <w:tr w:rsidR="005E44F6" w:rsidRPr="003E72D1" w14:paraId="4AF34306" w14:textId="77777777">
        <w:trPr>
          <w:cantSplit/>
          <w:jc w:val="center"/>
        </w:trPr>
        <w:tc>
          <w:tcPr>
            <w:tcW w:w="4989" w:type="dxa"/>
            <w:tcMar>
              <w:top w:w="70" w:type="dxa"/>
              <w:left w:w="90" w:type="dxa"/>
              <w:bottom w:w="70" w:type="dxa"/>
              <w:right w:w="90" w:type="dxa"/>
            </w:tcMar>
            <w:vAlign w:val="center"/>
          </w:tcPr>
          <w:p w14:paraId="2884B0FD" w14:textId="77777777" w:rsidR="00460254" w:rsidRPr="003E72D1" w:rsidRDefault="00000000" w:rsidP="00114B23">
            <w:pPr>
              <w:spacing w:after="0" w:line="240" w:lineRule="auto"/>
              <w:rPr>
                <w:rFonts w:cs="Times New Roman"/>
                <w:szCs w:val="24"/>
                <w:lang w:val="ru-RU"/>
              </w:rPr>
            </w:pPr>
            <w:r>
              <w:rPr>
                <w:rFonts w:cs="Times New Roman"/>
                <w:szCs w:val="24"/>
                <w:highlight w:val="yellow"/>
                <w:lang w:val="ru-RU"/>
              </w:rPr>
              <w:t>Заказчик:</w:t>
            </w:r>
            <w:r>
              <w:rPr>
                <w:rFonts w:cs="Times New Roman"/>
                <w:szCs w:val="24"/>
                <w:highlight w:val="yellow"/>
                <w:lang w:val="ru-RU"/>
              </w:rPr>
              <w:br/>
              <w:t>МАОУ СОШ № 70</w:t>
            </w:r>
            <w:r>
              <w:rPr>
                <w:rFonts w:cs="Times New Roman"/>
                <w:szCs w:val="24"/>
                <w:highlight w:val="yellow"/>
                <w:lang w:val="ru-RU"/>
              </w:rPr>
              <w:br/>
              <w:t>350061, Краснодарский край, г. Краснодар, ул. им. Игнатова, д. 49</w:t>
            </w:r>
            <w:r>
              <w:rPr>
                <w:rFonts w:cs="Times New Roman"/>
                <w:szCs w:val="24"/>
                <w:highlight w:val="yellow"/>
                <w:lang w:val="ru-RU"/>
              </w:rPr>
              <w:br/>
              <w:t>тел.: 8 (861) 231-44-19</w:t>
            </w:r>
            <w:r>
              <w:rPr>
                <w:rFonts w:cs="Times New Roman"/>
                <w:szCs w:val="24"/>
                <w:highlight w:val="yellow"/>
                <w:lang w:val="ru-RU"/>
              </w:rPr>
              <w:br/>
              <w:t>ИНН/КПП 2312088420/231201001</w:t>
            </w:r>
            <w:r>
              <w:rPr>
                <w:rFonts w:cs="Times New Roman"/>
                <w:szCs w:val="24"/>
                <w:highlight w:val="yellow"/>
                <w:lang w:val="ru-RU"/>
              </w:rPr>
              <w:br/>
              <w:t>ОГРН 1022301982460, ОКПО 47469253</w:t>
            </w:r>
            <w:r>
              <w:rPr>
                <w:rFonts w:cs="Times New Roman"/>
                <w:szCs w:val="24"/>
                <w:highlight w:val="yellow"/>
                <w:lang w:val="ru-RU"/>
              </w:rPr>
              <w:br/>
              <w:t>БИК 010349101</w:t>
            </w:r>
            <w:r>
              <w:rPr>
                <w:rFonts w:cs="Times New Roman"/>
                <w:szCs w:val="24"/>
                <w:highlight w:val="yellow"/>
                <w:lang w:val="ru-RU"/>
              </w:rPr>
              <w:br/>
              <w:t>Казначейский счет 03234643037010001800</w:t>
            </w:r>
            <w:r>
              <w:rPr>
                <w:rFonts w:cs="Times New Roman"/>
                <w:szCs w:val="24"/>
                <w:highlight w:val="yellow"/>
                <w:lang w:val="ru-RU"/>
              </w:rPr>
              <w:br/>
              <w:t>ЕКС 40102810945370000010</w:t>
            </w:r>
            <w:r>
              <w:rPr>
                <w:rFonts w:cs="Times New Roman"/>
                <w:szCs w:val="24"/>
                <w:highlight w:val="yellow"/>
                <w:lang w:val="ru-RU"/>
              </w:rPr>
              <w:br/>
              <w:t>ОКЦ № 1 Южного ГУ Банка России / УФК по Краснодарскому краю</w:t>
            </w:r>
            <w:r>
              <w:rPr>
                <w:rFonts w:cs="Times New Roman"/>
                <w:szCs w:val="24"/>
                <w:highlight w:val="yellow"/>
                <w:lang w:val="ru-RU"/>
              </w:rPr>
              <w:br/>
              <w:t>e-mail: 1371466@mail.ru</w:t>
            </w:r>
            <w:r>
              <w:rPr>
                <w:rFonts w:cs="Times New Roman"/>
                <w:szCs w:val="24"/>
                <w:highlight w:val="yellow"/>
                <w:lang w:val="ru-RU"/>
              </w:rPr>
              <w:br/>
            </w:r>
            <w:r>
              <w:rPr>
                <w:rFonts w:cs="Times New Roman"/>
                <w:szCs w:val="24"/>
                <w:highlight w:val="yellow"/>
                <w:lang w:val="ru-RU"/>
              </w:rPr>
              <w:br/>
              <w:t>Врио директора МАОУ СОШ № 70</w:t>
            </w:r>
            <w:r>
              <w:rPr>
                <w:rFonts w:cs="Times New Roman"/>
                <w:szCs w:val="24"/>
                <w:highlight w:val="yellow"/>
                <w:lang w:val="ru-RU"/>
              </w:rPr>
              <w:br/>
              <w:t>_____________ /Е.И. Прынь/</w:t>
            </w:r>
            <w:r>
              <w:rPr>
                <w:rFonts w:cs="Times New Roman"/>
                <w:szCs w:val="24"/>
                <w:highlight w:val="yellow"/>
                <w:lang w:val="ru-RU"/>
              </w:rPr>
              <w:br/>
              <w:t>м.п.</w:t>
            </w:r>
          </w:p>
        </w:tc>
        <w:tc>
          <w:tcPr>
            <w:tcW w:w="4989" w:type="dxa"/>
          </w:tcPr>
          <w:p w14:paraId="05869362"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Поставщик:</w:t>
            </w:r>
          </w:p>
          <w:p w14:paraId="16D0D64B"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________________________________________</w:t>
            </w:r>
          </w:p>
          <w:p w14:paraId="64B9BDDB"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Адрес: __________________________________</w:t>
            </w:r>
          </w:p>
          <w:p w14:paraId="44B566C1"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ИНН/КПП: _______________________________</w:t>
            </w:r>
          </w:p>
          <w:p w14:paraId="7E33DF0A"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ОГРН/ОГРНИП: __________________________</w:t>
            </w:r>
          </w:p>
          <w:p w14:paraId="2700762D"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Р/с: ___________________________________</w:t>
            </w:r>
          </w:p>
          <w:p w14:paraId="57C2536B"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Банк: __________________________________</w:t>
            </w:r>
          </w:p>
          <w:p w14:paraId="55071D1E"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БИК: ___________________________________</w:t>
            </w:r>
          </w:p>
          <w:p w14:paraId="0CF4DB4C"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Кор. счет: _____________________________</w:t>
            </w:r>
          </w:p>
          <w:p w14:paraId="288DAC75" w14:textId="77777777" w:rsidR="005E44F6" w:rsidRPr="003E72D1" w:rsidRDefault="00537920" w:rsidP="003E72D1">
            <w:pPr>
              <w:keepLines/>
              <w:spacing w:after="0" w:line="240" w:lineRule="auto"/>
              <w:jc w:val="both"/>
              <w:rPr>
                <w:rFonts w:cs="Times New Roman"/>
                <w:szCs w:val="24"/>
              </w:rPr>
            </w:pPr>
            <w:proofErr w:type="spellStart"/>
            <w:r w:rsidRPr="003E72D1">
              <w:rPr>
                <w:rFonts w:cs="Times New Roman"/>
                <w:szCs w:val="24"/>
              </w:rPr>
              <w:t>Тел</w:t>
            </w:r>
            <w:proofErr w:type="spellEnd"/>
            <w:r w:rsidRPr="003E72D1">
              <w:rPr>
                <w:rFonts w:cs="Times New Roman"/>
                <w:szCs w:val="24"/>
              </w:rPr>
              <w:t>.: __________________________________</w:t>
            </w:r>
          </w:p>
          <w:p w14:paraId="5E1DC0AB" w14:textId="77777777" w:rsidR="005E44F6" w:rsidRPr="003E72D1" w:rsidRDefault="00537920" w:rsidP="003E72D1">
            <w:pPr>
              <w:keepLines/>
              <w:spacing w:after="0" w:line="240" w:lineRule="auto"/>
              <w:jc w:val="both"/>
              <w:rPr>
                <w:rFonts w:cs="Times New Roman"/>
                <w:szCs w:val="24"/>
              </w:rPr>
            </w:pPr>
            <w:r w:rsidRPr="003E72D1">
              <w:rPr>
                <w:rFonts w:cs="Times New Roman"/>
                <w:szCs w:val="24"/>
              </w:rPr>
              <w:t>E-mail: ________________________________</w:t>
            </w:r>
          </w:p>
          <w:p w14:paraId="36755ADB" w14:textId="77777777" w:rsidR="005E44F6" w:rsidRPr="003E72D1" w:rsidRDefault="005E44F6" w:rsidP="003E72D1">
            <w:pPr>
              <w:keepLines/>
              <w:spacing w:after="0" w:line="240" w:lineRule="auto"/>
              <w:jc w:val="both"/>
              <w:rPr>
                <w:rFonts w:cs="Times New Roman"/>
                <w:szCs w:val="24"/>
              </w:rPr>
            </w:pPr>
          </w:p>
          <w:p w14:paraId="4F2B4B44" w14:textId="77777777" w:rsidR="005E44F6" w:rsidRPr="003E72D1" w:rsidRDefault="00537920" w:rsidP="003E72D1">
            <w:pPr>
              <w:keepLines/>
              <w:spacing w:after="0" w:line="240" w:lineRule="auto"/>
              <w:jc w:val="both"/>
              <w:rPr>
                <w:rFonts w:cs="Times New Roman"/>
                <w:szCs w:val="24"/>
              </w:rPr>
            </w:pPr>
            <w:r w:rsidRPr="003E72D1">
              <w:rPr>
                <w:rFonts w:cs="Times New Roman"/>
                <w:szCs w:val="24"/>
              </w:rPr>
              <w:t>_________________/ _____________________ /</w:t>
            </w:r>
          </w:p>
        </w:tc>
      </w:tr>
    </w:tbl>
    <w:p w14:paraId="715F166B" w14:textId="77777777" w:rsidR="005E44F6" w:rsidRPr="003E72D1" w:rsidRDefault="005E44F6" w:rsidP="003E72D1">
      <w:pPr>
        <w:jc w:val="both"/>
        <w:rPr>
          <w:rFonts w:cs="Times New Roman"/>
          <w:szCs w:val="24"/>
        </w:rPr>
        <w:sectPr w:rsidR="005E44F6" w:rsidRPr="003E72D1">
          <w:headerReference w:type="default" r:id="rId8"/>
          <w:footerReference w:type="default" r:id="rId9"/>
          <w:pgSz w:w="11906" w:h="16838"/>
          <w:pgMar w:top="680" w:right="680" w:bottom="680" w:left="850" w:header="720" w:footer="720" w:gutter="0"/>
          <w:cols w:space="720"/>
          <w:docGrid w:linePitch="360"/>
        </w:sectPr>
      </w:pPr>
    </w:p>
    <w:p w14:paraId="67EBED85" w14:textId="77777777" w:rsidR="005E44F6" w:rsidRPr="003E72D1" w:rsidRDefault="00537920" w:rsidP="003E72D1">
      <w:pPr>
        <w:jc w:val="right"/>
        <w:rPr>
          <w:rFonts w:cs="Times New Roman"/>
          <w:szCs w:val="24"/>
          <w:lang w:val="ru-RU"/>
        </w:rPr>
      </w:pPr>
      <w:r w:rsidRPr="003E72D1">
        <w:rPr>
          <w:rFonts w:cs="Times New Roman"/>
          <w:szCs w:val="24"/>
          <w:lang w:val="ru-RU"/>
        </w:rPr>
        <w:lastRenderedPageBreak/>
        <w:t>Приложение № 1</w:t>
      </w:r>
      <w:r w:rsidRPr="003E72D1">
        <w:rPr>
          <w:rFonts w:cs="Times New Roman"/>
          <w:szCs w:val="24"/>
          <w:lang w:val="ru-RU"/>
        </w:rPr>
        <w:br/>
        <w:t>к Договору поставки № ____</w:t>
      </w:r>
      <w:r w:rsidRPr="003E72D1">
        <w:rPr>
          <w:rFonts w:cs="Times New Roman"/>
          <w:szCs w:val="24"/>
          <w:lang w:val="ru-RU"/>
        </w:rPr>
        <w:br/>
        <w:t>от «__» __________ 2026 г.</w:t>
      </w:r>
      <w:r w:rsidRPr="003E72D1">
        <w:rPr>
          <w:rFonts w:cs="Times New Roman"/>
          <w:szCs w:val="24"/>
          <w:lang w:val="ru-RU"/>
        </w:rPr>
        <w:br/>
      </w:r>
    </w:p>
    <w:p w14:paraId="610401D3" w14:textId="77777777" w:rsidR="005E44F6" w:rsidRPr="003E72D1" w:rsidRDefault="00537920" w:rsidP="003E72D1">
      <w:pPr>
        <w:jc w:val="center"/>
        <w:rPr>
          <w:rFonts w:cs="Times New Roman"/>
          <w:szCs w:val="24"/>
          <w:lang w:val="ru-RU"/>
        </w:rPr>
      </w:pPr>
      <w:r w:rsidRPr="003E72D1">
        <w:rPr>
          <w:rFonts w:cs="Times New Roman"/>
          <w:b/>
          <w:szCs w:val="24"/>
          <w:lang w:val="ru-RU"/>
        </w:rPr>
        <w:t>Спецификация</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3084"/>
        <w:gridCol w:w="1440"/>
        <w:gridCol w:w="711"/>
        <w:gridCol w:w="689"/>
        <w:gridCol w:w="1925"/>
        <w:gridCol w:w="1214"/>
        <w:gridCol w:w="1425"/>
      </w:tblGrid>
      <w:tr w:rsidR="00460254" w:rsidRPr="003E72D1" w14:paraId="1184B171" w14:textId="77777777" w:rsidTr="003E06A4">
        <w:trPr>
          <w:tblHeader/>
          <w:jc w:val="center"/>
        </w:trPr>
        <w:tc>
          <w:tcPr>
            <w:tcW w:w="422" w:type="dxa"/>
            <w:shd w:val="clear" w:color="auto" w:fill="auto"/>
            <w:tcMar>
              <w:top w:w="70" w:type="dxa"/>
              <w:left w:w="90" w:type="dxa"/>
              <w:bottom w:w="70" w:type="dxa"/>
              <w:right w:w="90" w:type="dxa"/>
            </w:tcMar>
            <w:vAlign w:val="center"/>
          </w:tcPr>
          <w:p w14:paraId="71C6D4D0" w14:textId="77777777" w:rsidR="00460254" w:rsidRPr="003E72D1" w:rsidRDefault="00000000" w:rsidP="003E72D1">
            <w:pPr>
              <w:spacing w:after="0" w:line="240" w:lineRule="auto"/>
              <w:jc w:val="both"/>
              <w:rPr>
                <w:rFonts w:cs="Times New Roman"/>
                <w:szCs w:val="24"/>
              </w:rPr>
            </w:pPr>
            <w:r w:rsidRPr="003E72D1">
              <w:rPr>
                <w:rFonts w:cs="Times New Roman"/>
                <w:b/>
                <w:szCs w:val="24"/>
              </w:rPr>
              <w:t>№</w:t>
            </w:r>
          </w:p>
        </w:tc>
        <w:tc>
          <w:tcPr>
            <w:tcW w:w="4023" w:type="dxa"/>
            <w:shd w:val="clear" w:color="auto" w:fill="auto"/>
            <w:tcMar>
              <w:top w:w="70" w:type="dxa"/>
              <w:left w:w="90" w:type="dxa"/>
              <w:bottom w:w="70" w:type="dxa"/>
              <w:right w:w="90" w:type="dxa"/>
            </w:tcMar>
            <w:vAlign w:val="center"/>
          </w:tcPr>
          <w:p w14:paraId="73DF359B" w14:textId="77777777" w:rsidR="00460254" w:rsidRPr="003E72D1" w:rsidRDefault="00000000" w:rsidP="003E72D1">
            <w:pPr>
              <w:spacing w:after="0" w:line="240" w:lineRule="auto"/>
              <w:jc w:val="both"/>
              <w:rPr>
                <w:rFonts w:cs="Times New Roman"/>
                <w:szCs w:val="24"/>
              </w:rPr>
            </w:pPr>
            <w:proofErr w:type="spellStart"/>
            <w:r w:rsidRPr="003E72D1">
              <w:rPr>
                <w:rFonts w:cs="Times New Roman"/>
                <w:b/>
                <w:szCs w:val="24"/>
              </w:rPr>
              <w:t>Наименование</w:t>
            </w:r>
            <w:proofErr w:type="spellEnd"/>
            <w:r w:rsidRPr="003E72D1">
              <w:rPr>
                <w:rFonts w:cs="Times New Roman"/>
                <w:b/>
                <w:szCs w:val="24"/>
              </w:rPr>
              <w:t xml:space="preserve"> </w:t>
            </w:r>
            <w:proofErr w:type="spellStart"/>
            <w:r w:rsidRPr="003E72D1">
              <w:rPr>
                <w:rFonts w:cs="Times New Roman"/>
                <w:b/>
                <w:szCs w:val="24"/>
              </w:rPr>
              <w:t>товара</w:t>
            </w:r>
            <w:proofErr w:type="spellEnd"/>
          </w:p>
        </w:tc>
        <w:tc>
          <w:tcPr>
            <w:tcW w:w="1440" w:type="dxa"/>
            <w:shd w:val="clear" w:color="auto" w:fill="auto"/>
            <w:tcMar>
              <w:top w:w="70" w:type="dxa"/>
              <w:left w:w="90" w:type="dxa"/>
              <w:bottom w:w="70" w:type="dxa"/>
              <w:right w:w="90" w:type="dxa"/>
            </w:tcMar>
            <w:vAlign w:val="center"/>
          </w:tcPr>
          <w:p w14:paraId="551879DD" w14:textId="77777777" w:rsidR="00460254" w:rsidRPr="003E72D1" w:rsidRDefault="00000000" w:rsidP="003E72D1">
            <w:pPr>
              <w:spacing w:after="0" w:line="240" w:lineRule="auto"/>
              <w:jc w:val="both"/>
              <w:rPr>
                <w:rFonts w:cs="Times New Roman"/>
                <w:szCs w:val="24"/>
              </w:rPr>
            </w:pPr>
            <w:r w:rsidRPr="003E72D1">
              <w:rPr>
                <w:rFonts w:cs="Times New Roman"/>
                <w:b/>
                <w:szCs w:val="24"/>
              </w:rPr>
              <w:t>ОКПД2</w:t>
            </w:r>
          </w:p>
        </w:tc>
        <w:tc>
          <w:tcPr>
            <w:tcW w:w="763" w:type="dxa"/>
            <w:shd w:val="clear" w:color="auto" w:fill="auto"/>
            <w:tcMar>
              <w:top w:w="70" w:type="dxa"/>
              <w:left w:w="90" w:type="dxa"/>
              <w:bottom w:w="70" w:type="dxa"/>
              <w:right w:w="90" w:type="dxa"/>
            </w:tcMar>
            <w:vAlign w:val="center"/>
          </w:tcPr>
          <w:p w14:paraId="2707E52F" w14:textId="77777777" w:rsidR="00460254" w:rsidRPr="003E72D1" w:rsidRDefault="00000000" w:rsidP="003E72D1">
            <w:pPr>
              <w:spacing w:after="0" w:line="240" w:lineRule="auto"/>
              <w:jc w:val="both"/>
              <w:rPr>
                <w:rFonts w:cs="Times New Roman"/>
                <w:szCs w:val="24"/>
              </w:rPr>
            </w:pPr>
            <w:proofErr w:type="spellStart"/>
            <w:r w:rsidRPr="003E72D1">
              <w:rPr>
                <w:rFonts w:cs="Times New Roman"/>
                <w:b/>
                <w:szCs w:val="24"/>
              </w:rPr>
              <w:t>Ед</w:t>
            </w:r>
            <w:proofErr w:type="spellEnd"/>
            <w:r w:rsidRPr="003E72D1">
              <w:rPr>
                <w:rFonts w:cs="Times New Roman"/>
                <w:b/>
                <w:szCs w:val="24"/>
              </w:rPr>
              <w:t xml:space="preserve">. </w:t>
            </w:r>
            <w:proofErr w:type="spellStart"/>
            <w:r w:rsidRPr="003E72D1">
              <w:rPr>
                <w:rFonts w:cs="Times New Roman"/>
                <w:b/>
                <w:szCs w:val="24"/>
              </w:rPr>
              <w:t>изм</w:t>
            </w:r>
            <w:proofErr w:type="spellEnd"/>
            <w:r w:rsidRPr="003E72D1">
              <w:rPr>
                <w:rFonts w:cs="Times New Roman"/>
                <w:b/>
                <w:szCs w:val="24"/>
              </w:rPr>
              <w:t>.</w:t>
            </w:r>
          </w:p>
        </w:tc>
        <w:tc>
          <w:tcPr>
            <w:tcW w:w="689" w:type="dxa"/>
            <w:shd w:val="clear" w:color="auto" w:fill="auto"/>
            <w:tcMar>
              <w:top w:w="70" w:type="dxa"/>
              <w:left w:w="90" w:type="dxa"/>
              <w:bottom w:w="70" w:type="dxa"/>
              <w:right w:w="90" w:type="dxa"/>
            </w:tcMar>
            <w:vAlign w:val="center"/>
          </w:tcPr>
          <w:p w14:paraId="74F00401" w14:textId="77777777" w:rsidR="00460254" w:rsidRPr="003E72D1" w:rsidRDefault="00000000" w:rsidP="003E72D1">
            <w:pPr>
              <w:spacing w:after="0" w:line="240" w:lineRule="auto"/>
              <w:jc w:val="both"/>
              <w:rPr>
                <w:rFonts w:cs="Times New Roman"/>
                <w:szCs w:val="24"/>
              </w:rPr>
            </w:pPr>
            <w:proofErr w:type="spellStart"/>
            <w:r w:rsidRPr="003E72D1">
              <w:rPr>
                <w:rFonts w:cs="Times New Roman"/>
                <w:b/>
                <w:szCs w:val="24"/>
              </w:rPr>
              <w:t>Кол-во</w:t>
            </w:r>
            <w:proofErr w:type="spellEnd"/>
          </w:p>
        </w:tc>
        <w:tc>
          <w:tcPr>
            <w:tcW w:w="1925" w:type="dxa"/>
            <w:shd w:val="clear" w:color="auto" w:fill="auto"/>
            <w:tcMar>
              <w:top w:w="70" w:type="dxa"/>
              <w:left w:w="90" w:type="dxa"/>
              <w:bottom w:w="70" w:type="dxa"/>
              <w:right w:w="90" w:type="dxa"/>
            </w:tcMar>
            <w:vAlign w:val="center"/>
          </w:tcPr>
          <w:p w14:paraId="36D68297" w14:textId="77777777" w:rsidR="00460254" w:rsidRPr="003E72D1" w:rsidRDefault="00000000" w:rsidP="003E72D1">
            <w:pPr>
              <w:spacing w:after="0" w:line="240" w:lineRule="auto"/>
              <w:jc w:val="both"/>
              <w:rPr>
                <w:rFonts w:cs="Times New Roman"/>
                <w:szCs w:val="24"/>
              </w:rPr>
            </w:pPr>
            <w:proofErr w:type="spellStart"/>
            <w:r w:rsidRPr="003E72D1">
              <w:rPr>
                <w:rFonts w:cs="Times New Roman"/>
                <w:b/>
                <w:szCs w:val="24"/>
              </w:rPr>
              <w:t>Страна</w:t>
            </w:r>
            <w:proofErr w:type="spellEnd"/>
            <w:r w:rsidRPr="003E72D1">
              <w:rPr>
                <w:rFonts w:cs="Times New Roman"/>
                <w:b/>
                <w:szCs w:val="24"/>
              </w:rPr>
              <w:t xml:space="preserve"> </w:t>
            </w:r>
            <w:proofErr w:type="spellStart"/>
            <w:r w:rsidRPr="003E72D1">
              <w:rPr>
                <w:rFonts w:cs="Times New Roman"/>
                <w:b/>
                <w:szCs w:val="24"/>
              </w:rPr>
              <w:t>происхождения</w:t>
            </w:r>
            <w:proofErr w:type="spellEnd"/>
            <w:r w:rsidRPr="003E72D1">
              <w:rPr>
                <w:rFonts w:cs="Times New Roman"/>
                <w:b/>
                <w:szCs w:val="24"/>
              </w:rPr>
              <w:t xml:space="preserve">, </w:t>
            </w:r>
            <w:proofErr w:type="spellStart"/>
            <w:r w:rsidRPr="003E72D1">
              <w:rPr>
                <w:rFonts w:cs="Times New Roman"/>
                <w:b/>
                <w:szCs w:val="24"/>
              </w:rPr>
              <w:t>реестровая</w:t>
            </w:r>
            <w:proofErr w:type="spellEnd"/>
            <w:r w:rsidRPr="003E72D1">
              <w:rPr>
                <w:rFonts w:cs="Times New Roman"/>
                <w:b/>
                <w:szCs w:val="24"/>
              </w:rPr>
              <w:t xml:space="preserve"> </w:t>
            </w:r>
            <w:proofErr w:type="spellStart"/>
            <w:r w:rsidRPr="003E72D1">
              <w:rPr>
                <w:rFonts w:cs="Times New Roman"/>
                <w:b/>
                <w:szCs w:val="24"/>
              </w:rPr>
              <w:t>запись</w:t>
            </w:r>
            <w:proofErr w:type="spellEnd"/>
          </w:p>
        </w:tc>
        <w:tc>
          <w:tcPr>
            <w:tcW w:w="1266" w:type="dxa"/>
            <w:shd w:val="clear" w:color="auto" w:fill="auto"/>
            <w:tcMar>
              <w:top w:w="70" w:type="dxa"/>
              <w:left w:w="90" w:type="dxa"/>
              <w:bottom w:w="70" w:type="dxa"/>
              <w:right w:w="90" w:type="dxa"/>
            </w:tcMar>
            <w:vAlign w:val="center"/>
          </w:tcPr>
          <w:p w14:paraId="5E5CA7CE" w14:textId="77777777" w:rsidR="00460254" w:rsidRPr="003E72D1" w:rsidRDefault="00000000" w:rsidP="003E72D1">
            <w:pPr>
              <w:spacing w:after="0" w:line="240" w:lineRule="auto"/>
              <w:jc w:val="both"/>
              <w:rPr>
                <w:rFonts w:cs="Times New Roman"/>
                <w:szCs w:val="24"/>
              </w:rPr>
            </w:pPr>
            <w:proofErr w:type="spellStart"/>
            <w:r w:rsidRPr="003E72D1">
              <w:rPr>
                <w:rFonts w:cs="Times New Roman"/>
                <w:b/>
                <w:szCs w:val="24"/>
              </w:rPr>
              <w:t>Цена</w:t>
            </w:r>
            <w:proofErr w:type="spellEnd"/>
            <w:r w:rsidRPr="003E72D1">
              <w:rPr>
                <w:rFonts w:cs="Times New Roman"/>
                <w:b/>
                <w:szCs w:val="24"/>
              </w:rPr>
              <w:t xml:space="preserve"> </w:t>
            </w:r>
            <w:proofErr w:type="spellStart"/>
            <w:r w:rsidRPr="003E72D1">
              <w:rPr>
                <w:rFonts w:cs="Times New Roman"/>
                <w:b/>
                <w:szCs w:val="24"/>
              </w:rPr>
              <w:t>за</w:t>
            </w:r>
            <w:proofErr w:type="spellEnd"/>
            <w:r w:rsidRPr="003E72D1">
              <w:rPr>
                <w:rFonts w:cs="Times New Roman"/>
                <w:b/>
                <w:szCs w:val="24"/>
              </w:rPr>
              <w:t xml:space="preserve"> </w:t>
            </w:r>
            <w:proofErr w:type="spellStart"/>
            <w:r w:rsidRPr="003E72D1">
              <w:rPr>
                <w:rFonts w:cs="Times New Roman"/>
                <w:b/>
                <w:szCs w:val="24"/>
              </w:rPr>
              <w:t>единицу</w:t>
            </w:r>
            <w:proofErr w:type="spellEnd"/>
            <w:r w:rsidRPr="003E72D1">
              <w:rPr>
                <w:rFonts w:cs="Times New Roman"/>
                <w:b/>
                <w:szCs w:val="24"/>
              </w:rPr>
              <w:t xml:space="preserve">, </w:t>
            </w:r>
            <w:proofErr w:type="spellStart"/>
            <w:r w:rsidRPr="003E72D1">
              <w:rPr>
                <w:rFonts w:cs="Times New Roman"/>
                <w:b/>
                <w:szCs w:val="24"/>
              </w:rPr>
              <w:t>руб</w:t>
            </w:r>
            <w:proofErr w:type="spellEnd"/>
            <w:r w:rsidRPr="003E72D1">
              <w:rPr>
                <w:rFonts w:cs="Times New Roman"/>
                <w:b/>
                <w:szCs w:val="24"/>
              </w:rPr>
              <w:t>.</w:t>
            </w:r>
          </w:p>
        </w:tc>
        <w:tc>
          <w:tcPr>
            <w:tcW w:w="382" w:type="dxa"/>
            <w:shd w:val="clear" w:color="auto" w:fill="auto"/>
            <w:tcMar>
              <w:top w:w="70" w:type="dxa"/>
              <w:left w:w="90" w:type="dxa"/>
              <w:bottom w:w="70" w:type="dxa"/>
              <w:right w:w="90" w:type="dxa"/>
            </w:tcMar>
            <w:vAlign w:val="center"/>
          </w:tcPr>
          <w:p w14:paraId="239E7895" w14:textId="77777777" w:rsidR="00460254" w:rsidRPr="003E72D1" w:rsidRDefault="00000000" w:rsidP="003E72D1">
            <w:pPr>
              <w:spacing w:after="0" w:line="240" w:lineRule="auto"/>
              <w:jc w:val="both"/>
              <w:rPr>
                <w:rFonts w:cs="Times New Roman"/>
                <w:szCs w:val="24"/>
              </w:rPr>
            </w:pPr>
            <w:proofErr w:type="spellStart"/>
            <w:r w:rsidRPr="003E72D1">
              <w:rPr>
                <w:rFonts w:cs="Times New Roman"/>
                <w:b/>
                <w:szCs w:val="24"/>
              </w:rPr>
              <w:t>Стоимость</w:t>
            </w:r>
            <w:proofErr w:type="spellEnd"/>
            <w:r w:rsidRPr="003E72D1">
              <w:rPr>
                <w:rFonts w:cs="Times New Roman"/>
                <w:b/>
                <w:szCs w:val="24"/>
              </w:rPr>
              <w:t xml:space="preserve">, </w:t>
            </w:r>
            <w:proofErr w:type="spellStart"/>
            <w:r w:rsidRPr="003E72D1">
              <w:rPr>
                <w:rFonts w:cs="Times New Roman"/>
                <w:b/>
                <w:szCs w:val="24"/>
              </w:rPr>
              <w:t>руб</w:t>
            </w:r>
            <w:proofErr w:type="spellEnd"/>
            <w:r w:rsidRPr="003E72D1">
              <w:rPr>
                <w:rFonts w:cs="Times New Roman"/>
                <w:b/>
                <w:szCs w:val="24"/>
              </w:rPr>
              <w:t>.</w:t>
            </w:r>
          </w:p>
        </w:tc>
      </w:tr>
      <w:tr w:rsidR="00460254" w:rsidRPr="003E72D1" w14:paraId="63E572E4" w14:textId="77777777" w:rsidTr="003E06A4">
        <w:trPr>
          <w:jc w:val="center"/>
        </w:trPr>
        <w:tc>
          <w:tcPr>
            <w:tcW w:w="422" w:type="dxa"/>
            <w:tcMar>
              <w:top w:w="70" w:type="dxa"/>
              <w:left w:w="90" w:type="dxa"/>
              <w:bottom w:w="70" w:type="dxa"/>
              <w:right w:w="90" w:type="dxa"/>
            </w:tcMar>
            <w:vAlign w:val="center"/>
          </w:tcPr>
          <w:p w14:paraId="2A97F034" w14:textId="77777777" w:rsidR="00460254" w:rsidRPr="003E72D1" w:rsidRDefault="00000000" w:rsidP="003E72D1">
            <w:pPr>
              <w:spacing w:after="0" w:line="240" w:lineRule="auto"/>
              <w:jc w:val="both"/>
              <w:rPr>
                <w:rFonts w:cs="Times New Roman"/>
                <w:szCs w:val="24"/>
              </w:rPr>
            </w:pPr>
            <w:r w:rsidRPr="003E72D1">
              <w:rPr>
                <w:rFonts w:cs="Times New Roman"/>
                <w:szCs w:val="24"/>
              </w:rPr>
              <w:t>1</w:t>
            </w:r>
          </w:p>
        </w:tc>
        <w:tc>
          <w:tcPr>
            <w:tcW w:w="4023" w:type="dxa"/>
            <w:tcMar>
              <w:top w:w="70" w:type="dxa"/>
              <w:left w:w="90" w:type="dxa"/>
              <w:bottom w:w="70" w:type="dxa"/>
              <w:right w:w="90" w:type="dxa"/>
            </w:tcMar>
            <w:vAlign w:val="center"/>
          </w:tcPr>
          <w:p w14:paraId="21E6BE8E" w14:textId="55D86663" w:rsidR="00460254" w:rsidRPr="003E72D1" w:rsidRDefault="00000000" w:rsidP="003E72D1">
            <w:pPr>
              <w:spacing w:after="0" w:line="240" w:lineRule="auto"/>
              <w:jc w:val="both"/>
              <w:rPr>
                <w:rFonts w:cs="Times New Roman"/>
                <w:szCs w:val="24"/>
                <w:lang w:val="ru-RU"/>
              </w:rPr>
            </w:pPr>
            <w:r>
              <w:rPr>
                <w:rFonts w:cs="Times New Roman"/>
                <w:szCs w:val="24"/>
                <w:highlight w:val="yellow"/>
                <w:lang w:val="ru-RU"/>
              </w:rPr>
              <w:t xml:space="preserve">Моноблок </w:t>
            </w:r>
          </w:p>
        </w:tc>
        <w:tc>
          <w:tcPr>
            <w:tcW w:w="1440" w:type="dxa"/>
            <w:tcMar>
              <w:top w:w="70" w:type="dxa"/>
              <w:left w:w="90" w:type="dxa"/>
              <w:bottom w:w="70" w:type="dxa"/>
              <w:right w:w="90" w:type="dxa"/>
            </w:tcMar>
            <w:vAlign w:val="center"/>
          </w:tcPr>
          <w:p w14:paraId="2C2901E3" w14:textId="77777777" w:rsidR="00460254" w:rsidRPr="003E72D1" w:rsidRDefault="00000000" w:rsidP="003E72D1">
            <w:pPr>
              <w:spacing w:after="0" w:line="240" w:lineRule="auto"/>
              <w:jc w:val="both"/>
              <w:rPr>
                <w:rFonts w:cs="Times New Roman"/>
                <w:szCs w:val="24"/>
              </w:rPr>
            </w:pPr>
            <w:r>
              <w:rPr>
                <w:rFonts w:cs="Times New Roman"/>
                <w:szCs w:val="24"/>
                <w:highlight w:val="yellow"/>
              </w:rPr>
              <w:t>26.20.15.140</w:t>
            </w:r>
          </w:p>
        </w:tc>
        <w:tc>
          <w:tcPr>
            <w:tcW w:w="763" w:type="dxa"/>
            <w:tcMar>
              <w:top w:w="70" w:type="dxa"/>
              <w:left w:w="90" w:type="dxa"/>
              <w:bottom w:w="70" w:type="dxa"/>
              <w:right w:w="90" w:type="dxa"/>
            </w:tcMar>
            <w:vAlign w:val="center"/>
          </w:tcPr>
          <w:p w14:paraId="3C3A3310" w14:textId="77777777" w:rsidR="00460254" w:rsidRPr="003E72D1" w:rsidRDefault="00000000" w:rsidP="003E72D1">
            <w:pPr>
              <w:spacing w:after="0" w:line="240" w:lineRule="auto"/>
              <w:jc w:val="both"/>
              <w:rPr>
                <w:rFonts w:cs="Times New Roman"/>
                <w:szCs w:val="24"/>
              </w:rPr>
            </w:pPr>
            <w:r>
              <w:rPr>
                <w:rFonts w:cs="Times New Roman"/>
                <w:szCs w:val="24"/>
                <w:highlight w:val="yellow"/>
              </w:rPr>
              <w:t>шт.</w:t>
            </w:r>
          </w:p>
        </w:tc>
        <w:tc>
          <w:tcPr>
            <w:tcW w:w="689" w:type="dxa"/>
            <w:tcMar>
              <w:top w:w="70" w:type="dxa"/>
              <w:left w:w="90" w:type="dxa"/>
              <w:bottom w:w="70" w:type="dxa"/>
              <w:right w:w="90" w:type="dxa"/>
            </w:tcMar>
            <w:vAlign w:val="center"/>
          </w:tcPr>
          <w:p w14:paraId="1FC5BF3C" w14:textId="77777777" w:rsidR="00460254" w:rsidRPr="003E72D1" w:rsidRDefault="00000000" w:rsidP="003E72D1">
            <w:pPr>
              <w:spacing w:after="0" w:line="240" w:lineRule="auto"/>
              <w:jc w:val="both"/>
              <w:rPr>
                <w:rFonts w:cs="Times New Roman"/>
                <w:szCs w:val="24"/>
              </w:rPr>
            </w:pPr>
            <w:r>
              <w:rPr>
                <w:rFonts w:cs="Times New Roman"/>
                <w:szCs w:val="24"/>
                <w:highlight w:val="yellow"/>
              </w:rPr>
              <w:t>11</w:t>
            </w:r>
          </w:p>
        </w:tc>
        <w:tc>
          <w:tcPr>
            <w:tcW w:w="1925" w:type="dxa"/>
            <w:tcMar>
              <w:top w:w="70" w:type="dxa"/>
              <w:left w:w="90" w:type="dxa"/>
              <w:bottom w:w="70" w:type="dxa"/>
              <w:right w:w="90" w:type="dxa"/>
            </w:tcMar>
            <w:vAlign w:val="center"/>
          </w:tcPr>
          <w:p w14:paraId="00463326" w14:textId="77777777" w:rsidR="00460254" w:rsidRPr="003E72D1" w:rsidRDefault="00460254" w:rsidP="003E72D1">
            <w:pPr>
              <w:spacing w:after="0" w:line="240" w:lineRule="auto"/>
              <w:jc w:val="both"/>
              <w:rPr>
                <w:rFonts w:cs="Times New Roman"/>
                <w:szCs w:val="24"/>
              </w:rPr>
            </w:pPr>
          </w:p>
        </w:tc>
        <w:tc>
          <w:tcPr>
            <w:tcW w:w="1266" w:type="dxa"/>
            <w:tcMar>
              <w:top w:w="70" w:type="dxa"/>
              <w:left w:w="90" w:type="dxa"/>
              <w:bottom w:w="70" w:type="dxa"/>
              <w:right w:w="90" w:type="dxa"/>
            </w:tcMar>
            <w:vAlign w:val="center"/>
          </w:tcPr>
          <w:p w14:paraId="2024DDD2" w14:textId="77777777" w:rsidR="00460254" w:rsidRPr="003E72D1" w:rsidRDefault="00460254" w:rsidP="003E72D1">
            <w:pPr>
              <w:spacing w:after="0" w:line="240" w:lineRule="auto"/>
              <w:jc w:val="both"/>
              <w:rPr>
                <w:rFonts w:cs="Times New Roman"/>
                <w:szCs w:val="24"/>
              </w:rPr>
            </w:pPr>
          </w:p>
        </w:tc>
        <w:tc>
          <w:tcPr>
            <w:tcW w:w="382" w:type="dxa"/>
            <w:tcMar>
              <w:top w:w="70" w:type="dxa"/>
              <w:left w:w="90" w:type="dxa"/>
              <w:bottom w:w="70" w:type="dxa"/>
              <w:right w:w="90" w:type="dxa"/>
            </w:tcMar>
            <w:vAlign w:val="center"/>
          </w:tcPr>
          <w:p w14:paraId="415E90CA" w14:textId="77777777" w:rsidR="00460254" w:rsidRPr="003E72D1" w:rsidRDefault="00460254" w:rsidP="003E72D1">
            <w:pPr>
              <w:spacing w:after="0" w:line="240" w:lineRule="auto"/>
              <w:jc w:val="both"/>
              <w:rPr>
                <w:rFonts w:cs="Times New Roman"/>
                <w:szCs w:val="24"/>
              </w:rPr>
            </w:pPr>
          </w:p>
        </w:tc>
      </w:tr>
    </w:tbl>
    <w:p w14:paraId="7475890A" w14:textId="77777777" w:rsidR="000678C1" w:rsidRPr="003E72D1" w:rsidRDefault="00000000" w:rsidP="003E72D1">
      <w:pPr>
        <w:jc w:val="both"/>
        <w:rPr>
          <w:rFonts w:cs="Times New Roman"/>
          <w:szCs w:val="24"/>
          <w:lang w:val="ru-RU"/>
        </w:rPr>
      </w:pPr>
      <w:r w:rsidRPr="003E72D1">
        <w:rPr>
          <w:rFonts w:cs="Times New Roman"/>
          <w:szCs w:val="24"/>
          <w:highlight w:val="yellow"/>
          <w:lang w:val="ru-RU"/>
        </w:rPr>
        <w:t>Технические, функциональные и качественные характеристики Товара определяются Техническим заданием Заказчика. Предложение Поставщика конкретизирует Товар в части, не противоречащей Техническому заданию и условиям Договора.</w:t>
      </w: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4968"/>
        <w:gridCol w:w="5578"/>
      </w:tblGrid>
      <w:tr w:rsidR="005E44F6" w:rsidRPr="003E72D1" w14:paraId="70FEADA4" w14:textId="77777777" w:rsidTr="000A54E6">
        <w:trPr>
          <w:jc w:val="center"/>
        </w:trPr>
        <w:tc>
          <w:tcPr>
            <w:tcW w:w="4968" w:type="dxa"/>
          </w:tcPr>
          <w:p w14:paraId="5C173A45" w14:textId="77777777" w:rsidR="005E44F6" w:rsidRPr="003E72D1" w:rsidRDefault="00537920" w:rsidP="003E72D1">
            <w:pPr>
              <w:spacing w:after="0" w:line="240" w:lineRule="auto"/>
              <w:jc w:val="both"/>
              <w:rPr>
                <w:rFonts w:cs="Times New Roman"/>
                <w:szCs w:val="24"/>
                <w:lang w:val="ru-RU"/>
              </w:rPr>
            </w:pPr>
            <w:r w:rsidRPr="003E72D1">
              <w:rPr>
                <w:rFonts w:cs="Times New Roman"/>
                <w:szCs w:val="24"/>
                <w:lang w:val="ru-RU"/>
              </w:rPr>
              <w:t>Заказчик:</w:t>
            </w:r>
          </w:p>
          <w:p w14:paraId="022349CE" w14:textId="77777777" w:rsidR="005E44F6" w:rsidRPr="003E72D1" w:rsidRDefault="00537920" w:rsidP="003E72D1">
            <w:pPr>
              <w:spacing w:after="0" w:line="240" w:lineRule="auto"/>
              <w:jc w:val="both"/>
              <w:rPr>
                <w:rFonts w:cs="Times New Roman"/>
                <w:szCs w:val="24"/>
                <w:lang w:val="ru-RU"/>
              </w:rPr>
            </w:pPr>
            <w:r w:rsidRPr="003E72D1">
              <w:rPr>
                <w:rFonts w:cs="Times New Roman"/>
                <w:szCs w:val="24"/>
                <w:lang w:val="ru-RU"/>
              </w:rPr>
              <w:t>Врио директора МАОУ СОШ № 70</w:t>
            </w:r>
          </w:p>
          <w:p w14:paraId="1ED3040F" w14:textId="77777777" w:rsidR="005E44F6" w:rsidRPr="003E72D1" w:rsidRDefault="005E44F6" w:rsidP="003E72D1">
            <w:pPr>
              <w:spacing w:after="0" w:line="240" w:lineRule="auto"/>
              <w:jc w:val="both"/>
              <w:rPr>
                <w:rFonts w:cs="Times New Roman"/>
                <w:szCs w:val="24"/>
                <w:lang w:val="ru-RU"/>
              </w:rPr>
            </w:pPr>
          </w:p>
          <w:p w14:paraId="204F6AFA" w14:textId="77777777" w:rsidR="005E44F6" w:rsidRPr="003E72D1" w:rsidRDefault="00537920" w:rsidP="003E72D1">
            <w:pPr>
              <w:spacing w:after="0" w:line="240" w:lineRule="auto"/>
              <w:jc w:val="both"/>
              <w:rPr>
                <w:rFonts w:cs="Times New Roman"/>
                <w:szCs w:val="24"/>
                <w:lang w:val="ru-RU"/>
              </w:rPr>
            </w:pPr>
            <w:r w:rsidRPr="003E72D1">
              <w:rPr>
                <w:rFonts w:cs="Times New Roman"/>
                <w:szCs w:val="24"/>
                <w:lang w:val="ru-RU"/>
              </w:rPr>
              <w:t xml:space="preserve">_________________/ </w:t>
            </w:r>
            <w:r w:rsidR="001500EC" w:rsidRPr="003E72D1">
              <w:rPr>
                <w:rFonts w:cs="Times New Roman"/>
                <w:szCs w:val="24"/>
                <w:lang w:val="ru-RU"/>
              </w:rPr>
              <w:t>____________</w:t>
            </w:r>
            <w:r w:rsidRPr="003E72D1">
              <w:rPr>
                <w:rFonts w:cs="Times New Roman"/>
                <w:szCs w:val="24"/>
                <w:lang w:val="ru-RU"/>
              </w:rPr>
              <w:t xml:space="preserve"> /</w:t>
            </w:r>
          </w:p>
        </w:tc>
        <w:tc>
          <w:tcPr>
            <w:tcW w:w="5578" w:type="dxa"/>
          </w:tcPr>
          <w:p w14:paraId="21C7B3CB" w14:textId="77777777" w:rsidR="005E44F6" w:rsidRPr="003E72D1" w:rsidRDefault="00537920" w:rsidP="003E72D1">
            <w:pPr>
              <w:spacing w:after="0" w:line="240" w:lineRule="auto"/>
              <w:jc w:val="both"/>
              <w:rPr>
                <w:rFonts w:cs="Times New Roman"/>
                <w:szCs w:val="24"/>
              </w:rPr>
            </w:pPr>
            <w:proofErr w:type="spellStart"/>
            <w:r w:rsidRPr="003E72D1">
              <w:rPr>
                <w:rFonts w:cs="Times New Roman"/>
                <w:szCs w:val="24"/>
              </w:rPr>
              <w:t>Поставщик</w:t>
            </w:r>
            <w:proofErr w:type="spellEnd"/>
            <w:r w:rsidRPr="003E72D1">
              <w:rPr>
                <w:rFonts w:cs="Times New Roman"/>
                <w:szCs w:val="24"/>
              </w:rPr>
              <w:t>:</w:t>
            </w:r>
          </w:p>
          <w:p w14:paraId="0549245A" w14:textId="77777777" w:rsidR="005E44F6" w:rsidRPr="003E72D1" w:rsidRDefault="00537920" w:rsidP="003E72D1">
            <w:pPr>
              <w:spacing w:after="0" w:line="240" w:lineRule="auto"/>
              <w:jc w:val="both"/>
              <w:rPr>
                <w:rFonts w:cs="Times New Roman"/>
                <w:szCs w:val="24"/>
              </w:rPr>
            </w:pPr>
            <w:r w:rsidRPr="003E72D1">
              <w:rPr>
                <w:rFonts w:cs="Times New Roman"/>
                <w:szCs w:val="24"/>
              </w:rPr>
              <w:t>_____________________________</w:t>
            </w:r>
          </w:p>
          <w:p w14:paraId="62044D9C" w14:textId="77777777" w:rsidR="005E44F6" w:rsidRPr="003E72D1" w:rsidRDefault="005E44F6" w:rsidP="003E72D1">
            <w:pPr>
              <w:spacing w:after="0" w:line="240" w:lineRule="auto"/>
              <w:jc w:val="both"/>
              <w:rPr>
                <w:rFonts w:cs="Times New Roman"/>
                <w:szCs w:val="24"/>
              </w:rPr>
            </w:pPr>
          </w:p>
          <w:p w14:paraId="5A224D5C" w14:textId="77777777" w:rsidR="005E44F6" w:rsidRPr="003E72D1" w:rsidRDefault="00537920" w:rsidP="003E72D1">
            <w:pPr>
              <w:spacing w:after="0" w:line="240" w:lineRule="auto"/>
              <w:jc w:val="both"/>
              <w:rPr>
                <w:rFonts w:cs="Times New Roman"/>
                <w:szCs w:val="24"/>
              </w:rPr>
            </w:pPr>
            <w:r w:rsidRPr="003E72D1">
              <w:rPr>
                <w:rFonts w:cs="Times New Roman"/>
                <w:szCs w:val="24"/>
              </w:rPr>
              <w:t>_________________/ _____________________ /</w:t>
            </w:r>
          </w:p>
        </w:tc>
      </w:tr>
    </w:tbl>
    <w:p w14:paraId="2F60DB64" w14:textId="685363FD" w:rsidR="000A54E6" w:rsidRPr="003E72D1" w:rsidRDefault="000A54E6" w:rsidP="000A54E6">
      <w:pPr>
        <w:jc w:val="right"/>
        <w:rPr>
          <w:rFonts w:cs="Times New Roman"/>
          <w:szCs w:val="24"/>
          <w:lang w:val="ru-RU"/>
        </w:rPr>
      </w:pPr>
      <w:r w:rsidRPr="003E72D1">
        <w:rPr>
          <w:rFonts w:cs="Times New Roman"/>
          <w:szCs w:val="24"/>
          <w:lang w:val="ru-RU"/>
        </w:rPr>
        <w:t xml:space="preserve">Приложение № </w:t>
      </w:r>
      <w:r>
        <w:rPr>
          <w:rFonts w:cs="Times New Roman"/>
          <w:szCs w:val="24"/>
          <w:lang w:val="ru-RU"/>
        </w:rPr>
        <w:t>2</w:t>
      </w:r>
      <w:r w:rsidRPr="003E72D1">
        <w:rPr>
          <w:rFonts w:cs="Times New Roman"/>
          <w:szCs w:val="24"/>
          <w:lang w:val="ru-RU"/>
        </w:rPr>
        <w:br/>
        <w:t>к Договору поставки № ____</w:t>
      </w:r>
      <w:r w:rsidRPr="003E72D1">
        <w:rPr>
          <w:rFonts w:cs="Times New Roman"/>
          <w:szCs w:val="24"/>
          <w:lang w:val="ru-RU"/>
        </w:rPr>
        <w:br/>
        <w:t>от «__» __________ 2026 г.</w:t>
      </w:r>
      <w:r w:rsidRPr="003E72D1">
        <w:rPr>
          <w:rFonts w:cs="Times New Roman"/>
          <w:szCs w:val="24"/>
          <w:lang w:val="ru-RU"/>
        </w:rPr>
        <w:br/>
      </w:r>
    </w:p>
    <w:p w14:paraId="75586A01" w14:textId="6BECBD8C" w:rsidR="00537920" w:rsidRPr="000A54E6" w:rsidRDefault="000A54E6" w:rsidP="000A54E6">
      <w:pPr>
        <w:jc w:val="center"/>
        <w:rPr>
          <w:rFonts w:cs="Times New Roman"/>
          <w:b/>
          <w:bCs/>
          <w:szCs w:val="24"/>
          <w:lang w:val="ru-RU"/>
        </w:rPr>
      </w:pPr>
      <w:r w:rsidRPr="000A54E6">
        <w:rPr>
          <w:rFonts w:cs="Times New Roman"/>
          <w:b/>
          <w:bCs/>
          <w:szCs w:val="24"/>
          <w:lang w:val="ru-RU"/>
        </w:rPr>
        <w:t>Техническое задание</w:t>
      </w:r>
    </w:p>
    <w:sectPr w:rsidR="00537920" w:rsidRPr="000A54E6" w:rsidSect="003E06A4">
      <w:pgSz w:w="11906" w:h="16838"/>
      <w:pgMar w:top="680" w:right="680" w:bottom="85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2240E" w14:textId="77777777" w:rsidR="0003023E" w:rsidRDefault="0003023E">
      <w:pPr>
        <w:spacing w:after="0" w:line="240" w:lineRule="auto"/>
      </w:pPr>
      <w:r>
        <w:separator/>
      </w:r>
    </w:p>
  </w:endnote>
  <w:endnote w:type="continuationSeparator" w:id="0">
    <w:p w14:paraId="0E905C67" w14:textId="77777777" w:rsidR="0003023E" w:rsidRDefault="00030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DABBD" w14:textId="77777777" w:rsidR="001307C7" w:rsidRDefault="001307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74435" w14:textId="77777777" w:rsidR="0003023E" w:rsidRDefault="0003023E">
      <w:pPr>
        <w:spacing w:after="0" w:line="240" w:lineRule="auto"/>
      </w:pPr>
      <w:r>
        <w:separator/>
      </w:r>
    </w:p>
  </w:footnote>
  <w:footnote w:type="continuationSeparator" w:id="0">
    <w:p w14:paraId="202802A8" w14:textId="77777777" w:rsidR="0003023E" w:rsidRDefault="00030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26264" w14:textId="77777777" w:rsidR="001307C7" w:rsidRDefault="001307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53658873">
    <w:abstractNumId w:val="8"/>
  </w:num>
  <w:num w:numId="2" w16cid:durableId="1144590638">
    <w:abstractNumId w:val="6"/>
  </w:num>
  <w:num w:numId="3" w16cid:durableId="1312834080">
    <w:abstractNumId w:val="5"/>
  </w:num>
  <w:num w:numId="4" w16cid:durableId="429467556">
    <w:abstractNumId w:val="4"/>
  </w:num>
  <w:num w:numId="5" w16cid:durableId="1266308493">
    <w:abstractNumId w:val="7"/>
  </w:num>
  <w:num w:numId="6" w16cid:durableId="1167405890">
    <w:abstractNumId w:val="3"/>
  </w:num>
  <w:num w:numId="7" w16cid:durableId="1469084173">
    <w:abstractNumId w:val="2"/>
  </w:num>
  <w:num w:numId="8" w16cid:durableId="2025203299">
    <w:abstractNumId w:val="1"/>
  </w:num>
  <w:num w:numId="9" w16cid:durableId="990909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9E0"/>
    <w:rsid w:val="0003023E"/>
    <w:rsid w:val="00034616"/>
    <w:rsid w:val="0006063C"/>
    <w:rsid w:val="000678C1"/>
    <w:rsid w:val="000A54E6"/>
    <w:rsid w:val="000B5554"/>
    <w:rsid w:val="000D32C8"/>
    <w:rsid w:val="000E6B4D"/>
    <w:rsid w:val="0011086D"/>
    <w:rsid w:val="00114B23"/>
    <w:rsid w:val="001307C7"/>
    <w:rsid w:val="001500EC"/>
    <w:rsid w:val="0015074B"/>
    <w:rsid w:val="00167B7B"/>
    <w:rsid w:val="001A7099"/>
    <w:rsid w:val="0029639D"/>
    <w:rsid w:val="002C7AA6"/>
    <w:rsid w:val="00307BB4"/>
    <w:rsid w:val="00326F90"/>
    <w:rsid w:val="0034482C"/>
    <w:rsid w:val="003E06A4"/>
    <w:rsid w:val="003E72D1"/>
    <w:rsid w:val="00460254"/>
    <w:rsid w:val="005240DE"/>
    <w:rsid w:val="00525525"/>
    <w:rsid w:val="00537920"/>
    <w:rsid w:val="005970C9"/>
    <w:rsid w:val="005D3F51"/>
    <w:rsid w:val="005D5BC9"/>
    <w:rsid w:val="005E44F6"/>
    <w:rsid w:val="00620040"/>
    <w:rsid w:val="00630DA8"/>
    <w:rsid w:val="00645165"/>
    <w:rsid w:val="006575AC"/>
    <w:rsid w:val="006827C9"/>
    <w:rsid w:val="00696881"/>
    <w:rsid w:val="00771166"/>
    <w:rsid w:val="007715D2"/>
    <w:rsid w:val="00786276"/>
    <w:rsid w:val="00825B3A"/>
    <w:rsid w:val="00941A2B"/>
    <w:rsid w:val="0098483E"/>
    <w:rsid w:val="009B43C6"/>
    <w:rsid w:val="009D1D74"/>
    <w:rsid w:val="00A741ED"/>
    <w:rsid w:val="00AA1D8D"/>
    <w:rsid w:val="00B15AB1"/>
    <w:rsid w:val="00B42F25"/>
    <w:rsid w:val="00B47730"/>
    <w:rsid w:val="00B95D47"/>
    <w:rsid w:val="00C65970"/>
    <w:rsid w:val="00CA337C"/>
    <w:rsid w:val="00CB0664"/>
    <w:rsid w:val="00CC334B"/>
    <w:rsid w:val="00DC7462"/>
    <w:rsid w:val="00E21936"/>
    <w:rsid w:val="00E47624"/>
    <w:rsid w:val="00EB0A67"/>
    <w:rsid w:val="00ED36A0"/>
    <w:rsid w:val="00EE15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11DB5E"/>
  <w14:defaultImageDpi w14:val="300"/>
  <w15:docId w15:val="{CED35CBB-99A7-4EDE-9AE6-CD36B7F93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A54E6"/>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C7CB3-D2A5-4349-A92D-D7BB50141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3606</Words>
  <Characters>20559</Characters>
  <Application>Microsoft Office Word</Application>
  <DocSecurity>0</DocSecurity>
  <Lines>171</Lines>
  <Paragraphs>48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договора поставки оборудования ОБЗР по 223-ФЗ</vt:lpstr>
      <vt:lpstr/>
    </vt:vector>
  </TitlesOfParts>
  <Manager/>
  <Company/>
  <LinksUpToDate>false</LinksUpToDate>
  <CharactersWithSpaces>24117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 поставки оборудования ОБЗР по 223-ФЗ</dc:title>
  <dc:subject>Проект договора поставки для МАОУ СОШ № 14</dc:subject>
  <dc:creator>5</dc:creator>
  <cp:keywords>223-ФЗ; договор поставки; ОБЗР</cp:keywords>
  <dc:description/>
  <cp:lastModifiedBy>Дрига Ирина</cp:lastModifiedBy>
  <cp:revision>2</cp:revision>
  <dcterms:created xsi:type="dcterms:W3CDTF">2026-10-05T13:06:00Z</dcterms:created>
  <dcterms:modified xsi:type="dcterms:W3CDTF">2026-10-05T13:06:00Z</dcterms:modified>
  <cp:category/>
</cp:coreProperties>
</file>