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2E49" w14:textId="77777777" w:rsidR="00224B9E" w:rsidRPr="00224B9E" w:rsidRDefault="00224B9E" w:rsidP="00224B9E">
      <w:pPr>
        <w:pStyle w:val="a4"/>
        <w:jc w:val="center"/>
        <w:rPr>
          <w:sz w:val="20"/>
          <w:szCs w:val="20"/>
        </w:rPr>
      </w:pPr>
      <w:bookmarkStart w:id="0" w:name="_Ref166247676"/>
      <w:r w:rsidRPr="00224B9E">
        <w:rPr>
          <w:sz w:val="20"/>
          <w:szCs w:val="20"/>
        </w:rPr>
        <w:t>РАЗДЕЛ IV - ПРОЕКТ ДОГОВОРА</w:t>
      </w:r>
    </w:p>
    <w:tbl>
      <w:tblPr>
        <w:tblW w:w="10348" w:type="dxa"/>
        <w:tblInd w:w="108" w:type="dxa"/>
        <w:tblLook w:val="01E0" w:firstRow="1" w:lastRow="1" w:firstColumn="1" w:lastColumn="1" w:noHBand="0" w:noVBand="0"/>
      </w:tblPr>
      <w:tblGrid>
        <w:gridCol w:w="4965"/>
        <w:gridCol w:w="5383"/>
      </w:tblGrid>
      <w:tr w:rsidR="00224B9E" w:rsidRPr="00224B9E" w14:paraId="63F56684" w14:textId="77777777" w:rsidTr="00183BDA">
        <w:trPr>
          <w:trHeight w:val="312"/>
        </w:trPr>
        <w:tc>
          <w:tcPr>
            <w:tcW w:w="4965" w:type="dxa"/>
            <w:hideMark/>
          </w:tcPr>
          <w:bookmarkEnd w:id="0"/>
          <w:p w14:paraId="05094B50" w14:textId="77777777" w:rsidR="00224B9E" w:rsidRPr="00224B9E" w:rsidRDefault="00224B9E" w:rsidP="00224B9E">
            <w:pPr>
              <w:pStyle w:val="a4"/>
              <w:rPr>
                <w:iCs/>
                <w:sz w:val="20"/>
                <w:szCs w:val="20"/>
                <w:lang w:eastAsia="en-US"/>
              </w:rPr>
            </w:pPr>
            <w:r w:rsidRPr="00224B9E">
              <w:rPr>
                <w:bCs/>
                <w:iCs/>
                <w:sz w:val="20"/>
                <w:szCs w:val="20"/>
                <w:lang w:eastAsia="en-US"/>
              </w:rPr>
              <w:t>г. Челябинск</w:t>
            </w:r>
          </w:p>
        </w:tc>
        <w:tc>
          <w:tcPr>
            <w:tcW w:w="5383" w:type="dxa"/>
            <w:hideMark/>
          </w:tcPr>
          <w:p w14:paraId="509AF6A8" w14:textId="77777777" w:rsidR="00224B9E" w:rsidRPr="00224B9E" w:rsidRDefault="00224B9E" w:rsidP="00224B9E">
            <w:pPr>
              <w:pStyle w:val="a4"/>
              <w:rPr>
                <w:iCs/>
                <w:sz w:val="20"/>
                <w:szCs w:val="20"/>
                <w:lang w:eastAsia="en-US"/>
              </w:rPr>
            </w:pPr>
            <w:r w:rsidRPr="00224B9E">
              <w:rPr>
                <w:sz w:val="20"/>
                <w:szCs w:val="20"/>
                <w:lang w:eastAsia="en-US"/>
              </w:rPr>
              <w:t xml:space="preserve">                          «___» ____________2026 г.</w:t>
            </w:r>
          </w:p>
        </w:tc>
      </w:tr>
    </w:tbl>
    <w:p w14:paraId="586ACDD6" w14:textId="77777777" w:rsidR="00224B9E" w:rsidRPr="00224B9E" w:rsidRDefault="00224B9E" w:rsidP="00224B9E">
      <w:pPr>
        <w:pStyle w:val="a4"/>
        <w:ind w:firstLine="708"/>
        <w:jc w:val="both"/>
        <w:rPr>
          <w:iCs/>
          <w:sz w:val="20"/>
          <w:szCs w:val="20"/>
        </w:rPr>
      </w:pPr>
      <w:r w:rsidRPr="00224B9E">
        <w:rPr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224B9E">
        <w:rPr>
          <w:iCs/>
          <w:sz w:val="20"/>
          <w:szCs w:val="20"/>
        </w:rPr>
        <w:t xml:space="preserve">сокращенное наименование </w:t>
      </w:r>
      <w:r w:rsidRPr="00224B9E">
        <w:rPr>
          <w:sz w:val="20"/>
          <w:szCs w:val="20"/>
        </w:rPr>
        <w:t xml:space="preserve">– ООО «ЧелябГЭТ»), </w:t>
      </w:r>
      <w:r w:rsidRPr="00224B9E">
        <w:rPr>
          <w:iCs/>
          <w:sz w:val="20"/>
          <w:szCs w:val="20"/>
        </w:rPr>
        <w:t xml:space="preserve">именуемое в дальнейшем Заказчик, </w:t>
      </w:r>
      <w:r w:rsidRPr="00224B9E">
        <w:rPr>
          <w:sz w:val="20"/>
          <w:szCs w:val="20"/>
        </w:rPr>
        <w:t>в лице директора Усачева Дмитрия Игоревича</w:t>
      </w:r>
      <w:r w:rsidRPr="00224B9E">
        <w:rPr>
          <w:iCs/>
          <w:sz w:val="20"/>
          <w:szCs w:val="20"/>
        </w:rPr>
        <w:t xml:space="preserve"> действующего на основании Устава, с одной стороны, и</w:t>
      </w:r>
    </w:p>
    <w:p w14:paraId="6122506A" w14:textId="6379BCBC" w:rsidR="00224B9E" w:rsidRPr="00224B9E" w:rsidRDefault="00224B9E" w:rsidP="00224B9E">
      <w:pPr>
        <w:pStyle w:val="a4"/>
        <w:jc w:val="both"/>
        <w:rPr>
          <w:iCs/>
          <w:sz w:val="20"/>
          <w:szCs w:val="20"/>
        </w:rPr>
      </w:pPr>
      <w:r w:rsidRPr="00224B9E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ab/>
      </w:r>
      <w:r w:rsidRPr="00224B9E">
        <w:rPr>
          <w:iCs/>
          <w:sz w:val="20"/>
          <w:szCs w:val="20"/>
        </w:rPr>
        <w:t xml:space="preserve">____________________________, (сокращенное наименование - ________) именуемое в дальнейшем Подрядчик, в лице __________________, действующего на основании _______________, с другой стороны, именуемые в дальнейшем Стороны, заключили настоящий договор (далее - Договор), </w:t>
      </w:r>
      <w:r w:rsidRPr="00224B9E">
        <w:rPr>
          <w:rFonts w:eastAsia="Calibri"/>
          <w:snapToGrid w:val="0"/>
          <w:color w:val="000000"/>
          <w:sz w:val="20"/>
          <w:szCs w:val="20"/>
        </w:rPr>
        <w:t xml:space="preserve">на основании результатов закупки осуществленной путем проведения запроса котировок в электронной форме № _____________, протокол _________________ от _____2026 г.), </w:t>
      </w:r>
      <w:r w:rsidRPr="00224B9E">
        <w:rPr>
          <w:iCs/>
          <w:sz w:val="20"/>
          <w:szCs w:val="20"/>
        </w:rPr>
        <w:t xml:space="preserve">Положения о закупке товаров работ, услуг </w:t>
      </w:r>
      <w:r w:rsidRPr="00224B9E">
        <w:rPr>
          <w:sz w:val="20"/>
          <w:szCs w:val="20"/>
        </w:rPr>
        <w:t>ООО «ЧелябГЭТ»</w:t>
      </w:r>
      <w:r w:rsidRPr="00224B9E">
        <w:rPr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484644A7" w14:textId="08AA32F0" w:rsidR="00224B9E" w:rsidRPr="004F3E6C" w:rsidRDefault="00224B9E" w:rsidP="00224B9E">
      <w:pPr>
        <w:pStyle w:val="a4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1.</w:t>
      </w:r>
      <w:r w:rsidRPr="004F3E6C">
        <w:rPr>
          <w:sz w:val="20"/>
          <w:szCs w:val="20"/>
          <w:highlight w:val="white"/>
        </w:rPr>
        <w:t>Предмет договора</w:t>
      </w:r>
    </w:p>
    <w:p w14:paraId="4AC490C3" w14:textId="26CB02BE" w:rsidR="00224B9E" w:rsidRPr="00224B9E" w:rsidRDefault="00224B9E" w:rsidP="00A41E7A">
      <w:pPr>
        <w:pStyle w:val="a4"/>
        <w:ind w:firstLine="284"/>
        <w:jc w:val="both"/>
        <w:rPr>
          <w:sz w:val="20"/>
          <w:szCs w:val="20"/>
        </w:rPr>
      </w:pPr>
      <w:r>
        <w:rPr>
          <w:sz w:val="20"/>
          <w:szCs w:val="20"/>
          <w:highlight w:val="white"/>
        </w:rPr>
        <w:t xml:space="preserve">1.1. </w:t>
      </w:r>
      <w:r w:rsidRPr="004F3E6C">
        <w:rPr>
          <w:sz w:val="20"/>
          <w:szCs w:val="20"/>
          <w:highlight w:val="white"/>
        </w:rPr>
        <w:t xml:space="preserve">Подрядчик по поручению </w:t>
      </w:r>
      <w:r w:rsidR="00FA5CA8">
        <w:rPr>
          <w:sz w:val="20"/>
          <w:szCs w:val="20"/>
          <w:highlight w:val="white"/>
        </w:rPr>
        <w:t xml:space="preserve">и на основании заявок </w:t>
      </w:r>
      <w:r w:rsidRPr="004F3E6C">
        <w:rPr>
          <w:sz w:val="20"/>
          <w:szCs w:val="20"/>
          <w:highlight w:val="white"/>
        </w:rPr>
        <w:t xml:space="preserve">Заказчика принимает на себя обязательства на выполнение </w:t>
      </w:r>
      <w:r w:rsidRPr="00224B9E">
        <w:rPr>
          <w:b/>
          <w:bCs/>
          <w:sz w:val="20"/>
          <w:szCs w:val="20"/>
          <w:highlight w:val="white"/>
        </w:rPr>
        <w:t xml:space="preserve">работ </w:t>
      </w:r>
      <w:r w:rsidRPr="00224B9E">
        <w:rPr>
          <w:b/>
          <w:bCs/>
          <w:sz w:val="20"/>
          <w:szCs w:val="20"/>
        </w:rPr>
        <w:t>по восстановлению благоустройства территории после земляных работ, связанных с аварийным ремонтов электрических кабелей 0,6 – 10 кВ</w:t>
      </w:r>
      <w:r w:rsidR="00FA5CA8">
        <w:rPr>
          <w:sz w:val="20"/>
          <w:szCs w:val="20"/>
          <w:highlight w:val="white"/>
        </w:rPr>
        <w:t xml:space="preserve">, </w:t>
      </w:r>
      <w:r w:rsidRPr="004F3E6C">
        <w:rPr>
          <w:sz w:val="20"/>
          <w:szCs w:val="20"/>
          <w:highlight w:val="white"/>
        </w:rPr>
        <w:t>а Заказчик обязуется принять и оплатить выполненные работы на условиях настоящего Договора.</w:t>
      </w:r>
    </w:p>
    <w:p w14:paraId="71F2575D" w14:textId="77777777" w:rsidR="00224B9E" w:rsidRPr="004F3E6C" w:rsidRDefault="00224B9E" w:rsidP="00224B9E">
      <w:pPr>
        <w:pStyle w:val="a4"/>
        <w:ind w:firstLine="284"/>
        <w:jc w:val="both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 xml:space="preserve">1.2. Работы производятся с использованием материалов </w:t>
      </w:r>
      <w:r>
        <w:rPr>
          <w:spacing w:val="-1"/>
          <w:sz w:val="20"/>
          <w:szCs w:val="20"/>
          <w:highlight w:val="white"/>
        </w:rPr>
        <w:t>Подрядчика</w:t>
      </w:r>
      <w:r w:rsidRPr="004F3E6C">
        <w:rPr>
          <w:spacing w:val="-1"/>
          <w:sz w:val="20"/>
          <w:szCs w:val="20"/>
          <w:highlight w:val="white"/>
        </w:rPr>
        <w:t>.</w:t>
      </w:r>
    </w:p>
    <w:p w14:paraId="790E7268" w14:textId="7988E59A" w:rsidR="00224B9E" w:rsidRDefault="00224B9E" w:rsidP="00224B9E">
      <w:pPr>
        <w:pStyle w:val="a4"/>
        <w:ind w:firstLine="284"/>
        <w:jc w:val="both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1.3</w:t>
      </w:r>
      <w:r w:rsidRPr="004F3E6C">
        <w:rPr>
          <w:color w:val="000000"/>
          <w:sz w:val="20"/>
          <w:szCs w:val="20"/>
        </w:rPr>
        <w:t xml:space="preserve">. </w:t>
      </w:r>
      <w:r w:rsidRPr="004F3E6C">
        <w:rPr>
          <w:sz w:val="20"/>
          <w:szCs w:val="20"/>
        </w:rPr>
        <w:t xml:space="preserve">Объем работ, стоимость работ, место их выполнения, а также иные необходимые требования определены в Техническом задании Заказчика (Приложение№1 к настоящему договору), </w:t>
      </w:r>
      <w:r w:rsidR="00A41E7A">
        <w:rPr>
          <w:sz w:val="20"/>
          <w:szCs w:val="20"/>
        </w:rPr>
        <w:t>котор</w:t>
      </w:r>
      <w:r w:rsidR="00CD7180">
        <w:rPr>
          <w:sz w:val="20"/>
          <w:szCs w:val="20"/>
        </w:rPr>
        <w:t>о</w:t>
      </w:r>
      <w:r w:rsidR="00A41E7A">
        <w:rPr>
          <w:sz w:val="20"/>
          <w:szCs w:val="20"/>
        </w:rPr>
        <w:t xml:space="preserve">е </w:t>
      </w:r>
      <w:r w:rsidRPr="004F3E6C">
        <w:rPr>
          <w:sz w:val="20"/>
          <w:szCs w:val="20"/>
        </w:rPr>
        <w:t>явля</w:t>
      </w:r>
      <w:r w:rsidR="00CD7180">
        <w:rPr>
          <w:sz w:val="20"/>
          <w:szCs w:val="20"/>
        </w:rPr>
        <w:t>е</w:t>
      </w:r>
      <w:r w:rsidR="00A41E7A">
        <w:rPr>
          <w:sz w:val="20"/>
          <w:szCs w:val="20"/>
        </w:rPr>
        <w:t>т</w:t>
      </w:r>
      <w:r w:rsidRPr="004F3E6C">
        <w:rPr>
          <w:sz w:val="20"/>
          <w:szCs w:val="20"/>
        </w:rPr>
        <w:t>ся неотъемлем</w:t>
      </w:r>
      <w:r w:rsidR="00CD7180">
        <w:rPr>
          <w:sz w:val="20"/>
          <w:szCs w:val="20"/>
        </w:rPr>
        <w:t>ой</w:t>
      </w:r>
      <w:r w:rsidRPr="004F3E6C">
        <w:rPr>
          <w:sz w:val="20"/>
          <w:szCs w:val="20"/>
        </w:rPr>
        <w:t xml:space="preserve"> част</w:t>
      </w:r>
      <w:r w:rsidR="00CD7180">
        <w:rPr>
          <w:sz w:val="20"/>
          <w:szCs w:val="20"/>
        </w:rPr>
        <w:t>ью</w:t>
      </w:r>
      <w:r w:rsidRPr="004F3E6C">
        <w:rPr>
          <w:sz w:val="20"/>
          <w:szCs w:val="20"/>
        </w:rPr>
        <w:t xml:space="preserve"> настоящего Договора</w:t>
      </w:r>
      <w:r w:rsidRPr="004F3E6C">
        <w:rPr>
          <w:spacing w:val="-1"/>
          <w:sz w:val="20"/>
          <w:szCs w:val="20"/>
          <w:highlight w:val="white"/>
        </w:rPr>
        <w:t>.</w:t>
      </w:r>
    </w:p>
    <w:p w14:paraId="321CC606" w14:textId="4AAAE37B" w:rsidR="00851A68" w:rsidRPr="0007466A" w:rsidRDefault="00851A68" w:rsidP="00851A68">
      <w:pPr>
        <w:pStyle w:val="a4"/>
        <w:ind w:firstLine="284"/>
        <w:jc w:val="both"/>
        <w:rPr>
          <w:sz w:val="20"/>
          <w:szCs w:val="20"/>
        </w:rPr>
      </w:pPr>
      <w:r>
        <w:rPr>
          <w:spacing w:val="-1"/>
          <w:sz w:val="20"/>
          <w:szCs w:val="20"/>
          <w:highlight w:val="white"/>
        </w:rPr>
        <w:t>1.4.</w:t>
      </w:r>
      <w:r w:rsidRPr="00851A68">
        <w:rPr>
          <w:sz w:val="20"/>
          <w:szCs w:val="20"/>
        </w:rPr>
        <w:t xml:space="preserve"> </w:t>
      </w:r>
      <w:r w:rsidRPr="00B66A39">
        <w:rPr>
          <w:sz w:val="20"/>
          <w:szCs w:val="20"/>
        </w:rPr>
        <w:t>При осуществлении закупк</w:t>
      </w:r>
      <w:r>
        <w:rPr>
          <w:sz w:val="20"/>
          <w:szCs w:val="20"/>
        </w:rPr>
        <w:t>и</w:t>
      </w:r>
      <w:r w:rsidRPr="00B66A39">
        <w:rPr>
          <w:sz w:val="20"/>
          <w:szCs w:val="20"/>
        </w:rPr>
        <w:t xml:space="preserve">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07466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3A480814" w14:textId="77777777" w:rsidR="00224B9E" w:rsidRPr="004F3E6C" w:rsidRDefault="00224B9E" w:rsidP="00224B9E">
      <w:pPr>
        <w:pStyle w:val="a4"/>
        <w:jc w:val="center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2. Сроки выполнения работ</w:t>
      </w:r>
    </w:p>
    <w:p w14:paraId="786AAA53" w14:textId="4BE7C4FC" w:rsidR="00224B9E" w:rsidRPr="004F3E6C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 xml:space="preserve">2.1. Датой окончания работ является дата подписания уполномоченными представителями сторон </w:t>
      </w:r>
      <w:r w:rsidRPr="004F3E6C">
        <w:rPr>
          <w:sz w:val="20"/>
          <w:szCs w:val="20"/>
        </w:rPr>
        <w:t>Акта сдачи -приемки выполненных работ КС-2 и Справки о стоимости выполненных работ КС-3</w:t>
      </w:r>
      <w:r w:rsidR="00CD7180">
        <w:rPr>
          <w:sz w:val="20"/>
          <w:szCs w:val="20"/>
        </w:rPr>
        <w:t>,</w:t>
      </w:r>
      <w:r w:rsidR="00CD7180" w:rsidRPr="00CD7180">
        <w:rPr>
          <w:sz w:val="20"/>
        </w:rPr>
        <w:t xml:space="preserve"> </w:t>
      </w:r>
      <w:r w:rsidR="00CD7180">
        <w:rPr>
          <w:sz w:val="20"/>
        </w:rPr>
        <w:t>Акта приемки товаров, работ, услуг (ф.0510452)</w:t>
      </w:r>
      <w:r w:rsidR="00CD7180" w:rsidRPr="00416E66">
        <w:rPr>
          <w:sz w:val="20"/>
          <w:lang w:eastAsia="ar-SA"/>
        </w:rPr>
        <w:t>.</w:t>
      </w:r>
    </w:p>
    <w:p w14:paraId="1B881814" w14:textId="69D79E2E" w:rsidR="00224B9E" w:rsidRDefault="00224B9E" w:rsidP="00A41E7A">
      <w:pPr>
        <w:pStyle w:val="a4"/>
        <w:ind w:firstLine="708"/>
        <w:jc w:val="both"/>
        <w:rPr>
          <w:sz w:val="20"/>
          <w:szCs w:val="20"/>
        </w:rPr>
      </w:pPr>
      <w:r w:rsidRPr="004F3E6C">
        <w:rPr>
          <w:spacing w:val="-1"/>
          <w:sz w:val="20"/>
          <w:szCs w:val="20"/>
          <w:highlight w:val="white"/>
        </w:rPr>
        <w:t xml:space="preserve">2.2. </w:t>
      </w:r>
      <w:r w:rsidRPr="00174B8E">
        <w:rPr>
          <w:sz w:val="20"/>
          <w:szCs w:val="20"/>
        </w:rPr>
        <w:t>Сроки выполнения работ и их объемы определяются дефектной ведомостью, составляемой на основании заявки Заказчика, после совместного объезда объектов. Срок выполнения работ</w:t>
      </w:r>
      <w:r w:rsidR="00A41E7A">
        <w:rPr>
          <w:sz w:val="20"/>
          <w:szCs w:val="20"/>
        </w:rPr>
        <w:t>,</w:t>
      </w:r>
      <w:r w:rsidRPr="00174B8E">
        <w:rPr>
          <w:sz w:val="20"/>
          <w:szCs w:val="20"/>
        </w:rPr>
        <w:t xml:space="preserve"> </w:t>
      </w:r>
      <w:r w:rsidR="00A41E7A" w:rsidRPr="00174B8E">
        <w:rPr>
          <w:sz w:val="20"/>
          <w:szCs w:val="20"/>
        </w:rPr>
        <w:t>в полном объеме</w:t>
      </w:r>
      <w:r w:rsidR="00A41E7A">
        <w:rPr>
          <w:sz w:val="20"/>
          <w:szCs w:val="20"/>
        </w:rPr>
        <w:t xml:space="preserve">, в рамках заявки </w:t>
      </w:r>
      <w:r w:rsidRPr="00174B8E">
        <w:rPr>
          <w:sz w:val="20"/>
          <w:szCs w:val="20"/>
        </w:rPr>
        <w:t xml:space="preserve">не должен превышать 10 рабочих дней с момента подачи заявки Заказчиком. </w:t>
      </w:r>
    </w:p>
    <w:p w14:paraId="58BE5B76" w14:textId="4F106559" w:rsidR="00224B9E" w:rsidRPr="004F3E6C" w:rsidRDefault="00224B9E" w:rsidP="00224B9E">
      <w:pPr>
        <w:pStyle w:val="a4"/>
        <w:jc w:val="center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3. Цена договора</w:t>
      </w:r>
    </w:p>
    <w:p w14:paraId="4AD8E5B3" w14:textId="77777777" w:rsidR="00605763" w:rsidRDefault="00224B9E" w:rsidP="00716F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E74AB">
        <w:rPr>
          <w:rFonts w:ascii="Times New Roman" w:hAnsi="Times New Roman" w:cs="Times New Roman"/>
          <w:sz w:val="20"/>
          <w:szCs w:val="20"/>
          <w:highlight w:val="white"/>
        </w:rPr>
        <w:t xml:space="preserve">3.1. </w:t>
      </w:r>
      <w:r w:rsidRPr="006E74AB">
        <w:rPr>
          <w:rFonts w:ascii="Times New Roman" w:hAnsi="Times New Roman" w:cs="Times New Roman"/>
          <w:sz w:val="20"/>
          <w:szCs w:val="20"/>
        </w:rPr>
        <w:t xml:space="preserve">Цена настоящего Договора </w:t>
      </w:r>
      <w:r w:rsidR="00D354CE" w:rsidRPr="006E74AB">
        <w:rPr>
          <w:rFonts w:ascii="Times New Roman" w:hAnsi="Times New Roman" w:cs="Times New Roman"/>
          <w:sz w:val="20"/>
          <w:szCs w:val="20"/>
        </w:rPr>
        <w:t xml:space="preserve">не может превысить </w:t>
      </w:r>
      <w:r w:rsidR="00605763">
        <w:rPr>
          <w:rFonts w:ascii="Times New Roman" w:hAnsi="Times New Roman" w:cs="Times New Roman"/>
          <w:sz w:val="20"/>
          <w:szCs w:val="20"/>
        </w:rPr>
        <w:t>3 000 000</w:t>
      </w:r>
      <w:r w:rsidR="00D354CE" w:rsidRPr="006E74AB">
        <w:rPr>
          <w:rFonts w:ascii="Times New Roman" w:hAnsi="Times New Roman" w:cs="Times New Roman"/>
          <w:sz w:val="20"/>
          <w:szCs w:val="20"/>
        </w:rPr>
        <w:t xml:space="preserve"> (</w:t>
      </w:r>
      <w:r w:rsidR="00605763">
        <w:rPr>
          <w:rFonts w:ascii="Times New Roman" w:hAnsi="Times New Roman" w:cs="Times New Roman"/>
          <w:sz w:val="20"/>
          <w:szCs w:val="20"/>
        </w:rPr>
        <w:t>три миллиона</w:t>
      </w:r>
      <w:r w:rsidR="00D354CE" w:rsidRPr="006E74AB">
        <w:rPr>
          <w:rFonts w:ascii="Times New Roman" w:hAnsi="Times New Roman" w:cs="Times New Roman"/>
          <w:sz w:val="20"/>
          <w:szCs w:val="20"/>
        </w:rPr>
        <w:t xml:space="preserve">) рублей </w:t>
      </w:r>
      <w:r w:rsidR="00605763">
        <w:rPr>
          <w:rFonts w:ascii="Times New Roman" w:hAnsi="Times New Roman" w:cs="Times New Roman"/>
          <w:sz w:val="20"/>
          <w:szCs w:val="20"/>
        </w:rPr>
        <w:t>00</w:t>
      </w:r>
      <w:r w:rsidR="00D354CE" w:rsidRPr="006E74AB">
        <w:rPr>
          <w:rFonts w:ascii="Times New Roman" w:hAnsi="Times New Roman" w:cs="Times New Roman"/>
          <w:sz w:val="20"/>
          <w:szCs w:val="20"/>
        </w:rPr>
        <w:t xml:space="preserve"> копеек, в том числе НДС</w:t>
      </w:r>
      <w:r w:rsidR="00605763" w:rsidRPr="00605763">
        <w:rPr>
          <w:rFonts w:eastAsiaTheme="minorHAnsi"/>
          <w:sz w:val="20"/>
          <w:szCs w:val="20"/>
          <w:lang w:eastAsia="en-US"/>
        </w:rPr>
        <w:t xml:space="preserve"> </w:t>
      </w:r>
      <w:r w:rsidR="00605763" w:rsidRPr="00605763">
        <w:rPr>
          <w:rFonts w:ascii="Times New Roman" w:hAnsi="Times New Roman" w:cs="Times New Roman"/>
          <w:sz w:val="20"/>
          <w:szCs w:val="20"/>
        </w:rPr>
        <w:t>который определяется в размере и порядке, предусмотренном действующим законодательством РФ.</w:t>
      </w:r>
    </w:p>
    <w:p w14:paraId="19C79B3B" w14:textId="5B619D35" w:rsidR="00224B9E" w:rsidRPr="006E74AB" w:rsidRDefault="00D354CE" w:rsidP="00716F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E74AB">
        <w:rPr>
          <w:rFonts w:ascii="Times New Roman" w:hAnsi="Times New Roman" w:cs="Times New Roman"/>
          <w:sz w:val="20"/>
          <w:szCs w:val="20"/>
        </w:rPr>
        <w:t xml:space="preserve"> </w:t>
      </w:r>
      <w:r w:rsidR="006E74AB" w:rsidRPr="006E74AB">
        <w:rPr>
          <w:rFonts w:ascii="Times New Roman" w:eastAsia="Times New Roman" w:hAnsi="Times New Roman" w:cs="Times New Roman"/>
          <w:sz w:val="20"/>
          <w:szCs w:val="20"/>
        </w:rPr>
        <w:t>Стоимость фактически выполненных работ определяется исходя из объемов, зафиксированных в дефектной ведомости</w:t>
      </w:r>
      <w:r w:rsidR="0026221F" w:rsidRPr="006E74A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99AE65A" w14:textId="77777777" w:rsidR="00224B9E" w:rsidRPr="0026221F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26221F">
        <w:rPr>
          <w:sz w:val="20"/>
          <w:szCs w:val="20"/>
          <w:highlight w:val="white"/>
        </w:rPr>
        <w:t>3.2. Стоимость работ включает в себя все расходы Подрядчика, а также все налоги, пошлины, сборы и другие обязательные платежи.</w:t>
      </w:r>
    </w:p>
    <w:p w14:paraId="6683BBD9" w14:textId="77777777" w:rsidR="00224B9E" w:rsidRPr="004F3E6C" w:rsidRDefault="00224B9E" w:rsidP="00224B9E">
      <w:pPr>
        <w:pStyle w:val="a4"/>
        <w:jc w:val="center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4. Порядок расчетов</w:t>
      </w:r>
    </w:p>
    <w:p w14:paraId="66CA53AA" w14:textId="3B91F20C" w:rsidR="00224B9E" w:rsidRPr="004F3E6C" w:rsidRDefault="00224B9E" w:rsidP="00224B9E">
      <w:pPr>
        <w:pStyle w:val="a4"/>
        <w:jc w:val="both"/>
        <w:rPr>
          <w:sz w:val="20"/>
          <w:szCs w:val="20"/>
        </w:rPr>
      </w:pPr>
      <w:r w:rsidRPr="004F3E6C">
        <w:rPr>
          <w:sz w:val="20"/>
          <w:szCs w:val="20"/>
        </w:rPr>
        <w:tab/>
        <w:t>4.1. Оплата по настоящему Договору производится в безналичной форме в течение 7 рабочих дней, с даты подписания Сторонами Акта сдачи -приемки выполненных работ КС-2 и Справки о стоимости выполненных работ КС-3</w:t>
      </w:r>
      <w:r w:rsidR="00CD7180">
        <w:rPr>
          <w:sz w:val="20"/>
          <w:szCs w:val="20"/>
        </w:rPr>
        <w:t>,</w:t>
      </w:r>
      <w:r w:rsidR="00CD7180" w:rsidRPr="00CD7180">
        <w:rPr>
          <w:sz w:val="20"/>
        </w:rPr>
        <w:t xml:space="preserve"> </w:t>
      </w:r>
      <w:r w:rsidR="00CD7180">
        <w:rPr>
          <w:sz w:val="20"/>
        </w:rPr>
        <w:t>Акта приемки товаров, работ, услуг (ф.0510452)</w:t>
      </w:r>
      <w:r w:rsidRPr="004F3E6C">
        <w:rPr>
          <w:sz w:val="20"/>
          <w:szCs w:val="20"/>
        </w:rPr>
        <w:t xml:space="preserve"> и выставления счета Подрядчиком.</w:t>
      </w:r>
    </w:p>
    <w:p w14:paraId="7AF886CF" w14:textId="77777777" w:rsidR="00224B9E" w:rsidRPr="004F3E6C" w:rsidRDefault="00224B9E" w:rsidP="00224B9E">
      <w:pPr>
        <w:pStyle w:val="a4"/>
        <w:jc w:val="center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5. Порядок сдачи и приемки работ</w:t>
      </w:r>
    </w:p>
    <w:p w14:paraId="2B589C2D" w14:textId="77777777" w:rsidR="00224B9E" w:rsidRPr="004F3E6C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5.1. Подрядчик в трехдневный срок должен уведомить Заказчика о планируемом окончании работ, являющихся предметом настоящего Договора, и согласовать дату сдачи-приемки выполненных работ.</w:t>
      </w:r>
    </w:p>
    <w:p w14:paraId="016C3043" w14:textId="77777777" w:rsidR="00224B9E" w:rsidRPr="004F3E6C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5.2. Заказчик обязуется осуществить итоговую приемку результатов выполненных работ в течение 3 дней с момента получения уведомления о выполнении работ и передать Подрядчику акт выполненных работ или письменный мотивированный отказ от приемки результата работ с указанием недостатков и сроков их устранения.</w:t>
      </w:r>
    </w:p>
    <w:p w14:paraId="2E841983" w14:textId="77777777" w:rsidR="00224B9E" w:rsidRPr="004F3E6C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5.3. Уполномоченный представитель Заказчика совместно с уполномоченным представителем Подрядчика осуществляет технический надзор и контроль над ходом выполнения работ.</w:t>
      </w:r>
    </w:p>
    <w:p w14:paraId="1CD37FA6" w14:textId="77777777" w:rsidR="00224B9E" w:rsidRPr="004F3E6C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5.4. В случае обнаружения дефектов Подрядчик обязуется устранить их в согласованные Сторонами сроки.</w:t>
      </w:r>
    </w:p>
    <w:p w14:paraId="78D4C61A" w14:textId="77777777" w:rsidR="00224B9E" w:rsidRPr="004F3E6C" w:rsidRDefault="00224B9E" w:rsidP="00224B9E">
      <w:pPr>
        <w:pStyle w:val="a4"/>
        <w:jc w:val="center"/>
        <w:rPr>
          <w:sz w:val="20"/>
          <w:szCs w:val="20"/>
        </w:rPr>
      </w:pPr>
      <w:r w:rsidRPr="004F3E6C">
        <w:rPr>
          <w:sz w:val="20"/>
          <w:szCs w:val="20"/>
        </w:rPr>
        <w:t>6. Качество и гарантии работ</w:t>
      </w:r>
    </w:p>
    <w:p w14:paraId="15C0BDE2" w14:textId="77777777" w:rsidR="00224B9E" w:rsidRPr="004F3E6C" w:rsidRDefault="00224B9E" w:rsidP="00224B9E">
      <w:pPr>
        <w:pStyle w:val="a4"/>
        <w:jc w:val="both"/>
        <w:rPr>
          <w:sz w:val="20"/>
          <w:szCs w:val="20"/>
          <w:highlight w:val="white"/>
        </w:rPr>
      </w:pPr>
      <w:r w:rsidRPr="004F3E6C">
        <w:rPr>
          <w:spacing w:val="-8"/>
          <w:sz w:val="20"/>
          <w:szCs w:val="20"/>
          <w:highlight w:val="white"/>
        </w:rPr>
        <w:tab/>
        <w:t>6.1.</w:t>
      </w:r>
      <w:r w:rsidRPr="004F3E6C">
        <w:rPr>
          <w:sz w:val="20"/>
          <w:szCs w:val="20"/>
          <w:highlight w:val="white"/>
        </w:rPr>
        <w:t xml:space="preserve"> Подрядчик гарантирует качество работ и соблюдение технологии производства работ по настоящему Договору и их соответствие требованиям </w:t>
      </w:r>
      <w:r w:rsidRPr="004F3E6C">
        <w:rPr>
          <w:sz w:val="20"/>
          <w:szCs w:val="20"/>
        </w:rPr>
        <w:t>строительных норм и правил, предусмотренных для данного вида работ.</w:t>
      </w:r>
      <w:r w:rsidRPr="004F3E6C">
        <w:rPr>
          <w:color w:val="202124"/>
          <w:sz w:val="20"/>
          <w:szCs w:val="20"/>
          <w:shd w:val="clear" w:color="auto" w:fill="FFFFFF"/>
        </w:rPr>
        <w:t> </w:t>
      </w:r>
    </w:p>
    <w:p w14:paraId="1E414EA9" w14:textId="77777777" w:rsidR="00224B9E" w:rsidRPr="004F3E6C" w:rsidRDefault="00224B9E" w:rsidP="00224B9E">
      <w:pPr>
        <w:pStyle w:val="a4"/>
        <w:jc w:val="both"/>
        <w:rPr>
          <w:sz w:val="20"/>
          <w:szCs w:val="20"/>
        </w:rPr>
      </w:pPr>
      <w:r w:rsidRPr="004F3E6C">
        <w:rPr>
          <w:sz w:val="20"/>
          <w:szCs w:val="20"/>
        </w:rPr>
        <w:tab/>
        <w:t>6.2. Гарантии качества распространяются на все конструктивные элементы и работы, выполненные Подрядчиком по настоящему Договору.</w:t>
      </w:r>
    </w:p>
    <w:p w14:paraId="496DA9C6" w14:textId="0C5648D3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</w:rPr>
      </w:pPr>
      <w:r w:rsidRPr="004F3E6C">
        <w:rPr>
          <w:sz w:val="20"/>
          <w:szCs w:val="20"/>
        </w:rPr>
        <w:t xml:space="preserve">6.3. Срок гарантии качества на выполненные работы (за исключением случаев преднамеренного повреждения объекта со стороны третьих лиц) составляет </w:t>
      </w:r>
      <w:r>
        <w:rPr>
          <w:sz w:val="20"/>
          <w:szCs w:val="20"/>
        </w:rPr>
        <w:t>36</w:t>
      </w:r>
      <w:r w:rsidRPr="004F3E6C">
        <w:rPr>
          <w:sz w:val="20"/>
          <w:szCs w:val="20"/>
        </w:rPr>
        <w:t xml:space="preserve"> месяцев, с даты подписания Заказчиком документа о приемке. Подрядчик вместе с Заказчиком 2 раза в год принимает участие в комиссионном инспектировании результатов выполненных работ в целях исполнения гарантийных обязательств.</w:t>
      </w:r>
    </w:p>
    <w:p w14:paraId="0F16F6D6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</w:rPr>
      </w:pPr>
      <w:r w:rsidRPr="004F3E6C">
        <w:rPr>
          <w:sz w:val="20"/>
          <w:szCs w:val="20"/>
        </w:rPr>
        <w:lastRenderedPageBreak/>
        <w:t>6.4. Если в период гарантийной эксплуатации результата работ обнаружатся дефекты, допущенные по вине Подрядчика, то Подрядчик обязан их устранить за свой счёт и в согласованные с Заказчиком сроки. Для составления двухстороннего акта, фиксирующего дефекты, согласования порядка и сроков их устранения, Подрядчик обязан направить своего представителя не позднее 3 (Трех) рабочих дней со дня получения письменного извещения Заказчика. Гарантийный срок в этом случае продлевается соответственно на период устранения дефектов.</w:t>
      </w:r>
    </w:p>
    <w:p w14:paraId="7F08246A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</w:rPr>
      </w:pPr>
      <w:r w:rsidRPr="004F3E6C">
        <w:rPr>
          <w:sz w:val="20"/>
          <w:szCs w:val="20"/>
        </w:rPr>
        <w:t>6.5. При отказе Подрядчика от составления или подписания акта обнаруженных дефектов Заказчик составляет односторонний акт, имеющий законную силу.</w:t>
      </w:r>
    </w:p>
    <w:p w14:paraId="7669EAF2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</w:rPr>
      </w:pPr>
      <w:r w:rsidRPr="004F3E6C">
        <w:rPr>
          <w:sz w:val="20"/>
          <w:szCs w:val="20"/>
        </w:rPr>
        <w:t>6.6. Гарантийный срок устранения дефектов, возникших в течение срока гарантии качества, составляет 10 дней с даты уведомления Заказчиком Подрядчика.</w:t>
      </w:r>
    </w:p>
    <w:p w14:paraId="58672A3E" w14:textId="77777777" w:rsidR="00224B9E" w:rsidRPr="004F3E6C" w:rsidRDefault="00224B9E" w:rsidP="00224B9E">
      <w:pPr>
        <w:pStyle w:val="a4"/>
        <w:jc w:val="center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7. Права и обязанности сторон</w:t>
      </w:r>
    </w:p>
    <w:p w14:paraId="08CC6EC2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7.1. Подрядчик обязан с надлежащим качеством и в установленные сроки выполнить работы, являющиеся предметом настоящего Договора и сдать работы Заказчику.</w:t>
      </w:r>
    </w:p>
    <w:p w14:paraId="25C1C0F9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7.1.1. Подрядчик обязан обеспечить соблюдение общего порядка на объекте, а также выполнить работы в полном соответствии с российским законодательством, включая требования законодательства по охране труда, охране окружающей среды и правил техники безопасности.</w:t>
      </w:r>
    </w:p>
    <w:p w14:paraId="1514E8A7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7.1.2. Подрядчик вправе требовать от Заказчика указаний и разъяснений по любому вопросу, связанному с производством работ по настоящему Договору.</w:t>
      </w:r>
    </w:p>
    <w:p w14:paraId="5E2DFA20" w14:textId="77777777" w:rsidR="00224B9E" w:rsidRPr="004F3E6C" w:rsidRDefault="00224B9E" w:rsidP="00224B9E">
      <w:pPr>
        <w:pStyle w:val="a4"/>
        <w:ind w:firstLine="708"/>
        <w:jc w:val="both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7.2. Заказчик вправе в любое время проверять ход и качество работ.</w:t>
      </w:r>
    </w:p>
    <w:p w14:paraId="24E184F4" w14:textId="77777777" w:rsidR="00224B9E" w:rsidRPr="004F3E6C" w:rsidRDefault="00224B9E" w:rsidP="00224B9E">
      <w:pPr>
        <w:pStyle w:val="a4"/>
        <w:ind w:firstLine="708"/>
        <w:jc w:val="both"/>
        <w:rPr>
          <w:spacing w:val="-2"/>
          <w:sz w:val="20"/>
          <w:szCs w:val="20"/>
          <w:highlight w:val="white"/>
        </w:rPr>
      </w:pPr>
      <w:r w:rsidRPr="004F3E6C">
        <w:rPr>
          <w:spacing w:val="-2"/>
          <w:sz w:val="20"/>
          <w:szCs w:val="20"/>
          <w:highlight w:val="white"/>
        </w:rPr>
        <w:t>7.2.1. Заказчик обязуется своевременно произвести приемку работ выполненных Подрядчиком работ и своевременную оплату.</w:t>
      </w:r>
    </w:p>
    <w:p w14:paraId="7AB64A9F" w14:textId="77777777" w:rsidR="00224B9E" w:rsidRPr="004F3E6C" w:rsidRDefault="00224B9E" w:rsidP="00224B9E">
      <w:pPr>
        <w:pStyle w:val="a4"/>
        <w:jc w:val="center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8. Форс-мажор</w:t>
      </w:r>
    </w:p>
    <w:p w14:paraId="3E59A8A1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6"/>
          <w:sz w:val="20"/>
          <w:szCs w:val="20"/>
          <w:highlight w:val="white"/>
        </w:rPr>
        <w:t xml:space="preserve">8.1. </w:t>
      </w:r>
      <w:r w:rsidRPr="004F3E6C">
        <w:rPr>
          <w:sz w:val="20"/>
          <w:szCs w:val="20"/>
          <w:highlight w:val="white"/>
        </w:rPr>
        <w:t>Стороны освобождаются от ответственности за частичное или полное неисполнение обязанностей по настоящему Договору в случае наступления обязательств непреодолимой силы не по вине Сторон (пожара, военных действий, наводнения и т.п.) и если эти обстоятельства непосредственно влияют на исполнение настоящего договора.</w:t>
      </w:r>
    </w:p>
    <w:p w14:paraId="10A6ED80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6"/>
          <w:sz w:val="20"/>
          <w:szCs w:val="20"/>
          <w:highlight w:val="white"/>
        </w:rPr>
        <w:t>8.2.</w:t>
      </w:r>
      <w:r w:rsidRPr="004F3E6C">
        <w:rPr>
          <w:sz w:val="20"/>
          <w:szCs w:val="20"/>
          <w:highlight w:val="white"/>
        </w:rPr>
        <w:t xml:space="preserve"> </w:t>
      </w:r>
      <w:r w:rsidRPr="004F3E6C">
        <w:rPr>
          <w:spacing w:val="-1"/>
          <w:sz w:val="20"/>
          <w:szCs w:val="20"/>
          <w:highlight w:val="white"/>
        </w:rPr>
        <w:t xml:space="preserve">Сторона, для которой наступили определенные пунктом 8.1. обстоятельства, обязана незамедлительно </w:t>
      </w:r>
      <w:r w:rsidRPr="004F3E6C">
        <w:rPr>
          <w:sz w:val="20"/>
          <w:szCs w:val="20"/>
          <w:highlight w:val="white"/>
        </w:rPr>
        <w:t>сообщить об этом другой Стороне Договора. Факт наступления обстоятельств непреодолимой силы должен быть подтвержден справкой компетентного государственного органа.</w:t>
      </w:r>
    </w:p>
    <w:p w14:paraId="6EF20623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8.3. Срок исполнения обязательств по настоящему Договору отодвигается соразмерно времени, в течение которого действовали обязательства непреодолимой силы, а также последствия, вызванные этими обстоятельствами.</w:t>
      </w:r>
    </w:p>
    <w:p w14:paraId="55E26739" w14:textId="77777777" w:rsidR="00224B9E" w:rsidRPr="004F3E6C" w:rsidRDefault="00224B9E" w:rsidP="00224B9E">
      <w:pPr>
        <w:pStyle w:val="a4"/>
        <w:jc w:val="center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9. Ответственность Сторон</w:t>
      </w:r>
    </w:p>
    <w:p w14:paraId="699ECEF2" w14:textId="77777777" w:rsidR="00224B9E" w:rsidRPr="004F3E6C" w:rsidRDefault="00224B9E" w:rsidP="00224B9E">
      <w:pPr>
        <w:pStyle w:val="a4"/>
        <w:ind w:firstLine="708"/>
        <w:jc w:val="both"/>
        <w:rPr>
          <w:spacing w:val="-1"/>
          <w:sz w:val="20"/>
          <w:szCs w:val="20"/>
          <w:highlight w:val="white"/>
        </w:rPr>
      </w:pPr>
      <w:r w:rsidRPr="004F3E6C">
        <w:rPr>
          <w:spacing w:val="-8"/>
          <w:sz w:val="20"/>
          <w:szCs w:val="20"/>
          <w:highlight w:val="white"/>
        </w:rPr>
        <w:t>9.1.</w:t>
      </w:r>
      <w:r w:rsidRPr="004F3E6C">
        <w:rPr>
          <w:sz w:val="20"/>
          <w:szCs w:val="20"/>
          <w:highlight w:val="white"/>
        </w:rPr>
        <w:t xml:space="preserve"> За неисполнение или ненадлежащее исполнение принятых обязательств Стороны несут </w:t>
      </w:r>
      <w:r w:rsidRPr="004F3E6C">
        <w:rPr>
          <w:spacing w:val="-1"/>
          <w:sz w:val="20"/>
          <w:szCs w:val="20"/>
          <w:highlight w:val="white"/>
        </w:rPr>
        <w:t>ответственность в соответствии с действующим законодательством Российской Федерации.</w:t>
      </w:r>
    </w:p>
    <w:p w14:paraId="0C760092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8"/>
          <w:sz w:val="20"/>
          <w:szCs w:val="20"/>
          <w:highlight w:val="white"/>
        </w:rPr>
        <w:t>9.2.</w:t>
      </w:r>
      <w:r w:rsidRPr="004F3E6C">
        <w:rPr>
          <w:sz w:val="20"/>
          <w:szCs w:val="20"/>
          <w:highlight w:val="white"/>
        </w:rPr>
        <w:t xml:space="preserve"> При ненадлежащем исполнении или неисполнении договорных обязательств Подрядчик уплачивает Заказчику пени в размере 0,1% от стоимости неисполненного/несвоевременно исполненного обязательства за каждый день просрочки, а также возмещает причиненные этим убытки.</w:t>
      </w:r>
    </w:p>
    <w:p w14:paraId="26008EAC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</w:p>
    <w:p w14:paraId="7E6E27B5" w14:textId="77777777" w:rsidR="00224B9E" w:rsidRPr="004F3E6C" w:rsidRDefault="00224B9E" w:rsidP="00224B9E">
      <w:pPr>
        <w:pStyle w:val="a4"/>
        <w:jc w:val="center"/>
        <w:rPr>
          <w:color w:val="000000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10.</w:t>
      </w:r>
      <w:r w:rsidRPr="004F3E6C">
        <w:rPr>
          <w:color w:val="000000"/>
          <w:sz w:val="20"/>
          <w:szCs w:val="20"/>
          <w:highlight w:val="white"/>
        </w:rPr>
        <w:t xml:space="preserve"> Срок действия и порядок изменения, расторжения договора</w:t>
      </w:r>
    </w:p>
    <w:p w14:paraId="62F6590A" w14:textId="1F34000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10.1. Срок действия настоящего Договора установлен с даты его подписания Сторонами и действует по 31 декабря 202</w:t>
      </w:r>
      <w:r w:rsidR="00605763">
        <w:rPr>
          <w:sz w:val="20"/>
          <w:szCs w:val="20"/>
          <w:highlight w:val="white"/>
        </w:rPr>
        <w:t>7</w:t>
      </w:r>
      <w:r w:rsidRPr="004F3E6C">
        <w:rPr>
          <w:sz w:val="20"/>
          <w:szCs w:val="20"/>
          <w:highlight w:val="white"/>
        </w:rPr>
        <w:t xml:space="preserve"> г. Стороны считаются обязанными по настоящему Договору, пока не будут выполнены все обязательства, вытекающие из настоящего Договора, независимо от его срока действия.</w:t>
      </w:r>
    </w:p>
    <w:p w14:paraId="1FC2D271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</w:rPr>
        <w:t xml:space="preserve">10.2 </w:t>
      </w:r>
      <w:r w:rsidRPr="004F3E6C">
        <w:rPr>
          <w:sz w:val="20"/>
          <w:szCs w:val="20"/>
          <w:highlight w:val="white"/>
        </w:rPr>
        <w:t>Любые изменения и дополнения к настоящему Договору действительны лишь при условии, что они совершены в письменной форме и подписаны уполномоченными представителями Сторон.</w:t>
      </w:r>
    </w:p>
    <w:p w14:paraId="100FEB8E" w14:textId="77777777" w:rsidR="00224B9E" w:rsidRPr="004F3E6C" w:rsidRDefault="00224B9E" w:rsidP="00224B9E">
      <w:pPr>
        <w:pStyle w:val="a4"/>
        <w:jc w:val="center"/>
        <w:rPr>
          <w:spacing w:val="-1"/>
          <w:sz w:val="20"/>
          <w:szCs w:val="20"/>
        </w:rPr>
      </w:pPr>
      <w:r w:rsidRPr="004F3E6C">
        <w:rPr>
          <w:spacing w:val="-1"/>
          <w:sz w:val="20"/>
          <w:szCs w:val="20"/>
        </w:rPr>
        <w:t>11. Особые условия</w:t>
      </w:r>
    </w:p>
    <w:p w14:paraId="4DCC6A65" w14:textId="77777777" w:rsidR="00224B9E" w:rsidRPr="004F3E6C" w:rsidRDefault="00224B9E" w:rsidP="00224B9E">
      <w:pPr>
        <w:pStyle w:val="a4"/>
        <w:ind w:firstLine="708"/>
        <w:jc w:val="both"/>
        <w:rPr>
          <w:spacing w:val="-1"/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 xml:space="preserve">11.1. После подписания настоящего Договора все предыдущие письменные и устные соглашения, </w:t>
      </w:r>
      <w:r w:rsidRPr="004F3E6C">
        <w:rPr>
          <w:spacing w:val="-1"/>
          <w:sz w:val="20"/>
          <w:szCs w:val="20"/>
          <w:highlight w:val="white"/>
        </w:rPr>
        <w:t>переписка, переговоры между Сторонами, относящиеся к данному Договору, теряют силу.</w:t>
      </w:r>
    </w:p>
    <w:p w14:paraId="361A8D4B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8"/>
          <w:sz w:val="20"/>
          <w:szCs w:val="20"/>
          <w:highlight w:val="white"/>
        </w:rPr>
        <w:t xml:space="preserve">11.2. </w:t>
      </w:r>
      <w:r w:rsidRPr="004F3E6C">
        <w:rPr>
          <w:sz w:val="20"/>
          <w:szCs w:val="20"/>
          <w:highlight w:val="white"/>
        </w:rPr>
        <w:t xml:space="preserve">Настоящий Договор может быть расторгнут Заказчиком в одностороннем внесудебном порядке с уведомлением Исполнителя за 3 рабочих дня до даты расторжения. </w:t>
      </w:r>
    </w:p>
    <w:p w14:paraId="33AB3F9A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 xml:space="preserve">11.3. Во всем, что не предусмотрено настоящим Договором, Стороны руководствуются действующим </w:t>
      </w:r>
      <w:r w:rsidRPr="004F3E6C">
        <w:rPr>
          <w:sz w:val="20"/>
          <w:szCs w:val="20"/>
          <w:highlight w:val="white"/>
        </w:rPr>
        <w:t>законодательством.</w:t>
      </w:r>
    </w:p>
    <w:p w14:paraId="4BB3CA1E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11.4. Спорные вопросы, возникающие в ходе исполнения настоящего Договора, разрешаются путем переговоров с соблюдением претензионного порядка урегулирования споров. Сторона, получившая претензию, рассматривает ее по существу в течение 10 дней.</w:t>
      </w:r>
    </w:p>
    <w:p w14:paraId="4B5DAC33" w14:textId="0FDC4632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8"/>
          <w:sz w:val="20"/>
          <w:szCs w:val="20"/>
          <w:highlight w:val="white"/>
        </w:rPr>
        <w:t>11.5.</w:t>
      </w:r>
      <w:r w:rsidRPr="004F3E6C">
        <w:rPr>
          <w:sz w:val="20"/>
          <w:szCs w:val="20"/>
          <w:highlight w:val="white"/>
        </w:rPr>
        <w:t xml:space="preserve"> В случае, когда Стороны не придут к согласию, все споры разрешаются в соответствии с законодательством Российской Федерации в Арбитражном суде </w:t>
      </w:r>
      <w:r w:rsidR="00A41E7A">
        <w:rPr>
          <w:sz w:val="20"/>
          <w:szCs w:val="20"/>
          <w:highlight w:val="white"/>
        </w:rPr>
        <w:t>Челябинской области</w:t>
      </w:r>
      <w:r w:rsidRPr="004F3E6C">
        <w:rPr>
          <w:sz w:val="20"/>
          <w:szCs w:val="20"/>
          <w:highlight w:val="white"/>
        </w:rPr>
        <w:t>.</w:t>
      </w:r>
    </w:p>
    <w:p w14:paraId="63A40F6B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 xml:space="preserve">11.6. Настоящий Договор составлен в 2-х экземплярах, имеющих одинаковую юридическую силу, по одному для каждой из Сторон. </w:t>
      </w:r>
    </w:p>
    <w:p w14:paraId="27F0757B" w14:textId="74040B89" w:rsidR="00224B9E" w:rsidRPr="004F3E6C" w:rsidRDefault="00224B9E" w:rsidP="00224B9E">
      <w:pPr>
        <w:pStyle w:val="a4"/>
        <w:ind w:firstLine="708"/>
        <w:jc w:val="both"/>
        <w:rPr>
          <w:spacing w:val="-7"/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11.7. Настоящий Договор имеет в качестве приложений, являющихся неотъемлемыми его частями: Приложение №1- Техническое задание.</w:t>
      </w:r>
    </w:p>
    <w:p w14:paraId="4ED7C1F4" w14:textId="77777777" w:rsidR="00224B9E" w:rsidRPr="004F3E6C" w:rsidRDefault="00224B9E" w:rsidP="00224B9E">
      <w:pPr>
        <w:pStyle w:val="a4"/>
        <w:ind w:firstLine="708"/>
        <w:jc w:val="center"/>
        <w:rPr>
          <w:bCs/>
          <w:spacing w:val="-3"/>
          <w:sz w:val="20"/>
          <w:szCs w:val="20"/>
          <w:highlight w:val="white"/>
        </w:rPr>
      </w:pPr>
    </w:p>
    <w:p w14:paraId="4638986A" w14:textId="77777777" w:rsidR="00224B9E" w:rsidRPr="004F3E6C" w:rsidRDefault="00224B9E" w:rsidP="00224B9E">
      <w:pPr>
        <w:pStyle w:val="a4"/>
        <w:ind w:firstLine="708"/>
        <w:jc w:val="center"/>
        <w:rPr>
          <w:bCs/>
          <w:color w:val="000000"/>
          <w:sz w:val="20"/>
          <w:szCs w:val="20"/>
          <w:highlight w:val="white"/>
        </w:rPr>
      </w:pPr>
      <w:r w:rsidRPr="004F3E6C">
        <w:rPr>
          <w:bCs/>
          <w:spacing w:val="-3"/>
          <w:sz w:val="20"/>
          <w:szCs w:val="20"/>
          <w:highlight w:val="white"/>
        </w:rPr>
        <w:t>12</w:t>
      </w:r>
      <w:r w:rsidRPr="004F3E6C">
        <w:rPr>
          <w:bCs/>
          <w:sz w:val="20"/>
          <w:szCs w:val="20"/>
          <w:highlight w:val="white"/>
        </w:rPr>
        <w:t xml:space="preserve">. </w:t>
      </w:r>
      <w:r w:rsidRPr="004F3E6C">
        <w:rPr>
          <w:bCs/>
          <w:color w:val="000000"/>
          <w:sz w:val="20"/>
          <w:szCs w:val="20"/>
          <w:highlight w:val="white"/>
        </w:rPr>
        <w:t>Адреса, реквизиты и подписи Сторон</w:t>
      </w:r>
    </w:p>
    <w:tbl>
      <w:tblPr>
        <w:tblW w:w="10298" w:type="dxa"/>
        <w:tblLayout w:type="fixed"/>
        <w:tblLook w:val="04A0" w:firstRow="1" w:lastRow="0" w:firstColumn="1" w:lastColumn="0" w:noHBand="0" w:noVBand="1"/>
      </w:tblPr>
      <w:tblGrid>
        <w:gridCol w:w="5103"/>
        <w:gridCol w:w="5195"/>
      </w:tblGrid>
      <w:tr w:rsidR="00224B9E" w:rsidRPr="004F3E6C" w14:paraId="69178369" w14:textId="77777777" w:rsidTr="00A41E7A">
        <w:trPr>
          <w:trHeight w:val="1"/>
        </w:trPr>
        <w:tc>
          <w:tcPr>
            <w:tcW w:w="5103" w:type="dxa"/>
            <w:shd w:val="clear" w:color="auto" w:fill="FFFFFF"/>
          </w:tcPr>
          <w:p w14:paraId="043BEE22" w14:textId="77777777" w:rsidR="00224B9E" w:rsidRPr="004F3E6C" w:rsidRDefault="00224B9E" w:rsidP="00183BDA">
            <w:pPr>
              <w:spacing w:before="10" w:after="0" w:line="228" w:lineRule="atLeast"/>
              <w:ind w:left="31" w:right="282" w:firstLine="32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4F3E6C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ЗАКАЗЧИК:</w:t>
            </w:r>
          </w:p>
          <w:p w14:paraId="0A2B36BE" w14:textId="77777777" w:rsidR="00224B9E" w:rsidRPr="004F3E6C" w:rsidRDefault="00224B9E" w:rsidP="00183BDA">
            <w:pPr>
              <w:pStyle w:val="a4"/>
              <w:spacing w:line="276" w:lineRule="auto"/>
              <w:rPr>
                <w:sz w:val="20"/>
                <w:szCs w:val="20"/>
              </w:rPr>
            </w:pPr>
            <w:r w:rsidRPr="004F3E6C">
              <w:rPr>
                <w:sz w:val="20"/>
                <w:szCs w:val="20"/>
              </w:rPr>
              <w:t>ООО «ЧелябГЭТ»</w:t>
            </w:r>
          </w:p>
          <w:p w14:paraId="36DFC6D4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Юридический адрес: 454091, г. Челябинск, ул. Красная, 65, каб. 3</w:t>
            </w:r>
          </w:p>
          <w:p w14:paraId="41DB8882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Почтовый адрес: 454081, г. Челябинск, ул. Первой Пятилетки, 30 </w:t>
            </w:r>
          </w:p>
          <w:p w14:paraId="1E10C6BC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ИНН 7453304320 КПП 745301001</w:t>
            </w:r>
          </w:p>
          <w:p w14:paraId="04A4D62B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ОГРН 1177456001733</w:t>
            </w:r>
          </w:p>
          <w:p w14:paraId="42B8E81E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Банковские реквизиты:</w:t>
            </w:r>
          </w:p>
          <w:p w14:paraId="4AAD9F17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р/с:40702810505000019214</w:t>
            </w:r>
          </w:p>
          <w:p w14:paraId="01BD072E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к/с :30101810500000000975</w:t>
            </w:r>
          </w:p>
          <w:p w14:paraId="4BC930AC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Уральский филиал ПАО «БАНК ПСБ»</w:t>
            </w:r>
          </w:p>
          <w:p w14:paraId="005D22D6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г. Екатеринбург</w:t>
            </w:r>
          </w:p>
          <w:p w14:paraId="100E28E3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БИК 046577975</w:t>
            </w:r>
          </w:p>
          <w:p w14:paraId="0A434856" w14:textId="77777777" w:rsidR="00224B9E" w:rsidRPr="004F3E6C" w:rsidRDefault="00224B9E" w:rsidP="00183BDA">
            <w:pPr>
              <w:tabs>
                <w:tab w:val="left" w:pos="119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Тел.: 8 (351) 239-94-60</w:t>
            </w:r>
          </w:p>
          <w:p w14:paraId="523AD21B" w14:textId="77777777" w:rsidR="00224B9E" w:rsidRPr="004F3E6C" w:rsidRDefault="00224B9E" w:rsidP="00183BDA">
            <w:pPr>
              <w:tabs>
                <w:tab w:val="left" w:pos="119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Е-mail: </w:t>
            </w:r>
            <w:hyperlink r:id="rId5" w:history="1">
              <w:r w:rsidRPr="004F3E6C">
                <w:rPr>
                  <w:rStyle w:val="a5"/>
                  <w:rFonts w:ascii="Times New Roman" w:eastAsia="Calibri" w:hAnsi="Times New Roman" w:cs="Times New Roman"/>
                  <w:sz w:val="20"/>
                  <w:szCs w:val="20"/>
                </w:rPr>
                <w:t>get@chelget.ru</w:t>
              </w:r>
            </w:hyperlink>
          </w:p>
          <w:p w14:paraId="359B310E" w14:textId="77777777" w:rsidR="00224B9E" w:rsidRPr="004F3E6C" w:rsidRDefault="00224B9E" w:rsidP="00183BDA">
            <w:pPr>
              <w:pStyle w:val="a4"/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1DB5AA93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F3E6C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Директор__________________Д.И. Усачев</w:t>
            </w:r>
          </w:p>
          <w:p w14:paraId="5D5D7DA0" w14:textId="77777777" w:rsidR="00224B9E" w:rsidRPr="004F3E6C" w:rsidRDefault="00224B9E" w:rsidP="00183BDA">
            <w:pPr>
              <w:spacing w:before="10" w:after="0" w:line="228" w:lineRule="atLeast"/>
              <w:ind w:left="31" w:right="282" w:firstLine="32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4F3E6C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5195" w:type="dxa"/>
            <w:shd w:val="clear" w:color="auto" w:fill="FFFFFF"/>
            <w:hideMark/>
          </w:tcPr>
          <w:tbl>
            <w:tblPr>
              <w:tblW w:w="5054" w:type="dxa"/>
              <w:tblLayout w:type="fixed"/>
              <w:tblLook w:val="04A0" w:firstRow="1" w:lastRow="0" w:firstColumn="1" w:lastColumn="0" w:noHBand="0" w:noVBand="1"/>
            </w:tblPr>
            <w:tblGrid>
              <w:gridCol w:w="5054"/>
            </w:tblGrid>
            <w:tr w:rsidR="00224B9E" w:rsidRPr="004F3E6C" w14:paraId="4301890F" w14:textId="77777777" w:rsidTr="00183BDA">
              <w:trPr>
                <w:trHeight w:val="317"/>
              </w:trPr>
              <w:tc>
                <w:tcPr>
                  <w:tcW w:w="5054" w:type="dxa"/>
                  <w:shd w:val="clear" w:color="auto" w:fill="FFFFFF"/>
                </w:tcPr>
                <w:p w14:paraId="66A9541D" w14:textId="77777777" w:rsidR="00224B9E" w:rsidRPr="004F3E6C" w:rsidRDefault="00224B9E" w:rsidP="00183BD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4F3E6C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lastRenderedPageBreak/>
                    <w:t>ПОДРЯДЧИК:</w:t>
                  </w:r>
                </w:p>
                <w:p w14:paraId="36D5EF16" w14:textId="77777777" w:rsidR="00224B9E" w:rsidRPr="004F3E6C" w:rsidRDefault="00224B9E" w:rsidP="00183BDA">
                  <w:pPr>
                    <w:tabs>
                      <w:tab w:val="left" w:pos="6117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  <w:p w14:paraId="4841F7B5" w14:textId="77777777" w:rsidR="00224B9E" w:rsidRDefault="00224B9E" w:rsidP="00183BDA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  <w:p w14:paraId="2020F8C1" w14:textId="21DE4856" w:rsidR="00224B9E" w:rsidRPr="004F3E6C" w:rsidRDefault="00224B9E" w:rsidP="00183BDA">
                  <w:pPr>
                    <w:pStyle w:val="a4"/>
                    <w:rPr>
                      <w:bCs/>
                      <w:sz w:val="20"/>
                      <w:szCs w:val="20"/>
                    </w:rPr>
                  </w:pPr>
                  <w:r w:rsidRPr="004F3E6C">
                    <w:rPr>
                      <w:bCs/>
                      <w:sz w:val="20"/>
                      <w:szCs w:val="20"/>
                    </w:rPr>
                    <w:t>____________________</w:t>
                  </w:r>
                  <w:r>
                    <w:rPr>
                      <w:bCs/>
                      <w:sz w:val="20"/>
                      <w:szCs w:val="20"/>
                    </w:rPr>
                    <w:t>/________________/</w:t>
                  </w:r>
                </w:p>
                <w:p w14:paraId="2BF3CCB8" w14:textId="77777777" w:rsidR="00224B9E" w:rsidRPr="004F3E6C" w:rsidRDefault="00224B9E" w:rsidP="00183BD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3E6C">
                    <w:rPr>
                      <w:rFonts w:ascii="Times New Roman" w:eastAsia="Arial" w:hAnsi="Times New Roman" w:cs="Times New Roman"/>
                      <w:bCs/>
                      <w:kern w:val="3"/>
                      <w:sz w:val="20"/>
                      <w:szCs w:val="20"/>
                      <w:lang w:bidi="ru-RU"/>
                    </w:rPr>
                    <w:t xml:space="preserve"> М.П.</w:t>
                  </w:r>
                  <w:r w:rsidRPr="004F3E6C">
                    <w:rPr>
                      <w:rFonts w:ascii="Times New Roman" w:eastAsia="Arial" w:hAnsi="Times New Roman" w:cs="Times New Roman"/>
                      <w:bCs/>
                      <w:kern w:val="3"/>
                      <w:sz w:val="20"/>
                      <w:szCs w:val="20"/>
                      <w:lang w:bidi="ru-RU"/>
                    </w:rPr>
                    <w:tab/>
                  </w:r>
                </w:p>
              </w:tc>
            </w:tr>
            <w:tr w:rsidR="00224B9E" w:rsidRPr="004F3E6C" w14:paraId="20E322BB" w14:textId="77777777" w:rsidTr="00183BDA">
              <w:tc>
                <w:tcPr>
                  <w:tcW w:w="5054" w:type="dxa"/>
                  <w:shd w:val="clear" w:color="auto" w:fill="FFFFFF"/>
                </w:tcPr>
                <w:p w14:paraId="2CF3D29A" w14:textId="77777777" w:rsidR="00224B9E" w:rsidRPr="004F3E6C" w:rsidRDefault="00224B9E" w:rsidP="00183BDA">
                  <w:pPr>
                    <w:tabs>
                      <w:tab w:val="left" w:pos="611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4B83008" w14:textId="77777777" w:rsidR="00224B9E" w:rsidRPr="004F3E6C" w:rsidRDefault="00224B9E" w:rsidP="00183BDA">
            <w:pPr>
              <w:tabs>
                <w:tab w:val="left" w:pos="172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CFCDF7A" w14:textId="07F9C67C" w:rsidR="00224B9E" w:rsidRPr="004F3E6C" w:rsidRDefault="00224B9E" w:rsidP="00224B9E">
      <w:pPr>
        <w:pStyle w:val="a4"/>
        <w:jc w:val="right"/>
        <w:rPr>
          <w:sz w:val="20"/>
          <w:szCs w:val="20"/>
        </w:rPr>
      </w:pPr>
      <w:r w:rsidRPr="004F3E6C">
        <w:rPr>
          <w:sz w:val="20"/>
          <w:szCs w:val="20"/>
        </w:rPr>
        <w:t xml:space="preserve">Приложение №1 </w:t>
      </w:r>
    </w:p>
    <w:p w14:paraId="5C15F880" w14:textId="29B61707" w:rsidR="00224B9E" w:rsidRPr="004F3E6C" w:rsidRDefault="00224B9E" w:rsidP="00224B9E">
      <w:pPr>
        <w:pStyle w:val="a4"/>
        <w:jc w:val="right"/>
        <w:rPr>
          <w:sz w:val="20"/>
          <w:szCs w:val="20"/>
        </w:rPr>
      </w:pPr>
      <w:r w:rsidRPr="004F3E6C">
        <w:rPr>
          <w:sz w:val="20"/>
          <w:szCs w:val="20"/>
        </w:rPr>
        <w:t>к Договору №</w:t>
      </w:r>
      <w:r>
        <w:rPr>
          <w:sz w:val="20"/>
          <w:szCs w:val="20"/>
        </w:rPr>
        <w:t>________</w:t>
      </w:r>
      <w:r w:rsidRPr="004F3E6C">
        <w:rPr>
          <w:sz w:val="20"/>
          <w:szCs w:val="20"/>
        </w:rPr>
        <w:t xml:space="preserve"> от «____»________2026г.</w:t>
      </w:r>
    </w:p>
    <w:p w14:paraId="6FBCD759" w14:textId="77777777" w:rsidR="00CD7180" w:rsidRDefault="00CD7180" w:rsidP="004325A0">
      <w:pPr>
        <w:pStyle w:val="1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80E69C8" w14:textId="5CBA3CD6" w:rsidR="004325A0" w:rsidRPr="00CD7180" w:rsidRDefault="004325A0" w:rsidP="004325A0">
      <w:pPr>
        <w:pStyle w:val="1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ТЕХНИЧЕСКОЕ ЗАДАНИЕ</w:t>
      </w:r>
    </w:p>
    <w:p w14:paraId="7BFCC990" w14:textId="6780F760" w:rsidR="004325A0" w:rsidRPr="00CD7180" w:rsidRDefault="004325A0" w:rsidP="004325A0">
      <w:pPr>
        <w:pStyle w:val="1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на выполнение работ по восстановлению благоустройства территории</w:t>
      </w:r>
      <w:r w:rsidR="00DD27BD">
        <w:rPr>
          <w:rFonts w:ascii="Times New Roman" w:hAnsi="Times New Roman" w:cs="Times New Roman"/>
          <w:sz w:val="20"/>
          <w:szCs w:val="20"/>
        </w:rPr>
        <w:t xml:space="preserve"> </w:t>
      </w:r>
      <w:r w:rsidRPr="00CD7180">
        <w:rPr>
          <w:rFonts w:ascii="Times New Roman" w:hAnsi="Times New Roman" w:cs="Times New Roman"/>
          <w:sz w:val="20"/>
          <w:szCs w:val="20"/>
        </w:rPr>
        <w:t>после земляных работ, связанных с аварийным ремонтов электрических кабелей 0,6 - 10 кВ</w:t>
      </w:r>
    </w:p>
    <w:p w14:paraId="2BCD8416" w14:textId="77777777" w:rsidR="004325A0" w:rsidRPr="00CD7180" w:rsidRDefault="004325A0" w:rsidP="004325A0">
      <w:pPr>
        <w:pStyle w:val="1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65113B1" w14:textId="77777777" w:rsidR="004325A0" w:rsidRPr="00CD7180" w:rsidRDefault="004325A0" w:rsidP="004325A0">
      <w:pPr>
        <w:pStyle w:val="1"/>
        <w:numPr>
          <w:ilvl w:val="0"/>
          <w:numId w:val="3"/>
        </w:numPr>
        <w:tabs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Заказчик: ООО «Челябинский городской электрический транспорт», далее ООО «ЧелябГЭТ».</w:t>
      </w:r>
    </w:p>
    <w:p w14:paraId="6F6D1CA7" w14:textId="77777777" w:rsidR="004325A0" w:rsidRPr="00CD7180" w:rsidRDefault="004325A0" w:rsidP="004325A0">
      <w:pPr>
        <w:pStyle w:val="1"/>
        <w:numPr>
          <w:ilvl w:val="0"/>
          <w:numId w:val="3"/>
        </w:numPr>
        <w:tabs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Объект закупки: восстановление благоустройства, нарушенного в ходе ремонта, реконструкции, аварийных и плановых работ на инженерных коммуникациях, кабельных линиях, трамвайных путях, контактной сети и иных объектах ООО «ЧелябГЭТ».</w:t>
      </w:r>
    </w:p>
    <w:p w14:paraId="47F12B14" w14:textId="77777777" w:rsidR="004325A0" w:rsidRPr="00CD7180" w:rsidRDefault="004325A0" w:rsidP="004325A0">
      <w:pPr>
        <w:pStyle w:val="1"/>
        <w:numPr>
          <w:ilvl w:val="0"/>
          <w:numId w:val="3"/>
        </w:numPr>
        <w:tabs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Место оказания услуги: работы выполняются на территории города Челябинска по адресам, определяемым заявками Заказчика.</w:t>
      </w:r>
    </w:p>
    <w:p w14:paraId="0A0E7436" w14:textId="77777777" w:rsidR="004325A0" w:rsidRPr="00CD7180" w:rsidRDefault="004325A0" w:rsidP="004325A0">
      <w:pPr>
        <w:pStyle w:val="1"/>
        <w:numPr>
          <w:ilvl w:val="0"/>
          <w:numId w:val="3"/>
        </w:numPr>
        <w:tabs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Срок и условия выполнения работ. Сроки выполнения работ и их объемы определяются дефектной ведомостью, составляемой на основании заявки Заказчика, после совместного адресного объезда объектов. По итогам совместного объезда объектов Подрядчиком составляется расчетная смета объемов работ и передается на утверждение Заказчику. Срок выполнения работ в полном объеме не должен превышать 10 рабочих дней с момента подачи заявки Заказчиком.</w:t>
      </w:r>
    </w:p>
    <w:p w14:paraId="678CFC34" w14:textId="77777777" w:rsidR="004325A0" w:rsidRPr="00CD7180" w:rsidRDefault="004325A0" w:rsidP="004325A0">
      <w:pPr>
        <w:pStyle w:val="1"/>
        <w:numPr>
          <w:ilvl w:val="0"/>
          <w:numId w:val="3"/>
        </w:numPr>
        <w:tabs>
          <w:tab w:val="left" w:pos="39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Состав работ. В состав работ включаются следующие обязательные этапы:</w:t>
      </w:r>
    </w:p>
    <w:p w14:paraId="26B446C3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1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Демонтаж разрушенного покрытия и конструкций, включая подрезание полотна для соблюдения геометрических форм;</w:t>
      </w:r>
    </w:p>
    <w:p w14:paraId="6D0B6195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0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Вывоз строительного мусора при его наличии;</w:t>
      </w:r>
    </w:p>
    <w:p w14:paraId="68AB7A8D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1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Восстановление конструктивных слоев тротуара, дороги, тротуарной плитки или газона в соответствии с типовыми конструкциями дорожной одежды;</w:t>
      </w:r>
    </w:p>
    <w:p w14:paraId="158962F2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1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Восстановление верхнего покрытия (тротуарная плитка, асфальтовое покрытие, газон и др.). Асфальтобетонные покрытия восстанавливаются на полную ширину нарушенного участка;</w:t>
      </w:r>
    </w:p>
    <w:p w14:paraId="52A58AB8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0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Восстановление благоустройства газонов состоит из планировки грунта, его уплотнения, отсыпки плодородного слоя (не менее 10 см) и посеве травы с фотофиксацией, исключая при этом попадания бытового и строительного мусора;</w:t>
      </w:r>
    </w:p>
    <w:p w14:paraId="33C7A683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Восстановление бортового камня и иных малых форм;</w:t>
      </w:r>
    </w:p>
    <w:p w14:paraId="0D4BB820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Уборка территории после завершения работ;</w:t>
      </w:r>
    </w:p>
    <w:p w14:paraId="2CE35082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Обязательная фотофиксация процесса укладки конструктивных слоев, начального и конечного этапов работ с передачей фотоматериалов Заказчику.</w:t>
      </w:r>
    </w:p>
    <w:p w14:paraId="27945D80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Прочие работы: восстановление люков колодцев до проектной отметки и малых архитектурных форм при необходимости.</w:t>
      </w:r>
    </w:p>
    <w:p w14:paraId="01D3BBEA" w14:textId="77777777" w:rsidR="004325A0" w:rsidRPr="00CD7180" w:rsidRDefault="004325A0" w:rsidP="004325A0">
      <w:pPr>
        <w:pStyle w:val="1"/>
        <w:numPr>
          <w:ilvl w:val="0"/>
          <w:numId w:val="3"/>
        </w:numPr>
        <w:tabs>
          <w:tab w:val="left" w:pos="41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Стоимость. Сметная документация с указанием видов и стоимости работ составляется на основании совместного адресного объезда объектов, подсчета их итогового количества и объемов работ. Сметная документация согласовывается с Заказчиком на этапе планирования работ.</w:t>
      </w:r>
    </w:p>
    <w:p w14:paraId="32DCAD44" w14:textId="77777777" w:rsidR="004325A0" w:rsidRPr="00CD7180" w:rsidRDefault="004325A0" w:rsidP="004325A0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В случае необходимости увеличения объемов или расширения границ работ составляется дополнительное соглашение по согласованию с Заказчиком.</w:t>
      </w:r>
    </w:p>
    <w:p w14:paraId="56EFD874" w14:textId="77777777" w:rsidR="004325A0" w:rsidRPr="00CD7180" w:rsidRDefault="004325A0" w:rsidP="004325A0">
      <w:pPr>
        <w:pStyle w:val="1"/>
        <w:numPr>
          <w:ilvl w:val="0"/>
          <w:numId w:val="3"/>
        </w:numPr>
        <w:tabs>
          <w:tab w:val="left" w:pos="41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Особые условия выполнения работ.</w:t>
      </w:r>
    </w:p>
    <w:p w14:paraId="4A4FC750" w14:textId="77777777" w:rsidR="004325A0" w:rsidRPr="00CD7180" w:rsidRDefault="004325A0" w:rsidP="004325A0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Подрядчик обязан:</w:t>
      </w:r>
    </w:p>
    <w:p w14:paraId="719E147D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Своевременно вывозить строительный мусор;</w:t>
      </w:r>
    </w:p>
    <w:p w14:paraId="5884E3BD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Содержать место производства работ в надлежащем состоянии;</w:t>
      </w:r>
    </w:p>
    <w:p w14:paraId="7D21ABE3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Обеспечивать беспрепятственный доступ экстренных служб и городского транспорта;</w:t>
      </w:r>
    </w:p>
    <w:p w14:paraId="0FCC28B1" w14:textId="77777777" w:rsidR="004325A0" w:rsidRPr="00CD7180" w:rsidRDefault="004325A0" w:rsidP="004325A0">
      <w:pPr>
        <w:pStyle w:val="1"/>
        <w:numPr>
          <w:ilvl w:val="1"/>
          <w:numId w:val="3"/>
        </w:numPr>
        <w:tabs>
          <w:tab w:val="left" w:pos="62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Работы, создающие помехи движению транспорта, должны по возможности выполняться в ночное время, либо в периоды минимальной транспортной нагрузки.</w:t>
      </w:r>
    </w:p>
    <w:p w14:paraId="2641C048" w14:textId="77777777" w:rsidR="004325A0" w:rsidRPr="00CD7180" w:rsidRDefault="004325A0" w:rsidP="004325A0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lastRenderedPageBreak/>
        <w:t>8. Состав предоставляемой документации. Подрядчик предоставляет Заказчику следующую документацию: акты на скрытые работы, паспорта и сертификаты на материалы, акты о вывозе мусора, фотофиксацию территории после производства работ.</w:t>
      </w:r>
    </w:p>
    <w:p w14:paraId="437A438D" w14:textId="77777777" w:rsidR="004325A0" w:rsidRPr="00CD7180" w:rsidRDefault="004325A0" w:rsidP="004325A0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9. Требования к приемке. Условием окончания Контракта является закрытие ордеров на производство земляных работ с получением акта приемки восстановленного благоустройства.</w:t>
      </w:r>
    </w:p>
    <w:p w14:paraId="447E574F" w14:textId="77777777" w:rsidR="004325A0" w:rsidRPr="00CD7180" w:rsidRDefault="004325A0" w:rsidP="004325A0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Подрядчик обязуется предоставлять по требованию Заказчика отчетов о ходе работ с обязательной фотофиксацией. Скрытые работы фиксируются актами освидетельствования. Окончательная приемка осуществляется по актам формы КС-2, КС-3 с расшифровкой физических объемов работ и ссылками на номер и дату Контракта, на локальные сметы и позиции локальных смет.</w:t>
      </w:r>
    </w:p>
    <w:p w14:paraId="3DE8386F" w14:textId="5779C21E" w:rsidR="004325A0" w:rsidRPr="00CD7180" w:rsidRDefault="004325A0" w:rsidP="004325A0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10. Требования к применяемым стандартам, СНиПам и иным нормативно</w:t>
      </w:r>
      <w:r w:rsidR="00AB2765">
        <w:rPr>
          <w:rFonts w:ascii="Times New Roman" w:hAnsi="Times New Roman" w:cs="Times New Roman"/>
          <w:sz w:val="20"/>
          <w:szCs w:val="20"/>
        </w:rPr>
        <w:t>-</w:t>
      </w:r>
      <w:r w:rsidRPr="00CD7180">
        <w:rPr>
          <w:rFonts w:ascii="Times New Roman" w:hAnsi="Times New Roman" w:cs="Times New Roman"/>
          <w:sz w:val="20"/>
          <w:szCs w:val="20"/>
        </w:rPr>
        <w:t>правовым актам.</w:t>
      </w:r>
    </w:p>
    <w:p w14:paraId="10C9BFC9" w14:textId="77777777" w:rsidR="004325A0" w:rsidRPr="00CD7180" w:rsidRDefault="004325A0" w:rsidP="004325A0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10.1. Градостроительный кодекс Российской Федерации (Федеральный Закон от 29.12.2004 № 190-ФЗ);</w:t>
      </w:r>
    </w:p>
    <w:p w14:paraId="26CF441C" w14:textId="77777777" w:rsidR="004325A0" w:rsidRPr="00CD7180" w:rsidRDefault="004325A0" w:rsidP="004325A0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10.2. Правила благоустройства территории города Челябинска Правила благоустройства территории города Челябинска (в соответствии с решением Челябинской городской Думы от 21.05.2024 № 49/11).</w:t>
      </w:r>
    </w:p>
    <w:p w14:paraId="7874A196" w14:textId="77777777" w:rsidR="004325A0" w:rsidRPr="00CD7180" w:rsidRDefault="004325A0" w:rsidP="004325A0">
      <w:pPr>
        <w:pStyle w:val="1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Материалы, поставляемые Подрядчиком, должны отвечать требованиям соответствующих ГОСТов, ТУ, что должно быть подтверждено сертификатами соответствия.</w:t>
      </w:r>
    </w:p>
    <w:p w14:paraId="2D67F945" w14:textId="77777777" w:rsidR="004325A0" w:rsidRPr="00CD7180" w:rsidRDefault="004325A0" w:rsidP="004325A0">
      <w:pPr>
        <w:pStyle w:val="1"/>
        <w:spacing w:after="4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D7180">
        <w:rPr>
          <w:rFonts w:ascii="Times New Roman" w:hAnsi="Times New Roman" w:cs="Times New Roman"/>
          <w:sz w:val="20"/>
          <w:szCs w:val="20"/>
        </w:rPr>
        <w:t>11. Гарантийные обязательства. Гарантийный срок на выполненные работы составляет 36 месяцев с момента приемки. В течение гарантийного срока Подрядчик обязан за свой счет устранять выявленные дефекты.</w:t>
      </w:r>
    </w:p>
    <w:p w14:paraId="08D296A0" w14:textId="77777777" w:rsidR="004325A0" w:rsidRPr="00B23F39" w:rsidRDefault="004325A0" w:rsidP="004325A0">
      <w:pPr>
        <w:pStyle w:val="1"/>
        <w:spacing w:after="460" w:line="240" w:lineRule="auto"/>
        <w:jc w:val="both"/>
        <w:rPr>
          <w:sz w:val="20"/>
          <w:szCs w:val="20"/>
        </w:rPr>
        <w:sectPr w:rsidR="004325A0" w:rsidRPr="00B23F39" w:rsidSect="004325A0">
          <w:pgSz w:w="11900" w:h="16840"/>
          <w:pgMar w:top="680" w:right="843" w:bottom="714" w:left="993" w:header="33" w:footer="35" w:gutter="0"/>
          <w:cols w:space="720"/>
          <w:noEndnote/>
          <w:docGrid w:linePitch="360"/>
        </w:sectPr>
      </w:pPr>
    </w:p>
    <w:p w14:paraId="11E92157" w14:textId="77777777" w:rsidR="004325A0" w:rsidRPr="00B23F39" w:rsidRDefault="004325A0" w:rsidP="004325A0">
      <w:pPr>
        <w:pStyle w:val="1"/>
        <w:spacing w:after="460" w:line="240" w:lineRule="auto"/>
        <w:jc w:val="both"/>
        <w:rPr>
          <w:sz w:val="20"/>
          <w:szCs w:val="20"/>
        </w:rPr>
        <w:sectPr w:rsidR="004325A0" w:rsidRPr="00B23F39" w:rsidSect="00B23F39">
          <w:type w:val="continuous"/>
          <w:pgSz w:w="11900" w:h="16840"/>
          <w:pgMar w:top="680" w:right="843" w:bottom="714" w:left="993" w:header="33" w:footer="35" w:gutter="0"/>
          <w:cols w:space="720"/>
          <w:noEndnote/>
          <w:docGrid w:linePitch="360"/>
        </w:sectPr>
      </w:pPr>
    </w:p>
    <w:p w14:paraId="50DF3413" w14:textId="6779CC8E" w:rsidR="004D1B95" w:rsidRDefault="004D1B95" w:rsidP="004D1B95">
      <w:pPr>
        <w:pStyle w:val="a4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№1</w:t>
      </w:r>
    </w:p>
    <w:p w14:paraId="46A94DD6" w14:textId="613EB029" w:rsidR="004D1B95" w:rsidRDefault="004D1B95" w:rsidP="004D1B95">
      <w:pPr>
        <w:pStyle w:val="a4"/>
        <w:jc w:val="right"/>
        <w:rPr>
          <w:sz w:val="20"/>
          <w:szCs w:val="20"/>
        </w:rPr>
      </w:pPr>
      <w:r>
        <w:rPr>
          <w:sz w:val="20"/>
          <w:szCs w:val="20"/>
        </w:rPr>
        <w:t>к Техническому заданию</w:t>
      </w:r>
    </w:p>
    <w:p w14:paraId="5B5F6C80" w14:textId="77777777" w:rsidR="004D1B95" w:rsidRDefault="004D1B95" w:rsidP="004325A0">
      <w:pPr>
        <w:pStyle w:val="a4"/>
        <w:jc w:val="center"/>
        <w:rPr>
          <w:sz w:val="20"/>
          <w:szCs w:val="20"/>
        </w:rPr>
      </w:pPr>
    </w:p>
    <w:p w14:paraId="7EDBE983" w14:textId="77777777" w:rsidR="004D1B95" w:rsidRDefault="004D1B95" w:rsidP="004325A0">
      <w:pPr>
        <w:pStyle w:val="a4"/>
        <w:jc w:val="center"/>
        <w:rPr>
          <w:sz w:val="20"/>
          <w:szCs w:val="20"/>
        </w:rPr>
      </w:pPr>
    </w:p>
    <w:p w14:paraId="37B0B656" w14:textId="674E90C8" w:rsidR="004325A0" w:rsidRPr="004325A0" w:rsidRDefault="004325A0" w:rsidP="004325A0">
      <w:pPr>
        <w:pStyle w:val="a4"/>
        <w:jc w:val="center"/>
        <w:rPr>
          <w:sz w:val="20"/>
          <w:szCs w:val="20"/>
        </w:rPr>
      </w:pPr>
      <w:r w:rsidRPr="004325A0">
        <w:rPr>
          <w:sz w:val="20"/>
          <w:szCs w:val="20"/>
        </w:rPr>
        <w:t>Стоимость выполнения комплекса работ по выполнение работ по благоустройству после проведения земляных</w:t>
      </w:r>
      <w:r w:rsidR="00CD7180">
        <w:rPr>
          <w:sz w:val="20"/>
          <w:szCs w:val="20"/>
        </w:rPr>
        <w:t xml:space="preserve"> </w:t>
      </w:r>
      <w:r w:rsidRPr="004325A0">
        <w:rPr>
          <w:sz w:val="20"/>
          <w:szCs w:val="20"/>
        </w:rPr>
        <w:t xml:space="preserve">работ </w:t>
      </w:r>
    </w:p>
    <w:p w14:paraId="114FCFC5" w14:textId="22065BD4" w:rsidR="004325A0" w:rsidRPr="004325A0" w:rsidRDefault="00DD27BD" w:rsidP="004325A0">
      <w:pPr>
        <w:pStyle w:val="a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для нужд </w:t>
      </w:r>
      <w:r w:rsidR="004325A0" w:rsidRPr="004325A0">
        <w:rPr>
          <w:sz w:val="20"/>
          <w:szCs w:val="20"/>
        </w:rPr>
        <w:t>ООО «Челябинский Городской Электрический Транспорт»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5"/>
        <w:gridCol w:w="8472"/>
        <w:gridCol w:w="1416"/>
        <w:gridCol w:w="1190"/>
        <w:gridCol w:w="1622"/>
        <w:gridCol w:w="1440"/>
      </w:tblGrid>
      <w:tr w:rsidR="004325A0" w:rsidRPr="004325A0" w14:paraId="0B59A1BE" w14:textId="77777777" w:rsidTr="00AE6A5E">
        <w:trPr>
          <w:trHeight w:hRule="exact" w:val="64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E279D4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№ п / п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689BDF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Наименование работ и затрат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309C65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EC951F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Количест во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21BC94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Цена за ед. измерения, руб. с 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4C25F9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Стоимость, руб</w:t>
            </w:r>
          </w:p>
        </w:tc>
      </w:tr>
      <w:tr w:rsidR="004325A0" w:rsidRPr="004325A0" w14:paraId="787A7606" w14:textId="77777777" w:rsidTr="00AE6A5E">
        <w:trPr>
          <w:trHeight w:hRule="exact" w:val="46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9EB92A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322A24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879586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80057A" w14:textId="77777777" w:rsidR="004325A0" w:rsidRPr="004325A0" w:rsidRDefault="004325A0" w:rsidP="00AE6A5E">
            <w:pPr>
              <w:pStyle w:val="a9"/>
              <w:ind w:firstLine="440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5F0451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357FF4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325A0" w:rsidRPr="004325A0" w14:paraId="0A2EF9C0" w14:textId="77777777" w:rsidTr="00AE6A5E">
        <w:trPr>
          <w:trHeight w:hRule="exact" w:val="475"/>
          <w:jc w:val="center"/>
        </w:trPr>
        <w:tc>
          <w:tcPr>
            <w:tcW w:w="1498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0EC1D6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</w:tr>
      <w:tr w:rsidR="004325A0" w:rsidRPr="004325A0" w14:paraId="4CD21DDB" w14:textId="77777777" w:rsidTr="00AE6A5E">
        <w:trPr>
          <w:trHeight w:hRule="exact" w:val="59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2FE768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CD6484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Подготовка почвы для устройства партерного и обыкновенного газона с внесением растительной земли слоем 15 см: вручную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5C65D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E7B049" w14:textId="77777777" w:rsidR="004325A0" w:rsidRPr="004325A0" w:rsidRDefault="004325A0" w:rsidP="00CD7180">
            <w:pPr>
              <w:pStyle w:val="a9"/>
              <w:ind w:firstLine="445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62937A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60 177,17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05036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6 017,72</w:t>
            </w:r>
          </w:p>
        </w:tc>
      </w:tr>
      <w:tr w:rsidR="004325A0" w:rsidRPr="004325A0" w14:paraId="5CE29204" w14:textId="77777777" w:rsidTr="00AE6A5E">
        <w:trPr>
          <w:trHeight w:hRule="exact" w:val="42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D0348C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7CBE78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Посев газонов партерных, мавританских и обыкновенных вручную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D2BE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D89201" w14:textId="77777777" w:rsidR="004325A0" w:rsidRPr="004325A0" w:rsidRDefault="004325A0" w:rsidP="00CD7180">
            <w:pPr>
              <w:pStyle w:val="a9"/>
              <w:ind w:firstLine="1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65CEB6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14 828,12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7E53F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1 482,81</w:t>
            </w:r>
          </w:p>
        </w:tc>
      </w:tr>
      <w:tr w:rsidR="004325A0" w:rsidRPr="004325A0" w14:paraId="429565BC" w14:textId="77777777" w:rsidTr="00AE6A5E">
        <w:trPr>
          <w:trHeight w:hRule="exact" w:val="5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0889CD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9B8253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тротуаров: из мелкоштучных искусственных материалов (брусчатка) на цементно-песчаном монтажном слое толщиной 50 мм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E35F94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D677CC" w14:textId="77777777" w:rsidR="004325A0" w:rsidRPr="004325A0" w:rsidRDefault="004325A0" w:rsidP="00CD7180">
            <w:pPr>
              <w:pStyle w:val="a9"/>
              <w:ind w:firstLine="1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BEAE72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411 966,55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6FD04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41 196,65</w:t>
            </w:r>
          </w:p>
        </w:tc>
      </w:tr>
      <w:tr w:rsidR="004325A0" w:rsidRPr="004325A0" w14:paraId="6E8A7B1D" w14:textId="77777777" w:rsidTr="00AE6A5E">
        <w:trPr>
          <w:trHeight w:hRule="exact" w:val="415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6CAAB2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DD60DA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Устройство покрытий из тротуарной плитки, количество плитки при укладке на 1 м 2: 55 шт.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D98480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BD25B4" w14:textId="77777777" w:rsidR="004325A0" w:rsidRPr="004325A0" w:rsidRDefault="004325A0" w:rsidP="00CD7180">
            <w:pPr>
              <w:pStyle w:val="a9"/>
              <w:ind w:firstLine="1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5C1FF7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34 605,54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431BB4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34 605,54</w:t>
            </w:r>
          </w:p>
        </w:tc>
      </w:tr>
      <w:tr w:rsidR="004325A0" w:rsidRPr="004325A0" w14:paraId="4A330136" w14:textId="77777777" w:rsidTr="00AE6A5E">
        <w:trPr>
          <w:trHeight w:hRule="exact" w:val="57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2069D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E49145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покрытий и оснований: асфальтобетонных с помощью молотков отбойных</w:t>
            </w:r>
          </w:p>
          <w:p w14:paraId="0EA5F4E9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=10*0.09/100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15741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6D0C77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0,009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83FF61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279 901,00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91763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2 519,11</w:t>
            </w:r>
          </w:p>
        </w:tc>
      </w:tr>
      <w:tr w:rsidR="004325A0" w:rsidRPr="004325A0" w14:paraId="0AFD2D83" w14:textId="77777777" w:rsidTr="00AE6A5E">
        <w:trPr>
          <w:trHeight w:hRule="exact" w:val="55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C26310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5F2C9D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покрытий и оснований: щебеночных</w:t>
            </w:r>
          </w:p>
          <w:p w14:paraId="133F47AC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=10*0.15/100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AD53A5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6EC9B0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0,015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3C62BF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26 144,87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A4EBF7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392,17</w:t>
            </w:r>
          </w:p>
        </w:tc>
      </w:tr>
      <w:tr w:rsidR="004325A0" w:rsidRPr="004325A0" w14:paraId="1E3A9EE2" w14:textId="77777777" w:rsidTr="00AE6A5E">
        <w:trPr>
          <w:trHeight w:hRule="exact" w:val="565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C7B8B5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205C17B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Устройство основания под фундаменты: щебеночного</w:t>
            </w:r>
          </w:p>
          <w:p w14:paraId="11DC81B3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6866B9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м 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9B7F9" w14:textId="77777777" w:rsidR="004325A0" w:rsidRPr="004325A0" w:rsidRDefault="004325A0" w:rsidP="00CD7180">
            <w:pPr>
              <w:pStyle w:val="a9"/>
              <w:ind w:firstLine="6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1,50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3B376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3 525,33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86DD7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5 288,00</w:t>
            </w:r>
          </w:p>
        </w:tc>
      </w:tr>
      <w:tr w:rsidR="004325A0" w:rsidRPr="004325A0" w14:paraId="5231F46B" w14:textId="77777777" w:rsidTr="00AE6A5E">
        <w:trPr>
          <w:trHeight w:hRule="exact" w:val="55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EE0C68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5ED67C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Ремонт асфальтобетонного покрытия дорог однослойного толщиной: 80 мм площадью ремонта до 25 м2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5731AE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9C9DC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61DB43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314 026,94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2540C1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31 402,69</w:t>
            </w:r>
          </w:p>
        </w:tc>
      </w:tr>
      <w:tr w:rsidR="004325A0" w:rsidRPr="004325A0" w14:paraId="798CE669" w14:textId="77777777" w:rsidTr="00AE6A5E">
        <w:trPr>
          <w:trHeight w:hRule="exact" w:val="58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7A9193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2F930A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асфальтобетонных покрытий тротуаров толщиной до 4 см: с помощью молотков отбойных пневматических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28A9EB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0B7A8E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97FCB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104 612,51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838EE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1 046,13</w:t>
            </w:r>
          </w:p>
        </w:tc>
      </w:tr>
      <w:tr w:rsidR="004325A0" w:rsidRPr="004325A0" w14:paraId="775937B5" w14:textId="77777777" w:rsidTr="00AE6A5E">
        <w:trPr>
          <w:trHeight w:hRule="exact" w:val="59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705630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A735A5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покрытий и оснований: щебеночных</w:t>
            </w:r>
          </w:p>
          <w:p w14:paraId="2EC1DC59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Кол-во: =10*0.1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2F2144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1C0CDD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2647FD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26 141,53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A47640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261,42</w:t>
            </w:r>
          </w:p>
        </w:tc>
      </w:tr>
      <w:tr w:rsidR="004325A0" w:rsidRPr="004325A0" w14:paraId="03DD891A" w14:textId="77777777" w:rsidTr="00AE6A5E">
        <w:trPr>
          <w:trHeight w:hRule="exact" w:val="43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BB1F61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AF9333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Ремонт тротуаров из литого асфальта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AEBF87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F67A21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B826E5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466 474,54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B8F00A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46 647,45</w:t>
            </w:r>
          </w:p>
        </w:tc>
      </w:tr>
      <w:tr w:rsidR="004325A0" w:rsidRPr="004325A0" w14:paraId="2EBA6AB8" w14:textId="77777777" w:rsidTr="00AE6A5E">
        <w:trPr>
          <w:trHeight w:hRule="exact" w:val="428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E15946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2AC06D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Разборка бортовых камней: на бетонном основании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24E1F3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FD04A4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A7C77D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108 867,56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9D0449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10 886,76</w:t>
            </w:r>
          </w:p>
        </w:tc>
      </w:tr>
      <w:tr w:rsidR="004325A0" w:rsidRPr="004325A0" w14:paraId="21CA5196" w14:textId="77777777" w:rsidTr="00AE6A5E">
        <w:trPr>
          <w:trHeight w:hRule="exact" w:val="638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9CD49C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952E40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Установка бортовых камней бетонных: при других видах покрытий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1C3554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100 м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369675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36D029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373 871,79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DC7D94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37 387,18</w:t>
            </w:r>
          </w:p>
        </w:tc>
      </w:tr>
      <w:tr w:rsidR="004325A0" w:rsidRPr="004325A0" w14:paraId="557198F4" w14:textId="77777777" w:rsidTr="00AE6A5E">
        <w:trPr>
          <w:trHeight w:hRule="exact" w:val="76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A8B185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AF26D8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Погрузка в автотранспортное средство: мусор строительный с погрузкой транспортерами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71D2AE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AC4F7A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71D53D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336,93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0E376F" w14:textId="77777777" w:rsidR="004325A0" w:rsidRPr="004325A0" w:rsidRDefault="004325A0" w:rsidP="00AB276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336,93</w:t>
            </w:r>
          </w:p>
        </w:tc>
      </w:tr>
      <w:tr w:rsidR="004325A0" w:rsidRPr="004325A0" w14:paraId="59C2B506" w14:textId="77777777" w:rsidTr="00AE6A5E">
        <w:trPr>
          <w:trHeight w:hRule="exact" w:val="95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5BDC2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4D6B48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 xml:space="preserve">Перевозка грузов </w:t>
            </w:r>
            <w:r w:rsidRPr="004325A0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I</w:t>
            </w:r>
            <w:r w:rsidRPr="004325A0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класса автомобилями-самосвалами грузоподъемностью до 15 т по дорогам с усовершенствованным ( асфальтобетонным , цементобетонным , железобетонным, обработанным органическим вяжущим) дорожным покрытием на расстояние 20 км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97EA8" w14:textId="77777777" w:rsidR="004325A0" w:rsidRPr="004325A0" w:rsidRDefault="004325A0" w:rsidP="00AE6A5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 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1CA0D0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5224BC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314,97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7EA42" w14:textId="77777777" w:rsidR="004325A0" w:rsidRPr="004325A0" w:rsidRDefault="004325A0" w:rsidP="00CD718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314,97</w:t>
            </w:r>
          </w:p>
        </w:tc>
      </w:tr>
      <w:tr w:rsidR="004325A0" w:rsidRPr="004325A0" w14:paraId="03A6DA32" w14:textId="77777777" w:rsidTr="00AE6A5E">
        <w:trPr>
          <w:trHeight w:hRule="exact" w:val="46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A79939" w14:textId="77777777" w:rsidR="004325A0" w:rsidRPr="004325A0" w:rsidRDefault="004325A0" w:rsidP="00AE6A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ADE4B7" w14:textId="77777777" w:rsidR="004325A0" w:rsidRPr="004325A0" w:rsidRDefault="004325A0" w:rsidP="00AE6A5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Итого в т.ч.НДС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2C257C" w14:textId="77777777" w:rsidR="004325A0" w:rsidRPr="004325A0" w:rsidRDefault="004325A0" w:rsidP="00AE6A5E">
            <w:pPr>
              <w:pStyle w:val="a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325A0">
              <w:rPr>
                <w:rFonts w:ascii="Times New Roman" w:hAnsi="Times New Roman" w:cs="Times New Roman"/>
                <w:sz w:val="20"/>
                <w:szCs w:val="20"/>
              </w:rPr>
              <w:t>219 785,52</w:t>
            </w:r>
          </w:p>
        </w:tc>
      </w:tr>
    </w:tbl>
    <w:p w14:paraId="330D62F7" w14:textId="77777777" w:rsidR="004325A0" w:rsidRPr="004325A0" w:rsidRDefault="004325A0" w:rsidP="004325A0">
      <w:pPr>
        <w:pStyle w:val="ac"/>
        <w:shd w:val="clear" w:color="auto" w:fill="auto"/>
        <w:ind w:left="6965"/>
        <w:rPr>
          <w:sz w:val="20"/>
          <w:szCs w:val="20"/>
        </w:rPr>
        <w:sectPr w:rsidR="004325A0" w:rsidRPr="004325A0" w:rsidSect="00B23F39">
          <w:type w:val="evenPage"/>
          <w:pgSz w:w="16840" w:h="11900" w:orient="landscape"/>
          <w:pgMar w:top="993" w:right="680" w:bottom="843" w:left="714" w:header="33" w:footer="35" w:gutter="0"/>
          <w:cols w:space="720"/>
          <w:noEndnote/>
          <w:docGrid w:linePitch="360"/>
        </w:sectPr>
      </w:pPr>
      <w:r w:rsidRPr="004325A0">
        <w:rPr>
          <w:sz w:val="20"/>
          <w:szCs w:val="20"/>
        </w:rPr>
        <w:t>ПОДПИСИ СТОРОН:</w:t>
      </w:r>
    </w:p>
    <w:p w14:paraId="239A7D6A" w14:textId="77777777" w:rsidR="004325A0" w:rsidRPr="004325A0" w:rsidRDefault="004325A0" w:rsidP="004325A0">
      <w:pPr>
        <w:rPr>
          <w:rFonts w:ascii="Times New Roman" w:hAnsi="Times New Roman" w:cs="Times New Roman"/>
          <w:sz w:val="20"/>
          <w:szCs w:val="20"/>
        </w:rPr>
      </w:pPr>
    </w:p>
    <w:p w14:paraId="78CA239F" w14:textId="77777777" w:rsidR="004325A0" w:rsidRPr="004325A0" w:rsidRDefault="004325A0" w:rsidP="004325A0">
      <w:pPr>
        <w:pStyle w:val="1"/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>ЗАКАЗЧИК:</w:t>
      </w:r>
    </w:p>
    <w:p w14:paraId="395E91D1" w14:textId="77777777" w:rsidR="004325A0" w:rsidRPr="004325A0" w:rsidRDefault="004325A0" w:rsidP="004325A0">
      <w:pPr>
        <w:pStyle w:val="1"/>
        <w:tabs>
          <w:tab w:val="left" w:leader="underscore" w:pos="3614"/>
        </w:tabs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Pr="004325A0">
        <w:rPr>
          <w:rFonts w:ascii="Times New Roman" w:hAnsi="Times New Roman" w:cs="Times New Roman"/>
          <w:sz w:val="20"/>
          <w:szCs w:val="20"/>
        </w:rPr>
        <w:tab/>
      </w:r>
    </w:p>
    <w:p w14:paraId="7DC57BFA" w14:textId="7C0CBFCF" w:rsidR="004325A0" w:rsidRPr="004325A0" w:rsidRDefault="004325A0" w:rsidP="004325A0">
      <w:pPr>
        <w:pStyle w:val="1"/>
        <w:tabs>
          <w:tab w:val="left" w:leader="underscore" w:pos="3614"/>
        </w:tabs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>МП</w:t>
      </w:r>
    </w:p>
    <w:p w14:paraId="1C321158" w14:textId="77777777" w:rsidR="004325A0" w:rsidRPr="004325A0" w:rsidRDefault="004325A0" w:rsidP="004325A0">
      <w:pPr>
        <w:pStyle w:val="1"/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>ПОДРЯДЧИК:</w:t>
      </w:r>
    </w:p>
    <w:p w14:paraId="47D0299F" w14:textId="5497B53F" w:rsidR="004325A0" w:rsidRPr="004325A0" w:rsidRDefault="004325A0" w:rsidP="004325A0">
      <w:pPr>
        <w:pStyle w:val="1"/>
        <w:tabs>
          <w:tab w:val="left" w:leader="underscore" w:pos="3902"/>
        </w:tabs>
        <w:spacing w:after="100" w:line="240" w:lineRule="auto"/>
        <w:rPr>
          <w:rFonts w:ascii="Times New Roman" w:hAnsi="Times New Roman" w:cs="Times New Roman"/>
          <w:sz w:val="20"/>
          <w:szCs w:val="20"/>
        </w:rPr>
      </w:pPr>
      <w:r w:rsidRPr="004325A0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Pr="004325A0">
        <w:rPr>
          <w:rFonts w:ascii="Times New Roman" w:hAnsi="Times New Roman" w:cs="Times New Roman"/>
          <w:sz w:val="20"/>
          <w:szCs w:val="20"/>
        </w:rPr>
        <w:tab/>
      </w:r>
    </w:p>
    <w:p w14:paraId="17D98BA3" w14:textId="089A85D0" w:rsidR="004325A0" w:rsidRPr="00B23F39" w:rsidRDefault="004325A0" w:rsidP="004325A0">
      <w:pPr>
        <w:pStyle w:val="1"/>
        <w:spacing w:after="100" w:line="240" w:lineRule="auto"/>
        <w:rPr>
          <w:sz w:val="20"/>
          <w:szCs w:val="20"/>
        </w:rPr>
        <w:sectPr w:rsidR="004325A0" w:rsidRPr="00B23F39" w:rsidSect="00B23F39">
          <w:type w:val="continuous"/>
          <w:pgSz w:w="16840" w:h="11900" w:orient="landscape"/>
          <w:pgMar w:top="428" w:right="2416" w:bottom="428" w:left="1710" w:header="0" w:footer="3" w:gutter="0"/>
          <w:cols w:num="2" w:space="4546"/>
          <w:noEndnote/>
          <w:docGrid w:linePitch="360"/>
        </w:sectPr>
      </w:pPr>
      <w:r w:rsidRPr="004325A0">
        <w:rPr>
          <w:rFonts w:ascii="Times New Roman" w:hAnsi="Times New Roman" w:cs="Times New Roman"/>
          <w:sz w:val="20"/>
          <w:szCs w:val="20"/>
        </w:rPr>
        <w:t>МП</w:t>
      </w:r>
    </w:p>
    <w:p w14:paraId="0FCE9BA6" w14:textId="77777777" w:rsidR="004325A0" w:rsidRPr="00B23F39" w:rsidRDefault="004325A0" w:rsidP="004325A0">
      <w:pPr>
        <w:rPr>
          <w:rFonts w:ascii="Times New Roman" w:hAnsi="Times New Roman" w:cs="Times New Roman"/>
          <w:sz w:val="20"/>
          <w:szCs w:val="20"/>
        </w:rPr>
      </w:pPr>
    </w:p>
    <w:sectPr w:rsidR="004325A0" w:rsidRPr="00B23F39" w:rsidSect="00FA5CA8">
      <w:pgSz w:w="11906" w:h="16838"/>
      <w:pgMar w:top="709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B5CCD"/>
    <w:multiLevelType w:val="hybridMultilevel"/>
    <w:tmpl w:val="BA3C278C"/>
    <w:lvl w:ilvl="0" w:tplc="84485D00">
      <w:start w:val="1"/>
      <w:numFmt w:val="decimal"/>
      <w:lvlText w:val="%1."/>
      <w:lvlJc w:val="left"/>
      <w:pPr>
        <w:ind w:left="720" w:hanging="360"/>
      </w:pPr>
    </w:lvl>
    <w:lvl w:ilvl="1" w:tplc="1D64C5F4">
      <w:start w:val="1"/>
      <w:numFmt w:val="lowerLetter"/>
      <w:lvlText w:val="%2."/>
      <w:lvlJc w:val="left"/>
      <w:pPr>
        <w:ind w:left="1440" w:hanging="360"/>
      </w:pPr>
    </w:lvl>
    <w:lvl w:ilvl="2" w:tplc="C6600072">
      <w:start w:val="1"/>
      <w:numFmt w:val="lowerRoman"/>
      <w:lvlText w:val="%3."/>
      <w:lvlJc w:val="right"/>
      <w:pPr>
        <w:ind w:left="2160" w:hanging="180"/>
      </w:pPr>
    </w:lvl>
    <w:lvl w:ilvl="3" w:tplc="76867520">
      <w:start w:val="1"/>
      <w:numFmt w:val="decimal"/>
      <w:lvlText w:val="%4."/>
      <w:lvlJc w:val="left"/>
      <w:pPr>
        <w:ind w:left="2880" w:hanging="360"/>
      </w:pPr>
    </w:lvl>
    <w:lvl w:ilvl="4" w:tplc="AC3E5772">
      <w:start w:val="1"/>
      <w:numFmt w:val="lowerLetter"/>
      <w:lvlText w:val="%5."/>
      <w:lvlJc w:val="left"/>
      <w:pPr>
        <w:ind w:left="3600" w:hanging="360"/>
      </w:pPr>
    </w:lvl>
    <w:lvl w:ilvl="5" w:tplc="16E6CE78">
      <w:start w:val="1"/>
      <w:numFmt w:val="lowerRoman"/>
      <w:lvlText w:val="%6."/>
      <w:lvlJc w:val="right"/>
      <w:pPr>
        <w:ind w:left="4320" w:hanging="180"/>
      </w:pPr>
    </w:lvl>
    <w:lvl w:ilvl="6" w:tplc="7A0CBE58">
      <w:start w:val="1"/>
      <w:numFmt w:val="decimal"/>
      <w:lvlText w:val="%7."/>
      <w:lvlJc w:val="left"/>
      <w:pPr>
        <w:ind w:left="5040" w:hanging="360"/>
      </w:pPr>
    </w:lvl>
    <w:lvl w:ilvl="7" w:tplc="D2AC9478">
      <w:start w:val="1"/>
      <w:numFmt w:val="lowerLetter"/>
      <w:lvlText w:val="%8."/>
      <w:lvlJc w:val="left"/>
      <w:pPr>
        <w:ind w:left="5760" w:hanging="360"/>
      </w:pPr>
    </w:lvl>
    <w:lvl w:ilvl="8" w:tplc="24D20D9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32122"/>
    <w:multiLevelType w:val="multilevel"/>
    <w:tmpl w:val="94D2CE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973DDD"/>
    <w:multiLevelType w:val="multilevel"/>
    <w:tmpl w:val="FFE0BBF8"/>
    <w:lvl w:ilvl="0">
      <w:start w:val="1"/>
      <w:numFmt w:val="decimal"/>
      <w:lvlText w:val="%1."/>
      <w:lvlJc w:val="left"/>
      <w:pPr>
        <w:ind w:left="690" w:hanging="690"/>
      </w:pPr>
    </w:lvl>
    <w:lvl w:ilvl="1">
      <w:start w:val="1"/>
      <w:numFmt w:val="decimal"/>
      <w:lvlText w:val="%1.%2."/>
      <w:lvlJc w:val="left"/>
      <w:pPr>
        <w:ind w:left="974" w:hanging="69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2784" w:hanging="108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3712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7F"/>
    <w:rsid w:val="001B637F"/>
    <w:rsid w:val="00224B9E"/>
    <w:rsid w:val="0026221F"/>
    <w:rsid w:val="00377FEA"/>
    <w:rsid w:val="004325A0"/>
    <w:rsid w:val="004D1B95"/>
    <w:rsid w:val="00605763"/>
    <w:rsid w:val="006E74AB"/>
    <w:rsid w:val="00716F5B"/>
    <w:rsid w:val="00851A68"/>
    <w:rsid w:val="0093055E"/>
    <w:rsid w:val="00A41E7A"/>
    <w:rsid w:val="00AB2765"/>
    <w:rsid w:val="00CD7180"/>
    <w:rsid w:val="00D354CE"/>
    <w:rsid w:val="00DD27BD"/>
    <w:rsid w:val="00F24A25"/>
    <w:rsid w:val="00F96F1D"/>
    <w:rsid w:val="00FA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F9920"/>
  <w15:chartTrackingRefBased/>
  <w15:docId w15:val="{C47005D5-268B-4103-9479-56F1EAA0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B9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224B9E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224B9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styleId="a5">
    <w:name w:val="Hyperlink"/>
    <w:basedOn w:val="a0"/>
    <w:uiPriority w:val="99"/>
    <w:unhideWhenUsed/>
    <w:rsid w:val="00224B9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24B9E"/>
    <w:pPr>
      <w:ind w:left="720"/>
      <w:contextualSpacing/>
    </w:pPr>
  </w:style>
  <w:style w:type="character" w:customStyle="1" w:styleId="a7">
    <w:name w:val="Основной текст_"/>
    <w:basedOn w:val="a0"/>
    <w:link w:val="1"/>
    <w:rsid w:val="00224B9E"/>
    <w:rPr>
      <w:rFonts w:ascii="Arial" w:eastAsia="Arial" w:hAnsi="Arial" w:cs="Arial"/>
      <w:sz w:val="13"/>
      <w:szCs w:val="13"/>
    </w:rPr>
  </w:style>
  <w:style w:type="character" w:customStyle="1" w:styleId="a8">
    <w:name w:val="Другое_"/>
    <w:basedOn w:val="a0"/>
    <w:link w:val="a9"/>
    <w:rsid w:val="00224B9E"/>
    <w:rPr>
      <w:rFonts w:ascii="Arial" w:eastAsia="Arial" w:hAnsi="Arial" w:cs="Arial"/>
      <w:sz w:val="13"/>
      <w:szCs w:val="13"/>
    </w:rPr>
  </w:style>
  <w:style w:type="paragraph" w:customStyle="1" w:styleId="1">
    <w:name w:val="Основной текст1"/>
    <w:basedOn w:val="a"/>
    <w:link w:val="a7"/>
    <w:rsid w:val="00224B9E"/>
    <w:pPr>
      <w:widowControl w:val="0"/>
      <w:spacing w:after="40" w:line="252" w:lineRule="auto"/>
    </w:pPr>
    <w:rPr>
      <w:rFonts w:ascii="Arial" w:eastAsia="Arial" w:hAnsi="Arial" w:cs="Arial"/>
      <w:sz w:val="13"/>
      <w:szCs w:val="13"/>
      <w:lang w:eastAsia="en-US"/>
    </w:rPr>
  </w:style>
  <w:style w:type="paragraph" w:customStyle="1" w:styleId="a9">
    <w:name w:val="Другое"/>
    <w:basedOn w:val="a"/>
    <w:link w:val="a8"/>
    <w:rsid w:val="00224B9E"/>
    <w:pPr>
      <w:widowControl w:val="0"/>
      <w:spacing w:after="0" w:line="240" w:lineRule="auto"/>
    </w:pPr>
    <w:rPr>
      <w:rFonts w:ascii="Arial" w:eastAsia="Arial" w:hAnsi="Arial" w:cs="Arial"/>
      <w:sz w:val="13"/>
      <w:szCs w:val="13"/>
      <w:lang w:eastAsia="en-US"/>
    </w:rPr>
  </w:style>
  <w:style w:type="paragraph" w:customStyle="1" w:styleId="ConsPlusNonformat">
    <w:name w:val="ConsPlusNonformat"/>
    <w:uiPriority w:val="99"/>
    <w:rsid w:val="00224B9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6E74AB"/>
    <w:rPr>
      <w:b/>
      <w:bCs/>
    </w:rPr>
  </w:style>
  <w:style w:type="character" w:customStyle="1" w:styleId="10">
    <w:name w:val="Заголовок №1_"/>
    <w:basedOn w:val="a0"/>
    <w:link w:val="11"/>
    <w:rsid w:val="00FA5CA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rsid w:val="00FA5CA8"/>
    <w:pPr>
      <w:widowControl w:val="0"/>
      <w:spacing w:after="0" w:line="353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b">
    <w:name w:val="Подпись к таблице_"/>
    <w:basedOn w:val="a0"/>
    <w:link w:val="ac"/>
    <w:rsid w:val="004325A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4325A0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4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6126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2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7268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8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t@chelg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Синицына Юлия Алексеевна</cp:lastModifiedBy>
  <cp:revision>13</cp:revision>
  <dcterms:created xsi:type="dcterms:W3CDTF">2026-07-07T03:25:00Z</dcterms:created>
  <dcterms:modified xsi:type="dcterms:W3CDTF">2026-10-08T11:03:00Z</dcterms:modified>
</cp:coreProperties>
</file>