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7C03" w:rsidRDefault="001B7BFE">
      <w:pPr>
        <w:spacing w:line="360" w:lineRule="auto"/>
        <w:ind w:firstLine="567"/>
        <w:jc w:val="center"/>
        <w:rPr>
          <w:b/>
          <w:sz w:val="20"/>
          <w:szCs w:val="20"/>
        </w:rPr>
      </w:pPr>
      <w:r>
        <w:rPr>
          <w:b/>
          <w:sz w:val="20"/>
          <w:szCs w:val="20"/>
        </w:rPr>
        <w:t xml:space="preserve">Договор поставки № </w:t>
      </w:r>
      <w:r w:rsidR="00C94173">
        <w:rPr>
          <w:b/>
          <w:sz w:val="20"/>
          <w:szCs w:val="20"/>
        </w:rPr>
        <w:t>______________</w:t>
      </w:r>
    </w:p>
    <w:p w:rsidR="009C37B8" w:rsidRPr="009C37B8" w:rsidRDefault="009C37B8">
      <w:pPr>
        <w:spacing w:line="360" w:lineRule="auto"/>
        <w:ind w:firstLine="567"/>
        <w:jc w:val="center"/>
        <w:rPr>
          <w:i/>
          <w:sz w:val="20"/>
          <w:szCs w:val="20"/>
        </w:rPr>
      </w:pPr>
      <w:r w:rsidRPr="009C37B8">
        <w:rPr>
          <w:i/>
          <w:sz w:val="20"/>
          <w:szCs w:val="20"/>
        </w:rPr>
        <w:t>(ПРОЕКТ)</w:t>
      </w:r>
    </w:p>
    <w:p w:rsidR="005A7C03" w:rsidRDefault="00B64883">
      <w:pPr>
        <w:tabs>
          <w:tab w:val="left" w:pos="7655"/>
        </w:tabs>
        <w:jc w:val="both"/>
        <w:rPr>
          <w:snapToGrid w:val="0"/>
          <w:sz w:val="20"/>
          <w:szCs w:val="20"/>
        </w:rPr>
      </w:pPr>
      <w:r>
        <w:rPr>
          <w:snapToGrid w:val="0"/>
          <w:sz w:val="20"/>
          <w:szCs w:val="20"/>
        </w:rPr>
        <w:t xml:space="preserve">г.  Владимир                                                                              </w:t>
      </w:r>
      <w:r w:rsidR="00C94173">
        <w:rPr>
          <w:snapToGrid w:val="0"/>
          <w:sz w:val="20"/>
          <w:szCs w:val="20"/>
        </w:rPr>
        <w:t xml:space="preserve">                             «____»  ок</w:t>
      </w:r>
      <w:r w:rsidR="00DC344D">
        <w:rPr>
          <w:snapToGrid w:val="0"/>
          <w:sz w:val="20"/>
          <w:szCs w:val="20"/>
        </w:rPr>
        <w:t>тябр</w:t>
      </w:r>
      <w:r w:rsidR="00281126">
        <w:rPr>
          <w:snapToGrid w:val="0"/>
          <w:sz w:val="20"/>
          <w:szCs w:val="20"/>
        </w:rPr>
        <w:t>я</w:t>
      </w:r>
      <w:r w:rsidR="00BC4FED">
        <w:rPr>
          <w:snapToGrid w:val="0"/>
          <w:sz w:val="20"/>
          <w:szCs w:val="20"/>
        </w:rPr>
        <w:t xml:space="preserve"> 2026</w:t>
      </w:r>
      <w:r w:rsidR="001B7BFE">
        <w:rPr>
          <w:snapToGrid w:val="0"/>
          <w:sz w:val="20"/>
          <w:szCs w:val="20"/>
        </w:rPr>
        <w:t xml:space="preserve"> </w:t>
      </w:r>
      <w:r>
        <w:rPr>
          <w:snapToGrid w:val="0"/>
          <w:sz w:val="20"/>
          <w:szCs w:val="20"/>
        </w:rPr>
        <w:t>г.</w:t>
      </w:r>
    </w:p>
    <w:p w:rsidR="005A7C03" w:rsidRDefault="005A7C03">
      <w:pPr>
        <w:snapToGrid w:val="0"/>
        <w:spacing w:line="360" w:lineRule="auto"/>
        <w:ind w:firstLine="485"/>
        <w:rPr>
          <w:b/>
          <w:color w:val="000000"/>
          <w:sz w:val="20"/>
          <w:szCs w:val="20"/>
        </w:rPr>
      </w:pPr>
    </w:p>
    <w:p w:rsidR="005A7C03" w:rsidRDefault="00C94173" w:rsidP="00EB442B">
      <w:pPr>
        <w:snapToGrid w:val="0"/>
        <w:spacing w:line="360" w:lineRule="auto"/>
        <w:ind w:firstLine="485"/>
        <w:jc w:val="both"/>
        <w:rPr>
          <w:color w:val="000000"/>
          <w:sz w:val="18"/>
          <w:szCs w:val="18"/>
        </w:rPr>
      </w:pPr>
      <w:proofErr w:type="gramStart"/>
      <w:r>
        <w:rPr>
          <w:b/>
          <w:color w:val="000000"/>
          <w:sz w:val="18"/>
          <w:szCs w:val="18"/>
        </w:rPr>
        <w:t>________________________________</w:t>
      </w:r>
      <w:r w:rsidR="00B64883">
        <w:rPr>
          <w:b/>
          <w:color w:val="000000"/>
          <w:sz w:val="18"/>
          <w:szCs w:val="18"/>
        </w:rPr>
        <w:t xml:space="preserve">, </w:t>
      </w:r>
      <w:r w:rsidR="00B64883">
        <w:rPr>
          <w:color w:val="000000"/>
          <w:sz w:val="18"/>
          <w:szCs w:val="18"/>
        </w:rPr>
        <w:t xml:space="preserve">именуемое в дальнейшем "Поставщик", в лице </w:t>
      </w:r>
      <w:r>
        <w:rPr>
          <w:color w:val="000000"/>
          <w:sz w:val="18"/>
          <w:szCs w:val="18"/>
        </w:rPr>
        <w:t>_______________________________________</w:t>
      </w:r>
      <w:r w:rsidR="001B7BFE" w:rsidRPr="00914FA7">
        <w:rPr>
          <w:color w:val="000000"/>
          <w:sz w:val="18"/>
          <w:szCs w:val="18"/>
        </w:rPr>
        <w:t>, действующего</w:t>
      </w:r>
      <w:r w:rsidR="00B64883" w:rsidRPr="00914FA7">
        <w:rPr>
          <w:color w:val="000000"/>
          <w:sz w:val="18"/>
          <w:szCs w:val="18"/>
        </w:rPr>
        <w:t xml:space="preserve"> на основании </w:t>
      </w:r>
      <w:r>
        <w:rPr>
          <w:color w:val="000000"/>
          <w:sz w:val="18"/>
          <w:szCs w:val="18"/>
        </w:rPr>
        <w:t>_____________________________</w:t>
      </w:r>
      <w:r w:rsidR="00B64883" w:rsidRPr="00914FA7">
        <w:rPr>
          <w:color w:val="000000"/>
          <w:sz w:val="18"/>
          <w:szCs w:val="18"/>
        </w:rPr>
        <w:t xml:space="preserve">, с одной стороны, и </w:t>
      </w:r>
      <w:r w:rsidR="00A616C4" w:rsidRPr="00914FA7">
        <w:rPr>
          <w:b/>
          <w:bCs/>
          <w:color w:val="000000"/>
          <w:sz w:val="18"/>
          <w:szCs w:val="18"/>
        </w:rPr>
        <w:t>ГА</w:t>
      </w:r>
      <w:r w:rsidR="00B64883" w:rsidRPr="00914FA7">
        <w:rPr>
          <w:b/>
          <w:bCs/>
          <w:color w:val="000000"/>
          <w:sz w:val="18"/>
          <w:szCs w:val="18"/>
        </w:rPr>
        <w:t>ПОУ ВО «Владимирский технологический колледж»</w:t>
      </w:r>
      <w:r w:rsidR="00B64883" w:rsidRPr="00914FA7">
        <w:rPr>
          <w:bCs/>
          <w:color w:val="000000"/>
          <w:sz w:val="18"/>
          <w:szCs w:val="18"/>
        </w:rPr>
        <w:t>,</w:t>
      </w:r>
      <w:r w:rsidR="00B64883" w:rsidRPr="00914FA7">
        <w:rPr>
          <w:color w:val="000000"/>
          <w:sz w:val="18"/>
          <w:szCs w:val="18"/>
        </w:rPr>
        <w:t xml:space="preserve"> именуемое в</w:t>
      </w:r>
      <w:r w:rsidR="00EB442B" w:rsidRPr="00914FA7">
        <w:rPr>
          <w:color w:val="000000"/>
          <w:sz w:val="18"/>
          <w:szCs w:val="18"/>
        </w:rPr>
        <w:t xml:space="preserve"> дальнейшем "Заказчик", в лице д</w:t>
      </w:r>
      <w:r w:rsidR="00B64883" w:rsidRPr="00914FA7">
        <w:rPr>
          <w:color w:val="000000"/>
          <w:sz w:val="18"/>
          <w:szCs w:val="18"/>
        </w:rPr>
        <w:t>иректора Сребродольской Людмилы Вячеславовны, действующего на основании Устава, с другой стороны, совместно именуемые</w:t>
      </w:r>
      <w:r w:rsidR="00AB181F" w:rsidRPr="00914FA7">
        <w:rPr>
          <w:color w:val="000000"/>
          <w:sz w:val="18"/>
          <w:szCs w:val="18"/>
        </w:rPr>
        <w:t xml:space="preserve"> «Стороны», </w:t>
      </w:r>
      <w:r w:rsidR="00EB442B" w:rsidRPr="00914FA7">
        <w:rPr>
          <w:color w:val="000000"/>
          <w:sz w:val="18"/>
          <w:szCs w:val="18"/>
        </w:rPr>
        <w:t>руководствуясь ст. 432, 506-524 Гражданского кодекса РФ, Положением о закупках товаров, работ, услуг для нужд ГАПОУ  ВО «ВТК»</w:t>
      </w:r>
      <w:r w:rsidR="00B64883" w:rsidRPr="00914FA7">
        <w:rPr>
          <w:color w:val="000000"/>
          <w:sz w:val="18"/>
          <w:szCs w:val="18"/>
        </w:rPr>
        <w:t>,   заключили настоящий договор о</w:t>
      </w:r>
      <w:proofErr w:type="gramEnd"/>
      <w:r w:rsidR="00B64883" w:rsidRPr="00914FA7">
        <w:rPr>
          <w:color w:val="000000"/>
          <w:sz w:val="18"/>
          <w:szCs w:val="18"/>
        </w:rPr>
        <w:t xml:space="preserve"> </w:t>
      </w:r>
      <w:proofErr w:type="gramStart"/>
      <w:r w:rsidR="00B64883" w:rsidRPr="00914FA7">
        <w:rPr>
          <w:color w:val="000000"/>
          <w:sz w:val="18"/>
          <w:szCs w:val="18"/>
        </w:rPr>
        <w:t>нижеследующем</w:t>
      </w:r>
      <w:proofErr w:type="gramEnd"/>
      <w:r w:rsidR="00B64883" w:rsidRPr="00914FA7">
        <w:rPr>
          <w:color w:val="000000"/>
          <w:sz w:val="18"/>
          <w:szCs w:val="18"/>
        </w:rPr>
        <w:t>:</w:t>
      </w:r>
    </w:p>
    <w:p w:rsidR="00DE0BD2" w:rsidRDefault="00B64883" w:rsidP="00DE0BD2">
      <w:pPr>
        <w:spacing w:before="120" w:line="360" w:lineRule="auto"/>
        <w:jc w:val="center"/>
        <w:rPr>
          <w:b/>
          <w:snapToGrid w:val="0"/>
          <w:sz w:val="20"/>
          <w:szCs w:val="20"/>
        </w:rPr>
      </w:pPr>
      <w:r>
        <w:rPr>
          <w:b/>
          <w:snapToGrid w:val="0"/>
          <w:sz w:val="20"/>
          <w:szCs w:val="20"/>
        </w:rPr>
        <w:t>1. Предмет договора, цена и порядок расчёта</w:t>
      </w:r>
    </w:p>
    <w:p w:rsidR="005A7C03" w:rsidRDefault="00B64883" w:rsidP="00DE0BD2">
      <w:pPr>
        <w:spacing w:before="120" w:line="276" w:lineRule="auto"/>
        <w:jc w:val="both"/>
        <w:rPr>
          <w:sz w:val="18"/>
          <w:szCs w:val="18"/>
        </w:rPr>
      </w:pPr>
      <w:r>
        <w:rPr>
          <w:snapToGrid w:val="0"/>
          <w:sz w:val="18"/>
          <w:szCs w:val="18"/>
        </w:rPr>
        <w:t xml:space="preserve"> 1.1.  В соответствии с настоящим Договором </w:t>
      </w:r>
      <w:r>
        <w:rPr>
          <w:sz w:val="18"/>
          <w:szCs w:val="18"/>
        </w:rPr>
        <w:t xml:space="preserve">Поставщик обязуется поставить Заказчику </w:t>
      </w:r>
      <w:r w:rsidR="001B7BFE">
        <w:rPr>
          <w:sz w:val="18"/>
          <w:szCs w:val="18"/>
        </w:rPr>
        <w:t>материалы</w:t>
      </w:r>
      <w:r w:rsidR="007C55DE">
        <w:rPr>
          <w:sz w:val="18"/>
          <w:szCs w:val="18"/>
        </w:rPr>
        <w:t xml:space="preserve"> (металл)</w:t>
      </w:r>
      <w:r>
        <w:rPr>
          <w:sz w:val="18"/>
          <w:szCs w:val="18"/>
        </w:rPr>
        <w:t xml:space="preserve"> для </w:t>
      </w:r>
      <w:r w:rsidR="00C94173">
        <w:rPr>
          <w:sz w:val="18"/>
          <w:szCs w:val="18"/>
        </w:rPr>
        <w:t xml:space="preserve">проведения </w:t>
      </w:r>
      <w:r w:rsidR="00C94173" w:rsidRPr="00C94173">
        <w:rPr>
          <w:sz w:val="18"/>
          <w:szCs w:val="18"/>
        </w:rPr>
        <w:t xml:space="preserve">профессионального обучения Потребителя по программе профессиональной подготовки: 15.01.05 «Сварщик ручной дуговой сварки неплавящимся  электродом в защитном газе»  </w:t>
      </w:r>
      <w:r w:rsidR="001B7BFE">
        <w:rPr>
          <w:sz w:val="18"/>
          <w:szCs w:val="18"/>
        </w:rPr>
        <w:t xml:space="preserve"> составе и количестве</w:t>
      </w:r>
      <w:r>
        <w:rPr>
          <w:sz w:val="18"/>
          <w:szCs w:val="18"/>
        </w:rPr>
        <w:t>:</w:t>
      </w:r>
    </w:p>
    <w:p w:rsidR="002C5BCE" w:rsidRPr="00DE0BD2" w:rsidRDefault="002C5BCE" w:rsidP="00DE0BD2">
      <w:pPr>
        <w:spacing w:before="120" w:line="276" w:lineRule="auto"/>
        <w:jc w:val="both"/>
        <w:rPr>
          <w:b/>
          <w:snapToGrid w:val="0"/>
          <w:sz w:val="20"/>
          <w:szCs w:val="20"/>
        </w:rPr>
      </w:pPr>
    </w:p>
    <w:tbl>
      <w:tblPr>
        <w:tblStyle w:val="a8"/>
        <w:tblW w:w="9372" w:type="dxa"/>
        <w:tblInd w:w="-50" w:type="dxa"/>
        <w:tblLayout w:type="fixed"/>
        <w:tblLook w:val="04A0"/>
      </w:tblPr>
      <w:tblGrid>
        <w:gridCol w:w="456"/>
        <w:gridCol w:w="3104"/>
        <w:gridCol w:w="1276"/>
        <w:gridCol w:w="1701"/>
        <w:gridCol w:w="1276"/>
        <w:gridCol w:w="1559"/>
      </w:tblGrid>
      <w:tr w:rsidR="00F04B70" w:rsidTr="00F04B70">
        <w:trPr>
          <w:trHeight w:val="637"/>
        </w:trPr>
        <w:tc>
          <w:tcPr>
            <w:tcW w:w="456"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 п/п</w:t>
            </w:r>
          </w:p>
        </w:tc>
        <w:tc>
          <w:tcPr>
            <w:tcW w:w="3104"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Наименование товара</w:t>
            </w:r>
          </w:p>
        </w:tc>
        <w:tc>
          <w:tcPr>
            <w:tcW w:w="1276"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Pr>
                <w:i/>
                <w:sz w:val="16"/>
                <w:szCs w:val="16"/>
                <w:lang w:eastAsia="en-US"/>
              </w:rPr>
              <w:t>Количество</w:t>
            </w:r>
          </w:p>
        </w:tc>
        <w:tc>
          <w:tcPr>
            <w:tcW w:w="1701" w:type="dxa"/>
            <w:tcBorders>
              <w:top w:val="single" w:sz="4" w:space="0" w:color="auto"/>
              <w:left w:val="single" w:sz="4" w:space="0" w:color="auto"/>
              <w:bottom w:val="single" w:sz="4" w:space="0" w:color="auto"/>
              <w:right w:val="single" w:sz="4" w:space="0" w:color="auto"/>
            </w:tcBorders>
          </w:tcPr>
          <w:p w:rsidR="00F04B70" w:rsidRPr="006F3844" w:rsidRDefault="00F04B70">
            <w:pPr>
              <w:jc w:val="center"/>
              <w:rPr>
                <w:i/>
                <w:sz w:val="14"/>
                <w:szCs w:val="14"/>
                <w:lang w:eastAsia="en-US"/>
              </w:rPr>
            </w:pPr>
            <w:r w:rsidRPr="006F3844">
              <w:rPr>
                <w:i/>
                <w:sz w:val="16"/>
                <w:szCs w:val="16"/>
                <w:lang w:eastAsia="en-US"/>
              </w:rPr>
              <w:t>ОКПД</w:t>
            </w:r>
            <w:proofErr w:type="gramStart"/>
            <w:r w:rsidRPr="006F3844">
              <w:rPr>
                <w:i/>
                <w:sz w:val="16"/>
                <w:szCs w:val="16"/>
                <w:lang w:eastAsia="en-US"/>
              </w:rPr>
              <w:t>2</w:t>
            </w:r>
            <w:proofErr w:type="gramEnd"/>
          </w:p>
        </w:tc>
        <w:tc>
          <w:tcPr>
            <w:tcW w:w="1276" w:type="dxa"/>
            <w:tcBorders>
              <w:top w:val="single" w:sz="4" w:space="0" w:color="auto"/>
              <w:left w:val="single" w:sz="4" w:space="0" w:color="auto"/>
              <w:bottom w:val="single" w:sz="4" w:space="0" w:color="auto"/>
              <w:right w:val="single" w:sz="4" w:space="0" w:color="auto"/>
            </w:tcBorders>
          </w:tcPr>
          <w:p w:rsidR="00F04B70" w:rsidRPr="006F3844" w:rsidRDefault="00F04B70" w:rsidP="003011A0">
            <w:pPr>
              <w:spacing w:before="120"/>
              <w:jc w:val="center"/>
              <w:rPr>
                <w:i/>
                <w:sz w:val="16"/>
                <w:szCs w:val="16"/>
                <w:lang w:eastAsia="en-US"/>
              </w:rPr>
            </w:pPr>
            <w:r w:rsidRPr="006F3844">
              <w:rPr>
                <w:i/>
                <w:sz w:val="16"/>
                <w:szCs w:val="16"/>
                <w:lang w:eastAsia="en-US"/>
              </w:rPr>
              <w:t>Цена, руб</w:t>
            </w:r>
          </w:p>
        </w:tc>
        <w:tc>
          <w:tcPr>
            <w:tcW w:w="1559" w:type="dxa"/>
            <w:tcBorders>
              <w:top w:val="single" w:sz="4" w:space="0" w:color="auto"/>
              <w:left w:val="single" w:sz="4" w:space="0" w:color="auto"/>
              <w:bottom w:val="single" w:sz="4" w:space="0" w:color="auto"/>
              <w:right w:val="single" w:sz="4" w:space="0" w:color="auto"/>
            </w:tcBorders>
          </w:tcPr>
          <w:p w:rsidR="00F04B70" w:rsidRPr="006F3844" w:rsidRDefault="00F04B70">
            <w:pPr>
              <w:spacing w:before="120"/>
              <w:jc w:val="center"/>
              <w:rPr>
                <w:i/>
                <w:sz w:val="16"/>
                <w:szCs w:val="16"/>
                <w:lang w:eastAsia="en-US"/>
              </w:rPr>
            </w:pPr>
            <w:r w:rsidRPr="006F3844">
              <w:rPr>
                <w:i/>
                <w:sz w:val="16"/>
                <w:szCs w:val="16"/>
                <w:lang w:eastAsia="en-US"/>
              </w:rPr>
              <w:t>Сумма, руб.</w:t>
            </w:r>
          </w:p>
        </w:tc>
      </w:tr>
      <w:tr w:rsidR="007C55DE"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7C55DE" w:rsidRDefault="007C55DE">
            <w:pPr>
              <w:spacing w:line="360" w:lineRule="auto"/>
              <w:jc w:val="center"/>
              <w:rPr>
                <w:sz w:val="18"/>
                <w:szCs w:val="18"/>
                <w:lang w:eastAsia="en-US"/>
              </w:rPr>
            </w:pPr>
            <w:r>
              <w:rPr>
                <w:sz w:val="18"/>
                <w:szCs w:val="18"/>
                <w:lang w:eastAsia="en-US"/>
              </w:rPr>
              <w:t>1</w:t>
            </w:r>
          </w:p>
        </w:tc>
        <w:tc>
          <w:tcPr>
            <w:tcW w:w="3104" w:type="dxa"/>
            <w:tcBorders>
              <w:top w:val="single" w:sz="4" w:space="0" w:color="auto"/>
              <w:left w:val="single" w:sz="4" w:space="0" w:color="auto"/>
              <w:bottom w:val="single" w:sz="4" w:space="0" w:color="auto"/>
              <w:right w:val="single" w:sz="4" w:space="0" w:color="auto"/>
            </w:tcBorders>
          </w:tcPr>
          <w:p w:rsidR="007C55DE" w:rsidRPr="007C55DE" w:rsidRDefault="007C55DE" w:rsidP="00BD203F">
            <w:pPr>
              <w:pStyle w:val="TableContents"/>
              <w:rPr>
                <w:rFonts w:eastAsia="Times New Roman" w:cs="Times New Roman"/>
                <w:kern w:val="0"/>
                <w:sz w:val="18"/>
                <w:szCs w:val="18"/>
                <w:lang w:eastAsia="en-US" w:bidi="ar-SA"/>
              </w:rPr>
            </w:pPr>
            <w:r w:rsidRPr="007C55DE">
              <w:rPr>
                <w:rFonts w:eastAsia="Times New Roman" w:cs="Times New Roman"/>
                <w:kern w:val="0"/>
                <w:sz w:val="18"/>
                <w:szCs w:val="18"/>
                <w:lang w:eastAsia="en-US" w:bidi="ar-SA"/>
              </w:rPr>
              <w:t>Лист 3мм г/к(74кг), 1.25х</w:t>
            </w:r>
            <w:proofErr w:type="gramStart"/>
            <w:r w:rsidRPr="007C55DE">
              <w:rPr>
                <w:rFonts w:eastAsia="Times New Roman" w:cs="Times New Roman"/>
                <w:kern w:val="0"/>
                <w:sz w:val="18"/>
                <w:szCs w:val="18"/>
                <w:lang w:eastAsia="en-US" w:bidi="ar-SA"/>
              </w:rPr>
              <w:t>2</w:t>
            </w:r>
            <w:proofErr w:type="gramEnd"/>
            <w:r w:rsidRPr="007C55DE">
              <w:rPr>
                <w:rFonts w:eastAsia="Times New Roman" w:cs="Times New Roman"/>
                <w:kern w:val="0"/>
                <w:sz w:val="18"/>
                <w:szCs w:val="18"/>
                <w:lang w:eastAsia="en-US" w:bidi="ar-SA"/>
              </w:rPr>
              <w:t>.5)</w:t>
            </w:r>
          </w:p>
        </w:tc>
        <w:tc>
          <w:tcPr>
            <w:tcW w:w="1276" w:type="dxa"/>
            <w:tcBorders>
              <w:top w:val="single" w:sz="4" w:space="0" w:color="auto"/>
              <w:left w:val="single" w:sz="4" w:space="0" w:color="auto"/>
              <w:bottom w:val="single" w:sz="4" w:space="0" w:color="auto"/>
              <w:right w:val="single" w:sz="4" w:space="0" w:color="auto"/>
            </w:tcBorders>
          </w:tcPr>
          <w:p w:rsidR="007C55DE" w:rsidRPr="007C55DE" w:rsidRDefault="007C55DE" w:rsidP="00BD203F">
            <w:pPr>
              <w:pStyle w:val="TableContents"/>
              <w:rPr>
                <w:rFonts w:eastAsia="Times New Roman" w:cs="Times New Roman"/>
                <w:kern w:val="0"/>
                <w:sz w:val="18"/>
                <w:szCs w:val="18"/>
                <w:lang w:eastAsia="en-US" w:bidi="ar-SA"/>
              </w:rPr>
            </w:pPr>
            <w:r w:rsidRPr="007C55DE">
              <w:rPr>
                <w:rFonts w:eastAsia="Times New Roman" w:cs="Times New Roman"/>
                <w:kern w:val="0"/>
                <w:sz w:val="18"/>
                <w:szCs w:val="18"/>
                <w:lang w:eastAsia="en-US" w:bidi="ar-SA"/>
              </w:rPr>
              <w:t>2 шт</w:t>
            </w:r>
          </w:p>
        </w:tc>
        <w:tc>
          <w:tcPr>
            <w:tcW w:w="1701" w:type="dxa"/>
            <w:tcBorders>
              <w:top w:val="single" w:sz="4" w:space="0" w:color="auto"/>
              <w:left w:val="single" w:sz="4" w:space="0" w:color="auto"/>
              <w:bottom w:val="single" w:sz="4" w:space="0" w:color="auto"/>
              <w:right w:val="single" w:sz="4" w:space="0" w:color="auto"/>
            </w:tcBorders>
          </w:tcPr>
          <w:p w:rsidR="007C55DE" w:rsidRPr="00F04B70" w:rsidRDefault="007C55DE" w:rsidP="00C94173">
            <w:pPr>
              <w:pStyle w:val="TableContents"/>
              <w:rPr>
                <w:rFonts w:eastAsia="Times New Roman" w:cs="Times New Roman"/>
                <w:kern w:val="0"/>
                <w:sz w:val="18"/>
                <w:szCs w:val="18"/>
                <w:lang w:eastAsia="en-US" w:bidi="ar-SA"/>
              </w:rPr>
            </w:pPr>
            <w:r>
              <w:rPr>
                <w:rFonts w:eastAsia="Times New Roman" w:cs="Times New Roman"/>
                <w:kern w:val="0"/>
                <w:sz w:val="18"/>
                <w:szCs w:val="18"/>
                <w:lang w:eastAsia="en-US" w:bidi="ar-SA"/>
              </w:rPr>
              <w:t>24.10.31.000</w:t>
            </w:r>
          </w:p>
        </w:tc>
        <w:tc>
          <w:tcPr>
            <w:tcW w:w="1276" w:type="dxa"/>
            <w:tcBorders>
              <w:top w:val="single" w:sz="4" w:space="0" w:color="auto"/>
              <w:left w:val="single" w:sz="4" w:space="0" w:color="auto"/>
              <w:bottom w:val="single" w:sz="4" w:space="0" w:color="auto"/>
              <w:right w:val="single" w:sz="4" w:space="0" w:color="auto"/>
            </w:tcBorders>
          </w:tcPr>
          <w:p w:rsidR="007C55DE" w:rsidRDefault="007C55DE" w:rsidP="00D575B0">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C55DE" w:rsidRDefault="007C55DE" w:rsidP="00D575B0">
            <w:pPr>
              <w:spacing w:line="360" w:lineRule="auto"/>
              <w:jc w:val="right"/>
              <w:rPr>
                <w:sz w:val="18"/>
                <w:szCs w:val="18"/>
                <w:lang w:eastAsia="en-US"/>
              </w:rPr>
            </w:pPr>
          </w:p>
        </w:tc>
      </w:tr>
      <w:tr w:rsidR="007C55DE" w:rsidTr="00F04B70">
        <w:trPr>
          <w:trHeight w:val="314"/>
        </w:trPr>
        <w:tc>
          <w:tcPr>
            <w:tcW w:w="456" w:type="dxa"/>
            <w:tcBorders>
              <w:top w:val="single" w:sz="4" w:space="0" w:color="auto"/>
              <w:left w:val="single" w:sz="4" w:space="0" w:color="auto"/>
              <w:bottom w:val="single" w:sz="4" w:space="0" w:color="auto"/>
              <w:right w:val="single" w:sz="4" w:space="0" w:color="auto"/>
            </w:tcBorders>
          </w:tcPr>
          <w:p w:rsidR="007C55DE" w:rsidRDefault="007C55DE">
            <w:pPr>
              <w:spacing w:line="360" w:lineRule="auto"/>
              <w:jc w:val="center"/>
              <w:rPr>
                <w:sz w:val="18"/>
                <w:szCs w:val="18"/>
                <w:lang w:eastAsia="en-US"/>
              </w:rPr>
            </w:pPr>
            <w:r>
              <w:rPr>
                <w:sz w:val="18"/>
                <w:szCs w:val="18"/>
                <w:lang w:eastAsia="en-US"/>
              </w:rPr>
              <w:t>2</w:t>
            </w:r>
          </w:p>
        </w:tc>
        <w:tc>
          <w:tcPr>
            <w:tcW w:w="3104" w:type="dxa"/>
            <w:tcBorders>
              <w:top w:val="single" w:sz="4" w:space="0" w:color="auto"/>
              <w:left w:val="single" w:sz="4" w:space="0" w:color="auto"/>
              <w:bottom w:val="single" w:sz="4" w:space="0" w:color="auto"/>
              <w:right w:val="single" w:sz="4" w:space="0" w:color="auto"/>
            </w:tcBorders>
          </w:tcPr>
          <w:p w:rsidR="007C55DE" w:rsidRPr="007C55DE" w:rsidRDefault="007C55DE" w:rsidP="00BD203F">
            <w:pPr>
              <w:pStyle w:val="TableContents"/>
              <w:rPr>
                <w:rFonts w:eastAsia="Times New Roman" w:cs="Times New Roman"/>
                <w:kern w:val="0"/>
                <w:sz w:val="18"/>
                <w:szCs w:val="18"/>
                <w:lang w:eastAsia="en-US" w:bidi="ar-SA"/>
              </w:rPr>
            </w:pPr>
            <w:r w:rsidRPr="007C55DE">
              <w:rPr>
                <w:rFonts w:eastAsia="Times New Roman" w:cs="Times New Roman"/>
                <w:kern w:val="0"/>
                <w:sz w:val="18"/>
                <w:szCs w:val="18"/>
                <w:lang w:eastAsia="en-US" w:bidi="ar-SA"/>
              </w:rPr>
              <w:t>Лист 3мм 1.2х3м алюмин</w:t>
            </w:r>
            <w:proofErr w:type="gramStart"/>
            <w:r w:rsidRPr="007C55DE">
              <w:rPr>
                <w:rFonts w:eastAsia="Times New Roman" w:cs="Times New Roman"/>
                <w:kern w:val="0"/>
                <w:sz w:val="18"/>
                <w:szCs w:val="18"/>
                <w:lang w:eastAsia="en-US" w:bidi="ar-SA"/>
              </w:rPr>
              <w:t>.А</w:t>
            </w:r>
            <w:proofErr w:type="gramEnd"/>
            <w:r w:rsidRPr="007C55DE">
              <w:rPr>
                <w:rFonts w:eastAsia="Times New Roman" w:cs="Times New Roman"/>
                <w:kern w:val="0"/>
                <w:sz w:val="18"/>
                <w:szCs w:val="18"/>
                <w:lang w:eastAsia="en-US" w:bidi="ar-SA"/>
              </w:rPr>
              <w:t>МГ3 М</w:t>
            </w:r>
          </w:p>
        </w:tc>
        <w:tc>
          <w:tcPr>
            <w:tcW w:w="1276" w:type="dxa"/>
            <w:tcBorders>
              <w:top w:val="single" w:sz="4" w:space="0" w:color="auto"/>
              <w:left w:val="single" w:sz="4" w:space="0" w:color="auto"/>
              <w:bottom w:val="single" w:sz="4" w:space="0" w:color="auto"/>
              <w:right w:val="single" w:sz="4" w:space="0" w:color="auto"/>
            </w:tcBorders>
          </w:tcPr>
          <w:p w:rsidR="007C55DE" w:rsidRPr="007C55DE" w:rsidRDefault="007C55DE" w:rsidP="00BD203F">
            <w:pPr>
              <w:pStyle w:val="TableContents"/>
              <w:rPr>
                <w:rFonts w:eastAsia="Times New Roman" w:cs="Times New Roman"/>
                <w:kern w:val="0"/>
                <w:sz w:val="18"/>
                <w:szCs w:val="18"/>
                <w:lang w:eastAsia="en-US" w:bidi="ar-SA"/>
              </w:rPr>
            </w:pPr>
            <w:r w:rsidRPr="007C55DE">
              <w:rPr>
                <w:rFonts w:eastAsia="Times New Roman" w:cs="Times New Roman"/>
                <w:kern w:val="0"/>
                <w:sz w:val="18"/>
                <w:szCs w:val="18"/>
                <w:lang w:eastAsia="en-US" w:bidi="ar-SA"/>
              </w:rPr>
              <w:t>2шт</w:t>
            </w:r>
          </w:p>
        </w:tc>
        <w:tc>
          <w:tcPr>
            <w:tcW w:w="1701" w:type="dxa"/>
            <w:tcBorders>
              <w:top w:val="single" w:sz="4" w:space="0" w:color="auto"/>
              <w:left w:val="single" w:sz="4" w:space="0" w:color="auto"/>
              <w:bottom w:val="single" w:sz="4" w:space="0" w:color="auto"/>
              <w:right w:val="single" w:sz="4" w:space="0" w:color="auto"/>
            </w:tcBorders>
          </w:tcPr>
          <w:p w:rsidR="007C55DE" w:rsidRPr="00F04B70" w:rsidRDefault="007C55DE" w:rsidP="00C94173">
            <w:pPr>
              <w:pStyle w:val="TableContents"/>
              <w:rPr>
                <w:rFonts w:eastAsia="Times New Roman" w:cs="Times New Roman"/>
                <w:kern w:val="0"/>
                <w:sz w:val="18"/>
                <w:szCs w:val="18"/>
                <w:lang w:eastAsia="en-US" w:bidi="ar-SA"/>
              </w:rPr>
            </w:pPr>
            <w:r>
              <w:rPr>
                <w:rFonts w:eastAsia="Times New Roman" w:cs="Times New Roman"/>
                <w:kern w:val="0"/>
                <w:sz w:val="18"/>
                <w:szCs w:val="18"/>
                <w:lang w:eastAsia="en-US" w:bidi="ar-SA"/>
              </w:rPr>
              <w:t>24.42.24.110</w:t>
            </w:r>
          </w:p>
        </w:tc>
        <w:tc>
          <w:tcPr>
            <w:tcW w:w="1276" w:type="dxa"/>
            <w:tcBorders>
              <w:top w:val="single" w:sz="4" w:space="0" w:color="auto"/>
              <w:left w:val="single" w:sz="4" w:space="0" w:color="auto"/>
              <w:bottom w:val="single" w:sz="4" w:space="0" w:color="auto"/>
              <w:right w:val="single" w:sz="4" w:space="0" w:color="auto"/>
            </w:tcBorders>
          </w:tcPr>
          <w:p w:rsidR="007C55DE" w:rsidRDefault="007C55DE" w:rsidP="00D303ED">
            <w:pPr>
              <w:spacing w:line="360" w:lineRule="auto"/>
              <w:jc w:val="right"/>
              <w:rPr>
                <w:sz w:val="18"/>
                <w:szCs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7C55DE" w:rsidRDefault="007C55DE" w:rsidP="00D303ED">
            <w:pPr>
              <w:spacing w:line="360" w:lineRule="auto"/>
              <w:jc w:val="right"/>
              <w:rPr>
                <w:sz w:val="18"/>
                <w:szCs w:val="18"/>
                <w:lang w:eastAsia="en-US"/>
              </w:rPr>
            </w:pPr>
          </w:p>
        </w:tc>
      </w:tr>
    </w:tbl>
    <w:p w:rsidR="005A7C03" w:rsidRDefault="00B64883" w:rsidP="00DE0BD2">
      <w:pPr>
        <w:spacing w:line="276" w:lineRule="auto"/>
        <w:jc w:val="both"/>
        <w:rPr>
          <w:sz w:val="18"/>
          <w:szCs w:val="18"/>
        </w:rPr>
      </w:pPr>
      <w:r>
        <w:rPr>
          <w:sz w:val="18"/>
          <w:szCs w:val="18"/>
        </w:rPr>
        <w:t>,(</w:t>
      </w:r>
      <w:proofErr w:type="spellStart"/>
      <w:r>
        <w:rPr>
          <w:sz w:val="18"/>
          <w:szCs w:val="18"/>
        </w:rPr>
        <w:t>далее-товар</w:t>
      </w:r>
      <w:proofErr w:type="spellEnd"/>
      <w:r>
        <w:rPr>
          <w:sz w:val="18"/>
          <w:szCs w:val="18"/>
        </w:rPr>
        <w:t>), а Заказчик обязуется принять и оплатить поставленный Товар на условиях настоящего Договора.</w:t>
      </w:r>
    </w:p>
    <w:p w:rsidR="00DE0BD2" w:rsidRDefault="00B64883" w:rsidP="00DE0BD2">
      <w:pPr>
        <w:spacing w:line="276" w:lineRule="auto"/>
        <w:jc w:val="both"/>
        <w:rPr>
          <w:sz w:val="18"/>
          <w:szCs w:val="18"/>
        </w:rPr>
      </w:pPr>
      <w:r>
        <w:rPr>
          <w:sz w:val="18"/>
          <w:szCs w:val="18"/>
        </w:rPr>
        <w:t xml:space="preserve">1.2.Общая сумма настоящего Договора составляет </w:t>
      </w:r>
      <w:r w:rsidR="00F04B70">
        <w:rPr>
          <w:sz w:val="18"/>
          <w:szCs w:val="18"/>
        </w:rPr>
        <w:t>_____________</w:t>
      </w:r>
      <w:r w:rsidR="002C5BCE">
        <w:rPr>
          <w:sz w:val="18"/>
          <w:szCs w:val="18"/>
        </w:rPr>
        <w:t xml:space="preserve"> руб</w:t>
      </w:r>
      <w:proofErr w:type="gramStart"/>
      <w:r w:rsidR="002C5BCE">
        <w:rPr>
          <w:sz w:val="18"/>
          <w:szCs w:val="18"/>
        </w:rPr>
        <w:t>.(</w:t>
      </w:r>
      <w:proofErr w:type="gramEnd"/>
      <w:r w:rsidR="00F04B70">
        <w:rPr>
          <w:sz w:val="18"/>
          <w:szCs w:val="18"/>
        </w:rPr>
        <w:t>______________________________</w:t>
      </w:r>
      <w:r w:rsidR="00DC344D">
        <w:rPr>
          <w:sz w:val="18"/>
          <w:szCs w:val="18"/>
        </w:rPr>
        <w:t>)</w:t>
      </w:r>
      <w:r w:rsidR="00BC4FED">
        <w:rPr>
          <w:sz w:val="18"/>
          <w:szCs w:val="18"/>
        </w:rPr>
        <w:t xml:space="preserve">, включая НДС </w:t>
      </w:r>
      <w:r w:rsidR="00F04B70">
        <w:rPr>
          <w:sz w:val="18"/>
          <w:szCs w:val="18"/>
        </w:rPr>
        <w:t>______</w:t>
      </w:r>
      <w:r>
        <w:rPr>
          <w:sz w:val="18"/>
          <w:szCs w:val="18"/>
        </w:rPr>
        <w:t xml:space="preserve"> - </w:t>
      </w:r>
      <w:r w:rsidR="00F04B70">
        <w:rPr>
          <w:sz w:val="18"/>
          <w:szCs w:val="18"/>
        </w:rPr>
        <w:t>________________</w:t>
      </w:r>
      <w:r w:rsidR="00AB181F">
        <w:rPr>
          <w:sz w:val="18"/>
          <w:szCs w:val="18"/>
        </w:rPr>
        <w:t xml:space="preserve"> руб..Срок </w:t>
      </w:r>
      <w:r w:rsidR="007C55DE">
        <w:rPr>
          <w:sz w:val="18"/>
          <w:szCs w:val="18"/>
        </w:rPr>
        <w:t>поставки: до 16</w:t>
      </w:r>
      <w:r w:rsidR="00566E04">
        <w:rPr>
          <w:sz w:val="18"/>
          <w:szCs w:val="18"/>
        </w:rPr>
        <w:t>.10</w:t>
      </w:r>
      <w:r w:rsidR="00BC4FED">
        <w:rPr>
          <w:sz w:val="18"/>
          <w:szCs w:val="18"/>
        </w:rPr>
        <w:t>.2026</w:t>
      </w:r>
      <w:r>
        <w:rPr>
          <w:sz w:val="18"/>
          <w:szCs w:val="18"/>
        </w:rPr>
        <w:t>г.</w:t>
      </w:r>
    </w:p>
    <w:p w:rsidR="005A7C03" w:rsidRDefault="00B64883" w:rsidP="00DE0BD2">
      <w:pPr>
        <w:spacing w:line="276" w:lineRule="auto"/>
        <w:jc w:val="both"/>
        <w:rPr>
          <w:color w:val="000000"/>
          <w:sz w:val="18"/>
          <w:szCs w:val="18"/>
        </w:rPr>
      </w:pPr>
      <w:r>
        <w:rPr>
          <w:color w:val="000000"/>
          <w:sz w:val="18"/>
          <w:szCs w:val="18"/>
        </w:rPr>
        <w:t>1.3. Заказчик</w:t>
      </w:r>
      <w:bookmarkStart w:id="0" w:name="_GoBack"/>
      <w:bookmarkEnd w:id="0"/>
      <w:r>
        <w:rPr>
          <w:color w:val="000000"/>
          <w:sz w:val="18"/>
          <w:szCs w:val="18"/>
        </w:rPr>
        <w:t xml:space="preserve"> в свою очередь обязуется произвести оплату по факту поставки товара в течение </w:t>
      </w:r>
      <w:r w:rsidR="001F50C6">
        <w:rPr>
          <w:color w:val="000000"/>
          <w:sz w:val="18"/>
          <w:szCs w:val="18"/>
        </w:rPr>
        <w:t>7</w:t>
      </w:r>
      <w:r>
        <w:rPr>
          <w:color w:val="000000"/>
          <w:sz w:val="18"/>
          <w:szCs w:val="18"/>
        </w:rPr>
        <w:t xml:space="preserve"> рабочих дней </w:t>
      </w:r>
      <w:proofErr w:type="gramStart"/>
      <w:r>
        <w:rPr>
          <w:color w:val="000000"/>
          <w:sz w:val="18"/>
          <w:szCs w:val="18"/>
        </w:rPr>
        <w:t>с даты поставки</w:t>
      </w:r>
      <w:proofErr w:type="gramEnd"/>
      <w:r>
        <w:rPr>
          <w:color w:val="000000"/>
          <w:sz w:val="18"/>
          <w:szCs w:val="18"/>
        </w:rPr>
        <w:t>, подтвержденного подписанного Заказчиком Универсального передаточного документа, согласно выставленного счета и принять товар на условиях настоящего Договора.</w:t>
      </w:r>
    </w:p>
    <w:p w:rsidR="00F04B70" w:rsidRPr="00F04B70" w:rsidRDefault="00F04B70" w:rsidP="00DE0BD2">
      <w:pPr>
        <w:spacing w:line="276" w:lineRule="auto"/>
        <w:jc w:val="both"/>
        <w:rPr>
          <w:sz w:val="18"/>
          <w:szCs w:val="18"/>
        </w:rPr>
      </w:pPr>
      <w:r>
        <w:rPr>
          <w:color w:val="000000"/>
          <w:sz w:val="18"/>
          <w:szCs w:val="18"/>
        </w:rPr>
        <w:t>1.4.Адрес доставки</w:t>
      </w:r>
      <w:r w:rsidRPr="00F04B70">
        <w:rPr>
          <w:color w:val="000000"/>
          <w:sz w:val="18"/>
          <w:szCs w:val="18"/>
        </w:rPr>
        <w:t>:</w:t>
      </w:r>
      <w:r>
        <w:rPr>
          <w:color w:val="000000"/>
          <w:sz w:val="18"/>
          <w:szCs w:val="18"/>
        </w:rPr>
        <w:t xml:space="preserve"> г. Владимир</w:t>
      </w:r>
      <w:proofErr w:type="gramStart"/>
      <w:r>
        <w:rPr>
          <w:color w:val="000000"/>
          <w:sz w:val="18"/>
          <w:szCs w:val="18"/>
        </w:rPr>
        <w:t xml:space="preserve"> ,</w:t>
      </w:r>
      <w:proofErr w:type="gramEnd"/>
      <w:r>
        <w:rPr>
          <w:color w:val="000000"/>
          <w:sz w:val="18"/>
          <w:szCs w:val="18"/>
        </w:rPr>
        <w:t>пр-т Строителей, 2Б</w:t>
      </w:r>
    </w:p>
    <w:p w:rsidR="005A7C03" w:rsidRDefault="00B64883">
      <w:pPr>
        <w:tabs>
          <w:tab w:val="left" w:pos="0"/>
        </w:tabs>
        <w:spacing w:before="120" w:line="360" w:lineRule="auto"/>
        <w:jc w:val="center"/>
        <w:rPr>
          <w:b/>
          <w:snapToGrid w:val="0"/>
          <w:color w:val="000080"/>
          <w:sz w:val="20"/>
          <w:szCs w:val="20"/>
        </w:rPr>
      </w:pPr>
      <w:r>
        <w:rPr>
          <w:b/>
          <w:snapToGrid w:val="0"/>
          <w:color w:val="000080"/>
          <w:sz w:val="20"/>
          <w:szCs w:val="20"/>
        </w:rPr>
        <w:t>2. Условия поставки</w:t>
      </w:r>
    </w:p>
    <w:p w:rsidR="005A7C03" w:rsidRDefault="00DE0BD2" w:rsidP="00DE0BD2">
      <w:pPr>
        <w:pStyle w:val="a9"/>
        <w:tabs>
          <w:tab w:val="left" w:pos="360"/>
          <w:tab w:val="left" w:pos="1080"/>
          <w:tab w:val="left" w:pos="1134"/>
        </w:tabs>
        <w:snapToGrid w:val="0"/>
        <w:spacing w:line="276" w:lineRule="auto"/>
        <w:ind w:left="0"/>
        <w:jc w:val="both"/>
        <w:rPr>
          <w:color w:val="000000"/>
          <w:sz w:val="18"/>
          <w:szCs w:val="18"/>
        </w:rPr>
      </w:pPr>
      <w:r>
        <w:rPr>
          <w:color w:val="000000"/>
          <w:sz w:val="18"/>
          <w:szCs w:val="18"/>
        </w:rPr>
        <w:t>2.1.</w:t>
      </w:r>
      <w:r w:rsidR="00B64883">
        <w:rPr>
          <w:color w:val="000000"/>
          <w:sz w:val="18"/>
          <w:szCs w:val="18"/>
        </w:rPr>
        <w:t>Ассортимент, количество, цены на товар определяются Поставщиком по согласованию с Заказчиком, исходя п.1 настоящего договора.</w:t>
      </w:r>
    </w:p>
    <w:p w:rsidR="005A7C03" w:rsidRDefault="00DE0BD2" w:rsidP="00DE0BD2">
      <w:pPr>
        <w:pStyle w:val="a9"/>
        <w:tabs>
          <w:tab w:val="left" w:pos="360"/>
          <w:tab w:val="left" w:pos="1134"/>
        </w:tabs>
        <w:snapToGrid w:val="0"/>
        <w:spacing w:line="276" w:lineRule="auto"/>
        <w:ind w:left="0"/>
        <w:jc w:val="both"/>
        <w:rPr>
          <w:color w:val="000000"/>
          <w:sz w:val="18"/>
          <w:szCs w:val="18"/>
        </w:rPr>
      </w:pPr>
      <w:r>
        <w:rPr>
          <w:color w:val="000000"/>
          <w:sz w:val="18"/>
          <w:szCs w:val="18"/>
        </w:rPr>
        <w:t>2.2.</w:t>
      </w:r>
      <w:r w:rsidR="00B64883">
        <w:rPr>
          <w:color w:val="000000"/>
          <w:sz w:val="18"/>
          <w:szCs w:val="18"/>
        </w:rPr>
        <w:t>Товар, являющийся предметом настоящего договора, поставляется в таре и упаковке, пригодной для данного товара, обеспечивающей сохранность товара при транспортировке и хранении.</w:t>
      </w:r>
    </w:p>
    <w:p w:rsidR="005A7C03" w:rsidRDefault="00B64883">
      <w:pPr>
        <w:tabs>
          <w:tab w:val="center" w:pos="5037"/>
        </w:tabs>
        <w:snapToGrid w:val="0"/>
        <w:spacing w:line="360" w:lineRule="auto"/>
        <w:ind w:left="720"/>
        <w:jc w:val="both"/>
        <w:rPr>
          <w:b/>
          <w:color w:val="000080"/>
          <w:sz w:val="18"/>
          <w:szCs w:val="18"/>
        </w:rPr>
      </w:pPr>
      <w:r>
        <w:rPr>
          <w:color w:val="000000"/>
          <w:sz w:val="18"/>
          <w:szCs w:val="18"/>
        </w:rPr>
        <w:tab/>
      </w:r>
      <w:r>
        <w:rPr>
          <w:b/>
          <w:color w:val="000000"/>
          <w:sz w:val="20"/>
          <w:szCs w:val="20"/>
        </w:rPr>
        <w:t>3</w:t>
      </w:r>
      <w:r>
        <w:rPr>
          <w:color w:val="000000"/>
          <w:sz w:val="20"/>
          <w:szCs w:val="20"/>
        </w:rPr>
        <w:t xml:space="preserve">. </w:t>
      </w:r>
      <w:r>
        <w:rPr>
          <w:b/>
          <w:color w:val="000080"/>
          <w:sz w:val="20"/>
          <w:szCs w:val="20"/>
        </w:rPr>
        <w:t>Имущественная ответственность</w:t>
      </w:r>
    </w:p>
    <w:p w:rsidR="005A7C03" w:rsidRDefault="00B64883" w:rsidP="00DE0BD2">
      <w:pPr>
        <w:tabs>
          <w:tab w:val="left" w:pos="567"/>
        </w:tabs>
        <w:snapToGrid w:val="0"/>
        <w:spacing w:line="276" w:lineRule="auto"/>
        <w:jc w:val="both"/>
        <w:rPr>
          <w:color w:val="000000"/>
          <w:sz w:val="18"/>
          <w:szCs w:val="18"/>
        </w:rPr>
      </w:pPr>
      <w:r>
        <w:rPr>
          <w:color w:val="000000"/>
          <w:sz w:val="18"/>
          <w:szCs w:val="18"/>
        </w:rPr>
        <w:t xml:space="preserve"> 3.1. В случае неисполнения либо ненадлежащего исполнения </w:t>
      </w:r>
      <w:proofErr w:type="gramStart"/>
      <w:r>
        <w:rPr>
          <w:color w:val="000000"/>
          <w:sz w:val="18"/>
          <w:szCs w:val="18"/>
        </w:rPr>
        <w:t>принятых</w:t>
      </w:r>
      <w:proofErr w:type="gramEnd"/>
      <w:r>
        <w:rPr>
          <w:color w:val="000000"/>
          <w:sz w:val="18"/>
          <w:szCs w:val="18"/>
        </w:rPr>
        <w:t xml:space="preserve"> обязательств по договору Стороны  несут следующую гражданско-правовую ответственность:</w:t>
      </w:r>
    </w:p>
    <w:p w:rsidR="005A7C03" w:rsidRDefault="00B64883" w:rsidP="00DE0BD2">
      <w:pPr>
        <w:tabs>
          <w:tab w:val="left" w:pos="1985"/>
        </w:tabs>
        <w:snapToGrid w:val="0"/>
        <w:spacing w:line="276" w:lineRule="auto"/>
        <w:jc w:val="both"/>
        <w:rPr>
          <w:color w:val="000000"/>
          <w:sz w:val="18"/>
          <w:szCs w:val="18"/>
        </w:rPr>
      </w:pPr>
      <w:r>
        <w:rPr>
          <w:color w:val="000000"/>
          <w:sz w:val="18"/>
          <w:szCs w:val="18"/>
        </w:rPr>
        <w:t xml:space="preserve">3.1.1. </w:t>
      </w:r>
      <w:proofErr w:type="gramStart"/>
      <w:r>
        <w:rPr>
          <w:color w:val="000000"/>
          <w:sz w:val="18"/>
          <w:szCs w:val="18"/>
        </w:rPr>
        <w:t>В случае нарушения сроков поставки Товара против установленных, Заказчик вправе взыскать с Поставщика неустойку в размере 0,1% от стоимости Товара за каждый день просрочки, но не более 5 % от стоимости всей просроченной партии.</w:t>
      </w:r>
      <w:proofErr w:type="gramEnd"/>
      <w:r>
        <w:rPr>
          <w:color w:val="000000"/>
          <w:sz w:val="18"/>
          <w:szCs w:val="18"/>
        </w:rPr>
        <w:t xml:space="preserve"> Неустойка подлежит взысканию до даты фактического исполнения обязательства.</w:t>
      </w:r>
    </w:p>
    <w:p w:rsidR="005A7C03" w:rsidRDefault="00B64883" w:rsidP="00DE0BD2">
      <w:pPr>
        <w:tabs>
          <w:tab w:val="left" w:pos="1418"/>
        </w:tabs>
        <w:snapToGrid w:val="0"/>
        <w:spacing w:line="276" w:lineRule="auto"/>
        <w:jc w:val="both"/>
        <w:rPr>
          <w:color w:val="000000"/>
          <w:sz w:val="18"/>
          <w:szCs w:val="18"/>
        </w:rPr>
      </w:pPr>
      <w:r>
        <w:rPr>
          <w:color w:val="000000"/>
          <w:sz w:val="18"/>
          <w:szCs w:val="18"/>
        </w:rPr>
        <w:t xml:space="preserve"> 3.1.2. </w:t>
      </w:r>
      <w:proofErr w:type="gramStart"/>
      <w:r>
        <w:rPr>
          <w:color w:val="000000"/>
          <w:sz w:val="18"/>
          <w:szCs w:val="18"/>
        </w:rPr>
        <w:t>В случае задержки оплаты Товара против установленных в сроках Поставщик вправе взыскать с Заказчика неустойку в размере 0,1% от стоимости неоплаченной части Товара за каждый день просрочки, но не более 5 % от стоимости всей просроченной партии.</w:t>
      </w:r>
      <w:proofErr w:type="gramEnd"/>
      <w:r>
        <w:rPr>
          <w:color w:val="000000"/>
          <w:sz w:val="18"/>
          <w:szCs w:val="18"/>
        </w:rPr>
        <w:t xml:space="preserve"> Неустойка подлежит взысканию до даты фактического исполнения обязательства.</w:t>
      </w:r>
    </w:p>
    <w:p w:rsidR="005A7C03" w:rsidRDefault="00B64883" w:rsidP="00DE0BD2">
      <w:pPr>
        <w:tabs>
          <w:tab w:val="left" w:pos="851"/>
          <w:tab w:val="left" w:pos="1134"/>
        </w:tabs>
        <w:snapToGrid w:val="0"/>
        <w:spacing w:line="276" w:lineRule="auto"/>
        <w:jc w:val="both"/>
        <w:rPr>
          <w:color w:val="000000"/>
          <w:sz w:val="18"/>
          <w:szCs w:val="18"/>
        </w:rPr>
      </w:pPr>
      <w:r>
        <w:rPr>
          <w:color w:val="000000"/>
          <w:sz w:val="18"/>
          <w:szCs w:val="18"/>
        </w:rPr>
        <w:t>3.2. Уплата неустойки не освобождает ни одну из сторон настоящего договора от надлежащего исполнения остальных его условий  в полном объеме.</w:t>
      </w:r>
    </w:p>
    <w:p w:rsidR="005A7C03" w:rsidRDefault="00B64883">
      <w:pPr>
        <w:tabs>
          <w:tab w:val="left" w:pos="3816"/>
          <w:tab w:val="center" w:pos="4677"/>
        </w:tabs>
        <w:snapToGrid w:val="0"/>
        <w:spacing w:before="120" w:line="360" w:lineRule="auto"/>
        <w:rPr>
          <w:b/>
          <w:color w:val="000080"/>
          <w:sz w:val="20"/>
          <w:szCs w:val="20"/>
        </w:rPr>
      </w:pPr>
      <w:r>
        <w:rPr>
          <w:b/>
          <w:color w:val="000080"/>
          <w:sz w:val="20"/>
          <w:szCs w:val="20"/>
        </w:rPr>
        <w:tab/>
      </w:r>
      <w:r>
        <w:rPr>
          <w:b/>
          <w:color w:val="000080"/>
          <w:sz w:val="20"/>
          <w:szCs w:val="20"/>
        </w:rPr>
        <w:tab/>
        <w:t>4.  Форс-мажор</w:t>
      </w:r>
    </w:p>
    <w:p w:rsidR="005A7C03" w:rsidRDefault="00B64883" w:rsidP="00DE0BD2">
      <w:pPr>
        <w:snapToGrid w:val="0"/>
        <w:spacing w:line="276" w:lineRule="auto"/>
        <w:jc w:val="both"/>
        <w:rPr>
          <w:sz w:val="18"/>
          <w:szCs w:val="18"/>
        </w:rPr>
      </w:pPr>
      <w:r>
        <w:rPr>
          <w:sz w:val="18"/>
          <w:szCs w:val="18"/>
        </w:rPr>
        <w:lastRenderedPageBreak/>
        <w:t xml:space="preserve"> 4.1. Стороны не несут ответственности при возникновении обстоятельств непреодолимой силы (форс-мажор), к которым относятся события, на которые стороны не могут оказать влияние, и не несут ответственности за их возникновение, например: землетрясение, наводнение, пожар, забастовка, военные действия и тому подобные, а также постановления государственных органов власти.</w:t>
      </w:r>
    </w:p>
    <w:p w:rsidR="005A7C03" w:rsidRDefault="00B64883" w:rsidP="00DE0BD2">
      <w:pPr>
        <w:snapToGrid w:val="0"/>
        <w:spacing w:line="276" w:lineRule="auto"/>
        <w:ind w:firstLine="720"/>
        <w:jc w:val="both"/>
        <w:rPr>
          <w:sz w:val="18"/>
          <w:szCs w:val="18"/>
        </w:rPr>
      </w:pPr>
      <w:r>
        <w:rPr>
          <w:sz w:val="18"/>
          <w:szCs w:val="18"/>
        </w:rPr>
        <w:t>При возникновении форс-мажорных обстоятельств, срок выполнения обязательств отодвигается соразмерно времени, в течение которого будут действовать такие обстоятельства.</w:t>
      </w:r>
    </w:p>
    <w:p w:rsidR="005A7C03" w:rsidRDefault="005A7C03">
      <w:pPr>
        <w:snapToGrid w:val="0"/>
        <w:spacing w:line="360" w:lineRule="auto"/>
        <w:ind w:left="360"/>
        <w:jc w:val="center"/>
        <w:rPr>
          <w:b/>
          <w:color w:val="000080"/>
          <w:sz w:val="20"/>
          <w:szCs w:val="20"/>
        </w:rPr>
      </w:pPr>
    </w:p>
    <w:p w:rsidR="005A7C03" w:rsidRDefault="00B64883">
      <w:pPr>
        <w:snapToGrid w:val="0"/>
        <w:spacing w:line="360" w:lineRule="auto"/>
        <w:ind w:left="360"/>
        <w:jc w:val="center"/>
        <w:rPr>
          <w:b/>
          <w:color w:val="000080"/>
          <w:sz w:val="20"/>
          <w:szCs w:val="20"/>
        </w:rPr>
      </w:pPr>
      <w:r>
        <w:rPr>
          <w:b/>
          <w:color w:val="000080"/>
          <w:sz w:val="20"/>
          <w:szCs w:val="20"/>
        </w:rPr>
        <w:t>5.   Арбитраж</w:t>
      </w:r>
    </w:p>
    <w:p w:rsidR="005A7C03" w:rsidRDefault="00DE0BD2" w:rsidP="00DE0BD2">
      <w:pPr>
        <w:snapToGrid w:val="0"/>
        <w:spacing w:line="276" w:lineRule="auto"/>
        <w:ind w:hanging="142"/>
        <w:jc w:val="both"/>
        <w:rPr>
          <w:sz w:val="18"/>
          <w:szCs w:val="18"/>
        </w:rPr>
      </w:pPr>
      <w:r>
        <w:rPr>
          <w:sz w:val="18"/>
          <w:szCs w:val="18"/>
        </w:rPr>
        <w:t xml:space="preserve">   </w:t>
      </w:r>
      <w:r w:rsidR="00B64883">
        <w:rPr>
          <w:sz w:val="18"/>
          <w:szCs w:val="18"/>
        </w:rPr>
        <w:t xml:space="preserve">5.1. Споры, </w:t>
      </w:r>
      <w:r w:rsidR="00B64883">
        <w:rPr>
          <w:color w:val="000000"/>
          <w:sz w:val="18"/>
          <w:szCs w:val="18"/>
        </w:rPr>
        <w:t>которые могут возникнуть при исполнении условий настоящего договора, Стороны будут стремиться разрешать в порядке досудебного разбирательства: путем переговоров, обмена письмами, уточнением условий договора, составлением необходимых протоколов, дополнений и изменений, обмена телеграммами, факсами и др.</w:t>
      </w:r>
    </w:p>
    <w:p w:rsidR="005A7C03" w:rsidRDefault="00B64883" w:rsidP="00DE0BD2">
      <w:pPr>
        <w:snapToGrid w:val="0"/>
        <w:spacing w:line="276" w:lineRule="auto"/>
        <w:jc w:val="both"/>
        <w:rPr>
          <w:sz w:val="18"/>
          <w:szCs w:val="18"/>
        </w:rPr>
      </w:pPr>
      <w:r>
        <w:rPr>
          <w:sz w:val="18"/>
          <w:szCs w:val="18"/>
        </w:rPr>
        <w:t>5.2. При не достижении соглашения спор передается на рассмотрение Арбитражного суда по месту нахождения Истца.</w:t>
      </w:r>
    </w:p>
    <w:p w:rsidR="00DE0BD2" w:rsidRPr="00DE0BD2" w:rsidRDefault="00DE0BD2" w:rsidP="00DE0BD2">
      <w:pPr>
        <w:snapToGrid w:val="0"/>
        <w:spacing w:line="360" w:lineRule="auto"/>
        <w:ind w:left="360"/>
        <w:jc w:val="center"/>
        <w:rPr>
          <w:b/>
          <w:color w:val="000080"/>
          <w:sz w:val="20"/>
          <w:szCs w:val="20"/>
        </w:rPr>
      </w:pPr>
      <w:r>
        <w:rPr>
          <w:b/>
          <w:color w:val="000080"/>
          <w:sz w:val="20"/>
          <w:szCs w:val="20"/>
        </w:rPr>
        <w:t>6</w:t>
      </w:r>
      <w:r w:rsidRPr="00DE0BD2">
        <w:rPr>
          <w:b/>
          <w:color w:val="000080"/>
          <w:sz w:val="20"/>
          <w:szCs w:val="20"/>
        </w:rPr>
        <w:t>. Антикоррупционная оговорка</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.1. </w:t>
      </w:r>
      <w:proofErr w:type="gramStart"/>
      <w:r w:rsidRPr="00DE0BD2">
        <w:rPr>
          <w:rFonts w:ascii="Times New Roman" w:hAnsi="Times New Roman" w:cs="Times New Roman"/>
          <w:color w:val="000000"/>
          <w:sz w:val="18"/>
          <w:szCs w:val="18"/>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w:t>
      </w:r>
      <w:proofErr w:type="gramStart"/>
      <w:r w:rsidRPr="00DE0BD2">
        <w:rPr>
          <w:rFonts w:ascii="Times New Roman" w:hAnsi="Times New Roman" w:cs="Times New Roman"/>
          <w:color w:val="000000"/>
          <w:sz w:val="18"/>
          <w:szCs w:val="18"/>
        </w:rPr>
        <w:t>другую</w:t>
      </w:r>
      <w:proofErr w:type="gramEnd"/>
      <w:r w:rsidRPr="00DE0BD2">
        <w:rPr>
          <w:rFonts w:ascii="Times New Roman" w:hAnsi="Times New Roman" w:cs="Times New Roman"/>
          <w:color w:val="000000"/>
          <w:sz w:val="18"/>
          <w:szCs w:val="18"/>
        </w:rPr>
        <w:t xml:space="preserve">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w:t>
      </w:r>
      <w:proofErr w:type="gramStart"/>
      <w:r w:rsidRPr="00DE0BD2">
        <w:rPr>
          <w:rFonts w:ascii="Times New Roman" w:hAnsi="Times New Roman" w:cs="Times New Roman"/>
          <w:color w:val="000000"/>
          <w:sz w:val="18"/>
          <w:szCs w:val="18"/>
        </w:rPr>
        <w:t>с даты направления</w:t>
      </w:r>
      <w:proofErr w:type="gramEnd"/>
      <w:r w:rsidRPr="00DE0BD2">
        <w:rPr>
          <w:rFonts w:ascii="Times New Roman" w:hAnsi="Times New Roman" w:cs="Times New Roman"/>
          <w:color w:val="000000"/>
          <w:sz w:val="18"/>
          <w:szCs w:val="18"/>
        </w:rPr>
        <w:t xml:space="preserve"> письменного уведомления.</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 xml:space="preserve">.4. </w:t>
      </w:r>
      <w:proofErr w:type="gramStart"/>
      <w:r w:rsidRPr="00DE0BD2">
        <w:rPr>
          <w:rFonts w:ascii="Times New Roman" w:hAnsi="Times New Roman" w:cs="Times New Roman"/>
          <w:color w:val="000000"/>
          <w:sz w:val="18"/>
          <w:szCs w:val="18"/>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w:t>
      </w:r>
      <w:proofErr w:type="gramEnd"/>
      <w:r w:rsidRPr="00DE0BD2">
        <w:rPr>
          <w:rFonts w:ascii="Times New Roman" w:hAnsi="Times New Roman" w:cs="Times New Roman"/>
          <w:color w:val="000000"/>
          <w:sz w:val="18"/>
          <w:szCs w:val="18"/>
        </w:rPr>
        <w:t xml:space="preserve"> легализации (отмыванию) доходов, полученных преступным путем.</w:t>
      </w:r>
    </w:p>
    <w:p w:rsidR="00DE0BD2" w:rsidRPr="00DE0BD2" w:rsidRDefault="00DE0BD2" w:rsidP="00DE0BD2">
      <w:pPr>
        <w:pStyle w:val="ConsPlusNormal"/>
        <w:jc w:val="both"/>
        <w:rPr>
          <w:rFonts w:ascii="Times New Roman" w:hAnsi="Times New Roman" w:cs="Times New Roman"/>
          <w:color w:val="000000"/>
          <w:sz w:val="18"/>
          <w:szCs w:val="18"/>
        </w:rPr>
      </w:pPr>
      <w:r>
        <w:rPr>
          <w:rFonts w:ascii="Times New Roman" w:hAnsi="Times New Roman" w:cs="Times New Roman"/>
          <w:color w:val="000000"/>
          <w:sz w:val="18"/>
          <w:szCs w:val="18"/>
        </w:rPr>
        <w:t>6</w:t>
      </w:r>
      <w:r w:rsidRPr="00DE0BD2">
        <w:rPr>
          <w:rFonts w:ascii="Times New Roman" w:hAnsi="Times New Roman" w:cs="Times New Roman"/>
          <w:color w:val="000000"/>
          <w:sz w:val="18"/>
          <w:szCs w:val="18"/>
        </w:rPr>
        <w:t>.5. В случае нарушения одной Стороной обязательств воздерживаться от запрещенных в разделах настоящего договора действий и (или) неполучения другой Стороной в установленный настоящим договором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5A7C03" w:rsidRDefault="00DE0BD2">
      <w:pPr>
        <w:tabs>
          <w:tab w:val="left" w:pos="720"/>
          <w:tab w:val="left" w:pos="3885"/>
        </w:tabs>
        <w:snapToGrid w:val="0"/>
        <w:spacing w:line="360" w:lineRule="auto"/>
        <w:jc w:val="center"/>
        <w:rPr>
          <w:b/>
          <w:color w:val="000080"/>
          <w:sz w:val="20"/>
          <w:szCs w:val="20"/>
        </w:rPr>
      </w:pPr>
      <w:r>
        <w:rPr>
          <w:b/>
          <w:sz w:val="20"/>
          <w:szCs w:val="20"/>
        </w:rPr>
        <w:t>7</w:t>
      </w:r>
      <w:r w:rsidR="00B64883">
        <w:rPr>
          <w:b/>
          <w:sz w:val="20"/>
          <w:szCs w:val="20"/>
        </w:rPr>
        <w:t>.</w:t>
      </w:r>
      <w:r w:rsidR="00B64883">
        <w:rPr>
          <w:b/>
          <w:color w:val="000080"/>
          <w:sz w:val="20"/>
          <w:szCs w:val="20"/>
        </w:rPr>
        <w:t xml:space="preserve">  Заключительные положения</w:t>
      </w:r>
    </w:p>
    <w:p w:rsidR="005A7C03" w:rsidRDefault="00DE0BD2" w:rsidP="00DE0BD2">
      <w:pPr>
        <w:tabs>
          <w:tab w:val="left" w:pos="851"/>
        </w:tabs>
        <w:snapToGrid w:val="0"/>
        <w:spacing w:line="276" w:lineRule="auto"/>
        <w:jc w:val="both"/>
        <w:rPr>
          <w:color w:val="000000"/>
          <w:sz w:val="18"/>
          <w:szCs w:val="18"/>
        </w:rPr>
      </w:pPr>
      <w:r>
        <w:rPr>
          <w:color w:val="000000"/>
          <w:sz w:val="18"/>
          <w:szCs w:val="18"/>
        </w:rPr>
        <w:t>7</w:t>
      </w:r>
      <w:r w:rsidR="00B64883">
        <w:rPr>
          <w:color w:val="000000"/>
          <w:sz w:val="18"/>
          <w:szCs w:val="18"/>
        </w:rPr>
        <w:t xml:space="preserve">.1. Изменение условий договора, его расторжение и прекращение </w:t>
      </w:r>
      <w:proofErr w:type="gramStart"/>
      <w:r w:rsidR="00B64883">
        <w:rPr>
          <w:color w:val="000000"/>
          <w:sz w:val="18"/>
          <w:szCs w:val="18"/>
        </w:rPr>
        <w:t>возможны</w:t>
      </w:r>
      <w:proofErr w:type="gramEnd"/>
      <w:r w:rsidR="00B64883">
        <w:rPr>
          <w:color w:val="000000"/>
          <w:sz w:val="18"/>
          <w:szCs w:val="18"/>
        </w:rPr>
        <w:t xml:space="preserve"> только по соглашению Сторон.</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.2. По требованию одной стороны договор может быть изменен или расторгнут по решению суда в случаях предусмотренных действующим законодательством.</w:t>
      </w:r>
    </w:p>
    <w:p w:rsidR="005A7C03" w:rsidRDefault="00DE0BD2" w:rsidP="00DE0BD2">
      <w:pPr>
        <w:snapToGrid w:val="0"/>
        <w:spacing w:line="276" w:lineRule="auto"/>
        <w:jc w:val="both"/>
        <w:rPr>
          <w:color w:val="000000"/>
          <w:sz w:val="18"/>
          <w:szCs w:val="18"/>
        </w:rPr>
      </w:pPr>
      <w:r>
        <w:rPr>
          <w:color w:val="000000"/>
          <w:sz w:val="18"/>
          <w:szCs w:val="18"/>
        </w:rPr>
        <w:t xml:space="preserve"> 7</w:t>
      </w:r>
      <w:r w:rsidR="00B64883">
        <w:rPr>
          <w:color w:val="000000"/>
          <w:sz w:val="18"/>
          <w:szCs w:val="18"/>
        </w:rPr>
        <w:t>.3. Ни одна из Сторон не вправе передавать своих прав и обязательств по договору третьим лицам без письменного на то согласия другой стороны.</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.4. Взаимоотношения Сторон, не урегулированные настоящим договором, регламентируются действующим законодательством Российской Федерации.</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.5. Стороны договора принимают на себя обязательства соблюдать конфиденциальный характер технической, коммерческой, финансовой информации, полученной от другой Стороны.</w:t>
      </w:r>
    </w:p>
    <w:p w:rsidR="005A7C03" w:rsidRDefault="00DE0BD2" w:rsidP="00DE0BD2">
      <w:pPr>
        <w:snapToGrid w:val="0"/>
        <w:spacing w:line="276" w:lineRule="auto"/>
        <w:jc w:val="both"/>
        <w:rPr>
          <w:color w:val="000000"/>
          <w:sz w:val="18"/>
          <w:szCs w:val="18"/>
        </w:rPr>
      </w:pPr>
      <w:r>
        <w:rPr>
          <w:color w:val="000000"/>
          <w:sz w:val="18"/>
          <w:szCs w:val="18"/>
        </w:rPr>
        <w:t>7</w:t>
      </w:r>
      <w:r w:rsidR="00B64883">
        <w:rPr>
          <w:color w:val="000000"/>
          <w:sz w:val="18"/>
          <w:szCs w:val="18"/>
        </w:rPr>
        <w:t xml:space="preserve">.6. Стороны обязаны информировать друг друга об </w:t>
      </w:r>
      <w:proofErr w:type="gramStart"/>
      <w:r w:rsidR="00B64883">
        <w:rPr>
          <w:color w:val="000000"/>
          <w:sz w:val="18"/>
          <w:szCs w:val="18"/>
        </w:rPr>
        <w:t>изменении</w:t>
      </w:r>
      <w:proofErr w:type="gramEnd"/>
      <w:r w:rsidR="00B64883">
        <w:rPr>
          <w:color w:val="000000"/>
          <w:sz w:val="18"/>
          <w:szCs w:val="18"/>
        </w:rPr>
        <w:t xml:space="preserve"> адресов и реквизитов, указанных в договоре.</w:t>
      </w:r>
    </w:p>
    <w:p w:rsidR="005A7C03" w:rsidRDefault="00DE0BD2" w:rsidP="00DE0BD2">
      <w:pPr>
        <w:tabs>
          <w:tab w:val="left" w:pos="709"/>
        </w:tabs>
        <w:snapToGrid w:val="0"/>
        <w:spacing w:line="276" w:lineRule="auto"/>
        <w:jc w:val="both"/>
        <w:rPr>
          <w:color w:val="000000"/>
          <w:sz w:val="18"/>
          <w:szCs w:val="18"/>
        </w:rPr>
      </w:pPr>
      <w:r>
        <w:rPr>
          <w:color w:val="000000"/>
          <w:sz w:val="18"/>
          <w:szCs w:val="18"/>
        </w:rPr>
        <w:t>7</w:t>
      </w:r>
      <w:r w:rsidR="00B64883">
        <w:rPr>
          <w:color w:val="000000"/>
          <w:sz w:val="18"/>
          <w:szCs w:val="18"/>
        </w:rPr>
        <w:t>.7. Настоящий договор составлен на русском языке в 2-х экземплярах, имеющих равную юридическую силу – по одному для каждой из Сторон, вступает в силу с момента его подписания, которая указывается в договоре, и действует до момента полного исполнения обязательств по нему.</w:t>
      </w:r>
    </w:p>
    <w:p w:rsidR="005A7C03" w:rsidRDefault="00DE0BD2">
      <w:pPr>
        <w:tabs>
          <w:tab w:val="left" w:pos="709"/>
        </w:tabs>
        <w:snapToGrid w:val="0"/>
        <w:spacing w:line="360" w:lineRule="auto"/>
        <w:jc w:val="center"/>
        <w:rPr>
          <w:b/>
          <w:color w:val="000080"/>
          <w:sz w:val="20"/>
          <w:szCs w:val="20"/>
        </w:rPr>
      </w:pPr>
      <w:r>
        <w:rPr>
          <w:b/>
          <w:color w:val="000080"/>
          <w:sz w:val="20"/>
          <w:szCs w:val="20"/>
        </w:rPr>
        <w:t>8</w:t>
      </w:r>
      <w:r w:rsidR="00B64883">
        <w:rPr>
          <w:b/>
          <w:color w:val="000080"/>
          <w:sz w:val="20"/>
          <w:szCs w:val="20"/>
        </w:rPr>
        <w:t>.  Юридические адреса, реквизиты  и подписи сторон</w:t>
      </w:r>
    </w:p>
    <w:p w:rsidR="005A7C03" w:rsidRDefault="00B64883">
      <w:pPr>
        <w:tabs>
          <w:tab w:val="left" w:pos="5103"/>
        </w:tabs>
        <w:snapToGrid w:val="0"/>
        <w:spacing w:before="120"/>
        <w:ind w:left="425"/>
        <w:jc w:val="both"/>
        <w:rPr>
          <w:b/>
          <w:sz w:val="18"/>
          <w:szCs w:val="18"/>
        </w:rPr>
      </w:pPr>
      <w:r>
        <w:rPr>
          <w:b/>
          <w:sz w:val="18"/>
          <w:szCs w:val="18"/>
        </w:rPr>
        <w:t>Поставщик:</w:t>
      </w:r>
      <w:r>
        <w:rPr>
          <w:b/>
          <w:sz w:val="18"/>
          <w:szCs w:val="18"/>
        </w:rPr>
        <w:tab/>
      </w:r>
      <w:r>
        <w:rPr>
          <w:b/>
          <w:sz w:val="18"/>
          <w:szCs w:val="18"/>
        </w:rPr>
        <w:tab/>
        <w:t>Заказчик:</w:t>
      </w:r>
    </w:p>
    <w:tbl>
      <w:tblPr>
        <w:tblStyle w:val="a8"/>
        <w:tblW w:w="0" w:type="auto"/>
        <w:tblInd w:w="425" w:type="dxa"/>
        <w:tblBorders>
          <w:top w:val="none" w:sz="0" w:space="0" w:color="auto"/>
          <w:left w:val="none" w:sz="0" w:space="0" w:color="auto"/>
          <w:bottom w:val="none" w:sz="0" w:space="0" w:color="auto"/>
          <w:right w:val="none" w:sz="0" w:space="0" w:color="auto"/>
          <w:insideV w:val="none" w:sz="0" w:space="0" w:color="auto"/>
        </w:tblBorders>
        <w:tblLook w:val="04A0"/>
      </w:tblPr>
      <w:tblGrid>
        <w:gridCol w:w="4679"/>
        <w:gridCol w:w="4466"/>
      </w:tblGrid>
      <w:tr w:rsidR="005A7C03">
        <w:tc>
          <w:tcPr>
            <w:tcW w:w="4785" w:type="dxa"/>
          </w:tcPr>
          <w:p w:rsidR="005A7C03" w:rsidRDefault="005A7C03">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F04B70" w:rsidRDefault="00F04B70">
            <w:pPr>
              <w:tabs>
                <w:tab w:val="left" w:pos="5103"/>
              </w:tabs>
              <w:snapToGrid w:val="0"/>
              <w:jc w:val="both"/>
              <w:rPr>
                <w:color w:val="000000"/>
                <w:sz w:val="18"/>
                <w:szCs w:val="18"/>
              </w:rPr>
            </w:pPr>
          </w:p>
          <w:p w:rsidR="005A7C03" w:rsidRDefault="005A7C03">
            <w:pPr>
              <w:tabs>
                <w:tab w:val="left" w:pos="5103"/>
              </w:tabs>
              <w:snapToGrid w:val="0"/>
              <w:jc w:val="both"/>
              <w:rPr>
                <w:b/>
                <w:color w:val="000000"/>
                <w:sz w:val="18"/>
                <w:szCs w:val="18"/>
              </w:rPr>
            </w:pPr>
          </w:p>
          <w:p w:rsidR="005A7C03" w:rsidRDefault="005A7C03">
            <w:pPr>
              <w:tabs>
                <w:tab w:val="left" w:pos="5103"/>
              </w:tabs>
              <w:snapToGrid w:val="0"/>
              <w:jc w:val="both"/>
              <w:rPr>
                <w:b/>
                <w:color w:val="000000"/>
                <w:sz w:val="18"/>
                <w:szCs w:val="18"/>
              </w:rPr>
            </w:pPr>
          </w:p>
          <w:p w:rsidR="005A7C03" w:rsidRDefault="005A7C03">
            <w:pPr>
              <w:tabs>
                <w:tab w:val="left" w:pos="5103"/>
              </w:tabs>
              <w:snapToGrid w:val="0"/>
              <w:jc w:val="both"/>
              <w:rPr>
                <w:b/>
                <w:color w:val="000000"/>
                <w:sz w:val="18"/>
                <w:szCs w:val="18"/>
              </w:rPr>
            </w:pPr>
          </w:p>
          <w:p w:rsidR="005A7C03" w:rsidRDefault="00F04B70">
            <w:pPr>
              <w:tabs>
                <w:tab w:val="left" w:pos="5103"/>
              </w:tabs>
              <w:snapToGrid w:val="0"/>
              <w:jc w:val="both"/>
              <w:rPr>
                <w:b/>
                <w:color w:val="000000"/>
                <w:sz w:val="18"/>
                <w:szCs w:val="18"/>
              </w:rPr>
            </w:pPr>
            <w:r>
              <w:rPr>
                <w:b/>
                <w:color w:val="000000"/>
                <w:sz w:val="18"/>
                <w:szCs w:val="18"/>
              </w:rPr>
              <w:t>________________________________</w:t>
            </w:r>
          </w:p>
          <w:p w:rsidR="005A7C03" w:rsidRDefault="005A7C03">
            <w:pPr>
              <w:tabs>
                <w:tab w:val="left" w:pos="5103"/>
              </w:tabs>
              <w:snapToGrid w:val="0"/>
              <w:jc w:val="both"/>
              <w:rPr>
                <w:b/>
                <w:color w:val="000000"/>
                <w:sz w:val="18"/>
                <w:szCs w:val="18"/>
              </w:rPr>
            </w:pPr>
          </w:p>
          <w:p w:rsidR="005A7C03" w:rsidRDefault="00B64883">
            <w:pPr>
              <w:tabs>
                <w:tab w:val="left" w:pos="5103"/>
              </w:tabs>
              <w:snapToGrid w:val="0"/>
              <w:jc w:val="both"/>
              <w:rPr>
                <w:color w:val="000000"/>
                <w:sz w:val="18"/>
                <w:szCs w:val="18"/>
              </w:rPr>
            </w:pPr>
            <w:r>
              <w:rPr>
                <w:b/>
                <w:color w:val="000000"/>
                <w:sz w:val="18"/>
                <w:szCs w:val="18"/>
              </w:rPr>
              <w:t>____________________</w:t>
            </w:r>
            <w:r w:rsidR="00F04B70">
              <w:rPr>
                <w:b/>
                <w:color w:val="000000"/>
                <w:sz w:val="18"/>
                <w:szCs w:val="18"/>
              </w:rPr>
              <w:t>/_____________________/</w:t>
            </w:r>
          </w:p>
          <w:p w:rsidR="005A7C03" w:rsidRDefault="00B64883">
            <w:pPr>
              <w:tabs>
                <w:tab w:val="left" w:pos="5103"/>
              </w:tabs>
              <w:snapToGrid w:val="0"/>
              <w:jc w:val="both"/>
              <w:rPr>
                <w:b/>
                <w:sz w:val="18"/>
                <w:szCs w:val="18"/>
              </w:rPr>
            </w:pPr>
            <w:r>
              <w:rPr>
                <w:color w:val="000000"/>
                <w:sz w:val="18"/>
                <w:szCs w:val="18"/>
              </w:rPr>
              <w:t xml:space="preserve">м.п.                                                     </w:t>
            </w:r>
          </w:p>
        </w:tc>
        <w:tc>
          <w:tcPr>
            <w:tcW w:w="4786" w:type="dxa"/>
          </w:tcPr>
          <w:p w:rsidR="005A7C03" w:rsidRDefault="00A616C4">
            <w:pPr>
              <w:tabs>
                <w:tab w:val="left" w:pos="5103"/>
              </w:tabs>
              <w:snapToGrid w:val="0"/>
              <w:spacing w:before="120"/>
              <w:rPr>
                <w:b/>
                <w:sz w:val="18"/>
                <w:szCs w:val="18"/>
              </w:rPr>
            </w:pPr>
            <w:r>
              <w:rPr>
                <w:b/>
                <w:sz w:val="18"/>
                <w:szCs w:val="18"/>
              </w:rPr>
              <w:lastRenderedPageBreak/>
              <w:t>ГА</w:t>
            </w:r>
            <w:r w:rsidR="00B64883">
              <w:rPr>
                <w:b/>
                <w:sz w:val="18"/>
                <w:szCs w:val="18"/>
              </w:rPr>
              <w:t>ПОУ ВО «Владимирский технологический колледж»</w:t>
            </w:r>
          </w:p>
          <w:p w:rsidR="005A7C03" w:rsidRPr="00366C6B" w:rsidRDefault="00B64883">
            <w:pPr>
              <w:tabs>
                <w:tab w:val="left" w:pos="5103"/>
              </w:tabs>
              <w:snapToGrid w:val="0"/>
              <w:jc w:val="both"/>
              <w:rPr>
                <w:sz w:val="16"/>
                <w:szCs w:val="16"/>
              </w:rPr>
            </w:pPr>
            <w:r w:rsidRPr="00366C6B">
              <w:rPr>
                <w:sz w:val="16"/>
                <w:szCs w:val="16"/>
              </w:rPr>
              <w:t>600026, ОБЛАСТЬ ВЛАДИМИРСКАЯ, ГОРОД</w:t>
            </w:r>
          </w:p>
          <w:p w:rsidR="005A7C03" w:rsidRPr="00366C6B" w:rsidRDefault="00B64883">
            <w:pPr>
              <w:tabs>
                <w:tab w:val="left" w:pos="5103"/>
              </w:tabs>
              <w:snapToGrid w:val="0"/>
              <w:jc w:val="both"/>
              <w:rPr>
                <w:sz w:val="16"/>
                <w:szCs w:val="16"/>
              </w:rPr>
            </w:pPr>
            <w:r w:rsidRPr="00366C6B">
              <w:rPr>
                <w:sz w:val="16"/>
                <w:szCs w:val="16"/>
              </w:rPr>
              <w:t>ВЛАДИМИР, ПРОСПЕКТ СТРОИТЕЛЕЙ,  2Б</w:t>
            </w:r>
          </w:p>
          <w:p w:rsidR="005A7C03" w:rsidRPr="00366C6B" w:rsidRDefault="00B64883">
            <w:pPr>
              <w:snapToGrid w:val="0"/>
              <w:rPr>
                <w:sz w:val="16"/>
                <w:szCs w:val="16"/>
              </w:rPr>
            </w:pPr>
            <w:r w:rsidRPr="00366C6B">
              <w:rPr>
                <w:sz w:val="16"/>
                <w:szCs w:val="16"/>
              </w:rPr>
              <w:t>ОГРН 1113328005691</w:t>
            </w:r>
          </w:p>
          <w:p w:rsidR="005A7C03" w:rsidRPr="00366C6B" w:rsidRDefault="00B64883">
            <w:pPr>
              <w:snapToGrid w:val="0"/>
              <w:rPr>
                <w:sz w:val="16"/>
                <w:szCs w:val="16"/>
              </w:rPr>
            </w:pPr>
            <w:r w:rsidRPr="00366C6B">
              <w:rPr>
                <w:sz w:val="16"/>
                <w:szCs w:val="16"/>
              </w:rPr>
              <w:t>ИНН 3328476727/КПП 332801001</w:t>
            </w:r>
          </w:p>
          <w:p w:rsidR="00566E04" w:rsidRPr="00566E04" w:rsidRDefault="00566E04" w:rsidP="00566E04">
            <w:pPr>
              <w:snapToGrid w:val="0"/>
              <w:rPr>
                <w:sz w:val="16"/>
                <w:szCs w:val="16"/>
              </w:rPr>
            </w:pPr>
            <w:r w:rsidRPr="00566E04">
              <w:rPr>
                <w:sz w:val="16"/>
                <w:szCs w:val="16"/>
              </w:rPr>
              <w:t>Наименование получателя:</w:t>
            </w:r>
          </w:p>
          <w:p w:rsidR="00566E04" w:rsidRPr="00566E04" w:rsidRDefault="00566E04" w:rsidP="00566E04">
            <w:pPr>
              <w:snapToGrid w:val="0"/>
              <w:rPr>
                <w:sz w:val="16"/>
                <w:szCs w:val="16"/>
              </w:rPr>
            </w:pPr>
            <w:r w:rsidRPr="00566E04">
              <w:rPr>
                <w:sz w:val="16"/>
                <w:szCs w:val="16"/>
              </w:rPr>
              <w:t>МФ ВО  (ГАПОУ ВО «ВТК» л/с 902LЩ421000</w:t>
            </w:r>
            <w:proofErr w:type="gramStart"/>
            <w:r w:rsidRPr="00566E04">
              <w:rPr>
                <w:sz w:val="16"/>
                <w:szCs w:val="16"/>
              </w:rPr>
              <w:t xml:space="preserve"> )</w:t>
            </w:r>
            <w:proofErr w:type="gramEnd"/>
          </w:p>
          <w:p w:rsidR="00566E04" w:rsidRPr="00566E04" w:rsidRDefault="00566E04" w:rsidP="00566E04">
            <w:pPr>
              <w:snapToGrid w:val="0"/>
              <w:rPr>
                <w:sz w:val="16"/>
                <w:szCs w:val="16"/>
              </w:rPr>
            </w:pPr>
            <w:r w:rsidRPr="00566E04">
              <w:rPr>
                <w:sz w:val="16"/>
                <w:szCs w:val="16"/>
              </w:rPr>
              <w:t>Банк получателя: ОКЦ № 1 ВВГУ Банка России//УФК по Нижегородской области г</w:t>
            </w:r>
            <w:proofErr w:type="gramStart"/>
            <w:r w:rsidRPr="00566E04">
              <w:rPr>
                <w:sz w:val="16"/>
                <w:szCs w:val="16"/>
              </w:rPr>
              <w:t>.Н</w:t>
            </w:r>
            <w:proofErr w:type="gramEnd"/>
            <w:r w:rsidRPr="00566E04">
              <w:rPr>
                <w:sz w:val="16"/>
                <w:szCs w:val="16"/>
              </w:rPr>
              <w:t>ижний Новгород</w:t>
            </w:r>
          </w:p>
          <w:p w:rsidR="00566E04" w:rsidRPr="00566E04" w:rsidRDefault="00566E04" w:rsidP="00566E04">
            <w:pPr>
              <w:snapToGrid w:val="0"/>
              <w:rPr>
                <w:sz w:val="16"/>
                <w:szCs w:val="16"/>
              </w:rPr>
            </w:pPr>
            <w:r w:rsidRPr="00566E04">
              <w:rPr>
                <w:sz w:val="16"/>
                <w:szCs w:val="16"/>
              </w:rPr>
              <w:t>БИК   012202102</w:t>
            </w:r>
          </w:p>
          <w:p w:rsidR="00566E04" w:rsidRPr="00566E04" w:rsidRDefault="00566E04" w:rsidP="00566E04">
            <w:pPr>
              <w:snapToGrid w:val="0"/>
              <w:rPr>
                <w:sz w:val="16"/>
                <w:szCs w:val="16"/>
              </w:rPr>
            </w:pPr>
            <w:r w:rsidRPr="00566E04">
              <w:rPr>
                <w:sz w:val="16"/>
                <w:szCs w:val="16"/>
              </w:rPr>
              <w:t>Единый казначейский счет (корсчет) 40102810745370000024</w:t>
            </w:r>
          </w:p>
          <w:p w:rsidR="00BC4FED" w:rsidRDefault="00566E04" w:rsidP="00566E04">
            <w:pPr>
              <w:tabs>
                <w:tab w:val="left" w:pos="5103"/>
              </w:tabs>
              <w:snapToGrid w:val="0"/>
              <w:jc w:val="both"/>
              <w:rPr>
                <w:b/>
                <w:sz w:val="18"/>
                <w:szCs w:val="18"/>
              </w:rPr>
            </w:pPr>
            <w:r w:rsidRPr="00566E04">
              <w:rPr>
                <w:sz w:val="16"/>
                <w:szCs w:val="16"/>
              </w:rPr>
              <w:t>Номер казначейского счета (счет):  03224643170000003201</w:t>
            </w:r>
          </w:p>
          <w:p w:rsidR="00BC4FED" w:rsidRDefault="00BC4FED">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66E04" w:rsidRDefault="00566E04">
            <w:pPr>
              <w:tabs>
                <w:tab w:val="left" w:pos="5103"/>
              </w:tabs>
              <w:snapToGrid w:val="0"/>
              <w:jc w:val="both"/>
              <w:rPr>
                <w:b/>
                <w:sz w:val="18"/>
                <w:szCs w:val="18"/>
              </w:rPr>
            </w:pPr>
          </w:p>
          <w:p w:rsidR="005A7C03" w:rsidRDefault="00A616C4">
            <w:pPr>
              <w:tabs>
                <w:tab w:val="left" w:pos="5103"/>
              </w:tabs>
              <w:snapToGrid w:val="0"/>
              <w:jc w:val="both"/>
              <w:rPr>
                <w:b/>
                <w:sz w:val="18"/>
                <w:szCs w:val="18"/>
              </w:rPr>
            </w:pPr>
            <w:r>
              <w:rPr>
                <w:b/>
                <w:sz w:val="18"/>
                <w:szCs w:val="18"/>
              </w:rPr>
              <w:t>Директор ГА</w:t>
            </w:r>
            <w:r w:rsidR="00B64883">
              <w:rPr>
                <w:b/>
                <w:sz w:val="18"/>
                <w:szCs w:val="18"/>
              </w:rPr>
              <w:t>ПОУ ВО «ВТК»</w:t>
            </w:r>
          </w:p>
          <w:p w:rsidR="005A7C03" w:rsidRDefault="00B64883">
            <w:pPr>
              <w:tabs>
                <w:tab w:val="left" w:pos="5103"/>
              </w:tabs>
              <w:snapToGrid w:val="0"/>
              <w:spacing w:before="120"/>
              <w:jc w:val="both"/>
              <w:rPr>
                <w:b/>
                <w:sz w:val="18"/>
                <w:szCs w:val="18"/>
              </w:rPr>
            </w:pPr>
            <w:r>
              <w:rPr>
                <w:b/>
                <w:sz w:val="18"/>
                <w:szCs w:val="18"/>
              </w:rPr>
              <w:t>_____________________Л.В. Сребродольская</w:t>
            </w:r>
          </w:p>
          <w:p w:rsidR="005A7C03" w:rsidRDefault="00B64883">
            <w:pPr>
              <w:tabs>
                <w:tab w:val="left" w:pos="5103"/>
              </w:tabs>
              <w:snapToGrid w:val="0"/>
              <w:spacing w:before="120"/>
              <w:jc w:val="both"/>
              <w:rPr>
                <w:b/>
                <w:sz w:val="18"/>
                <w:szCs w:val="18"/>
              </w:rPr>
            </w:pPr>
            <w:r>
              <w:rPr>
                <w:sz w:val="18"/>
                <w:szCs w:val="18"/>
              </w:rPr>
              <w:t>м.п</w:t>
            </w:r>
            <w:r>
              <w:rPr>
                <w:b/>
                <w:sz w:val="18"/>
                <w:szCs w:val="18"/>
              </w:rPr>
              <w:t>.</w:t>
            </w:r>
          </w:p>
          <w:p w:rsidR="005A7C03" w:rsidRDefault="005A7C03">
            <w:pPr>
              <w:tabs>
                <w:tab w:val="left" w:pos="5103"/>
              </w:tabs>
              <w:snapToGrid w:val="0"/>
              <w:spacing w:before="120"/>
              <w:jc w:val="both"/>
              <w:rPr>
                <w:b/>
                <w:sz w:val="18"/>
                <w:szCs w:val="18"/>
              </w:rPr>
            </w:pPr>
          </w:p>
          <w:p w:rsidR="005A7C03" w:rsidRDefault="005A7C03">
            <w:pPr>
              <w:tabs>
                <w:tab w:val="left" w:pos="5103"/>
              </w:tabs>
              <w:snapToGrid w:val="0"/>
              <w:spacing w:before="120"/>
              <w:jc w:val="both"/>
              <w:rPr>
                <w:b/>
                <w:sz w:val="18"/>
                <w:szCs w:val="18"/>
              </w:rPr>
            </w:pPr>
          </w:p>
        </w:tc>
      </w:tr>
    </w:tbl>
    <w:p w:rsidR="005A7C03" w:rsidRDefault="00B64883">
      <w:pPr>
        <w:snapToGrid w:val="0"/>
        <w:jc w:val="both"/>
        <w:rPr>
          <w:b/>
          <w:color w:val="000000"/>
          <w:sz w:val="20"/>
          <w:szCs w:val="20"/>
        </w:rPr>
      </w:pPr>
      <w:r>
        <w:rPr>
          <w:b/>
          <w:color w:val="000000"/>
          <w:sz w:val="20"/>
          <w:szCs w:val="20"/>
        </w:rPr>
        <w:lastRenderedPageBreak/>
        <w:tab/>
      </w:r>
      <w:r>
        <w:rPr>
          <w:b/>
          <w:color w:val="000000"/>
          <w:sz w:val="20"/>
          <w:szCs w:val="20"/>
        </w:rPr>
        <w:tab/>
      </w:r>
    </w:p>
    <w:p w:rsidR="005A7C03" w:rsidRDefault="005A7C03"/>
    <w:p w:rsidR="005A7C03" w:rsidRDefault="005A7C03"/>
    <w:p w:rsidR="005A7C03" w:rsidRDefault="005A7C03"/>
    <w:sectPr w:rsidR="005A7C03" w:rsidSect="00566E04">
      <w:pgSz w:w="11906" w:h="16838"/>
      <w:pgMar w:top="851" w:right="851" w:bottom="851"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C64253"/>
    <w:multiLevelType w:val="multilevel"/>
    <w:tmpl w:val="29C64253"/>
    <w:lvl w:ilvl="0">
      <w:start w:val="2"/>
      <w:numFmt w:val="decimal"/>
      <w:lvlText w:val="%1."/>
      <w:lvlJc w:val="left"/>
      <w:pPr>
        <w:tabs>
          <w:tab w:val="left" w:pos="360"/>
        </w:tabs>
        <w:ind w:left="360" w:hanging="360"/>
      </w:pPr>
    </w:lvl>
    <w:lvl w:ilvl="1">
      <w:start w:val="1"/>
      <w:numFmt w:val="decimal"/>
      <w:lvlText w:val="%1.%2."/>
      <w:lvlJc w:val="left"/>
      <w:pPr>
        <w:tabs>
          <w:tab w:val="left" w:pos="1080"/>
        </w:tabs>
        <w:ind w:left="1080" w:hanging="360"/>
      </w:pPr>
    </w:lvl>
    <w:lvl w:ilvl="2">
      <w:start w:val="1"/>
      <w:numFmt w:val="decimal"/>
      <w:lvlText w:val="%1.%2.%3."/>
      <w:lvlJc w:val="left"/>
      <w:pPr>
        <w:tabs>
          <w:tab w:val="left" w:pos="2160"/>
        </w:tabs>
        <w:ind w:left="2160" w:hanging="720"/>
      </w:pPr>
    </w:lvl>
    <w:lvl w:ilvl="3">
      <w:start w:val="1"/>
      <w:numFmt w:val="decimal"/>
      <w:lvlText w:val="%1.%2.%3.%4."/>
      <w:lvlJc w:val="left"/>
      <w:pPr>
        <w:tabs>
          <w:tab w:val="left" w:pos="2880"/>
        </w:tabs>
        <w:ind w:left="2880" w:hanging="720"/>
      </w:pPr>
    </w:lvl>
    <w:lvl w:ilvl="4">
      <w:start w:val="1"/>
      <w:numFmt w:val="decimal"/>
      <w:lvlText w:val="%1.%2.%3.%4.%5."/>
      <w:lvlJc w:val="left"/>
      <w:pPr>
        <w:tabs>
          <w:tab w:val="left" w:pos="3960"/>
        </w:tabs>
        <w:ind w:left="3960" w:hanging="1080"/>
      </w:pPr>
    </w:lvl>
    <w:lvl w:ilvl="5">
      <w:start w:val="1"/>
      <w:numFmt w:val="decimal"/>
      <w:lvlText w:val="%1.%2.%3.%4.%5.%6."/>
      <w:lvlJc w:val="left"/>
      <w:pPr>
        <w:tabs>
          <w:tab w:val="left" w:pos="4680"/>
        </w:tabs>
        <w:ind w:left="4680" w:hanging="1080"/>
      </w:pPr>
    </w:lvl>
    <w:lvl w:ilvl="6">
      <w:start w:val="1"/>
      <w:numFmt w:val="decimal"/>
      <w:lvlText w:val="%1.%2.%3.%4.%5.%6.%7."/>
      <w:lvlJc w:val="left"/>
      <w:pPr>
        <w:tabs>
          <w:tab w:val="left" w:pos="5400"/>
        </w:tabs>
        <w:ind w:left="5400" w:hanging="1080"/>
      </w:pPr>
    </w:lvl>
    <w:lvl w:ilvl="7">
      <w:start w:val="1"/>
      <w:numFmt w:val="decimal"/>
      <w:lvlText w:val="%1.%2.%3.%4.%5.%6.%7.%8."/>
      <w:lvlJc w:val="left"/>
      <w:pPr>
        <w:tabs>
          <w:tab w:val="left" w:pos="6480"/>
        </w:tabs>
        <w:ind w:left="6480" w:hanging="1440"/>
      </w:pPr>
    </w:lvl>
    <w:lvl w:ilvl="8">
      <w:start w:val="1"/>
      <w:numFmt w:val="decimal"/>
      <w:lvlText w:val="%1.%2.%3.%4.%5.%6.%7.%8.%9."/>
      <w:lvlJc w:val="left"/>
      <w:pPr>
        <w:tabs>
          <w:tab w:val="left" w:pos="7200"/>
        </w:tabs>
        <w:ind w:left="7200" w:hanging="1440"/>
      </w:p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D6374"/>
    <w:rsid w:val="00086FC8"/>
    <w:rsid w:val="001100D7"/>
    <w:rsid w:val="00117D11"/>
    <w:rsid w:val="00146B9A"/>
    <w:rsid w:val="001B7BFE"/>
    <w:rsid w:val="001C1F6C"/>
    <w:rsid w:val="001F50C6"/>
    <w:rsid w:val="00204FDC"/>
    <w:rsid w:val="00264670"/>
    <w:rsid w:val="00281126"/>
    <w:rsid w:val="002960AE"/>
    <w:rsid w:val="002A595D"/>
    <w:rsid w:val="002B2AD6"/>
    <w:rsid w:val="002C4634"/>
    <w:rsid w:val="002C5BCE"/>
    <w:rsid w:val="003011A0"/>
    <w:rsid w:val="00366C6B"/>
    <w:rsid w:val="00425D6A"/>
    <w:rsid w:val="004275ED"/>
    <w:rsid w:val="00447DB4"/>
    <w:rsid w:val="00481207"/>
    <w:rsid w:val="0050036D"/>
    <w:rsid w:val="005011D7"/>
    <w:rsid w:val="005217EF"/>
    <w:rsid w:val="00526DAC"/>
    <w:rsid w:val="00566E04"/>
    <w:rsid w:val="005A7C03"/>
    <w:rsid w:val="005B2189"/>
    <w:rsid w:val="005B27BF"/>
    <w:rsid w:val="005B63E0"/>
    <w:rsid w:val="005D3BDF"/>
    <w:rsid w:val="005E254E"/>
    <w:rsid w:val="006C4927"/>
    <w:rsid w:val="006F3844"/>
    <w:rsid w:val="00704ADA"/>
    <w:rsid w:val="00723CE3"/>
    <w:rsid w:val="00732DC9"/>
    <w:rsid w:val="00770140"/>
    <w:rsid w:val="007866E8"/>
    <w:rsid w:val="007A21D6"/>
    <w:rsid w:val="007C55DE"/>
    <w:rsid w:val="007D2ABD"/>
    <w:rsid w:val="007F37D2"/>
    <w:rsid w:val="0084010F"/>
    <w:rsid w:val="008410FA"/>
    <w:rsid w:val="008626F8"/>
    <w:rsid w:val="008A7F5E"/>
    <w:rsid w:val="009035A6"/>
    <w:rsid w:val="00914FA7"/>
    <w:rsid w:val="009527CD"/>
    <w:rsid w:val="0095375A"/>
    <w:rsid w:val="0098756E"/>
    <w:rsid w:val="009C37B8"/>
    <w:rsid w:val="00A01972"/>
    <w:rsid w:val="00A03017"/>
    <w:rsid w:val="00A616C4"/>
    <w:rsid w:val="00A95996"/>
    <w:rsid w:val="00AB181F"/>
    <w:rsid w:val="00AE7BBF"/>
    <w:rsid w:val="00B05A93"/>
    <w:rsid w:val="00B60B10"/>
    <w:rsid w:val="00B64883"/>
    <w:rsid w:val="00BC3BC0"/>
    <w:rsid w:val="00BC4FED"/>
    <w:rsid w:val="00BD6374"/>
    <w:rsid w:val="00BF4716"/>
    <w:rsid w:val="00C0287D"/>
    <w:rsid w:val="00C22D8C"/>
    <w:rsid w:val="00C37246"/>
    <w:rsid w:val="00C94173"/>
    <w:rsid w:val="00CF7853"/>
    <w:rsid w:val="00D303ED"/>
    <w:rsid w:val="00D575B0"/>
    <w:rsid w:val="00D879B4"/>
    <w:rsid w:val="00DB47A7"/>
    <w:rsid w:val="00DC344D"/>
    <w:rsid w:val="00DD1578"/>
    <w:rsid w:val="00DE0BD2"/>
    <w:rsid w:val="00E227D0"/>
    <w:rsid w:val="00E54AA7"/>
    <w:rsid w:val="00E65637"/>
    <w:rsid w:val="00E8190B"/>
    <w:rsid w:val="00E83F20"/>
    <w:rsid w:val="00E90FD8"/>
    <w:rsid w:val="00EA4DA0"/>
    <w:rsid w:val="00EB442B"/>
    <w:rsid w:val="00EC7AA0"/>
    <w:rsid w:val="00F04B70"/>
    <w:rsid w:val="00F7734F"/>
    <w:rsid w:val="00FC19E1"/>
    <w:rsid w:val="00FD2371"/>
    <w:rsid w:val="00FF24AC"/>
    <w:rsid w:val="0E3A2B19"/>
    <w:rsid w:val="0F1F41DB"/>
    <w:rsid w:val="13837C31"/>
    <w:rsid w:val="17E02661"/>
    <w:rsid w:val="1DB10606"/>
    <w:rsid w:val="2BB062F5"/>
    <w:rsid w:val="3B240F2C"/>
    <w:rsid w:val="3F6D4CC4"/>
    <w:rsid w:val="47D638D3"/>
    <w:rsid w:val="4EF77F9C"/>
    <w:rsid w:val="51485792"/>
    <w:rsid w:val="561C1E4E"/>
    <w:rsid w:val="5AA12271"/>
    <w:rsid w:val="5B53734D"/>
    <w:rsid w:val="5FAE7E1F"/>
    <w:rsid w:val="693C35AD"/>
    <w:rsid w:val="7CEB72D7"/>
  </w:rsids>
  <m:mathPr>
    <m:mathFont m:val="Cambria Math"/>
    <m:brkBin m:val="before"/>
    <m:brkBinSub m:val="--"/>
    <m:smallFrac m:val="off"/>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0" w:unhideWhenUsed="0" w:qFormat="1"/>
    <w:lsdException w:name="Title" w:semiHidden="0" w:uiPriority="0" w:unhideWhenUsed="0" w:qFormat="1"/>
    <w:lsdException w:name="Default Paragraph Font" w:uiPriority="1" w:qFormat="1"/>
    <w:lsdException w:name="Subtitle" w:semiHidden="0" w:uiPriority="0" w:unhideWhenUsed="0" w:qFormat="1"/>
    <w:lsdException w:name="Strong" w:semiHidden="0" w:uiPriority="0" w:unhideWhenUsed="0" w:qFormat="1"/>
    <w:lsdException w:name="Emphasis" w:semiHidden="0" w:uiPriority="0" w:unhideWhenUsed="0" w:qFormat="1"/>
    <w:lsdException w:name="Normal Table" w:qFormat="1"/>
    <w:lsdException w:name="Table Grid" w:semiHidden="0" w:uiPriority="0"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7C03"/>
    <w:rPr>
      <w:sz w:val="24"/>
      <w:szCs w:val="24"/>
    </w:rPr>
  </w:style>
  <w:style w:type="paragraph" w:styleId="1">
    <w:name w:val="heading 1"/>
    <w:basedOn w:val="a"/>
    <w:next w:val="a"/>
    <w:link w:val="10"/>
    <w:qFormat/>
    <w:rsid w:val="005A7C03"/>
    <w:pPr>
      <w:keepNext/>
      <w:tabs>
        <w:tab w:val="left" w:pos="2835"/>
        <w:tab w:val="left" w:pos="3828"/>
        <w:tab w:val="left" w:pos="4820"/>
        <w:tab w:val="left" w:pos="5812"/>
        <w:tab w:val="left" w:pos="6804"/>
        <w:tab w:val="left" w:pos="7797"/>
        <w:tab w:val="left" w:pos="8789"/>
        <w:tab w:val="left" w:pos="9781"/>
      </w:tabs>
      <w:spacing w:line="360" w:lineRule="auto"/>
      <w:jc w:val="center"/>
      <w:outlineLvl w:val="0"/>
    </w:pPr>
    <w:rPr>
      <w:b/>
      <w:sz w:val="20"/>
    </w:rPr>
  </w:style>
  <w:style w:type="paragraph" w:styleId="2">
    <w:name w:val="heading 2"/>
    <w:basedOn w:val="a"/>
    <w:next w:val="a"/>
    <w:link w:val="20"/>
    <w:qFormat/>
    <w:rsid w:val="005A7C03"/>
    <w:pPr>
      <w:keepNext/>
      <w:tabs>
        <w:tab w:val="left" w:pos="3402"/>
      </w:tabs>
      <w:jc w:val="center"/>
      <w:outlineLvl w:val="1"/>
    </w:pPr>
    <w:rPr>
      <w:b/>
      <w:szCs w:val="20"/>
    </w:rPr>
  </w:style>
  <w:style w:type="paragraph" w:styleId="3">
    <w:name w:val="heading 3"/>
    <w:basedOn w:val="a"/>
    <w:next w:val="a"/>
    <w:link w:val="30"/>
    <w:qFormat/>
    <w:rsid w:val="005A7C03"/>
    <w:pPr>
      <w:keepNext/>
      <w:tabs>
        <w:tab w:val="left" w:pos="3402"/>
      </w:tabs>
      <w:jc w:val="center"/>
      <w:outlineLvl w:val="2"/>
    </w:pPr>
    <w:rPr>
      <w:b/>
      <w:sz w:val="22"/>
      <w:szCs w:val="20"/>
    </w:rPr>
  </w:style>
  <w:style w:type="paragraph" w:styleId="4">
    <w:name w:val="heading 4"/>
    <w:basedOn w:val="a"/>
    <w:next w:val="a"/>
    <w:link w:val="40"/>
    <w:qFormat/>
    <w:rsid w:val="005A7C03"/>
    <w:pPr>
      <w:keepNext/>
      <w:tabs>
        <w:tab w:val="left" w:pos="3402"/>
      </w:tabs>
      <w:jc w:val="both"/>
      <w:outlineLvl w:val="3"/>
    </w:pPr>
    <w:rPr>
      <w:szCs w:val="20"/>
    </w:rPr>
  </w:style>
  <w:style w:type="paragraph" w:styleId="5">
    <w:name w:val="heading 5"/>
    <w:basedOn w:val="a"/>
    <w:next w:val="a"/>
    <w:link w:val="50"/>
    <w:qFormat/>
    <w:rsid w:val="005A7C03"/>
    <w:pPr>
      <w:keepNext/>
      <w:tabs>
        <w:tab w:val="left" w:pos="2835"/>
        <w:tab w:val="left" w:pos="3828"/>
        <w:tab w:val="left" w:pos="4820"/>
        <w:tab w:val="left" w:pos="5812"/>
        <w:tab w:val="left" w:pos="6804"/>
        <w:tab w:val="left" w:pos="7797"/>
        <w:tab w:val="left" w:pos="8789"/>
        <w:tab w:val="left" w:pos="9781"/>
      </w:tabs>
      <w:spacing w:line="360" w:lineRule="auto"/>
      <w:jc w:val="center"/>
      <w:outlineLvl w:val="4"/>
    </w:pPr>
    <w:rPr>
      <w:b/>
      <w:sz w:val="18"/>
    </w:rPr>
  </w:style>
  <w:style w:type="paragraph" w:styleId="6">
    <w:name w:val="heading 6"/>
    <w:basedOn w:val="a"/>
    <w:next w:val="a"/>
    <w:link w:val="60"/>
    <w:qFormat/>
    <w:rsid w:val="005A7C03"/>
    <w:pPr>
      <w:keepNext/>
      <w:spacing w:line="360" w:lineRule="auto"/>
      <w:ind w:firstLine="567"/>
      <w:jc w:val="center"/>
      <w:outlineLvl w:val="5"/>
    </w:pPr>
    <w:rPr>
      <w:b/>
      <w:szCs w:val="20"/>
    </w:rPr>
  </w:style>
  <w:style w:type="paragraph" w:styleId="7">
    <w:name w:val="heading 7"/>
    <w:basedOn w:val="a"/>
    <w:next w:val="a"/>
    <w:link w:val="70"/>
    <w:qFormat/>
    <w:rsid w:val="005A7C03"/>
    <w:pPr>
      <w:keepNext/>
      <w:jc w:val="center"/>
      <w:outlineLvl w:val="6"/>
    </w:pPr>
    <w:rPr>
      <w:sz w:val="28"/>
      <w:szCs w:val="20"/>
    </w:rPr>
  </w:style>
  <w:style w:type="paragraph" w:styleId="8">
    <w:name w:val="heading 8"/>
    <w:basedOn w:val="a"/>
    <w:next w:val="a"/>
    <w:link w:val="80"/>
    <w:qFormat/>
    <w:rsid w:val="005A7C03"/>
    <w:pPr>
      <w:keepNext/>
      <w:tabs>
        <w:tab w:val="left" w:pos="2835"/>
        <w:tab w:val="left" w:pos="3828"/>
        <w:tab w:val="left" w:pos="4820"/>
        <w:tab w:val="left" w:pos="5812"/>
        <w:tab w:val="left" w:pos="6804"/>
        <w:tab w:val="left" w:pos="7797"/>
        <w:tab w:val="left" w:pos="8789"/>
        <w:tab w:val="left" w:pos="9781"/>
      </w:tabs>
      <w:outlineLvl w:val="7"/>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5A7C03"/>
    <w:rPr>
      <w:b/>
      <w:bCs/>
    </w:rPr>
  </w:style>
  <w:style w:type="paragraph" w:styleId="a4">
    <w:name w:val="Title"/>
    <w:basedOn w:val="a"/>
    <w:link w:val="a5"/>
    <w:qFormat/>
    <w:rsid w:val="005A7C03"/>
    <w:pPr>
      <w:spacing w:line="360" w:lineRule="auto"/>
      <w:ind w:firstLine="567"/>
      <w:jc w:val="center"/>
    </w:pPr>
    <w:rPr>
      <w:b/>
      <w:sz w:val="32"/>
    </w:rPr>
  </w:style>
  <w:style w:type="paragraph" w:styleId="a6">
    <w:name w:val="Subtitle"/>
    <w:basedOn w:val="a"/>
    <w:link w:val="a7"/>
    <w:qFormat/>
    <w:rsid w:val="005A7C03"/>
    <w:pPr>
      <w:jc w:val="center"/>
    </w:pPr>
    <w:rPr>
      <w:b/>
      <w:sz w:val="28"/>
      <w:szCs w:val="20"/>
    </w:rPr>
  </w:style>
  <w:style w:type="table" w:styleId="a8">
    <w:name w:val="Table Grid"/>
    <w:basedOn w:val="a1"/>
    <w:qFormat/>
    <w:rsid w:val="005A7C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5A7C03"/>
    <w:rPr>
      <w:b/>
      <w:szCs w:val="24"/>
      <w:lang w:eastAsia="ru-RU"/>
    </w:rPr>
  </w:style>
  <w:style w:type="character" w:customStyle="1" w:styleId="20">
    <w:name w:val="Заголовок 2 Знак"/>
    <w:basedOn w:val="a0"/>
    <w:link w:val="2"/>
    <w:qFormat/>
    <w:rsid w:val="005A7C03"/>
    <w:rPr>
      <w:b/>
      <w:sz w:val="24"/>
      <w:lang w:eastAsia="ru-RU"/>
    </w:rPr>
  </w:style>
  <w:style w:type="character" w:customStyle="1" w:styleId="30">
    <w:name w:val="Заголовок 3 Знак"/>
    <w:basedOn w:val="a0"/>
    <w:link w:val="3"/>
    <w:qFormat/>
    <w:rsid w:val="005A7C03"/>
    <w:rPr>
      <w:b/>
      <w:sz w:val="22"/>
      <w:lang w:eastAsia="ru-RU"/>
    </w:rPr>
  </w:style>
  <w:style w:type="character" w:customStyle="1" w:styleId="40">
    <w:name w:val="Заголовок 4 Знак"/>
    <w:basedOn w:val="a0"/>
    <w:link w:val="4"/>
    <w:qFormat/>
    <w:rsid w:val="005A7C03"/>
    <w:rPr>
      <w:sz w:val="24"/>
      <w:lang w:eastAsia="ru-RU"/>
    </w:rPr>
  </w:style>
  <w:style w:type="character" w:customStyle="1" w:styleId="50">
    <w:name w:val="Заголовок 5 Знак"/>
    <w:basedOn w:val="a0"/>
    <w:link w:val="5"/>
    <w:qFormat/>
    <w:rsid w:val="005A7C03"/>
    <w:rPr>
      <w:b/>
      <w:sz w:val="18"/>
      <w:szCs w:val="24"/>
      <w:lang w:eastAsia="ru-RU"/>
    </w:rPr>
  </w:style>
  <w:style w:type="character" w:customStyle="1" w:styleId="60">
    <w:name w:val="Заголовок 6 Знак"/>
    <w:basedOn w:val="a0"/>
    <w:link w:val="6"/>
    <w:qFormat/>
    <w:rsid w:val="005A7C03"/>
    <w:rPr>
      <w:b/>
      <w:sz w:val="24"/>
      <w:lang w:eastAsia="ru-RU"/>
    </w:rPr>
  </w:style>
  <w:style w:type="character" w:customStyle="1" w:styleId="70">
    <w:name w:val="Заголовок 7 Знак"/>
    <w:basedOn w:val="a0"/>
    <w:link w:val="7"/>
    <w:qFormat/>
    <w:rsid w:val="005A7C03"/>
    <w:rPr>
      <w:sz w:val="28"/>
      <w:lang w:eastAsia="ru-RU"/>
    </w:rPr>
  </w:style>
  <w:style w:type="character" w:customStyle="1" w:styleId="80">
    <w:name w:val="Заголовок 8 Знак"/>
    <w:basedOn w:val="a0"/>
    <w:link w:val="8"/>
    <w:qFormat/>
    <w:rsid w:val="005A7C03"/>
    <w:rPr>
      <w:b/>
      <w:sz w:val="24"/>
      <w:szCs w:val="24"/>
      <w:lang w:eastAsia="ru-RU"/>
    </w:rPr>
  </w:style>
  <w:style w:type="character" w:customStyle="1" w:styleId="a5">
    <w:name w:val="Название Знак"/>
    <w:basedOn w:val="a0"/>
    <w:link w:val="a4"/>
    <w:qFormat/>
    <w:rsid w:val="005A7C03"/>
    <w:rPr>
      <w:b/>
      <w:sz w:val="32"/>
      <w:szCs w:val="24"/>
      <w:lang w:eastAsia="ru-RU"/>
    </w:rPr>
  </w:style>
  <w:style w:type="character" w:customStyle="1" w:styleId="a7">
    <w:name w:val="Подзаголовок Знак"/>
    <w:basedOn w:val="a0"/>
    <w:link w:val="a6"/>
    <w:qFormat/>
    <w:rsid w:val="005A7C03"/>
    <w:rPr>
      <w:b/>
      <w:sz w:val="28"/>
      <w:lang w:eastAsia="ru-RU"/>
    </w:rPr>
  </w:style>
  <w:style w:type="paragraph" w:styleId="a9">
    <w:name w:val="List Paragraph"/>
    <w:basedOn w:val="a"/>
    <w:uiPriority w:val="34"/>
    <w:qFormat/>
    <w:rsid w:val="005A7C03"/>
    <w:pPr>
      <w:ind w:left="720"/>
      <w:contextualSpacing/>
    </w:pPr>
  </w:style>
  <w:style w:type="paragraph" w:customStyle="1" w:styleId="ConsPlusNormal">
    <w:name w:val="ConsPlusNormal"/>
    <w:rsid w:val="00DE0BD2"/>
    <w:pPr>
      <w:widowControl w:val="0"/>
      <w:autoSpaceDE w:val="0"/>
      <w:autoSpaceDN w:val="0"/>
    </w:pPr>
    <w:rPr>
      <w:rFonts w:ascii="Calibri" w:hAnsi="Calibri" w:cs="Calibri"/>
      <w:sz w:val="22"/>
    </w:rPr>
  </w:style>
  <w:style w:type="paragraph" w:styleId="aa">
    <w:name w:val="Balloon Text"/>
    <w:basedOn w:val="a"/>
    <w:link w:val="ab"/>
    <w:uiPriority w:val="99"/>
    <w:semiHidden/>
    <w:unhideWhenUsed/>
    <w:rsid w:val="00EA4DA0"/>
    <w:rPr>
      <w:rFonts w:ascii="Tahoma" w:hAnsi="Tahoma" w:cs="Tahoma"/>
      <w:sz w:val="16"/>
      <w:szCs w:val="16"/>
    </w:rPr>
  </w:style>
  <w:style w:type="character" w:customStyle="1" w:styleId="ab">
    <w:name w:val="Текст выноски Знак"/>
    <w:basedOn w:val="a0"/>
    <w:link w:val="aa"/>
    <w:uiPriority w:val="99"/>
    <w:semiHidden/>
    <w:rsid w:val="00EA4DA0"/>
    <w:rPr>
      <w:rFonts w:ascii="Tahoma" w:hAnsi="Tahoma" w:cs="Tahoma"/>
      <w:sz w:val="16"/>
      <w:szCs w:val="16"/>
    </w:rPr>
  </w:style>
  <w:style w:type="paragraph" w:customStyle="1" w:styleId="TableContents">
    <w:name w:val="Table Contents"/>
    <w:basedOn w:val="a"/>
    <w:rsid w:val="00C94173"/>
    <w:pPr>
      <w:widowControl w:val="0"/>
      <w:suppressLineNumbers/>
      <w:suppressAutoHyphens/>
    </w:pPr>
    <w:rPr>
      <w:rFonts w:eastAsia="Lucida Sans Unicode" w:cs="Tahoma"/>
      <w:kern w:val="2"/>
      <w:lang w:bidi="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1262</Words>
  <Characters>7195</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Зам. директора АХР</cp:lastModifiedBy>
  <cp:revision>4</cp:revision>
  <cp:lastPrinted>2025-11-10T06:35:00Z</cp:lastPrinted>
  <dcterms:created xsi:type="dcterms:W3CDTF">2026-10-09T05:41:00Z</dcterms:created>
  <dcterms:modified xsi:type="dcterms:W3CDTF">2026-10-09T10:41:00Z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1049-11.2.0.11440</vt:lpwstr>
  </property>
  <property fmtid="{D5CDD505-2E9C-101B-9397-08002B2CF9AE}" pid="3" name="ICV">
    <vt:lpwstr>CD9347A44B20476192D5A705E18F0EE7</vt:lpwstr>
  </property>
</Properties>
</file>