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33A" w:rsidRDefault="00722B68">
      <w:pPr>
        <w:pStyle w:val="afc"/>
        <w:rPr>
          <w:b/>
          <w:color w:val="000000" w:themeColor="text1"/>
          <w:sz w:val="22"/>
          <w:szCs w:val="22"/>
        </w:rPr>
      </w:pPr>
      <w:r>
        <w:rPr>
          <w:b/>
          <w:color w:val="000000" w:themeColor="text1"/>
          <w:sz w:val="22"/>
          <w:szCs w:val="22"/>
        </w:rPr>
        <w:t>Документация о проведении запроса цен</w:t>
      </w:r>
    </w:p>
    <w:p w:rsidR="0059133A" w:rsidRDefault="00722B68">
      <w:pPr>
        <w:pStyle w:val="afc"/>
        <w:rPr>
          <w:b/>
          <w:color w:val="000000" w:themeColor="text1"/>
          <w:sz w:val="22"/>
          <w:szCs w:val="22"/>
        </w:rPr>
      </w:pPr>
      <w:r>
        <w:rPr>
          <w:b/>
          <w:color w:val="000000" w:themeColor="text1"/>
          <w:sz w:val="22"/>
          <w:szCs w:val="22"/>
        </w:rPr>
        <w:t>(в электронной форме)</w:t>
      </w:r>
    </w:p>
    <w:p w:rsidR="0059133A" w:rsidRDefault="0059133A">
      <w:pPr>
        <w:pStyle w:val="afc"/>
        <w:rPr>
          <w:b/>
          <w:color w:val="000000" w:themeColor="text1"/>
          <w:sz w:val="22"/>
          <w:szCs w:val="22"/>
        </w:rPr>
      </w:pPr>
    </w:p>
    <w:p w:rsidR="0059133A" w:rsidRDefault="00722B68">
      <w:pPr>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t xml:space="preserve">              г. Санкт-Петербург</w:t>
      </w:r>
      <w:r>
        <w:rPr>
          <w:rFonts w:ascii="Times New Roman" w:hAnsi="Times New Roman" w:cs="Times New Roman"/>
          <w:color w:val="000000" w:themeColor="text1"/>
          <w:sz w:val="22"/>
          <w:szCs w:val="22"/>
        </w:rPr>
        <w:tab/>
      </w:r>
      <w:r>
        <w:rPr>
          <w:rFonts w:ascii="Times New Roman" w:hAnsi="Times New Roman" w:cs="Times New Roman"/>
          <w:color w:val="000000" w:themeColor="text1"/>
          <w:sz w:val="22"/>
          <w:szCs w:val="22"/>
        </w:rPr>
        <w:tab/>
      </w:r>
      <w:r>
        <w:rPr>
          <w:rFonts w:ascii="Times New Roman" w:hAnsi="Times New Roman" w:cs="Times New Roman"/>
          <w:color w:val="000000" w:themeColor="text1"/>
          <w:sz w:val="22"/>
          <w:szCs w:val="22"/>
        </w:rPr>
        <w:tab/>
        <w:t xml:space="preserve">                 </w:t>
      </w:r>
      <w:r>
        <w:rPr>
          <w:rFonts w:ascii="Times New Roman" w:hAnsi="Times New Roman" w:cs="Times New Roman"/>
          <w:color w:val="000000" w:themeColor="text1"/>
          <w:sz w:val="22"/>
          <w:szCs w:val="22"/>
        </w:rPr>
        <w:tab/>
        <w:t xml:space="preserve"> </w:t>
      </w:r>
      <w:r>
        <w:rPr>
          <w:rFonts w:ascii="Times New Roman" w:hAnsi="Times New Roman" w:cs="Times New Roman"/>
          <w:color w:val="000000" w:themeColor="text1"/>
          <w:sz w:val="22"/>
          <w:szCs w:val="22"/>
        </w:rPr>
        <w:tab/>
      </w:r>
      <w:r>
        <w:rPr>
          <w:rFonts w:ascii="Times New Roman" w:hAnsi="Times New Roman" w:cs="Times New Roman"/>
          <w:color w:val="000000" w:themeColor="text1"/>
          <w:sz w:val="22"/>
          <w:szCs w:val="22"/>
        </w:rPr>
        <w:tab/>
        <w:t xml:space="preserve">                                     </w:t>
      </w:r>
      <w:sdt>
        <w:sdtPr>
          <w:rPr>
            <w:rFonts w:ascii="Times New Roman" w:hAnsi="Times New Roman" w:cs="Times New Roman"/>
            <w:b/>
            <w:color w:val="000000" w:themeColor="text1"/>
            <w:sz w:val="22"/>
            <w:szCs w:val="22"/>
          </w:rPr>
          <w:id w:val="21924599"/>
          <w:placeholder>
            <w:docPart w:val="2FA4ED0C2211485F8988B8E629E51793"/>
          </w:placeholder>
          <w:date w:fullDate="2026-10-09T00:00:00Z">
            <w:dateFormat w:val="dd.MM.yyyy"/>
            <w:lid w:val="ru-RU"/>
            <w:storeMappedDataAs w:val="dateTime"/>
            <w:calendar w:val="gregorian"/>
          </w:date>
        </w:sdtPr>
        <w:sdtEndPr/>
        <w:sdtContent>
          <w:r w:rsidRPr="00722B68">
            <w:rPr>
              <w:rFonts w:ascii="Times New Roman" w:hAnsi="Times New Roman" w:cs="Times New Roman"/>
              <w:b/>
              <w:color w:val="000000" w:themeColor="text1"/>
              <w:sz w:val="22"/>
              <w:szCs w:val="22"/>
            </w:rPr>
            <w:t>09.10.2026</w:t>
          </w:r>
        </w:sdtContent>
      </w:sdt>
    </w:p>
    <w:p w:rsidR="0059133A" w:rsidRDefault="0059133A">
      <w:pPr>
        <w:rPr>
          <w:rFonts w:ascii="Times New Roman" w:hAnsi="Times New Roman" w:cs="Times New Roman"/>
          <w:b/>
          <w:sz w:val="22"/>
          <w:szCs w:val="22"/>
        </w:rPr>
      </w:pPr>
    </w:p>
    <w:p w:rsidR="0059133A" w:rsidRDefault="00722B68">
      <w:pPr>
        <w:widowControl/>
        <w:ind w:firstLine="567"/>
        <w:jc w:val="both"/>
        <w:rPr>
          <w:rFonts w:ascii="Times New Roman" w:hAnsi="Times New Roman" w:cs="Times New Roman"/>
          <w:sz w:val="22"/>
          <w:szCs w:val="22"/>
        </w:rPr>
      </w:pPr>
      <w:bookmarkStart w:id="0" w:name="OLE_LINK1"/>
      <w:bookmarkStart w:id="1" w:name="OLE_LINK2"/>
      <w:r>
        <w:rPr>
          <w:rFonts w:ascii="Times New Roman" w:hAnsi="Times New Roman" w:cs="Times New Roman"/>
          <w:b/>
          <w:bCs/>
          <w:sz w:val="22"/>
          <w:szCs w:val="22"/>
        </w:rPr>
        <w:t>1. Заказчик:</w:t>
      </w:r>
      <w:r>
        <w:rPr>
          <w:rFonts w:ascii="Times New Roman" w:hAnsi="Times New Roman" w:cs="Times New Roman"/>
          <w:sz w:val="22"/>
          <w:szCs w:val="22"/>
        </w:rPr>
        <w:t xml:space="preserve">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cs="Times New Roman"/>
          <w:sz w:val="22"/>
          <w:szCs w:val="22"/>
          <w:lang w:val="en-US"/>
        </w:rPr>
        <w:t>I</w:t>
      </w:r>
      <w:r>
        <w:rPr>
          <w:rFonts w:ascii="Times New Roman" w:hAnsi="Times New Roman" w:cs="Times New Roman"/>
          <w:sz w:val="22"/>
          <w:szCs w:val="22"/>
        </w:rPr>
        <w:t xml:space="preserve">»; 190031, г. Санкт-Петербург, Московский проспект, дом 9; факс: (812) 436-97-97, </w:t>
      </w:r>
      <w:r>
        <w:rPr>
          <w:rFonts w:ascii="Times New Roman" w:hAnsi="Times New Roman" w:cs="Times New Roman"/>
          <w:sz w:val="22"/>
          <w:szCs w:val="22"/>
          <w:lang w:val="en-US"/>
        </w:rPr>
        <w:t>e</w:t>
      </w:r>
      <w:r>
        <w:rPr>
          <w:rFonts w:ascii="Times New Roman" w:hAnsi="Times New Roman" w:cs="Times New Roman"/>
          <w:sz w:val="22"/>
          <w:szCs w:val="22"/>
        </w:rPr>
        <w:t>-</w:t>
      </w:r>
      <w:r>
        <w:rPr>
          <w:rFonts w:ascii="Times New Roman" w:hAnsi="Times New Roman" w:cs="Times New Roman"/>
          <w:sz w:val="22"/>
          <w:szCs w:val="22"/>
          <w:lang w:val="en-US"/>
        </w:rPr>
        <w:t>mail</w:t>
      </w:r>
      <w:r>
        <w:rPr>
          <w:rFonts w:ascii="Times New Roman" w:hAnsi="Times New Roman" w:cs="Times New Roman"/>
          <w:sz w:val="22"/>
          <w:szCs w:val="22"/>
        </w:rPr>
        <w:t xml:space="preserve">: </w:t>
      </w:r>
      <w:hyperlink r:id="rId8" w:history="1">
        <w:r>
          <w:rPr>
            <w:rStyle w:val="af7"/>
            <w:rFonts w:ascii="Times New Roman" w:hAnsi="Times New Roman" w:cs="Times New Roman"/>
            <w:sz w:val="22"/>
            <w:szCs w:val="22"/>
            <w:lang w:val="en-US"/>
          </w:rPr>
          <w:t>tradegz</w:t>
        </w:r>
        <w:r>
          <w:rPr>
            <w:rStyle w:val="af7"/>
            <w:rFonts w:ascii="Times New Roman" w:hAnsi="Times New Roman" w:cs="Times New Roman"/>
            <w:sz w:val="22"/>
            <w:szCs w:val="22"/>
          </w:rPr>
          <w:t>@</w:t>
        </w:r>
        <w:r>
          <w:rPr>
            <w:rStyle w:val="af7"/>
            <w:rFonts w:ascii="Times New Roman" w:hAnsi="Times New Roman" w:cs="Times New Roman"/>
            <w:sz w:val="22"/>
            <w:szCs w:val="22"/>
            <w:lang w:val="en-US"/>
          </w:rPr>
          <w:t>bk</w:t>
        </w:r>
        <w:r>
          <w:rPr>
            <w:rStyle w:val="af7"/>
            <w:rFonts w:ascii="Times New Roman" w:hAnsi="Times New Roman" w:cs="Times New Roman"/>
            <w:sz w:val="22"/>
            <w:szCs w:val="22"/>
          </w:rPr>
          <w:t>.</w:t>
        </w:r>
        <w:r>
          <w:rPr>
            <w:rStyle w:val="af7"/>
            <w:rFonts w:ascii="Times New Roman" w:hAnsi="Times New Roman" w:cs="Times New Roman"/>
            <w:sz w:val="22"/>
            <w:szCs w:val="22"/>
            <w:lang w:val="en-US"/>
          </w:rPr>
          <w:t>ru</w:t>
        </w:r>
      </w:hyperlink>
      <w:r>
        <w:rPr>
          <w:rFonts w:ascii="Times New Roman" w:hAnsi="Times New Roman" w:cs="Times New Roman"/>
          <w:sz w:val="22"/>
          <w:szCs w:val="22"/>
        </w:rPr>
        <w:t>, в лице проректора по экономике и информатизации Колоса Алексея Федоровича, предусматривает осуществить закупку способом запроса цен на оказание услуг по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 (далее - услуги).</w:t>
      </w:r>
    </w:p>
    <w:bookmarkEnd w:id="0"/>
    <w:bookmarkEnd w:id="1"/>
    <w:p w:rsidR="0059133A" w:rsidRDefault="00722B68">
      <w:pPr>
        <w:pStyle w:val="aff1"/>
        <w:ind w:left="0" w:firstLine="567"/>
        <w:rPr>
          <w:color w:val="000000" w:themeColor="text1"/>
          <w:sz w:val="22"/>
          <w:szCs w:val="22"/>
        </w:rPr>
      </w:pPr>
      <w:r>
        <w:rPr>
          <w:b/>
          <w:color w:val="000000" w:themeColor="text1"/>
          <w:sz w:val="22"/>
          <w:szCs w:val="22"/>
        </w:rPr>
        <w:t>2. Место оказания Услуг:</w:t>
      </w:r>
      <w:r>
        <w:rPr>
          <w:color w:val="000000" w:themeColor="text1"/>
          <w:sz w:val="22"/>
          <w:szCs w:val="22"/>
        </w:rPr>
        <w:t xml:space="preserve"> г. Санкт-Петербург, Московский пр., 9</w:t>
      </w:r>
    </w:p>
    <w:p w:rsidR="0059133A" w:rsidRDefault="00722B68">
      <w:pPr>
        <w:pStyle w:val="aff1"/>
        <w:ind w:left="0" w:firstLine="567"/>
        <w:rPr>
          <w:color w:val="000000" w:themeColor="text1"/>
          <w:sz w:val="22"/>
          <w:szCs w:val="22"/>
        </w:rPr>
      </w:pPr>
      <w:r>
        <w:rPr>
          <w:b/>
          <w:color w:val="000000" w:themeColor="text1"/>
          <w:sz w:val="22"/>
          <w:szCs w:val="22"/>
        </w:rPr>
        <w:t>2.1 Фамилия, имя, отчество ответственного за закупку работника структурного подразделения</w:t>
      </w:r>
      <w:r>
        <w:rPr>
          <w:color w:val="000000" w:themeColor="text1"/>
          <w:sz w:val="22"/>
          <w:szCs w:val="22"/>
        </w:rPr>
        <w:t xml:space="preserve">, </w:t>
      </w:r>
      <w:r>
        <w:rPr>
          <w:b/>
          <w:color w:val="000000" w:themeColor="text1"/>
          <w:sz w:val="22"/>
          <w:szCs w:val="22"/>
        </w:rPr>
        <w:t>тел.:</w:t>
      </w:r>
      <w:r>
        <w:rPr>
          <w:color w:val="000000" w:themeColor="text1"/>
          <w:sz w:val="22"/>
          <w:szCs w:val="22"/>
        </w:rPr>
        <w:t xml:space="preserve"> Антонов Антон Юрьевич, тел: 570-76-78.</w:t>
      </w:r>
    </w:p>
    <w:p w:rsidR="0059133A" w:rsidRDefault="00722B68">
      <w:pPr>
        <w:pStyle w:val="aff1"/>
        <w:ind w:left="0" w:firstLine="567"/>
        <w:rPr>
          <w:b/>
          <w:color w:val="000000" w:themeColor="text1"/>
          <w:sz w:val="22"/>
          <w:szCs w:val="22"/>
        </w:rPr>
      </w:pPr>
      <w:r>
        <w:rPr>
          <w:b/>
          <w:sz w:val="22"/>
          <w:szCs w:val="22"/>
          <w:lang w:eastAsia="ru-RU"/>
        </w:rPr>
        <w:t>3. Объем оказываемых услуг</w:t>
      </w:r>
      <w:r>
        <w:rPr>
          <w:b/>
          <w:color w:val="000000" w:themeColor="text1"/>
          <w:sz w:val="22"/>
          <w:szCs w:val="22"/>
        </w:rPr>
        <w:t xml:space="preserve">: </w:t>
      </w:r>
    </w:p>
    <w:tbl>
      <w:tblPr>
        <w:tblStyle w:val="TableNormal1"/>
        <w:tblW w:w="0" w:type="auto"/>
        <w:jc w:val="center"/>
        <w:tblInd w:w="0" w:type="dxa"/>
        <w:tblLayout w:type="fixed"/>
        <w:tblCellMar>
          <w:top w:w="15" w:type="dxa"/>
          <w:left w:w="15" w:type="dxa"/>
          <w:bottom w:w="15" w:type="dxa"/>
          <w:right w:w="15" w:type="dxa"/>
        </w:tblCellMar>
        <w:tblLook w:val="04A0" w:firstRow="1" w:lastRow="0" w:firstColumn="1" w:lastColumn="0" w:noHBand="0" w:noVBand="1"/>
      </w:tblPr>
      <w:tblGrid>
        <w:gridCol w:w="6875"/>
        <w:gridCol w:w="2639"/>
      </w:tblGrid>
      <w:tr w:rsidR="00722B68" w:rsidTr="00722B68">
        <w:trPr>
          <w:trHeight w:val="773"/>
          <w:jc w:val="center"/>
        </w:trPr>
        <w:tc>
          <w:tcPr>
            <w:tcW w:w="6875" w:type="dxa"/>
            <w:tcBorders>
              <w:top w:val="outset" w:sz="6" w:space="0" w:color="auto"/>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spacing w:before="0" w:beforeAutospacing="0" w:after="0" w:afterAutospacing="0"/>
              <w:jc w:val="center"/>
              <w:rPr>
                <w:sz w:val="22"/>
              </w:rPr>
            </w:pPr>
            <w:r>
              <w:rPr>
                <w:sz w:val="22"/>
              </w:rPr>
              <w:t>Наименование и характеристики предмета закупки</w:t>
            </w:r>
          </w:p>
        </w:tc>
        <w:tc>
          <w:tcPr>
            <w:tcW w:w="2639" w:type="dxa"/>
            <w:tcBorders>
              <w:top w:val="outset" w:sz="6" w:space="0" w:color="auto"/>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spacing w:before="0" w:beforeAutospacing="0" w:after="0" w:afterAutospacing="0"/>
              <w:jc w:val="center"/>
              <w:rPr>
                <w:sz w:val="22"/>
              </w:rPr>
            </w:pPr>
            <w:r>
              <w:rPr>
                <w:sz w:val="22"/>
              </w:rPr>
              <w:t xml:space="preserve">Количество </w:t>
            </w:r>
          </w:p>
        </w:tc>
      </w:tr>
      <w:tr w:rsidR="00722B68" w:rsidTr="00722B68">
        <w:trPr>
          <w:jc w:val="center"/>
        </w:trPr>
        <w:tc>
          <w:tcPr>
            <w:tcW w:w="6875" w:type="dxa"/>
            <w:tcBorders>
              <w:top w:val="nil"/>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spacing w:before="0" w:beforeAutospacing="0" w:after="0" w:afterAutospacing="0"/>
              <w:jc w:val="center"/>
              <w:rPr>
                <w:sz w:val="22"/>
              </w:rPr>
            </w:pPr>
            <w:r>
              <w:rPr>
                <w:sz w:val="22"/>
              </w:rPr>
              <w:t>Международная и профессионально-общественная аккредитация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w:t>
            </w:r>
          </w:p>
        </w:tc>
        <w:tc>
          <w:tcPr>
            <w:tcW w:w="2639" w:type="dxa"/>
            <w:tcBorders>
              <w:top w:val="nil"/>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spacing w:before="0" w:beforeAutospacing="0" w:after="0" w:afterAutospacing="0"/>
              <w:jc w:val="center"/>
              <w:rPr>
                <w:sz w:val="22"/>
              </w:rPr>
            </w:pPr>
            <w:r>
              <w:rPr>
                <w:sz w:val="22"/>
              </w:rPr>
              <w:t>1</w:t>
            </w:r>
          </w:p>
        </w:tc>
      </w:tr>
    </w:tbl>
    <w:p w:rsidR="0059133A" w:rsidRDefault="0059133A">
      <w:pPr>
        <w:pStyle w:val="aff1"/>
        <w:ind w:left="0" w:firstLine="567"/>
        <w:rPr>
          <w:b/>
          <w:color w:val="000000" w:themeColor="text1"/>
          <w:sz w:val="20"/>
          <w:szCs w:val="22"/>
        </w:rPr>
      </w:pPr>
    </w:p>
    <w:p w:rsidR="0059133A" w:rsidRDefault="00722B68">
      <w:pPr>
        <w:pStyle w:val="Normal1"/>
        <w:spacing w:before="0" w:beforeAutospacing="0" w:after="0" w:afterAutospacing="0"/>
        <w:rPr>
          <w:sz w:val="22"/>
        </w:rPr>
      </w:pPr>
      <w:r>
        <w:rPr>
          <w:color w:val="000000"/>
          <w:sz w:val="22"/>
        </w:rPr>
        <w:t>Перечень образовательных программ, выходящих на профессионально-общественную аккредитацию</w:t>
      </w:r>
    </w:p>
    <w:tbl>
      <w:tblPr>
        <w:tblStyle w:val="TableGridPHPDOCX"/>
        <w:tblW w:w="0" w:type="auto"/>
        <w:jc w:val="center"/>
        <w:tblCellMar>
          <w:top w:w="15" w:type="dxa"/>
          <w:left w:w="15" w:type="dxa"/>
          <w:bottom w:w="15" w:type="dxa"/>
          <w:right w:w="15" w:type="dxa"/>
        </w:tblCellMar>
        <w:tblLook w:val="04A0" w:firstRow="1" w:lastRow="0" w:firstColumn="1" w:lastColumn="0" w:noHBand="0" w:noVBand="1"/>
      </w:tblPr>
      <w:tblGrid>
        <w:gridCol w:w="378"/>
        <w:gridCol w:w="855"/>
        <w:gridCol w:w="2059"/>
        <w:gridCol w:w="3064"/>
        <w:gridCol w:w="3880"/>
      </w:tblGrid>
      <w:tr w:rsidR="0059133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 п/п</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Код</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Направление подготовки</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Уровень образования</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Наименование образовательной программы</w:t>
            </w:r>
          </w:p>
        </w:tc>
      </w:tr>
      <w:tr w:rsidR="0059133A">
        <w:trPr>
          <w:jc w:val="center"/>
        </w:trPr>
        <w:tc>
          <w:tcPr>
            <w:tcW w:w="0" w:type="auto"/>
            <w:gridSpan w:val="5"/>
            <w:tcBorders>
              <w:top w:val="nil"/>
              <w:left w:val="outset" w:sz="6" w:space="0" w:color="auto"/>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УГСН «08.00.00» Техника и технологии строительства</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 08.03.01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Строительство</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бакалавриат, бакалавр</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Автомобильные дороги</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Водоснабжение и водоотведение</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Промышленное и гражданское строительство</w:t>
            </w:r>
          </w:p>
        </w:tc>
      </w:tr>
      <w:tr w:rsidR="0059133A">
        <w:trPr>
          <w:jc w:val="center"/>
        </w:trPr>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w:t>
            </w: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08.05.01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rPr>
                <w:sz w:val="22"/>
                <w:lang w:val="ru-RU"/>
              </w:rPr>
            </w:pPr>
            <w:r w:rsidRPr="00F35DE1">
              <w:rPr>
                <w:color w:val="000000"/>
                <w:sz w:val="22"/>
                <w:lang w:val="ru-RU"/>
              </w:rPr>
              <w:t>Строительство уникальных зданий и сооружений</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rPr>
                <w:sz w:val="22"/>
                <w:lang w:val="ru-RU"/>
              </w:rPr>
            </w:pPr>
            <w:r w:rsidRPr="00F35DE1">
              <w:rPr>
                <w:color w:val="000000"/>
                <w:sz w:val="22"/>
                <w:lang w:val="ru-RU"/>
              </w:rPr>
              <w:t>высшее образование – специалитет,</w:t>
            </w:r>
            <w:r>
              <w:rPr>
                <w:color w:val="000000"/>
                <w:sz w:val="22"/>
              </w:rPr>
              <w:t>     </w:t>
            </w:r>
            <w:r w:rsidRPr="00F35DE1">
              <w:rPr>
                <w:color w:val="000000"/>
                <w:sz w:val="22"/>
                <w:lang w:val="ru-RU"/>
              </w:rPr>
              <w:t xml:space="preserve"> инженер-строитель</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rPr>
                <w:sz w:val="22"/>
                <w:lang w:val="ru-RU"/>
              </w:rPr>
            </w:pPr>
            <w:r w:rsidRPr="00F35DE1">
              <w:rPr>
                <w:color w:val="000000"/>
                <w:sz w:val="22"/>
                <w:lang w:val="ru-RU"/>
              </w:rPr>
              <w:t>Строительство высотных и большепролетных зданий и сооружений</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3.</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08.04.01</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Строительство</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Водоснабжение и водоотведение на предприятиях транспорта и в системах ЖКХ</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Высокоскоростной железнодорожный транспорт. Инфраструктура, экономика, экология</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Методы расчета и проектирования комбинированных строительных конструкций зданий и сооружений</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Проектирование зданий и сооружений в районах с особыми природно-климатическими условиями и техногенными воздействиями</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Проектирование</w:t>
            </w:r>
            <w:r>
              <w:rPr>
                <w:color w:val="000000"/>
                <w:sz w:val="22"/>
              </w:rPr>
              <w:t> </w:t>
            </w:r>
            <w:r w:rsidRPr="00F35DE1">
              <w:rPr>
                <w:color w:val="000000"/>
                <w:sz w:val="22"/>
                <w:lang w:val="ru-RU"/>
              </w:rPr>
              <w:t xml:space="preserve"> и строительство автомобильных дорог в особых условиях</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Химическая экспертиза строительных конструкций и сооружений</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Экспертиза и надежность объектов культурного наследия</w:t>
            </w:r>
          </w:p>
        </w:tc>
      </w:tr>
      <w:tr w:rsidR="0059133A">
        <w:trPr>
          <w:jc w:val="center"/>
        </w:trPr>
        <w:tc>
          <w:tcPr>
            <w:tcW w:w="0" w:type="auto"/>
            <w:gridSpan w:val="5"/>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УГСН «38.00.00» Экономика и управление</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lastRenderedPageBreak/>
              <w:t>4.</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38.03.01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Экономика</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бакалавриат, бакалавр</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Бухгалтерский учет, анализ и аудит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Управление рисками и экономическая безопасность</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Учёт, аудит и бизнес-аналитика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Финансовый инжиниринг</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Экономика и управление транспортно-логистическим бизнесом</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Экономика строительных предприятий и организаций</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5.</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38.03.02</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Менеджмент</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бакалавриат, бакалавр</w:t>
            </w: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Бизнес-менеджмент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Логистика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Маркетинг в цифровой среде</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Управление человеческими ресурсами</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6.</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38.03.05</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Бизнес-информатика</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бакалавриат, бакалавр</w:t>
            </w: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Архитектура предприятия</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Цифровые технологии в экономике и бизнесе</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7.</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38.04.01</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Экономика</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Корпоративные финансы и оценка бизнеса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4"/>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Управление проектами: анализ, инвестиции, технология реализации</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8.</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38.04.02</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Менеджмент</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Логистика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Стратегический менеджмент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4"/>
              </w:rPr>
            </w:pPr>
          </w:p>
        </w:tc>
        <w:tc>
          <w:tcPr>
            <w:tcW w:w="0" w:type="auto"/>
            <w:tcBorders>
              <w:top w:val="nil"/>
              <w:left w:val="nil"/>
              <w:bottom w:val="outset" w:sz="6" w:space="0" w:color="auto"/>
              <w:right w:val="outset" w:sz="6" w:space="0" w:color="auto"/>
            </w:tcBorders>
            <w:vAlign w:val="center"/>
          </w:tcPr>
          <w:p w:rsidR="0059133A" w:rsidRDefault="00722B68">
            <w:pPr>
              <w:pStyle w:val="Normal1"/>
              <w:spacing w:before="0" w:beforeAutospacing="0" w:after="0" w:afterAutospacing="0"/>
              <w:textAlignment w:val="center"/>
              <w:rPr>
                <w:sz w:val="22"/>
              </w:rPr>
            </w:pPr>
            <w:r>
              <w:rPr>
                <w:color w:val="000000"/>
                <w:sz w:val="22"/>
              </w:rPr>
              <w:t>Управление проектами и рисками</w:t>
            </w:r>
          </w:p>
        </w:tc>
      </w:tr>
    </w:tbl>
    <w:p w:rsidR="0059133A" w:rsidRDefault="00722B68">
      <w:pPr>
        <w:pStyle w:val="Normal1"/>
        <w:spacing w:before="0" w:beforeAutospacing="0" w:after="0" w:afterAutospacing="0"/>
        <w:rPr>
          <w:sz w:val="22"/>
        </w:rPr>
      </w:pPr>
      <w:r>
        <w:rPr>
          <w:color w:val="000000"/>
          <w:sz w:val="22"/>
        </w:rPr>
        <w:t>Требования составу и (или) содержанию услуги, сроки исполнения</w:t>
      </w:r>
    </w:p>
    <w:tbl>
      <w:tblPr>
        <w:tblStyle w:val="TableGridPHPDOCX"/>
        <w:tblW w:w="0" w:type="auto"/>
        <w:tblCellMar>
          <w:top w:w="15" w:type="dxa"/>
          <w:left w:w="15" w:type="dxa"/>
          <w:bottom w:w="15" w:type="dxa"/>
          <w:right w:w="15" w:type="dxa"/>
        </w:tblCellMar>
        <w:tblLook w:val="04A0" w:firstRow="1" w:lastRow="0" w:firstColumn="1" w:lastColumn="0" w:noHBand="0" w:noVBand="1"/>
      </w:tblPr>
      <w:tblGrid>
        <w:gridCol w:w="360"/>
        <w:gridCol w:w="5144"/>
        <w:gridCol w:w="4732"/>
      </w:tblGrid>
      <w:tr w:rsidR="0059133A">
        <w:tc>
          <w:tcPr>
            <w:tcW w:w="0" w:type="auto"/>
            <w:tcBorders>
              <w:top w:val="outset" w:sz="6" w:space="0" w:color="auto"/>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 №</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jc w:val="center"/>
              <w:textAlignment w:val="center"/>
              <w:rPr>
                <w:sz w:val="22"/>
                <w:lang w:val="ru-RU"/>
              </w:rPr>
            </w:pPr>
            <w:r w:rsidRPr="00F35DE1">
              <w:rPr>
                <w:color w:val="000000"/>
                <w:sz w:val="22"/>
                <w:lang w:val="ru-RU"/>
              </w:rPr>
              <w:t>Требования к составу и содержанию услуг</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Требования к результатам, срокам и (или) последовательности оказания услуг, иные требования</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1.</w:t>
            </w:r>
          </w:p>
        </w:tc>
        <w:tc>
          <w:tcPr>
            <w:tcW w:w="0" w:type="auto"/>
            <w:gridSpan w:val="2"/>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rPr>
                <w:sz w:val="22"/>
                <w:lang w:val="ru-RU"/>
              </w:rPr>
            </w:pPr>
            <w:r w:rsidRPr="00F35DE1">
              <w:rPr>
                <w:b/>
                <w:bCs/>
                <w:color w:val="000000"/>
                <w:sz w:val="22"/>
                <w:lang w:val="ru-RU"/>
              </w:rPr>
              <w:t>Подготовка, организация и проведение внешней экспертизы образовательных программ</w:t>
            </w:r>
            <w:r>
              <w:rPr>
                <w:b/>
                <w:bCs/>
                <w:color w:val="000000"/>
                <w:sz w:val="22"/>
              </w:rPr>
              <w:t> </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1.1.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Формирование Исполнителем внешней экспертной комиссии (ВЭК) для кластера образовательных программ, состоящей из 2 экспертов (зарубежного и российского академического эксперта), являющихся квалифицированными специалистами по оценке образовательных программ высшего образования</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ВЭК для кластера образовательных программ должна включать 1 зарубежного академического эксперта (один и тот же эксперт может участвовать в экспертизе нескольких кластеров), 1</w:t>
            </w:r>
            <w:r>
              <w:rPr>
                <w:color w:val="000000"/>
                <w:sz w:val="22"/>
              </w:rPr>
              <w:t> </w:t>
            </w:r>
            <w:r w:rsidRPr="00F35DE1">
              <w:rPr>
                <w:color w:val="000000"/>
                <w:sz w:val="22"/>
                <w:lang w:val="ru-RU"/>
              </w:rPr>
              <w:t>российского академического эксперта</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1.2.</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rPr>
                <w:sz w:val="22"/>
                <w:lang w:val="ru-RU"/>
              </w:rPr>
            </w:pPr>
            <w:r w:rsidRPr="00F35DE1">
              <w:rPr>
                <w:color w:val="000000"/>
                <w:sz w:val="22"/>
                <w:lang w:val="ru-RU"/>
              </w:rPr>
              <w:t>Организация Исполнителем внешней экспертизы образовательных программ в дистанционном формате</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Список членов ВЭК</w:t>
            </w:r>
          </w:p>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Презентация вебинара-тренинга для ВЭК объемом не менее 5 слайдов</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1.3.</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Анализ позиций образовательной организации в рейтингах по предметной области</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Отчет о бенчамаркинге кластера образовательных программ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1.4.</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Проведение Исполнителем внешней экспертизы кластера образовательных программ Заказчика в дистанционном формате на основе изучения информации, размещенной на сайте Заказчика, и сведений, полученных по запросу ВЭК</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Внешняя экспертиза кластера образовательных программ Заказчика – не более 7 рабочих дней</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1.5.</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Подготовка членами ВЭК экспертного заключения (отчета о результатах внешней экспертизы кластера образовательных программ Заказчика)</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Отчет о результатах внешней экспертизы по кластеру образовательных программ Заказчика готовится (составляется) в течение 14 дней после проведения внешней экспертизы, включает отчет о бенчмаркинге кластера образовательных программ в качестве приложения, согласуется Исполнителем с Заказчиком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w:t>
            </w:r>
          </w:p>
        </w:tc>
        <w:tc>
          <w:tcPr>
            <w:tcW w:w="0" w:type="auto"/>
            <w:gridSpan w:val="2"/>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b/>
                <w:bCs/>
                <w:color w:val="000000"/>
                <w:sz w:val="22"/>
                <w:lang w:val="ru-RU"/>
              </w:rPr>
              <w:t>Принятие решения о международной и профессионально-общественной аккредитации, оформление и выдача соответствующих документов о результатах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 xml:space="preserve">Подготовка Исполнителем информационно-аналитических материалов (представления) для </w:t>
            </w:r>
            <w:r w:rsidRPr="00F35DE1">
              <w:rPr>
                <w:color w:val="000000"/>
                <w:sz w:val="22"/>
                <w:lang w:val="ru-RU"/>
              </w:rPr>
              <w:lastRenderedPageBreak/>
              <w:t>рассмотрения коллегиальным органом Исполнителя (аккредитационным советом)</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lastRenderedPageBreak/>
              <w:t xml:space="preserve">Информационно-аналитические материалы (представление) кластера образовательных </w:t>
            </w:r>
            <w:r w:rsidRPr="00F35DE1">
              <w:rPr>
                <w:color w:val="000000"/>
                <w:sz w:val="22"/>
                <w:lang w:val="ru-RU"/>
              </w:rPr>
              <w:lastRenderedPageBreak/>
              <w:t>программ объёмом не менее 0,5 п.л. готовятся в течение 14 дней после получения согласованного отчета о результатах внешней экспертизы кластера образовательных программ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lastRenderedPageBreak/>
              <w:t>2.2.</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Принятие аккредитационным советом Исполнителя аккредитационного решения (положительного или отрицательного)</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color w:val="000000"/>
                <w:sz w:val="22"/>
                <w:lang w:val="ru-RU"/>
              </w:rPr>
            </w:pPr>
            <w:r w:rsidRPr="00F35DE1">
              <w:rPr>
                <w:color w:val="000000"/>
                <w:sz w:val="22"/>
                <w:lang w:val="ru-RU"/>
              </w:rPr>
              <w:t>До 01 ноября 2026 г.</w:t>
            </w:r>
          </w:p>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Протокол заседания аккредитационного совета</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2.3.</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Предоставление Исполнителем Заказчику документов, содержащих решение о международной и профессионально-общественной аккредитации (положительное или отрицательное); выдача свидетельства о международной и профессионально-общественной аккредитации образовательных программ в случае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 течение 14 дней после принятия решение о международной и профессионально-общественной аккредитации.</w:t>
            </w:r>
          </w:p>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 случае положительного решения – выдача свидетельств о международной и профессионально-общественной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2.4.</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Предоставление Исполнителем Заказчику знака отличия (электронного изображения логотипа профессионально-общественной аккредитации) для аккредитованного кластера образовательных программ сроком до 6 лет</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Электронное изображение логотипа профессионально-общественной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jc w:val="center"/>
              <w:textAlignment w:val="center"/>
              <w:rPr>
                <w:sz w:val="22"/>
              </w:rPr>
            </w:pPr>
            <w:r>
              <w:rPr>
                <w:color w:val="000000"/>
                <w:sz w:val="22"/>
              </w:rPr>
              <w:t>2.5.</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Размещение Исполнителем сведений об аккредитованных образовательных программах в реестре аккредитованных программ на сайте Исполнителя (в случае принятия аккредитационным советом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Сведения об аккредитованных образовательных программах, внесенные в реестр аккредитованных программ Исполнителя, со ссылкой на реестр</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2.6.</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 xml:space="preserve">Размещение Исполнителем сведений об аккредитованных образовательных программах в базе данных аккредитационных решений Азиатско-Тихоокеанского реестра </w:t>
            </w:r>
            <w:r>
              <w:rPr>
                <w:color w:val="000000"/>
                <w:sz w:val="22"/>
              </w:rPr>
              <w:t>DAQAR</w:t>
            </w:r>
            <w:r w:rsidRPr="00F35DE1">
              <w:rPr>
                <w:color w:val="000000"/>
                <w:sz w:val="22"/>
                <w:lang w:val="ru-RU"/>
              </w:rPr>
              <w:t xml:space="preserve"> (</w:t>
            </w:r>
            <w:r>
              <w:rPr>
                <w:color w:val="000000"/>
                <w:sz w:val="22"/>
              </w:rPr>
              <w:t>https</w:t>
            </w:r>
            <w:r w:rsidRPr="00F35DE1">
              <w:rPr>
                <w:color w:val="000000"/>
                <w:sz w:val="22"/>
                <w:lang w:val="ru-RU"/>
              </w:rPr>
              <w:t>://</w:t>
            </w:r>
            <w:r>
              <w:rPr>
                <w:color w:val="000000"/>
                <w:sz w:val="22"/>
              </w:rPr>
              <w:t>daqar</w:t>
            </w:r>
            <w:r w:rsidRPr="00F35DE1">
              <w:rPr>
                <w:color w:val="000000"/>
                <w:sz w:val="22"/>
                <w:lang w:val="ru-RU"/>
              </w:rPr>
              <w:t>.</w:t>
            </w:r>
            <w:r>
              <w:rPr>
                <w:color w:val="000000"/>
                <w:sz w:val="22"/>
              </w:rPr>
              <w:t>org</w:t>
            </w:r>
            <w:r w:rsidRPr="00F35DE1">
              <w:rPr>
                <w:color w:val="000000"/>
                <w:sz w:val="22"/>
                <w:lang w:val="ru-RU"/>
              </w:rPr>
              <w:t>/) (в случае принятия аккредитационным советом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 xml:space="preserve">Ссылка на размещенные сведения об аккредитованных образовательных программ в базе данных </w:t>
            </w:r>
            <w:r>
              <w:rPr>
                <w:color w:val="000000"/>
                <w:sz w:val="22"/>
              </w:rPr>
              <w:t>DAQAR</w:t>
            </w:r>
            <w:r w:rsidRPr="00F35DE1">
              <w:rPr>
                <w:color w:val="000000"/>
                <w:sz w:val="22"/>
                <w:lang w:val="ru-RU"/>
              </w:rPr>
              <w:t xml:space="preserve"> (</w:t>
            </w:r>
            <w:r>
              <w:rPr>
                <w:color w:val="000000"/>
                <w:sz w:val="22"/>
              </w:rPr>
              <w:t>https</w:t>
            </w:r>
            <w:r w:rsidRPr="00F35DE1">
              <w:rPr>
                <w:color w:val="000000"/>
                <w:sz w:val="22"/>
                <w:lang w:val="ru-RU"/>
              </w:rPr>
              <w:t>://</w:t>
            </w:r>
            <w:r>
              <w:rPr>
                <w:color w:val="000000"/>
                <w:sz w:val="22"/>
              </w:rPr>
              <w:t>daqar</w:t>
            </w:r>
            <w:r w:rsidRPr="00F35DE1">
              <w:rPr>
                <w:color w:val="000000"/>
                <w:sz w:val="22"/>
                <w:lang w:val="ru-RU"/>
              </w:rPr>
              <w:t>.</w:t>
            </w:r>
            <w:r>
              <w:rPr>
                <w:color w:val="000000"/>
                <w:sz w:val="22"/>
              </w:rPr>
              <w:t>org</w:t>
            </w:r>
            <w:r w:rsidRPr="00F35DE1">
              <w:rPr>
                <w:color w:val="000000"/>
                <w:sz w:val="22"/>
                <w:lang w:val="ru-RU"/>
              </w:rPr>
              <w:t>/)</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2.7.</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Размещение Исполнителем сведений об аккредитованных образовательных программах в Реестре аккредитованных программ (росаккредитация.рф)</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В течение 14 дней после принятия положительного аккредитационного решения аккредитационным советом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spacing w:before="0" w:beforeAutospacing="0" w:after="0" w:afterAutospacing="0"/>
              <w:rPr>
                <w:sz w:val="22"/>
              </w:rPr>
            </w:pPr>
            <w:r>
              <w:rPr>
                <w:color w:val="000000"/>
                <w:sz w:val="22"/>
              </w:rPr>
              <w:t>2.8.</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Публикация Исполнителем сведений о результатах международной и профессионально-общественной аккредитации об аккредитованных образовательных программ на сайте Исполнителя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spacing w:before="0" w:beforeAutospacing="0" w:after="0" w:afterAutospacing="0"/>
              <w:textAlignment w:val="center"/>
              <w:rPr>
                <w:sz w:val="22"/>
                <w:lang w:val="ru-RU"/>
              </w:rPr>
            </w:pPr>
            <w:r w:rsidRPr="00F35DE1">
              <w:rPr>
                <w:color w:val="000000"/>
                <w:sz w:val="22"/>
                <w:lang w:val="ru-RU"/>
              </w:rPr>
              <w:t>Не менее одной публикации на сайте Исполнителя</w:t>
            </w:r>
          </w:p>
        </w:tc>
      </w:tr>
    </w:tbl>
    <w:p w:rsidR="0059133A" w:rsidRDefault="00722B68">
      <w:pPr>
        <w:pStyle w:val="13"/>
        <w:tabs>
          <w:tab w:val="left" w:pos="0"/>
          <w:tab w:val="left" w:pos="270"/>
          <w:tab w:val="left" w:pos="945"/>
        </w:tabs>
        <w:rPr>
          <w:rFonts w:ascii="Times New Roman" w:hAnsi="Times New Roman"/>
          <w:b/>
          <w:sz w:val="22"/>
        </w:rPr>
      </w:pPr>
      <w:r>
        <w:rPr>
          <w:rFonts w:ascii="Times New Roman" w:hAnsi="Times New Roman"/>
          <w:b/>
          <w:sz w:val="22"/>
        </w:rPr>
        <w:t>Иные требования, связанные с определением соответствия услуг потребностям Заказчика.</w:t>
      </w:r>
    </w:p>
    <w:p w:rsidR="0059133A" w:rsidRDefault="00722B68">
      <w:pPr>
        <w:pStyle w:val="Normal1"/>
        <w:widowControl w:val="0"/>
        <w:autoSpaceDE w:val="0"/>
        <w:autoSpaceDN w:val="0"/>
        <w:adjustRightInd w:val="0"/>
        <w:spacing w:before="0" w:beforeAutospacing="0" w:after="0" w:afterAutospacing="0"/>
        <w:rPr>
          <w:b/>
          <w:sz w:val="22"/>
        </w:rPr>
      </w:pPr>
      <w:r>
        <w:rPr>
          <w:b/>
          <w:sz w:val="22"/>
        </w:rPr>
        <w:t>Исполнитель должен:</w:t>
      </w:r>
    </w:p>
    <w:p w:rsidR="0059133A" w:rsidRDefault="00722B68">
      <w:pPr>
        <w:pStyle w:val="Normal1"/>
        <w:widowControl w:val="0"/>
        <w:autoSpaceDE w:val="0"/>
        <w:autoSpaceDN w:val="0"/>
        <w:adjustRightInd w:val="0"/>
        <w:spacing w:before="0" w:beforeAutospacing="0" w:after="0" w:afterAutospacing="0"/>
        <w:jc w:val="both"/>
        <w:rPr>
          <w:sz w:val="22"/>
        </w:rPr>
      </w:pPr>
      <w:r>
        <w:rPr>
          <w:sz w:val="22"/>
        </w:rPr>
        <w:t>- входить в Перечень организаций, проводящих профессионально-общественную аккредитацию образовательных программ высшего образования и (или) соответствующих дополнительных профессиональных программ при Министерства науки и высшего образования Российской Федерации (</w:t>
      </w:r>
      <w:hyperlink r:id="rId9" w:history="1">
        <w:r>
          <w:rPr>
            <w:rStyle w:val="af7"/>
            <w:color w:val="0563C1"/>
            <w:sz w:val="22"/>
          </w:rPr>
          <w:t>https://minobrnauki.gov.ru/action/prof-public_accreditation/</w:t>
        </w:r>
      </w:hyperlink>
      <w:r>
        <w:rPr>
          <w:sz w:val="22"/>
        </w:rPr>
        <w:t xml:space="preserve">); </w:t>
      </w:r>
    </w:p>
    <w:p w:rsidR="0059133A" w:rsidRDefault="00722B68">
      <w:pPr>
        <w:pStyle w:val="Normal1"/>
        <w:widowControl w:val="0"/>
        <w:autoSpaceDE w:val="0"/>
        <w:autoSpaceDN w:val="0"/>
        <w:adjustRightInd w:val="0"/>
        <w:spacing w:before="0" w:beforeAutospacing="0" w:after="0" w:afterAutospacing="0"/>
        <w:jc w:val="both"/>
        <w:rPr>
          <w:sz w:val="22"/>
        </w:rPr>
      </w:pPr>
      <w:r>
        <w:rPr>
          <w:sz w:val="22"/>
        </w:rPr>
        <w:t>- входить в Перечень организаций, проводящих профессионально-общественную аккредитацию образовательных программ среднего профессионального образования и (или) соответствующих дополнительных профессиональных программ, основных программ профессионального обучения Министерства просвещения Российской Федерации (</w:t>
      </w:r>
      <w:hyperlink r:id="rId10" w:history="1">
        <w:r>
          <w:rPr>
            <w:rStyle w:val="af7"/>
            <w:color w:val="0563C1"/>
            <w:sz w:val="22"/>
          </w:rPr>
          <w:t>https://docs.edu.gov.ru/document/614976e7ce01d594b3d80bf206bf733a/</w:t>
        </w:r>
      </w:hyperlink>
      <w:r>
        <w:rPr>
          <w:sz w:val="22"/>
        </w:rPr>
        <w:t xml:space="preserve">); </w:t>
      </w:r>
      <w:r>
        <w:rPr>
          <w:sz w:val="22"/>
        </w:rPr>
        <w:br/>
        <w:t>- быть официально зарегистрированным в Азиатско-Тихоокеанском реестре гарантии качества (</w:t>
      </w:r>
      <w:hyperlink r:id="rId11" w:history="1">
        <w:r>
          <w:rPr>
            <w:rStyle w:val="af7"/>
            <w:color w:val="0563C1"/>
            <w:sz w:val="22"/>
          </w:rPr>
          <w:t>https://www.apqr.co/register/view-as-a-list</w:t>
        </w:r>
      </w:hyperlink>
      <w:r>
        <w:rPr>
          <w:sz w:val="22"/>
        </w:rPr>
        <w:t xml:space="preserve"> ); </w:t>
      </w:r>
    </w:p>
    <w:p w:rsidR="0059133A" w:rsidRDefault="00722B68">
      <w:pPr>
        <w:pStyle w:val="Normal1"/>
        <w:widowControl w:val="0"/>
        <w:autoSpaceDE w:val="0"/>
        <w:autoSpaceDN w:val="0"/>
        <w:adjustRightInd w:val="0"/>
        <w:spacing w:before="0" w:beforeAutospacing="0" w:after="0" w:afterAutospacing="0"/>
        <w:jc w:val="both"/>
        <w:rPr>
          <w:sz w:val="22"/>
        </w:rPr>
      </w:pPr>
      <w:r>
        <w:rPr>
          <w:sz w:val="22"/>
        </w:rPr>
        <w:t>- быть зарегистрированным в Международной обсерватории по академическому ранжированию и превосходству (IREG) (</w:t>
      </w:r>
      <w:hyperlink r:id="rId12" w:history="1">
        <w:r>
          <w:rPr>
            <w:rStyle w:val="af7"/>
            <w:color w:val="0563C1"/>
            <w:sz w:val="22"/>
          </w:rPr>
          <w:t>https://ireg-observatory.org/en/members/</w:t>
        </w:r>
      </w:hyperlink>
      <w:r>
        <w:rPr>
          <w:sz w:val="22"/>
        </w:rPr>
        <w:t xml:space="preserve"> ).</w:t>
      </w:r>
    </w:p>
    <w:p w:rsidR="0059133A" w:rsidRPr="00F35DE1" w:rsidRDefault="00722B68">
      <w:pPr>
        <w:pStyle w:val="aff1"/>
        <w:ind w:left="0" w:firstLine="567"/>
        <w:rPr>
          <w:b/>
          <w:color w:val="000000" w:themeColor="text1"/>
          <w:sz w:val="22"/>
          <w:szCs w:val="22"/>
        </w:rPr>
      </w:pPr>
      <w:r w:rsidRPr="00F35DE1">
        <w:rPr>
          <w:b/>
          <w:color w:val="000000" w:themeColor="text1"/>
          <w:sz w:val="22"/>
          <w:szCs w:val="22"/>
        </w:rPr>
        <w:t>5. Сроки оказания услуг:</w:t>
      </w:r>
    </w:p>
    <w:p w:rsidR="00F35DE1" w:rsidRPr="00F35DE1" w:rsidRDefault="00F35DE1" w:rsidP="00F35DE1">
      <w:pPr>
        <w:rPr>
          <w:rFonts w:ascii="Times New Roman" w:hAnsi="Times New Roman" w:cs="Times New Roman"/>
          <w:sz w:val="22"/>
          <w:szCs w:val="22"/>
        </w:rPr>
      </w:pPr>
      <w:r w:rsidRPr="00F35DE1">
        <w:rPr>
          <w:rFonts w:ascii="Times New Roman" w:hAnsi="Times New Roman" w:cs="Times New Roman"/>
          <w:sz w:val="22"/>
          <w:szCs w:val="22"/>
        </w:rPr>
        <w:t>- начало оказания услуг – со дня заключения договора;</w:t>
      </w:r>
    </w:p>
    <w:p w:rsidR="00F35DE1" w:rsidRPr="00F35DE1" w:rsidRDefault="00F35DE1" w:rsidP="00F35DE1">
      <w:pPr>
        <w:rPr>
          <w:rFonts w:ascii="Times New Roman" w:hAnsi="Times New Roman" w:cs="Times New Roman"/>
          <w:sz w:val="22"/>
          <w:szCs w:val="22"/>
        </w:rPr>
      </w:pPr>
      <w:r w:rsidRPr="00F35DE1">
        <w:rPr>
          <w:rFonts w:ascii="Times New Roman" w:hAnsi="Times New Roman" w:cs="Times New Roman"/>
          <w:sz w:val="22"/>
          <w:szCs w:val="22"/>
        </w:rPr>
        <w:t xml:space="preserve">- окончание оказания услуг –  в течение 90 дней со дня заключения договора. </w:t>
      </w:r>
    </w:p>
    <w:p w:rsidR="00F35DE1" w:rsidRPr="00F35DE1" w:rsidRDefault="00722B68" w:rsidP="00F35DE1">
      <w:pPr>
        <w:rPr>
          <w:rFonts w:ascii="Times New Roman" w:hAnsi="Times New Roman" w:cs="Times New Roman"/>
          <w:sz w:val="22"/>
        </w:rPr>
      </w:pPr>
      <w:r>
        <w:rPr>
          <w:rFonts w:ascii="Times New Roman" w:hAnsi="Times New Roman" w:cs="Times New Roman"/>
          <w:b/>
          <w:color w:val="000000" w:themeColor="text1"/>
          <w:sz w:val="22"/>
          <w:szCs w:val="22"/>
          <w:lang w:eastAsia="ar-SA"/>
        </w:rPr>
        <w:t>6. Условия оплаты:</w:t>
      </w:r>
      <w:r w:rsidR="00F35DE1">
        <w:t xml:space="preserve"> </w:t>
      </w:r>
      <w:r w:rsidR="00F35DE1" w:rsidRPr="00F35DE1">
        <w:rPr>
          <w:rFonts w:ascii="Times New Roman" w:hAnsi="Times New Roman" w:cs="Times New Roman"/>
          <w:sz w:val="22"/>
        </w:rPr>
        <w:t xml:space="preserve">оплата оказанных Услуг осуществляется в течение 7 (семи) рабочих дней после подписания Заказчиком Акта приемки оказанных услуг (далее – Акт) без замечаний на основании счета, </w:t>
      </w:r>
      <w:r w:rsidR="00F35DE1" w:rsidRPr="00F35DE1">
        <w:rPr>
          <w:rFonts w:ascii="Times New Roman" w:hAnsi="Times New Roman" w:cs="Times New Roman"/>
          <w:sz w:val="22"/>
        </w:rPr>
        <w:lastRenderedPageBreak/>
        <w:t>(счет-фактуры) путем перечисления Заказчиком безналичных денежных средств на расчетный счет Исполнителя, указанный в настоящем Договоре.</w:t>
      </w:r>
    </w:p>
    <w:p w:rsidR="0059133A" w:rsidRDefault="00722B68">
      <w:pPr>
        <w:ind w:left="360"/>
        <w:rPr>
          <w:rFonts w:ascii="Times New Roman" w:hAnsi="Times New Roman" w:cs="Times New Roman"/>
          <w:color w:val="000000" w:themeColor="text1"/>
          <w:sz w:val="22"/>
          <w:szCs w:val="22"/>
        </w:rPr>
      </w:pPr>
      <w:r>
        <w:rPr>
          <w:rFonts w:ascii="Times New Roman" w:hAnsi="Times New Roman" w:cs="Times New Roman"/>
          <w:b/>
          <w:color w:val="000000" w:themeColor="text1"/>
          <w:sz w:val="22"/>
          <w:szCs w:val="22"/>
          <w:lang w:eastAsia="ar-SA"/>
        </w:rPr>
        <w:t xml:space="preserve">  7. Начальная (максимальная) цена договора составляет </w:t>
      </w:r>
      <w:r>
        <w:rPr>
          <w:rFonts w:ascii="Times New Roman" w:hAnsi="Times New Roman" w:cs="Times New Roman"/>
          <w:color w:val="000000" w:themeColor="text1"/>
          <w:sz w:val="22"/>
          <w:szCs w:val="22"/>
        </w:rPr>
        <w:t>998 706 (Девятьсот девяносто восемь тысяч семьсот шесть) рубля 00 копеек, в том числе НДС.</w:t>
      </w:r>
    </w:p>
    <w:p w:rsidR="00F35DE1" w:rsidRPr="00F35DE1" w:rsidRDefault="00F35DE1" w:rsidP="00F35DE1">
      <w:pPr>
        <w:ind w:firstLine="360"/>
        <w:rPr>
          <w:rFonts w:ascii="Times New Roman" w:hAnsi="Times New Roman" w:cs="Times New Roman"/>
          <w:sz w:val="22"/>
          <w:szCs w:val="22"/>
        </w:rPr>
      </w:pPr>
      <w:r w:rsidRPr="00F35DE1">
        <w:rPr>
          <w:rFonts w:ascii="Times New Roman" w:hAnsi="Times New Roman" w:cs="Times New Roman"/>
          <w:sz w:val="22"/>
          <w:szCs w:val="22"/>
        </w:rPr>
        <w:t>С целью обоснования начальной (максимальной) цены договора Заказчиком выполнен расчет. Расчет приложен в виде файла в разделе документы заказа извещения о проведении запроса цен.</w:t>
      </w:r>
    </w:p>
    <w:p w:rsidR="00F35DE1" w:rsidRPr="00F35DE1" w:rsidRDefault="00F35DE1" w:rsidP="00F35DE1">
      <w:pPr>
        <w:rPr>
          <w:rFonts w:ascii="Times New Roman" w:hAnsi="Times New Roman" w:cs="Times New Roman"/>
          <w:sz w:val="22"/>
          <w:szCs w:val="22"/>
        </w:rPr>
      </w:pPr>
      <w:r w:rsidRPr="00F35DE1">
        <w:rPr>
          <w:rFonts w:ascii="Times New Roman" w:hAnsi="Times New Roman" w:cs="Times New Roman"/>
          <w:sz w:val="22"/>
          <w:szCs w:val="22"/>
        </w:rPr>
        <w:t>В цену договора входит стоимость Услуг, все взимаемые и уплачиваемые на территории РФ налоги, сборы и пошлины, расходы на одноразовые расходные материалы, страхование, выезд специалистов на место оказания услуг и прочие расходы, связанные с исполнением договора.</w:t>
      </w:r>
    </w:p>
    <w:p w:rsidR="0059133A" w:rsidRDefault="00722B68">
      <w:pPr>
        <w:ind w:firstLine="567"/>
        <w:jc w:val="both"/>
        <w:outlineLvl w:val="0"/>
        <w:rPr>
          <w:rFonts w:ascii="Times New Roman" w:hAnsi="Times New Roman" w:cs="Times New Roman"/>
          <w:sz w:val="22"/>
          <w:szCs w:val="22"/>
        </w:rPr>
      </w:pPr>
      <w:r>
        <w:rPr>
          <w:rFonts w:ascii="Times New Roman" w:hAnsi="Times New Roman" w:cs="Times New Roman"/>
          <w:b/>
          <w:iCs/>
          <w:color w:val="000000" w:themeColor="text1"/>
          <w:sz w:val="22"/>
          <w:szCs w:val="22"/>
        </w:rPr>
        <w:t xml:space="preserve">11. </w:t>
      </w:r>
      <w:r>
        <w:rPr>
          <w:rFonts w:ascii="Times New Roman" w:hAnsi="Times New Roman" w:cs="Times New Roman"/>
          <w:b/>
          <w:iCs/>
          <w:sz w:val="22"/>
          <w:szCs w:val="22"/>
        </w:rPr>
        <w:t xml:space="preserve">Источник финансирования: </w:t>
      </w:r>
      <w:r>
        <w:rPr>
          <w:rFonts w:ascii="Times New Roman" w:hAnsi="Times New Roman" w:cs="Times New Roman"/>
          <w:iCs/>
          <w:sz w:val="22"/>
          <w:szCs w:val="22"/>
        </w:rPr>
        <w:t>о</w:t>
      </w:r>
      <w:r>
        <w:rPr>
          <w:rFonts w:ascii="Times New Roman" w:hAnsi="Times New Roman" w:cs="Times New Roman"/>
          <w:sz w:val="22"/>
          <w:szCs w:val="22"/>
        </w:rPr>
        <w:t>плата производится Заказчиком за счет средств бюджетного учреждения: средства, полученные от приносящей доход деятельности.</w:t>
      </w:r>
    </w:p>
    <w:p w:rsidR="0059133A" w:rsidRDefault="00722B68">
      <w:pPr>
        <w:ind w:firstLine="567"/>
        <w:jc w:val="both"/>
        <w:outlineLvl w:val="0"/>
        <w:rPr>
          <w:rFonts w:ascii="Times New Roman" w:hAnsi="Times New Roman" w:cs="Times New Roman"/>
          <w:sz w:val="22"/>
          <w:szCs w:val="22"/>
        </w:rPr>
      </w:pPr>
      <w:r>
        <w:rPr>
          <w:rFonts w:ascii="Times New Roman" w:hAnsi="Times New Roman" w:cs="Times New Roman"/>
          <w:b/>
          <w:sz w:val="22"/>
          <w:szCs w:val="22"/>
        </w:rPr>
        <w:t xml:space="preserve">12. Порядок, место, время, дата начала и окончания срока подачи заявок: </w:t>
      </w:r>
      <w:r>
        <w:rPr>
          <w:rFonts w:ascii="Times New Roman" w:hAnsi="Times New Roman" w:cs="Times New Roman"/>
          <w:sz w:val="22"/>
          <w:szCs w:val="22"/>
        </w:rPr>
        <w:t>Подача заявок на участие в запросе цен осуществляется только лицами, получившими аккредитацию на электронной площадке.</w:t>
      </w:r>
    </w:p>
    <w:p w:rsidR="0059133A" w:rsidRDefault="00722B68">
      <w:pPr>
        <w:ind w:firstLine="540"/>
        <w:jc w:val="both"/>
        <w:rPr>
          <w:rFonts w:ascii="Times New Roman" w:hAnsi="Times New Roman" w:cs="Times New Roman"/>
          <w:sz w:val="22"/>
          <w:szCs w:val="22"/>
        </w:rPr>
      </w:pPr>
      <w:r>
        <w:rPr>
          <w:rFonts w:ascii="Times New Roman" w:hAnsi="Times New Roman" w:cs="Times New Roman"/>
          <w:sz w:val="22"/>
          <w:szCs w:val="22"/>
        </w:rPr>
        <w:t xml:space="preserve">В соответствии  с </w:t>
      </w:r>
      <w:r>
        <w:rPr>
          <w:rFonts w:ascii="Times New Roman" w:hAnsi="Times New Roman" w:cs="Times New Roman"/>
          <w:color w:val="000000"/>
          <w:sz w:val="22"/>
          <w:szCs w:val="22"/>
        </w:rPr>
        <w:t xml:space="preserve">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w:t>
      </w:r>
      <w:r>
        <w:rPr>
          <w:rFonts w:ascii="Times New Roman" w:hAnsi="Times New Roman" w:cs="Times New Roman"/>
          <w:sz w:val="22"/>
          <w:szCs w:val="22"/>
        </w:rPr>
        <w:t>(далее – Постановление № 1875) предъявляется требование об указании (декларировании) участником конкурса в первой части заявки на участие в конкурсе наименования страны происхождения поставляемых товаров.</w:t>
      </w:r>
    </w:p>
    <w:p w:rsidR="0059133A" w:rsidRDefault="00722B68">
      <w:pPr>
        <w:ind w:firstLine="709"/>
        <w:jc w:val="both"/>
        <w:outlineLvl w:val="0"/>
        <w:rPr>
          <w:rFonts w:ascii="Times New Roman" w:hAnsi="Times New Roman" w:cs="Times New Roman"/>
          <w:sz w:val="22"/>
          <w:szCs w:val="22"/>
        </w:rPr>
      </w:pPr>
      <w:r>
        <w:rPr>
          <w:rFonts w:ascii="Times New Roman" w:hAnsi="Times New Roman" w:cs="Times New Roman"/>
          <w:sz w:val="22"/>
          <w:szCs w:val="22"/>
        </w:rPr>
        <w:t xml:space="preserve">В случае Вашего согласия принять участие в данном </w:t>
      </w:r>
      <w:r>
        <w:rPr>
          <w:rStyle w:val="blk"/>
          <w:rFonts w:ascii="Times New Roman" w:hAnsi="Times New Roman" w:cs="Times New Roman"/>
          <w:sz w:val="22"/>
          <w:szCs w:val="22"/>
        </w:rPr>
        <w:t>запросе</w:t>
      </w:r>
      <w:r>
        <w:rPr>
          <w:rFonts w:ascii="Times New Roman" w:hAnsi="Times New Roman" w:cs="Times New Roman"/>
          <w:sz w:val="22"/>
          <w:szCs w:val="22"/>
        </w:rPr>
        <w:t xml:space="preserve"> цен просим направить </w:t>
      </w:r>
      <w:r>
        <w:rPr>
          <w:rStyle w:val="blk"/>
          <w:rFonts w:ascii="Times New Roman" w:hAnsi="Times New Roman" w:cs="Times New Roman"/>
          <w:sz w:val="22"/>
          <w:szCs w:val="22"/>
        </w:rPr>
        <w:t>заявку на участие в запросе</w:t>
      </w:r>
      <w:r>
        <w:rPr>
          <w:rFonts w:ascii="Times New Roman" w:hAnsi="Times New Roman" w:cs="Times New Roman"/>
          <w:sz w:val="22"/>
          <w:szCs w:val="22"/>
        </w:rPr>
        <w:t xml:space="preserve"> оператору электронной площадки в форме электронного документа, содержащего электронно-цифровую подпись участника запроса цен или уполномоченного лица участника запроса цен. </w:t>
      </w:r>
    </w:p>
    <w:p w:rsidR="0059133A" w:rsidRDefault="00722B68">
      <w:pPr>
        <w:ind w:firstLine="709"/>
        <w:jc w:val="both"/>
        <w:outlineLvl w:val="0"/>
        <w:rPr>
          <w:rFonts w:ascii="Times New Roman" w:hAnsi="Times New Roman" w:cs="Times New Roman"/>
          <w:color w:val="0070C0"/>
          <w:sz w:val="22"/>
          <w:szCs w:val="22"/>
        </w:rPr>
      </w:pPr>
      <w:r>
        <w:rPr>
          <w:rFonts w:ascii="Times New Roman" w:hAnsi="Times New Roman" w:cs="Times New Roman"/>
          <w:sz w:val="22"/>
          <w:szCs w:val="22"/>
        </w:rPr>
        <w:t xml:space="preserve">Адрес электронной площадки в сети «Интернет»: </w:t>
      </w:r>
      <w:hyperlink r:id="rId13" w:history="1">
        <w:r>
          <w:rPr>
            <w:rStyle w:val="af7"/>
            <w:rFonts w:ascii="Times New Roman" w:hAnsi="Times New Roman" w:cs="Times New Roman"/>
            <w:sz w:val="22"/>
            <w:szCs w:val="22"/>
          </w:rPr>
          <w:t>https://torgi223.ru/</w:t>
        </w:r>
      </w:hyperlink>
    </w:p>
    <w:p w:rsidR="0059133A" w:rsidRDefault="00722B68">
      <w:pPr>
        <w:ind w:firstLine="709"/>
        <w:jc w:val="both"/>
        <w:outlineLvl w:val="0"/>
        <w:rPr>
          <w:rFonts w:ascii="Times New Roman" w:hAnsi="Times New Roman" w:cs="Times New Roman"/>
          <w:sz w:val="22"/>
          <w:szCs w:val="22"/>
        </w:rPr>
      </w:pPr>
      <w:r>
        <w:rPr>
          <w:rFonts w:ascii="Times New Roman" w:hAnsi="Times New Roman" w:cs="Times New Roman"/>
          <w:sz w:val="22"/>
          <w:szCs w:val="22"/>
        </w:rPr>
        <w:t>Прием заявок на бумажном носителе не осуществляется.</w:t>
      </w:r>
    </w:p>
    <w:p w:rsidR="0059133A" w:rsidRDefault="00722B68">
      <w:pPr>
        <w:ind w:firstLine="709"/>
        <w:jc w:val="both"/>
        <w:outlineLvl w:val="0"/>
        <w:rPr>
          <w:rFonts w:ascii="Times New Roman" w:hAnsi="Times New Roman" w:cs="Times New Roman"/>
          <w:sz w:val="22"/>
          <w:szCs w:val="22"/>
        </w:rPr>
      </w:pPr>
      <w:r>
        <w:rPr>
          <w:rFonts w:ascii="Times New Roman" w:hAnsi="Times New Roman" w:cs="Times New Roman"/>
          <w:sz w:val="22"/>
          <w:szCs w:val="22"/>
          <w:u w:val="single"/>
        </w:rPr>
        <w:t>Дата начала срока подачи заявок на участие в запросе цен</w:t>
      </w:r>
      <w:r>
        <w:rPr>
          <w:rFonts w:ascii="Times New Roman" w:hAnsi="Times New Roman" w:cs="Times New Roman"/>
          <w:sz w:val="22"/>
          <w:szCs w:val="22"/>
        </w:rPr>
        <w:t>: заявки подаются с даты публикации извещения о проведении запроса цен.</w:t>
      </w:r>
    </w:p>
    <w:p w:rsidR="0059133A" w:rsidRDefault="00722B68">
      <w:pPr>
        <w:ind w:firstLine="709"/>
        <w:jc w:val="both"/>
        <w:outlineLvl w:val="0"/>
        <w:rPr>
          <w:rFonts w:ascii="Times New Roman" w:hAnsi="Times New Roman" w:cs="Times New Roman"/>
          <w:sz w:val="22"/>
          <w:szCs w:val="22"/>
        </w:rPr>
      </w:pPr>
      <w:r>
        <w:rPr>
          <w:rFonts w:ascii="Times New Roman" w:hAnsi="Times New Roman" w:cs="Times New Roman"/>
          <w:sz w:val="22"/>
          <w:szCs w:val="22"/>
          <w:u w:val="single"/>
        </w:rPr>
        <w:t>Дата и время окончания срока подачи заявок на участие в запросе цен</w:t>
      </w:r>
      <w:r>
        <w:rPr>
          <w:rFonts w:ascii="Times New Roman" w:hAnsi="Times New Roman" w:cs="Times New Roman"/>
          <w:sz w:val="22"/>
          <w:szCs w:val="22"/>
        </w:rPr>
        <w:t xml:space="preserve">: 11.00 (по московскому </w:t>
      </w:r>
      <w:r w:rsidRPr="00722B68">
        <w:rPr>
          <w:rFonts w:ascii="Times New Roman" w:hAnsi="Times New Roman" w:cs="Times New Roman"/>
          <w:sz w:val="22"/>
          <w:szCs w:val="22"/>
        </w:rPr>
        <w:t xml:space="preserve">времени) </w:t>
      </w:r>
      <w:sdt>
        <w:sdtPr>
          <w:rPr>
            <w:rFonts w:ascii="Times New Roman" w:hAnsi="Times New Roman" w:cs="Times New Roman"/>
            <w:b/>
            <w:sz w:val="22"/>
            <w:szCs w:val="22"/>
          </w:rPr>
          <w:id w:val="21924604"/>
          <w:placeholder>
            <w:docPart w:val="EE23E7EE530641C8BB15FE78B16D0327"/>
          </w:placeholder>
          <w:date w:fullDate="2026-10-20T00:00:00Z">
            <w:dateFormat w:val="dd.MM.yyyy"/>
            <w:lid w:val="ru-RU"/>
            <w:storeMappedDataAs w:val="dateTime"/>
            <w:calendar w:val="gregorian"/>
          </w:date>
        </w:sdtPr>
        <w:sdtEndPr/>
        <w:sdtContent>
          <w:r w:rsidRPr="00722B68">
            <w:rPr>
              <w:rFonts w:ascii="Times New Roman" w:hAnsi="Times New Roman" w:cs="Times New Roman"/>
              <w:b/>
              <w:sz w:val="22"/>
              <w:szCs w:val="22"/>
            </w:rPr>
            <w:t>20.10.2026</w:t>
          </w:r>
        </w:sdtContent>
      </w:sdt>
      <w:r w:rsidRPr="00722B68">
        <w:rPr>
          <w:rFonts w:ascii="Times New Roman" w:hAnsi="Times New Roman" w:cs="Times New Roman"/>
          <w:b/>
          <w:sz w:val="22"/>
          <w:szCs w:val="22"/>
        </w:rPr>
        <w:t xml:space="preserve"> г.</w:t>
      </w:r>
    </w:p>
    <w:p w:rsidR="0059133A" w:rsidRDefault="00722B68">
      <w:pPr>
        <w:ind w:firstLine="426"/>
        <w:jc w:val="both"/>
        <w:outlineLvl w:val="0"/>
        <w:rPr>
          <w:rFonts w:ascii="Times New Roman" w:hAnsi="Times New Roman" w:cs="Times New Roman"/>
          <w:spacing w:val="-1"/>
          <w:sz w:val="22"/>
          <w:szCs w:val="22"/>
        </w:rPr>
      </w:pPr>
      <w:r>
        <w:rPr>
          <w:rFonts w:ascii="Times New Roman" w:hAnsi="Times New Roman" w:cs="Times New Roman"/>
          <w:spacing w:val="-1"/>
          <w:sz w:val="22"/>
          <w:szCs w:val="22"/>
        </w:rPr>
        <w:t xml:space="preserve">Заявка на участие в запросе цен должна включать: </w:t>
      </w:r>
    </w:p>
    <w:p w:rsidR="0059133A" w:rsidRDefault="00722B68">
      <w:pPr>
        <w:ind w:firstLine="426"/>
        <w:jc w:val="both"/>
        <w:rPr>
          <w:rFonts w:ascii="Times New Roman" w:hAnsi="Times New Roman" w:cs="Times New Roman"/>
          <w:spacing w:val="-1"/>
          <w:sz w:val="22"/>
          <w:szCs w:val="22"/>
        </w:rPr>
      </w:pPr>
      <w:r>
        <w:rPr>
          <w:rFonts w:ascii="Times New Roman" w:hAnsi="Times New Roman" w:cs="Times New Roman"/>
          <w:spacing w:val="-1"/>
          <w:sz w:val="22"/>
          <w:szCs w:val="22"/>
        </w:rPr>
        <w:t>- сведения, предусмотренные формой заявки на участие в запросе цен, являющейся неотъемлемой частью настоящей документации;</w:t>
      </w:r>
    </w:p>
    <w:p w:rsidR="0059133A" w:rsidRDefault="00722B68">
      <w:pPr>
        <w:ind w:firstLine="426"/>
        <w:jc w:val="both"/>
        <w:rPr>
          <w:rFonts w:ascii="Times New Roman" w:hAnsi="Times New Roman" w:cs="Times New Roman"/>
          <w:spacing w:val="-1"/>
          <w:sz w:val="22"/>
          <w:szCs w:val="22"/>
        </w:rPr>
      </w:pPr>
      <w:r>
        <w:rPr>
          <w:rFonts w:ascii="Times New Roman" w:hAnsi="Times New Roman" w:cs="Times New Roman"/>
          <w:spacing w:val="-1"/>
          <w:sz w:val="22"/>
          <w:szCs w:val="22"/>
        </w:rPr>
        <w:t>- документ, декларирующий соответствия участника запроса цен требованиям, установленным извещением и настоящей документацией о проведении запроса цен;</w:t>
      </w:r>
    </w:p>
    <w:p w:rsidR="0059133A" w:rsidRDefault="00722B68">
      <w:pPr>
        <w:ind w:firstLine="426"/>
        <w:jc w:val="both"/>
        <w:rPr>
          <w:rFonts w:ascii="Times New Roman" w:hAnsi="Times New Roman" w:cs="Times New Roman"/>
          <w:sz w:val="22"/>
          <w:szCs w:val="22"/>
        </w:rPr>
      </w:pPr>
      <w:r>
        <w:rPr>
          <w:rFonts w:ascii="Times New Roman" w:hAnsi="Times New Roman" w:cs="Times New Roman"/>
          <w:spacing w:val="-1"/>
          <w:sz w:val="22"/>
          <w:szCs w:val="22"/>
        </w:rPr>
        <w:t xml:space="preserve">- </w:t>
      </w:r>
      <w:r>
        <w:rPr>
          <w:rFonts w:ascii="Times New Roman" w:hAnsi="Times New Roman" w:cs="Times New Roman"/>
          <w:sz w:val="22"/>
          <w:szCs w:val="22"/>
        </w:rPr>
        <w:t>копию документа, подтверждающего полномочия лица осуществлять действия от имени участника запроса цен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цен выступает иное лицо, заявка должна включать и копию доверенности на осуществление действий от имени участника запроса цен,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rsidR="0059133A" w:rsidRDefault="00722B68">
      <w:pPr>
        <w:ind w:firstLine="426"/>
        <w:jc w:val="both"/>
        <w:rPr>
          <w:rFonts w:ascii="Times New Roman" w:hAnsi="Times New Roman" w:cs="Times New Roman"/>
          <w:sz w:val="22"/>
          <w:szCs w:val="22"/>
        </w:rPr>
      </w:pPr>
      <w:r>
        <w:rPr>
          <w:rFonts w:ascii="Times New Roman" w:hAnsi="Times New Roman" w:cs="Times New Roman"/>
          <w:sz w:val="22"/>
          <w:szCs w:val="22"/>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w:t>
      </w:r>
      <w:r>
        <w:rPr>
          <w:rFonts w:ascii="Times New Roman" w:hAnsi="Times New Roman" w:cs="Times New Roman"/>
          <w:sz w:val="22"/>
          <w:szCs w:val="22"/>
        </w:rPr>
        <w:lastRenderedPageBreak/>
        <w:t>договора, или внесение денежных средств в качестве обеспечения заявки на участие в запросе цен,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w:t>
      </w:r>
    </w:p>
    <w:p w:rsidR="0059133A" w:rsidRDefault="00722B68">
      <w:pPr>
        <w:ind w:firstLine="426"/>
        <w:jc w:val="both"/>
        <w:rPr>
          <w:rFonts w:ascii="Times New Roman" w:hAnsi="Times New Roman" w:cs="Times New Roman"/>
          <w:sz w:val="22"/>
          <w:szCs w:val="22"/>
        </w:rPr>
      </w:pPr>
      <w:r>
        <w:rPr>
          <w:rFonts w:ascii="Times New Roman" w:hAnsi="Times New Roman" w:cs="Times New Roman"/>
          <w:sz w:val="22"/>
          <w:szCs w:val="22"/>
        </w:rPr>
        <w:t>- документы (их копии), подтверждающие соответствие участника запроса цен требованиям законодательства РФ и документацией о проведении запроса цен к лицам, которые осуществляют поставки товаров, выполнение работ, оказание услуг;</w:t>
      </w:r>
    </w:p>
    <w:p w:rsidR="0059133A" w:rsidRDefault="00722B68">
      <w:pPr>
        <w:ind w:firstLine="426"/>
        <w:jc w:val="both"/>
        <w:rPr>
          <w:rFonts w:ascii="Times New Roman" w:hAnsi="Times New Roman" w:cs="Times New Roman"/>
          <w:sz w:val="22"/>
          <w:szCs w:val="22"/>
        </w:rPr>
      </w:pPr>
      <w:r>
        <w:rPr>
          <w:rFonts w:ascii="Times New Roman" w:hAnsi="Times New Roman" w:cs="Times New Roman"/>
          <w:sz w:val="22"/>
          <w:szCs w:val="22"/>
        </w:rPr>
        <w:t>-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предоставление указанных документов предусмотрено документацией о проведении запроса цен, за исключением документов, которые могут быть предоставлены только вместе с товаром в соответствии с гражданским законодательством.</w:t>
      </w:r>
    </w:p>
    <w:p w:rsidR="0059133A" w:rsidRDefault="00722B68">
      <w:pPr>
        <w:pStyle w:val="210"/>
        <w:snapToGrid w:val="0"/>
        <w:rPr>
          <w:rFonts w:cs="Times New Roman"/>
          <w:szCs w:val="22"/>
        </w:rPr>
      </w:pPr>
      <w:r>
        <w:rPr>
          <w:rFonts w:cs="Times New Roman"/>
          <w:sz w:val="22"/>
          <w:szCs w:val="22"/>
        </w:rPr>
        <w:t xml:space="preserve">- </w:t>
      </w:r>
      <w:bookmarkStart w:id="2" w:name="_Hlk189221754"/>
      <w:r>
        <w:rPr>
          <w:rFonts w:cs="Times New Roman"/>
          <w:sz w:val="22"/>
          <w:szCs w:val="22"/>
        </w:rPr>
        <w:t>В соответствии с Постановлением правительства № 1875 от 23.12.2024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запрет/ограничение/преимущество закупок товаров, происходящих из иностранных государств.</w:t>
      </w:r>
    </w:p>
    <w:p w:rsidR="0059133A" w:rsidRDefault="00722B68">
      <w:pPr>
        <w:pStyle w:val="210"/>
        <w:snapToGrid w:val="0"/>
        <w:rPr>
          <w:rFonts w:cs="Times New Roman"/>
          <w:b/>
          <w:i/>
          <w:szCs w:val="22"/>
        </w:rPr>
      </w:pPr>
      <w:r>
        <w:rPr>
          <w:rFonts w:cs="Times New Roman"/>
          <w:b/>
          <w:i/>
          <w:sz w:val="22"/>
          <w:szCs w:val="22"/>
        </w:rPr>
        <w:t>Информацией и документами, подтверждающими страну происхождения товаров, являются:</w:t>
      </w:r>
    </w:p>
    <w:p w:rsidR="0059133A" w:rsidRDefault="00722B68">
      <w:pPr>
        <w:pStyle w:val="210"/>
        <w:snapToGrid w:val="0"/>
        <w:rPr>
          <w:rFonts w:cs="Times New Roman"/>
          <w:szCs w:val="22"/>
        </w:rPr>
      </w:pPr>
      <w:r>
        <w:rPr>
          <w:rFonts w:cs="Times New Roman"/>
          <w:sz w:val="22"/>
          <w:szCs w:val="22"/>
        </w:rPr>
        <w:t xml:space="preserve">        - для подтверждения происхождения товаров из Российской Федерации - номер реестровой записи из реестра российской промышленной продукции;</w:t>
      </w:r>
    </w:p>
    <w:p w:rsidR="0059133A" w:rsidRDefault="00722B68">
      <w:pPr>
        <w:ind w:firstLine="426"/>
        <w:jc w:val="both"/>
        <w:rPr>
          <w:rFonts w:ascii="Times New Roman" w:hAnsi="Times New Roman" w:cs="Times New Roman"/>
          <w:sz w:val="22"/>
          <w:szCs w:val="22"/>
        </w:rPr>
      </w:pPr>
      <w:r>
        <w:rPr>
          <w:rFonts w:ascii="Times New Roman" w:hAnsi="Times New Roman" w:cs="Times New Roman"/>
          <w:sz w:val="22"/>
          <w:szCs w:val="22"/>
        </w:rPr>
        <w:t>-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bookmarkEnd w:id="2"/>
    </w:p>
    <w:p w:rsidR="0059133A" w:rsidRDefault="00722B68">
      <w:pPr>
        <w:ind w:firstLine="426"/>
        <w:jc w:val="both"/>
        <w:rPr>
          <w:rFonts w:ascii="Times New Roman" w:hAnsi="Times New Roman" w:cs="Times New Roman"/>
          <w:spacing w:val="-1"/>
          <w:sz w:val="22"/>
          <w:szCs w:val="22"/>
        </w:rPr>
      </w:pPr>
      <w:r>
        <w:rPr>
          <w:rFonts w:ascii="Times New Roman" w:hAnsi="Times New Roman" w:cs="Times New Roman"/>
          <w:spacing w:val="-1"/>
          <w:sz w:val="22"/>
          <w:szCs w:val="22"/>
        </w:rPr>
        <w:t>Заявка, подаваемая в форме электронного документа, должна по содержанию соответствовать форме заявке на участие в запросе цен, приведенной в приложении к документации о проведении запроса цен.</w:t>
      </w:r>
    </w:p>
    <w:p w:rsidR="0059133A" w:rsidRDefault="00722B68">
      <w:pPr>
        <w:ind w:firstLine="426"/>
        <w:jc w:val="both"/>
        <w:rPr>
          <w:rFonts w:ascii="Times New Roman" w:hAnsi="Times New Roman" w:cs="Times New Roman"/>
          <w:spacing w:val="-1"/>
          <w:sz w:val="22"/>
          <w:szCs w:val="22"/>
        </w:rPr>
      </w:pPr>
      <w:r>
        <w:rPr>
          <w:rFonts w:ascii="Times New Roman" w:hAnsi="Times New Roman" w:cs="Times New Roman"/>
          <w:spacing w:val="-1"/>
          <w:sz w:val="22"/>
          <w:szCs w:val="22"/>
        </w:rPr>
        <w:t xml:space="preserve">В случае если участником запроса цен в заявке на участие в запросе цен будут допущены ошибки при выполнении арифметических расчетов стоимости либо количества товаров, (объема) работ, услуг, то такая заявка будет признана не соответствующей требованиям извещения и документации о проведении запроса цен.  </w:t>
      </w:r>
    </w:p>
    <w:p w:rsidR="0059133A" w:rsidRDefault="00722B68">
      <w:pPr>
        <w:ind w:firstLine="426"/>
        <w:jc w:val="both"/>
        <w:rPr>
          <w:rFonts w:ascii="Times New Roman" w:hAnsi="Times New Roman" w:cs="Times New Roman"/>
          <w:spacing w:val="-1"/>
          <w:sz w:val="22"/>
          <w:szCs w:val="22"/>
        </w:rPr>
      </w:pPr>
      <w:r>
        <w:rPr>
          <w:rFonts w:ascii="Times New Roman" w:hAnsi="Times New Roman" w:cs="Times New Roman"/>
          <w:spacing w:val="-1"/>
          <w:sz w:val="22"/>
          <w:szCs w:val="22"/>
        </w:rPr>
        <w:t>Обеспечение заявки на участие в запросе цен не установлено.</w:t>
      </w:r>
    </w:p>
    <w:p w:rsidR="0059133A" w:rsidRDefault="00722B68">
      <w:pPr>
        <w:ind w:firstLine="567"/>
        <w:jc w:val="both"/>
        <w:outlineLvl w:val="0"/>
        <w:rPr>
          <w:rFonts w:ascii="Times New Roman" w:hAnsi="Times New Roman" w:cs="Times New Roman"/>
          <w:b/>
          <w:spacing w:val="-1"/>
          <w:sz w:val="22"/>
          <w:szCs w:val="22"/>
        </w:rPr>
      </w:pPr>
      <w:r>
        <w:rPr>
          <w:rFonts w:ascii="Times New Roman" w:hAnsi="Times New Roman" w:cs="Times New Roman"/>
          <w:b/>
          <w:spacing w:val="-1"/>
          <w:sz w:val="22"/>
          <w:szCs w:val="22"/>
        </w:rPr>
        <w:t xml:space="preserve">13. </w:t>
      </w:r>
      <w:r>
        <w:rPr>
          <w:rFonts w:ascii="Times New Roman" w:hAnsi="Times New Roman" w:cs="Times New Roman"/>
          <w:b/>
          <w:bCs/>
          <w:sz w:val="22"/>
          <w:szCs w:val="22"/>
        </w:rPr>
        <w:t>Порядок заполнения сведения о функциональных, технических и качественных, эксплуатационных характеристиках объекта закупки для представления в заявки на участие в запросе цен.</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xml:space="preserve"> 13.1. Участник запроса цен при установлении конкретных показателей, соответствующих значениям, установленным документацией о проведении запроса цен, предлагаемого для поставки товара, обязан руководствоваться следующими положениями: </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xml:space="preserve">- при указании заказчиком в значениях показателей товаров определения «должен» участник запроса цен обязан указать (любым определением) о соответствии данного показателя предлагаемого товара; </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при указании заказчиком показателей через «или», участник запроса цен должен указать на конкретное значение выбрав один из показателей;</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при указании (перечислении) заказчиком показателей через запятую или союз «и», участник запроса цен должен указать все перечисленные показатели;</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указание показателей со значениями «более, менее, выше, ниже» означает, что конкретное значение должно быть указано дискретно (без слов «более, менее, выше, ниже») и должно исключать установленное значение. Дискретное значение при этом устанавливается в сторону, соответственно, уменьшения либо увеличения значения показателя;</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при установлении показателей со словом «диапазон», участник запроса цен обязан указать соответствующий диапазон показателей, включая установленные;</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указание показателей со словами «не менее, не более, не хуже, не ниже, не выше»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не ниже, не выше»). Дискретное значение при этом устанавливается в сторону, соответственно, уменьшения либо увеличения значения показателя;</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Дискретное значение при этом устанавливается в сторону, соответственно, уменьшения либо увеличения значения показателя;</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lastRenderedPageBreak/>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либо исключать их в соответствии с положением настоящего раздела документации о проведении запроса цен, при этом значение данного показателя должно быть указано дискретно (без слов «более, менее, не более, не менее, не ниже, не выше, выше, ниже» и союза «и»). Дискретное значение при этом устанавливается в диапазоне указанных показателей, включая либо исключая соответственно установленные;</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указание показателей со словами «могут быть» означает, что участник запроса цен может установить свои значения показателей;</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значения, указанные после слов «от», «до», «выше» являются неизменными, слова «минимальный» и «максимальный» являются неизменными значениями.</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xml:space="preserve">13.2. При заполнении </w:t>
      </w:r>
      <w:r>
        <w:rPr>
          <w:rFonts w:ascii="Times New Roman" w:hAnsi="Times New Roman" w:cs="Times New Roman"/>
          <w:spacing w:val="-1"/>
          <w:sz w:val="22"/>
          <w:szCs w:val="22"/>
        </w:rPr>
        <w:t>заявки на участие в запросе цен</w:t>
      </w:r>
      <w:r>
        <w:rPr>
          <w:rFonts w:ascii="Times New Roman" w:hAnsi="Times New Roman" w:cs="Times New Roman"/>
          <w:sz w:val="22"/>
          <w:szCs w:val="22"/>
        </w:rPr>
        <w:t xml:space="preserve"> участник запроса цен должен указывать существующие показатели, соответствующие требованиям действующих нормативов на данный товар (ТУ, национальный стандарт, международный стандарт).</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xml:space="preserve">13.3. В случае если в настоящей документации о проведении запроса цен имеется указание на товарный знак со словами «или эквивалент», то эквивалентность товара определяется заказчиком на основании сравнения характеристик товара, указанных участником запроса цен в </w:t>
      </w:r>
      <w:r>
        <w:rPr>
          <w:rFonts w:ascii="Times New Roman" w:hAnsi="Times New Roman" w:cs="Times New Roman"/>
          <w:spacing w:val="-1"/>
          <w:sz w:val="22"/>
          <w:szCs w:val="22"/>
        </w:rPr>
        <w:t>заявке на участие в запросе цен</w:t>
      </w:r>
      <w:r>
        <w:rPr>
          <w:rFonts w:ascii="Times New Roman" w:hAnsi="Times New Roman" w:cs="Times New Roman"/>
          <w:sz w:val="22"/>
          <w:szCs w:val="22"/>
        </w:rPr>
        <w:t xml:space="preserve"> с характеристиками товара, заявленного заказчиком в настоящей документации о проведении запроса цен.</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13.4. Предоставляемые участник запроса цен сведения о конкретных показателях товара, требования к которым установлены в документации о проведении запроса цен не должны сопровождаться словами «эквивалент», «аналог», «должен», «не более», «не менее», «не хуже», «более», «менее», «выше», «ниже» (и их символами) и допускать разночтение или двоякое толкование.</w:t>
      </w:r>
    </w:p>
    <w:p w:rsidR="0059133A" w:rsidRDefault="00722B68">
      <w:pPr>
        <w:tabs>
          <w:tab w:val="left" w:pos="1134"/>
        </w:tabs>
        <w:ind w:firstLine="426"/>
        <w:jc w:val="both"/>
        <w:rPr>
          <w:rFonts w:ascii="Times New Roman" w:hAnsi="Times New Roman" w:cs="Times New Roman"/>
          <w:sz w:val="22"/>
          <w:szCs w:val="22"/>
        </w:rPr>
      </w:pPr>
      <w:r>
        <w:rPr>
          <w:rFonts w:ascii="Times New Roman" w:hAnsi="Times New Roman" w:cs="Times New Roman"/>
          <w:sz w:val="22"/>
          <w:szCs w:val="22"/>
        </w:rPr>
        <w:t xml:space="preserve">13.5. При подаче участником закупки </w:t>
      </w:r>
      <w:r>
        <w:rPr>
          <w:rFonts w:ascii="Times New Roman" w:hAnsi="Times New Roman" w:cs="Times New Roman"/>
          <w:spacing w:val="-1"/>
          <w:sz w:val="22"/>
          <w:szCs w:val="22"/>
        </w:rPr>
        <w:t>заявки на участие в запросе цен</w:t>
      </w:r>
      <w:r>
        <w:rPr>
          <w:rFonts w:ascii="Times New Roman" w:hAnsi="Times New Roman" w:cs="Times New Roman"/>
          <w:sz w:val="22"/>
          <w:szCs w:val="22"/>
        </w:rPr>
        <w:t>, к сведениям указанным в ней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настоящей документации о проведении запроса цен.</w:t>
      </w:r>
    </w:p>
    <w:p w:rsidR="0059133A" w:rsidRDefault="00722B68">
      <w:pPr>
        <w:ind w:firstLine="567"/>
        <w:jc w:val="both"/>
        <w:rPr>
          <w:rFonts w:ascii="Times New Roman" w:hAnsi="Times New Roman" w:cs="Times New Roman"/>
          <w:b/>
          <w:sz w:val="22"/>
          <w:szCs w:val="22"/>
        </w:rPr>
      </w:pPr>
      <w:r>
        <w:rPr>
          <w:rFonts w:ascii="Times New Roman" w:hAnsi="Times New Roman" w:cs="Times New Roman"/>
          <w:b/>
          <w:sz w:val="22"/>
          <w:szCs w:val="22"/>
        </w:rPr>
        <w:t>14. Место, дата и время рассмотрения предложений участников (</w:t>
      </w:r>
      <w:r>
        <w:rPr>
          <w:rFonts w:ascii="Times New Roman" w:hAnsi="Times New Roman" w:cs="Times New Roman"/>
          <w:b/>
          <w:spacing w:val="-1"/>
          <w:sz w:val="22"/>
          <w:szCs w:val="22"/>
        </w:rPr>
        <w:t>заявки на участие в запросе цен</w:t>
      </w:r>
      <w:r>
        <w:rPr>
          <w:rFonts w:ascii="Times New Roman" w:hAnsi="Times New Roman" w:cs="Times New Roman"/>
          <w:b/>
          <w:sz w:val="22"/>
          <w:szCs w:val="22"/>
        </w:rPr>
        <w:t xml:space="preserve">) и подведения итогов: </w:t>
      </w:r>
      <w:r>
        <w:rPr>
          <w:rFonts w:ascii="Times New Roman" w:hAnsi="Times New Roman" w:cs="Times New Roman"/>
          <w:sz w:val="22"/>
          <w:szCs w:val="22"/>
        </w:rPr>
        <w:t xml:space="preserve">рассмотрение </w:t>
      </w:r>
      <w:r>
        <w:rPr>
          <w:rFonts w:ascii="Times New Roman" w:hAnsi="Times New Roman" w:cs="Times New Roman"/>
          <w:spacing w:val="-1"/>
          <w:sz w:val="22"/>
          <w:szCs w:val="22"/>
        </w:rPr>
        <w:t>заявок на участие в запросе цен</w:t>
      </w:r>
      <w:r>
        <w:rPr>
          <w:rFonts w:ascii="Times New Roman" w:hAnsi="Times New Roman" w:cs="Times New Roman"/>
          <w:sz w:val="22"/>
          <w:szCs w:val="22"/>
        </w:rPr>
        <w:t xml:space="preserve"> и подведение итогов состоится по адресу:</w:t>
      </w:r>
      <w:r>
        <w:rPr>
          <w:rFonts w:ascii="Times New Roman" w:hAnsi="Times New Roman" w:cs="Times New Roman"/>
          <w:b/>
          <w:sz w:val="22"/>
          <w:szCs w:val="22"/>
        </w:rPr>
        <w:t xml:space="preserve"> </w:t>
      </w:r>
      <w:r>
        <w:rPr>
          <w:rFonts w:ascii="Times New Roman" w:hAnsi="Times New Roman" w:cs="Times New Roman"/>
          <w:bCs/>
          <w:sz w:val="22"/>
          <w:szCs w:val="22"/>
        </w:rPr>
        <w:t xml:space="preserve">190031, г. Санкт-Петербург, Московский проспект, </w:t>
      </w:r>
      <w:r w:rsidRPr="00722B68">
        <w:rPr>
          <w:rFonts w:ascii="Times New Roman" w:hAnsi="Times New Roman" w:cs="Times New Roman"/>
          <w:bCs/>
          <w:sz w:val="22"/>
          <w:szCs w:val="22"/>
        </w:rPr>
        <w:t xml:space="preserve">дом 9, </w:t>
      </w:r>
      <w:sdt>
        <w:sdtPr>
          <w:rPr>
            <w:rFonts w:ascii="Times New Roman" w:hAnsi="Times New Roman" w:cs="Times New Roman"/>
            <w:b/>
            <w:bCs/>
            <w:sz w:val="22"/>
            <w:szCs w:val="22"/>
          </w:rPr>
          <w:id w:val="21924606"/>
          <w:placeholder>
            <w:docPart w:val="5D1B1ECDAA6243EBAA4022BB2C915447"/>
          </w:placeholder>
          <w:date w:fullDate="2026-10-21T00:00:00Z">
            <w:dateFormat w:val="dd.MM.yyyy"/>
            <w:lid w:val="ru-RU"/>
            <w:storeMappedDataAs w:val="dateTime"/>
            <w:calendar w:val="gregorian"/>
          </w:date>
        </w:sdtPr>
        <w:sdtEndPr/>
        <w:sdtContent>
          <w:r w:rsidRPr="00722B68">
            <w:rPr>
              <w:rFonts w:ascii="Times New Roman" w:hAnsi="Times New Roman" w:cs="Times New Roman"/>
              <w:b/>
              <w:bCs/>
              <w:sz w:val="22"/>
              <w:szCs w:val="22"/>
            </w:rPr>
            <w:t>21.10.2026</w:t>
          </w:r>
        </w:sdtContent>
      </w:sdt>
      <w:r w:rsidRPr="00722B68">
        <w:rPr>
          <w:rFonts w:ascii="Times New Roman" w:hAnsi="Times New Roman" w:cs="Times New Roman"/>
          <w:bCs/>
          <w:sz w:val="22"/>
          <w:szCs w:val="22"/>
        </w:rPr>
        <w:t xml:space="preserve"> в 11.</w:t>
      </w:r>
      <w:r>
        <w:rPr>
          <w:rFonts w:ascii="Times New Roman" w:hAnsi="Times New Roman" w:cs="Times New Roman"/>
          <w:bCs/>
          <w:sz w:val="22"/>
          <w:szCs w:val="22"/>
        </w:rPr>
        <w:t>00 (по московскому времени).</w:t>
      </w:r>
    </w:p>
    <w:p w:rsidR="0059133A" w:rsidRDefault="00722B68">
      <w:pPr>
        <w:ind w:firstLine="567"/>
        <w:jc w:val="both"/>
        <w:rPr>
          <w:rFonts w:ascii="Times New Roman" w:hAnsi="Times New Roman" w:cs="Times New Roman"/>
          <w:b/>
          <w:bCs/>
          <w:sz w:val="22"/>
          <w:szCs w:val="22"/>
        </w:rPr>
      </w:pPr>
      <w:r>
        <w:rPr>
          <w:rFonts w:ascii="Times New Roman" w:hAnsi="Times New Roman" w:cs="Times New Roman"/>
          <w:b/>
          <w:spacing w:val="-1"/>
          <w:sz w:val="22"/>
          <w:szCs w:val="22"/>
        </w:rPr>
        <w:t>15.</w:t>
      </w:r>
      <w:r>
        <w:rPr>
          <w:rFonts w:ascii="Times New Roman" w:hAnsi="Times New Roman" w:cs="Times New Roman"/>
          <w:b/>
          <w:bCs/>
          <w:sz w:val="22"/>
          <w:szCs w:val="22"/>
        </w:rPr>
        <w:t xml:space="preserve">Требования к участнику запроса цен: </w:t>
      </w:r>
    </w:p>
    <w:p w:rsidR="0059133A" w:rsidRDefault="00722B68">
      <w:pPr>
        <w:pStyle w:val="aff"/>
        <w:numPr>
          <w:ilvl w:val="2"/>
          <w:numId w:val="3"/>
        </w:numPr>
        <w:ind w:left="0" w:firstLine="567"/>
        <w:jc w:val="both"/>
        <w:rPr>
          <w:bCs/>
          <w:i/>
          <w:color w:val="000000"/>
          <w:sz w:val="22"/>
          <w:szCs w:val="22"/>
        </w:rPr>
      </w:pPr>
      <w:bookmarkStart w:id="3" w:name="_Ref378771774"/>
      <w:r>
        <w:rPr>
          <w:color w:val="000000"/>
          <w:sz w:val="22"/>
          <w:szCs w:val="22"/>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bCs/>
          <w:i/>
          <w:color w:val="000000"/>
          <w:sz w:val="22"/>
          <w:szCs w:val="22"/>
        </w:rPr>
        <w:t>.</w:t>
      </w:r>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color w:val="000000"/>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End w:id="3"/>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bookmarkStart w:id="4" w:name="_Ref378772268"/>
      <w:r>
        <w:rPr>
          <w:color w:val="000000"/>
          <w:sz w:val="22"/>
          <w:szCs w:val="22"/>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bookmarkEnd w:id="4"/>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Pr>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9133A" w:rsidRDefault="00722B68">
      <w:pPr>
        <w:pStyle w:val="aff"/>
        <w:numPr>
          <w:ilvl w:val="2"/>
          <w:numId w:val="3"/>
        </w:numPr>
        <w:autoSpaceDE w:val="0"/>
        <w:autoSpaceDN w:val="0"/>
        <w:adjustRightInd w:val="0"/>
        <w:ind w:left="0" w:firstLine="567"/>
        <w:contextualSpacing w:val="0"/>
        <w:jc w:val="both"/>
        <w:outlineLvl w:val="2"/>
        <w:rPr>
          <w:color w:val="000000"/>
          <w:sz w:val="22"/>
          <w:szCs w:val="22"/>
        </w:rPr>
      </w:pPr>
      <w:r>
        <w:rPr>
          <w:color w:val="000000"/>
          <w:sz w:val="22"/>
          <w:szCs w:val="22"/>
        </w:rPr>
        <w:t>отсутствие сведений об участниках закупки в реестрах недобросовестных поставщиков, ведение которых предусмотрено законодательством Российской Федерации.</w:t>
      </w:r>
    </w:p>
    <w:p w:rsidR="0059133A" w:rsidRDefault="00722B68">
      <w:pPr>
        <w:ind w:firstLine="567"/>
        <w:jc w:val="both"/>
        <w:rPr>
          <w:rFonts w:ascii="Times New Roman" w:hAnsi="Times New Roman" w:cs="Times New Roman"/>
          <w:b/>
          <w:bCs/>
          <w:sz w:val="22"/>
          <w:szCs w:val="22"/>
        </w:rPr>
      </w:pPr>
      <w:r>
        <w:rPr>
          <w:rFonts w:ascii="Times New Roman" w:hAnsi="Times New Roman" w:cs="Times New Roman"/>
          <w:b/>
          <w:bCs/>
          <w:sz w:val="22"/>
          <w:szCs w:val="22"/>
        </w:rPr>
        <w:t>16. Порядок рассмотрения и оценки заявок:</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Комиссия по закупкам в течение одного рабочего дня, следующего за днем окончания срока подачи заявок на участие в запросе цен, рассматривает поступившие заявки на участие в запросе цен на соответствие их требованиям, установленным в извещении и документации о проведении запроса цен, и оценивает данные заявки.</w:t>
      </w:r>
    </w:p>
    <w:p w:rsidR="0059133A" w:rsidRDefault="00722B68">
      <w:pPr>
        <w:ind w:firstLine="567"/>
        <w:jc w:val="both"/>
        <w:rPr>
          <w:rFonts w:ascii="Times New Roman" w:hAnsi="Times New Roman" w:cs="Times New Roman"/>
          <w:b/>
          <w:bCs/>
          <w:sz w:val="22"/>
          <w:szCs w:val="22"/>
        </w:rPr>
      </w:pPr>
      <w:r>
        <w:rPr>
          <w:rFonts w:ascii="Times New Roman" w:hAnsi="Times New Roman" w:cs="Times New Roman"/>
          <w:sz w:val="22"/>
          <w:szCs w:val="22"/>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проведении запроса цен (или приложении к документации о проведении запроса цен), на коэффициент изменения начальной (максимальной) цены договора по результатам проведения запроса цен, определяемый как результат деления цены договора, по которой заключается договор, на начальную (максимальную) цену договора.</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Отнесение участника запроса цен российским или иностранным лицам осуществляется на основании документов данного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59133A" w:rsidRDefault="00722B68">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Победителем в проведении запроса цен признается участник закупки, подавший заявку на участие в </w:t>
      </w:r>
      <w:r>
        <w:rPr>
          <w:rFonts w:ascii="Times New Roman" w:hAnsi="Times New Roman" w:cs="Times New Roman"/>
          <w:spacing w:val="-1"/>
          <w:sz w:val="22"/>
          <w:szCs w:val="22"/>
        </w:rPr>
        <w:t>запросе цен</w:t>
      </w:r>
      <w:r>
        <w:rPr>
          <w:rFonts w:ascii="Times New Roman" w:hAnsi="Times New Roman" w:cs="Times New Roman"/>
          <w:sz w:val="22"/>
          <w:szCs w:val="22"/>
        </w:rPr>
        <w:t xml:space="preserve">, которая отвечает всем требованиям, установленным в извещении и документации о проведении запроса цен, и в которой указана наиболее низкая цена товаров, работ, услуг. </w:t>
      </w:r>
    </w:p>
    <w:p w:rsidR="0059133A" w:rsidRDefault="00722B68">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При предложении наиболее низкой цены товаров, работ, услуг несколькими участниками закупки победителем в проведении запроса цен признается участник закупки, </w:t>
      </w:r>
      <w:r>
        <w:rPr>
          <w:rFonts w:ascii="Times New Roman" w:hAnsi="Times New Roman" w:cs="Times New Roman"/>
          <w:spacing w:val="-1"/>
          <w:sz w:val="22"/>
          <w:szCs w:val="22"/>
        </w:rPr>
        <w:t>заявка на участие в запросе цен</w:t>
      </w:r>
      <w:r>
        <w:rPr>
          <w:rFonts w:ascii="Times New Roman" w:hAnsi="Times New Roman" w:cs="Times New Roman"/>
          <w:sz w:val="22"/>
          <w:szCs w:val="22"/>
        </w:rPr>
        <w:t xml:space="preserve"> которого поступила ранее </w:t>
      </w:r>
      <w:r>
        <w:rPr>
          <w:rFonts w:ascii="Times New Roman" w:hAnsi="Times New Roman" w:cs="Times New Roman"/>
          <w:spacing w:val="-1"/>
          <w:sz w:val="22"/>
          <w:szCs w:val="22"/>
        </w:rPr>
        <w:t>заявок на участие в запросе цен</w:t>
      </w:r>
      <w:r>
        <w:rPr>
          <w:rFonts w:ascii="Times New Roman" w:hAnsi="Times New Roman" w:cs="Times New Roman"/>
          <w:sz w:val="22"/>
          <w:szCs w:val="22"/>
        </w:rPr>
        <w:t xml:space="preserve"> других участников.</w:t>
      </w:r>
    </w:p>
    <w:p w:rsidR="0059133A" w:rsidRDefault="00722B68">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Комиссия по закупкам не рассматривает и отклоняет заявки на участие в запросе цен, если они не соответствуют требованиям, установленным в извещении и документации о проведении запроса цен, или предложенная в таких заявках цена товаров, работ, услуг превышает начальную (максимальную) цену, указанную в извещении о проведении запроса цен. Кроме того, комиссия по закупкам обязана при рассмотрении заявок на соответствие требованиям законодательства, Положения о закупке товаров, работ, услуг для нужд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cs="Times New Roman"/>
          <w:sz w:val="22"/>
          <w:szCs w:val="22"/>
          <w:lang w:val="en-US"/>
        </w:rPr>
        <w:t>I</w:t>
      </w:r>
      <w:r>
        <w:rPr>
          <w:rFonts w:ascii="Times New Roman" w:hAnsi="Times New Roman" w:cs="Times New Roman"/>
          <w:sz w:val="22"/>
          <w:szCs w:val="22"/>
        </w:rPr>
        <w:t>» (СМК ДП 06.05-2024) от 07.04.2025 № 1130022351, утвержденного Приказом Федерального агентства железнодорожного транспорта от 07.04.2025 № 333 (далее - Положение),  извещения и  документации о проведении запроса цен, отказать в допуске участнику в случаях, установленных пунктом 12.1 Положения.</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b/>
          <w:bCs/>
          <w:sz w:val="22"/>
          <w:szCs w:val="22"/>
        </w:rPr>
        <w:t xml:space="preserve">17. Срок, место и порядок предоставления документации о проведении запроса цен: </w:t>
      </w:r>
      <w:r>
        <w:rPr>
          <w:rFonts w:ascii="Times New Roman" w:hAnsi="Times New Roman" w:cs="Times New Roman"/>
          <w:bCs/>
          <w:sz w:val="22"/>
          <w:szCs w:val="22"/>
        </w:rPr>
        <w:t xml:space="preserve">настоящая документация размещается </w:t>
      </w:r>
      <w:r>
        <w:rPr>
          <w:rFonts w:ascii="Times New Roman" w:hAnsi="Times New Roman" w:cs="Times New Roman"/>
          <w:color w:val="000000"/>
          <w:sz w:val="22"/>
          <w:szCs w:val="22"/>
        </w:rPr>
        <w:t xml:space="preserve">на официальном сайте единой информационной системы в сфере закупок товаров, работ, услуг </w:t>
      </w:r>
      <w:hyperlink r:id="rId14" w:history="1">
        <w:r>
          <w:rPr>
            <w:rStyle w:val="af7"/>
            <w:rFonts w:ascii="Times New Roman" w:hAnsi="Times New Roman" w:cs="Times New Roman"/>
            <w:sz w:val="22"/>
            <w:szCs w:val="22"/>
            <w:lang w:val="en-US"/>
          </w:rPr>
          <w:t>www</w:t>
        </w:r>
        <w:r>
          <w:rPr>
            <w:rStyle w:val="af7"/>
            <w:rFonts w:ascii="Times New Roman" w:hAnsi="Times New Roman" w:cs="Times New Roman"/>
            <w:sz w:val="22"/>
            <w:szCs w:val="22"/>
          </w:rPr>
          <w:t>.zakupki.gov.ru</w:t>
        </w:r>
      </w:hyperlink>
      <w:r>
        <w:rPr>
          <w:rFonts w:ascii="Times New Roman" w:hAnsi="Times New Roman" w:cs="Times New Roman"/>
          <w:sz w:val="22"/>
          <w:szCs w:val="22"/>
        </w:rPr>
        <w:t xml:space="preserve"> (далее - ЕИС), а также</w:t>
      </w:r>
      <w:r>
        <w:rPr>
          <w:rFonts w:ascii="Times New Roman" w:hAnsi="Times New Roman" w:cs="Times New Roman"/>
          <w:color w:val="000000"/>
          <w:sz w:val="22"/>
          <w:szCs w:val="22"/>
        </w:rPr>
        <w:t xml:space="preserve"> на сайте</w:t>
      </w:r>
      <w:r>
        <w:rPr>
          <w:rFonts w:ascii="Times New Roman" w:hAnsi="Times New Roman" w:cs="Times New Roman"/>
          <w:sz w:val="22"/>
          <w:szCs w:val="22"/>
        </w:rPr>
        <w:t xml:space="preserve"> электронной площадки в сети </w:t>
      </w:r>
      <w:r>
        <w:rPr>
          <w:rFonts w:ascii="Times New Roman" w:hAnsi="Times New Roman" w:cs="Times New Roman"/>
          <w:sz w:val="22"/>
          <w:szCs w:val="22"/>
        </w:rPr>
        <w:lastRenderedPageBreak/>
        <w:t xml:space="preserve">«Интернет» </w:t>
      </w:r>
      <w:r>
        <w:rPr>
          <w:rStyle w:val="af7"/>
          <w:rFonts w:ascii="Times New Roman" w:hAnsi="Times New Roman" w:cs="Times New Roman"/>
          <w:sz w:val="22"/>
          <w:szCs w:val="22"/>
        </w:rPr>
        <w:t>https://torgi82.ru/</w:t>
      </w:r>
      <w:r>
        <w:rPr>
          <w:rFonts w:ascii="Times New Roman" w:hAnsi="Times New Roman" w:cs="Times New Roman"/>
          <w:sz w:val="22"/>
          <w:szCs w:val="22"/>
        </w:rPr>
        <w:t xml:space="preserve"> и </w:t>
      </w:r>
      <w:r>
        <w:rPr>
          <w:rFonts w:ascii="Times New Roman" w:hAnsi="Times New Roman" w:cs="Times New Roman"/>
          <w:color w:val="000000"/>
          <w:sz w:val="22"/>
          <w:szCs w:val="22"/>
        </w:rPr>
        <w:t>доступна для ознакомления без взимания платы с момента ее опубликования и до момента подведения итогов запроса цен. В бумажном виде копия документация не предоставляется.</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b/>
          <w:bCs/>
          <w:sz w:val="22"/>
          <w:szCs w:val="22"/>
        </w:rPr>
        <w:t xml:space="preserve">18. Порядок заключения договора: </w:t>
      </w:r>
      <w:r>
        <w:rPr>
          <w:rFonts w:ascii="Times New Roman" w:hAnsi="Times New Roman" w:cs="Times New Roman"/>
          <w:color w:val="000000" w:themeColor="text1"/>
          <w:sz w:val="22"/>
          <w:szCs w:val="22"/>
        </w:rPr>
        <w:t>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Договор с победителем (единственным участником) запроса цен заключается Заказчиком в следующем порядке.</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В проект договора, прилагаемый к извещению о проведении запроса цен и документации о проведении запроса цен, включаются цена, </w:t>
      </w:r>
      <w:r>
        <w:rPr>
          <w:rFonts w:ascii="Times New Roman" w:hAnsi="Times New Roman" w:cs="Times New Roman"/>
          <w:sz w:val="22"/>
          <w:szCs w:val="22"/>
        </w:rPr>
        <w:t>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запросе цен.</w:t>
      </w:r>
    </w:p>
    <w:p w:rsidR="0059133A" w:rsidRDefault="00722B68">
      <w:pPr>
        <w:ind w:firstLine="567"/>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При осуществлении закупки на поставку товара, указание страны происхождения поставляемого товара осуществляется </w:t>
      </w:r>
      <w:r>
        <w:rPr>
          <w:rFonts w:ascii="Times New Roman" w:eastAsia="Calibri" w:hAnsi="Times New Roman" w:cs="Times New Roman"/>
          <w:color w:val="000000" w:themeColor="text1"/>
          <w:sz w:val="22"/>
          <w:szCs w:val="22"/>
        </w:rPr>
        <w:t>на</w:t>
      </w:r>
      <w:r>
        <w:rPr>
          <w:rFonts w:ascii="Times New Roman" w:eastAsia="Calibri" w:hAnsi="Times New Roman" w:cs="Times New Roman"/>
          <w:sz w:val="22"/>
          <w:szCs w:val="22"/>
        </w:rPr>
        <w:t xml:space="preserve"> основании сведений, содержащихся </w:t>
      </w:r>
      <w:r>
        <w:rPr>
          <w:rFonts w:ascii="Times New Roman" w:hAnsi="Times New Roman" w:cs="Times New Roman"/>
          <w:color w:val="000000"/>
          <w:sz w:val="22"/>
          <w:szCs w:val="22"/>
        </w:rPr>
        <w:t>в заявке на участие в запросе цен</w:t>
      </w:r>
      <w:r>
        <w:rPr>
          <w:rFonts w:ascii="Times New Roman" w:eastAsia="Calibri" w:hAnsi="Times New Roman" w:cs="Times New Roman"/>
          <w:sz w:val="22"/>
          <w:szCs w:val="22"/>
        </w:rPr>
        <w:t>, представленной победителем (единственным участником) запроса цен.</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Заказчик в течение пяти дней со дня размещения в ЕИС протокола рассмотрения и оценки заявок направляет победителю запроса цен (единственному участнику) заполненный проект договора.</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Победитель запроса цен (единственный участник) в течение пяти дней со дня получения проекта договора подписывает договор и возвращает (направляет) его Заказчику.</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sz w:val="22"/>
          <w:szCs w:val="22"/>
        </w:rPr>
        <w:t>В случае наличия разногласий по проекту договора, направленному Заказчиком, участник запроса цен составляет протокол разногласий с указанием замечаний к положениям проекта договора, не соответствующим извещению и (или) документации о проведении запроса цен, и своей заявке, с указанием соответствующих положений данных документов.</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themeColor="text1"/>
          <w:sz w:val="22"/>
          <w:szCs w:val="22"/>
        </w:rPr>
        <w:t>Протокол разногласий оформляется в форме электронного документа и должен содержать следующие сведения:</w:t>
      </w:r>
    </w:p>
    <w:p w:rsidR="0059133A" w:rsidRDefault="00722B68">
      <w:pPr>
        <w:pStyle w:val="a"/>
        <w:numPr>
          <w:ilvl w:val="0"/>
          <w:numId w:val="4"/>
        </w:numPr>
        <w:ind w:left="0" w:firstLine="567"/>
        <w:rPr>
          <w:sz w:val="22"/>
          <w:szCs w:val="22"/>
        </w:rPr>
      </w:pPr>
      <w:r>
        <w:rPr>
          <w:sz w:val="22"/>
          <w:szCs w:val="22"/>
        </w:rPr>
        <w:t>о месте, дате и времени его составления;</w:t>
      </w:r>
    </w:p>
    <w:p w:rsidR="0059133A" w:rsidRDefault="00722B68">
      <w:pPr>
        <w:pStyle w:val="a"/>
        <w:ind w:firstLine="567"/>
        <w:rPr>
          <w:sz w:val="22"/>
          <w:szCs w:val="22"/>
        </w:rPr>
      </w:pPr>
      <w:r>
        <w:rPr>
          <w:sz w:val="22"/>
          <w:szCs w:val="22"/>
        </w:rPr>
        <w:t>о наименовании предмета закупки и номера закупки;</w:t>
      </w:r>
    </w:p>
    <w:p w:rsidR="0059133A" w:rsidRDefault="00722B68">
      <w:pPr>
        <w:pStyle w:val="a"/>
        <w:ind w:firstLine="567"/>
        <w:rPr>
          <w:sz w:val="22"/>
          <w:szCs w:val="22"/>
        </w:rPr>
      </w:pPr>
      <w:r>
        <w:rPr>
          <w:sz w:val="22"/>
          <w:szCs w:val="22"/>
        </w:rPr>
        <w:t>о положениях договора, в которых, по мнению участника запроса цен, содержатся неточности, технические ошибки, опечатки, несоответствие договора условиям, предложенным в заявке такого участника.</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Протокол подписывается участником закупки и в тот же день направляется Заказчику.</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Заказчик рассматривает протокол разногласий в течение трех дней со дня его получения от участника закупки. Если содержащиеся в протоколе разногласий замечания участника закупки будут учтены полностью или частично, то Заказчик вносит изменения в текст проекта договора и повторно направляет проект договора. Вместе с тем Заказчик вправе повторно направить участнику закупки проект договора в первоначальном варианте, а также при необходимости отдельный документ с указанием причин, по которым отказано в принятии полностью или частично замечаний участника закупки, содержащихся в протоколе разногласий.</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Участник закупки, с которым заключается договор, в течение пяти дней со дня его получения подписывает договор в окончательной редакции Заказчика и возвращает (направляет) Заказчику.</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Заказчик вправе подписать договор в любой срок, но не позднее чем через 20 дней с даты размещения в ЕИС</w:t>
      </w:r>
      <w:r>
        <w:rPr>
          <w:rFonts w:ascii="Times New Roman" w:hAnsi="Times New Roman" w:cs="Times New Roman"/>
          <w:color w:val="000000"/>
          <w:sz w:val="22"/>
          <w:szCs w:val="22"/>
        </w:rPr>
        <w:t xml:space="preserve"> протокола рассмотрения и оценки заявок</w:t>
      </w:r>
      <w:r>
        <w:rPr>
          <w:rFonts w:ascii="Times New Roman" w:hAnsi="Times New Roman" w:cs="Times New Roman"/>
          <w:sz w:val="22"/>
          <w:szCs w:val="22"/>
        </w:rPr>
        <w:t>.</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sz w:val="22"/>
          <w:szCs w:val="22"/>
        </w:rPr>
        <w:t xml:space="preserve">Требование об обеспечении исполнения договора Заказчиком не установлено. </w:t>
      </w:r>
    </w:p>
    <w:p w:rsidR="0059133A" w:rsidRDefault="00722B68">
      <w:pPr>
        <w:ind w:firstLine="567"/>
        <w:jc w:val="both"/>
        <w:rPr>
          <w:rFonts w:ascii="Times New Roman" w:hAnsi="Times New Roman" w:cs="Times New Roman"/>
          <w:sz w:val="22"/>
          <w:szCs w:val="22"/>
        </w:rPr>
      </w:pPr>
      <w:bookmarkStart w:id="5" w:name="_Ref530873832"/>
      <w:r>
        <w:rPr>
          <w:rFonts w:ascii="Times New Roman" w:hAnsi="Times New Roman" w:cs="Times New Roman"/>
          <w:sz w:val="22"/>
          <w:szCs w:val="22"/>
        </w:rPr>
        <w:t>Участник запроса цен признается уклонившимся от заключения договора в случае, когда:</w:t>
      </w:r>
      <w:bookmarkEnd w:id="5"/>
    </w:p>
    <w:p w:rsidR="0059133A" w:rsidRDefault="00722B68">
      <w:pPr>
        <w:pStyle w:val="a"/>
        <w:numPr>
          <w:ilvl w:val="0"/>
          <w:numId w:val="5"/>
        </w:numPr>
        <w:ind w:left="0" w:firstLine="567"/>
        <w:rPr>
          <w:sz w:val="22"/>
          <w:szCs w:val="22"/>
        </w:rPr>
      </w:pPr>
      <w:r>
        <w:rPr>
          <w:sz w:val="22"/>
          <w:szCs w:val="22"/>
        </w:rPr>
        <w:t>не представил подписанный договор (отказался от заключения договора) в редакции Заказчика в срок, определенный Положением и настоящей документацией о проведении запроса цен;</w:t>
      </w:r>
    </w:p>
    <w:p w:rsidR="0059133A" w:rsidRDefault="00722B68">
      <w:pPr>
        <w:pStyle w:val="a"/>
        <w:ind w:firstLine="567"/>
        <w:rPr>
          <w:sz w:val="22"/>
          <w:szCs w:val="22"/>
        </w:rPr>
      </w:pPr>
      <w:r>
        <w:rPr>
          <w:sz w:val="22"/>
          <w:szCs w:val="22"/>
        </w:rPr>
        <w:t>не предоставил обеспечение исполнения договора в срок, установленный извещением и (или) документацией о закупке, или предоставил с нарушением условий, указанных в извещении и (или) документации о закупке, если требование о предоставлении такого обеспечения было предусмотрено извещением и (или) документацией о закупке, а также проектом договора;</w:t>
      </w:r>
    </w:p>
    <w:p w:rsidR="0059133A" w:rsidRDefault="00722B68">
      <w:pPr>
        <w:pStyle w:val="a"/>
        <w:ind w:firstLine="567"/>
        <w:rPr>
          <w:sz w:val="22"/>
          <w:szCs w:val="22"/>
        </w:rPr>
      </w:pPr>
      <w:r>
        <w:rPr>
          <w:sz w:val="22"/>
          <w:szCs w:val="22"/>
        </w:rPr>
        <w:t>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 закупке, а также проектом договора.</w:t>
      </w:r>
    </w:p>
    <w:p w:rsidR="0059133A" w:rsidRDefault="00722B68">
      <w:pPr>
        <w:pStyle w:val="a"/>
        <w:numPr>
          <w:ilvl w:val="0"/>
          <w:numId w:val="0"/>
        </w:numPr>
        <w:ind w:firstLine="567"/>
        <w:rPr>
          <w:sz w:val="22"/>
          <w:szCs w:val="22"/>
        </w:rPr>
      </w:pPr>
      <w:r>
        <w:rPr>
          <w:sz w:val="22"/>
          <w:szCs w:val="22"/>
        </w:rPr>
        <w:t xml:space="preserve">Не позднее одного рабочего дня, следующего за днем, когда установлены факты, предусмотренные в </w:t>
      </w:r>
      <w:r>
        <w:rPr>
          <w:sz w:val="22"/>
          <w:szCs w:val="22"/>
        </w:rPr>
        <w:lastRenderedPageBreak/>
        <w:t>пункте 23.8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59133A" w:rsidRDefault="00722B68">
      <w:pPr>
        <w:pStyle w:val="a"/>
        <w:numPr>
          <w:ilvl w:val="0"/>
          <w:numId w:val="6"/>
        </w:numPr>
        <w:ind w:left="0" w:firstLine="567"/>
        <w:rPr>
          <w:sz w:val="22"/>
          <w:szCs w:val="22"/>
        </w:rPr>
      </w:pPr>
      <w:r>
        <w:rPr>
          <w:sz w:val="22"/>
          <w:szCs w:val="22"/>
        </w:rPr>
        <w:t>место, дата и время составления протокола;</w:t>
      </w:r>
    </w:p>
    <w:p w:rsidR="0059133A" w:rsidRDefault="00722B68">
      <w:pPr>
        <w:pStyle w:val="a"/>
        <w:ind w:firstLine="567"/>
        <w:rPr>
          <w:sz w:val="22"/>
          <w:szCs w:val="22"/>
        </w:rPr>
      </w:pPr>
      <w:r>
        <w:rPr>
          <w:sz w:val="22"/>
          <w:szCs w:val="22"/>
        </w:rPr>
        <w:t>наименование лица, которое уклонилось от заключения договора;</w:t>
      </w:r>
    </w:p>
    <w:p w:rsidR="0059133A" w:rsidRDefault="00722B68">
      <w:pPr>
        <w:pStyle w:val="a"/>
        <w:ind w:firstLine="567"/>
        <w:rPr>
          <w:sz w:val="22"/>
          <w:szCs w:val="22"/>
        </w:rPr>
      </w:pPr>
      <w:r>
        <w:rPr>
          <w:sz w:val="22"/>
          <w:szCs w:val="22"/>
        </w:rPr>
        <w:t>факты, на основании которых лицо признано уклонившимся от заключения договора.</w:t>
      </w:r>
    </w:p>
    <w:p w:rsidR="0059133A" w:rsidRDefault="00722B68">
      <w:pPr>
        <w:pStyle w:val="ConsPlusNormal"/>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Протокол составляется в двух экземплярах, подписывается Заказчиком в день его составления.</w:t>
      </w:r>
    </w:p>
    <w:p w:rsidR="0059133A" w:rsidRDefault="00722B68">
      <w:pPr>
        <w:pStyle w:val="ConsPlusNormal"/>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rsidR="0059133A" w:rsidRDefault="00722B68">
      <w:pPr>
        <w:pStyle w:val="a1"/>
        <w:numPr>
          <w:ilvl w:val="0"/>
          <w:numId w:val="0"/>
        </w:numPr>
        <w:ind w:firstLine="567"/>
        <w:rPr>
          <w:sz w:val="22"/>
          <w:szCs w:val="22"/>
        </w:rPr>
      </w:pPr>
      <w:r>
        <w:rPr>
          <w:sz w:val="22"/>
          <w:szCs w:val="22"/>
        </w:rPr>
        <w:t>В случае, когда участник запроса цен признан победителем закупки, но отстранен от участия в ней в соответствии с пунктом 12.2 Положения, признан уклонившимся или отказался от заключения договора, договор с участником запроса цен, предложение о цене которого является следующим после предложения победителя, заключается в порядке, установленном в разделе 23 Положения.</w:t>
      </w:r>
    </w:p>
    <w:p w:rsidR="0059133A" w:rsidRDefault="00722B68">
      <w:pPr>
        <w:ind w:firstLine="567"/>
        <w:jc w:val="both"/>
        <w:rPr>
          <w:rFonts w:ascii="Times New Roman" w:eastAsia="Calibri" w:hAnsi="Times New Roman" w:cs="Times New Roman"/>
          <w:sz w:val="22"/>
          <w:szCs w:val="22"/>
        </w:rPr>
      </w:pPr>
      <w:r>
        <w:rPr>
          <w:rFonts w:ascii="Times New Roman" w:eastAsia="Calibri" w:hAnsi="Times New Roman" w:cs="Times New Roman"/>
          <w:sz w:val="22"/>
          <w:szCs w:val="22"/>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59133A" w:rsidRDefault="00722B68">
      <w:pPr>
        <w:ind w:firstLine="567"/>
        <w:jc w:val="both"/>
        <w:rPr>
          <w:rFonts w:ascii="Times New Roman" w:hAnsi="Times New Roman" w:cs="Times New Roman"/>
          <w:sz w:val="22"/>
          <w:szCs w:val="22"/>
        </w:rPr>
      </w:pPr>
      <w:r>
        <w:rPr>
          <w:rFonts w:ascii="Times New Roman" w:eastAsia="Calibri" w:hAnsi="Times New Roman" w:cs="Times New Roman"/>
          <w:sz w:val="22"/>
          <w:szCs w:val="22"/>
        </w:rPr>
        <w:t>Заказчик вправе принять решение об одностороннем отказе от исполнения договора в соответствии с гражданским законодательством Российской Федерации.</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 Требование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Если договор расторгается, Заказчик вправе заключить новый договор в соответствии с порядком, установленным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настоящим Положением.</w:t>
      </w:r>
    </w:p>
    <w:p w:rsidR="0059133A" w:rsidRDefault="00722B68">
      <w:pPr>
        <w:ind w:firstLine="567"/>
        <w:jc w:val="both"/>
        <w:rPr>
          <w:rFonts w:ascii="Times New Roman" w:hAnsi="Times New Roman" w:cs="Times New Roman"/>
          <w:sz w:val="22"/>
          <w:szCs w:val="22"/>
        </w:rPr>
      </w:pPr>
      <w:r>
        <w:rPr>
          <w:rFonts w:ascii="Times New Roman" w:hAnsi="Times New Roman" w:cs="Times New Roman"/>
          <w:color w:val="000000" w:themeColor="text1"/>
          <w:sz w:val="22"/>
          <w:szCs w:val="22"/>
        </w:rPr>
        <w:t>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(единственным участником) закупок. При этом цена договора должна быть уменьшена пропорционально количеству поставленного товара, объему выполненных работ, оказанных услуг.</w:t>
      </w:r>
    </w:p>
    <w:p w:rsidR="0059133A" w:rsidRDefault="00722B68">
      <w:pPr>
        <w:ind w:firstLine="567"/>
        <w:jc w:val="both"/>
        <w:rPr>
          <w:rFonts w:ascii="Times New Roman" w:hAnsi="Times New Roman" w:cs="Times New Roman"/>
          <w:bCs/>
          <w:sz w:val="22"/>
          <w:szCs w:val="22"/>
        </w:rPr>
      </w:pPr>
      <w:r>
        <w:rPr>
          <w:rFonts w:ascii="Times New Roman" w:hAnsi="Times New Roman" w:cs="Times New Roman"/>
          <w:bCs/>
          <w:sz w:val="22"/>
          <w:szCs w:val="22"/>
        </w:rPr>
        <w:t>Уведомляем вас, что направление заказчиком запрос цен и представление участником заявки на участие в запросе цен не накладывает на стороны никаких дополнительных обязательств.</w:t>
      </w:r>
    </w:p>
    <w:p w:rsidR="0059133A" w:rsidRDefault="00722B68">
      <w:pPr>
        <w:ind w:firstLine="426"/>
        <w:jc w:val="both"/>
        <w:rPr>
          <w:rFonts w:ascii="Times New Roman" w:hAnsi="Times New Roman" w:cs="Times New Roman"/>
          <w:b/>
          <w:color w:val="000000" w:themeColor="text1"/>
          <w:sz w:val="22"/>
          <w:szCs w:val="22"/>
        </w:rPr>
      </w:pPr>
      <w:r>
        <w:rPr>
          <w:rFonts w:ascii="Times New Roman" w:hAnsi="Times New Roman" w:cs="Times New Roman"/>
          <w:b/>
          <w:bCs/>
          <w:sz w:val="22"/>
          <w:szCs w:val="22"/>
        </w:rPr>
        <w:t>19. Форма и</w:t>
      </w:r>
      <w:r>
        <w:rPr>
          <w:rFonts w:ascii="Times New Roman" w:hAnsi="Times New Roman" w:cs="Times New Roman"/>
          <w:bCs/>
          <w:sz w:val="22"/>
          <w:szCs w:val="22"/>
        </w:rPr>
        <w:t xml:space="preserve"> </w:t>
      </w:r>
      <w:r>
        <w:rPr>
          <w:rFonts w:ascii="Times New Roman" w:hAnsi="Times New Roman" w:cs="Times New Roman"/>
          <w:b/>
          <w:bCs/>
          <w:sz w:val="22"/>
          <w:szCs w:val="22"/>
        </w:rPr>
        <w:t>порядок предоставления разъяснений положений документации:</w:t>
      </w:r>
      <w:r>
        <w:rPr>
          <w:rFonts w:ascii="Times New Roman" w:hAnsi="Times New Roman" w:cs="Times New Roman"/>
          <w:bCs/>
          <w:sz w:val="22"/>
          <w:szCs w:val="22"/>
        </w:rPr>
        <w:t xml:space="preserve"> у</w:t>
      </w:r>
      <w:r>
        <w:rPr>
          <w:rFonts w:ascii="Times New Roman" w:hAnsi="Times New Roman" w:cs="Times New Roman"/>
          <w:sz w:val="22"/>
          <w:szCs w:val="22"/>
        </w:rPr>
        <w:t>частник</w:t>
      </w:r>
      <w:r>
        <w:rPr>
          <w:rFonts w:ascii="Times New Roman" w:hAnsi="Times New Roman" w:cs="Times New Roman"/>
          <w:color w:val="000000"/>
          <w:sz w:val="22"/>
          <w:szCs w:val="22"/>
        </w:rPr>
        <w:t xml:space="preserve"> запроса цен вправе </w:t>
      </w:r>
      <w:r>
        <w:rPr>
          <w:rFonts w:ascii="Times New Roman" w:hAnsi="Times New Roman" w:cs="Times New Roman"/>
          <w:color w:val="000000" w:themeColor="text1"/>
          <w:sz w:val="22"/>
          <w:szCs w:val="22"/>
        </w:rPr>
        <w:t>направить</w:t>
      </w:r>
      <w:r>
        <w:rPr>
          <w:rFonts w:ascii="Times New Roman" w:hAnsi="Times New Roman" w:cs="Times New Roman"/>
          <w:color w:val="FF0000"/>
          <w:sz w:val="22"/>
          <w:szCs w:val="22"/>
        </w:rPr>
        <w:t xml:space="preserve"> </w:t>
      </w:r>
      <w:r>
        <w:rPr>
          <w:rFonts w:ascii="Times New Roman" w:hAnsi="Times New Roman" w:cs="Times New Roman"/>
          <w:color w:val="000000"/>
          <w:sz w:val="22"/>
          <w:szCs w:val="22"/>
        </w:rPr>
        <w:t xml:space="preserve">в форме электронного документа запрос о разъяснении положений документации о проведении запроса цен со дня размещения такой документации </w:t>
      </w:r>
      <w:r>
        <w:rPr>
          <w:rFonts w:ascii="Times New Roman" w:hAnsi="Times New Roman" w:cs="Times New Roman"/>
          <w:sz w:val="22"/>
          <w:szCs w:val="22"/>
        </w:rPr>
        <w:t xml:space="preserve">в единой информационной системе и </w:t>
      </w:r>
      <w:r>
        <w:rPr>
          <w:rFonts w:ascii="Times New Roman" w:hAnsi="Times New Roman" w:cs="Times New Roman"/>
          <w:color w:val="000000"/>
          <w:sz w:val="22"/>
          <w:szCs w:val="22"/>
        </w:rPr>
        <w:t xml:space="preserve">не </w:t>
      </w:r>
      <w:r>
        <w:rPr>
          <w:rFonts w:ascii="Times New Roman" w:hAnsi="Times New Roman" w:cs="Times New Roman"/>
          <w:color w:val="000000" w:themeColor="text1"/>
          <w:sz w:val="22"/>
          <w:szCs w:val="22"/>
        </w:rPr>
        <w:t xml:space="preserve">позднее </w:t>
      </w:r>
      <w:sdt>
        <w:sdtPr>
          <w:rPr>
            <w:rFonts w:ascii="Times New Roman" w:hAnsi="Times New Roman" w:cs="Times New Roman"/>
            <w:b/>
            <w:color w:val="000000" w:themeColor="text1"/>
            <w:sz w:val="22"/>
            <w:szCs w:val="22"/>
          </w:rPr>
          <w:id w:val="1180244759"/>
          <w:placeholder>
            <w:docPart w:val="019F1AE95EC84D139C1345E390AAD5B2"/>
          </w:placeholder>
          <w:date w:fullDate="2026-10-17T00:00:00Z">
            <w:dateFormat w:val="dd.MM.yyyy"/>
            <w:lid w:val="ru-RU"/>
            <w:storeMappedDataAs w:val="dateTime"/>
            <w:calendar w:val="gregorian"/>
          </w:date>
        </w:sdtPr>
        <w:sdtEndPr/>
        <w:sdtContent>
          <w:r>
            <w:rPr>
              <w:rFonts w:ascii="Times New Roman" w:hAnsi="Times New Roman" w:cs="Times New Roman"/>
              <w:b/>
              <w:color w:val="000000" w:themeColor="text1"/>
              <w:sz w:val="22"/>
              <w:szCs w:val="22"/>
            </w:rPr>
            <w:t>17.10.2026</w:t>
          </w:r>
        </w:sdtContent>
      </w:sdt>
      <w:r>
        <w:rPr>
          <w:rFonts w:ascii="Times New Roman" w:hAnsi="Times New Roman" w:cs="Times New Roman"/>
          <w:b/>
          <w:color w:val="000000" w:themeColor="text1"/>
          <w:sz w:val="22"/>
          <w:szCs w:val="22"/>
        </w:rPr>
        <w:t>.</w:t>
      </w:r>
    </w:p>
    <w:p w:rsidR="0059133A" w:rsidRDefault="00722B68">
      <w:pPr>
        <w:ind w:firstLine="426"/>
        <w:jc w:val="both"/>
        <w:rPr>
          <w:rFonts w:ascii="Times New Roman" w:hAnsi="Times New Roman" w:cs="Times New Roman"/>
          <w:b/>
          <w:color w:val="000000" w:themeColor="text1"/>
          <w:sz w:val="22"/>
          <w:szCs w:val="22"/>
        </w:rPr>
      </w:pPr>
      <w:r>
        <w:rPr>
          <w:rFonts w:ascii="Times New Roman" w:hAnsi="Times New Roman" w:cs="Times New Roman"/>
          <w:sz w:val="22"/>
          <w:szCs w:val="22"/>
        </w:rPr>
        <w:t xml:space="preserve">Дата начала срока предоставления участникам запроса цен разъяснений положений документации: </w:t>
      </w:r>
      <w:sdt>
        <w:sdtPr>
          <w:rPr>
            <w:rFonts w:ascii="Times New Roman" w:hAnsi="Times New Roman" w:cs="Times New Roman"/>
            <w:b/>
            <w:sz w:val="22"/>
            <w:szCs w:val="22"/>
          </w:rPr>
          <w:id w:val="125770708"/>
          <w:placeholder>
            <w:docPart w:val="549284F4B3D94C07A1AF660285504C84"/>
          </w:placeholder>
          <w:date w:fullDate="2026-10-12T00:00:00Z">
            <w:dateFormat w:val="dd.MM.yyyy"/>
            <w:lid w:val="ru-RU"/>
            <w:storeMappedDataAs w:val="dateTime"/>
            <w:calendar w:val="gregorian"/>
          </w:date>
        </w:sdtPr>
        <w:sdtEndPr/>
        <w:sdtContent>
          <w:r>
            <w:rPr>
              <w:rFonts w:ascii="Times New Roman" w:hAnsi="Times New Roman" w:cs="Times New Roman"/>
              <w:b/>
              <w:sz w:val="22"/>
              <w:szCs w:val="22"/>
            </w:rPr>
            <w:t>12.10.2026</w:t>
          </w:r>
        </w:sdtContent>
      </w:sdt>
      <w:r>
        <w:rPr>
          <w:rFonts w:ascii="Times New Roman" w:hAnsi="Times New Roman" w:cs="Times New Roman"/>
          <w:b/>
          <w:sz w:val="22"/>
          <w:szCs w:val="22"/>
        </w:rPr>
        <w:t xml:space="preserve"> г.</w:t>
      </w:r>
    </w:p>
    <w:p w:rsidR="0059133A" w:rsidRDefault="00722B68">
      <w:pPr>
        <w:ind w:firstLine="426"/>
        <w:jc w:val="both"/>
        <w:rPr>
          <w:rFonts w:ascii="Times New Roman" w:hAnsi="Times New Roman" w:cs="Times New Roman"/>
          <w:b/>
          <w:color w:val="000000" w:themeColor="text1"/>
          <w:sz w:val="22"/>
          <w:szCs w:val="22"/>
        </w:rPr>
      </w:pPr>
      <w:r>
        <w:rPr>
          <w:rFonts w:ascii="Times New Roman" w:hAnsi="Times New Roman" w:cs="Times New Roman"/>
          <w:sz w:val="22"/>
          <w:szCs w:val="22"/>
        </w:rPr>
        <w:t xml:space="preserve">Дата окончания срока предоставления участникам запроса цен разъяснений положений документации: </w:t>
      </w:r>
      <w:sdt>
        <w:sdtPr>
          <w:rPr>
            <w:rFonts w:ascii="Times New Roman" w:hAnsi="Times New Roman" w:cs="Times New Roman"/>
            <w:b/>
            <w:sz w:val="22"/>
            <w:szCs w:val="22"/>
          </w:rPr>
          <w:id w:val="125770712"/>
          <w:placeholder>
            <w:docPart w:val="549284F4B3D94C07A1AF660285504C84"/>
          </w:placeholder>
          <w:date w:fullDate="2026-10-19T00:00:00Z">
            <w:dateFormat w:val="dd.MM.yyyy"/>
            <w:lid w:val="ru-RU"/>
            <w:storeMappedDataAs w:val="dateTime"/>
            <w:calendar w:val="gregorian"/>
          </w:date>
        </w:sdtPr>
        <w:sdtEndPr/>
        <w:sdtContent>
          <w:r>
            <w:rPr>
              <w:rFonts w:ascii="Times New Roman" w:hAnsi="Times New Roman" w:cs="Times New Roman"/>
              <w:b/>
              <w:sz w:val="22"/>
              <w:szCs w:val="22"/>
            </w:rPr>
            <w:t>19.10.2026</w:t>
          </w:r>
        </w:sdtContent>
      </w:sdt>
      <w:r>
        <w:rPr>
          <w:rFonts w:ascii="Times New Roman" w:hAnsi="Times New Roman" w:cs="Times New Roman"/>
          <w:b/>
          <w:sz w:val="22"/>
          <w:szCs w:val="22"/>
        </w:rPr>
        <w:t xml:space="preserve"> г.</w:t>
      </w:r>
    </w:p>
    <w:p w:rsidR="0059133A" w:rsidRDefault="00722B68">
      <w:pPr>
        <w:ind w:firstLine="426"/>
        <w:jc w:val="both"/>
        <w:rPr>
          <w:rFonts w:ascii="Times New Roman" w:hAnsi="Times New Roman" w:cs="Times New Roman"/>
          <w:sz w:val="22"/>
          <w:szCs w:val="22"/>
        </w:rPr>
      </w:pPr>
      <w:r>
        <w:rPr>
          <w:rFonts w:ascii="Times New Roman" w:hAnsi="Times New Roman" w:cs="Times New Roman"/>
          <w:sz w:val="22"/>
          <w:szCs w:val="22"/>
        </w:rPr>
        <w:t xml:space="preserve">В течение трех дней со дня поступления запроса Заказчику разъяснения документации о проведении запроса цен будут направлены в форме электронного документа участнику запроса цен и размещены в единой информационной системе.     </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b/>
          <w:color w:val="000000"/>
          <w:sz w:val="22"/>
          <w:szCs w:val="22"/>
        </w:rPr>
        <w:t>20.</w:t>
      </w:r>
      <w:r>
        <w:rPr>
          <w:rFonts w:ascii="Times New Roman" w:hAnsi="Times New Roman" w:cs="Times New Roman"/>
          <w:color w:val="000000"/>
          <w:sz w:val="22"/>
          <w:szCs w:val="22"/>
        </w:rPr>
        <w:t xml:space="preserve"> </w:t>
      </w:r>
      <w:r>
        <w:rPr>
          <w:rFonts w:ascii="Times New Roman" w:hAnsi="Times New Roman" w:cs="Times New Roman"/>
          <w:b/>
          <w:color w:val="000000"/>
          <w:sz w:val="22"/>
          <w:szCs w:val="22"/>
        </w:rPr>
        <w:t>Сведения о праве Заказчика отказаться от проведения процедуры закупки:</w:t>
      </w:r>
      <w:r>
        <w:rPr>
          <w:rFonts w:ascii="Times New Roman" w:hAnsi="Times New Roman" w:cs="Times New Roman"/>
          <w:color w:val="000000"/>
          <w:sz w:val="22"/>
          <w:szCs w:val="22"/>
        </w:rPr>
        <w:t xml:space="preserve"> </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sz w:val="22"/>
          <w:szCs w:val="22"/>
        </w:rPr>
        <w:t>20.1. На основании пункта 18.5.6 Положения Заказчик вправе отказаться от заключения договора независимо от рекомендаций комиссии. В случае отказа от заключения договора с победителем запроса цен право заключить договор к остальным участникам процедуры не переходит. В этом случае Заказчик размещает в ЕИС уведомление об отказе от заключения договора.</w:t>
      </w:r>
    </w:p>
    <w:p w:rsidR="0059133A" w:rsidRDefault="00722B68">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20.2.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запросе цен.</w:t>
      </w:r>
    </w:p>
    <w:p w:rsidR="0059133A" w:rsidRDefault="00722B68">
      <w:pPr>
        <w:ind w:firstLine="567"/>
        <w:jc w:val="both"/>
        <w:rPr>
          <w:rFonts w:ascii="Times New Roman" w:hAnsi="Times New Roman" w:cs="Times New Roman"/>
          <w:b/>
          <w:sz w:val="22"/>
          <w:szCs w:val="22"/>
        </w:rPr>
      </w:pPr>
      <w:r>
        <w:rPr>
          <w:rFonts w:ascii="Times New Roman" w:hAnsi="Times New Roman" w:cs="Times New Roman"/>
          <w:b/>
          <w:color w:val="000000"/>
          <w:sz w:val="22"/>
          <w:szCs w:val="22"/>
        </w:rPr>
        <w:t>21.</w:t>
      </w:r>
      <w:r>
        <w:rPr>
          <w:rFonts w:ascii="Times New Roman" w:hAnsi="Times New Roman" w:cs="Times New Roman"/>
          <w:b/>
          <w:sz w:val="22"/>
          <w:szCs w:val="22"/>
        </w:rPr>
        <w:t xml:space="preserve"> При исполнении договора допускается следующие изменения условий договора по соглашению сторон:</w:t>
      </w:r>
    </w:p>
    <w:p w:rsidR="0059133A" w:rsidRDefault="00722B68">
      <w:pPr>
        <w:ind w:firstLine="567"/>
        <w:jc w:val="both"/>
        <w:rPr>
          <w:rFonts w:ascii="Times New Roman" w:hAnsi="Times New Roman" w:cs="Times New Roman"/>
          <w:b/>
          <w:sz w:val="22"/>
          <w:szCs w:val="22"/>
        </w:rPr>
      </w:pPr>
      <w:r>
        <w:rPr>
          <w:rFonts w:ascii="Times New Roman" w:hAnsi="Times New Roman" w:cs="Times New Roman"/>
          <w:sz w:val="22"/>
          <w:szCs w:val="22"/>
        </w:rPr>
        <w:lastRenderedPageBreak/>
        <w:t>21.1</w:t>
      </w:r>
      <w:r>
        <w:rPr>
          <w:rFonts w:ascii="Times New Roman" w:hAnsi="Times New Roman" w:cs="Times New Roman"/>
          <w:b/>
          <w:sz w:val="22"/>
          <w:szCs w:val="22"/>
        </w:rPr>
        <w:t xml:space="preserve"> </w:t>
      </w:r>
      <w:r>
        <w:rPr>
          <w:rFonts w:ascii="Times New Roman" w:hAnsi="Times New Roman" w:cs="Times New Roman"/>
          <w:sz w:val="22"/>
          <w:szCs w:val="22"/>
        </w:rPr>
        <w:t>Заказчик по согласованию с участником при заключении и исполнении договора вправе изменить:</w:t>
      </w:r>
    </w:p>
    <w:p w:rsidR="0059133A" w:rsidRDefault="00722B68">
      <w:pPr>
        <w:pStyle w:val="aff"/>
        <w:widowControl w:val="0"/>
        <w:numPr>
          <w:ilvl w:val="0"/>
          <w:numId w:val="7"/>
        </w:numPr>
        <w:autoSpaceDE w:val="0"/>
        <w:autoSpaceDN w:val="0"/>
        <w:adjustRightInd w:val="0"/>
        <w:ind w:left="0" w:firstLine="567"/>
        <w:jc w:val="both"/>
        <w:rPr>
          <w:color w:val="000000" w:themeColor="text1"/>
          <w:sz w:val="22"/>
          <w:szCs w:val="22"/>
        </w:rPr>
      </w:pPr>
      <w:r>
        <w:rPr>
          <w:color w:val="000000" w:themeColor="text1"/>
          <w:sz w:val="22"/>
          <w:szCs w:val="22"/>
        </w:rPr>
        <w:t>цену договора в случаях:</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если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если поставщик (подрядчик, исполнитель) частично выполнил условия договора и Заказчика такое исполнение договора удовлетворило, оплата поставленного товара, выполненных работ, оказанных услуг осуществляется по цене единицы товара, работы, услуги исходя из объема фактически поставленного товара, выполненных работ, оказанных услуг по цене за каждую единицу товара, работы, услуги;</w:t>
      </w:r>
    </w:p>
    <w:p w:rsidR="0059133A" w:rsidRDefault="00722B68">
      <w:pPr>
        <w:pStyle w:val="aff"/>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если Заказчик по согласованию с поставщиком (подрядчиком, исполнителем) в ходе исполнения договора на поставку товара, (выполнение работ, оказание услуг), изменяет количество товара (объем работ, услуг) при изменении потребности в товарах (работах, услугах), на поставку (выполнение, оказание) которых заключен договор, или при выявлении потребности в дополнительном количестве товара (объеме работ, услуг), не предусмотренных договором, но связанных с товарами (работами, услугами), предусмотренными договором. При выполнении дополнительного объема таких товаров, (работ, услуг) заказчик по согласованию с поставщиком (подрядчиком, исполнителем) вправе изменить первоначальную цену договора пропорционально количеству (объему) таких товаров (работ, услуг), но не более чем на двадцать процентов этой цены договора, а при внесении соответствующих изменений в договор в связи с сокращением потребности в поставки (выполнении) таких товаров (работ, услуг) заказчик обязан снизить цену договора указанным образом;</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изменения в соответствии с законодательством Российской Федерации регулируемых государством цен (тарифов);</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заключения договора с единственным поставщиком (подрядчиком, исполнителем);</w:t>
      </w:r>
    </w:p>
    <w:p w:rsidR="0059133A" w:rsidRDefault="00722B68">
      <w:pPr>
        <w:pStyle w:val="aff"/>
        <w:widowControl w:val="0"/>
        <w:numPr>
          <w:ilvl w:val="0"/>
          <w:numId w:val="8"/>
        </w:numPr>
        <w:autoSpaceDE w:val="0"/>
        <w:autoSpaceDN w:val="0"/>
        <w:adjustRightInd w:val="0"/>
        <w:ind w:left="0" w:firstLine="567"/>
        <w:jc w:val="both"/>
        <w:rPr>
          <w:color w:val="000000" w:themeColor="text1"/>
          <w:sz w:val="22"/>
          <w:szCs w:val="22"/>
        </w:rPr>
      </w:pPr>
      <w:r>
        <w:rPr>
          <w:color w:val="000000" w:themeColor="text1"/>
          <w:sz w:val="22"/>
          <w:szCs w:val="22"/>
        </w:rPr>
        <w:t>возможность изменить цену договора предусмотрена таким договором;</w:t>
      </w:r>
    </w:p>
    <w:p w:rsidR="0059133A" w:rsidRDefault="00722B68">
      <w:pPr>
        <w:pStyle w:val="aff"/>
        <w:widowControl w:val="0"/>
        <w:numPr>
          <w:ilvl w:val="0"/>
          <w:numId w:val="7"/>
        </w:numPr>
        <w:autoSpaceDE w:val="0"/>
        <w:autoSpaceDN w:val="0"/>
        <w:adjustRightInd w:val="0"/>
        <w:ind w:left="0" w:firstLine="567"/>
        <w:jc w:val="both"/>
        <w:rPr>
          <w:color w:val="000000" w:themeColor="text1"/>
          <w:sz w:val="22"/>
          <w:szCs w:val="22"/>
        </w:rPr>
      </w:pPr>
      <w:r>
        <w:rPr>
          <w:color w:val="000000" w:themeColor="text1"/>
          <w:sz w:val="22"/>
          <w:szCs w:val="22"/>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59133A" w:rsidRDefault="00722B68">
      <w:pPr>
        <w:ind w:firstLine="567"/>
        <w:jc w:val="both"/>
        <w:rPr>
          <w:rFonts w:ascii="Times New Roman" w:hAnsi="Times New Roman" w:cs="Times New Roman"/>
          <w:sz w:val="22"/>
          <w:szCs w:val="22"/>
        </w:rPr>
      </w:pPr>
      <w:r>
        <w:rPr>
          <w:rFonts w:ascii="Times New Roman" w:hAnsi="Times New Roman" w:cs="Times New Roman"/>
          <w:color w:val="000000" w:themeColor="text1"/>
          <w:sz w:val="22"/>
          <w:szCs w:val="22"/>
        </w:rPr>
        <w:t xml:space="preserve">21.2. </w:t>
      </w:r>
      <w:r>
        <w:rPr>
          <w:rFonts w:ascii="Times New Roman" w:hAnsi="Times New Roman" w:cs="Times New Roman"/>
          <w:sz w:val="22"/>
          <w:szCs w:val="22"/>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извещением и (или) документацией о проведении запроса цен.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 закупке.</w:t>
      </w:r>
    </w:p>
    <w:p w:rsidR="0059133A" w:rsidRDefault="00722B68">
      <w:pPr>
        <w:ind w:firstLine="567"/>
        <w:jc w:val="both"/>
        <w:rPr>
          <w:rFonts w:ascii="Times New Roman" w:hAnsi="Times New Roman" w:cs="Times New Roman"/>
          <w:sz w:val="22"/>
          <w:szCs w:val="22"/>
        </w:rPr>
      </w:pPr>
      <w:r>
        <w:rPr>
          <w:rFonts w:ascii="Times New Roman" w:hAnsi="Times New Roman" w:cs="Times New Roman"/>
          <w:sz w:val="22"/>
          <w:szCs w:val="22"/>
        </w:rPr>
        <w:t xml:space="preserve">21.3.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 </w:t>
      </w:r>
    </w:p>
    <w:p w:rsidR="0059133A" w:rsidRDefault="00722B68">
      <w:pPr>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59133A" w:rsidRDefault="00722B68">
      <w:pPr>
        <w:ind w:firstLine="567"/>
        <w:jc w:val="both"/>
        <w:rPr>
          <w:rFonts w:ascii="Times New Roman" w:hAnsi="Times New Roman" w:cs="Times New Roman"/>
          <w:sz w:val="22"/>
          <w:szCs w:val="22"/>
        </w:rPr>
      </w:pPr>
      <w:r>
        <w:rPr>
          <w:rFonts w:ascii="Times New Roman" w:hAnsi="Times New Roman" w:cs="Times New Roman"/>
          <w:color w:val="000000" w:themeColor="text1"/>
          <w:sz w:val="22"/>
          <w:szCs w:val="22"/>
        </w:rPr>
        <w:t xml:space="preserve">21.4. </w:t>
      </w:r>
      <w:r>
        <w:rPr>
          <w:rFonts w:ascii="Times New Roman" w:hAnsi="Times New Roman" w:cs="Times New Roman"/>
          <w:sz w:val="22"/>
          <w:szCs w:val="22"/>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59133A" w:rsidRDefault="0059133A">
      <w:pPr>
        <w:ind w:firstLine="708"/>
        <w:rPr>
          <w:rFonts w:ascii="Times New Roman" w:hAnsi="Times New Roman" w:cs="Times New Roman"/>
          <w:sz w:val="22"/>
          <w:szCs w:val="22"/>
        </w:rPr>
      </w:pPr>
    </w:p>
    <w:p w:rsidR="0059133A" w:rsidRDefault="00722B68">
      <w:pPr>
        <w:ind w:firstLine="708"/>
        <w:rPr>
          <w:rFonts w:ascii="Times New Roman" w:hAnsi="Times New Roman" w:cs="Times New Roman"/>
          <w:sz w:val="22"/>
          <w:szCs w:val="22"/>
        </w:rPr>
      </w:pPr>
      <w:r>
        <w:rPr>
          <w:rFonts w:ascii="Times New Roman" w:hAnsi="Times New Roman" w:cs="Times New Roman"/>
          <w:sz w:val="22"/>
          <w:szCs w:val="22"/>
        </w:rPr>
        <w:t xml:space="preserve">Приложение: </w:t>
      </w:r>
    </w:p>
    <w:p w:rsidR="0059133A" w:rsidRDefault="00722B68">
      <w:pPr>
        <w:pStyle w:val="aff"/>
        <w:numPr>
          <w:ilvl w:val="0"/>
          <w:numId w:val="9"/>
        </w:numPr>
        <w:ind w:left="0" w:firstLine="567"/>
        <w:jc w:val="both"/>
        <w:rPr>
          <w:sz w:val="22"/>
          <w:szCs w:val="22"/>
        </w:rPr>
      </w:pPr>
      <w:r>
        <w:rPr>
          <w:sz w:val="22"/>
          <w:szCs w:val="22"/>
        </w:rPr>
        <w:t>Форма заявки на участие в запросе цен.</w:t>
      </w:r>
    </w:p>
    <w:p w:rsidR="0059133A" w:rsidRDefault="00722B68">
      <w:pPr>
        <w:pStyle w:val="aff"/>
        <w:numPr>
          <w:ilvl w:val="0"/>
          <w:numId w:val="9"/>
        </w:numPr>
        <w:ind w:left="0" w:firstLine="567"/>
        <w:jc w:val="both"/>
        <w:rPr>
          <w:sz w:val="22"/>
          <w:szCs w:val="22"/>
        </w:rPr>
      </w:pPr>
      <w:r>
        <w:rPr>
          <w:sz w:val="22"/>
          <w:szCs w:val="22"/>
        </w:rPr>
        <w:t>Проект договора.</w:t>
      </w:r>
    </w:p>
    <w:p w:rsidR="0059133A" w:rsidRDefault="00722B68">
      <w:pPr>
        <w:pStyle w:val="aff"/>
        <w:numPr>
          <w:ilvl w:val="0"/>
          <w:numId w:val="9"/>
        </w:numPr>
        <w:ind w:left="0" w:firstLine="567"/>
        <w:jc w:val="both"/>
        <w:rPr>
          <w:sz w:val="22"/>
          <w:szCs w:val="22"/>
        </w:rPr>
      </w:pPr>
      <w:r>
        <w:rPr>
          <w:bCs/>
          <w:sz w:val="22"/>
          <w:szCs w:val="22"/>
        </w:rPr>
        <w:t>Обоснование начальной (максимальной) цены договора</w:t>
      </w:r>
      <w:r>
        <w:rPr>
          <w:sz w:val="22"/>
          <w:szCs w:val="22"/>
        </w:rPr>
        <w:t>.</w:t>
      </w:r>
    </w:p>
    <w:p w:rsidR="0059133A" w:rsidRDefault="0059133A">
      <w:pPr>
        <w:outlineLvl w:val="0"/>
        <w:rPr>
          <w:rFonts w:ascii="Times New Roman" w:hAnsi="Times New Roman" w:cs="Times New Roman"/>
          <w:sz w:val="22"/>
          <w:szCs w:val="22"/>
        </w:rPr>
      </w:pPr>
    </w:p>
    <w:p w:rsidR="0059133A" w:rsidRDefault="0059133A">
      <w:pPr>
        <w:outlineLvl w:val="0"/>
        <w:rPr>
          <w:rFonts w:ascii="Times New Roman" w:hAnsi="Times New Roman" w:cs="Times New Roman"/>
          <w:sz w:val="22"/>
          <w:szCs w:val="22"/>
        </w:rPr>
      </w:pPr>
    </w:p>
    <w:p w:rsidR="0059133A" w:rsidRDefault="0059133A">
      <w:pPr>
        <w:outlineLvl w:val="0"/>
        <w:rPr>
          <w:rFonts w:ascii="Times New Roman" w:hAnsi="Times New Roman" w:cs="Times New Roman"/>
          <w:sz w:val="22"/>
          <w:szCs w:val="22"/>
        </w:rPr>
      </w:pPr>
    </w:p>
    <w:p w:rsidR="0059133A" w:rsidRDefault="00722B68">
      <w:pPr>
        <w:outlineLvl w:val="0"/>
        <w:rPr>
          <w:rFonts w:ascii="Times New Roman" w:hAnsi="Times New Roman" w:cs="Times New Roman"/>
          <w:color w:val="FF0000"/>
          <w:sz w:val="22"/>
          <w:szCs w:val="22"/>
        </w:rPr>
      </w:pPr>
      <w:r>
        <w:rPr>
          <w:rFonts w:ascii="Times New Roman" w:hAnsi="Times New Roman" w:cs="Times New Roman"/>
          <w:sz w:val="22"/>
          <w:szCs w:val="22"/>
        </w:rPr>
        <w:t>Проректор по экономике и информатизации                                                        ______________ А. Ф. Колос</w:t>
      </w:r>
      <w:r>
        <w:rPr>
          <w:rFonts w:ascii="Times New Roman" w:hAnsi="Times New Roman" w:cs="Times New Roman"/>
          <w:b/>
          <w:sz w:val="22"/>
          <w:szCs w:val="22"/>
        </w:rPr>
        <w:tab/>
      </w:r>
      <w:r>
        <w:rPr>
          <w:rFonts w:ascii="Times New Roman" w:hAnsi="Times New Roman" w:cs="Times New Roman"/>
          <w:color w:val="FF0000"/>
          <w:sz w:val="22"/>
          <w:szCs w:val="22"/>
        </w:rPr>
        <w:br w:type="page"/>
      </w:r>
    </w:p>
    <w:p w:rsidR="0059133A" w:rsidRDefault="00722B68">
      <w:pPr>
        <w:ind w:right="22"/>
        <w:jc w:val="right"/>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lastRenderedPageBreak/>
        <w:tab/>
      </w:r>
      <w:r>
        <w:rPr>
          <w:rFonts w:ascii="Times New Roman" w:hAnsi="Times New Roman" w:cs="Times New Roman"/>
          <w:b/>
          <w:color w:val="000000" w:themeColor="text1"/>
          <w:sz w:val="22"/>
          <w:szCs w:val="22"/>
        </w:rPr>
        <w:tab/>
      </w:r>
      <w:r>
        <w:rPr>
          <w:rFonts w:ascii="Times New Roman" w:hAnsi="Times New Roman" w:cs="Times New Roman"/>
          <w:b/>
          <w:color w:val="000000" w:themeColor="text1"/>
          <w:sz w:val="22"/>
          <w:szCs w:val="22"/>
        </w:rPr>
        <w:tab/>
        <w:t>Приложение № 1</w:t>
      </w:r>
    </w:p>
    <w:p w:rsidR="0059133A" w:rsidRDefault="00722B68">
      <w:pPr>
        <w:ind w:right="22"/>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ЗАЯВКА НА УЧАСТИЕ В ЗАПРОСЕ ЦЕН</w:t>
      </w:r>
    </w:p>
    <w:p w:rsidR="0059133A" w:rsidRDefault="0059133A">
      <w:pPr>
        <w:ind w:right="22"/>
        <w:jc w:val="both"/>
        <w:rPr>
          <w:rFonts w:ascii="Times New Roman" w:hAnsi="Times New Roman" w:cs="Times New Roman"/>
          <w:color w:val="000000" w:themeColor="text1"/>
          <w:sz w:val="22"/>
          <w:szCs w:val="22"/>
        </w:rPr>
      </w:pPr>
    </w:p>
    <w:p w:rsidR="0059133A" w:rsidRDefault="00722B68">
      <w:pPr>
        <w:pStyle w:val="afe"/>
        <w:rPr>
          <w:rFonts w:ascii="Times New Roman" w:hAnsi="Times New Roman" w:cs="Times New Roman"/>
          <w:color w:val="000000" w:themeColor="text1"/>
          <w:sz w:val="22"/>
          <w:szCs w:val="22"/>
        </w:rPr>
      </w:pPr>
      <w:r>
        <w:rPr>
          <w:rFonts w:ascii="Times New Roman" w:hAnsi="Times New Roman" w:cs="Times New Roman"/>
          <w:b/>
          <w:bCs/>
          <w:color w:val="000000" w:themeColor="text1"/>
          <w:sz w:val="22"/>
          <w:szCs w:val="22"/>
        </w:rPr>
        <w:t>Кому:</w:t>
      </w:r>
      <w:r>
        <w:rPr>
          <w:rFonts w:ascii="Times New Roman" w:hAnsi="Times New Roman" w:cs="Times New Roman"/>
          <w:color w:val="000000" w:themeColor="text1"/>
          <w:sz w:val="22"/>
          <w:szCs w:val="22"/>
        </w:rPr>
        <w:t xml:space="preserve">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cs="Times New Roman"/>
          <w:color w:val="000000" w:themeColor="text1"/>
          <w:sz w:val="22"/>
          <w:szCs w:val="22"/>
          <w:lang w:val="en-US"/>
        </w:rPr>
        <w:t>I</w:t>
      </w:r>
      <w:r>
        <w:rPr>
          <w:rFonts w:ascii="Times New Roman" w:hAnsi="Times New Roman" w:cs="Times New Roman"/>
          <w:color w:val="000000" w:themeColor="text1"/>
          <w:sz w:val="22"/>
          <w:szCs w:val="22"/>
        </w:rPr>
        <w:t>».</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Фирменное наименование юридического лица (полное наименование, в том числе с указанием организационно-правовой формы) (Ф.И.О. физического лица): </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____________________________________________________________________________________________________________________________________________________________________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Место нахождения, почтовый адрес (для юридического лица), место жительства, паспортные данные (для физического лица): ______________________________________________________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__________________________________________________________________________________</w:t>
      </w:r>
    </w:p>
    <w:p w:rsidR="0059133A" w:rsidRDefault="00722B68">
      <w:pPr>
        <w:spacing w:before="120"/>
        <w:ind w:right="23"/>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ИНН (участника запроса цен) _______________________________________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Номер контактного телефона___________________________ </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Банковские реквизиты:</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w:t>
      </w:r>
    </w:p>
    <w:p w:rsidR="0059133A" w:rsidRDefault="00722B68">
      <w:pPr>
        <w:ind w:right="22"/>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______________________________________</w:t>
      </w:r>
    </w:p>
    <w:p w:rsidR="0059133A" w:rsidRDefault="00722B68">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Настоящей заявкой мы соглашаемся на </w:t>
      </w:r>
      <w:r>
        <w:rPr>
          <w:rFonts w:ascii="Times New Roman" w:hAnsi="Times New Roman" w:cs="Times New Roman"/>
          <w:sz w:val="22"/>
          <w:szCs w:val="22"/>
        </w:rPr>
        <w:t>оказание услуг по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w:t>
      </w:r>
      <w:r>
        <w:rPr>
          <w:rFonts w:ascii="Times New Roman" w:hAnsi="Times New Roman" w:cs="Times New Roman"/>
          <w:color w:val="000000" w:themeColor="text1"/>
          <w:sz w:val="22"/>
          <w:szCs w:val="22"/>
        </w:rPr>
        <w:t>, в соответствии с условиями исполнения договора, указанными в извещении и документации о проведении запроса цен   от «___» _________ 20_ года по указанной цене:</w:t>
      </w:r>
    </w:p>
    <w:p w:rsidR="0059133A" w:rsidRDefault="0059133A">
      <w:pPr>
        <w:jc w:val="center"/>
        <w:outlineLvl w:val="0"/>
        <w:rPr>
          <w:rFonts w:ascii="Times New Roman" w:eastAsia="Calibri" w:hAnsi="Times New Roman" w:cs="Times New Roman"/>
          <w:b/>
          <w:bCs/>
          <w:iCs/>
          <w:color w:val="000000"/>
          <w:sz w:val="22"/>
          <w:szCs w:val="22"/>
          <w:lang w:eastAsia="en-US"/>
        </w:rPr>
      </w:pPr>
    </w:p>
    <w:p w:rsidR="0059133A" w:rsidRDefault="00722B68">
      <w:pPr>
        <w:jc w:val="center"/>
        <w:outlineLvl w:val="0"/>
        <w:rPr>
          <w:rFonts w:ascii="Times New Roman" w:eastAsia="Calibri" w:hAnsi="Times New Roman" w:cs="Times New Roman"/>
          <w:b/>
          <w:bCs/>
          <w:iCs/>
          <w:color w:val="000000"/>
          <w:sz w:val="22"/>
          <w:szCs w:val="22"/>
          <w:lang w:eastAsia="en-US"/>
        </w:rPr>
      </w:pPr>
      <w:r>
        <w:rPr>
          <w:rFonts w:ascii="Times New Roman" w:eastAsia="Calibri" w:hAnsi="Times New Roman" w:cs="Times New Roman"/>
          <w:b/>
          <w:bCs/>
          <w:iCs/>
          <w:color w:val="000000"/>
          <w:sz w:val="22"/>
          <w:szCs w:val="22"/>
          <w:lang w:eastAsia="en-US"/>
        </w:rPr>
        <w:t>РАСЧЕТ СТОИМОСТИ ОКАЗАНИЯ УСЛУГ</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2045"/>
        <w:gridCol w:w="1320"/>
        <w:gridCol w:w="1320"/>
        <w:gridCol w:w="1694"/>
      </w:tblGrid>
      <w:tr w:rsidR="0059133A">
        <w:trPr>
          <w:trHeight w:val="679"/>
        </w:trPr>
        <w:tc>
          <w:tcPr>
            <w:tcW w:w="36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9133A" w:rsidRDefault="00722B68">
            <w:pPr>
              <w:widowControl/>
              <w:autoSpaceDE/>
              <w:autoSpaceDN/>
              <w:adjustRightInd/>
              <w:jc w:val="center"/>
              <w:rPr>
                <w:rFonts w:ascii="Times New Roman" w:hAnsi="Times New Roman" w:cs="Times New Roman"/>
                <w:b/>
                <w:sz w:val="22"/>
                <w:szCs w:val="22"/>
              </w:rPr>
            </w:pPr>
            <w:r>
              <w:rPr>
                <w:rFonts w:ascii="Times New Roman" w:hAnsi="Times New Roman" w:cs="Times New Roman"/>
                <w:b/>
                <w:sz w:val="22"/>
                <w:szCs w:val="22"/>
              </w:rPr>
              <w:t xml:space="preserve">Наименование услуг </w:t>
            </w:r>
          </w:p>
        </w:tc>
        <w:tc>
          <w:tcPr>
            <w:tcW w:w="2045" w:type="dxa"/>
            <w:tcBorders>
              <w:top w:val="single" w:sz="4" w:space="0" w:color="auto"/>
              <w:left w:val="single" w:sz="4" w:space="0" w:color="auto"/>
              <w:bottom w:val="single" w:sz="4" w:space="0" w:color="auto"/>
              <w:right w:val="single" w:sz="4" w:space="0" w:color="auto"/>
            </w:tcBorders>
            <w:vAlign w:val="center"/>
          </w:tcPr>
          <w:p w:rsidR="0059133A" w:rsidRDefault="00722B68">
            <w:pPr>
              <w:jc w:val="center"/>
              <w:rPr>
                <w:rFonts w:ascii="Times New Roman" w:hAnsi="Times New Roman" w:cs="Times New Roman"/>
                <w:b/>
                <w:sz w:val="22"/>
                <w:szCs w:val="22"/>
              </w:rPr>
            </w:pPr>
            <w:r>
              <w:rPr>
                <w:rFonts w:ascii="Times New Roman" w:hAnsi="Times New Roman" w:cs="Times New Roman"/>
                <w:b/>
                <w:sz w:val="22"/>
                <w:szCs w:val="22"/>
              </w:rPr>
              <w:t xml:space="preserve">Количество </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59133A" w:rsidRDefault="00722B68">
            <w:pPr>
              <w:jc w:val="center"/>
              <w:rPr>
                <w:rFonts w:ascii="Times New Roman" w:hAnsi="Times New Roman" w:cs="Times New Roman"/>
                <w:b/>
                <w:sz w:val="22"/>
                <w:szCs w:val="22"/>
              </w:rPr>
            </w:pPr>
            <w:r>
              <w:rPr>
                <w:rFonts w:ascii="Times New Roman" w:hAnsi="Times New Roman" w:cs="Times New Roman"/>
                <w:b/>
                <w:sz w:val="22"/>
                <w:szCs w:val="22"/>
              </w:rPr>
              <w:t>Ед. изм.</w:t>
            </w:r>
          </w:p>
        </w:tc>
        <w:tc>
          <w:tcPr>
            <w:tcW w:w="1320" w:type="dxa"/>
            <w:tcBorders>
              <w:top w:val="single" w:sz="4" w:space="0" w:color="auto"/>
              <w:left w:val="single" w:sz="4" w:space="0" w:color="auto"/>
              <w:bottom w:val="single" w:sz="4" w:space="0" w:color="auto"/>
              <w:right w:val="single" w:sz="4" w:space="0" w:color="auto"/>
            </w:tcBorders>
            <w:vAlign w:val="center"/>
          </w:tcPr>
          <w:p w:rsidR="0059133A" w:rsidRDefault="00722B68">
            <w:pPr>
              <w:jc w:val="center"/>
              <w:rPr>
                <w:rFonts w:ascii="Times New Roman" w:hAnsi="Times New Roman" w:cs="Times New Roman"/>
                <w:b/>
                <w:sz w:val="22"/>
                <w:szCs w:val="22"/>
              </w:rPr>
            </w:pPr>
            <w:r>
              <w:rPr>
                <w:rFonts w:ascii="Times New Roman" w:hAnsi="Times New Roman" w:cs="Times New Roman"/>
                <w:b/>
                <w:sz w:val="22"/>
                <w:szCs w:val="22"/>
              </w:rPr>
              <w:t>Цена за ед. (руб.)</w:t>
            </w:r>
          </w:p>
        </w:tc>
        <w:tc>
          <w:tcPr>
            <w:tcW w:w="1694" w:type="dxa"/>
            <w:tcBorders>
              <w:top w:val="single" w:sz="4" w:space="0" w:color="auto"/>
              <w:left w:val="single" w:sz="4" w:space="0" w:color="auto"/>
              <w:bottom w:val="single" w:sz="4" w:space="0" w:color="auto"/>
              <w:right w:val="single" w:sz="4" w:space="0" w:color="auto"/>
            </w:tcBorders>
            <w:vAlign w:val="center"/>
          </w:tcPr>
          <w:p w:rsidR="0059133A" w:rsidRDefault="00722B68">
            <w:pPr>
              <w:jc w:val="center"/>
              <w:rPr>
                <w:rFonts w:ascii="Times New Roman" w:hAnsi="Times New Roman" w:cs="Times New Roman"/>
                <w:b/>
                <w:sz w:val="22"/>
                <w:szCs w:val="22"/>
              </w:rPr>
            </w:pPr>
            <w:r>
              <w:rPr>
                <w:rFonts w:ascii="Times New Roman" w:hAnsi="Times New Roman" w:cs="Times New Roman"/>
                <w:b/>
                <w:sz w:val="22"/>
                <w:szCs w:val="22"/>
              </w:rPr>
              <w:t>Сумма, руб.</w:t>
            </w:r>
          </w:p>
          <w:p w:rsidR="0059133A" w:rsidRDefault="00722B68">
            <w:pPr>
              <w:jc w:val="center"/>
              <w:rPr>
                <w:rFonts w:ascii="Times New Roman" w:hAnsi="Times New Roman" w:cs="Times New Roman"/>
                <w:b/>
                <w:sz w:val="22"/>
                <w:szCs w:val="22"/>
              </w:rPr>
            </w:pPr>
            <w:r>
              <w:rPr>
                <w:rFonts w:ascii="Times New Roman" w:hAnsi="Times New Roman" w:cs="Times New Roman"/>
                <w:b/>
                <w:sz w:val="22"/>
                <w:szCs w:val="22"/>
              </w:rPr>
              <w:t xml:space="preserve"> </w:t>
            </w:r>
          </w:p>
        </w:tc>
      </w:tr>
      <w:tr w:rsidR="0059133A">
        <w:trPr>
          <w:trHeight w:val="511"/>
        </w:trPr>
        <w:tc>
          <w:tcPr>
            <w:tcW w:w="3652" w:type="dxa"/>
            <w:tcBorders>
              <w:top w:val="single" w:sz="4" w:space="0" w:color="auto"/>
              <w:left w:val="single" w:sz="4" w:space="0" w:color="auto"/>
              <w:bottom w:val="single" w:sz="4" w:space="0" w:color="auto"/>
              <w:right w:val="single" w:sz="4" w:space="0" w:color="auto"/>
            </w:tcBorders>
            <w:shd w:val="clear" w:color="auto" w:fill="auto"/>
            <w:noWrap/>
          </w:tcPr>
          <w:p w:rsidR="0059133A" w:rsidRDefault="0059133A">
            <w:pPr>
              <w:rPr>
                <w:rFonts w:ascii="Times New Roman" w:hAnsi="Times New Roman" w:cs="Times New Roman"/>
                <w:color w:val="000000"/>
                <w:sz w:val="22"/>
                <w:szCs w:val="22"/>
              </w:rPr>
            </w:pPr>
            <w:bookmarkStart w:id="6" w:name="_GoBack"/>
            <w:bookmarkEnd w:id="6"/>
          </w:p>
        </w:tc>
        <w:tc>
          <w:tcPr>
            <w:tcW w:w="2045" w:type="dxa"/>
            <w:tcBorders>
              <w:top w:val="single" w:sz="4" w:space="0" w:color="auto"/>
              <w:left w:val="single" w:sz="4" w:space="0" w:color="auto"/>
              <w:bottom w:val="single" w:sz="4" w:space="0" w:color="auto"/>
              <w:right w:val="single" w:sz="4" w:space="0" w:color="auto"/>
            </w:tcBorders>
            <w:vAlign w:val="center"/>
          </w:tcPr>
          <w:p w:rsidR="0059133A" w:rsidRDefault="0059133A">
            <w:pPr>
              <w:jc w:val="center"/>
              <w:rPr>
                <w:rFonts w:ascii="Times New Roman" w:hAnsi="Times New Roman" w:cs="Times New Roman"/>
                <w:sz w:val="22"/>
                <w:szCs w:val="22"/>
              </w:rPr>
            </w:pP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rsidR="0059133A" w:rsidRDefault="0059133A">
            <w:pPr>
              <w:widowControl/>
              <w:autoSpaceDE/>
              <w:autoSpaceDN/>
              <w:adjustRightInd/>
              <w:jc w:val="center"/>
              <w:rPr>
                <w:rFonts w:ascii="Times New Roman" w:hAnsi="Times New Roman" w:cs="Times New Roman"/>
                <w:sz w:val="22"/>
                <w:szCs w:val="22"/>
              </w:rPr>
            </w:pPr>
          </w:p>
        </w:tc>
        <w:tc>
          <w:tcPr>
            <w:tcW w:w="1320" w:type="dxa"/>
            <w:tcBorders>
              <w:top w:val="single" w:sz="4" w:space="0" w:color="auto"/>
              <w:left w:val="single" w:sz="4" w:space="0" w:color="auto"/>
              <w:bottom w:val="single" w:sz="4" w:space="0" w:color="auto"/>
              <w:right w:val="single" w:sz="4" w:space="0" w:color="auto"/>
            </w:tcBorders>
          </w:tcPr>
          <w:p w:rsidR="0059133A" w:rsidRDefault="0059133A">
            <w:pPr>
              <w:jc w:val="center"/>
              <w:rPr>
                <w:rFonts w:ascii="Times New Roman" w:hAnsi="Times New Roman" w:cs="Times New Roman"/>
                <w:sz w:val="22"/>
                <w:szCs w:val="22"/>
                <w:highlight w:val="red"/>
              </w:rPr>
            </w:pPr>
          </w:p>
        </w:tc>
        <w:tc>
          <w:tcPr>
            <w:tcW w:w="1694" w:type="dxa"/>
            <w:tcBorders>
              <w:top w:val="single" w:sz="4" w:space="0" w:color="auto"/>
              <w:left w:val="single" w:sz="4" w:space="0" w:color="auto"/>
              <w:bottom w:val="single" w:sz="4" w:space="0" w:color="auto"/>
              <w:right w:val="single" w:sz="4" w:space="0" w:color="auto"/>
            </w:tcBorders>
            <w:vAlign w:val="center"/>
          </w:tcPr>
          <w:p w:rsidR="0059133A" w:rsidRDefault="0059133A">
            <w:pPr>
              <w:jc w:val="center"/>
              <w:rPr>
                <w:rFonts w:ascii="Times New Roman" w:hAnsi="Times New Roman" w:cs="Times New Roman"/>
                <w:sz w:val="22"/>
                <w:szCs w:val="22"/>
                <w:highlight w:val="red"/>
              </w:rPr>
            </w:pPr>
          </w:p>
        </w:tc>
      </w:tr>
    </w:tbl>
    <w:p w:rsidR="0059133A" w:rsidRDefault="0059133A">
      <w:pPr>
        <w:jc w:val="center"/>
        <w:outlineLvl w:val="0"/>
        <w:rPr>
          <w:rFonts w:ascii="Times New Roman" w:eastAsia="Calibri" w:hAnsi="Times New Roman" w:cs="Times New Roman"/>
          <w:bCs/>
          <w:iCs/>
          <w:color w:val="000000"/>
          <w:sz w:val="22"/>
          <w:szCs w:val="22"/>
          <w:lang w:eastAsia="en-US"/>
        </w:rPr>
      </w:pPr>
    </w:p>
    <w:p w:rsidR="0059133A" w:rsidRDefault="00722B68">
      <w:pPr>
        <w:pStyle w:val="afe"/>
        <w:jc w:val="left"/>
        <w:rPr>
          <w:rFonts w:ascii="Times New Roman" w:hAnsi="Times New Roman" w:cs="Times New Roman"/>
          <w:b/>
          <w:sz w:val="22"/>
          <w:szCs w:val="22"/>
        </w:rPr>
      </w:pPr>
      <w:r>
        <w:rPr>
          <w:rFonts w:ascii="Times New Roman" w:hAnsi="Times New Roman" w:cs="Times New Roman"/>
          <w:b/>
          <w:sz w:val="22"/>
          <w:szCs w:val="22"/>
        </w:rPr>
        <w:t xml:space="preserve">         </w:t>
      </w:r>
    </w:p>
    <w:p w:rsidR="0059133A" w:rsidRDefault="00722B68">
      <w:pPr>
        <w:pStyle w:val="afe"/>
        <w:jc w:val="left"/>
        <w:rPr>
          <w:rFonts w:ascii="Times New Roman" w:hAnsi="Times New Roman" w:cs="Times New Roman"/>
          <w:b/>
          <w:sz w:val="22"/>
          <w:szCs w:val="22"/>
        </w:rPr>
      </w:pPr>
      <w:r>
        <w:rPr>
          <w:rFonts w:ascii="Times New Roman" w:hAnsi="Times New Roman" w:cs="Times New Roman"/>
          <w:b/>
          <w:sz w:val="22"/>
          <w:szCs w:val="22"/>
        </w:rPr>
        <w:t xml:space="preserve">  И Т О Г О:   ________ (_________________) руб. ___ коп., в том числе НДС (если облагается).</w:t>
      </w:r>
    </w:p>
    <w:p w:rsidR="0059133A" w:rsidRDefault="0059133A">
      <w:pPr>
        <w:rPr>
          <w:rFonts w:ascii="Times New Roman" w:hAnsi="Times New Roman" w:cs="Times New Roman"/>
          <w:sz w:val="22"/>
          <w:szCs w:val="22"/>
        </w:rPr>
      </w:pPr>
    </w:p>
    <w:p w:rsidR="0059133A" w:rsidRDefault="00722B68">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Настоящим сообщаем, что в отношении организации-участника запроса цен не проводится процедура ликвидации и отсутствует решение арбитражного суда о признании банкротом или об открытии конкурсного производства.  На день подачи заявки на участие в запросе цен деятельность в порядке, предусмотренном   Кодексом   Российской   Федерации   об   административных правонарушениях, не приостановлена.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__________________________ </w:t>
      </w:r>
    </w:p>
    <w:p w:rsidR="0059133A" w:rsidRDefault="00722B68">
      <w:pPr>
        <w:ind w:firstLine="709"/>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(значение укажите цифрами)</w:t>
      </w:r>
    </w:p>
    <w:p w:rsidR="0059133A" w:rsidRDefault="00722B68">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балансовой стоимости активов участника закупки по данным бухгалтерской   отчетности   за   последний завершенный отчетный период.  Сведения об участнике закупки не находятся в реестре недобросовестных поставщиков.</w:t>
      </w:r>
    </w:p>
    <w:p w:rsidR="0059133A" w:rsidRDefault="00722B68">
      <w:pPr>
        <w:pStyle w:val="a"/>
        <w:numPr>
          <w:ilvl w:val="0"/>
          <w:numId w:val="0"/>
        </w:numPr>
        <w:jc w:val="left"/>
        <w:rPr>
          <w:sz w:val="22"/>
          <w:szCs w:val="22"/>
        </w:rPr>
      </w:pPr>
      <w:r>
        <w:rPr>
          <w:sz w:val="22"/>
          <w:szCs w:val="22"/>
        </w:rPr>
        <w:t>Настоящей заявкой подтверждаем:</w:t>
      </w:r>
    </w:p>
    <w:p w:rsidR="0059133A" w:rsidRDefault="00722B68">
      <w:pPr>
        <w:pStyle w:val="a"/>
        <w:numPr>
          <w:ilvl w:val="0"/>
          <w:numId w:val="10"/>
        </w:numPr>
        <w:tabs>
          <w:tab w:val="clear" w:pos="1560"/>
          <w:tab w:val="left" w:pos="284"/>
        </w:tabs>
        <w:ind w:left="0" w:firstLine="0"/>
        <w:rPr>
          <w:sz w:val="22"/>
          <w:szCs w:val="22"/>
        </w:rPr>
      </w:pP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9133A" w:rsidRDefault="00722B68">
      <w:pPr>
        <w:pStyle w:val="a"/>
        <w:numPr>
          <w:ilvl w:val="0"/>
          <w:numId w:val="10"/>
        </w:numPr>
        <w:tabs>
          <w:tab w:val="clear" w:pos="1560"/>
          <w:tab w:val="left" w:pos="284"/>
        </w:tabs>
        <w:ind w:left="0" w:firstLine="0"/>
        <w:rPr>
          <w:sz w:val="22"/>
          <w:szCs w:val="22"/>
        </w:rPr>
      </w:pPr>
      <w:r>
        <w:rPr>
          <w:sz w:val="22"/>
          <w:szCs w:val="22"/>
        </w:rPr>
        <w:t xml:space="preserve">участник закупки - юридическое лицо, в течение двух лет до момента подачи заявки на участие в запросе цен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Pr>
          <w:sz w:val="22"/>
          <w:szCs w:val="22"/>
        </w:rPr>
        <w:lastRenderedPageBreak/>
        <w:t>правонарушениях;</w:t>
      </w:r>
    </w:p>
    <w:p w:rsidR="0059133A" w:rsidRDefault="00722B68">
      <w:pPr>
        <w:pStyle w:val="a"/>
        <w:numPr>
          <w:ilvl w:val="0"/>
          <w:numId w:val="10"/>
        </w:numPr>
        <w:tabs>
          <w:tab w:val="clear" w:pos="1560"/>
          <w:tab w:val="left" w:pos="284"/>
        </w:tabs>
        <w:ind w:left="0" w:firstLine="0"/>
        <w:rPr>
          <w:sz w:val="22"/>
          <w:szCs w:val="22"/>
        </w:rPr>
      </w:pPr>
      <w:r>
        <w:rPr>
          <w:color w:val="000000" w:themeColor="text1"/>
          <w:sz w:val="22"/>
          <w:szCs w:val="22"/>
        </w:rPr>
        <w:t>конфликт интересов между заказчиком и участником закупки отсутствует.</w:t>
      </w:r>
    </w:p>
    <w:p w:rsidR="0059133A" w:rsidRDefault="00722B68">
      <w:pPr>
        <w:pStyle w:val="ConsPlusNonformat"/>
        <w:ind w:firstLine="709"/>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Настоящим гарантируем достоверность представленной нами в заявке информации. В случае если наши предложения будут признаны лучшими, мы берем на себя обязательство подписать договор в соответствии с требованиями документации о проведении запроса цен и условиями наших предложений.</w:t>
      </w:r>
    </w:p>
    <w:p w:rsidR="0059133A" w:rsidRDefault="00722B68">
      <w:pPr>
        <w:ind w:firstLine="540"/>
        <w:jc w:val="both"/>
        <w:rPr>
          <w:rFonts w:ascii="Times New Roman" w:eastAsiaTheme="minorHAnsi" w:hAnsi="Times New Roman" w:cs="Times New Roman"/>
          <w:color w:val="000000" w:themeColor="text1"/>
          <w:sz w:val="22"/>
          <w:szCs w:val="22"/>
          <w:lang w:eastAsia="en-US"/>
        </w:rPr>
      </w:pPr>
      <w:r>
        <w:rPr>
          <w:rFonts w:ascii="Times New Roman" w:eastAsiaTheme="minorHAnsi" w:hAnsi="Times New Roman" w:cs="Times New Roman"/>
          <w:color w:val="000000" w:themeColor="text1"/>
          <w:sz w:val="22"/>
          <w:szCs w:val="22"/>
          <w:lang w:eastAsia="en-US"/>
        </w:rPr>
        <w:t xml:space="preserve">   К настоящей заявке прилагаются документы согласно описи, являющиеся ее неотъемлемой частью.</w:t>
      </w:r>
    </w:p>
    <w:p w:rsidR="0059133A" w:rsidRDefault="00722B68">
      <w:pPr>
        <w:ind w:firstLine="709"/>
        <w:jc w:val="both"/>
        <w:rPr>
          <w:rFonts w:ascii="Times New Roman" w:hAnsi="Times New Roman" w:cs="Times New Roman"/>
          <w:i/>
          <w:color w:val="000000" w:themeColor="text1"/>
          <w:sz w:val="22"/>
          <w:szCs w:val="22"/>
        </w:rPr>
      </w:pPr>
      <w:r>
        <w:rPr>
          <w:rFonts w:ascii="Times New Roman" w:hAnsi="Times New Roman" w:cs="Times New Roman"/>
          <w:i/>
          <w:color w:val="000000" w:themeColor="text1"/>
          <w:sz w:val="22"/>
          <w:szCs w:val="22"/>
        </w:rPr>
        <w:t xml:space="preserve">Приложение: </w:t>
      </w:r>
    </w:p>
    <w:p w:rsidR="0059133A" w:rsidRDefault="00722B68">
      <w:pPr>
        <w:jc w:val="both"/>
        <w:rPr>
          <w:rFonts w:ascii="Times New Roman" w:hAnsi="Times New Roman" w:cs="Times New Roman"/>
          <w:i/>
          <w:color w:val="000000" w:themeColor="text1"/>
          <w:spacing w:val="-1"/>
          <w:sz w:val="22"/>
          <w:szCs w:val="22"/>
        </w:rPr>
      </w:pPr>
      <w:r>
        <w:rPr>
          <w:rFonts w:ascii="Times New Roman" w:hAnsi="Times New Roman" w:cs="Times New Roman"/>
          <w:i/>
          <w:color w:val="000000" w:themeColor="text1"/>
          <w:spacing w:val="-1"/>
          <w:sz w:val="22"/>
          <w:szCs w:val="22"/>
        </w:rPr>
        <w:t>1.</w:t>
      </w:r>
      <w:r>
        <w:rPr>
          <w:rFonts w:ascii="Times New Roman" w:hAnsi="Times New Roman" w:cs="Times New Roman"/>
          <w:i/>
          <w:color w:val="000000" w:themeColor="text1"/>
          <w:spacing w:val="-1"/>
          <w:sz w:val="22"/>
          <w:szCs w:val="22"/>
        </w:rPr>
        <w:tab/>
      </w:r>
    </w:p>
    <w:p w:rsidR="0059133A" w:rsidRDefault="0059133A">
      <w:pPr>
        <w:jc w:val="both"/>
        <w:rPr>
          <w:rFonts w:ascii="Times New Roman" w:hAnsi="Times New Roman" w:cs="Times New Roman"/>
          <w:i/>
          <w:color w:val="000000" w:themeColor="text1"/>
          <w:spacing w:val="-1"/>
          <w:sz w:val="22"/>
          <w:szCs w:val="22"/>
        </w:rPr>
      </w:pPr>
    </w:p>
    <w:p w:rsidR="0059133A" w:rsidRDefault="0059133A">
      <w:pPr>
        <w:jc w:val="both"/>
        <w:rPr>
          <w:rFonts w:ascii="Times New Roman" w:hAnsi="Times New Roman" w:cs="Times New Roman"/>
          <w:i/>
          <w:color w:val="000000" w:themeColor="text1"/>
          <w:spacing w:val="-1"/>
          <w:sz w:val="22"/>
          <w:szCs w:val="22"/>
        </w:rPr>
      </w:pPr>
    </w:p>
    <w:p w:rsidR="0059133A" w:rsidRDefault="00722B68">
      <w:pPr>
        <w:ind w:firstLine="708"/>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Ф.И.О., должность______________________________</w:t>
      </w:r>
    </w:p>
    <w:p w:rsidR="0059133A" w:rsidRDefault="00722B68">
      <w:pPr>
        <w:pStyle w:val="afe"/>
        <w:rPr>
          <w:rFonts w:ascii="Times New Roman" w:hAnsi="Times New Roman" w:cs="Times New Roman"/>
          <w:b/>
          <w:sz w:val="22"/>
          <w:szCs w:val="22"/>
        </w:rPr>
      </w:pPr>
      <w:r>
        <w:rPr>
          <w:rFonts w:ascii="Times New Roman" w:hAnsi="Times New Roman" w:cs="Times New Roman"/>
          <w:color w:val="000000" w:themeColor="text1"/>
          <w:sz w:val="22"/>
          <w:szCs w:val="22"/>
        </w:rPr>
        <w:t xml:space="preserve">                                          (подпись, печать)  </w:t>
      </w:r>
    </w:p>
    <w:p w:rsidR="0059133A" w:rsidRDefault="00722B68">
      <w:pPr>
        <w:widowControl/>
        <w:autoSpaceDE/>
        <w:autoSpaceDN/>
        <w:adjustRightInd/>
        <w:spacing w:after="200" w:line="276" w:lineRule="auto"/>
        <w:rPr>
          <w:rFonts w:ascii="Times New Roman" w:hAnsi="Times New Roman" w:cs="Times New Roman"/>
          <w:b/>
          <w:sz w:val="22"/>
          <w:szCs w:val="22"/>
        </w:rPr>
      </w:pPr>
      <w:r>
        <w:rPr>
          <w:rFonts w:ascii="Times New Roman" w:hAnsi="Times New Roman" w:cs="Times New Roman"/>
          <w:b/>
          <w:sz w:val="22"/>
          <w:szCs w:val="22"/>
        </w:rPr>
        <w:br w:type="page"/>
      </w:r>
    </w:p>
    <w:p w:rsidR="0059133A" w:rsidRDefault="00722B68">
      <w:pPr>
        <w:pStyle w:val="aa"/>
        <w:jc w:val="right"/>
        <w:outlineLvl w:val="0"/>
        <w:rPr>
          <w:caps w:val="0"/>
          <w:color w:val="000000" w:themeColor="text1"/>
          <w:sz w:val="22"/>
          <w:szCs w:val="22"/>
        </w:rPr>
      </w:pPr>
      <w:r>
        <w:rPr>
          <w:caps w:val="0"/>
          <w:color w:val="000000" w:themeColor="text1"/>
          <w:sz w:val="22"/>
          <w:szCs w:val="22"/>
        </w:rPr>
        <w:lastRenderedPageBreak/>
        <w:t>Приложение № 2</w:t>
      </w:r>
    </w:p>
    <w:p w:rsidR="0059133A" w:rsidRDefault="00722B68">
      <w:pPr>
        <w:pStyle w:val="aa"/>
        <w:outlineLvl w:val="0"/>
        <w:rPr>
          <w:color w:val="000000" w:themeColor="text1"/>
          <w:sz w:val="22"/>
          <w:szCs w:val="22"/>
        </w:rPr>
      </w:pPr>
      <w:r>
        <w:rPr>
          <w:color w:val="000000" w:themeColor="text1"/>
          <w:sz w:val="22"/>
          <w:szCs w:val="22"/>
        </w:rPr>
        <w:t>Проект договора</w:t>
      </w:r>
    </w:p>
    <w:p w:rsidR="0059133A" w:rsidRDefault="0059133A">
      <w:pPr>
        <w:jc w:val="center"/>
        <w:rPr>
          <w:rFonts w:ascii="Times New Roman" w:hAnsi="Times New Roman" w:cs="Times New Roman"/>
          <w:b/>
          <w:caps/>
          <w:color w:val="000000" w:themeColor="text1"/>
          <w:sz w:val="22"/>
          <w:szCs w:val="22"/>
        </w:rPr>
      </w:pPr>
    </w:p>
    <w:p w:rsidR="0059133A" w:rsidRDefault="00722B68">
      <w:pPr>
        <w:jc w:val="center"/>
        <w:rPr>
          <w:rFonts w:ascii="Times New Roman" w:hAnsi="Times New Roman" w:cs="Times New Roman"/>
          <w:b/>
          <w:caps/>
          <w:color w:val="000000" w:themeColor="text1"/>
          <w:sz w:val="22"/>
          <w:szCs w:val="22"/>
        </w:rPr>
      </w:pPr>
      <w:r>
        <w:rPr>
          <w:rFonts w:ascii="Times New Roman" w:hAnsi="Times New Roman" w:cs="Times New Roman"/>
          <w:b/>
          <w:caps/>
          <w:color w:val="000000" w:themeColor="text1"/>
          <w:sz w:val="22"/>
          <w:szCs w:val="22"/>
        </w:rPr>
        <w:t>ДОГОВОР № _________</w:t>
      </w:r>
    </w:p>
    <w:p w:rsidR="0059133A" w:rsidRDefault="0059133A">
      <w:pPr>
        <w:jc w:val="center"/>
        <w:rPr>
          <w:rFonts w:ascii="Times New Roman" w:hAnsi="Times New Roman" w:cs="Times New Roman"/>
          <w:b/>
          <w:color w:val="000000" w:themeColor="text1"/>
          <w:sz w:val="22"/>
          <w:szCs w:val="22"/>
        </w:rPr>
      </w:pPr>
    </w:p>
    <w:p w:rsidR="0059133A" w:rsidRDefault="00722B68">
      <w:pPr>
        <w:jc w:val="both"/>
        <w:rPr>
          <w:rFonts w:ascii="Times New Roman" w:hAnsi="Times New Roman" w:cs="Times New Roman"/>
          <w:b/>
          <w:sz w:val="22"/>
          <w:szCs w:val="22"/>
        </w:rPr>
      </w:pPr>
      <w:r>
        <w:rPr>
          <w:rFonts w:ascii="Times New Roman" w:hAnsi="Times New Roman" w:cs="Times New Roman"/>
          <w:b/>
          <w:color w:val="000000" w:themeColor="text1"/>
          <w:sz w:val="22"/>
          <w:szCs w:val="22"/>
        </w:rPr>
        <w:t xml:space="preserve">             г</w:t>
      </w:r>
      <w:r>
        <w:rPr>
          <w:rFonts w:ascii="Times New Roman" w:hAnsi="Times New Roman" w:cs="Times New Roman"/>
          <w:b/>
          <w:sz w:val="22"/>
          <w:szCs w:val="22"/>
        </w:rPr>
        <w:t>. Санкт-Петербург</w:t>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t xml:space="preserve">                               «___» _____________ 20__ г.</w:t>
      </w:r>
    </w:p>
    <w:p w:rsidR="0059133A" w:rsidRDefault="0059133A">
      <w:pPr>
        <w:jc w:val="both"/>
        <w:rPr>
          <w:rFonts w:ascii="Times New Roman" w:hAnsi="Times New Roman" w:cs="Times New Roman"/>
          <w:b/>
          <w:sz w:val="22"/>
          <w:szCs w:val="22"/>
        </w:rPr>
      </w:pPr>
    </w:p>
    <w:p w:rsidR="0059133A" w:rsidRDefault="00722B68">
      <w:pPr>
        <w:jc w:val="both"/>
        <w:rPr>
          <w:rFonts w:ascii="Times New Roman" w:hAnsi="Times New Roman" w:cs="Times New Roman"/>
          <w:sz w:val="22"/>
          <w:szCs w:val="22"/>
        </w:rPr>
      </w:pPr>
      <w:r>
        <w:rPr>
          <w:rFonts w:ascii="Times New Roman" w:hAnsi="Times New Roman" w:cs="Times New Roman"/>
          <w:spacing w:val="-2"/>
          <w:sz w:val="22"/>
          <w:szCs w:val="22"/>
        </w:rPr>
        <w:tab/>
      </w:r>
      <w:r>
        <w:rPr>
          <w:rFonts w:ascii="Times New Roman" w:hAnsi="Times New Roman" w:cs="Times New Roman"/>
          <w:sz w:val="22"/>
          <w:szCs w:val="22"/>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в лице __________________________________________________________, действующего на основании ______________________________________,  именуемое в дальнейшем «Заказчик» и _________________________, в лице ________________________, действующего на основании ________, именуемое в дальнейшем «Исполнитель», признан победителем запроса цен на оказание услуг по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 (протокол рассмотрения и оценки заявок №___от «__» ___________ 20__ г., с другой стороны, заключили  настоящий Договор о нижеследующем:</w:t>
      </w:r>
    </w:p>
    <w:p w:rsidR="0059133A" w:rsidRDefault="00722B68">
      <w:pPr>
        <w:jc w:val="center"/>
        <w:rPr>
          <w:rFonts w:ascii="Times New Roman" w:hAnsi="Times New Roman" w:cs="Times New Roman"/>
          <w:b/>
          <w:bCs/>
          <w:iCs/>
          <w:sz w:val="22"/>
          <w:szCs w:val="22"/>
        </w:rPr>
      </w:pPr>
      <w:r>
        <w:rPr>
          <w:rFonts w:ascii="Times New Roman" w:hAnsi="Times New Roman" w:cs="Times New Roman"/>
          <w:b/>
          <w:bCs/>
          <w:iCs/>
          <w:sz w:val="22"/>
          <w:szCs w:val="22"/>
        </w:rPr>
        <w:t>1. ПРЕДМЕТ ДОГОВОРА</w:t>
      </w:r>
    </w:p>
    <w:p w:rsidR="0059133A" w:rsidRDefault="00722B68">
      <w:pPr>
        <w:pStyle w:val="af9"/>
        <w:spacing w:before="0"/>
        <w:ind w:firstLine="0"/>
        <w:rPr>
          <w:rFonts w:ascii="Times New Roman" w:hAnsi="Times New Roman"/>
          <w:sz w:val="22"/>
          <w:szCs w:val="22"/>
        </w:rPr>
      </w:pPr>
      <w:r>
        <w:rPr>
          <w:rFonts w:ascii="Times New Roman" w:hAnsi="Times New Roman"/>
          <w:sz w:val="22"/>
          <w:szCs w:val="22"/>
        </w:rPr>
        <w:t xml:space="preserve">1.1. Заказчик заказывает, а Исполнитель оказывает </w:t>
      </w:r>
      <w:r>
        <w:rPr>
          <w:rFonts w:ascii="Times New Roman" w:hAnsi="Times New Roman"/>
          <w:bCs/>
          <w:sz w:val="22"/>
          <w:szCs w:val="22"/>
        </w:rPr>
        <w:t xml:space="preserve">услуги </w:t>
      </w:r>
      <w:r>
        <w:rPr>
          <w:rFonts w:ascii="Times New Roman" w:hAnsi="Times New Roman"/>
          <w:sz w:val="22"/>
          <w:szCs w:val="22"/>
        </w:rPr>
        <w:t>по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 (далее – Услуги).</w:t>
      </w:r>
    </w:p>
    <w:p w:rsidR="0059133A" w:rsidRDefault="00722B68">
      <w:pPr>
        <w:shd w:val="clear" w:color="auto" w:fill="FFFFFF"/>
        <w:jc w:val="both"/>
        <w:rPr>
          <w:rFonts w:ascii="Times New Roman" w:hAnsi="Times New Roman" w:cs="Times New Roman"/>
          <w:sz w:val="22"/>
          <w:szCs w:val="22"/>
        </w:rPr>
      </w:pPr>
      <w:r>
        <w:rPr>
          <w:rFonts w:ascii="Times New Roman" w:hAnsi="Times New Roman" w:cs="Times New Roman"/>
          <w:sz w:val="22"/>
          <w:szCs w:val="22"/>
        </w:rPr>
        <w:t>1.2. Характеристики и объем Услуг, оказываемых Исполнителем, определены в Приложении № 1 к настоящему Договору.</w:t>
      </w:r>
    </w:p>
    <w:p w:rsidR="0059133A" w:rsidRDefault="00722B68">
      <w:pPr>
        <w:pStyle w:val="af9"/>
        <w:tabs>
          <w:tab w:val="left" w:pos="648"/>
        </w:tabs>
        <w:spacing w:before="0"/>
        <w:ind w:firstLine="0"/>
        <w:rPr>
          <w:rFonts w:ascii="Times New Roman" w:hAnsi="Times New Roman"/>
          <w:sz w:val="22"/>
          <w:szCs w:val="22"/>
        </w:rPr>
      </w:pPr>
      <w:r>
        <w:rPr>
          <w:rFonts w:ascii="Times New Roman" w:hAnsi="Times New Roman"/>
          <w:sz w:val="22"/>
          <w:szCs w:val="22"/>
        </w:rPr>
        <w:t>1.3. Услуги оказываются по адресу: г. Санкт-Петербург, Московский пр, 9.</w:t>
      </w:r>
    </w:p>
    <w:p w:rsidR="0059133A" w:rsidRDefault="00722B68">
      <w:pPr>
        <w:shd w:val="clear" w:color="auto" w:fill="FFFFFF"/>
        <w:jc w:val="both"/>
        <w:rPr>
          <w:rFonts w:ascii="Times New Roman" w:hAnsi="Times New Roman" w:cs="Times New Roman"/>
          <w:bCs/>
          <w:sz w:val="22"/>
          <w:szCs w:val="22"/>
        </w:rPr>
      </w:pPr>
      <w:r>
        <w:rPr>
          <w:rFonts w:ascii="Times New Roman" w:hAnsi="Times New Roman" w:cs="Times New Roman"/>
          <w:sz w:val="22"/>
          <w:szCs w:val="22"/>
        </w:rPr>
        <w:t>1.4. </w:t>
      </w:r>
      <w:r>
        <w:rPr>
          <w:rFonts w:ascii="Times New Roman" w:hAnsi="Times New Roman" w:cs="Times New Roman"/>
          <w:bCs/>
          <w:sz w:val="22"/>
          <w:szCs w:val="22"/>
        </w:rPr>
        <w:t>Услуги оказываются иждивением Исполнителя из его материалов, его силами и средствами.</w:t>
      </w:r>
    </w:p>
    <w:p w:rsidR="0059133A" w:rsidRDefault="0059133A">
      <w:pPr>
        <w:shd w:val="clear" w:color="auto" w:fill="FFFFFF"/>
        <w:jc w:val="both"/>
        <w:rPr>
          <w:rFonts w:ascii="Times New Roman" w:hAnsi="Times New Roman" w:cs="Times New Roman"/>
          <w:spacing w:val="-11"/>
          <w:sz w:val="22"/>
          <w:szCs w:val="22"/>
        </w:rPr>
      </w:pPr>
    </w:p>
    <w:p w:rsidR="0059133A" w:rsidRDefault="00722B68">
      <w:pPr>
        <w:pStyle w:val="af9"/>
        <w:spacing w:before="0"/>
        <w:jc w:val="center"/>
        <w:rPr>
          <w:rFonts w:ascii="Times New Roman" w:hAnsi="Times New Roman"/>
          <w:b/>
          <w:sz w:val="22"/>
          <w:szCs w:val="22"/>
        </w:rPr>
      </w:pPr>
      <w:r>
        <w:rPr>
          <w:rFonts w:ascii="Times New Roman" w:hAnsi="Times New Roman"/>
          <w:b/>
          <w:sz w:val="22"/>
          <w:szCs w:val="22"/>
        </w:rPr>
        <w:t>2. ЦЕНА ДОГОВОРА И УСЛОВИЯ ПЛАТЕЖА</w:t>
      </w:r>
    </w:p>
    <w:p w:rsidR="0059133A" w:rsidRPr="00F35DE1" w:rsidRDefault="00722B68">
      <w:pPr>
        <w:tabs>
          <w:tab w:val="left" w:pos="432"/>
        </w:tabs>
        <w:jc w:val="both"/>
        <w:rPr>
          <w:rFonts w:ascii="Times New Roman" w:hAnsi="Times New Roman" w:cs="Times New Roman"/>
          <w:sz w:val="22"/>
          <w:szCs w:val="22"/>
        </w:rPr>
      </w:pPr>
      <w:r w:rsidRPr="00F35DE1">
        <w:rPr>
          <w:rFonts w:ascii="Times New Roman" w:hAnsi="Times New Roman" w:cs="Times New Roman"/>
          <w:sz w:val="22"/>
          <w:szCs w:val="22"/>
        </w:rPr>
        <w:t>2.1. </w:t>
      </w:r>
      <w:r w:rsidR="00F35DE1" w:rsidRPr="00F35DE1">
        <w:rPr>
          <w:rFonts w:ascii="Times New Roman" w:hAnsi="Times New Roman" w:cs="Times New Roman"/>
          <w:sz w:val="22"/>
          <w:szCs w:val="22"/>
        </w:rPr>
        <w:t>Цена настоящего Договора составляет ______________(____________) руб. ___ коп., в том числе НДС. Цена Договора является фиксированной на весь срок действия Договора и не подлежит корректировке в ходе его исполнения</w:t>
      </w:r>
      <w:r w:rsidRPr="00F35DE1">
        <w:rPr>
          <w:rFonts w:ascii="Times New Roman" w:hAnsi="Times New Roman" w:cs="Times New Roman"/>
          <w:sz w:val="22"/>
          <w:szCs w:val="22"/>
        </w:rPr>
        <w:t xml:space="preserve">.  </w:t>
      </w:r>
    </w:p>
    <w:p w:rsidR="0059133A" w:rsidRPr="00F35DE1" w:rsidRDefault="00722B68">
      <w:pPr>
        <w:tabs>
          <w:tab w:val="left" w:pos="0"/>
          <w:tab w:val="left" w:pos="432"/>
        </w:tabs>
        <w:jc w:val="both"/>
        <w:rPr>
          <w:rFonts w:ascii="Times New Roman" w:hAnsi="Times New Roman" w:cs="Times New Roman"/>
          <w:sz w:val="22"/>
          <w:szCs w:val="22"/>
        </w:rPr>
      </w:pPr>
      <w:r w:rsidRPr="00F35DE1">
        <w:rPr>
          <w:rFonts w:ascii="Times New Roman" w:hAnsi="Times New Roman" w:cs="Times New Roman"/>
          <w:sz w:val="22"/>
          <w:szCs w:val="22"/>
        </w:rPr>
        <w:t>2.2</w:t>
      </w:r>
      <w:r w:rsidR="00F35DE1" w:rsidRPr="00F35DE1">
        <w:rPr>
          <w:rFonts w:ascii="Times New Roman" w:hAnsi="Times New Roman" w:cs="Times New Roman"/>
          <w:sz w:val="22"/>
          <w:szCs w:val="22"/>
        </w:rPr>
        <w:t>В цену договора входит стоимость оказываемых Услуг, компенсацию Исполнителю издержек, причитающееся Исполнителю вознаграждение, все взимаемые и уплачиваемые на территории РФ налоги, сборы и пошлины и другие обязательные платежи, расходы на одноразовые расходные материалы, страхование, выезд специалистов на место оказания услуг и прочие расходы, связанные с исполнением договора</w:t>
      </w:r>
      <w:r w:rsidRPr="00F35DE1">
        <w:rPr>
          <w:rFonts w:ascii="Times New Roman" w:hAnsi="Times New Roman" w:cs="Times New Roman"/>
          <w:sz w:val="22"/>
          <w:szCs w:val="22"/>
        </w:rPr>
        <w:t>.</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2.3. Цена Договора является фиксированной на весь срок действия Договора и не подлежит корректировке в ходе его исполнения.</w:t>
      </w:r>
    </w:p>
    <w:p w:rsidR="0059133A" w:rsidRDefault="00722B68">
      <w:pPr>
        <w:tabs>
          <w:tab w:val="left" w:pos="0"/>
          <w:tab w:val="left" w:pos="426"/>
        </w:tabs>
        <w:jc w:val="both"/>
        <w:rPr>
          <w:rFonts w:ascii="Times New Roman" w:hAnsi="Times New Roman" w:cs="Times New Roman"/>
          <w:sz w:val="22"/>
          <w:szCs w:val="22"/>
        </w:rPr>
      </w:pPr>
      <w:r>
        <w:rPr>
          <w:rFonts w:ascii="Times New Roman" w:hAnsi="Times New Roman" w:cs="Times New Roman"/>
          <w:sz w:val="22"/>
          <w:szCs w:val="22"/>
        </w:rPr>
        <w:t>2.4. Оплата оказанных Услуг осуществляется в течение 7 (семи) рабочих дней после подписания Заказчиком Акта приемки оказанных услуг (далее – Акт) без замечаний на основании счета, (счет-фактуры) путем перечисления Заказчиком безналичных денежных средств на расчетный счет Исполнителя, указанный в настоящем Договоре.</w:t>
      </w:r>
    </w:p>
    <w:p w:rsidR="0059133A" w:rsidRDefault="00722B68">
      <w:pPr>
        <w:tabs>
          <w:tab w:val="left" w:pos="426"/>
          <w:tab w:val="left" w:pos="648"/>
        </w:tabs>
        <w:jc w:val="both"/>
        <w:rPr>
          <w:rFonts w:ascii="Times New Roman" w:hAnsi="Times New Roman" w:cs="Times New Roman"/>
          <w:sz w:val="22"/>
          <w:szCs w:val="22"/>
        </w:rPr>
      </w:pPr>
      <w:r>
        <w:rPr>
          <w:rFonts w:ascii="Times New Roman" w:hAnsi="Times New Roman" w:cs="Times New Roman"/>
          <w:sz w:val="22"/>
          <w:szCs w:val="22"/>
        </w:rPr>
        <w:t>2.5. Услуги, не оказанные Исполнителем в установленные Договором сроки, либо оказанные Исполнителем с отклонениями от условий настоящего Договора, не подлежат приемке и оплате Заказчиком.</w:t>
      </w:r>
    </w:p>
    <w:p w:rsidR="0059133A" w:rsidRDefault="00722B68">
      <w:pPr>
        <w:tabs>
          <w:tab w:val="left" w:pos="426"/>
          <w:tab w:val="left" w:pos="648"/>
        </w:tabs>
        <w:jc w:val="both"/>
        <w:rPr>
          <w:rFonts w:ascii="Times New Roman" w:hAnsi="Times New Roman" w:cs="Times New Roman"/>
          <w:bCs/>
          <w:sz w:val="22"/>
          <w:szCs w:val="22"/>
        </w:rPr>
      </w:pPr>
      <w:r>
        <w:rPr>
          <w:rFonts w:ascii="Times New Roman" w:hAnsi="Times New Roman" w:cs="Times New Roman"/>
          <w:sz w:val="22"/>
          <w:szCs w:val="22"/>
        </w:rPr>
        <w:t>2.6. </w:t>
      </w:r>
      <w:r>
        <w:rPr>
          <w:rFonts w:ascii="Times New Roman" w:hAnsi="Times New Roman" w:cs="Times New Roman"/>
          <w:bCs/>
          <w:sz w:val="22"/>
          <w:szCs w:val="22"/>
        </w:rPr>
        <w:t>Оплата производится Заказчиком за счет средств бюджетного учреждения: средств, полученных от приносящей доход деятельности.</w:t>
      </w:r>
    </w:p>
    <w:p w:rsidR="0059133A" w:rsidRDefault="0059133A">
      <w:pPr>
        <w:tabs>
          <w:tab w:val="left" w:pos="426"/>
          <w:tab w:val="left" w:pos="648"/>
        </w:tabs>
        <w:jc w:val="both"/>
        <w:rPr>
          <w:rFonts w:ascii="Times New Roman" w:hAnsi="Times New Roman" w:cs="Times New Roman"/>
          <w:sz w:val="22"/>
          <w:szCs w:val="22"/>
        </w:rPr>
      </w:pPr>
    </w:p>
    <w:p w:rsidR="0059133A" w:rsidRDefault="00722B68">
      <w:pPr>
        <w:pStyle w:val="af9"/>
        <w:spacing w:before="0"/>
        <w:jc w:val="center"/>
        <w:rPr>
          <w:rFonts w:ascii="Times New Roman" w:hAnsi="Times New Roman"/>
          <w:b/>
          <w:sz w:val="22"/>
          <w:szCs w:val="22"/>
        </w:rPr>
      </w:pPr>
      <w:r>
        <w:rPr>
          <w:rFonts w:ascii="Times New Roman" w:hAnsi="Times New Roman"/>
          <w:b/>
          <w:sz w:val="22"/>
          <w:szCs w:val="22"/>
        </w:rPr>
        <w:t xml:space="preserve">3. СРОКИ ОКАЗАНИЯ УСЛУГ И СРОК ДЕЙСТВИЯ </w:t>
      </w:r>
      <w:r>
        <w:rPr>
          <w:rFonts w:ascii="Times New Roman" w:hAnsi="Times New Roman"/>
          <w:b/>
          <w:caps/>
          <w:sz w:val="22"/>
          <w:szCs w:val="22"/>
        </w:rPr>
        <w:t>ДОГОВОР</w:t>
      </w:r>
      <w:r>
        <w:rPr>
          <w:rFonts w:ascii="Times New Roman" w:hAnsi="Times New Roman"/>
          <w:b/>
          <w:sz w:val="22"/>
          <w:szCs w:val="22"/>
        </w:rPr>
        <w:t>А</w:t>
      </w:r>
    </w:p>
    <w:p w:rsidR="00F35DE1" w:rsidRPr="00F35DE1" w:rsidRDefault="00F35DE1" w:rsidP="00F35DE1">
      <w:pPr>
        <w:rPr>
          <w:rFonts w:ascii="Times New Roman" w:hAnsi="Times New Roman" w:cs="Times New Roman"/>
          <w:sz w:val="22"/>
        </w:rPr>
      </w:pPr>
      <w:r w:rsidRPr="00F35DE1">
        <w:rPr>
          <w:rFonts w:ascii="Times New Roman" w:hAnsi="Times New Roman" w:cs="Times New Roman"/>
          <w:sz w:val="22"/>
        </w:rPr>
        <w:t>3.1. Сроки оказания Услуг по настоящему Договору:</w:t>
      </w:r>
    </w:p>
    <w:p w:rsidR="00F35DE1" w:rsidRPr="00F35DE1" w:rsidRDefault="00F35DE1" w:rsidP="00F35DE1">
      <w:pPr>
        <w:rPr>
          <w:rFonts w:ascii="Times New Roman" w:hAnsi="Times New Roman" w:cs="Times New Roman"/>
          <w:sz w:val="22"/>
        </w:rPr>
      </w:pPr>
      <w:r w:rsidRPr="00F35DE1">
        <w:rPr>
          <w:rFonts w:ascii="Times New Roman" w:hAnsi="Times New Roman" w:cs="Times New Roman"/>
          <w:sz w:val="22"/>
        </w:rPr>
        <w:t>- начало оказания Услуг – со дня заключения Договора;</w:t>
      </w:r>
    </w:p>
    <w:p w:rsidR="00F35DE1" w:rsidRPr="00F35DE1" w:rsidRDefault="00F35DE1" w:rsidP="00F35DE1">
      <w:pPr>
        <w:rPr>
          <w:rFonts w:ascii="Times New Roman" w:hAnsi="Times New Roman" w:cs="Times New Roman"/>
          <w:sz w:val="22"/>
        </w:rPr>
      </w:pPr>
      <w:r w:rsidRPr="00F35DE1">
        <w:rPr>
          <w:rFonts w:ascii="Times New Roman" w:hAnsi="Times New Roman" w:cs="Times New Roman"/>
          <w:sz w:val="22"/>
        </w:rPr>
        <w:t>- окончание оказания Услуг –  в течение 90 дней со дня заключения договора.</w:t>
      </w:r>
    </w:p>
    <w:p w:rsidR="00F35DE1" w:rsidRPr="00F35DE1" w:rsidRDefault="00F35DE1" w:rsidP="00F35DE1">
      <w:pPr>
        <w:rPr>
          <w:rFonts w:ascii="Times New Roman" w:hAnsi="Times New Roman" w:cs="Times New Roman"/>
          <w:sz w:val="22"/>
        </w:rPr>
      </w:pPr>
      <w:r w:rsidRPr="00F35DE1">
        <w:rPr>
          <w:rFonts w:ascii="Times New Roman" w:hAnsi="Times New Roman" w:cs="Times New Roman"/>
          <w:sz w:val="22"/>
        </w:rPr>
        <w:t>3.2. Срок действия настоящего Договора: с момента его подписания и до 31.03.2027 г. и до полного выполнения Сторонами взятых на себя обязательств.</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w:t>
      </w:r>
    </w:p>
    <w:p w:rsidR="0059133A" w:rsidRDefault="0059133A">
      <w:pPr>
        <w:jc w:val="both"/>
        <w:rPr>
          <w:rFonts w:ascii="Times New Roman" w:hAnsi="Times New Roman" w:cs="Times New Roman"/>
          <w:sz w:val="22"/>
          <w:szCs w:val="22"/>
        </w:rPr>
      </w:pPr>
    </w:p>
    <w:p w:rsidR="0059133A" w:rsidRDefault="00722B68">
      <w:pPr>
        <w:pStyle w:val="af9"/>
        <w:widowControl w:val="0"/>
        <w:suppressAutoHyphens/>
        <w:spacing w:before="0"/>
        <w:ind w:firstLine="0"/>
        <w:jc w:val="center"/>
        <w:rPr>
          <w:rFonts w:ascii="Times New Roman" w:hAnsi="Times New Roman"/>
          <w:b/>
          <w:sz w:val="22"/>
          <w:szCs w:val="22"/>
        </w:rPr>
      </w:pPr>
      <w:r>
        <w:rPr>
          <w:rFonts w:ascii="Times New Roman" w:hAnsi="Times New Roman"/>
          <w:b/>
          <w:sz w:val="22"/>
          <w:szCs w:val="22"/>
        </w:rPr>
        <w:t xml:space="preserve">4. </w:t>
      </w:r>
      <w:r>
        <w:rPr>
          <w:rFonts w:ascii="Times New Roman" w:hAnsi="Times New Roman"/>
          <w:b/>
          <w:caps/>
          <w:sz w:val="22"/>
          <w:szCs w:val="22"/>
        </w:rPr>
        <w:t>Права и обязанности сторон</w:t>
      </w:r>
    </w:p>
    <w:p w:rsidR="0059133A" w:rsidRDefault="00722B68">
      <w:pPr>
        <w:pStyle w:val="Normal1"/>
        <w:suppressAutoHyphens/>
        <w:spacing w:before="0" w:beforeAutospacing="0" w:after="0" w:afterAutospacing="0"/>
        <w:jc w:val="both"/>
        <w:rPr>
          <w:b/>
          <w:sz w:val="22"/>
        </w:rPr>
      </w:pPr>
      <w:r>
        <w:rPr>
          <w:b/>
          <w:sz w:val="22"/>
        </w:rPr>
        <w:t>4.1. Заказчик вправе:</w:t>
      </w:r>
    </w:p>
    <w:p w:rsidR="0059133A" w:rsidRDefault="00722B68">
      <w:pPr>
        <w:pStyle w:val="Normal1"/>
        <w:suppressAutoHyphens/>
        <w:spacing w:before="0" w:beforeAutospacing="0" w:after="0" w:afterAutospacing="0"/>
        <w:jc w:val="both"/>
        <w:rPr>
          <w:sz w:val="22"/>
        </w:rPr>
      </w:pPr>
      <w:r>
        <w:rPr>
          <w:sz w:val="22"/>
        </w:rPr>
        <w:t>4.1.1. Получать информацию, касающуюся вопросов оказания Услуг.</w:t>
      </w:r>
    </w:p>
    <w:p w:rsidR="00F35DE1" w:rsidRPr="00F35DE1" w:rsidRDefault="00722B68" w:rsidP="00F35DE1">
      <w:pPr>
        <w:jc w:val="both"/>
        <w:rPr>
          <w:rFonts w:ascii="Times New Roman" w:hAnsi="Times New Roman" w:cs="Times New Roman"/>
          <w:sz w:val="22"/>
          <w:szCs w:val="22"/>
        </w:rPr>
      </w:pPr>
      <w:r w:rsidRPr="00F35DE1">
        <w:rPr>
          <w:rFonts w:ascii="Times New Roman" w:hAnsi="Times New Roman" w:cs="Times New Roman"/>
          <w:sz w:val="22"/>
          <w:szCs w:val="22"/>
        </w:rPr>
        <w:t xml:space="preserve">4.1.2. </w:t>
      </w:r>
      <w:r w:rsidR="00F35DE1" w:rsidRPr="00F35DE1">
        <w:rPr>
          <w:rFonts w:ascii="Times New Roman" w:hAnsi="Times New Roman" w:cs="Times New Roman"/>
          <w:sz w:val="22"/>
          <w:szCs w:val="22"/>
        </w:rPr>
        <w:t xml:space="preserve">Предъявлять мотивированные требования Исполнителю о замене работников Исполнителя, </w:t>
      </w:r>
      <w:r w:rsidR="00F35DE1" w:rsidRPr="00F35DE1">
        <w:rPr>
          <w:rFonts w:ascii="Times New Roman" w:hAnsi="Times New Roman" w:cs="Times New Roman"/>
          <w:sz w:val="22"/>
          <w:szCs w:val="22"/>
        </w:rPr>
        <w:lastRenderedPageBreak/>
        <w:t>непосредственно занятых оказанием Услуг, в том числе имеет право не допускать работников Исполнителя на объект в случае несоблюдения последним требований, предъявляемых к квалификации персонала, оказывающего Услуги по настоящему Договору, в случае нарушения Исполнителем пропускного режима, внутреннего распорядка Заказчика и т.п.</w:t>
      </w:r>
    </w:p>
    <w:p w:rsidR="0059133A" w:rsidRDefault="00722B68" w:rsidP="00F35DE1">
      <w:pPr>
        <w:pStyle w:val="Normal1"/>
        <w:keepLines/>
        <w:widowControl w:val="0"/>
        <w:suppressAutoHyphens/>
        <w:spacing w:before="0" w:beforeAutospacing="0" w:after="0" w:afterAutospacing="0"/>
        <w:jc w:val="both"/>
        <w:rPr>
          <w:sz w:val="22"/>
        </w:rPr>
      </w:pPr>
      <w:r>
        <w:rPr>
          <w:sz w:val="22"/>
        </w:rPr>
        <w:t xml:space="preserve">4.1.3. Проверять ход и качество оказываемых Исполнителем Услуг, не вмешиваясь в его деятельность. Для проверки качества оказываемых </w:t>
      </w:r>
      <w:r>
        <w:rPr>
          <w:bCs/>
          <w:sz w:val="22"/>
        </w:rPr>
        <w:t>Услуг</w:t>
      </w:r>
      <w:r>
        <w:rPr>
          <w:sz w:val="22"/>
        </w:rPr>
        <w:t xml:space="preserve"> по настоящему Договору (их соответствию требованиям настоящему Договору, объему и т.п.) Заказчик вправе привлекать независимых экспертов. В случае если по результатам проведенной ими экспертизы будет установлено несоответствие оказанных </w:t>
      </w:r>
      <w:r>
        <w:rPr>
          <w:bCs/>
          <w:sz w:val="22"/>
        </w:rPr>
        <w:t>Услуг</w:t>
      </w:r>
      <w:r>
        <w:rPr>
          <w:sz w:val="22"/>
        </w:rPr>
        <w:t xml:space="preserve"> условиям настоящего Договора, расходы по проведению указанной экспертизы несет Исполнитель, а Заказчик вправе не принимать и не оплачивать такие Услуги.  </w:t>
      </w:r>
    </w:p>
    <w:p w:rsidR="0059133A" w:rsidRDefault="00722B68">
      <w:pPr>
        <w:pStyle w:val="Normal1"/>
        <w:tabs>
          <w:tab w:val="left" w:pos="0"/>
        </w:tabs>
        <w:spacing w:before="0" w:beforeAutospacing="0" w:after="0" w:afterAutospacing="0"/>
        <w:jc w:val="both"/>
        <w:rPr>
          <w:sz w:val="22"/>
        </w:rPr>
      </w:pPr>
      <w:r>
        <w:rPr>
          <w:sz w:val="22"/>
        </w:rPr>
        <w:t>4.1.4. Письменно уведомив Исполнителя, приостановить все платежи по Договору, если Исполнитель не выполняет своих обязательств (или их части), при условии, что такое уведомление о приостановлении платежей определяет характер невыполнения обязательств и содержит требование того, чтобы Исполнитель исправил положение в течение периода времени, не превышающего 30 (Тридцати) календарных дней после получения Исполнителем такого уведомления.</w:t>
      </w:r>
    </w:p>
    <w:p w:rsidR="0059133A" w:rsidRDefault="00722B68">
      <w:pPr>
        <w:pStyle w:val="Normal1"/>
        <w:suppressAutoHyphens/>
        <w:spacing w:before="0" w:beforeAutospacing="0" w:after="0" w:afterAutospacing="0"/>
        <w:jc w:val="both"/>
        <w:rPr>
          <w:b/>
          <w:sz w:val="22"/>
        </w:rPr>
      </w:pPr>
      <w:r>
        <w:rPr>
          <w:b/>
          <w:sz w:val="22"/>
        </w:rPr>
        <w:t>4.</w:t>
      </w:r>
      <w:r w:rsidR="00F35DE1">
        <w:rPr>
          <w:b/>
          <w:sz w:val="22"/>
        </w:rPr>
        <w:t>2</w:t>
      </w:r>
      <w:r>
        <w:rPr>
          <w:b/>
          <w:sz w:val="22"/>
        </w:rPr>
        <w:t>. Исполнитель вправе:</w:t>
      </w:r>
    </w:p>
    <w:p w:rsidR="0059133A" w:rsidRDefault="00722B68">
      <w:pPr>
        <w:pStyle w:val="Normal1"/>
        <w:suppressAutoHyphens/>
        <w:spacing w:before="0" w:beforeAutospacing="0" w:after="0" w:afterAutospacing="0"/>
        <w:jc w:val="both"/>
        <w:rPr>
          <w:sz w:val="22"/>
        </w:rPr>
      </w:pPr>
      <w:r>
        <w:rPr>
          <w:sz w:val="22"/>
        </w:rPr>
        <w:t>4.</w:t>
      </w:r>
      <w:r w:rsidR="00F35DE1">
        <w:rPr>
          <w:sz w:val="22"/>
        </w:rPr>
        <w:t>2</w:t>
      </w:r>
      <w:r>
        <w:rPr>
          <w:sz w:val="22"/>
        </w:rPr>
        <w:t>.1. Требовать оплаты Услуг в соответствии с разделом 2 настоящего Договора.</w:t>
      </w:r>
    </w:p>
    <w:p w:rsidR="0059133A" w:rsidRDefault="00722B68">
      <w:pPr>
        <w:pStyle w:val="Normal1"/>
        <w:suppressAutoHyphens/>
        <w:spacing w:before="0" w:beforeAutospacing="0" w:after="0" w:afterAutospacing="0"/>
        <w:jc w:val="both"/>
        <w:rPr>
          <w:sz w:val="22"/>
        </w:rPr>
      </w:pPr>
      <w:r>
        <w:rPr>
          <w:sz w:val="22"/>
        </w:rPr>
        <w:t>4.</w:t>
      </w:r>
      <w:r w:rsidR="00F35DE1">
        <w:rPr>
          <w:sz w:val="22"/>
        </w:rPr>
        <w:t>2</w:t>
      </w:r>
      <w:r>
        <w:rPr>
          <w:sz w:val="22"/>
        </w:rPr>
        <w:t>.2. Самостоятельно определять способы выполнения Договора.</w:t>
      </w:r>
    </w:p>
    <w:p w:rsidR="0059133A" w:rsidRDefault="00722B68">
      <w:pPr>
        <w:pStyle w:val="Normal1"/>
        <w:tabs>
          <w:tab w:val="left" w:pos="0"/>
        </w:tabs>
        <w:spacing w:before="0" w:beforeAutospacing="0" w:after="0" w:afterAutospacing="0"/>
        <w:jc w:val="both"/>
        <w:rPr>
          <w:b/>
          <w:sz w:val="22"/>
        </w:rPr>
      </w:pPr>
      <w:r>
        <w:rPr>
          <w:b/>
          <w:sz w:val="22"/>
        </w:rPr>
        <w:t>4.</w:t>
      </w:r>
      <w:r w:rsidR="00F35DE1">
        <w:rPr>
          <w:b/>
          <w:sz w:val="22"/>
        </w:rPr>
        <w:t>3</w:t>
      </w:r>
      <w:r>
        <w:rPr>
          <w:b/>
          <w:sz w:val="22"/>
        </w:rPr>
        <w:t>. Исполнитель обязан:</w:t>
      </w:r>
    </w:p>
    <w:p w:rsidR="0059133A" w:rsidRDefault="00722B68">
      <w:pPr>
        <w:pStyle w:val="Normal1"/>
        <w:tabs>
          <w:tab w:val="left" w:pos="0"/>
        </w:tabs>
        <w:spacing w:before="0" w:beforeAutospacing="0" w:after="0" w:afterAutospacing="0"/>
        <w:jc w:val="both"/>
        <w:rPr>
          <w:sz w:val="22"/>
        </w:rPr>
      </w:pPr>
      <w:r>
        <w:rPr>
          <w:sz w:val="22"/>
        </w:rPr>
        <w:t>4.</w:t>
      </w:r>
      <w:r w:rsidR="00F35DE1">
        <w:rPr>
          <w:sz w:val="22"/>
        </w:rPr>
        <w:t>3</w:t>
      </w:r>
      <w:r>
        <w:rPr>
          <w:sz w:val="22"/>
        </w:rPr>
        <w:t>.1. Своевременно и надлежащим образом оказывать Услуги с использованием своих материалов и технических средств, собственными силами и средствами.</w:t>
      </w:r>
    </w:p>
    <w:p w:rsidR="0059133A" w:rsidRDefault="00722B68">
      <w:pPr>
        <w:pStyle w:val="Normal1"/>
        <w:tabs>
          <w:tab w:val="left" w:pos="0"/>
        </w:tabs>
        <w:spacing w:before="0" w:beforeAutospacing="0" w:after="0" w:afterAutospacing="0"/>
        <w:jc w:val="both"/>
        <w:rPr>
          <w:sz w:val="22"/>
        </w:rPr>
      </w:pPr>
      <w:r>
        <w:rPr>
          <w:sz w:val="22"/>
        </w:rPr>
        <w:t>4.</w:t>
      </w:r>
      <w:r w:rsidR="00F35DE1">
        <w:rPr>
          <w:sz w:val="22"/>
        </w:rPr>
        <w:t>3</w:t>
      </w:r>
      <w:r>
        <w:rPr>
          <w:sz w:val="22"/>
        </w:rPr>
        <w:t>.2. Оказывать Услуги и иные обязанности в точном соответствии с настоящим Договором, на высоком профессиональном уровне и на наиболее выгодных для Заказчика условиях, а также применять передовые технологии и безопасные и эффективные оборудование, технику, материалы и методы.</w:t>
      </w:r>
    </w:p>
    <w:p w:rsidR="0059133A" w:rsidRDefault="00722B68">
      <w:pPr>
        <w:pStyle w:val="Normal1"/>
        <w:autoSpaceDE w:val="0"/>
        <w:autoSpaceDN w:val="0"/>
        <w:adjustRightInd w:val="0"/>
        <w:spacing w:before="0" w:beforeAutospacing="0" w:after="0" w:afterAutospacing="0"/>
        <w:jc w:val="both"/>
        <w:rPr>
          <w:rFonts w:eastAsia="Calibri"/>
          <w:color w:val="000000"/>
          <w:sz w:val="22"/>
        </w:rPr>
      </w:pPr>
      <w:r>
        <w:rPr>
          <w:rFonts w:eastAsia="Calibri"/>
          <w:color w:val="000000"/>
          <w:sz w:val="22"/>
        </w:rPr>
        <w:t>4.</w:t>
      </w:r>
      <w:r w:rsidR="00F35DE1">
        <w:rPr>
          <w:rFonts w:eastAsia="Calibri"/>
          <w:color w:val="000000"/>
          <w:sz w:val="22"/>
        </w:rPr>
        <w:t>3</w:t>
      </w:r>
      <w:r>
        <w:rPr>
          <w:rFonts w:eastAsia="Calibri"/>
          <w:color w:val="000000"/>
          <w:sz w:val="22"/>
        </w:rPr>
        <w:t xml:space="preserve">.3. Информировать Заказчика о ходе исполнения Договора, в том числе об оказываемых Услугах. </w:t>
      </w:r>
    </w:p>
    <w:p w:rsidR="0059133A" w:rsidRDefault="00722B68">
      <w:pPr>
        <w:pStyle w:val="Normal1"/>
        <w:autoSpaceDE w:val="0"/>
        <w:autoSpaceDN w:val="0"/>
        <w:adjustRightInd w:val="0"/>
        <w:spacing w:before="0" w:beforeAutospacing="0" w:after="0" w:afterAutospacing="0"/>
        <w:jc w:val="both"/>
        <w:rPr>
          <w:sz w:val="22"/>
        </w:rPr>
      </w:pPr>
      <w:r>
        <w:rPr>
          <w:sz w:val="22"/>
        </w:rPr>
        <w:t>4.</w:t>
      </w:r>
      <w:r w:rsidR="00F35DE1">
        <w:rPr>
          <w:sz w:val="22"/>
        </w:rPr>
        <w:t>3</w:t>
      </w:r>
      <w:r>
        <w:rPr>
          <w:sz w:val="22"/>
        </w:rPr>
        <w:t>.4.</w:t>
      </w:r>
      <w:r>
        <w:rPr>
          <w:rFonts w:eastAsia="Calibri"/>
          <w:color w:val="000000"/>
          <w:sz w:val="22"/>
        </w:rPr>
        <w:t xml:space="preserve"> Оказывать Услуги с привлечением квалифицированного персонала, имеющего действующие квалификационные удостоверения</w:t>
      </w:r>
      <w:r>
        <w:rPr>
          <w:rFonts w:eastAsia="Calibri"/>
          <w:sz w:val="22"/>
        </w:rPr>
        <w:t>.</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.5. В течение одного рабочего дня с момента заключения настоящего Договора предоставить Заказчику списки рабочего персонала, привлекаемого для оказания Услуг по настоящему Договору. В случае внесения Исполнителем изменений в списки рабочего персонала, привлекаемого для оказания Услуг по настоящему Договору, предоставленных в соответствии с настоящим пунктом, Исполнитель заблаговременно (не менее чем за 2 рабочих дня) представляет Заказчику исправленные списки рабочего персонала.</w:t>
      </w:r>
    </w:p>
    <w:p w:rsidR="0059133A" w:rsidRDefault="00722B68">
      <w:pPr>
        <w:pStyle w:val="Normal1"/>
        <w:autoSpaceDE w:val="0"/>
        <w:autoSpaceDN w:val="0"/>
        <w:adjustRightInd w:val="0"/>
        <w:spacing w:before="0" w:beforeAutospacing="0" w:after="0" w:afterAutospacing="0"/>
        <w:jc w:val="both"/>
        <w:rPr>
          <w:rFonts w:eastAsia="Calibri"/>
          <w:color w:val="000000"/>
          <w:sz w:val="22"/>
        </w:rPr>
      </w:pPr>
      <w:r>
        <w:rPr>
          <w:rFonts w:eastAsia="Calibri"/>
          <w:color w:val="000000"/>
          <w:sz w:val="22"/>
        </w:rPr>
        <w:t>4.</w:t>
      </w:r>
      <w:r w:rsidR="00F35DE1">
        <w:rPr>
          <w:rFonts w:eastAsia="Calibri"/>
          <w:color w:val="000000"/>
          <w:sz w:val="22"/>
        </w:rPr>
        <w:t>3</w:t>
      </w:r>
      <w:r>
        <w:rPr>
          <w:rFonts w:eastAsia="Calibri"/>
          <w:color w:val="000000"/>
          <w:sz w:val="22"/>
        </w:rPr>
        <w:t xml:space="preserve">.6. Обеспечить замену Работника Исполнителя, занятого оказанием Услуг, на другого Работника Исполнителя в случае мотивированного заявления Заказчика. </w:t>
      </w:r>
    </w:p>
    <w:p w:rsidR="0059133A" w:rsidRDefault="00722B68">
      <w:pPr>
        <w:pStyle w:val="Normal1"/>
        <w:autoSpaceDE w:val="0"/>
        <w:autoSpaceDN w:val="0"/>
        <w:adjustRightInd w:val="0"/>
        <w:spacing w:before="0" w:beforeAutospacing="0" w:after="0" w:afterAutospacing="0"/>
        <w:jc w:val="both"/>
        <w:rPr>
          <w:rFonts w:eastAsia="Calibri"/>
          <w:color w:val="000000"/>
          <w:sz w:val="22"/>
        </w:rPr>
      </w:pPr>
      <w:r>
        <w:rPr>
          <w:rFonts w:eastAsia="Calibri"/>
          <w:color w:val="000000"/>
          <w:sz w:val="22"/>
        </w:rPr>
        <w:t>4.</w:t>
      </w:r>
      <w:r w:rsidR="00F35DE1">
        <w:rPr>
          <w:rFonts w:eastAsia="Calibri"/>
          <w:color w:val="000000"/>
          <w:sz w:val="22"/>
        </w:rPr>
        <w:t>3</w:t>
      </w:r>
      <w:r>
        <w:rPr>
          <w:rFonts w:eastAsia="Calibri"/>
          <w:color w:val="000000"/>
          <w:sz w:val="22"/>
        </w:rPr>
        <w:t xml:space="preserve">.7. Предупреждать Заказчика о событиях или обстоятельствах, которые могут негативно повлиять на качество Услуг. </w:t>
      </w:r>
    </w:p>
    <w:p w:rsidR="0059133A" w:rsidRDefault="00722B68">
      <w:pPr>
        <w:pStyle w:val="Normal1"/>
        <w:autoSpaceDE w:val="0"/>
        <w:autoSpaceDN w:val="0"/>
        <w:adjustRightInd w:val="0"/>
        <w:spacing w:before="0" w:beforeAutospacing="0" w:after="0" w:afterAutospacing="0"/>
        <w:jc w:val="both"/>
        <w:rPr>
          <w:rFonts w:eastAsia="Calibri"/>
          <w:color w:val="000000"/>
          <w:sz w:val="22"/>
        </w:rPr>
      </w:pPr>
      <w:r>
        <w:rPr>
          <w:rFonts w:eastAsia="Calibri"/>
          <w:color w:val="000000"/>
          <w:sz w:val="22"/>
        </w:rPr>
        <w:t>4.</w:t>
      </w:r>
      <w:r w:rsidR="00F35DE1">
        <w:rPr>
          <w:rFonts w:eastAsia="Calibri"/>
          <w:color w:val="000000"/>
          <w:sz w:val="22"/>
        </w:rPr>
        <w:t>3</w:t>
      </w:r>
      <w:r>
        <w:rPr>
          <w:rFonts w:eastAsia="Calibri"/>
          <w:color w:val="000000"/>
          <w:sz w:val="22"/>
        </w:rPr>
        <w:t xml:space="preserve">.8. Соблюдать права и законные интересы Заказчика в отношении любого вопроса, связанного с Договором, на всех этапах исполнения Договора. </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.9. Своими силами и за свой счет устранять недостатки в оказанных Услугах.</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.10. Не использовать территорию Заказчика для осуществления иной деятельности, кроме той, что предусмотрена настоящим Договором либо иным соглашением Сторон.</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.11. Неукоснительно соблюдать правила техники безопасности, производственной санитарии, противопожарной безопасности, охраны окружающей среды, выполнять в полном объеме все предписания пожарного надзора и других правовых инспекций по вопросам, связанным с осуществлением своей деятельности на территории Заказчика.</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.12. Не передавать свои права и обязанности по настоящему Договору, полностью или частично, другому лицу без предварительного письменного согласия Заказчика.</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.13. В течение срока действия Договора и в течение трех лет после его окончания не раскрывать перед третьими лицами информацию, имеющую конфиденциальный характер, связанную с Договором, уставной деятельностью Заказчика и т.д., без предварительного его письменного согласия.</w:t>
      </w:r>
    </w:p>
    <w:p w:rsidR="0059133A" w:rsidRDefault="00722B68">
      <w:pPr>
        <w:pStyle w:val="Normal1"/>
        <w:suppressAutoHyphens/>
        <w:spacing w:before="0" w:beforeAutospacing="0" w:after="0" w:afterAutospacing="0"/>
        <w:jc w:val="both"/>
        <w:rPr>
          <w:sz w:val="22"/>
        </w:rPr>
      </w:pPr>
      <w:r>
        <w:rPr>
          <w:sz w:val="22"/>
        </w:rPr>
        <w:t>4.</w:t>
      </w:r>
      <w:r w:rsidR="00F35DE1">
        <w:rPr>
          <w:sz w:val="22"/>
        </w:rPr>
        <w:t>3</w:t>
      </w:r>
      <w:r>
        <w:rPr>
          <w:sz w:val="22"/>
        </w:rPr>
        <w:t>.14. Представлять Заказчику Акт об оказании услуг не позднее 5 (пяти) рабочих дней после завершения оказания Услуг.</w:t>
      </w:r>
    </w:p>
    <w:p w:rsidR="0059133A" w:rsidRDefault="0059133A">
      <w:pPr>
        <w:jc w:val="center"/>
        <w:rPr>
          <w:rFonts w:ascii="Times New Roman" w:hAnsi="Times New Roman" w:cs="Times New Roman"/>
          <w:b/>
          <w:sz w:val="22"/>
          <w:szCs w:val="22"/>
        </w:rPr>
      </w:pPr>
    </w:p>
    <w:p w:rsidR="0059133A" w:rsidRDefault="00722B68">
      <w:pPr>
        <w:jc w:val="center"/>
        <w:rPr>
          <w:rFonts w:ascii="Times New Roman" w:hAnsi="Times New Roman" w:cs="Times New Roman"/>
          <w:b/>
          <w:color w:val="000000"/>
          <w:sz w:val="22"/>
          <w:szCs w:val="22"/>
        </w:rPr>
      </w:pPr>
      <w:r>
        <w:rPr>
          <w:rFonts w:ascii="Times New Roman" w:hAnsi="Times New Roman" w:cs="Times New Roman"/>
          <w:b/>
          <w:sz w:val="22"/>
          <w:szCs w:val="22"/>
        </w:rPr>
        <w:t>5. ПОРЯДОК СДАЧИ-ПРИЕМКИ УСЛУГ</w:t>
      </w:r>
    </w:p>
    <w:p w:rsidR="0059133A" w:rsidRPr="00F35DE1" w:rsidRDefault="00722B68">
      <w:pPr>
        <w:jc w:val="both"/>
        <w:rPr>
          <w:rFonts w:ascii="Times New Roman" w:hAnsi="Times New Roman" w:cs="Times New Roman"/>
          <w:sz w:val="22"/>
          <w:szCs w:val="22"/>
        </w:rPr>
      </w:pPr>
      <w:r>
        <w:rPr>
          <w:rFonts w:ascii="Times New Roman" w:hAnsi="Times New Roman" w:cs="Times New Roman"/>
          <w:sz w:val="22"/>
          <w:szCs w:val="22"/>
        </w:rPr>
        <w:t xml:space="preserve">5.1.  Результатом оказания услуг по настоящему Договору является проведение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 и передача Заказчику итоговых документов, предусмотренных </w:t>
      </w:r>
      <w:r w:rsidRPr="00F35DE1">
        <w:rPr>
          <w:rFonts w:ascii="Times New Roman" w:hAnsi="Times New Roman" w:cs="Times New Roman"/>
          <w:sz w:val="22"/>
          <w:szCs w:val="22"/>
        </w:rPr>
        <w:lastRenderedPageBreak/>
        <w:t xml:space="preserve">Техническим заданием (Приложение №1). </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 xml:space="preserve">5.2 </w:t>
      </w:r>
      <w:r w:rsidR="00F35DE1" w:rsidRPr="00F35DE1">
        <w:rPr>
          <w:rFonts w:ascii="Times New Roman" w:hAnsi="Times New Roman" w:cs="Times New Roman"/>
          <w:sz w:val="22"/>
          <w:szCs w:val="22"/>
        </w:rPr>
        <w:t>Заказчик в течение пяти рабочих дней со дня получения акта оказанных услуг обязан утвердить их и направить Исполнителю либо направить Исполнителю мотивированный отказ с указанием недостатков</w:t>
      </w:r>
      <w:r w:rsidRPr="00F35DE1">
        <w:rPr>
          <w:rFonts w:ascii="Times New Roman" w:hAnsi="Times New Roman" w:cs="Times New Roman"/>
          <w:sz w:val="22"/>
          <w:szCs w:val="22"/>
        </w:rPr>
        <w:t>.</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5.3. В случае несоответствия оказанных услуг настоящему Договору сторонами составляется двусторонний акт с перечнем недостатков и указанием сроков их устранения. Исполнитель обязан устранить недостатки без дополнительной оплаты в пределах стоимости Контракту.</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5.4. Устранение Исполнителем в установленные сроки выявленных Заказчиком недостатков не освобождает его от уплаты неустойки, предусмотренной Договором.</w:t>
      </w:r>
    </w:p>
    <w:p w:rsidR="0059133A" w:rsidRPr="00F35DE1" w:rsidRDefault="0059133A">
      <w:pPr>
        <w:jc w:val="center"/>
        <w:rPr>
          <w:rFonts w:ascii="Times New Roman" w:hAnsi="Times New Roman" w:cs="Times New Roman"/>
          <w:b/>
          <w:bCs/>
          <w:iCs/>
          <w:sz w:val="22"/>
          <w:szCs w:val="22"/>
        </w:rPr>
      </w:pPr>
    </w:p>
    <w:p w:rsidR="0059133A" w:rsidRDefault="00722B68">
      <w:pPr>
        <w:jc w:val="center"/>
        <w:rPr>
          <w:rFonts w:ascii="Times New Roman" w:hAnsi="Times New Roman" w:cs="Times New Roman"/>
          <w:b/>
          <w:bCs/>
          <w:iCs/>
          <w:sz w:val="22"/>
          <w:szCs w:val="22"/>
        </w:rPr>
      </w:pPr>
      <w:r>
        <w:rPr>
          <w:rFonts w:ascii="Times New Roman" w:hAnsi="Times New Roman" w:cs="Times New Roman"/>
          <w:b/>
          <w:sz w:val="22"/>
          <w:szCs w:val="22"/>
        </w:rPr>
        <w:t>6. ГАРАНТИИ КАЧЕСТВА</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 xml:space="preserve">6.1. </w:t>
      </w:r>
      <w:r w:rsidR="00F35DE1" w:rsidRPr="00F35DE1">
        <w:rPr>
          <w:rFonts w:ascii="Times New Roman" w:hAnsi="Times New Roman" w:cs="Times New Roman"/>
          <w:sz w:val="22"/>
          <w:szCs w:val="22"/>
        </w:rPr>
        <w:t>Исполнитель гарантирует, что оказанные услуги соответствует требованиям, установленным Договором</w:t>
      </w:r>
      <w:r w:rsidRPr="00F35DE1">
        <w:rPr>
          <w:rFonts w:ascii="Times New Roman" w:hAnsi="Times New Roman" w:cs="Times New Roman"/>
          <w:sz w:val="22"/>
          <w:szCs w:val="22"/>
        </w:rPr>
        <w:t>.</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 xml:space="preserve">6.2. </w:t>
      </w:r>
      <w:r w:rsidR="00F35DE1" w:rsidRPr="00F35DE1">
        <w:rPr>
          <w:rFonts w:ascii="Times New Roman" w:hAnsi="Times New Roman" w:cs="Times New Roman"/>
          <w:sz w:val="22"/>
          <w:szCs w:val="22"/>
        </w:rPr>
        <w:t>Исполнитель гарантирует что результат оказания услуг будет соответствовать, установленным законом требованиям к данного вида услугам</w:t>
      </w:r>
      <w:r w:rsidRPr="00F35DE1">
        <w:rPr>
          <w:rFonts w:ascii="Times New Roman" w:hAnsi="Times New Roman" w:cs="Times New Roman"/>
          <w:sz w:val="22"/>
          <w:szCs w:val="22"/>
        </w:rPr>
        <w:t>.</w:t>
      </w:r>
    </w:p>
    <w:p w:rsidR="0059133A" w:rsidRDefault="0059133A">
      <w:pPr>
        <w:jc w:val="both"/>
        <w:rPr>
          <w:rFonts w:ascii="Times New Roman" w:hAnsi="Times New Roman" w:cs="Times New Roman"/>
          <w:sz w:val="22"/>
          <w:szCs w:val="22"/>
        </w:rPr>
      </w:pPr>
    </w:p>
    <w:p w:rsidR="0059133A" w:rsidRDefault="0059133A">
      <w:pPr>
        <w:jc w:val="center"/>
        <w:rPr>
          <w:rFonts w:ascii="Times New Roman" w:hAnsi="Times New Roman" w:cs="Times New Roman"/>
          <w:b/>
          <w:bCs/>
          <w:iCs/>
          <w:sz w:val="22"/>
          <w:szCs w:val="22"/>
        </w:rPr>
      </w:pPr>
    </w:p>
    <w:p w:rsidR="0059133A" w:rsidRDefault="00722B68">
      <w:pPr>
        <w:suppressAutoHyphens/>
        <w:ind w:firstLine="11"/>
        <w:jc w:val="center"/>
        <w:rPr>
          <w:rFonts w:ascii="Times New Roman" w:eastAsia="MS Mincho" w:hAnsi="Times New Roman" w:cs="Times New Roman"/>
          <w:b/>
          <w:sz w:val="22"/>
          <w:szCs w:val="22"/>
        </w:rPr>
      </w:pPr>
      <w:r>
        <w:rPr>
          <w:rFonts w:ascii="Times New Roman" w:eastAsia="MS Mincho" w:hAnsi="Times New Roman" w:cs="Times New Roman"/>
          <w:b/>
          <w:sz w:val="22"/>
          <w:szCs w:val="22"/>
        </w:rPr>
        <w:t>7. ОБСТОЯТЕЛЬСТВА НЕПРЕОДОЛИМОЙ СИЛЫ</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7.1. Стороны освобождаются от ответственности за полное или частичное неисполнение обязательств по Договору в случае, если оно явилось следствием обстоятельств непреодолимой силы, имеющих место на территории всей страны или отдельных ее местностях, а именно: наводнений, эпидемий, землетрясения, диверсии, военных действий, эмбарго, блокады, восстаний, массовых беспорядков, саботажа, забастовок, локаутов, чрезвычайного или военного положения, враждебных действий какого-либо другого государства, изменений законодательства, препятствующих надлежащему исполнению настоящего Договора,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и которые Стороны были не в состоянии предвидеть или предотвратить.</w:t>
      </w:r>
    </w:p>
    <w:p w:rsidR="0059133A" w:rsidRPr="00F35DE1" w:rsidRDefault="00722B68">
      <w:pPr>
        <w:jc w:val="both"/>
        <w:rPr>
          <w:rFonts w:ascii="Times New Roman" w:hAnsi="Times New Roman" w:cs="Times New Roman"/>
          <w:sz w:val="22"/>
          <w:szCs w:val="22"/>
        </w:rPr>
      </w:pPr>
      <w:r w:rsidRPr="00F35DE1">
        <w:rPr>
          <w:rFonts w:ascii="Times New Roman" w:hAnsi="Times New Roman" w:cs="Times New Roman"/>
          <w:sz w:val="22"/>
          <w:szCs w:val="22"/>
        </w:rPr>
        <w:t>7.2. </w:t>
      </w:r>
      <w:r w:rsidR="00F35DE1" w:rsidRPr="00F35DE1">
        <w:rPr>
          <w:rFonts w:ascii="Times New Roman" w:hAnsi="Times New Roman" w:cs="Times New Roman"/>
          <w:sz w:val="22"/>
          <w:szCs w:val="22"/>
        </w:rPr>
        <w:t>Сторона, которая по причине обстоятельств непреодолимой силы не может исполнить обязательства по настоящему Договору, обязана немедленно письменно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r w:rsidRPr="00F35DE1">
        <w:rPr>
          <w:rFonts w:ascii="Times New Roman" w:hAnsi="Times New Roman" w:cs="Times New Roman"/>
          <w:sz w:val="22"/>
          <w:szCs w:val="22"/>
        </w:rPr>
        <w:t xml:space="preserve">. </w:t>
      </w:r>
    </w:p>
    <w:p w:rsidR="0059133A" w:rsidRDefault="00722B68">
      <w:pPr>
        <w:jc w:val="both"/>
        <w:rPr>
          <w:rFonts w:ascii="Times New Roman" w:hAnsi="Times New Roman" w:cs="Times New Roman"/>
          <w:sz w:val="22"/>
          <w:szCs w:val="22"/>
        </w:rPr>
      </w:pPr>
      <w:r w:rsidRPr="00F35DE1">
        <w:rPr>
          <w:rFonts w:ascii="Times New Roman" w:hAnsi="Times New Roman" w:cs="Times New Roman"/>
          <w:sz w:val="22"/>
          <w:szCs w:val="22"/>
        </w:rPr>
        <w:t>7.3. Если такого уведомления не будет сделано в возможно более короткий срок, Сторона</w:t>
      </w:r>
      <w:r>
        <w:rPr>
          <w:rFonts w:ascii="Times New Roman" w:hAnsi="Times New Roman" w:cs="Times New Roman"/>
          <w:sz w:val="22"/>
          <w:szCs w:val="22"/>
        </w:rPr>
        <w:t>, подвергшаяся действию обстоятельств непреодолимой силы, лишается права ссылаться на них в свое оправдание, если только само обстоятельство не давало возможности послать уведомление.</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7.4. Возникновение обстоятельств непреодолимой силы, предусмотренных пунктом 7.1. Договора, при условии соблюдения требований пункта 7.2. Договора, продлевает срок исполнения обязательств по Договору на период, который в целом соответствует сроку действия наступившего обстоятельства.</w:t>
      </w:r>
    </w:p>
    <w:p w:rsidR="0059133A" w:rsidRDefault="00722B68">
      <w:pPr>
        <w:suppressAutoHyphens/>
        <w:jc w:val="both"/>
        <w:rPr>
          <w:rFonts w:ascii="Times New Roman" w:hAnsi="Times New Roman" w:cs="Times New Roman"/>
          <w:sz w:val="22"/>
          <w:szCs w:val="22"/>
        </w:rPr>
      </w:pPr>
      <w:r>
        <w:rPr>
          <w:rFonts w:ascii="Times New Roman" w:hAnsi="Times New Roman" w:cs="Times New Roman"/>
          <w:sz w:val="22"/>
          <w:szCs w:val="22"/>
        </w:rPr>
        <w:t>7.5. Если обстоятельства непреодолимой силы будут продолжаться свыше 1 месяца и указанные обстоятельства повлекут за собой невозможность исполнения Договора соответствующей Стороной, то каждая из Сторон вправе отказаться от исполнения настоящего Договора. В этом случае Сторона не вправе требовать от другой Стороны возмещения убытков.</w:t>
      </w:r>
    </w:p>
    <w:p w:rsidR="0059133A" w:rsidRDefault="0059133A">
      <w:pPr>
        <w:jc w:val="center"/>
        <w:rPr>
          <w:rFonts w:ascii="Times New Roman" w:hAnsi="Times New Roman" w:cs="Times New Roman"/>
          <w:b/>
          <w:bCs/>
          <w:iCs/>
          <w:sz w:val="22"/>
          <w:szCs w:val="22"/>
        </w:rPr>
      </w:pPr>
    </w:p>
    <w:p w:rsidR="0059133A" w:rsidRDefault="00722B68">
      <w:pPr>
        <w:jc w:val="center"/>
        <w:rPr>
          <w:rFonts w:ascii="Times New Roman" w:hAnsi="Times New Roman" w:cs="Times New Roman"/>
          <w:b/>
          <w:color w:val="000000"/>
          <w:sz w:val="22"/>
          <w:szCs w:val="22"/>
        </w:rPr>
      </w:pPr>
      <w:r>
        <w:rPr>
          <w:rFonts w:ascii="Times New Roman" w:hAnsi="Times New Roman" w:cs="Times New Roman"/>
          <w:b/>
          <w:color w:val="000000"/>
          <w:sz w:val="22"/>
          <w:szCs w:val="22"/>
        </w:rPr>
        <w:t xml:space="preserve">8. </w:t>
      </w:r>
      <w:r>
        <w:rPr>
          <w:rFonts w:ascii="Times New Roman" w:eastAsia="MS Mincho" w:hAnsi="Times New Roman" w:cs="Times New Roman"/>
          <w:b/>
          <w:caps/>
          <w:sz w:val="22"/>
          <w:szCs w:val="22"/>
        </w:rPr>
        <w:t>Ответственность сторон</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8.1. В случае неисполнения или ненадлежащего исполнения одной Стороной своих обязанностей, вытекающих из настоящего Договора, последняя обязана возместить другой Стороне причиненные в результате этого убытки.</w:t>
      </w:r>
    </w:p>
    <w:p w:rsidR="00F35DE1" w:rsidRPr="00F35DE1" w:rsidRDefault="00F35DE1" w:rsidP="00F35DE1">
      <w:pPr>
        <w:jc w:val="both"/>
        <w:rPr>
          <w:rFonts w:ascii="Times New Roman" w:hAnsi="Times New Roman" w:cs="Times New Roman"/>
          <w:sz w:val="22"/>
          <w:szCs w:val="22"/>
        </w:rPr>
      </w:pPr>
      <w:r>
        <w:t xml:space="preserve">8.2. За нарушение установленных настоящим Договором начальных, конечных и промежуточных сроков оказания Услуг </w:t>
      </w:r>
      <w:r w:rsidRPr="00F35DE1">
        <w:rPr>
          <w:rFonts w:ascii="Times New Roman" w:hAnsi="Times New Roman" w:cs="Times New Roman"/>
          <w:sz w:val="22"/>
          <w:szCs w:val="22"/>
        </w:rPr>
        <w:t>Исполнитель уплачивает Заказчику неустойку в размере 0,1 % от Цены Договора в день за каждый день просрочки.</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8.3. В случаях не устранения обнаруженных недостатков при оказании Услуг в сроки, установленные Заказчиком, невыполнения гарантийных обязательств, а также иных нарушений условий настоящего Договора (за исключением просрочки исполнения обязательств), Исполнитель уплачивает Заказчику по его требованию штраф в размере 2 % от Цены Договора за каждое нарушение в отдельности.</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8.4. Заказчик имеет право удержать неустойку и штрафы из суммы платежа причитающегося Исполнителю по настоящему Договору.</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8.5. Заказчик вправе отказаться от исполнения настоящего Договора и потребовать полного возмещения причиненных убытков, если отступления от условий Договора или иные недостатки Услуг в установленные Заказчиком сроки не были устранены Исполнителем либо являются существенными и неустранимыми.</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8.6. Заказчик вправе взыскать с Исполнителя убытки, причиненные неисполнением или ненадлежащим исполнением настоящего Договора, сверх суммы неустойки.</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lastRenderedPageBreak/>
        <w:t>8.7. Исполнитель несет ответственность по настоящему Договору за действия привлекаемых соисполнителей (субподрядчиков) как за свои собственные.</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8.8. В случае просрочки оплаты оказанных Услуг Заказчик по требованию Исполнителя выплачивает неустойку (пени) в размере 1/300 действующей на день уплаты неустойки ключевой ставки Банка России от просроченного платежа за каждый день просрочки. Общий размер неустойки по настоящему пункту не может превышать 15 % от просроченного платежа.</w:t>
      </w:r>
    </w:p>
    <w:p w:rsidR="0059133A" w:rsidRDefault="00722B68">
      <w:pPr>
        <w:jc w:val="both"/>
        <w:rPr>
          <w:rFonts w:ascii="Times New Roman" w:hAnsi="Times New Roman" w:cs="Times New Roman"/>
          <w:sz w:val="22"/>
          <w:szCs w:val="22"/>
        </w:rPr>
      </w:pPr>
      <w:r>
        <w:rPr>
          <w:rFonts w:ascii="Times New Roman" w:hAnsi="Times New Roman" w:cs="Times New Roman"/>
          <w:sz w:val="22"/>
          <w:szCs w:val="22"/>
        </w:rPr>
        <w:t>8.9. Уплата неустойки (процентов), штрафа не освобождает Стороны от выполнения своих обязательств в натуре.</w:t>
      </w:r>
    </w:p>
    <w:p w:rsidR="0059133A" w:rsidRDefault="0059133A">
      <w:pPr>
        <w:jc w:val="both"/>
        <w:rPr>
          <w:rFonts w:ascii="Times New Roman" w:hAnsi="Times New Roman" w:cs="Times New Roman"/>
          <w:sz w:val="22"/>
          <w:szCs w:val="22"/>
        </w:rPr>
      </w:pPr>
    </w:p>
    <w:p w:rsidR="0059133A" w:rsidRPr="00F35DE1" w:rsidRDefault="00722B68">
      <w:pPr>
        <w:jc w:val="center"/>
        <w:rPr>
          <w:rFonts w:ascii="Times New Roman" w:hAnsi="Times New Roman" w:cs="Times New Roman"/>
          <w:b/>
          <w:sz w:val="22"/>
          <w:szCs w:val="22"/>
        </w:rPr>
      </w:pPr>
      <w:r w:rsidRPr="00F35DE1">
        <w:rPr>
          <w:rFonts w:ascii="Times New Roman" w:hAnsi="Times New Roman" w:cs="Times New Roman"/>
          <w:b/>
          <w:sz w:val="22"/>
          <w:szCs w:val="22"/>
        </w:rPr>
        <w:t>9.</w:t>
      </w:r>
      <w:r w:rsidRPr="00F35DE1">
        <w:rPr>
          <w:rFonts w:ascii="Times New Roman" w:hAnsi="Times New Roman" w:cs="Times New Roman"/>
          <w:b/>
          <w:sz w:val="22"/>
          <w:szCs w:val="22"/>
          <w:lang w:val="en-US"/>
        </w:rPr>
        <w:t> </w:t>
      </w:r>
      <w:r w:rsidRPr="00F35DE1">
        <w:rPr>
          <w:rFonts w:ascii="Times New Roman" w:hAnsi="Times New Roman" w:cs="Times New Roman"/>
          <w:b/>
          <w:sz w:val="22"/>
          <w:szCs w:val="22"/>
        </w:rPr>
        <w:t>ПОРЯДОК УРЕГУЛИРОВАНИЯ СПОРОВ</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9.1. Заказчик и Исполнитель должны приложить все усилия, чтобы разрешить путем прямых переговоров все противоречия или спорные вопросы, возникающие между ними в рамках настоящего Договора или в связи с ним.</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9.2. Если в течение тридцати календарных дней после начала таких переговоров Заказчик и Исполнитель не смогут решить спорный вопрос по настоящему Договору к обоюдному удовлетворению Сторон, любая Сторона может потребовать разрешения этого вопроса в арбитражном суде в соответствии с действующим законодательством РФ.</w:t>
      </w:r>
    </w:p>
    <w:p w:rsidR="0059133A" w:rsidRPr="00F35DE1" w:rsidRDefault="00722B68">
      <w:pPr>
        <w:jc w:val="center"/>
        <w:rPr>
          <w:rFonts w:ascii="Times New Roman" w:hAnsi="Times New Roman" w:cs="Times New Roman"/>
          <w:b/>
          <w:sz w:val="22"/>
          <w:szCs w:val="22"/>
        </w:rPr>
      </w:pPr>
      <w:r w:rsidRPr="00F35DE1">
        <w:rPr>
          <w:rFonts w:ascii="Times New Roman" w:hAnsi="Times New Roman" w:cs="Times New Roman"/>
          <w:b/>
          <w:sz w:val="22"/>
          <w:szCs w:val="22"/>
        </w:rPr>
        <w:t>10.</w:t>
      </w:r>
      <w:r w:rsidRPr="00F35DE1">
        <w:rPr>
          <w:rFonts w:ascii="Times New Roman" w:hAnsi="Times New Roman" w:cs="Times New Roman"/>
          <w:b/>
          <w:sz w:val="22"/>
          <w:szCs w:val="22"/>
          <w:lang w:val="en-US"/>
        </w:rPr>
        <w:t> </w:t>
      </w:r>
      <w:r w:rsidRPr="00F35DE1">
        <w:rPr>
          <w:rFonts w:ascii="Times New Roman" w:hAnsi="Times New Roman" w:cs="Times New Roman"/>
          <w:b/>
          <w:sz w:val="22"/>
          <w:szCs w:val="22"/>
        </w:rPr>
        <w:t>ПРОЧИЕ УСЛОВИЯ</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10.1. Все изменения и дополнения к настоящему Договору считаются действительными, если они оформлены в письменной форме и подписаны обеими Сторонами. Все приложения к настоящему Договору являются его неотъемлемой частью.</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10.2. В случае изменения адреса либо иных реквизитов Стороны обязаны уведомить об этом друг друга в недельный срок со дня таких изменений.</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10.3. Настоящий Договор составлен в 2-х экземплярах, имеющих равную юридическую силу, которые хранятся каждой из Сторон.</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10.4. Во всем остальном, не оговоренном настоящим Договором, Стороны руководствуются действующим законодательством РФ.</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10.5. По письменному запросу Заказчика Исполнитель предоставляет информацию о составе владельцев Исполнителя, включая конечных бенефициаров, и (или) исполнительных органах Исполнителя.</w:t>
      </w:r>
    </w:p>
    <w:p w:rsidR="00F35DE1" w:rsidRPr="00F35DE1" w:rsidRDefault="00F35DE1" w:rsidP="00F35DE1">
      <w:pPr>
        <w:jc w:val="both"/>
        <w:rPr>
          <w:rFonts w:ascii="Times New Roman" w:hAnsi="Times New Roman" w:cs="Times New Roman"/>
          <w:sz w:val="22"/>
          <w:szCs w:val="22"/>
        </w:rPr>
      </w:pPr>
      <w:r w:rsidRPr="00F35DE1">
        <w:rPr>
          <w:rFonts w:ascii="Times New Roman" w:hAnsi="Times New Roman" w:cs="Times New Roman"/>
          <w:sz w:val="22"/>
          <w:szCs w:val="22"/>
        </w:rPr>
        <w:t>10.6. Заказчик вправе расторгнуть настоящий Договор в порядке, установленном законодательством Российской Федерации, в случае непредставления Исполнителем по письменному запросу сведений, указанных в п. 10.5 настоящего Договора.</w:t>
      </w:r>
    </w:p>
    <w:p w:rsidR="0059133A" w:rsidRDefault="00722B68" w:rsidP="00F35DE1">
      <w:pPr>
        <w:jc w:val="both"/>
        <w:rPr>
          <w:rFonts w:ascii="Times New Roman" w:hAnsi="Times New Roman" w:cs="Times New Roman"/>
          <w:sz w:val="22"/>
          <w:szCs w:val="22"/>
        </w:rPr>
      </w:pPr>
      <w:r>
        <w:rPr>
          <w:rFonts w:ascii="Times New Roman" w:hAnsi="Times New Roman" w:cs="Times New Roman"/>
          <w:sz w:val="22"/>
          <w:szCs w:val="22"/>
        </w:rPr>
        <w:t xml:space="preserve">. </w:t>
      </w:r>
    </w:p>
    <w:p w:rsidR="0059133A" w:rsidRDefault="0059133A">
      <w:pPr>
        <w:jc w:val="both"/>
        <w:rPr>
          <w:rFonts w:ascii="Times New Roman" w:hAnsi="Times New Roman" w:cs="Times New Roman"/>
          <w:sz w:val="22"/>
          <w:szCs w:val="22"/>
        </w:rPr>
      </w:pPr>
    </w:p>
    <w:p w:rsidR="0059133A" w:rsidRDefault="0059133A">
      <w:pPr>
        <w:jc w:val="both"/>
        <w:rPr>
          <w:rFonts w:ascii="Times New Roman" w:hAnsi="Times New Roman" w:cs="Times New Roman"/>
          <w:sz w:val="22"/>
          <w:szCs w:val="22"/>
        </w:rPr>
      </w:pPr>
    </w:p>
    <w:p w:rsidR="0059133A" w:rsidRDefault="00722B68">
      <w:pPr>
        <w:jc w:val="center"/>
        <w:rPr>
          <w:rFonts w:ascii="Times New Roman" w:hAnsi="Times New Roman" w:cs="Times New Roman"/>
          <w:b/>
          <w:bCs/>
          <w:iCs/>
          <w:sz w:val="22"/>
          <w:szCs w:val="22"/>
        </w:rPr>
      </w:pPr>
      <w:r>
        <w:rPr>
          <w:rFonts w:ascii="Times New Roman" w:hAnsi="Times New Roman" w:cs="Times New Roman"/>
          <w:b/>
          <w:bCs/>
          <w:iCs/>
          <w:sz w:val="22"/>
          <w:szCs w:val="22"/>
        </w:rPr>
        <w:t xml:space="preserve">11. </w:t>
      </w:r>
      <w:r>
        <w:rPr>
          <w:rFonts w:ascii="Times New Roman" w:hAnsi="Times New Roman" w:cs="Times New Roman"/>
          <w:b/>
          <w:sz w:val="22"/>
          <w:szCs w:val="22"/>
        </w:rPr>
        <w:t>ПРИЛОЖЕНИЯ</w:t>
      </w:r>
    </w:p>
    <w:p w:rsidR="0059133A" w:rsidRDefault="00722B68">
      <w:pPr>
        <w:tabs>
          <w:tab w:val="left" w:pos="0"/>
          <w:tab w:val="left" w:pos="1428"/>
        </w:tabs>
        <w:jc w:val="both"/>
        <w:rPr>
          <w:rFonts w:ascii="Times New Roman" w:hAnsi="Times New Roman" w:cs="Times New Roman"/>
          <w:sz w:val="22"/>
          <w:szCs w:val="22"/>
        </w:rPr>
      </w:pPr>
      <w:r>
        <w:rPr>
          <w:rFonts w:ascii="Times New Roman" w:hAnsi="Times New Roman" w:cs="Times New Roman"/>
          <w:sz w:val="22"/>
          <w:szCs w:val="22"/>
        </w:rPr>
        <w:t>11.1. Приложения к данному Договору являются его неотъемлемой частью:</w:t>
      </w:r>
    </w:p>
    <w:p w:rsidR="0059133A" w:rsidRDefault="00722B68">
      <w:pPr>
        <w:tabs>
          <w:tab w:val="left" w:pos="0"/>
          <w:tab w:val="left" w:pos="1428"/>
        </w:tabs>
        <w:jc w:val="both"/>
        <w:rPr>
          <w:rFonts w:ascii="Times New Roman" w:hAnsi="Times New Roman" w:cs="Times New Roman"/>
          <w:sz w:val="22"/>
          <w:szCs w:val="22"/>
        </w:rPr>
      </w:pPr>
      <w:r>
        <w:rPr>
          <w:rFonts w:ascii="Times New Roman" w:hAnsi="Times New Roman" w:cs="Times New Roman"/>
          <w:sz w:val="22"/>
          <w:szCs w:val="22"/>
        </w:rPr>
        <w:t>11.1.1. Приложение № 1. Техническое задание;</w:t>
      </w:r>
    </w:p>
    <w:p w:rsidR="0059133A" w:rsidRDefault="0059133A">
      <w:pPr>
        <w:tabs>
          <w:tab w:val="left" w:pos="0"/>
          <w:tab w:val="left" w:pos="1428"/>
        </w:tabs>
        <w:jc w:val="both"/>
        <w:rPr>
          <w:rFonts w:ascii="Times New Roman" w:hAnsi="Times New Roman" w:cs="Times New Roman"/>
          <w:sz w:val="22"/>
          <w:szCs w:val="22"/>
        </w:rPr>
      </w:pPr>
    </w:p>
    <w:p w:rsidR="0059133A" w:rsidRDefault="00722B68">
      <w:pPr>
        <w:jc w:val="center"/>
        <w:rPr>
          <w:rFonts w:ascii="Times New Roman" w:hAnsi="Times New Roman" w:cs="Times New Roman"/>
          <w:b/>
          <w:bCs/>
          <w:iCs/>
          <w:sz w:val="22"/>
          <w:szCs w:val="22"/>
        </w:rPr>
      </w:pPr>
      <w:r>
        <w:rPr>
          <w:rFonts w:ascii="Times New Roman" w:hAnsi="Times New Roman" w:cs="Times New Roman"/>
          <w:b/>
          <w:bCs/>
          <w:iCs/>
          <w:sz w:val="22"/>
          <w:szCs w:val="22"/>
        </w:rPr>
        <w:t xml:space="preserve">12. </w:t>
      </w:r>
      <w:r>
        <w:rPr>
          <w:rFonts w:ascii="Times New Roman" w:eastAsia="MS Mincho" w:hAnsi="Times New Roman" w:cs="Times New Roman"/>
          <w:b/>
          <w:caps/>
          <w:sz w:val="22"/>
          <w:szCs w:val="22"/>
        </w:rPr>
        <w:t>реквизиты сторон</w:t>
      </w:r>
    </w:p>
    <w:p w:rsidR="0059133A" w:rsidRDefault="00722B68">
      <w:pPr>
        <w:pStyle w:val="aff2"/>
        <w:widowControl w:val="0"/>
        <w:spacing w:before="0" w:after="0"/>
        <w:ind w:left="0" w:right="0"/>
        <w:jc w:val="both"/>
        <w:rPr>
          <w:sz w:val="22"/>
          <w:szCs w:val="22"/>
        </w:rPr>
      </w:pPr>
      <w:r>
        <w:rPr>
          <w:b/>
          <w:bCs/>
          <w:sz w:val="22"/>
          <w:szCs w:val="22"/>
        </w:rPr>
        <w:t xml:space="preserve">Заказчик: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Исполнитель:</w:t>
      </w:r>
    </w:p>
    <w:tbl>
      <w:tblPr>
        <w:tblW w:w="10141" w:type="dxa"/>
        <w:tblInd w:w="2" w:type="dxa"/>
        <w:tblLayout w:type="fixed"/>
        <w:tblLook w:val="04A0" w:firstRow="1" w:lastRow="0" w:firstColumn="1" w:lastColumn="0" w:noHBand="0" w:noVBand="1"/>
      </w:tblPr>
      <w:tblGrid>
        <w:gridCol w:w="5209"/>
        <w:gridCol w:w="4932"/>
      </w:tblGrid>
      <w:tr w:rsidR="0059133A">
        <w:trPr>
          <w:trHeight w:val="4244"/>
        </w:trPr>
        <w:tc>
          <w:tcPr>
            <w:tcW w:w="5209" w:type="dxa"/>
          </w:tcPr>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Юридический адрес: 190031, Санкт-Петербург, Московский пр., д. 9</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ОГРН 1027810241502</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ИНН / КПП 7812009592 / 783801001</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УФК по Нижегородской области</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(ФГБОУ ВО ПГУПС л/сч.20726X57890)</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ОКЦ №1 ВВГУ Банка России//УФК по Нижегородской области, г Нижний Новгород</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 xml:space="preserve">БИК 012202102   </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Казначейский счет: 03214643000000013225</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Счет в составе ЕКС: 40102810745370000024</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КБК 00000000000000000130</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ОКТМО 40302000</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lastRenderedPageBreak/>
              <w:t>ОКОНХ 92110</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ОКПО 01115840</w:t>
            </w:r>
          </w:p>
          <w:p w:rsidR="0059133A" w:rsidRDefault="00722B68">
            <w:pPr>
              <w:tabs>
                <w:tab w:val="left" w:pos="4287"/>
                <w:tab w:val="left" w:pos="5103"/>
              </w:tabs>
              <w:ind w:right="317"/>
              <w:rPr>
                <w:rFonts w:ascii="Times New Roman" w:hAnsi="Times New Roman" w:cs="Times New Roman"/>
                <w:bCs/>
                <w:sz w:val="22"/>
                <w:szCs w:val="22"/>
              </w:rPr>
            </w:pPr>
            <w:r>
              <w:rPr>
                <w:rFonts w:ascii="Times New Roman" w:hAnsi="Times New Roman" w:cs="Times New Roman"/>
                <w:bCs/>
                <w:sz w:val="22"/>
                <w:szCs w:val="22"/>
              </w:rPr>
              <w:t xml:space="preserve">Телефон: </w:t>
            </w:r>
          </w:p>
          <w:p w:rsidR="0059133A" w:rsidRDefault="00722B68">
            <w:pPr>
              <w:rPr>
                <w:rFonts w:ascii="Times New Roman" w:hAnsi="Times New Roman" w:cs="Times New Roman"/>
                <w:bCs/>
                <w:sz w:val="22"/>
                <w:szCs w:val="22"/>
                <w:lang w:val="en-US"/>
              </w:rPr>
            </w:pPr>
            <w:r>
              <w:rPr>
                <w:rFonts w:ascii="Times New Roman" w:hAnsi="Times New Roman" w:cs="Times New Roman"/>
                <w:bCs/>
                <w:sz w:val="22"/>
                <w:szCs w:val="22"/>
                <w:lang w:val="en-US"/>
              </w:rPr>
              <w:t xml:space="preserve">e-mail: </w:t>
            </w:r>
          </w:p>
          <w:p w:rsidR="0059133A" w:rsidRDefault="0059133A">
            <w:pPr>
              <w:rPr>
                <w:rFonts w:ascii="Times New Roman" w:hAnsi="Times New Roman" w:cs="Times New Roman"/>
                <w:bCs/>
                <w:sz w:val="22"/>
                <w:szCs w:val="22"/>
                <w:lang w:val="en-US"/>
              </w:rPr>
            </w:pPr>
          </w:p>
          <w:p w:rsidR="0059133A" w:rsidRDefault="0059133A">
            <w:pPr>
              <w:rPr>
                <w:rFonts w:ascii="Times New Roman" w:hAnsi="Times New Roman" w:cs="Times New Roman"/>
                <w:bCs/>
                <w:sz w:val="22"/>
                <w:szCs w:val="22"/>
                <w:lang w:val="en-US"/>
              </w:rPr>
            </w:pPr>
          </w:p>
          <w:p w:rsidR="0059133A" w:rsidRDefault="0059133A">
            <w:pPr>
              <w:rPr>
                <w:rFonts w:ascii="Times New Roman" w:hAnsi="Times New Roman" w:cs="Times New Roman"/>
                <w:bCs/>
                <w:sz w:val="22"/>
                <w:szCs w:val="22"/>
                <w:lang w:val="en-US"/>
              </w:rPr>
            </w:pPr>
          </w:p>
          <w:p w:rsidR="0059133A" w:rsidRDefault="00722B68">
            <w:pPr>
              <w:rPr>
                <w:rFonts w:ascii="Times New Roman" w:hAnsi="Times New Roman" w:cs="Times New Roman"/>
                <w:bCs/>
                <w:sz w:val="22"/>
                <w:szCs w:val="22"/>
                <w:lang w:val="en-US"/>
              </w:rPr>
            </w:pPr>
            <w:r>
              <w:rPr>
                <w:rFonts w:ascii="Times New Roman" w:hAnsi="Times New Roman" w:cs="Times New Roman"/>
                <w:bCs/>
                <w:sz w:val="22"/>
                <w:szCs w:val="22"/>
                <w:lang w:val="en-US"/>
              </w:rPr>
              <w:t>__________________/_________________/</w:t>
            </w:r>
          </w:p>
          <w:p w:rsidR="0059133A" w:rsidRDefault="00722B68">
            <w:pPr>
              <w:rPr>
                <w:rFonts w:ascii="Times New Roman" w:hAnsi="Times New Roman" w:cs="Times New Roman"/>
                <w:bCs/>
                <w:sz w:val="22"/>
                <w:szCs w:val="22"/>
                <w:lang w:val="en-US"/>
              </w:rPr>
            </w:pPr>
            <w:r>
              <w:rPr>
                <w:rFonts w:ascii="Times New Roman" w:hAnsi="Times New Roman" w:cs="Times New Roman"/>
                <w:sz w:val="22"/>
                <w:szCs w:val="22"/>
                <w:lang w:val="en-US"/>
              </w:rPr>
              <w:t>«____»___________________20__</w:t>
            </w:r>
            <w:r>
              <w:rPr>
                <w:rFonts w:ascii="Times New Roman" w:hAnsi="Times New Roman" w:cs="Times New Roman"/>
                <w:sz w:val="22"/>
                <w:szCs w:val="22"/>
              </w:rPr>
              <w:t>года</w:t>
            </w:r>
          </w:p>
        </w:tc>
        <w:tc>
          <w:tcPr>
            <w:tcW w:w="4932" w:type="dxa"/>
          </w:tcPr>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lastRenderedPageBreak/>
              <w:t xml:space="preserve">Наименование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Юридический адрес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Почтовый адрес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ИНН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КПП</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ОГРН</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р/с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к/с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БИК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ОКПО</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ОКТМО</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ОКАТО</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Телефон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e-mail </w:t>
            </w:r>
          </w:p>
          <w:p w:rsidR="0059133A" w:rsidRDefault="00722B68">
            <w:pPr>
              <w:tabs>
                <w:tab w:val="left" w:pos="1260"/>
                <w:tab w:val="left" w:pos="4286"/>
              </w:tabs>
              <w:ind w:left="-108" w:right="460"/>
              <w:rPr>
                <w:rFonts w:ascii="Times New Roman" w:hAnsi="Times New Roman" w:cs="Times New Roman"/>
                <w:sz w:val="22"/>
                <w:szCs w:val="22"/>
              </w:rPr>
            </w:pPr>
            <w:r>
              <w:rPr>
                <w:rFonts w:ascii="Times New Roman" w:hAnsi="Times New Roman" w:cs="Times New Roman"/>
                <w:sz w:val="22"/>
                <w:szCs w:val="22"/>
              </w:rPr>
              <w:t xml:space="preserve"> </w:t>
            </w: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59133A">
            <w:pPr>
              <w:tabs>
                <w:tab w:val="left" w:pos="1260"/>
                <w:tab w:val="left" w:pos="4286"/>
              </w:tabs>
              <w:ind w:right="460"/>
              <w:rPr>
                <w:rFonts w:ascii="Times New Roman" w:hAnsi="Times New Roman" w:cs="Times New Roman"/>
                <w:sz w:val="22"/>
                <w:szCs w:val="22"/>
              </w:rPr>
            </w:pPr>
          </w:p>
          <w:p w:rsidR="0059133A" w:rsidRDefault="00722B68">
            <w:pPr>
              <w:tabs>
                <w:tab w:val="right" w:pos="4289"/>
              </w:tabs>
              <w:ind w:left="-108" w:right="460"/>
              <w:rPr>
                <w:rFonts w:ascii="Times New Roman" w:hAnsi="Times New Roman" w:cs="Times New Roman"/>
                <w:sz w:val="22"/>
                <w:szCs w:val="22"/>
              </w:rPr>
            </w:pPr>
            <w:r>
              <w:rPr>
                <w:rFonts w:ascii="Times New Roman" w:hAnsi="Times New Roman" w:cs="Times New Roman"/>
                <w:sz w:val="22"/>
                <w:szCs w:val="22"/>
              </w:rPr>
              <w:t>__________________ /_______________/</w:t>
            </w:r>
            <w:r>
              <w:rPr>
                <w:rFonts w:ascii="Times New Roman" w:hAnsi="Times New Roman" w:cs="Times New Roman"/>
                <w:sz w:val="22"/>
                <w:szCs w:val="22"/>
              </w:rPr>
              <w:tab/>
            </w:r>
          </w:p>
          <w:p w:rsidR="0059133A" w:rsidRDefault="00722B68">
            <w:pPr>
              <w:tabs>
                <w:tab w:val="left" w:pos="4286"/>
              </w:tabs>
              <w:ind w:left="-108" w:right="460"/>
              <w:rPr>
                <w:rFonts w:ascii="Times New Roman" w:hAnsi="Times New Roman" w:cs="Times New Roman"/>
                <w:sz w:val="22"/>
                <w:szCs w:val="22"/>
              </w:rPr>
            </w:pPr>
            <w:r>
              <w:rPr>
                <w:rFonts w:ascii="Times New Roman" w:hAnsi="Times New Roman" w:cs="Times New Roman"/>
                <w:sz w:val="22"/>
                <w:szCs w:val="22"/>
              </w:rPr>
              <w:t>«____»___________________20__года</w:t>
            </w:r>
          </w:p>
        </w:tc>
      </w:tr>
    </w:tbl>
    <w:p w:rsidR="0059133A" w:rsidRDefault="0059133A">
      <w:pPr>
        <w:tabs>
          <w:tab w:val="left" w:pos="5387"/>
        </w:tabs>
        <w:ind w:left="6946"/>
        <w:jc w:val="both"/>
        <w:rPr>
          <w:rFonts w:ascii="Times New Roman" w:hAnsi="Times New Roman" w:cs="Times New Roman"/>
          <w:spacing w:val="-2"/>
          <w:sz w:val="22"/>
          <w:szCs w:val="22"/>
        </w:rPr>
      </w:pPr>
    </w:p>
    <w:p w:rsidR="0059133A" w:rsidRDefault="00722B68">
      <w:pPr>
        <w:widowControl/>
        <w:autoSpaceDE/>
        <w:autoSpaceDN/>
        <w:adjustRightInd/>
        <w:spacing w:after="200" w:line="276" w:lineRule="auto"/>
        <w:rPr>
          <w:rFonts w:ascii="Times New Roman" w:hAnsi="Times New Roman" w:cs="Times New Roman"/>
          <w:spacing w:val="-2"/>
          <w:sz w:val="22"/>
          <w:szCs w:val="22"/>
        </w:rPr>
      </w:pPr>
      <w:r>
        <w:rPr>
          <w:rFonts w:ascii="Times New Roman" w:hAnsi="Times New Roman" w:cs="Times New Roman"/>
          <w:spacing w:val="-2"/>
          <w:sz w:val="22"/>
          <w:szCs w:val="22"/>
        </w:rPr>
        <w:br w:type="page"/>
      </w:r>
    </w:p>
    <w:p w:rsidR="0059133A" w:rsidRDefault="00722B68">
      <w:pPr>
        <w:tabs>
          <w:tab w:val="left" w:pos="5387"/>
        </w:tabs>
        <w:ind w:left="6946"/>
        <w:jc w:val="both"/>
        <w:rPr>
          <w:rFonts w:ascii="Times New Roman" w:hAnsi="Times New Roman" w:cs="Times New Roman"/>
          <w:spacing w:val="-2"/>
          <w:sz w:val="22"/>
          <w:szCs w:val="22"/>
        </w:rPr>
      </w:pPr>
      <w:r>
        <w:rPr>
          <w:rFonts w:ascii="Times New Roman" w:hAnsi="Times New Roman" w:cs="Times New Roman"/>
          <w:spacing w:val="-2"/>
          <w:sz w:val="22"/>
          <w:szCs w:val="22"/>
        </w:rPr>
        <w:lastRenderedPageBreak/>
        <w:t xml:space="preserve">Приложение № 1 </w:t>
      </w:r>
    </w:p>
    <w:p w:rsidR="0059133A" w:rsidRDefault="00722B68">
      <w:pPr>
        <w:pStyle w:val="aff"/>
        <w:widowControl w:val="0"/>
        <w:tabs>
          <w:tab w:val="left" w:pos="1305"/>
        </w:tabs>
        <w:ind w:left="6946"/>
        <w:rPr>
          <w:spacing w:val="-2"/>
          <w:sz w:val="22"/>
          <w:szCs w:val="22"/>
        </w:rPr>
      </w:pPr>
      <w:r>
        <w:rPr>
          <w:spacing w:val="-2"/>
          <w:sz w:val="22"/>
          <w:szCs w:val="22"/>
        </w:rPr>
        <w:t xml:space="preserve">к Договору № </w:t>
      </w:r>
      <w:r>
        <w:rPr>
          <w:color w:val="333333"/>
          <w:sz w:val="22"/>
          <w:szCs w:val="22"/>
        </w:rPr>
        <w:t>_____________</w:t>
      </w:r>
    </w:p>
    <w:p w:rsidR="0059133A" w:rsidRDefault="00722B68">
      <w:pPr>
        <w:pStyle w:val="aff"/>
        <w:widowControl w:val="0"/>
        <w:tabs>
          <w:tab w:val="left" w:pos="1305"/>
        </w:tabs>
        <w:ind w:left="6946"/>
        <w:rPr>
          <w:spacing w:val="-2"/>
          <w:sz w:val="22"/>
          <w:szCs w:val="22"/>
        </w:rPr>
      </w:pPr>
      <w:r>
        <w:rPr>
          <w:spacing w:val="-2"/>
          <w:sz w:val="22"/>
          <w:szCs w:val="22"/>
        </w:rPr>
        <w:t>от «__»___________202_ года</w:t>
      </w:r>
    </w:p>
    <w:p w:rsidR="0059133A" w:rsidRDefault="0059133A">
      <w:pPr>
        <w:ind w:left="6372"/>
        <w:jc w:val="both"/>
        <w:rPr>
          <w:rFonts w:ascii="Times New Roman" w:hAnsi="Times New Roman" w:cs="Times New Roman"/>
          <w:sz w:val="22"/>
          <w:szCs w:val="22"/>
        </w:rPr>
      </w:pPr>
    </w:p>
    <w:p w:rsidR="0059133A" w:rsidRDefault="00722B68">
      <w:pPr>
        <w:pStyle w:val="Normal1"/>
        <w:widowControl w:val="0"/>
        <w:autoSpaceDE w:val="0"/>
        <w:autoSpaceDN w:val="0"/>
        <w:adjustRightInd w:val="0"/>
        <w:jc w:val="center"/>
        <w:rPr>
          <w:b/>
        </w:rPr>
      </w:pPr>
      <w:r>
        <w:rPr>
          <w:b/>
        </w:rPr>
        <w:t>ТЕХНИЧЕСКОЕ ЗАДАНИЕ</w:t>
      </w:r>
    </w:p>
    <w:p w:rsidR="0059133A" w:rsidRDefault="00722B68">
      <w:pPr>
        <w:pStyle w:val="Normal1"/>
        <w:contextualSpacing/>
        <w:jc w:val="both"/>
        <w:rPr>
          <w:sz w:val="22"/>
          <w:szCs w:val="22"/>
        </w:rPr>
      </w:pPr>
      <w:r>
        <w:rPr>
          <w:b/>
        </w:rPr>
        <w:t>1. Предмет закупки (наименование договора):</w:t>
      </w:r>
      <w:r>
        <w:t xml:space="preserve"> </w:t>
      </w:r>
      <w:r>
        <w:rPr>
          <w:sz w:val="22"/>
          <w:szCs w:val="22"/>
        </w:rPr>
        <w:t xml:space="preserve">оказание услуг по международной и профессионально-общественной аккредитации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 </w:t>
      </w:r>
    </w:p>
    <w:p w:rsidR="0059133A" w:rsidRDefault="00722B68">
      <w:pPr>
        <w:pStyle w:val="Normal1"/>
        <w:contextualSpacing/>
        <w:jc w:val="both"/>
        <w:rPr>
          <w:rFonts w:eastAsia="Calibri"/>
        </w:rPr>
      </w:pPr>
      <w:r>
        <w:rPr>
          <w:b/>
        </w:rPr>
        <w:t>2. Место оказания услуг</w:t>
      </w:r>
      <w:r>
        <w:t xml:space="preserve">: </w:t>
      </w:r>
      <w:r>
        <w:rPr>
          <w:rFonts w:eastAsia="Calibri"/>
        </w:rPr>
        <w:t>г. Санкт-Петербург, Московский пр., 9</w:t>
      </w:r>
      <w:r>
        <w:t>.</w:t>
      </w:r>
    </w:p>
    <w:p w:rsidR="0059133A" w:rsidRDefault="00722B68">
      <w:pPr>
        <w:pStyle w:val="Normal1"/>
        <w:contextualSpacing/>
        <w:jc w:val="both"/>
        <w:rPr>
          <w:b/>
          <w:strike/>
        </w:rPr>
      </w:pPr>
      <w:r>
        <w:rPr>
          <w:b/>
        </w:rPr>
        <w:t xml:space="preserve">3. Сроки оказания услуг: </w:t>
      </w:r>
    </w:p>
    <w:p w:rsidR="0059133A" w:rsidRDefault="00722B68">
      <w:pPr>
        <w:pStyle w:val="Normal1"/>
        <w:spacing w:before="0" w:beforeAutospacing="0" w:after="0" w:afterAutospacing="0"/>
        <w:jc w:val="both"/>
      </w:pPr>
      <w:r>
        <w:t xml:space="preserve"> </w:t>
      </w:r>
      <w:r>
        <w:rPr>
          <w:rFonts w:ascii="Symbol" w:hAnsi="Symbol"/>
        </w:rPr>
        <w:t></w:t>
      </w:r>
      <w:r>
        <w:t xml:space="preserve"> начало оказания услуг: с даты заключения договора;</w:t>
      </w:r>
    </w:p>
    <w:p w:rsidR="0059133A" w:rsidRDefault="00722B68">
      <w:pPr>
        <w:pStyle w:val="Normal1"/>
        <w:spacing w:before="0" w:beforeAutospacing="0" w:after="0" w:afterAutospacing="0"/>
        <w:jc w:val="both"/>
      </w:pPr>
      <w:r>
        <w:rPr>
          <w:rFonts w:ascii="Symbol" w:hAnsi="Symbol"/>
        </w:rPr>
        <w:t></w:t>
      </w:r>
      <w:r>
        <w:t xml:space="preserve"> окончание оказания услуг: 90 дней с даты заключения договора.</w:t>
      </w:r>
    </w:p>
    <w:p w:rsidR="0059133A" w:rsidRDefault="00722B68">
      <w:pPr>
        <w:pStyle w:val="Normal1"/>
        <w:tabs>
          <w:tab w:val="left" w:pos="210"/>
          <w:tab w:val="left" w:pos="31680"/>
        </w:tabs>
        <w:contextualSpacing/>
        <w:jc w:val="both"/>
        <w:rPr>
          <w:b/>
        </w:rPr>
      </w:pPr>
      <w:r>
        <w:rPr>
          <w:b/>
        </w:rPr>
        <w:t>4.</w:t>
      </w:r>
      <w:r>
        <w:rPr>
          <w:b/>
          <w:color w:val="000000"/>
        </w:rPr>
        <w:t xml:space="preserve"> </w:t>
      </w:r>
      <w:r>
        <w:rPr>
          <w:b/>
        </w:rPr>
        <w:t>Наименование, характеристики предмета закупки:</w:t>
      </w:r>
    </w:p>
    <w:p w:rsidR="0059133A" w:rsidRDefault="00722B68">
      <w:pPr>
        <w:pStyle w:val="Normal1"/>
        <w:rPr>
          <w:sz w:val="22"/>
          <w:szCs w:val="22"/>
        </w:rPr>
      </w:pPr>
      <w:r>
        <w:rPr>
          <w:color w:val="000000"/>
          <w:sz w:val="22"/>
          <w:szCs w:val="22"/>
        </w:rPr>
        <w:t>Таблица №1 - Требования к объему услуги:</w:t>
      </w:r>
    </w:p>
    <w:tbl>
      <w:tblPr>
        <w:tblStyle w:val="TableNormal1"/>
        <w:tblW w:w="0" w:type="auto"/>
        <w:jc w:val="center"/>
        <w:tblInd w:w="0" w:type="dxa"/>
        <w:tblLayout w:type="fixed"/>
        <w:tblCellMar>
          <w:top w:w="15" w:type="dxa"/>
          <w:left w:w="15" w:type="dxa"/>
          <w:bottom w:w="15" w:type="dxa"/>
          <w:right w:w="15" w:type="dxa"/>
        </w:tblCellMar>
        <w:tblLook w:val="04A0" w:firstRow="1" w:lastRow="0" w:firstColumn="1" w:lastColumn="0" w:noHBand="0" w:noVBand="1"/>
      </w:tblPr>
      <w:tblGrid>
        <w:gridCol w:w="6984"/>
        <w:gridCol w:w="2559"/>
      </w:tblGrid>
      <w:tr w:rsidR="00722B68" w:rsidTr="00722B68">
        <w:trPr>
          <w:jc w:val="center"/>
        </w:trPr>
        <w:tc>
          <w:tcPr>
            <w:tcW w:w="6984" w:type="dxa"/>
            <w:tcBorders>
              <w:top w:val="outset" w:sz="6" w:space="0" w:color="auto"/>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jc w:val="center"/>
              <w:rPr>
                <w:sz w:val="22"/>
                <w:szCs w:val="22"/>
              </w:rPr>
            </w:pPr>
            <w:r>
              <w:rPr>
                <w:sz w:val="22"/>
                <w:szCs w:val="22"/>
              </w:rPr>
              <w:t>Наименование и характеристики предмета закупки</w:t>
            </w:r>
          </w:p>
        </w:tc>
        <w:tc>
          <w:tcPr>
            <w:tcW w:w="2559" w:type="dxa"/>
            <w:tcBorders>
              <w:top w:val="outset" w:sz="6" w:space="0" w:color="auto"/>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jc w:val="center"/>
              <w:rPr>
                <w:sz w:val="22"/>
                <w:szCs w:val="22"/>
              </w:rPr>
            </w:pPr>
            <w:r>
              <w:rPr>
                <w:sz w:val="22"/>
                <w:szCs w:val="22"/>
              </w:rPr>
              <w:t xml:space="preserve">Количество </w:t>
            </w:r>
          </w:p>
        </w:tc>
      </w:tr>
      <w:tr w:rsidR="00722B68" w:rsidTr="00722B68">
        <w:trPr>
          <w:jc w:val="center"/>
        </w:trPr>
        <w:tc>
          <w:tcPr>
            <w:tcW w:w="6984" w:type="dxa"/>
            <w:tcBorders>
              <w:top w:val="nil"/>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jc w:val="center"/>
              <w:rPr>
                <w:sz w:val="22"/>
                <w:szCs w:val="22"/>
              </w:rPr>
            </w:pPr>
            <w:r>
              <w:rPr>
                <w:sz w:val="22"/>
                <w:szCs w:val="22"/>
              </w:rPr>
              <w:t>Международная и профессионально-общественная аккредитация кластера образовательных программ по укрупненным группам специальностей и направлений подготовки 08.00.00 Техника и технологии строительства и 38.00.00 Экономика и управление</w:t>
            </w:r>
          </w:p>
        </w:tc>
        <w:tc>
          <w:tcPr>
            <w:tcW w:w="2559" w:type="dxa"/>
            <w:tcBorders>
              <w:top w:val="nil"/>
              <w:left w:val="outset" w:sz="6" w:space="0" w:color="auto"/>
              <w:bottom w:val="outset" w:sz="6" w:space="0" w:color="auto"/>
              <w:right w:val="outset" w:sz="6" w:space="0" w:color="auto"/>
            </w:tcBorders>
          </w:tcPr>
          <w:p w:rsidR="00722B68" w:rsidRDefault="00722B68">
            <w:pPr>
              <w:pStyle w:val="Normal1"/>
              <w:widowControl w:val="0"/>
              <w:autoSpaceDE w:val="0"/>
              <w:autoSpaceDN w:val="0"/>
              <w:adjustRightInd w:val="0"/>
              <w:jc w:val="center"/>
              <w:rPr>
                <w:sz w:val="22"/>
                <w:szCs w:val="22"/>
              </w:rPr>
            </w:pPr>
            <w:r>
              <w:rPr>
                <w:sz w:val="22"/>
                <w:szCs w:val="22"/>
              </w:rPr>
              <w:t>1</w:t>
            </w:r>
          </w:p>
        </w:tc>
      </w:tr>
    </w:tbl>
    <w:p w:rsidR="0059133A" w:rsidRDefault="00722B68">
      <w:pPr>
        <w:pStyle w:val="Normal1"/>
        <w:rPr>
          <w:sz w:val="22"/>
          <w:szCs w:val="22"/>
        </w:rPr>
      </w:pPr>
      <w:r>
        <w:rPr>
          <w:color w:val="000000"/>
          <w:sz w:val="22"/>
          <w:szCs w:val="22"/>
        </w:rPr>
        <w:t>Таблица №2 - Перечень образовательных программ, выходящих на профессионально-общественную аккредитацию</w:t>
      </w:r>
    </w:p>
    <w:tbl>
      <w:tblPr>
        <w:tblStyle w:val="TableGridPHPDOCX"/>
        <w:tblW w:w="0" w:type="auto"/>
        <w:jc w:val="center"/>
        <w:tblCellMar>
          <w:top w:w="15" w:type="dxa"/>
          <w:left w:w="15" w:type="dxa"/>
          <w:bottom w:w="15" w:type="dxa"/>
          <w:right w:w="15" w:type="dxa"/>
        </w:tblCellMar>
        <w:tblLook w:val="04A0" w:firstRow="1" w:lastRow="0" w:firstColumn="1" w:lastColumn="0" w:noHBand="0" w:noVBand="1"/>
      </w:tblPr>
      <w:tblGrid>
        <w:gridCol w:w="378"/>
        <w:gridCol w:w="855"/>
        <w:gridCol w:w="2059"/>
        <w:gridCol w:w="3064"/>
        <w:gridCol w:w="3880"/>
      </w:tblGrid>
      <w:tr w:rsidR="0059133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 п/п</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Код</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Направление подготовки</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Уровень образования</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Наименование образовательной программы</w:t>
            </w:r>
          </w:p>
        </w:tc>
      </w:tr>
      <w:tr w:rsidR="0059133A">
        <w:trPr>
          <w:jc w:val="center"/>
        </w:trPr>
        <w:tc>
          <w:tcPr>
            <w:tcW w:w="0" w:type="auto"/>
            <w:gridSpan w:val="5"/>
            <w:tcBorders>
              <w:top w:val="nil"/>
              <w:left w:val="outset" w:sz="6" w:space="0" w:color="auto"/>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УГСН «08.00.00» Техника и технологии строительства</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 08.03.01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Строительство</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бакалавриат, бакалавр</w:t>
            </w:r>
          </w:p>
        </w:tc>
        <w:tc>
          <w:tcPr>
            <w:tcW w:w="0" w:type="auto"/>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Автомобильные дороги</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Водоснабжение и водоотведение</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Промышленное и гражданское строительство</w:t>
            </w:r>
          </w:p>
        </w:tc>
      </w:tr>
      <w:tr w:rsidR="0059133A">
        <w:trPr>
          <w:jc w:val="center"/>
        </w:trPr>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w:t>
            </w:r>
          </w:p>
        </w:tc>
        <w:tc>
          <w:tcPr>
            <w:tcW w:w="0" w:type="auto"/>
            <w:tcBorders>
              <w:top w:val="nil"/>
              <w:left w:val="nil"/>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08.05.01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rPr>
                <w:sz w:val="22"/>
                <w:szCs w:val="22"/>
                <w:lang w:val="ru-RU"/>
              </w:rPr>
            </w:pPr>
            <w:r w:rsidRPr="00F35DE1">
              <w:rPr>
                <w:color w:val="000000"/>
                <w:sz w:val="22"/>
                <w:szCs w:val="22"/>
                <w:lang w:val="ru-RU"/>
              </w:rPr>
              <w:t>Строительство уникальных зданий и сооружений</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rPr>
                <w:sz w:val="22"/>
                <w:szCs w:val="22"/>
                <w:lang w:val="ru-RU"/>
              </w:rPr>
            </w:pPr>
            <w:r w:rsidRPr="00F35DE1">
              <w:rPr>
                <w:color w:val="000000"/>
                <w:sz w:val="22"/>
                <w:szCs w:val="22"/>
                <w:lang w:val="ru-RU"/>
              </w:rPr>
              <w:t>высшее образование – специалитет,</w:t>
            </w:r>
            <w:r>
              <w:rPr>
                <w:color w:val="000000"/>
                <w:sz w:val="22"/>
                <w:szCs w:val="22"/>
              </w:rPr>
              <w:t>     </w:t>
            </w:r>
            <w:r w:rsidRPr="00F35DE1">
              <w:rPr>
                <w:color w:val="000000"/>
                <w:sz w:val="22"/>
                <w:szCs w:val="22"/>
                <w:lang w:val="ru-RU"/>
              </w:rPr>
              <w:t xml:space="preserve"> инженер-строитель</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rPr>
                <w:sz w:val="22"/>
                <w:szCs w:val="22"/>
                <w:lang w:val="ru-RU"/>
              </w:rPr>
            </w:pPr>
            <w:r w:rsidRPr="00F35DE1">
              <w:rPr>
                <w:color w:val="000000"/>
                <w:sz w:val="22"/>
                <w:szCs w:val="22"/>
                <w:lang w:val="ru-RU"/>
              </w:rPr>
              <w:t>Строительство высотных и большепролетных зданий и сооружений</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3.</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08.04.01</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Строительство</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Водоснабжение и водоотведение на предприятиях транспорта и в системах ЖКХ</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Высокоскоростной железнодорожный транспорт. Инфраструктура, экономика, экология</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Методы расчета и проектирования комбинированных строительных конструкций зданий и сооружений</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Проектирование зданий и сооружений в районах с особыми природно-климатическими условиями и техногенными воздействиями</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Проектирование</w:t>
            </w:r>
            <w:r>
              <w:rPr>
                <w:color w:val="000000"/>
                <w:sz w:val="22"/>
                <w:szCs w:val="22"/>
              </w:rPr>
              <w:t> </w:t>
            </w:r>
            <w:r w:rsidRPr="00F35DE1">
              <w:rPr>
                <w:color w:val="000000"/>
                <w:sz w:val="22"/>
                <w:szCs w:val="22"/>
                <w:lang w:val="ru-RU"/>
              </w:rPr>
              <w:t xml:space="preserve"> и строительство автомобильных дорог в особых условиях</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Химическая экспертиза строительных конструкций и сооружений</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Экспертиза и надежность объектов культурного наследия</w:t>
            </w:r>
          </w:p>
        </w:tc>
      </w:tr>
      <w:tr w:rsidR="0059133A">
        <w:trPr>
          <w:jc w:val="center"/>
        </w:trPr>
        <w:tc>
          <w:tcPr>
            <w:tcW w:w="0" w:type="auto"/>
            <w:gridSpan w:val="5"/>
            <w:tcBorders>
              <w:top w:val="nil"/>
              <w:left w:val="outset" w:sz="6" w:space="0" w:color="auto"/>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lastRenderedPageBreak/>
              <w:t>УГСН «38.00.00» Экономика и управление</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4.</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38.03.01</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Экономика</w:t>
            </w:r>
          </w:p>
        </w:tc>
        <w:tc>
          <w:tcPr>
            <w:tcW w:w="0" w:type="auto"/>
            <w:vMerge w:val="restart"/>
            <w:tcBorders>
              <w:top w:val="outset" w:sz="6" w:space="0" w:color="auto"/>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бакалавриат, бакалавр</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Бухгалтерский учет, анализ и аудит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Управление рисками и экономическая безопасность</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Учёт, аудит и бизнес-аналитика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Финансовый инжиниринг</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outset" w:sz="6" w:space="0" w:color="auto"/>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Экономика и управление транспортно-логистическим бизнесом</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outset" w:sz="6" w:space="0" w:color="auto"/>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Экономика строительных предприятий и организаций</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5.</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38.03.02</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Менеджмент</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бакалавриат, бакалавр</w:t>
            </w: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Бизнес-менеджмент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Логистика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Маркетинг в цифровой среде</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Управление человеческими ресурсами</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6.</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38.03.05</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Бизнес-информатика</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бакалавриат, бакалавр</w:t>
            </w: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Архитектура предприятия</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Цифровые технологии в экономике и бизнесе</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7.</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38.04.01</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Экономика</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Корпоративные финансы и оценка бизнеса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vMerge/>
            <w:tcBorders>
              <w:top w:val="nil"/>
              <w:left w:val="nil"/>
              <w:bottom w:val="outset" w:sz="6" w:space="0" w:color="auto"/>
              <w:right w:val="outset" w:sz="6" w:space="0" w:color="auto"/>
            </w:tcBorders>
            <w:vAlign w:val="center"/>
          </w:tcPr>
          <w:p w:rsidR="0059133A" w:rsidRPr="00F35DE1" w:rsidRDefault="0059133A">
            <w:pPr>
              <w:widowControl/>
              <w:autoSpaceDE/>
              <w:autoSpaceDN/>
              <w:adjustRightInd/>
              <w:rPr>
                <w:rFonts w:ascii="Times New Roman" w:hAnsi="Times New Roman" w:cs="Times New Roman"/>
                <w:sz w:val="22"/>
                <w:szCs w:val="22"/>
                <w:lang w:val="ru-RU"/>
              </w:rPr>
            </w:pP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Управление проектами: анализ, инвестиции, технология реализации</w:t>
            </w:r>
          </w:p>
        </w:tc>
      </w:tr>
      <w:tr w:rsidR="0059133A">
        <w:trPr>
          <w:jc w:val="center"/>
        </w:trPr>
        <w:tc>
          <w:tcPr>
            <w:tcW w:w="0" w:type="auto"/>
            <w:vMerge w:val="restart"/>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8.</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38.04.02</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Менеджмент</w:t>
            </w:r>
          </w:p>
        </w:tc>
        <w:tc>
          <w:tcPr>
            <w:tcW w:w="0" w:type="auto"/>
            <w:vMerge w:val="restart"/>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высшее образование – магистратура,     магистр</w:t>
            </w: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Логистика</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Стратегический менеджмент</w:t>
            </w:r>
          </w:p>
        </w:tc>
      </w:tr>
      <w:tr w:rsidR="0059133A">
        <w:trPr>
          <w:jc w:val="center"/>
        </w:trPr>
        <w:tc>
          <w:tcPr>
            <w:tcW w:w="0" w:type="auto"/>
            <w:vMerge/>
            <w:tcBorders>
              <w:top w:val="nil"/>
              <w:left w:val="outset" w:sz="6" w:space="0" w:color="auto"/>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vMerge/>
            <w:tcBorders>
              <w:top w:val="nil"/>
              <w:left w:val="nil"/>
              <w:bottom w:val="outset" w:sz="6" w:space="0" w:color="auto"/>
              <w:right w:val="outset" w:sz="6" w:space="0" w:color="auto"/>
            </w:tcBorders>
            <w:vAlign w:val="center"/>
          </w:tcPr>
          <w:p w:rsidR="0059133A" w:rsidRDefault="0059133A">
            <w:pPr>
              <w:widowControl/>
              <w:autoSpaceDE/>
              <w:autoSpaceDN/>
              <w:adjustRightInd/>
              <w:rPr>
                <w:rFonts w:ascii="Times New Roman" w:hAnsi="Times New Roman" w:cs="Times New Roman"/>
                <w:sz w:val="22"/>
                <w:szCs w:val="22"/>
              </w:rPr>
            </w:pPr>
          </w:p>
        </w:tc>
        <w:tc>
          <w:tcPr>
            <w:tcW w:w="0" w:type="auto"/>
            <w:tcBorders>
              <w:top w:val="nil"/>
              <w:left w:val="nil"/>
              <w:bottom w:val="outset" w:sz="6" w:space="0" w:color="auto"/>
              <w:right w:val="outset" w:sz="6" w:space="0" w:color="auto"/>
            </w:tcBorders>
            <w:vAlign w:val="center"/>
          </w:tcPr>
          <w:p w:rsidR="0059133A" w:rsidRDefault="00722B68">
            <w:pPr>
              <w:pStyle w:val="Normal1"/>
              <w:textAlignment w:val="center"/>
              <w:rPr>
                <w:sz w:val="22"/>
                <w:szCs w:val="22"/>
              </w:rPr>
            </w:pPr>
            <w:r>
              <w:rPr>
                <w:color w:val="000000"/>
                <w:sz w:val="22"/>
                <w:szCs w:val="22"/>
              </w:rPr>
              <w:t>Управление проектами и рисками</w:t>
            </w:r>
          </w:p>
        </w:tc>
      </w:tr>
    </w:tbl>
    <w:p w:rsidR="0059133A" w:rsidRDefault="00722B68">
      <w:pPr>
        <w:pStyle w:val="Normal1"/>
        <w:rPr>
          <w:color w:val="000000"/>
          <w:sz w:val="22"/>
          <w:szCs w:val="22"/>
        </w:rPr>
      </w:pPr>
      <w:r>
        <w:rPr>
          <w:color w:val="000000"/>
          <w:sz w:val="22"/>
          <w:szCs w:val="22"/>
        </w:rPr>
        <w:t xml:space="preserve"> </w:t>
      </w:r>
    </w:p>
    <w:p w:rsidR="0059133A" w:rsidRDefault="00722B68">
      <w:pPr>
        <w:pStyle w:val="Normal1"/>
        <w:rPr>
          <w:sz w:val="22"/>
          <w:szCs w:val="22"/>
        </w:rPr>
      </w:pPr>
      <w:r>
        <w:rPr>
          <w:color w:val="000000"/>
          <w:sz w:val="22"/>
          <w:szCs w:val="22"/>
        </w:rPr>
        <w:t>Таблица №3 - Требования составу и (или) содержанию услуги, сроки исполнения</w:t>
      </w:r>
    </w:p>
    <w:tbl>
      <w:tblPr>
        <w:tblStyle w:val="TableGridPHPDOCX"/>
        <w:tblW w:w="0" w:type="auto"/>
        <w:tblCellMar>
          <w:top w:w="15" w:type="dxa"/>
          <w:left w:w="15" w:type="dxa"/>
          <w:bottom w:w="15" w:type="dxa"/>
          <w:right w:w="15" w:type="dxa"/>
        </w:tblCellMar>
        <w:tblLook w:val="04A0" w:firstRow="1" w:lastRow="0" w:firstColumn="1" w:lastColumn="0" w:noHBand="0" w:noVBand="1"/>
      </w:tblPr>
      <w:tblGrid>
        <w:gridCol w:w="360"/>
        <w:gridCol w:w="5144"/>
        <w:gridCol w:w="4732"/>
      </w:tblGrid>
      <w:tr w:rsidR="0059133A">
        <w:tc>
          <w:tcPr>
            <w:tcW w:w="0" w:type="auto"/>
            <w:tcBorders>
              <w:top w:val="outset" w:sz="6" w:space="0" w:color="auto"/>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 №</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jc w:val="center"/>
              <w:textAlignment w:val="center"/>
              <w:rPr>
                <w:sz w:val="22"/>
                <w:szCs w:val="22"/>
                <w:lang w:val="ru-RU"/>
              </w:rPr>
            </w:pPr>
            <w:r w:rsidRPr="00F35DE1">
              <w:rPr>
                <w:color w:val="000000"/>
                <w:sz w:val="22"/>
                <w:szCs w:val="22"/>
                <w:lang w:val="ru-RU"/>
              </w:rPr>
              <w:t>Требования к составу и содержанию услуг</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Требования к результатам, срокам и (или) последовательности оказания услуг, иные требования</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1.</w:t>
            </w:r>
          </w:p>
        </w:tc>
        <w:tc>
          <w:tcPr>
            <w:tcW w:w="0" w:type="auto"/>
            <w:gridSpan w:val="2"/>
            <w:tcBorders>
              <w:top w:val="nil"/>
              <w:left w:val="nil"/>
              <w:bottom w:val="outset" w:sz="6" w:space="0" w:color="auto"/>
              <w:right w:val="outset" w:sz="6" w:space="0" w:color="auto"/>
            </w:tcBorders>
            <w:vAlign w:val="center"/>
          </w:tcPr>
          <w:p w:rsidR="0059133A" w:rsidRPr="00F35DE1" w:rsidRDefault="00722B68">
            <w:pPr>
              <w:pStyle w:val="Normal1"/>
              <w:rPr>
                <w:sz w:val="22"/>
                <w:szCs w:val="22"/>
                <w:lang w:val="ru-RU"/>
              </w:rPr>
            </w:pPr>
            <w:r w:rsidRPr="00F35DE1">
              <w:rPr>
                <w:b/>
                <w:bCs/>
                <w:color w:val="000000"/>
                <w:sz w:val="22"/>
                <w:szCs w:val="22"/>
                <w:lang w:val="ru-RU"/>
              </w:rPr>
              <w:t>Подготовка, организация и проведение внешней экспертизы образовательных программ</w:t>
            </w:r>
            <w:r>
              <w:rPr>
                <w:b/>
                <w:bCs/>
                <w:color w:val="000000"/>
                <w:sz w:val="22"/>
                <w:szCs w:val="22"/>
              </w:rPr>
              <w:t> </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1.1.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Формирование Исполнителем внешней экспертной комиссии (ВЭК) для кластера образовательных программ, состоящей из 2 экспертов (зарубежного и российского академического эксперта), являющихся квалифицированными специалистами по оценке образовательных программ высшего образования</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ВЭК для кластера образовательных программ должна включать 1 зарубежного академического эксперта (один и тот же эксперт может участвовать в экспертизе нескольких кластеров), 1</w:t>
            </w:r>
            <w:r>
              <w:rPr>
                <w:color w:val="000000"/>
                <w:sz w:val="22"/>
                <w:szCs w:val="22"/>
              </w:rPr>
              <w:t> </w:t>
            </w:r>
            <w:r w:rsidRPr="00F35DE1">
              <w:rPr>
                <w:color w:val="000000"/>
                <w:sz w:val="22"/>
                <w:szCs w:val="22"/>
                <w:lang w:val="ru-RU"/>
              </w:rPr>
              <w:t>российского академического эксперта</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1.2.</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rPr>
                <w:sz w:val="22"/>
                <w:szCs w:val="22"/>
                <w:lang w:val="ru-RU"/>
              </w:rPr>
            </w:pPr>
            <w:r w:rsidRPr="00F35DE1">
              <w:rPr>
                <w:color w:val="000000"/>
                <w:sz w:val="22"/>
                <w:szCs w:val="22"/>
                <w:lang w:val="ru-RU"/>
              </w:rPr>
              <w:t>Организация Исполнителем внешней экспертизы образовательных программ в дистанционном формате</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Список членов ВЭК</w:t>
            </w:r>
          </w:p>
          <w:p w:rsidR="0059133A" w:rsidRPr="00F35DE1" w:rsidRDefault="00722B68">
            <w:pPr>
              <w:pStyle w:val="Normal1"/>
              <w:textAlignment w:val="center"/>
              <w:rPr>
                <w:sz w:val="22"/>
                <w:szCs w:val="22"/>
                <w:lang w:val="ru-RU"/>
              </w:rPr>
            </w:pPr>
            <w:r w:rsidRPr="00F35DE1">
              <w:rPr>
                <w:color w:val="000000"/>
                <w:sz w:val="22"/>
                <w:szCs w:val="22"/>
                <w:lang w:val="ru-RU"/>
              </w:rPr>
              <w:t>Презентация вебинара-тренинга для ВЭК объемом не менее 5 слайдов</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1.3.</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Анализ позиций образовательной организации в рейтингах по предметной области</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Отчет о бенчамаркинге кластера образовательных программ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1.4.</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Проведение Исполнителем внешней экспертизы кластера образовательных программ Заказчика в дистанционном формате на основе изучения информации, размещенной на сайте Заказчика, и сведений, полученных по запросу ВЭК</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Внешняя экспертиза кластера образовательных программ Заказчика – не более 7 рабочих дней</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1.5.</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Подготовка членами ВЭК экспертного заключения (отчета о результатах внешней экспертизы кластера образовательных программ Заказчика)</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 xml:space="preserve">Отчет о результатах внешней экспертизы по кластеру образовательных программ Заказчика готовится (составляется) в течение 14 дней после </w:t>
            </w:r>
            <w:r w:rsidRPr="00F35DE1">
              <w:rPr>
                <w:color w:val="000000"/>
                <w:sz w:val="22"/>
                <w:szCs w:val="22"/>
                <w:lang w:val="ru-RU"/>
              </w:rPr>
              <w:lastRenderedPageBreak/>
              <w:t>проведения внешней экспертизы, включает отчет о бенчмаркинге кластера образовательных программ в качестве приложения, согласуется Исполнителем с Заказчиком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lastRenderedPageBreak/>
              <w:t>2.</w:t>
            </w:r>
          </w:p>
        </w:tc>
        <w:tc>
          <w:tcPr>
            <w:tcW w:w="0" w:type="auto"/>
            <w:gridSpan w:val="2"/>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b/>
                <w:bCs/>
                <w:color w:val="000000"/>
                <w:sz w:val="22"/>
                <w:szCs w:val="22"/>
                <w:lang w:val="ru-RU"/>
              </w:rPr>
              <w:t>Принятие решения о международной и профессионально-общественной аккредитации, оформление и выдача соответствующих документов о результатах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2.1.</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Подготовка Исполнителем информационно-аналитических материалов (представления) для рассмотрения коллегиальным органом Исполнителя (аккредитационным советом)</w:t>
            </w:r>
          </w:p>
        </w:tc>
        <w:tc>
          <w:tcPr>
            <w:tcW w:w="0" w:type="auto"/>
            <w:tcBorders>
              <w:top w:val="outset" w:sz="6" w:space="0" w:color="auto"/>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Информационно-аналитические материалы (представление) кластера образовательных программ объёмом не менее 0,5 п.л. готовятся в течение 14 дней после получения согласованного отчета о результатах внешней экспертизы кластера образовательных программ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2.2.</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Принятие аккредитационным советом Исполнителя аккредитационного решения (положительного или отрицательного)</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color w:val="000000"/>
                <w:sz w:val="22"/>
                <w:szCs w:val="22"/>
                <w:lang w:val="ru-RU"/>
              </w:rPr>
            </w:pPr>
            <w:r w:rsidRPr="00F35DE1">
              <w:rPr>
                <w:color w:val="000000"/>
                <w:sz w:val="22"/>
                <w:szCs w:val="22"/>
                <w:lang w:val="ru-RU"/>
              </w:rPr>
              <w:t>До 01 ноября 2026 г.</w:t>
            </w:r>
          </w:p>
          <w:p w:rsidR="0059133A" w:rsidRPr="00F35DE1" w:rsidRDefault="00722B68">
            <w:pPr>
              <w:pStyle w:val="Normal1"/>
              <w:textAlignment w:val="center"/>
              <w:rPr>
                <w:sz w:val="22"/>
                <w:szCs w:val="22"/>
                <w:lang w:val="ru-RU"/>
              </w:rPr>
            </w:pPr>
            <w:r w:rsidRPr="00F35DE1">
              <w:rPr>
                <w:color w:val="000000"/>
                <w:sz w:val="22"/>
                <w:szCs w:val="22"/>
                <w:lang w:val="ru-RU"/>
              </w:rPr>
              <w:t>Протокол заседания аккредитационного совета</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2.3.</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Предоставление Исполнителем Заказчику документов, содержащих решение о международной и профессионально-общественной аккредитации (положительное или отрицательное); выдача свидетельства о международной и профессионально-общественной аккредитации образовательных программ в случае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 течение 14 дней после принятия решение о международной и профессионально-общественной аккредитации.</w:t>
            </w:r>
          </w:p>
          <w:p w:rsidR="0059133A" w:rsidRPr="00F35DE1" w:rsidRDefault="00722B68">
            <w:pPr>
              <w:pStyle w:val="Normal1"/>
              <w:textAlignment w:val="center"/>
              <w:rPr>
                <w:sz w:val="22"/>
                <w:szCs w:val="22"/>
                <w:lang w:val="ru-RU"/>
              </w:rPr>
            </w:pPr>
            <w:r w:rsidRPr="00F35DE1">
              <w:rPr>
                <w:color w:val="000000"/>
                <w:sz w:val="22"/>
                <w:szCs w:val="22"/>
                <w:lang w:val="ru-RU"/>
              </w:rPr>
              <w:t>В случае положительного решения – выдача свидетельств о международной и профессионально-общественной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2.4.</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Предоставление Исполнителем Заказчику знака отличия (электронного изображения логотипа профессионально-общественной аккредитации) для аккредитованного кластера образовательных программ сроком до 6 лет</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Электронное изображение логотипа профессионально-общественной аккредитации</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jc w:val="center"/>
              <w:textAlignment w:val="center"/>
              <w:rPr>
                <w:sz w:val="22"/>
                <w:szCs w:val="22"/>
              </w:rPr>
            </w:pPr>
            <w:r>
              <w:rPr>
                <w:color w:val="000000"/>
                <w:sz w:val="22"/>
                <w:szCs w:val="22"/>
              </w:rPr>
              <w:t>2.5.</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Размещение Исполнителем сведений об аккредитованных образовательных программах в реестре аккредитованных программ на сайте Исполнителя (в случае принятия аккредитационным советом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Сведения об аккредитованных образовательных программах, внесенные в реестр аккредитованных программ Исполнителя, со ссылкой на реестр</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2.6.</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 xml:space="preserve">Размещение Исполнителем сведений об аккредитованных образовательных программах в базе данных аккредитационных решений Азиатско-Тихоокеанского реестра </w:t>
            </w:r>
            <w:r>
              <w:rPr>
                <w:color w:val="000000"/>
                <w:sz w:val="22"/>
                <w:szCs w:val="22"/>
              </w:rPr>
              <w:t>DAQAR</w:t>
            </w:r>
            <w:r w:rsidRPr="00F35DE1">
              <w:rPr>
                <w:color w:val="000000"/>
                <w:sz w:val="22"/>
                <w:szCs w:val="22"/>
                <w:lang w:val="ru-RU"/>
              </w:rPr>
              <w:t xml:space="preserve"> (</w:t>
            </w:r>
            <w:r>
              <w:rPr>
                <w:color w:val="000000"/>
                <w:sz w:val="22"/>
                <w:szCs w:val="22"/>
              </w:rPr>
              <w:t>https</w:t>
            </w:r>
            <w:r w:rsidRPr="00F35DE1">
              <w:rPr>
                <w:color w:val="000000"/>
                <w:sz w:val="22"/>
                <w:szCs w:val="22"/>
                <w:lang w:val="ru-RU"/>
              </w:rPr>
              <w:t>://</w:t>
            </w:r>
            <w:r>
              <w:rPr>
                <w:color w:val="000000"/>
                <w:sz w:val="22"/>
                <w:szCs w:val="22"/>
              </w:rPr>
              <w:t>daqar</w:t>
            </w:r>
            <w:r w:rsidRPr="00F35DE1">
              <w:rPr>
                <w:color w:val="000000"/>
                <w:sz w:val="22"/>
                <w:szCs w:val="22"/>
                <w:lang w:val="ru-RU"/>
              </w:rPr>
              <w:t>.</w:t>
            </w:r>
            <w:r>
              <w:rPr>
                <w:color w:val="000000"/>
                <w:sz w:val="22"/>
                <w:szCs w:val="22"/>
              </w:rPr>
              <w:t>org</w:t>
            </w:r>
            <w:r w:rsidRPr="00F35DE1">
              <w:rPr>
                <w:color w:val="000000"/>
                <w:sz w:val="22"/>
                <w:szCs w:val="22"/>
                <w:lang w:val="ru-RU"/>
              </w:rPr>
              <w:t>/) (в случае принятия аккредитационным советом положительного решения)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 xml:space="preserve">Ссылка на размещенные сведения об аккредитованных образовательных программ в базе данных </w:t>
            </w:r>
            <w:r>
              <w:rPr>
                <w:color w:val="000000"/>
                <w:sz w:val="22"/>
                <w:szCs w:val="22"/>
              </w:rPr>
              <w:t>DAQAR</w:t>
            </w:r>
            <w:r w:rsidRPr="00F35DE1">
              <w:rPr>
                <w:color w:val="000000"/>
                <w:sz w:val="22"/>
                <w:szCs w:val="22"/>
                <w:lang w:val="ru-RU"/>
              </w:rPr>
              <w:t xml:space="preserve"> (</w:t>
            </w:r>
            <w:r>
              <w:rPr>
                <w:color w:val="000000"/>
                <w:sz w:val="22"/>
                <w:szCs w:val="22"/>
              </w:rPr>
              <w:t>https</w:t>
            </w:r>
            <w:r w:rsidRPr="00F35DE1">
              <w:rPr>
                <w:color w:val="000000"/>
                <w:sz w:val="22"/>
                <w:szCs w:val="22"/>
                <w:lang w:val="ru-RU"/>
              </w:rPr>
              <w:t>://</w:t>
            </w:r>
            <w:r>
              <w:rPr>
                <w:color w:val="000000"/>
                <w:sz w:val="22"/>
                <w:szCs w:val="22"/>
              </w:rPr>
              <w:t>daqar</w:t>
            </w:r>
            <w:r w:rsidRPr="00F35DE1">
              <w:rPr>
                <w:color w:val="000000"/>
                <w:sz w:val="22"/>
                <w:szCs w:val="22"/>
                <w:lang w:val="ru-RU"/>
              </w:rPr>
              <w:t>.</w:t>
            </w:r>
            <w:r>
              <w:rPr>
                <w:color w:val="000000"/>
                <w:sz w:val="22"/>
                <w:szCs w:val="22"/>
              </w:rPr>
              <w:t>org</w:t>
            </w:r>
            <w:r w:rsidRPr="00F35DE1">
              <w:rPr>
                <w:color w:val="000000"/>
                <w:sz w:val="22"/>
                <w:szCs w:val="22"/>
                <w:lang w:val="ru-RU"/>
              </w:rPr>
              <w:t>/)</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2.7.</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Размещение Исполнителем сведений об аккредитованных образовательных программах в Реестре аккредитованных программ (росаккредитация.рф)</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В течение 14 дней после принятия положительного аккредитационного решения аккредитационным советом</w:t>
            </w:r>
          </w:p>
        </w:tc>
      </w:tr>
      <w:tr w:rsidR="0059133A">
        <w:tc>
          <w:tcPr>
            <w:tcW w:w="0" w:type="auto"/>
            <w:tcBorders>
              <w:top w:val="nil"/>
              <w:left w:val="outset" w:sz="6" w:space="0" w:color="auto"/>
              <w:bottom w:val="outset" w:sz="6" w:space="0" w:color="auto"/>
              <w:right w:val="outset" w:sz="6" w:space="0" w:color="auto"/>
            </w:tcBorders>
            <w:vAlign w:val="center"/>
          </w:tcPr>
          <w:p w:rsidR="0059133A" w:rsidRDefault="00722B68">
            <w:pPr>
              <w:pStyle w:val="Normal1"/>
              <w:rPr>
                <w:sz w:val="22"/>
                <w:szCs w:val="22"/>
              </w:rPr>
            </w:pPr>
            <w:r>
              <w:rPr>
                <w:color w:val="000000"/>
                <w:sz w:val="22"/>
                <w:szCs w:val="22"/>
              </w:rPr>
              <w:t>2.8.</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Публикация Исполнителем сведений о результатах международной и профессионально-общественной аккредитации об аккредитованных образовательных программ на сайте Исполнителя</w:t>
            </w:r>
          </w:p>
        </w:tc>
        <w:tc>
          <w:tcPr>
            <w:tcW w:w="0" w:type="auto"/>
            <w:tcBorders>
              <w:top w:val="nil"/>
              <w:left w:val="nil"/>
              <w:bottom w:val="outset" w:sz="6" w:space="0" w:color="auto"/>
              <w:right w:val="outset" w:sz="6" w:space="0" w:color="auto"/>
            </w:tcBorders>
            <w:vAlign w:val="center"/>
          </w:tcPr>
          <w:p w:rsidR="0059133A" w:rsidRPr="00F35DE1" w:rsidRDefault="00722B68">
            <w:pPr>
              <w:pStyle w:val="Normal1"/>
              <w:textAlignment w:val="center"/>
              <w:rPr>
                <w:sz w:val="22"/>
                <w:szCs w:val="22"/>
                <w:lang w:val="ru-RU"/>
              </w:rPr>
            </w:pPr>
            <w:r w:rsidRPr="00F35DE1">
              <w:rPr>
                <w:color w:val="000000"/>
                <w:sz w:val="22"/>
                <w:szCs w:val="22"/>
                <w:lang w:val="ru-RU"/>
              </w:rPr>
              <w:t>Не менее одной публикации на сайте Исполнителя</w:t>
            </w:r>
          </w:p>
        </w:tc>
      </w:tr>
    </w:tbl>
    <w:p w:rsidR="0059133A" w:rsidRDefault="00722B68">
      <w:pPr>
        <w:pStyle w:val="Normal1"/>
        <w:rPr>
          <w:color w:val="000000"/>
          <w:sz w:val="22"/>
          <w:szCs w:val="22"/>
        </w:rPr>
      </w:pPr>
      <w:r>
        <w:rPr>
          <w:color w:val="000000"/>
          <w:sz w:val="22"/>
          <w:szCs w:val="22"/>
        </w:rPr>
        <w:t xml:space="preserve"> </w:t>
      </w:r>
      <w:r>
        <w:rPr>
          <w:b/>
          <w:sz w:val="22"/>
          <w:szCs w:val="22"/>
        </w:rPr>
        <w:t>Исполнитель должен:</w:t>
      </w:r>
    </w:p>
    <w:p w:rsidR="0059133A" w:rsidRDefault="00722B68">
      <w:pPr>
        <w:pStyle w:val="Normal1"/>
        <w:widowControl w:val="0"/>
        <w:autoSpaceDE w:val="0"/>
        <w:autoSpaceDN w:val="0"/>
        <w:adjustRightInd w:val="0"/>
        <w:jc w:val="both"/>
        <w:rPr>
          <w:sz w:val="22"/>
          <w:szCs w:val="22"/>
        </w:rPr>
      </w:pPr>
      <w:r>
        <w:rPr>
          <w:sz w:val="22"/>
          <w:szCs w:val="22"/>
        </w:rPr>
        <w:t>- входить в Перечень организаций, проводящих профессионально-общественную аккредитацию образовательных программ высшего образования и (или) соответствующих дополнительных профессиональных программ при Министерства науки и высшего образования Российской Федерации (</w:t>
      </w:r>
      <w:hyperlink r:id="rId15" w:history="1">
        <w:r>
          <w:rPr>
            <w:rStyle w:val="af7"/>
            <w:color w:val="0563C1"/>
            <w:sz w:val="22"/>
            <w:szCs w:val="22"/>
          </w:rPr>
          <w:t>https://minobrnauki.gov.ru/action/prof-public_accreditation/</w:t>
        </w:r>
      </w:hyperlink>
      <w:r>
        <w:rPr>
          <w:sz w:val="22"/>
          <w:szCs w:val="22"/>
        </w:rPr>
        <w:t xml:space="preserve">); </w:t>
      </w:r>
    </w:p>
    <w:p w:rsidR="0059133A" w:rsidRDefault="00722B68">
      <w:pPr>
        <w:pStyle w:val="Normal1"/>
        <w:widowControl w:val="0"/>
        <w:autoSpaceDE w:val="0"/>
        <w:autoSpaceDN w:val="0"/>
        <w:adjustRightInd w:val="0"/>
        <w:jc w:val="both"/>
        <w:rPr>
          <w:sz w:val="22"/>
          <w:szCs w:val="22"/>
        </w:rPr>
      </w:pPr>
      <w:r>
        <w:rPr>
          <w:sz w:val="22"/>
          <w:szCs w:val="22"/>
        </w:rPr>
        <w:t xml:space="preserve">- входить в Перечень организаций, проводящих профессионально-общественную аккредитацию образовательных программ среднего профессионального образования и (или) соответствующих дополнительных профессиональных программ, основных программ профессионального обучения </w:t>
      </w:r>
      <w:r>
        <w:rPr>
          <w:sz w:val="22"/>
          <w:szCs w:val="22"/>
        </w:rPr>
        <w:lastRenderedPageBreak/>
        <w:t>Министерства просвещения Российской Федерации (</w:t>
      </w:r>
      <w:hyperlink r:id="rId16" w:history="1">
        <w:r>
          <w:rPr>
            <w:rStyle w:val="af7"/>
            <w:color w:val="0563C1"/>
            <w:sz w:val="22"/>
            <w:szCs w:val="22"/>
          </w:rPr>
          <w:t>https://docs.edu.gov.ru/document/614976e7ce01d594b3d80bf206bf733a/</w:t>
        </w:r>
      </w:hyperlink>
      <w:r>
        <w:rPr>
          <w:sz w:val="22"/>
          <w:szCs w:val="22"/>
        </w:rPr>
        <w:t xml:space="preserve">); </w:t>
      </w:r>
      <w:r>
        <w:rPr>
          <w:sz w:val="22"/>
          <w:szCs w:val="22"/>
        </w:rPr>
        <w:br/>
        <w:t>- быть официально зарегистрированным в Азиатско-Тихоокеанском реестре гарантии качества (</w:t>
      </w:r>
      <w:hyperlink r:id="rId17" w:history="1">
        <w:r>
          <w:rPr>
            <w:rStyle w:val="af7"/>
            <w:color w:val="0563C1"/>
            <w:sz w:val="22"/>
            <w:szCs w:val="22"/>
          </w:rPr>
          <w:t>https://www.apqr.co/register/view-as-a-list</w:t>
        </w:r>
      </w:hyperlink>
      <w:r>
        <w:rPr>
          <w:sz w:val="22"/>
          <w:szCs w:val="22"/>
        </w:rPr>
        <w:t xml:space="preserve"> ); </w:t>
      </w:r>
    </w:p>
    <w:p w:rsidR="0059133A" w:rsidRDefault="00722B68">
      <w:pPr>
        <w:pStyle w:val="Normal1"/>
        <w:widowControl w:val="0"/>
        <w:autoSpaceDE w:val="0"/>
        <w:autoSpaceDN w:val="0"/>
        <w:adjustRightInd w:val="0"/>
        <w:jc w:val="both"/>
        <w:rPr>
          <w:sz w:val="22"/>
          <w:szCs w:val="22"/>
        </w:rPr>
      </w:pPr>
      <w:r>
        <w:rPr>
          <w:sz w:val="22"/>
          <w:szCs w:val="22"/>
        </w:rPr>
        <w:t>- быть зарегистрированным в Международной обсерватории по академическому ранжированию и превосходству (IREG) (</w:t>
      </w:r>
      <w:hyperlink r:id="rId18" w:history="1">
        <w:r>
          <w:rPr>
            <w:rStyle w:val="af7"/>
            <w:color w:val="0563C1"/>
            <w:sz w:val="22"/>
            <w:szCs w:val="22"/>
          </w:rPr>
          <w:t>https://ireg-observatory.org/en/members/</w:t>
        </w:r>
      </w:hyperlink>
      <w:r>
        <w:rPr>
          <w:sz w:val="22"/>
          <w:szCs w:val="22"/>
        </w:rPr>
        <w:t xml:space="preserve"> ).</w:t>
      </w:r>
      <w:bookmarkStart w:id="7" w:name="_Ref147116710"/>
      <w:bookmarkStart w:id="8" w:name="_Ref160113891"/>
      <w:bookmarkStart w:id="9" w:name="_Ref155795574"/>
    </w:p>
    <w:p w:rsidR="0059133A" w:rsidRDefault="0059133A">
      <w:pPr>
        <w:numPr>
          <w:ilvl w:val="12"/>
          <w:numId w:val="0"/>
        </w:numPr>
        <w:tabs>
          <w:tab w:val="left" w:pos="426"/>
        </w:tabs>
        <w:jc w:val="both"/>
        <w:rPr>
          <w:rFonts w:ascii="Times New Roman" w:hAnsi="Times New Roman" w:cs="Times New Roman"/>
          <w:sz w:val="22"/>
          <w:szCs w:val="22"/>
        </w:rPr>
      </w:pPr>
    </w:p>
    <w:p w:rsidR="0059133A" w:rsidRDefault="00722B68">
      <w:pPr>
        <w:pStyle w:val="aff2"/>
        <w:widowControl w:val="0"/>
        <w:spacing w:before="0" w:after="0"/>
        <w:ind w:left="0" w:right="0"/>
        <w:jc w:val="both"/>
        <w:rPr>
          <w:b/>
          <w:bCs/>
          <w:sz w:val="22"/>
          <w:szCs w:val="22"/>
        </w:rPr>
      </w:pPr>
      <w:r>
        <w:rPr>
          <w:b/>
          <w:bCs/>
          <w:sz w:val="22"/>
          <w:szCs w:val="22"/>
        </w:rPr>
        <w:t xml:space="preserve">Заказчик: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Исполнитель:</w:t>
      </w:r>
    </w:p>
    <w:p w:rsidR="0059133A" w:rsidRDefault="0059133A">
      <w:pPr>
        <w:numPr>
          <w:ilvl w:val="12"/>
          <w:numId w:val="0"/>
        </w:numPr>
        <w:tabs>
          <w:tab w:val="left" w:pos="426"/>
        </w:tabs>
        <w:jc w:val="both"/>
        <w:rPr>
          <w:rFonts w:ascii="Times New Roman" w:hAnsi="Times New Roman" w:cs="Times New Roman"/>
          <w:sz w:val="22"/>
          <w:szCs w:val="22"/>
        </w:rPr>
      </w:pPr>
    </w:p>
    <w:p w:rsidR="0059133A" w:rsidRDefault="0059133A">
      <w:pPr>
        <w:numPr>
          <w:ilvl w:val="12"/>
          <w:numId w:val="0"/>
        </w:numPr>
        <w:tabs>
          <w:tab w:val="left" w:pos="426"/>
        </w:tabs>
        <w:jc w:val="both"/>
        <w:rPr>
          <w:rFonts w:ascii="Times New Roman" w:hAnsi="Times New Roman" w:cs="Times New Roman"/>
          <w:sz w:val="22"/>
          <w:szCs w:val="22"/>
        </w:rPr>
      </w:pPr>
    </w:p>
    <w:bookmarkEnd w:id="7"/>
    <w:bookmarkEnd w:id="8"/>
    <w:bookmarkEnd w:id="9"/>
    <w:p w:rsidR="0059133A" w:rsidRDefault="00722B68">
      <w:pPr>
        <w:tabs>
          <w:tab w:val="left" w:pos="1260"/>
        </w:tabs>
        <w:jc w:val="both"/>
        <w:rPr>
          <w:rFonts w:ascii="Times New Roman" w:hAnsi="Times New Roman" w:cs="Times New Roman"/>
          <w:sz w:val="22"/>
          <w:szCs w:val="22"/>
        </w:rPr>
      </w:pPr>
      <w:r>
        <w:rPr>
          <w:rFonts w:ascii="Times New Roman" w:hAnsi="Times New Roman" w:cs="Times New Roman"/>
          <w:sz w:val="22"/>
          <w:szCs w:val="22"/>
        </w:rPr>
        <w:t>_____________________/___________________/</w:t>
      </w:r>
      <w:r>
        <w:rPr>
          <w:rFonts w:ascii="Times New Roman" w:hAnsi="Times New Roman" w:cs="Times New Roman"/>
          <w:sz w:val="22"/>
          <w:szCs w:val="22"/>
        </w:rPr>
        <w:tab/>
        <w:t xml:space="preserve">        ____________________/_________________/</w:t>
      </w:r>
    </w:p>
    <w:p w:rsidR="0059133A" w:rsidRDefault="0059133A">
      <w:pPr>
        <w:tabs>
          <w:tab w:val="left" w:pos="1260"/>
        </w:tabs>
        <w:jc w:val="both"/>
        <w:rPr>
          <w:rFonts w:ascii="Times New Roman" w:hAnsi="Times New Roman" w:cs="Times New Roman"/>
          <w:sz w:val="22"/>
          <w:szCs w:val="22"/>
        </w:rPr>
      </w:pPr>
    </w:p>
    <w:p w:rsidR="0059133A" w:rsidRDefault="00722B68">
      <w:pPr>
        <w:tabs>
          <w:tab w:val="left" w:pos="1260"/>
        </w:tabs>
        <w:jc w:val="both"/>
        <w:rPr>
          <w:rFonts w:ascii="Times New Roman" w:hAnsi="Times New Roman" w:cs="Times New Roman"/>
          <w:sz w:val="22"/>
          <w:szCs w:val="22"/>
        </w:rPr>
      </w:pPr>
      <w:r>
        <w:rPr>
          <w:rFonts w:ascii="Times New Roman" w:hAnsi="Times New Roman" w:cs="Times New Roman"/>
          <w:sz w:val="22"/>
          <w:szCs w:val="22"/>
        </w:rPr>
        <w:t>«____»___________________ 20__ года</w:t>
      </w:r>
      <w:r>
        <w:rPr>
          <w:rFonts w:ascii="Times New Roman" w:hAnsi="Times New Roman" w:cs="Times New Roman"/>
          <w:sz w:val="22"/>
          <w:szCs w:val="22"/>
        </w:rPr>
        <w:tab/>
      </w:r>
      <w:r>
        <w:rPr>
          <w:rFonts w:ascii="Times New Roman" w:hAnsi="Times New Roman" w:cs="Times New Roman"/>
          <w:sz w:val="22"/>
          <w:szCs w:val="22"/>
        </w:rPr>
        <w:tab/>
        <w:t xml:space="preserve">        «____»___________________ 20__ года</w:t>
      </w:r>
    </w:p>
    <w:p w:rsidR="0059133A" w:rsidRDefault="0059133A">
      <w:pPr>
        <w:tabs>
          <w:tab w:val="left" w:pos="1260"/>
        </w:tabs>
        <w:jc w:val="both"/>
        <w:rPr>
          <w:rFonts w:ascii="Times New Roman" w:hAnsi="Times New Roman" w:cs="Times New Roman"/>
          <w:sz w:val="22"/>
          <w:szCs w:val="22"/>
        </w:rPr>
      </w:pPr>
    </w:p>
    <w:p w:rsidR="0059133A" w:rsidRDefault="0059133A">
      <w:pPr>
        <w:jc w:val="center"/>
        <w:rPr>
          <w:rFonts w:ascii="Times New Roman" w:hAnsi="Times New Roman" w:cs="Times New Roman"/>
          <w:spacing w:val="-7"/>
          <w:sz w:val="22"/>
          <w:szCs w:val="22"/>
        </w:rPr>
      </w:pPr>
    </w:p>
    <w:p w:rsidR="0059133A" w:rsidRDefault="0059133A">
      <w:pPr>
        <w:numPr>
          <w:ilvl w:val="12"/>
          <w:numId w:val="0"/>
        </w:numPr>
        <w:tabs>
          <w:tab w:val="left" w:pos="426"/>
        </w:tabs>
        <w:jc w:val="both"/>
        <w:rPr>
          <w:rFonts w:ascii="Times New Roman" w:hAnsi="Times New Roman" w:cs="Times New Roman"/>
          <w:sz w:val="22"/>
          <w:szCs w:val="22"/>
        </w:rPr>
      </w:pPr>
    </w:p>
    <w:p w:rsidR="0059133A" w:rsidRDefault="0059133A">
      <w:pPr>
        <w:pStyle w:val="afc"/>
        <w:jc w:val="left"/>
        <w:rPr>
          <w:i/>
          <w:color w:val="000000" w:themeColor="text1"/>
          <w:sz w:val="22"/>
          <w:szCs w:val="22"/>
        </w:rPr>
      </w:pPr>
    </w:p>
    <w:p w:rsidR="0059133A" w:rsidRDefault="0059133A">
      <w:pPr>
        <w:tabs>
          <w:tab w:val="left" w:pos="426"/>
        </w:tabs>
        <w:ind w:left="360"/>
        <w:jc w:val="both"/>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p w:rsidR="0059133A" w:rsidRDefault="0059133A">
      <w:pPr>
        <w:rPr>
          <w:rFonts w:ascii="Times New Roman" w:hAnsi="Times New Roman" w:cs="Times New Roman"/>
          <w:sz w:val="22"/>
          <w:szCs w:val="22"/>
        </w:rPr>
      </w:pPr>
    </w:p>
    <w:sectPr w:rsidR="0059133A">
      <w:footerReference w:type="default" r:id="rId19"/>
      <w:pgSz w:w="11906" w:h="16838"/>
      <w:pgMar w:top="709" w:right="566" w:bottom="1077"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33A" w:rsidRDefault="00722B68">
      <w:r>
        <w:separator/>
      </w:r>
    </w:p>
  </w:endnote>
  <w:endnote w:type="continuationSeparator" w:id="0">
    <w:p w:rsidR="0059133A" w:rsidRDefault="00722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00"/>
    <w:family w:val="auto"/>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33A" w:rsidRDefault="00722B68">
    <w:pPr>
      <w:pStyle w:val="af2"/>
      <w:jc w:val="center"/>
      <w:rPr>
        <w:sz w:val="20"/>
        <w:szCs w:val="20"/>
      </w:rPr>
    </w:pPr>
    <w:r>
      <w:rPr>
        <w:sz w:val="20"/>
        <w:szCs w:val="20"/>
      </w:rPr>
      <w:fldChar w:fldCharType="begin"/>
    </w:r>
    <w:r>
      <w:rPr>
        <w:sz w:val="20"/>
        <w:szCs w:val="20"/>
      </w:rPr>
      <w:instrText>PAGE   \* MERGEFORMAT</w:instrText>
    </w:r>
    <w:r>
      <w:rPr>
        <w:sz w:val="20"/>
        <w:szCs w:val="20"/>
      </w:rPr>
      <w:fldChar w:fldCharType="separate"/>
    </w:r>
    <w:r w:rsidR="00AD6E1B">
      <w:rPr>
        <w:noProof/>
        <w:sz w:val="20"/>
        <w:szCs w:val="20"/>
      </w:rPr>
      <w:t>11</w:t>
    </w:r>
    <w:r>
      <w:rPr>
        <w:sz w:val="20"/>
        <w:szCs w:val="20"/>
      </w:rPr>
      <w:fldChar w:fldCharType="end"/>
    </w:r>
  </w:p>
  <w:p w:rsidR="0059133A" w:rsidRDefault="0059133A">
    <w:pPr>
      <w:pStyle w:val="af2"/>
    </w:pPr>
  </w:p>
  <w:p w:rsidR="0059133A" w:rsidRDefault="0059133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33A" w:rsidRDefault="00722B68">
      <w:r>
        <w:separator/>
      </w:r>
    </w:p>
  </w:footnote>
  <w:footnote w:type="continuationSeparator" w:id="0">
    <w:p w:rsidR="0059133A" w:rsidRDefault="00722B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2C78"/>
    <w:multiLevelType w:val="multilevel"/>
    <w:tmpl w:val="05942C78"/>
    <w:lvl w:ilvl="0">
      <w:start w:val="1"/>
      <w:numFmt w:val="decimal"/>
      <w:lvlText w:val="%1."/>
      <w:lvlJc w:val="left"/>
      <w:pPr>
        <w:ind w:left="1070"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09FE11F1"/>
    <w:multiLevelType w:val="multilevel"/>
    <w:tmpl w:val="09FE11F1"/>
    <w:lvl w:ilvl="0">
      <w:start w:val="1"/>
      <w:numFmt w:val="russianLower"/>
      <w:lvlText w:val="%1)"/>
      <w:lvlJc w:val="left"/>
      <w:pPr>
        <w:ind w:left="1429" w:hanging="360"/>
      </w:pPr>
      <w:rPr>
        <w:rFonts w:hint="default"/>
      </w:rPr>
    </w:lvl>
    <w:lvl w:ilvl="1">
      <w:start w:val="1"/>
      <w:numFmt w:val="decimal"/>
      <w:lvlText w:val="%2)"/>
      <w:lvlJc w:val="left"/>
      <w:pPr>
        <w:ind w:left="2884" w:hanging="1095"/>
      </w:pPr>
      <w:rPr>
        <w:rFonts w:hint="default"/>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141F2781"/>
    <w:multiLevelType w:val="multilevel"/>
    <w:tmpl w:val="141F2781"/>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
      <w:lvlJc w:val="left"/>
      <w:pPr>
        <w:ind w:left="862" w:hanging="720"/>
      </w:pPr>
      <w:rPr>
        <w:rFonts w:hint="default"/>
        <w:b w:val="0"/>
        <w:bCs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384AAF"/>
    <w:multiLevelType w:val="multilevel"/>
    <w:tmpl w:val="20384AAF"/>
    <w:lvl w:ilvl="0">
      <w:start w:val="1"/>
      <w:numFmt w:val="decimal"/>
      <w:pStyle w:val="a"/>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 w15:restartNumberingAfterBreak="0">
    <w:nsid w:val="23E53C56"/>
    <w:multiLevelType w:val="multilevel"/>
    <w:tmpl w:val="23E53C5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 w15:restartNumberingAfterBreak="0">
    <w:nsid w:val="507B4F4C"/>
    <w:multiLevelType w:val="multilevel"/>
    <w:tmpl w:val="507B4F4C"/>
    <w:lvl w:ilvl="0">
      <w:start w:val="1"/>
      <w:numFmt w:val="decimal"/>
      <w:pStyle w:val="a0"/>
      <w:lvlText w:val="%1."/>
      <w:lvlJc w:val="left"/>
      <w:pPr>
        <w:ind w:left="5039" w:hanging="360"/>
      </w:pPr>
      <w:rPr>
        <w:rFonts w:cs="Times New Roman"/>
      </w:rPr>
    </w:lvl>
    <w:lvl w:ilvl="1">
      <w:start w:val="1"/>
      <w:numFmt w:val="decimal"/>
      <w:pStyle w:val="a1"/>
      <w:isLgl/>
      <w:lvlText w:val="%1.%2."/>
      <w:lvlJc w:val="left"/>
      <w:pPr>
        <w:ind w:left="1288" w:hanging="72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2">
      <w:start w:val="1"/>
      <w:numFmt w:val="decimal"/>
      <w:pStyle w:val="a2"/>
      <w:isLgl/>
      <w:lvlText w:val="%1.%2.%3."/>
      <w:lvlJc w:val="left"/>
      <w:pPr>
        <w:ind w:left="2280" w:hanging="720"/>
      </w:pPr>
      <w:rPr>
        <w:rFonts w:hint="default"/>
        <w:b w:val="0"/>
      </w:rPr>
    </w:lvl>
    <w:lvl w:ilvl="3">
      <w:start w:val="1"/>
      <w:numFmt w:val="decimal"/>
      <w:pStyle w:val="a3"/>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677411BE"/>
    <w:multiLevelType w:val="multilevel"/>
    <w:tmpl w:val="677411B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3"/>
  </w:num>
  <w:num w:numId="2">
    <w:abstractNumId w:val="5"/>
  </w:num>
  <w:num w:numId="3">
    <w:abstractNumId w:val="2"/>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6"/>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218"/>
    <w:rsid w:val="0000714E"/>
    <w:rsid w:val="000126C0"/>
    <w:rsid w:val="00012B8A"/>
    <w:rsid w:val="00012FBC"/>
    <w:rsid w:val="00025E99"/>
    <w:rsid w:val="00045DA0"/>
    <w:rsid w:val="0004680B"/>
    <w:rsid w:val="00046F1B"/>
    <w:rsid w:val="00050218"/>
    <w:rsid w:val="00050224"/>
    <w:rsid w:val="00050755"/>
    <w:rsid w:val="00053C03"/>
    <w:rsid w:val="00057C83"/>
    <w:rsid w:val="000608C0"/>
    <w:rsid w:val="00062F6F"/>
    <w:rsid w:val="00063B02"/>
    <w:rsid w:val="00066EAF"/>
    <w:rsid w:val="00070212"/>
    <w:rsid w:val="000748ED"/>
    <w:rsid w:val="00076589"/>
    <w:rsid w:val="00077C9A"/>
    <w:rsid w:val="000821A2"/>
    <w:rsid w:val="00084193"/>
    <w:rsid w:val="00084F8D"/>
    <w:rsid w:val="000909F6"/>
    <w:rsid w:val="00091C49"/>
    <w:rsid w:val="000A01BD"/>
    <w:rsid w:val="000A3A5B"/>
    <w:rsid w:val="000C4167"/>
    <w:rsid w:val="000C4B26"/>
    <w:rsid w:val="000D170F"/>
    <w:rsid w:val="000D40F7"/>
    <w:rsid w:val="000D45F8"/>
    <w:rsid w:val="000E2BFA"/>
    <w:rsid w:val="000E539F"/>
    <w:rsid w:val="000E736F"/>
    <w:rsid w:val="000F4C51"/>
    <w:rsid w:val="00112E98"/>
    <w:rsid w:val="001133DC"/>
    <w:rsid w:val="001144D1"/>
    <w:rsid w:val="001173E5"/>
    <w:rsid w:val="00117B1F"/>
    <w:rsid w:val="0013185A"/>
    <w:rsid w:val="0013383A"/>
    <w:rsid w:val="00133A42"/>
    <w:rsid w:val="00135321"/>
    <w:rsid w:val="00136C96"/>
    <w:rsid w:val="001413B4"/>
    <w:rsid w:val="001474C0"/>
    <w:rsid w:val="001474E7"/>
    <w:rsid w:val="00150161"/>
    <w:rsid w:val="001512B4"/>
    <w:rsid w:val="001537DC"/>
    <w:rsid w:val="0015419D"/>
    <w:rsid w:val="00155D17"/>
    <w:rsid w:val="00157052"/>
    <w:rsid w:val="00157456"/>
    <w:rsid w:val="00160463"/>
    <w:rsid w:val="00172F9D"/>
    <w:rsid w:val="001819C8"/>
    <w:rsid w:val="00181C4C"/>
    <w:rsid w:val="00184F0A"/>
    <w:rsid w:val="00185D9A"/>
    <w:rsid w:val="00187C11"/>
    <w:rsid w:val="00190620"/>
    <w:rsid w:val="00195B76"/>
    <w:rsid w:val="001962BA"/>
    <w:rsid w:val="001A1703"/>
    <w:rsid w:val="001A588D"/>
    <w:rsid w:val="001A7D47"/>
    <w:rsid w:val="001B25DC"/>
    <w:rsid w:val="001B2C33"/>
    <w:rsid w:val="001B302E"/>
    <w:rsid w:val="001C5935"/>
    <w:rsid w:val="001C5D83"/>
    <w:rsid w:val="001C7418"/>
    <w:rsid w:val="001E318E"/>
    <w:rsid w:val="001E51BF"/>
    <w:rsid w:val="001F02F1"/>
    <w:rsid w:val="001F6C8C"/>
    <w:rsid w:val="001F7959"/>
    <w:rsid w:val="00201080"/>
    <w:rsid w:val="002032FB"/>
    <w:rsid w:val="00212A5C"/>
    <w:rsid w:val="002153CC"/>
    <w:rsid w:val="00215423"/>
    <w:rsid w:val="002214C5"/>
    <w:rsid w:val="00222709"/>
    <w:rsid w:val="00223FE4"/>
    <w:rsid w:val="00224386"/>
    <w:rsid w:val="002272F2"/>
    <w:rsid w:val="00233B7B"/>
    <w:rsid w:val="00247FE1"/>
    <w:rsid w:val="0025740D"/>
    <w:rsid w:val="00261B82"/>
    <w:rsid w:val="00261D61"/>
    <w:rsid w:val="00265D5B"/>
    <w:rsid w:val="00272099"/>
    <w:rsid w:val="0027732F"/>
    <w:rsid w:val="00281E0E"/>
    <w:rsid w:val="0029226E"/>
    <w:rsid w:val="002B10FC"/>
    <w:rsid w:val="002B14B3"/>
    <w:rsid w:val="002B515A"/>
    <w:rsid w:val="002B6F3E"/>
    <w:rsid w:val="002C25F4"/>
    <w:rsid w:val="002C26D8"/>
    <w:rsid w:val="002C4099"/>
    <w:rsid w:val="002D5369"/>
    <w:rsid w:val="002E0E0D"/>
    <w:rsid w:val="002E0FA2"/>
    <w:rsid w:val="002E21B5"/>
    <w:rsid w:val="002E5C00"/>
    <w:rsid w:val="002F048C"/>
    <w:rsid w:val="002F0A25"/>
    <w:rsid w:val="002F3F32"/>
    <w:rsid w:val="002F4D72"/>
    <w:rsid w:val="002F5763"/>
    <w:rsid w:val="002F5C03"/>
    <w:rsid w:val="003014EC"/>
    <w:rsid w:val="003056EE"/>
    <w:rsid w:val="00312DEC"/>
    <w:rsid w:val="003239B6"/>
    <w:rsid w:val="003362B5"/>
    <w:rsid w:val="00337ADB"/>
    <w:rsid w:val="00340143"/>
    <w:rsid w:val="00343344"/>
    <w:rsid w:val="0034354E"/>
    <w:rsid w:val="0034358A"/>
    <w:rsid w:val="0034371C"/>
    <w:rsid w:val="0035173E"/>
    <w:rsid w:val="00361288"/>
    <w:rsid w:val="003662CB"/>
    <w:rsid w:val="00376F94"/>
    <w:rsid w:val="00386622"/>
    <w:rsid w:val="00391C88"/>
    <w:rsid w:val="0039624A"/>
    <w:rsid w:val="00397965"/>
    <w:rsid w:val="003A1641"/>
    <w:rsid w:val="003A4AE9"/>
    <w:rsid w:val="003A4E3E"/>
    <w:rsid w:val="003A5887"/>
    <w:rsid w:val="003A7531"/>
    <w:rsid w:val="003B2D14"/>
    <w:rsid w:val="003B39A2"/>
    <w:rsid w:val="003B4880"/>
    <w:rsid w:val="003C566A"/>
    <w:rsid w:val="003C62E1"/>
    <w:rsid w:val="003D1588"/>
    <w:rsid w:val="003D42A2"/>
    <w:rsid w:val="003E4D23"/>
    <w:rsid w:val="003E69A4"/>
    <w:rsid w:val="00405BA6"/>
    <w:rsid w:val="00423671"/>
    <w:rsid w:val="00424653"/>
    <w:rsid w:val="0042629B"/>
    <w:rsid w:val="0043057D"/>
    <w:rsid w:val="00430FD7"/>
    <w:rsid w:val="00437FF5"/>
    <w:rsid w:val="004437F9"/>
    <w:rsid w:val="0044456E"/>
    <w:rsid w:val="00447F99"/>
    <w:rsid w:val="00452876"/>
    <w:rsid w:val="0046000D"/>
    <w:rsid w:val="00466140"/>
    <w:rsid w:val="00466355"/>
    <w:rsid w:val="004678B1"/>
    <w:rsid w:val="00470888"/>
    <w:rsid w:val="0047423F"/>
    <w:rsid w:val="004756B2"/>
    <w:rsid w:val="00475C8B"/>
    <w:rsid w:val="004767A4"/>
    <w:rsid w:val="00480917"/>
    <w:rsid w:val="00481D1F"/>
    <w:rsid w:val="00482262"/>
    <w:rsid w:val="00483C08"/>
    <w:rsid w:val="00486556"/>
    <w:rsid w:val="00486F96"/>
    <w:rsid w:val="00487BDB"/>
    <w:rsid w:val="00492146"/>
    <w:rsid w:val="00492972"/>
    <w:rsid w:val="004A23F6"/>
    <w:rsid w:val="004A555F"/>
    <w:rsid w:val="004B7A90"/>
    <w:rsid w:val="004C0319"/>
    <w:rsid w:val="004C1800"/>
    <w:rsid w:val="004C190E"/>
    <w:rsid w:val="004C5518"/>
    <w:rsid w:val="004F0394"/>
    <w:rsid w:val="004F03CE"/>
    <w:rsid w:val="004F71A9"/>
    <w:rsid w:val="00502B9B"/>
    <w:rsid w:val="00507424"/>
    <w:rsid w:val="00510638"/>
    <w:rsid w:val="005110D0"/>
    <w:rsid w:val="00542970"/>
    <w:rsid w:val="00547FB9"/>
    <w:rsid w:val="0055527C"/>
    <w:rsid w:val="00555742"/>
    <w:rsid w:val="0055765A"/>
    <w:rsid w:val="00561758"/>
    <w:rsid w:val="005632C7"/>
    <w:rsid w:val="005634DB"/>
    <w:rsid w:val="00565ADF"/>
    <w:rsid w:val="00566AE0"/>
    <w:rsid w:val="00575CEF"/>
    <w:rsid w:val="0058077A"/>
    <w:rsid w:val="00582970"/>
    <w:rsid w:val="005868FE"/>
    <w:rsid w:val="0059133A"/>
    <w:rsid w:val="005914ED"/>
    <w:rsid w:val="00592E11"/>
    <w:rsid w:val="00596F5A"/>
    <w:rsid w:val="005A00A6"/>
    <w:rsid w:val="005A3AB0"/>
    <w:rsid w:val="005A7FD3"/>
    <w:rsid w:val="005B34B4"/>
    <w:rsid w:val="005B5D86"/>
    <w:rsid w:val="005B7DE8"/>
    <w:rsid w:val="005C6221"/>
    <w:rsid w:val="005D29DF"/>
    <w:rsid w:val="005E1A2F"/>
    <w:rsid w:val="005E306D"/>
    <w:rsid w:val="005F1593"/>
    <w:rsid w:val="005F1FA3"/>
    <w:rsid w:val="005F2FB1"/>
    <w:rsid w:val="005F373B"/>
    <w:rsid w:val="005F3C6A"/>
    <w:rsid w:val="00602F07"/>
    <w:rsid w:val="00603169"/>
    <w:rsid w:val="00604018"/>
    <w:rsid w:val="00606F0A"/>
    <w:rsid w:val="00611F69"/>
    <w:rsid w:val="0061467A"/>
    <w:rsid w:val="00621C48"/>
    <w:rsid w:val="00623895"/>
    <w:rsid w:val="006333EE"/>
    <w:rsid w:val="00633F94"/>
    <w:rsid w:val="00634249"/>
    <w:rsid w:val="00641C9C"/>
    <w:rsid w:val="00642A1F"/>
    <w:rsid w:val="00643120"/>
    <w:rsid w:val="00643D58"/>
    <w:rsid w:val="00653C0F"/>
    <w:rsid w:val="006639FA"/>
    <w:rsid w:val="00677A1C"/>
    <w:rsid w:val="00692D71"/>
    <w:rsid w:val="006955F9"/>
    <w:rsid w:val="006971F6"/>
    <w:rsid w:val="006972E2"/>
    <w:rsid w:val="006A3A61"/>
    <w:rsid w:val="006B291B"/>
    <w:rsid w:val="006C41D2"/>
    <w:rsid w:val="006C6180"/>
    <w:rsid w:val="006D6DF1"/>
    <w:rsid w:val="006D6F1C"/>
    <w:rsid w:val="006D7289"/>
    <w:rsid w:val="006E229E"/>
    <w:rsid w:val="006E2A96"/>
    <w:rsid w:val="006E5BD7"/>
    <w:rsid w:val="006E6875"/>
    <w:rsid w:val="006F6F38"/>
    <w:rsid w:val="006F7544"/>
    <w:rsid w:val="00700420"/>
    <w:rsid w:val="007049A4"/>
    <w:rsid w:val="00713ED3"/>
    <w:rsid w:val="007142CD"/>
    <w:rsid w:val="007145D2"/>
    <w:rsid w:val="00722B68"/>
    <w:rsid w:val="00724436"/>
    <w:rsid w:val="007248FE"/>
    <w:rsid w:val="007367FA"/>
    <w:rsid w:val="00742E20"/>
    <w:rsid w:val="00745C32"/>
    <w:rsid w:val="00746CB6"/>
    <w:rsid w:val="007524F6"/>
    <w:rsid w:val="00757A4C"/>
    <w:rsid w:val="00772F42"/>
    <w:rsid w:val="00777C7F"/>
    <w:rsid w:val="00784189"/>
    <w:rsid w:val="007A017A"/>
    <w:rsid w:val="007A1484"/>
    <w:rsid w:val="007B4FD0"/>
    <w:rsid w:val="007B665E"/>
    <w:rsid w:val="007C075A"/>
    <w:rsid w:val="007C26B6"/>
    <w:rsid w:val="007C3811"/>
    <w:rsid w:val="007D271A"/>
    <w:rsid w:val="007D361B"/>
    <w:rsid w:val="007D3804"/>
    <w:rsid w:val="007E0527"/>
    <w:rsid w:val="007E44CB"/>
    <w:rsid w:val="007F49FE"/>
    <w:rsid w:val="007F737C"/>
    <w:rsid w:val="00810FFA"/>
    <w:rsid w:val="008129D7"/>
    <w:rsid w:val="008168E4"/>
    <w:rsid w:val="00820C0B"/>
    <w:rsid w:val="008270D2"/>
    <w:rsid w:val="00827613"/>
    <w:rsid w:val="00835E71"/>
    <w:rsid w:val="008370BA"/>
    <w:rsid w:val="008402E7"/>
    <w:rsid w:val="008422EB"/>
    <w:rsid w:val="0084604D"/>
    <w:rsid w:val="00847C58"/>
    <w:rsid w:val="00847D25"/>
    <w:rsid w:val="0086269F"/>
    <w:rsid w:val="00862EC9"/>
    <w:rsid w:val="00865BAE"/>
    <w:rsid w:val="00882984"/>
    <w:rsid w:val="008C18B1"/>
    <w:rsid w:val="008C3773"/>
    <w:rsid w:val="008C418A"/>
    <w:rsid w:val="008D2750"/>
    <w:rsid w:val="008D4957"/>
    <w:rsid w:val="008D6FFE"/>
    <w:rsid w:val="008E6EEA"/>
    <w:rsid w:val="008F5FB6"/>
    <w:rsid w:val="009012F7"/>
    <w:rsid w:val="00904558"/>
    <w:rsid w:val="0090706E"/>
    <w:rsid w:val="00907A36"/>
    <w:rsid w:val="00927617"/>
    <w:rsid w:val="00927881"/>
    <w:rsid w:val="0094103D"/>
    <w:rsid w:val="00942012"/>
    <w:rsid w:val="0094509D"/>
    <w:rsid w:val="00945EF9"/>
    <w:rsid w:val="00951FE5"/>
    <w:rsid w:val="00952659"/>
    <w:rsid w:val="00953F3F"/>
    <w:rsid w:val="009731F5"/>
    <w:rsid w:val="009740DD"/>
    <w:rsid w:val="009747C0"/>
    <w:rsid w:val="00974B03"/>
    <w:rsid w:val="00980E54"/>
    <w:rsid w:val="009816D7"/>
    <w:rsid w:val="0098399F"/>
    <w:rsid w:val="00987935"/>
    <w:rsid w:val="009917E9"/>
    <w:rsid w:val="0099523A"/>
    <w:rsid w:val="00996EDD"/>
    <w:rsid w:val="009977AE"/>
    <w:rsid w:val="009A0135"/>
    <w:rsid w:val="009A4937"/>
    <w:rsid w:val="009B2307"/>
    <w:rsid w:val="009B69BE"/>
    <w:rsid w:val="009C3E52"/>
    <w:rsid w:val="009D58E9"/>
    <w:rsid w:val="009D67AE"/>
    <w:rsid w:val="009F5D80"/>
    <w:rsid w:val="00A01439"/>
    <w:rsid w:val="00A0145B"/>
    <w:rsid w:val="00A31BE3"/>
    <w:rsid w:val="00A33717"/>
    <w:rsid w:val="00A55A2B"/>
    <w:rsid w:val="00A571A0"/>
    <w:rsid w:val="00A61AA4"/>
    <w:rsid w:val="00A66581"/>
    <w:rsid w:val="00A66642"/>
    <w:rsid w:val="00A731E8"/>
    <w:rsid w:val="00A811BA"/>
    <w:rsid w:val="00A84C8F"/>
    <w:rsid w:val="00A93376"/>
    <w:rsid w:val="00A9562B"/>
    <w:rsid w:val="00AA0823"/>
    <w:rsid w:val="00AA7F47"/>
    <w:rsid w:val="00AB019F"/>
    <w:rsid w:val="00AB367F"/>
    <w:rsid w:val="00AB3E79"/>
    <w:rsid w:val="00AB608F"/>
    <w:rsid w:val="00AB7442"/>
    <w:rsid w:val="00AC2B5B"/>
    <w:rsid w:val="00AC3218"/>
    <w:rsid w:val="00AC403F"/>
    <w:rsid w:val="00AD6E1B"/>
    <w:rsid w:val="00AD6E83"/>
    <w:rsid w:val="00AE04C1"/>
    <w:rsid w:val="00AF46C3"/>
    <w:rsid w:val="00B0028F"/>
    <w:rsid w:val="00B12DAB"/>
    <w:rsid w:val="00B12EAB"/>
    <w:rsid w:val="00B143A4"/>
    <w:rsid w:val="00B168E7"/>
    <w:rsid w:val="00B370C0"/>
    <w:rsid w:val="00B43832"/>
    <w:rsid w:val="00B47A00"/>
    <w:rsid w:val="00B51652"/>
    <w:rsid w:val="00B5267B"/>
    <w:rsid w:val="00B549B5"/>
    <w:rsid w:val="00B564FB"/>
    <w:rsid w:val="00B60B2C"/>
    <w:rsid w:val="00B62411"/>
    <w:rsid w:val="00B73857"/>
    <w:rsid w:val="00B7551A"/>
    <w:rsid w:val="00B75801"/>
    <w:rsid w:val="00B75835"/>
    <w:rsid w:val="00B80430"/>
    <w:rsid w:val="00B81857"/>
    <w:rsid w:val="00B8475D"/>
    <w:rsid w:val="00B84A7D"/>
    <w:rsid w:val="00B87BE4"/>
    <w:rsid w:val="00B90D4E"/>
    <w:rsid w:val="00B90FA5"/>
    <w:rsid w:val="00B978F1"/>
    <w:rsid w:val="00BA1471"/>
    <w:rsid w:val="00BA4A56"/>
    <w:rsid w:val="00BA6475"/>
    <w:rsid w:val="00BB48A6"/>
    <w:rsid w:val="00BD2E9E"/>
    <w:rsid w:val="00BD69D9"/>
    <w:rsid w:val="00BD6FFE"/>
    <w:rsid w:val="00BD7654"/>
    <w:rsid w:val="00BD78AB"/>
    <w:rsid w:val="00BD79FA"/>
    <w:rsid w:val="00BE5ACA"/>
    <w:rsid w:val="00BE624A"/>
    <w:rsid w:val="00BF13FF"/>
    <w:rsid w:val="00BF6F6E"/>
    <w:rsid w:val="00BF74AB"/>
    <w:rsid w:val="00C00E87"/>
    <w:rsid w:val="00C01C2E"/>
    <w:rsid w:val="00C03567"/>
    <w:rsid w:val="00C0636D"/>
    <w:rsid w:val="00C114DB"/>
    <w:rsid w:val="00C15373"/>
    <w:rsid w:val="00C1628B"/>
    <w:rsid w:val="00C16572"/>
    <w:rsid w:val="00C16BE2"/>
    <w:rsid w:val="00C329D2"/>
    <w:rsid w:val="00C33B17"/>
    <w:rsid w:val="00C360E7"/>
    <w:rsid w:val="00C36C32"/>
    <w:rsid w:val="00C41317"/>
    <w:rsid w:val="00C41A17"/>
    <w:rsid w:val="00C45FEA"/>
    <w:rsid w:val="00C46923"/>
    <w:rsid w:val="00C5178B"/>
    <w:rsid w:val="00C6211D"/>
    <w:rsid w:val="00C656E8"/>
    <w:rsid w:val="00C80755"/>
    <w:rsid w:val="00C8281A"/>
    <w:rsid w:val="00C8396C"/>
    <w:rsid w:val="00C84A1B"/>
    <w:rsid w:val="00C856EA"/>
    <w:rsid w:val="00C947F8"/>
    <w:rsid w:val="00C955B4"/>
    <w:rsid w:val="00C968AB"/>
    <w:rsid w:val="00C96D8E"/>
    <w:rsid w:val="00CA576F"/>
    <w:rsid w:val="00CB5606"/>
    <w:rsid w:val="00CC293E"/>
    <w:rsid w:val="00CC2A8A"/>
    <w:rsid w:val="00CD32A7"/>
    <w:rsid w:val="00CD5E0F"/>
    <w:rsid w:val="00CE1589"/>
    <w:rsid w:val="00CF4B91"/>
    <w:rsid w:val="00D04394"/>
    <w:rsid w:val="00D044AC"/>
    <w:rsid w:val="00D052CB"/>
    <w:rsid w:val="00D130F9"/>
    <w:rsid w:val="00D14F9B"/>
    <w:rsid w:val="00D16FE9"/>
    <w:rsid w:val="00D175C1"/>
    <w:rsid w:val="00D22FD8"/>
    <w:rsid w:val="00D25679"/>
    <w:rsid w:val="00D335DA"/>
    <w:rsid w:val="00D40390"/>
    <w:rsid w:val="00D40B9A"/>
    <w:rsid w:val="00D43045"/>
    <w:rsid w:val="00D43BD7"/>
    <w:rsid w:val="00D44D5A"/>
    <w:rsid w:val="00D57472"/>
    <w:rsid w:val="00D60818"/>
    <w:rsid w:val="00D60B58"/>
    <w:rsid w:val="00D62BDC"/>
    <w:rsid w:val="00D65737"/>
    <w:rsid w:val="00D66796"/>
    <w:rsid w:val="00D72DC7"/>
    <w:rsid w:val="00D74C42"/>
    <w:rsid w:val="00D81204"/>
    <w:rsid w:val="00D819AF"/>
    <w:rsid w:val="00D823BD"/>
    <w:rsid w:val="00DA023B"/>
    <w:rsid w:val="00DA07FE"/>
    <w:rsid w:val="00DA0EBB"/>
    <w:rsid w:val="00DA2144"/>
    <w:rsid w:val="00DA5ADD"/>
    <w:rsid w:val="00DB653B"/>
    <w:rsid w:val="00DC6557"/>
    <w:rsid w:val="00DD0324"/>
    <w:rsid w:val="00DD2075"/>
    <w:rsid w:val="00DD521B"/>
    <w:rsid w:val="00DD5C0B"/>
    <w:rsid w:val="00DE1FA3"/>
    <w:rsid w:val="00DE3375"/>
    <w:rsid w:val="00DF1AC5"/>
    <w:rsid w:val="00DF29B5"/>
    <w:rsid w:val="00DF3DE6"/>
    <w:rsid w:val="00DF6441"/>
    <w:rsid w:val="00DF68CE"/>
    <w:rsid w:val="00DF73BF"/>
    <w:rsid w:val="00E01502"/>
    <w:rsid w:val="00E01D15"/>
    <w:rsid w:val="00E15196"/>
    <w:rsid w:val="00E17FA8"/>
    <w:rsid w:val="00E206CD"/>
    <w:rsid w:val="00E220AB"/>
    <w:rsid w:val="00E22787"/>
    <w:rsid w:val="00E23B54"/>
    <w:rsid w:val="00E248BF"/>
    <w:rsid w:val="00E31E51"/>
    <w:rsid w:val="00E34033"/>
    <w:rsid w:val="00E3712F"/>
    <w:rsid w:val="00E4304F"/>
    <w:rsid w:val="00E50063"/>
    <w:rsid w:val="00E532C8"/>
    <w:rsid w:val="00E554CC"/>
    <w:rsid w:val="00E66C8C"/>
    <w:rsid w:val="00E66ECC"/>
    <w:rsid w:val="00E6774E"/>
    <w:rsid w:val="00E765C6"/>
    <w:rsid w:val="00E86D15"/>
    <w:rsid w:val="00E87324"/>
    <w:rsid w:val="00E90C5A"/>
    <w:rsid w:val="00EA145A"/>
    <w:rsid w:val="00EA29A1"/>
    <w:rsid w:val="00EB1835"/>
    <w:rsid w:val="00EB3B38"/>
    <w:rsid w:val="00EB3E52"/>
    <w:rsid w:val="00EC0A38"/>
    <w:rsid w:val="00EC387A"/>
    <w:rsid w:val="00EC3BB6"/>
    <w:rsid w:val="00ED6618"/>
    <w:rsid w:val="00ED7A26"/>
    <w:rsid w:val="00EE6C46"/>
    <w:rsid w:val="00EE7E4D"/>
    <w:rsid w:val="00EF5984"/>
    <w:rsid w:val="00F00337"/>
    <w:rsid w:val="00F0093D"/>
    <w:rsid w:val="00F00D7C"/>
    <w:rsid w:val="00F039F6"/>
    <w:rsid w:val="00F03AF1"/>
    <w:rsid w:val="00F1206A"/>
    <w:rsid w:val="00F16E70"/>
    <w:rsid w:val="00F2128C"/>
    <w:rsid w:val="00F21749"/>
    <w:rsid w:val="00F24F84"/>
    <w:rsid w:val="00F3061A"/>
    <w:rsid w:val="00F3296C"/>
    <w:rsid w:val="00F35DE1"/>
    <w:rsid w:val="00F365B6"/>
    <w:rsid w:val="00F376CD"/>
    <w:rsid w:val="00F40688"/>
    <w:rsid w:val="00F41072"/>
    <w:rsid w:val="00F429CE"/>
    <w:rsid w:val="00F431FD"/>
    <w:rsid w:val="00F45857"/>
    <w:rsid w:val="00F45DA5"/>
    <w:rsid w:val="00F475D2"/>
    <w:rsid w:val="00F47A83"/>
    <w:rsid w:val="00F47B17"/>
    <w:rsid w:val="00F515CF"/>
    <w:rsid w:val="00F51FA6"/>
    <w:rsid w:val="00F6144F"/>
    <w:rsid w:val="00F70405"/>
    <w:rsid w:val="00F72123"/>
    <w:rsid w:val="00F751CF"/>
    <w:rsid w:val="00F8749A"/>
    <w:rsid w:val="00F91244"/>
    <w:rsid w:val="00F923A0"/>
    <w:rsid w:val="00F93753"/>
    <w:rsid w:val="00F950B3"/>
    <w:rsid w:val="00F95BE7"/>
    <w:rsid w:val="00F9730C"/>
    <w:rsid w:val="00FA0198"/>
    <w:rsid w:val="00FB4DA2"/>
    <w:rsid w:val="00FB514B"/>
    <w:rsid w:val="00FB5342"/>
    <w:rsid w:val="00FC2BA9"/>
    <w:rsid w:val="00FC4110"/>
    <w:rsid w:val="00FC76C1"/>
    <w:rsid w:val="00FD2442"/>
    <w:rsid w:val="00FD4A80"/>
    <w:rsid w:val="00FE2FA8"/>
    <w:rsid w:val="00FE59BF"/>
    <w:rsid w:val="00FF1A49"/>
    <w:rsid w:val="00FF1A7D"/>
    <w:rsid w:val="00FF2114"/>
    <w:rsid w:val="00FF5D7E"/>
    <w:rsid w:val="00FF6920"/>
    <w:rsid w:val="00FF7036"/>
    <w:rsid w:val="0D6B52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EB1F78-E755-4662-83FB-AFD3E285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autoSpaceDE w:val="0"/>
      <w:autoSpaceDN w:val="0"/>
      <w:adjustRightInd w:val="0"/>
    </w:pPr>
    <w:rPr>
      <w:rFonts w:ascii="Arial" w:eastAsia="Times New Roman" w:hAnsi="Arial" w:cs="Arial"/>
      <w:sz w:val="18"/>
      <w:szCs w:val="18"/>
    </w:rPr>
  </w:style>
  <w:style w:type="paragraph" w:styleId="1">
    <w:name w:val="heading 1"/>
    <w:basedOn w:val="a4"/>
    <w:next w:val="a4"/>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4"/>
    <w:next w:val="a4"/>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9">
    <w:name w:val="heading 9"/>
    <w:basedOn w:val="a4"/>
    <w:next w:val="a4"/>
    <w:link w:val="90"/>
    <w:qFormat/>
    <w:pPr>
      <w:widowControl/>
      <w:tabs>
        <w:tab w:val="left" w:pos="1584"/>
      </w:tabs>
      <w:autoSpaceDE/>
      <w:autoSpaceDN/>
      <w:adjustRightInd/>
      <w:spacing w:before="240" w:after="60"/>
      <w:ind w:left="1584" w:hanging="1584"/>
      <w:outlineLvl w:val="8"/>
    </w:pPr>
    <w:rPr>
      <w:rFonts w:eastAsia="Calibri" w:cs="Times New Roman"/>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semiHidden/>
    <w:unhideWhenUsed/>
    <w:rPr>
      <w:rFonts w:ascii="Tahoma" w:hAnsi="Tahoma" w:cs="Tahoma"/>
      <w:sz w:val="16"/>
      <w:szCs w:val="16"/>
    </w:rPr>
  </w:style>
  <w:style w:type="paragraph" w:styleId="aa">
    <w:name w:val="Body Text"/>
    <w:basedOn w:val="a4"/>
    <w:link w:val="ab"/>
    <w:unhideWhenUsed/>
    <w:pPr>
      <w:keepNext/>
      <w:widowControl/>
      <w:autoSpaceDE/>
      <w:autoSpaceDN/>
      <w:adjustRightInd/>
      <w:jc w:val="center"/>
    </w:pPr>
    <w:rPr>
      <w:rFonts w:ascii="Times New Roman" w:hAnsi="Times New Roman" w:cs="Times New Roman"/>
      <w:b/>
      <w:caps/>
      <w:sz w:val="24"/>
      <w:szCs w:val="24"/>
    </w:rPr>
  </w:style>
  <w:style w:type="paragraph" w:styleId="21">
    <w:name w:val="Body Text 2"/>
    <w:basedOn w:val="a4"/>
    <w:link w:val="22"/>
    <w:unhideWhenUsed/>
    <w:pPr>
      <w:spacing w:after="120" w:line="480" w:lineRule="auto"/>
    </w:pPr>
  </w:style>
  <w:style w:type="paragraph" w:styleId="ac">
    <w:name w:val="Body Text Indent"/>
    <w:basedOn w:val="a4"/>
    <w:link w:val="ad"/>
    <w:uiPriority w:val="99"/>
    <w:pPr>
      <w:widowControl/>
      <w:autoSpaceDE/>
      <w:autoSpaceDN/>
      <w:adjustRightInd/>
      <w:spacing w:before="120" w:after="120"/>
      <w:ind w:left="283" w:firstLine="11"/>
      <w:jc w:val="both"/>
    </w:pPr>
    <w:rPr>
      <w:rFonts w:ascii="Times New Roman" w:hAnsi="Times New Roman" w:cs="Times New Roman"/>
      <w:sz w:val="24"/>
      <w:szCs w:val="24"/>
    </w:rPr>
  </w:style>
  <w:style w:type="character" w:styleId="ae">
    <w:name w:val="endnote reference"/>
    <w:basedOn w:val="a5"/>
    <w:uiPriority w:val="99"/>
    <w:rPr>
      <w:vertAlign w:val="superscript"/>
    </w:rPr>
  </w:style>
  <w:style w:type="paragraph" w:styleId="af">
    <w:name w:val="endnote text"/>
    <w:basedOn w:val="a4"/>
    <w:link w:val="af0"/>
    <w:uiPriority w:val="99"/>
    <w:pPr>
      <w:widowControl/>
      <w:adjustRightInd/>
    </w:pPr>
    <w:rPr>
      <w:rFonts w:ascii="Times New Roman" w:eastAsiaTheme="minorEastAsia" w:hAnsi="Times New Roman" w:cs="Times New Roman"/>
      <w:sz w:val="20"/>
      <w:szCs w:val="20"/>
    </w:rPr>
  </w:style>
  <w:style w:type="character" w:styleId="af1">
    <w:name w:val="FollowedHyperlink"/>
    <w:basedOn w:val="a5"/>
    <w:uiPriority w:val="99"/>
    <w:rPr>
      <w:color w:val="800080"/>
      <w:u w:val="single"/>
    </w:rPr>
  </w:style>
  <w:style w:type="paragraph" w:styleId="af2">
    <w:name w:val="footer"/>
    <w:basedOn w:val="a4"/>
    <w:link w:val="af3"/>
    <w:uiPriority w:val="99"/>
    <w:unhideWhenUsed/>
    <w:pPr>
      <w:widowControl/>
      <w:tabs>
        <w:tab w:val="center" w:pos="4677"/>
        <w:tab w:val="right" w:pos="9355"/>
      </w:tabs>
      <w:autoSpaceDE/>
      <w:autoSpaceDN/>
      <w:adjustRightInd/>
      <w:spacing w:before="120"/>
      <w:ind w:firstLine="11"/>
      <w:jc w:val="both"/>
    </w:pPr>
    <w:rPr>
      <w:rFonts w:ascii="Times New Roman" w:hAnsi="Times New Roman" w:cs="Times New Roman"/>
      <w:sz w:val="24"/>
      <w:szCs w:val="24"/>
    </w:rPr>
  </w:style>
  <w:style w:type="character" w:styleId="af4">
    <w:name w:val="footnote reference"/>
    <w:semiHidden/>
    <w:unhideWhenUsed/>
    <w:rPr>
      <w:vertAlign w:val="superscript"/>
    </w:rPr>
  </w:style>
  <w:style w:type="paragraph" w:styleId="af5">
    <w:name w:val="footnote text"/>
    <w:basedOn w:val="a4"/>
    <w:link w:val="af6"/>
    <w:unhideWhenUsed/>
    <w:rPr>
      <w:rFonts w:cs="Times New Roman"/>
      <w:sz w:val="20"/>
      <w:szCs w:val="20"/>
    </w:rPr>
  </w:style>
  <w:style w:type="character" w:styleId="af7">
    <w:name w:val="Hyperlink"/>
    <w:uiPriority w:val="99"/>
    <w:unhideWhenUsed/>
    <w:qFormat/>
    <w:rPr>
      <w:color w:val="0000FF"/>
      <w:u w:val="single"/>
    </w:rPr>
  </w:style>
  <w:style w:type="paragraph" w:styleId="af8">
    <w:name w:val="Normal (Web)"/>
    <w:basedOn w:val="a4"/>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paragraph" w:styleId="af9">
    <w:name w:val="Plain Text"/>
    <w:basedOn w:val="a4"/>
    <w:link w:val="afa"/>
    <w:pPr>
      <w:widowControl/>
      <w:autoSpaceDE/>
      <w:autoSpaceDN/>
      <w:adjustRightInd/>
      <w:spacing w:before="120"/>
      <w:ind w:firstLine="11"/>
      <w:jc w:val="both"/>
    </w:pPr>
    <w:rPr>
      <w:rFonts w:ascii="Courier New" w:hAnsi="Courier New" w:cs="Times New Roman"/>
      <w:sz w:val="20"/>
      <w:szCs w:val="20"/>
    </w:rPr>
  </w:style>
  <w:style w:type="table" w:styleId="afb">
    <w:name w:val="Table Grid"/>
    <w:basedOn w:val="a6"/>
    <w:uiPriority w:val="59"/>
    <w:pPr>
      <w:ind w:firstLine="11"/>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Title"/>
    <w:basedOn w:val="a4"/>
    <w:link w:val="afd"/>
    <w:qFormat/>
    <w:pPr>
      <w:widowControl/>
      <w:autoSpaceDE/>
      <w:autoSpaceDN/>
      <w:adjustRightInd/>
      <w:jc w:val="center"/>
    </w:pPr>
    <w:rPr>
      <w:rFonts w:ascii="Times New Roman" w:hAnsi="Times New Roman" w:cs="Times New Roman"/>
      <w:sz w:val="28"/>
      <w:szCs w:val="20"/>
    </w:rPr>
  </w:style>
  <w:style w:type="character" w:customStyle="1" w:styleId="afd">
    <w:name w:val="Заголовок Знак"/>
    <w:basedOn w:val="a5"/>
    <w:link w:val="afc"/>
    <w:rPr>
      <w:rFonts w:ascii="Times New Roman" w:eastAsia="Times New Roman" w:hAnsi="Times New Roman" w:cs="Times New Roman"/>
      <w:sz w:val="28"/>
      <w:szCs w:val="20"/>
      <w:lang w:eastAsia="ru-RU"/>
    </w:rPr>
  </w:style>
  <w:style w:type="character" w:customStyle="1" w:styleId="ab">
    <w:name w:val="Основной текст Знак"/>
    <w:basedOn w:val="a5"/>
    <w:link w:val="aa"/>
    <w:qFormat/>
    <w:rPr>
      <w:rFonts w:ascii="Times New Roman" w:eastAsia="Times New Roman" w:hAnsi="Times New Roman" w:cs="Times New Roman"/>
      <w:b/>
      <w:caps/>
      <w:sz w:val="24"/>
      <w:szCs w:val="24"/>
      <w:lang w:eastAsia="ru-RU"/>
    </w:rPr>
  </w:style>
  <w:style w:type="paragraph" w:customStyle="1" w:styleId="afe">
    <w:name w:val="Таблицы (моноширинный)"/>
    <w:basedOn w:val="a4"/>
    <w:next w:val="a4"/>
    <w:uiPriority w:val="99"/>
    <w:pPr>
      <w:jc w:val="both"/>
    </w:pPr>
    <w:rPr>
      <w:rFonts w:ascii="Courier New" w:hAnsi="Courier New" w:cs="Courier New"/>
      <w:sz w:val="20"/>
      <w:szCs w:val="20"/>
    </w:rPr>
  </w:style>
  <w:style w:type="paragraph" w:customStyle="1" w:styleId="11">
    <w:name w:val="Уровень 1"/>
    <w:basedOn w:val="a4"/>
    <w:autoRedefine/>
    <w:pPr>
      <w:widowControl/>
      <w:autoSpaceDE/>
      <w:autoSpaceDN/>
      <w:adjustRightInd/>
      <w:spacing w:before="240"/>
      <w:jc w:val="both"/>
      <w:outlineLvl w:val="1"/>
    </w:pPr>
    <w:rPr>
      <w:rFonts w:ascii="Times New Roman" w:hAnsi="Times New Roman" w:cs="Times New Roman"/>
      <w:bCs/>
      <w:iCs/>
      <w:sz w:val="24"/>
      <w:szCs w:val="24"/>
    </w:rPr>
  </w:style>
  <w:style w:type="character" w:customStyle="1" w:styleId="22">
    <w:name w:val="Основной текст 2 Знак"/>
    <w:basedOn w:val="a5"/>
    <w:link w:val="21"/>
    <w:qFormat/>
    <w:rPr>
      <w:rFonts w:ascii="Arial" w:eastAsia="Times New Roman" w:hAnsi="Arial" w:cs="Arial"/>
      <w:sz w:val="18"/>
      <w:szCs w:val="18"/>
      <w:lang w:eastAsia="ru-RU"/>
    </w:rPr>
  </w:style>
  <w:style w:type="paragraph" w:styleId="aff">
    <w:name w:val="List Paragraph"/>
    <w:basedOn w:val="a4"/>
    <w:link w:val="aff0"/>
    <w:uiPriority w:val="1"/>
    <w:qFormat/>
    <w:pPr>
      <w:widowControl/>
      <w:autoSpaceDE/>
      <w:autoSpaceDN/>
      <w:adjustRightInd/>
      <w:ind w:left="720"/>
      <w:contextualSpacing/>
    </w:pPr>
    <w:rPr>
      <w:rFonts w:ascii="Times New Roman" w:hAnsi="Times New Roman" w:cs="Times New Roman"/>
      <w:sz w:val="24"/>
      <w:szCs w:val="24"/>
    </w:rPr>
  </w:style>
  <w:style w:type="character" w:customStyle="1" w:styleId="aff0">
    <w:name w:val="Абзац списка Знак"/>
    <w:link w:val="aff"/>
    <w:uiPriority w:val="99"/>
    <w:qFormat/>
    <w:rPr>
      <w:rFonts w:ascii="Times New Roman" w:eastAsia="Times New Roman" w:hAnsi="Times New Roman" w:cs="Times New Roman"/>
      <w:sz w:val="24"/>
      <w:szCs w:val="24"/>
      <w:lang w:eastAsia="ru-RU"/>
    </w:rPr>
  </w:style>
  <w:style w:type="paragraph" w:customStyle="1" w:styleId="ConsPlusNormal">
    <w:name w:val="ConsPlusNormal"/>
    <w:link w:val="ConsPlusNormal0"/>
    <w:pPr>
      <w:widowControl w:val="0"/>
      <w:autoSpaceDE w:val="0"/>
      <w:autoSpaceDN w:val="0"/>
      <w:adjustRightInd w:val="0"/>
    </w:pPr>
    <w:rPr>
      <w:rFonts w:ascii="Arial" w:eastAsia="Times New Roman" w:hAnsi="Arial" w:cs="Arial"/>
    </w:rPr>
  </w:style>
  <w:style w:type="paragraph" w:customStyle="1" w:styleId="aff1">
    <w:name w:val="Пункт"/>
    <w:basedOn w:val="a4"/>
    <w:pPr>
      <w:widowControl/>
      <w:tabs>
        <w:tab w:val="left" w:pos="1980"/>
      </w:tabs>
      <w:suppressAutoHyphens/>
      <w:autoSpaceDE/>
      <w:autoSpaceDN/>
      <w:adjustRightInd/>
      <w:ind w:left="1404" w:hanging="504"/>
      <w:jc w:val="both"/>
    </w:pPr>
    <w:rPr>
      <w:rFonts w:ascii="Times New Roman" w:hAnsi="Times New Roman" w:cs="Times New Roman"/>
      <w:sz w:val="24"/>
      <w:szCs w:val="28"/>
      <w:lang w:eastAsia="ar-SA"/>
    </w:rPr>
  </w:style>
  <w:style w:type="character" w:customStyle="1" w:styleId="afa">
    <w:name w:val="Текст Знак"/>
    <w:basedOn w:val="a5"/>
    <w:link w:val="af9"/>
    <w:rPr>
      <w:rFonts w:ascii="Courier New" w:eastAsia="Times New Roman" w:hAnsi="Courier New" w:cs="Times New Roman"/>
      <w:sz w:val="20"/>
      <w:szCs w:val="20"/>
      <w:lang w:eastAsia="ru-RU"/>
    </w:rPr>
  </w:style>
  <w:style w:type="paragraph" w:customStyle="1" w:styleId="aff2">
    <w:name w:val="Цитаты"/>
    <w:basedOn w:val="a4"/>
    <w:uiPriority w:val="99"/>
    <w:pPr>
      <w:widowControl/>
      <w:adjustRightInd/>
      <w:spacing w:before="100" w:after="100"/>
      <w:ind w:left="360" w:right="360"/>
    </w:pPr>
    <w:rPr>
      <w:rFonts w:ascii="Times New Roman" w:hAnsi="Times New Roman" w:cs="Times New Roman"/>
      <w:sz w:val="20"/>
      <w:szCs w:val="24"/>
    </w:rPr>
  </w:style>
  <w:style w:type="character" w:customStyle="1" w:styleId="af3">
    <w:name w:val="Нижний колонтитул Знак"/>
    <w:basedOn w:val="a5"/>
    <w:link w:val="af2"/>
    <w:uiPriority w:val="99"/>
    <w:rPr>
      <w:rFonts w:ascii="Times New Roman" w:eastAsia="Times New Roman" w:hAnsi="Times New Roman" w:cs="Times New Roman"/>
      <w:sz w:val="24"/>
      <w:szCs w:val="24"/>
      <w:lang w:eastAsia="ru-RU"/>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12">
    <w:name w:val="Абзац списка1"/>
    <w:basedOn w:val="a4"/>
    <w:link w:val="ListParagraphChar"/>
    <w:pPr>
      <w:widowControl/>
      <w:autoSpaceDE/>
      <w:autoSpaceDN/>
      <w:adjustRightInd/>
      <w:ind w:left="720"/>
    </w:pPr>
    <w:rPr>
      <w:rFonts w:ascii="Times New Roman" w:hAnsi="Times New Roman" w:cs="Times New Roman"/>
      <w:sz w:val="24"/>
      <w:szCs w:val="24"/>
    </w:rPr>
  </w:style>
  <w:style w:type="character" w:customStyle="1" w:styleId="ListParagraphChar">
    <w:name w:val="List Paragraph Char"/>
    <w:link w:val="12"/>
    <w:rPr>
      <w:rFonts w:ascii="Times New Roman" w:eastAsia="Times New Roman" w:hAnsi="Times New Roman" w:cs="Times New Roman"/>
      <w:sz w:val="24"/>
      <w:szCs w:val="24"/>
      <w:lang w:eastAsia="ru-RU"/>
    </w:rPr>
  </w:style>
  <w:style w:type="paragraph" w:customStyle="1" w:styleId="ConsPlusNonformat">
    <w:name w:val="ConsPlusNonformat"/>
    <w:pPr>
      <w:autoSpaceDE w:val="0"/>
      <w:autoSpaceDN w:val="0"/>
      <w:adjustRightInd w:val="0"/>
    </w:pPr>
    <w:rPr>
      <w:rFonts w:ascii="Courier New" w:eastAsia="Calibri" w:hAnsi="Courier New" w:cs="Courier New"/>
    </w:rPr>
  </w:style>
  <w:style w:type="character" w:customStyle="1" w:styleId="a9">
    <w:name w:val="Текст выноски Знак"/>
    <w:basedOn w:val="a5"/>
    <w:link w:val="a8"/>
    <w:uiPriority w:val="99"/>
    <w:semiHidden/>
    <w:rPr>
      <w:rFonts w:ascii="Tahoma" w:eastAsia="Times New Roman" w:hAnsi="Tahoma" w:cs="Tahoma"/>
      <w:sz w:val="16"/>
      <w:szCs w:val="16"/>
      <w:lang w:eastAsia="ru-RU"/>
    </w:rPr>
  </w:style>
  <w:style w:type="paragraph" w:styleId="aff3">
    <w:name w:val="No Spacing"/>
    <w:link w:val="aff4"/>
    <w:uiPriority w:val="1"/>
    <w:qFormat/>
    <w:rPr>
      <w:rFonts w:ascii="Times New Roman" w:eastAsia="Times New Roman" w:hAnsi="Times New Roman" w:cs="Times New Roman"/>
      <w:sz w:val="24"/>
      <w:szCs w:val="24"/>
    </w:rPr>
  </w:style>
  <w:style w:type="character" w:customStyle="1" w:styleId="aff4">
    <w:name w:val="Без интервала Знак"/>
    <w:link w:val="aff3"/>
    <w:uiPriority w:val="1"/>
    <w:rPr>
      <w:rFonts w:ascii="Times New Roman" w:eastAsia="Times New Roman" w:hAnsi="Times New Roman" w:cs="Times New Roman"/>
      <w:sz w:val="24"/>
      <w:szCs w:val="24"/>
      <w:lang w:eastAsia="ru-RU"/>
    </w:rPr>
  </w:style>
  <w:style w:type="character" w:customStyle="1" w:styleId="af0">
    <w:name w:val="Текст концевой сноски Знак"/>
    <w:basedOn w:val="a5"/>
    <w:link w:val="af"/>
    <w:uiPriority w:val="99"/>
    <w:rPr>
      <w:rFonts w:ascii="Times New Roman" w:eastAsiaTheme="minorEastAsia" w:hAnsi="Times New Roman" w:cs="Times New Roman"/>
      <w:sz w:val="20"/>
      <w:szCs w:val="20"/>
      <w:lang w:eastAsia="ru-RU"/>
    </w:rPr>
  </w:style>
  <w:style w:type="character" w:customStyle="1" w:styleId="ad">
    <w:name w:val="Основной текст с отступом Знак"/>
    <w:basedOn w:val="a5"/>
    <w:link w:val="ac"/>
    <w:uiPriority w:val="99"/>
    <w:rPr>
      <w:rFonts w:ascii="Times New Roman" w:eastAsia="Times New Roman" w:hAnsi="Times New Roman" w:cs="Times New Roman"/>
      <w:sz w:val="24"/>
      <w:szCs w:val="24"/>
      <w:lang w:eastAsia="ru-RU"/>
    </w:rPr>
  </w:style>
  <w:style w:type="character" w:customStyle="1" w:styleId="blk">
    <w:name w:val="blk"/>
    <w:basedOn w:val="a5"/>
  </w:style>
  <w:style w:type="paragraph" w:customStyle="1" w:styleId="aff5">
    <w:name w:val="Знак"/>
    <w:basedOn w:val="a4"/>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210">
    <w:name w:val="Основной текст 21"/>
    <w:basedOn w:val="a4"/>
    <w:pPr>
      <w:autoSpaceDE/>
      <w:autoSpaceDN/>
      <w:adjustRightInd/>
      <w:jc w:val="both"/>
    </w:pPr>
    <w:rPr>
      <w:rFonts w:ascii="Times New Roman" w:hAnsi="Times New Roman"/>
      <w:sz w:val="24"/>
    </w:rPr>
  </w:style>
  <w:style w:type="paragraph" w:customStyle="1" w:styleId="13">
    <w:name w:val="Текст1"/>
    <w:basedOn w:val="a4"/>
    <w:link w:val="PlainText"/>
    <w:pPr>
      <w:widowControl/>
      <w:autoSpaceDE/>
      <w:autoSpaceDN/>
      <w:adjustRightInd/>
    </w:pPr>
    <w:rPr>
      <w:rFonts w:ascii="Courier New" w:hAnsi="Courier New" w:cs="Courier New"/>
      <w:sz w:val="20"/>
      <w:szCs w:val="20"/>
    </w:rPr>
  </w:style>
  <w:style w:type="character" w:customStyle="1" w:styleId="PlainText">
    <w:name w:val="Plain Text Знак"/>
    <w:link w:val="13"/>
    <w:rPr>
      <w:rFonts w:ascii="Courier New" w:eastAsia="Times New Roman" w:hAnsi="Courier New" w:cs="Courier New"/>
      <w:sz w:val="20"/>
      <w:szCs w:val="20"/>
      <w:lang w:eastAsia="ru-RU"/>
    </w:rPr>
  </w:style>
  <w:style w:type="character" w:customStyle="1" w:styleId="90">
    <w:name w:val="Заголовок 9 Знак"/>
    <w:basedOn w:val="a5"/>
    <w:link w:val="9"/>
    <w:rPr>
      <w:rFonts w:ascii="Arial" w:eastAsia="Calibri" w:hAnsi="Arial" w:cs="Times New Roman"/>
      <w:sz w:val="20"/>
      <w:szCs w:val="20"/>
      <w:lang w:eastAsia="ru-RU"/>
    </w:rPr>
  </w:style>
  <w:style w:type="paragraph" w:customStyle="1" w:styleId="BodyTextIndent1">
    <w:name w:val="Body Text Indent1"/>
    <w:basedOn w:val="a4"/>
    <w:uiPriority w:val="99"/>
    <w:pPr>
      <w:widowControl/>
      <w:autoSpaceDE/>
      <w:autoSpaceDN/>
      <w:adjustRightInd/>
      <w:spacing w:after="120"/>
      <w:ind w:left="283" w:firstLine="11"/>
    </w:pPr>
    <w:rPr>
      <w:rFonts w:ascii="Times New Roman" w:hAnsi="Times New Roman" w:cs="Times New Roman"/>
      <w:sz w:val="24"/>
      <w:szCs w:val="24"/>
    </w:rPr>
  </w:style>
  <w:style w:type="character" w:customStyle="1" w:styleId="ConsPlusNormal0">
    <w:name w:val="ConsPlusNormal Знак"/>
    <w:link w:val="ConsPlusNormal"/>
    <w:locked/>
    <w:rPr>
      <w:rFonts w:ascii="Arial" w:eastAsia="Times New Roman" w:hAnsi="Arial" w:cs="Arial"/>
      <w:sz w:val="20"/>
      <w:szCs w:val="20"/>
      <w:lang w:eastAsia="ru-RU"/>
    </w:rPr>
  </w:style>
  <w:style w:type="paragraph" w:customStyle="1" w:styleId="a">
    <w:name w:val="Цифровое перечисление"/>
    <w:basedOn w:val="a4"/>
    <w:next w:val="a4"/>
    <w:link w:val="aff6"/>
    <w:qFormat/>
    <w:pPr>
      <w:numPr>
        <w:numId w:val="1"/>
      </w:numPr>
      <w:tabs>
        <w:tab w:val="left" w:pos="1560"/>
      </w:tabs>
      <w:autoSpaceDE/>
      <w:autoSpaceDN/>
      <w:adjustRightInd/>
      <w:ind w:left="0" w:firstLine="709"/>
      <w:jc w:val="both"/>
    </w:pPr>
    <w:rPr>
      <w:rFonts w:ascii="Times New Roman" w:hAnsi="Times New Roman" w:cs="Times New Roman"/>
      <w:sz w:val="28"/>
      <w:szCs w:val="27"/>
    </w:rPr>
  </w:style>
  <w:style w:type="character" w:customStyle="1" w:styleId="aff6">
    <w:name w:val="Цифровое перечисление Знак"/>
    <w:basedOn w:val="a5"/>
    <w:link w:val="a"/>
    <w:rPr>
      <w:rFonts w:ascii="Times New Roman" w:eastAsia="Times New Roman" w:hAnsi="Times New Roman" w:cs="Times New Roman"/>
      <w:sz w:val="28"/>
      <w:szCs w:val="27"/>
      <w:lang w:eastAsia="ru-RU"/>
    </w:rPr>
  </w:style>
  <w:style w:type="paragraph" w:customStyle="1" w:styleId="a0">
    <w:name w:val="Заголовок (жирный)"/>
    <w:basedOn w:val="a4"/>
    <w:qFormat/>
    <w:pPr>
      <w:keepNext/>
      <w:numPr>
        <w:numId w:val="2"/>
      </w:numPr>
      <w:tabs>
        <w:tab w:val="left" w:pos="1701"/>
      </w:tabs>
      <w:autoSpaceDE/>
      <w:autoSpaceDN/>
      <w:adjustRightInd/>
      <w:ind w:left="0" w:firstLine="709"/>
      <w:jc w:val="both"/>
      <w:outlineLvl w:val="0"/>
    </w:pPr>
    <w:rPr>
      <w:rFonts w:ascii="Times New Roman" w:hAnsi="Times New Roman" w:cs="Times New Roman"/>
      <w:b/>
      <w:sz w:val="28"/>
      <w:szCs w:val="28"/>
      <w:lang w:eastAsia="ko-KR"/>
    </w:rPr>
  </w:style>
  <w:style w:type="paragraph" w:customStyle="1" w:styleId="a1">
    <w:name w:val="Пункт с номером"/>
    <w:basedOn w:val="a4"/>
    <w:link w:val="aff7"/>
    <w:qFormat/>
    <w:pPr>
      <w:numPr>
        <w:ilvl w:val="1"/>
        <w:numId w:val="2"/>
      </w:numPr>
      <w:tabs>
        <w:tab w:val="left" w:pos="1560"/>
      </w:tabs>
      <w:autoSpaceDE/>
      <w:autoSpaceDN/>
      <w:adjustRightInd/>
      <w:ind w:left="0" w:firstLine="709"/>
      <w:contextualSpacing/>
      <w:jc w:val="both"/>
    </w:pPr>
    <w:rPr>
      <w:rFonts w:ascii="Times New Roman" w:hAnsi="Times New Roman" w:cs="Times New Roman"/>
      <w:snapToGrid w:val="0"/>
      <w:sz w:val="28"/>
      <w:szCs w:val="28"/>
    </w:rPr>
  </w:style>
  <w:style w:type="paragraph" w:customStyle="1" w:styleId="a2">
    <w:name w:val="Подпункт"/>
    <w:basedOn w:val="a1"/>
    <w:link w:val="aff8"/>
    <w:qFormat/>
    <w:pPr>
      <w:numPr>
        <w:ilvl w:val="2"/>
      </w:numPr>
      <w:ind w:left="0" w:firstLine="709"/>
    </w:pPr>
    <w:rPr>
      <w:szCs w:val="27"/>
    </w:rPr>
  </w:style>
  <w:style w:type="paragraph" w:customStyle="1" w:styleId="a3">
    <w:name w:val="Под. подпункт"/>
    <w:basedOn w:val="a1"/>
    <w:qFormat/>
    <w:pPr>
      <w:numPr>
        <w:ilvl w:val="3"/>
      </w:numPr>
      <w:ind w:left="0" w:firstLine="709"/>
    </w:pPr>
    <w:rPr>
      <w:szCs w:val="27"/>
    </w:rPr>
  </w:style>
  <w:style w:type="character" w:customStyle="1" w:styleId="aff8">
    <w:name w:val="Подпункт Знак"/>
    <w:basedOn w:val="a5"/>
    <w:link w:val="a2"/>
    <w:rPr>
      <w:rFonts w:ascii="Times New Roman" w:eastAsia="Times New Roman" w:hAnsi="Times New Roman" w:cs="Times New Roman"/>
      <w:snapToGrid w:val="0"/>
      <w:sz w:val="28"/>
      <w:szCs w:val="27"/>
      <w:lang w:eastAsia="ru-RU"/>
    </w:rPr>
  </w:style>
  <w:style w:type="character" w:customStyle="1" w:styleId="aff7">
    <w:name w:val="Пункт с номером Знак"/>
    <w:basedOn w:val="a5"/>
    <w:link w:val="a1"/>
    <w:rPr>
      <w:rFonts w:ascii="Times New Roman" w:eastAsia="Times New Roman" w:hAnsi="Times New Roman" w:cs="Times New Roman"/>
      <w:snapToGrid w:val="0"/>
      <w:sz w:val="28"/>
      <w:szCs w:val="28"/>
      <w:lang w:eastAsia="ru-RU"/>
    </w:rPr>
  </w:style>
  <w:style w:type="paragraph" w:customStyle="1" w:styleId="s1">
    <w:name w:val="s_1"/>
    <w:basedOn w:val="a4"/>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ty-product-featurelabel">
    <w:name w:val="ty-product-feature__label"/>
    <w:basedOn w:val="a5"/>
  </w:style>
  <w:style w:type="character" w:customStyle="1" w:styleId="af6">
    <w:name w:val="Текст сноски Знак"/>
    <w:basedOn w:val="a5"/>
    <w:link w:val="af5"/>
    <w:qFormat/>
    <w:rPr>
      <w:rFonts w:ascii="Arial" w:eastAsia="Times New Roman" w:hAnsi="Arial" w:cs="Times New Roman"/>
      <w:sz w:val="20"/>
      <w:szCs w:val="20"/>
      <w:lang w:eastAsia="ru-RU"/>
    </w:rPr>
  </w:style>
  <w:style w:type="paragraph" w:customStyle="1" w:styleId="txtsmall">
    <w:name w:val="txtsmall"/>
    <w:basedOn w:val="a4"/>
    <w:pPr>
      <w:widowControl/>
      <w:autoSpaceDE/>
      <w:autoSpaceDN/>
      <w:adjustRightInd/>
      <w:spacing w:before="100" w:beforeAutospacing="1" w:after="100" w:afterAutospacing="1"/>
    </w:pPr>
    <w:rPr>
      <w:rFonts w:ascii="Times New Roman" w:hAnsi="Times New Roman" w:cs="Times New Roman"/>
      <w:color w:val="666666"/>
      <w:sz w:val="24"/>
      <w:szCs w:val="24"/>
    </w:rPr>
  </w:style>
  <w:style w:type="character" w:customStyle="1" w:styleId="extended-textshort">
    <w:name w:val="extended-text__short"/>
    <w:basedOn w:val="a5"/>
    <w:qFormat/>
  </w:style>
  <w:style w:type="character" w:customStyle="1" w:styleId="aff9">
    <w:name w:val="Основной текст_"/>
    <w:basedOn w:val="a5"/>
    <w:link w:val="23"/>
    <w:rPr>
      <w:rFonts w:ascii="Times New Roman" w:eastAsia="Times New Roman" w:hAnsi="Times New Roman" w:cs="Times New Roman"/>
      <w:sz w:val="20"/>
      <w:szCs w:val="20"/>
      <w:shd w:val="clear" w:color="auto" w:fill="FFFFFF"/>
    </w:rPr>
  </w:style>
  <w:style w:type="paragraph" w:customStyle="1" w:styleId="23">
    <w:name w:val="Основной текст2"/>
    <w:basedOn w:val="a4"/>
    <w:link w:val="aff9"/>
    <w:qFormat/>
    <w:pPr>
      <w:shd w:val="clear" w:color="auto" w:fill="FFFFFF"/>
      <w:autoSpaceDE/>
      <w:autoSpaceDN/>
      <w:adjustRightInd/>
      <w:spacing w:before="240" w:after="60" w:line="0" w:lineRule="atLeast"/>
      <w:jc w:val="both"/>
    </w:pPr>
    <w:rPr>
      <w:rFonts w:ascii="Times New Roman" w:hAnsi="Times New Roman" w:cs="Times New Roman"/>
      <w:sz w:val="20"/>
      <w:szCs w:val="20"/>
      <w:lang w:eastAsia="en-US"/>
    </w:rPr>
  </w:style>
  <w:style w:type="character" w:customStyle="1" w:styleId="4">
    <w:name w:val="Основной текст (4)_"/>
    <w:basedOn w:val="a5"/>
    <w:link w:val="40"/>
    <w:qFormat/>
    <w:rPr>
      <w:rFonts w:ascii="Times New Roman" w:eastAsia="Times New Roman" w:hAnsi="Times New Roman" w:cs="Times New Roman"/>
      <w:b/>
      <w:bCs/>
      <w:sz w:val="18"/>
      <w:szCs w:val="18"/>
      <w:shd w:val="clear" w:color="auto" w:fill="FFFFFF"/>
    </w:rPr>
  </w:style>
  <w:style w:type="paragraph" w:customStyle="1" w:styleId="40">
    <w:name w:val="Основной текст (4)"/>
    <w:basedOn w:val="a4"/>
    <w:link w:val="4"/>
    <w:qFormat/>
    <w:pPr>
      <w:shd w:val="clear" w:color="auto" w:fill="FFFFFF"/>
      <w:autoSpaceDE/>
      <w:autoSpaceDN/>
      <w:adjustRightInd/>
      <w:spacing w:line="0" w:lineRule="atLeast"/>
      <w:jc w:val="center"/>
    </w:pPr>
    <w:rPr>
      <w:rFonts w:ascii="Times New Roman" w:hAnsi="Times New Roman" w:cs="Times New Roman"/>
      <w:b/>
      <w:bCs/>
      <w:lang w:eastAsia="en-US"/>
    </w:rPr>
  </w:style>
  <w:style w:type="character" w:customStyle="1" w:styleId="10">
    <w:name w:val="Заголовок 1 Знак"/>
    <w:basedOn w:val="a5"/>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5"/>
    <w:link w:val="2"/>
    <w:uiPriority w:val="9"/>
    <w:semiHidden/>
    <w:qFormat/>
    <w:rPr>
      <w:rFonts w:asciiTheme="majorHAnsi" w:eastAsiaTheme="majorEastAsia" w:hAnsiTheme="majorHAnsi" w:cstheme="majorBidi"/>
      <w:b/>
      <w:bCs/>
      <w:color w:val="4F81BD" w:themeColor="accent1"/>
      <w:sz w:val="26"/>
      <w:szCs w:val="26"/>
      <w:lang w:eastAsia="ru-RU"/>
    </w:rPr>
  </w:style>
  <w:style w:type="paragraph" w:customStyle="1" w:styleId="Normal1">
    <w:name w:val="Normal1"/>
    <w:pPr>
      <w:spacing w:before="100" w:beforeAutospacing="1" w:after="100" w:afterAutospacing="1"/>
    </w:pPr>
    <w:rPr>
      <w:rFonts w:ascii="Times New Roman" w:eastAsia="Times New Roman" w:hAnsi="Times New Roman" w:cs="Times New Roman"/>
      <w:sz w:val="24"/>
      <w:szCs w:val="24"/>
    </w:rPr>
  </w:style>
  <w:style w:type="table" w:customStyle="1" w:styleId="TableNormal1">
    <w:name w:val="Table Normal1"/>
    <w:semiHidden/>
    <w:qFormat/>
    <w:rPr>
      <w:rFonts w:ascii="Times New Roman" w:eastAsia="Times New Roman" w:hAnsi="Times New Roman" w:cs="Times New Roman"/>
    </w:rPr>
    <w:tblPr>
      <w:tblCellMar>
        <w:top w:w="0" w:type="dxa"/>
        <w:left w:w="0" w:type="dxa"/>
        <w:bottom w:w="0" w:type="dxa"/>
        <w:right w:w="0" w:type="dxa"/>
      </w:tblCellMar>
    </w:tblPr>
  </w:style>
  <w:style w:type="table" w:customStyle="1" w:styleId="TableGridPHPDOCX">
    <w:name w:val="Table Grid PHPDOCX"/>
    <w:basedOn w:val="a6"/>
    <w:qFormat/>
    <w:rPr>
      <w:rFonts w:ascii="Times New Roman" w:eastAsia="Times New Roman" w:hAnsi="Times New Roman" w:cs="Times New Roman"/>
      <w:lang w:val="en-US"/>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radegz@bk.ru" TargetMode="External"/><Relationship Id="rId13" Type="http://schemas.openxmlformats.org/officeDocument/2006/relationships/hyperlink" Target="https://torgi223.ru/" TargetMode="External"/><Relationship Id="rId18" Type="http://schemas.openxmlformats.org/officeDocument/2006/relationships/hyperlink" Target="https://ireg-observatory.org/en/members/"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ireg-observatory.org/en/members/" TargetMode="External"/><Relationship Id="rId17" Type="http://schemas.openxmlformats.org/officeDocument/2006/relationships/hyperlink" Target="https://www.apqr.co/register/view-as-a-list" TargetMode="External"/><Relationship Id="rId2" Type="http://schemas.openxmlformats.org/officeDocument/2006/relationships/numbering" Target="numbering.xml"/><Relationship Id="rId16" Type="http://schemas.openxmlformats.org/officeDocument/2006/relationships/hyperlink" Target="https://docs.edu.gov.ru/document/614976e7ce01d594b3d80bf206bf733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qr.co/register/view-as-a-list" TargetMode="External"/><Relationship Id="rId5" Type="http://schemas.openxmlformats.org/officeDocument/2006/relationships/webSettings" Target="webSettings.xml"/><Relationship Id="rId15" Type="http://schemas.openxmlformats.org/officeDocument/2006/relationships/hyperlink" Target="https://minobrnauki.gov.ru/action/prof-public_accreditation/" TargetMode="External"/><Relationship Id="rId10" Type="http://schemas.openxmlformats.org/officeDocument/2006/relationships/hyperlink" Target="https://docs.edu.gov.ru/document/614976e7ce01d594b3d80bf206bf733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nobrnauki.gov.ru/action/prof-public_accreditation/"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A4ED0C2211485F8988B8E629E51793"/>
        <w:category>
          <w:name w:val="Общие"/>
          <w:gallery w:val="placeholder"/>
        </w:category>
        <w:types>
          <w:type w:val="bbPlcHdr"/>
        </w:types>
        <w:behaviors>
          <w:behavior w:val="content"/>
        </w:behaviors>
        <w:guid w:val="{DA59EF41-6E48-4DDA-B76D-F3D46E1F8924}"/>
      </w:docPartPr>
      <w:docPartBody>
        <w:p w:rsidR="000B77AD" w:rsidRDefault="000B77AD">
          <w:pPr>
            <w:pStyle w:val="2FA4ED0C2211485F8988B8E629E51793"/>
          </w:pPr>
          <w:r>
            <w:rPr>
              <w:rStyle w:val="a3"/>
            </w:rPr>
            <w:t>Место для ввода даты.</w:t>
          </w:r>
        </w:p>
      </w:docPartBody>
    </w:docPart>
    <w:docPart>
      <w:docPartPr>
        <w:name w:val="5D1B1ECDAA6243EBAA4022BB2C915447"/>
        <w:category>
          <w:name w:val="Общие"/>
          <w:gallery w:val="placeholder"/>
        </w:category>
        <w:types>
          <w:type w:val="bbPlcHdr"/>
        </w:types>
        <w:behaviors>
          <w:behavior w:val="content"/>
        </w:behaviors>
        <w:guid w:val="{441DE749-9145-4923-A725-13C35E7B00D3}"/>
      </w:docPartPr>
      <w:docPartBody>
        <w:p w:rsidR="000B77AD" w:rsidRDefault="000B77AD">
          <w:pPr>
            <w:pStyle w:val="5D1B1ECDAA6243EBAA4022BB2C915447"/>
          </w:pPr>
          <w:r>
            <w:rPr>
              <w:rStyle w:val="a3"/>
            </w:rPr>
            <w:t>Место для ввода даты.</w:t>
          </w:r>
        </w:p>
      </w:docPartBody>
    </w:docPart>
    <w:docPart>
      <w:docPartPr>
        <w:name w:val="EE23E7EE530641C8BB15FE78B16D0327"/>
        <w:category>
          <w:name w:val="Общие"/>
          <w:gallery w:val="placeholder"/>
        </w:category>
        <w:types>
          <w:type w:val="bbPlcHdr"/>
        </w:types>
        <w:behaviors>
          <w:behavior w:val="content"/>
        </w:behaviors>
        <w:guid w:val="{425B6522-4DCF-4A81-9365-BBC1051004A6}"/>
      </w:docPartPr>
      <w:docPartBody>
        <w:p w:rsidR="000B77AD" w:rsidRDefault="000B77AD">
          <w:pPr>
            <w:pStyle w:val="EE23E7EE530641C8BB15FE78B16D0327"/>
          </w:pPr>
          <w:r>
            <w:rPr>
              <w:rStyle w:val="a3"/>
            </w:rPr>
            <w:t>Место для ввода даты.</w:t>
          </w:r>
        </w:p>
      </w:docPartBody>
    </w:docPart>
    <w:docPart>
      <w:docPartPr>
        <w:name w:val="019F1AE95EC84D139C1345E390AAD5B2"/>
        <w:category>
          <w:name w:val="Общие"/>
          <w:gallery w:val="placeholder"/>
        </w:category>
        <w:types>
          <w:type w:val="bbPlcHdr"/>
        </w:types>
        <w:behaviors>
          <w:behavior w:val="content"/>
        </w:behaviors>
        <w:guid w:val="{C87C53D7-DEF9-43C2-B3F1-CBEDA9CA9F05}"/>
      </w:docPartPr>
      <w:docPartBody>
        <w:p w:rsidR="000B77AD" w:rsidRDefault="000B77AD">
          <w:pPr>
            <w:pStyle w:val="019F1AE95EC84D139C1345E390AAD5B2"/>
          </w:pPr>
          <w:r>
            <w:rPr>
              <w:rStyle w:val="a3"/>
            </w:rPr>
            <w:t>Место для ввода даты.</w:t>
          </w:r>
        </w:p>
      </w:docPartBody>
    </w:docPart>
    <w:docPart>
      <w:docPartPr>
        <w:name w:val="549284F4B3D94C07A1AF660285504C84"/>
        <w:category>
          <w:name w:val="Общие"/>
          <w:gallery w:val="placeholder"/>
        </w:category>
        <w:types>
          <w:type w:val="bbPlcHdr"/>
        </w:types>
        <w:behaviors>
          <w:behavior w:val="content"/>
        </w:behaviors>
        <w:guid w:val="{0290C076-7904-4076-8357-4489EF2AA260}"/>
      </w:docPartPr>
      <w:docPartBody>
        <w:p w:rsidR="000B77AD" w:rsidRDefault="000B77AD">
          <w:pPr>
            <w:pStyle w:val="549284F4B3D94C07A1AF660285504C84"/>
          </w:pPr>
          <w:r>
            <w:rPr>
              <w:rStyle w:val="a3"/>
              <w:rFonts w:hint="eastAsia"/>
            </w:rPr>
            <w:t>㬄䰄</w:t>
          </w:r>
          <w:r>
            <w:rPr>
              <w:rStyle w:val="a3"/>
            </w:rPr>
            <w:t> </w:t>
          </w:r>
          <w:r>
            <w:rPr>
              <w:rStyle w:val="a3"/>
              <w:rFonts w:hint="eastAsia"/>
            </w:rPr>
            <w:t>䄀䈄䀄䌄㨄䈄䌄䀄䬄㨄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䄀㼄㠄䄄㨄〄㨄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㜀〄㌄㸄㬄㸄㈄㨄〄</w:t>
          </w:r>
          <w:r>
            <w:rPr>
              <w:rStyle w:val="a3"/>
            </w:rPr>
            <w:t> </w:t>
          </w:r>
          <w:r>
            <w:rPr>
              <w:rStyle w:val="a3"/>
              <w:rFonts w:hint="eastAsia"/>
            </w:rPr>
            <w:t>䄀㬄䌄㘄㔄㄄㴄㸄㤄</w:t>
          </w:r>
          <w:r>
            <w:rPr>
              <w:rStyle w:val="a3"/>
            </w:rPr>
            <w:t> </w:t>
          </w:r>
          <w:r>
            <w:rPr>
              <w:rStyle w:val="a3"/>
              <w:rFonts w:hint="eastAsia"/>
            </w:rPr>
            <w:t>㜀〄㼄㠄䄄㨄㠄㨄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 xml:space="preserve">　㐄䀄㔄䄄〄㨄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㼀䀄㠄㈄㔄䈄䄄䈄㈄㠄伄㨄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㜀〄㨄㬄丄䜄㔄㴄㠄伄㨄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㐀〄䈄䬄㨄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䄀㼄㠄䄄㨄〄</w:t>
          </w:r>
          <w:r>
            <w:rPr>
              <w:rStyle w:val="a3"/>
            </w:rPr>
            <w:t> </w:t>
          </w:r>
          <w:r>
            <w:rPr>
              <w:rStyle w:val="a3"/>
              <w:rFonts w:hint="eastAsia"/>
            </w:rPr>
            <w:t>䀀〄䄄䄄䬄㬄㨄㠄㨄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7AD" w:rsidRDefault="000B77AD">
      <w:pPr>
        <w:spacing w:line="240" w:lineRule="auto"/>
      </w:pPr>
      <w:r>
        <w:separator/>
      </w:r>
    </w:p>
  </w:endnote>
  <w:endnote w:type="continuationSeparator" w:id="0">
    <w:p w:rsidR="000B77AD" w:rsidRDefault="000B77A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00"/>
    <w:family w:val="auto"/>
    <w:pitch w:val="default"/>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default"/>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7AD" w:rsidRDefault="000B77AD">
      <w:pPr>
        <w:spacing w:after="0"/>
      </w:pPr>
      <w:r>
        <w:separator/>
      </w:r>
    </w:p>
  </w:footnote>
  <w:footnote w:type="continuationSeparator" w:id="0">
    <w:p w:rsidR="000B77AD" w:rsidRDefault="000B77A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63373"/>
    <w:rsid w:val="00046906"/>
    <w:rsid w:val="00063373"/>
    <w:rsid w:val="000762D3"/>
    <w:rsid w:val="000B77AD"/>
    <w:rsid w:val="001B2BD7"/>
    <w:rsid w:val="001B66F7"/>
    <w:rsid w:val="001D142B"/>
    <w:rsid w:val="001F287A"/>
    <w:rsid w:val="00242F9A"/>
    <w:rsid w:val="00270C79"/>
    <w:rsid w:val="002B559F"/>
    <w:rsid w:val="002B6DDF"/>
    <w:rsid w:val="002E3494"/>
    <w:rsid w:val="00311D7E"/>
    <w:rsid w:val="0031642E"/>
    <w:rsid w:val="003571E4"/>
    <w:rsid w:val="003574C5"/>
    <w:rsid w:val="003753C1"/>
    <w:rsid w:val="00393305"/>
    <w:rsid w:val="00397478"/>
    <w:rsid w:val="00474F88"/>
    <w:rsid w:val="004D448D"/>
    <w:rsid w:val="004E19CA"/>
    <w:rsid w:val="00523172"/>
    <w:rsid w:val="00551D72"/>
    <w:rsid w:val="0056197A"/>
    <w:rsid w:val="005B5C86"/>
    <w:rsid w:val="00662E81"/>
    <w:rsid w:val="00683D8E"/>
    <w:rsid w:val="00693475"/>
    <w:rsid w:val="006A566E"/>
    <w:rsid w:val="006B6816"/>
    <w:rsid w:val="006F6A59"/>
    <w:rsid w:val="0072350E"/>
    <w:rsid w:val="007518EB"/>
    <w:rsid w:val="007641FF"/>
    <w:rsid w:val="007C3012"/>
    <w:rsid w:val="007D4D09"/>
    <w:rsid w:val="007E37AC"/>
    <w:rsid w:val="007F7197"/>
    <w:rsid w:val="0081256E"/>
    <w:rsid w:val="00822CB7"/>
    <w:rsid w:val="00847D35"/>
    <w:rsid w:val="00861B3E"/>
    <w:rsid w:val="00897366"/>
    <w:rsid w:val="008A65F5"/>
    <w:rsid w:val="00945134"/>
    <w:rsid w:val="00982400"/>
    <w:rsid w:val="0098687B"/>
    <w:rsid w:val="009A421A"/>
    <w:rsid w:val="009B641F"/>
    <w:rsid w:val="009F13F8"/>
    <w:rsid w:val="00A044B8"/>
    <w:rsid w:val="00A14E06"/>
    <w:rsid w:val="00A76778"/>
    <w:rsid w:val="00AA3EB4"/>
    <w:rsid w:val="00B718E6"/>
    <w:rsid w:val="00B749EC"/>
    <w:rsid w:val="00BA1421"/>
    <w:rsid w:val="00BA32F9"/>
    <w:rsid w:val="00BE4B76"/>
    <w:rsid w:val="00C405D8"/>
    <w:rsid w:val="00C71A75"/>
    <w:rsid w:val="00CA2D2F"/>
    <w:rsid w:val="00D03C7B"/>
    <w:rsid w:val="00DC17DC"/>
    <w:rsid w:val="00DE4613"/>
    <w:rsid w:val="00DF4351"/>
    <w:rsid w:val="00E14E2C"/>
    <w:rsid w:val="00E56537"/>
    <w:rsid w:val="00E80B0C"/>
    <w:rsid w:val="00EB5AD7"/>
    <w:rsid w:val="00EB5C34"/>
    <w:rsid w:val="00EC0114"/>
    <w:rsid w:val="00EF368A"/>
    <w:rsid w:val="00F33E05"/>
    <w:rsid w:val="00F8780C"/>
    <w:rsid w:val="00FD21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FA4ED0C2211485F8988B8E629E51793">
    <w:name w:val="2FA4ED0C2211485F8988B8E629E51793"/>
    <w:qFormat/>
    <w:pPr>
      <w:spacing w:after="200" w:line="276" w:lineRule="auto"/>
    </w:pPr>
    <w:rPr>
      <w:sz w:val="22"/>
      <w:szCs w:val="22"/>
    </w:rPr>
  </w:style>
  <w:style w:type="paragraph" w:customStyle="1" w:styleId="49296A8D5E824C2790172FEB25215052">
    <w:name w:val="49296A8D5E824C2790172FEB25215052"/>
    <w:qFormat/>
    <w:pPr>
      <w:spacing w:after="200" w:line="276" w:lineRule="auto"/>
    </w:pPr>
    <w:rPr>
      <w:sz w:val="22"/>
      <w:szCs w:val="22"/>
    </w:rPr>
  </w:style>
  <w:style w:type="paragraph" w:customStyle="1" w:styleId="8CA873CB92F84B36B569C3B8D8B2826A">
    <w:name w:val="8CA873CB92F84B36B569C3B8D8B2826A"/>
    <w:qFormat/>
    <w:pPr>
      <w:spacing w:after="200" w:line="276" w:lineRule="auto"/>
    </w:pPr>
    <w:rPr>
      <w:sz w:val="22"/>
      <w:szCs w:val="22"/>
    </w:rPr>
  </w:style>
  <w:style w:type="paragraph" w:customStyle="1" w:styleId="AFAB17BA6FFE49479A91C27FFF436421">
    <w:name w:val="AFAB17BA6FFE49479A91C27FFF436421"/>
    <w:qFormat/>
    <w:pPr>
      <w:spacing w:after="200" w:line="276" w:lineRule="auto"/>
    </w:pPr>
    <w:rPr>
      <w:sz w:val="22"/>
      <w:szCs w:val="22"/>
    </w:rPr>
  </w:style>
  <w:style w:type="paragraph" w:customStyle="1" w:styleId="E62D256F0345460287CF77162E126527">
    <w:name w:val="E62D256F0345460287CF77162E126527"/>
    <w:qFormat/>
    <w:pPr>
      <w:spacing w:after="200" w:line="276" w:lineRule="auto"/>
    </w:pPr>
    <w:rPr>
      <w:sz w:val="22"/>
      <w:szCs w:val="22"/>
    </w:rPr>
  </w:style>
  <w:style w:type="paragraph" w:customStyle="1" w:styleId="9B07C81C0B074D7EA89604A1969755C0">
    <w:name w:val="9B07C81C0B074D7EA89604A1969755C0"/>
    <w:qFormat/>
    <w:pPr>
      <w:spacing w:after="160" w:line="259" w:lineRule="auto"/>
    </w:pPr>
    <w:rPr>
      <w:sz w:val="22"/>
      <w:szCs w:val="22"/>
    </w:rPr>
  </w:style>
  <w:style w:type="paragraph" w:customStyle="1" w:styleId="0523B78B5F034EB6A2235A6E18A1DBD0">
    <w:name w:val="0523B78B5F034EB6A2235A6E18A1DBD0"/>
    <w:qFormat/>
    <w:pPr>
      <w:spacing w:after="160" w:line="259" w:lineRule="auto"/>
    </w:pPr>
    <w:rPr>
      <w:sz w:val="22"/>
      <w:szCs w:val="22"/>
    </w:rPr>
  </w:style>
  <w:style w:type="paragraph" w:customStyle="1" w:styleId="B01F7B798FBF4C35B57E2C2BBC7F0709">
    <w:name w:val="B01F7B798FBF4C35B57E2C2BBC7F0709"/>
    <w:qFormat/>
    <w:pPr>
      <w:spacing w:after="160" w:line="259" w:lineRule="auto"/>
    </w:pPr>
    <w:rPr>
      <w:sz w:val="22"/>
      <w:szCs w:val="22"/>
    </w:rPr>
  </w:style>
  <w:style w:type="paragraph" w:customStyle="1" w:styleId="E6A1A019B8484889AF6A61215499E107">
    <w:name w:val="E6A1A019B8484889AF6A61215499E107"/>
    <w:qFormat/>
    <w:pPr>
      <w:spacing w:after="160" w:line="259" w:lineRule="auto"/>
    </w:pPr>
    <w:rPr>
      <w:sz w:val="22"/>
      <w:szCs w:val="22"/>
    </w:rPr>
  </w:style>
  <w:style w:type="paragraph" w:customStyle="1" w:styleId="51C73A24A95C4BE3A2B450BAC08B9D85">
    <w:name w:val="51C73A24A95C4BE3A2B450BAC08B9D85"/>
    <w:qFormat/>
    <w:pPr>
      <w:spacing w:after="160" w:line="259" w:lineRule="auto"/>
    </w:pPr>
    <w:rPr>
      <w:sz w:val="22"/>
      <w:szCs w:val="22"/>
    </w:rPr>
  </w:style>
  <w:style w:type="paragraph" w:customStyle="1" w:styleId="5D1B1ECDAA6243EBAA4022BB2C915447">
    <w:name w:val="5D1B1ECDAA6243EBAA4022BB2C915447"/>
    <w:qFormat/>
    <w:pPr>
      <w:spacing w:after="160" w:line="259" w:lineRule="auto"/>
    </w:pPr>
    <w:rPr>
      <w:sz w:val="22"/>
      <w:szCs w:val="22"/>
    </w:rPr>
  </w:style>
  <w:style w:type="paragraph" w:customStyle="1" w:styleId="D3CF22913EA2474DAC090A5F9596BE5F">
    <w:name w:val="D3CF22913EA2474DAC090A5F9596BE5F"/>
    <w:pPr>
      <w:spacing w:after="160" w:line="259" w:lineRule="auto"/>
    </w:pPr>
    <w:rPr>
      <w:sz w:val="22"/>
      <w:szCs w:val="22"/>
    </w:rPr>
  </w:style>
  <w:style w:type="paragraph" w:customStyle="1" w:styleId="DAC4D703C1D5405389752824C052D745">
    <w:name w:val="DAC4D703C1D5405389752824C052D745"/>
    <w:qFormat/>
    <w:pPr>
      <w:spacing w:after="160" w:line="259" w:lineRule="auto"/>
    </w:pPr>
    <w:rPr>
      <w:sz w:val="22"/>
      <w:szCs w:val="22"/>
    </w:rPr>
  </w:style>
  <w:style w:type="paragraph" w:customStyle="1" w:styleId="EE23E7EE530641C8BB15FE78B16D0327">
    <w:name w:val="EE23E7EE530641C8BB15FE78B16D0327"/>
    <w:qFormat/>
    <w:pPr>
      <w:spacing w:after="200" w:line="276" w:lineRule="auto"/>
    </w:pPr>
    <w:rPr>
      <w:sz w:val="22"/>
      <w:szCs w:val="22"/>
    </w:rPr>
  </w:style>
  <w:style w:type="paragraph" w:customStyle="1" w:styleId="03ECAD8B057E4721B3125CE2D91779D7">
    <w:name w:val="03ECAD8B057E4721B3125CE2D91779D7"/>
    <w:pPr>
      <w:spacing w:after="200" w:line="276" w:lineRule="auto"/>
    </w:pPr>
    <w:rPr>
      <w:sz w:val="22"/>
      <w:szCs w:val="22"/>
    </w:rPr>
  </w:style>
  <w:style w:type="paragraph" w:customStyle="1" w:styleId="019F1AE95EC84D139C1345E390AAD5B2">
    <w:name w:val="019F1AE95EC84D139C1345E390AAD5B2"/>
    <w:qFormat/>
    <w:pPr>
      <w:spacing w:after="200" w:line="276" w:lineRule="auto"/>
    </w:pPr>
    <w:rPr>
      <w:sz w:val="22"/>
      <w:szCs w:val="22"/>
    </w:rPr>
  </w:style>
  <w:style w:type="paragraph" w:customStyle="1" w:styleId="549284F4B3D94C07A1AF660285504C84">
    <w:name w:val="549284F4B3D94C07A1AF660285504C84"/>
    <w:qFormat/>
    <w:pPr>
      <w:spacing w:after="200" w:line="276"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2B1FEB-C61E-42DD-A737-9381C829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21</Pages>
  <Words>10858</Words>
  <Characters>61897</Characters>
  <Application>Microsoft Office Word</Application>
  <DocSecurity>0</DocSecurity>
  <Lines>515</Lines>
  <Paragraphs>145</Paragraphs>
  <ScaleCrop>false</ScaleCrop>
  <Company/>
  <LinksUpToDate>false</LinksUpToDate>
  <CharactersWithSpaces>72610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Станиславовна Головина</dc:creator>
  <cp:lastModifiedBy>Наталья Викторовна Семинова</cp:lastModifiedBy>
  <cp:revision>22</cp:revision>
  <cp:lastPrinted>2019-12-27T12:36:00Z</cp:lastPrinted>
  <dcterms:created xsi:type="dcterms:W3CDTF">2025-02-19T13:27:00Z</dcterms:created>
  <dcterms:modified xsi:type="dcterms:W3CDTF">2026-10-09T06:36:00Z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eyJoZGlkIjoiYzdiYWI5YTRhZmFhYzkzZmNmOWJlYzMwZDIwOTQzM2MifQ==</vt:lpwstr>
  </property>
  <property fmtid="{D5CDD505-2E9C-101B-9397-08002B2CF9AE}" pid="3" name="KSOProductBuildVer">
    <vt:lpwstr>1033-12.1.0.26886</vt:lpwstr>
  </property>
  <property fmtid="{D5CDD505-2E9C-101B-9397-08002B2CF9AE}" pid="4" name="ICV">
    <vt:lpwstr>1F5D5E5BB4F545A2890C9533B11DC5F9_12</vt:lpwstr>
  </property>
</Properties>
</file>