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1BEB5" w14:textId="0BFF6AE8" w:rsidR="00902FCD" w:rsidRDefault="003515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ПРОЕКТ ДОГОВОРА</w:t>
      </w:r>
      <w:r w:rsidR="00784E3A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№ 54/ЭМ/ПРЕД</w:t>
      </w:r>
    </w:p>
    <w:p w14:paraId="6D7DF733" w14:textId="12B10C4D" w:rsidR="00902FCD" w:rsidRDefault="00784E3A">
      <w:pPr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на проведение периодическ</w:t>
      </w:r>
      <w:r w:rsidR="000B470C">
        <w:rPr>
          <w:b/>
          <w:sz w:val="24"/>
          <w:szCs w:val="24"/>
        </w:rPr>
        <w:t xml:space="preserve">их и предварительных </w:t>
      </w:r>
      <w:r>
        <w:rPr>
          <w:b/>
          <w:sz w:val="24"/>
          <w:szCs w:val="24"/>
        </w:rPr>
        <w:t xml:space="preserve"> медицинск</w:t>
      </w:r>
      <w:r w:rsidR="000B470C">
        <w:rPr>
          <w:b/>
          <w:sz w:val="24"/>
          <w:szCs w:val="24"/>
        </w:rPr>
        <w:t>их</w:t>
      </w:r>
      <w:r>
        <w:rPr>
          <w:b/>
          <w:sz w:val="24"/>
          <w:szCs w:val="24"/>
        </w:rPr>
        <w:t xml:space="preserve"> осмотр</w:t>
      </w:r>
      <w:r w:rsidR="000B470C">
        <w:rPr>
          <w:b/>
          <w:sz w:val="24"/>
          <w:szCs w:val="24"/>
        </w:rPr>
        <w:t>ов</w:t>
      </w:r>
    </w:p>
    <w:p w14:paraId="14814A61" w14:textId="77777777" w:rsidR="00902FCD" w:rsidRDefault="00902FCD">
      <w:pPr>
        <w:jc w:val="both"/>
        <w:rPr>
          <w:sz w:val="24"/>
          <w:szCs w:val="24"/>
        </w:rPr>
      </w:pPr>
    </w:p>
    <w:p w14:paraId="3F0F1F9D" w14:textId="79DC21BD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г. </w:t>
      </w:r>
      <w:r w:rsidR="003515C4">
        <w:rPr>
          <w:b/>
          <w:sz w:val="24"/>
          <w:szCs w:val="24"/>
        </w:rPr>
        <w:t>Пятигорск</w:t>
      </w:r>
      <w:r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ab/>
        <w:t xml:space="preserve">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__» _________ 202</w:t>
      </w:r>
      <w:r w:rsidR="006F087B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</w:t>
      </w:r>
    </w:p>
    <w:p w14:paraId="423CA29A" w14:textId="77777777" w:rsidR="00902FCD" w:rsidRDefault="00784E3A" w:rsidP="00F951AA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</w:p>
    <w:p w14:paraId="2FCCD0F1" w14:textId="191FA0E3" w:rsidR="003515C4" w:rsidRPr="003515C4" w:rsidRDefault="00784E3A" w:rsidP="003515C4">
      <w:pPr>
        <w:spacing w:line="276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515C4" w:rsidRPr="003515C4">
        <w:rPr>
          <w:bCs/>
          <w:sz w:val="24"/>
          <w:szCs w:val="24"/>
        </w:rPr>
        <w:t xml:space="preserve">____________________», именуемый в дальнейшем «Поставщик», в лице ____________ действующего на основании ___________________ с одной стороны, и филиал Общества с ограниченной ответственностью «Жилищно-коммунальное хозяйство» (ООО «ЖКХ») </w:t>
      </w:r>
      <w:proofErr w:type="spellStart"/>
      <w:r w:rsidR="003515C4" w:rsidRPr="003515C4">
        <w:rPr>
          <w:bCs/>
          <w:sz w:val="24"/>
          <w:szCs w:val="24"/>
        </w:rPr>
        <w:t>Предгорненский</w:t>
      </w:r>
      <w:proofErr w:type="spellEnd"/>
      <w:r w:rsidR="003515C4" w:rsidRPr="003515C4">
        <w:rPr>
          <w:bCs/>
          <w:sz w:val="24"/>
          <w:szCs w:val="24"/>
        </w:rPr>
        <w:t xml:space="preserve">, в лице директора филиала Мамонтова Сергея Владимировича, действующего на основании Доверенности, от 17.12.2025 г. б/н, выданной генеральным директором Общества с ограниченной ответственностью «Жилищно-коммунальное хозяйство» Ртищевым Геннадием Викторовичем, с другой стороны при совместном упоминании Стороны, 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______________ от «___» _________ 2026 г., заключили настоящий договор (далее – договор) о нижеследующем: </w:t>
      </w:r>
    </w:p>
    <w:p w14:paraId="2A68419C" w14:textId="77777777" w:rsidR="003515C4" w:rsidRDefault="003515C4" w:rsidP="003515C4">
      <w:pPr>
        <w:spacing w:line="276" w:lineRule="auto"/>
        <w:jc w:val="both"/>
        <w:rPr>
          <w:b/>
          <w:sz w:val="24"/>
          <w:szCs w:val="24"/>
        </w:rPr>
      </w:pPr>
    </w:p>
    <w:p w14:paraId="6DE08F9B" w14:textId="5F786FDC" w:rsidR="00902FCD" w:rsidRDefault="00784E3A" w:rsidP="003515C4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ab/>
        <w:t xml:space="preserve">ПРЕДМЕТ </w:t>
      </w:r>
      <w:r w:rsidR="003515C4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</w:p>
    <w:p w14:paraId="5AF21B87" w14:textId="2B281312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Заказчик поручает и оплачивает, а Исполнитель принимает на себя обязательства по оказанию услуг по проведению периодического </w:t>
      </w:r>
      <w:r w:rsidR="003515C4">
        <w:rPr>
          <w:sz w:val="24"/>
          <w:szCs w:val="24"/>
        </w:rPr>
        <w:t xml:space="preserve">и предварительного </w:t>
      </w:r>
      <w:r>
        <w:rPr>
          <w:sz w:val="24"/>
          <w:szCs w:val="24"/>
        </w:rPr>
        <w:t>медицинского осмотра сотрудников Заказчика работающих в контакте с вредными, опасными веществами и производственными факторами согласно Приказу Министерства здравоохранения Российской Федерации от 28.01.2021 № 29н «Об утверждении Порядка проведения обязательных предварительных и периодических медицинских осмотров работников, предусмотренных статьей 220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осмотры", и Порядка проведения обязательных периодических медицинских осмотров (обследований) работников, занятых на тяжелых работах и на работах с вредными и (или) опасными условиями труда», в том числе с привлечением специализированных организаций, имеющий</w:t>
      </w:r>
    </w:p>
    <w:p w14:paraId="1516EB61" w14:textId="63496A72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Сроки проведения периодического </w:t>
      </w:r>
      <w:r w:rsidR="003515C4">
        <w:rPr>
          <w:sz w:val="24"/>
          <w:szCs w:val="24"/>
        </w:rPr>
        <w:t xml:space="preserve">и предварительного </w:t>
      </w:r>
      <w:r>
        <w:rPr>
          <w:color w:val="000000"/>
          <w:sz w:val="24"/>
          <w:szCs w:val="24"/>
        </w:rPr>
        <w:t>медицинского осмотра, количество пациентов стороны согласовывают дополнительно за две недели до проведения медицинского осмотра.</w:t>
      </w:r>
    </w:p>
    <w:p w14:paraId="2B5099D8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ab/>
        <w:t>ПРАВА И ОБЯЗАННОСТИ СТОРОН</w:t>
      </w:r>
    </w:p>
    <w:p w14:paraId="4E2AB063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0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2.1. Права и обязанности Исполнителя: </w:t>
      </w:r>
    </w:p>
    <w:p w14:paraId="56BD934A" w14:textId="2B818326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2.1.1. Исполнитель вправе с предварительного согласия Заказчика привлекать в качестве Соисполнителей медицинские организации, имеющие соответствующие лицензии, для проведения медицинского осмотра работников Заказчика. Расчеты с Соисполнителями осуществляет Исполнитель в соответствии с условиями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ов, заключенных между Исполнителем и Соисполнителями.</w:t>
      </w:r>
    </w:p>
    <w:p w14:paraId="41C8691B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2.1.2. Исполнитель оказывает качественные медицинские услуги, в соответствии с требованиями, предъявляемыми действующим законодательством.</w:t>
      </w:r>
    </w:p>
    <w:p w14:paraId="407507E0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2.1.3. Для проведения периодического осмотра Исполнителем формируется постоянно действующая врачебная комиссия.</w:t>
      </w:r>
    </w:p>
    <w:p w14:paraId="64BBF8C2" w14:textId="6C3FAFC4" w:rsidR="00F951AA" w:rsidRPr="003515C4" w:rsidRDefault="00F951AA" w:rsidP="003515C4">
      <w:pPr>
        <w:pStyle w:val="docdata"/>
        <w:spacing w:before="0" w:beforeAutospacing="0" w:after="0" w:afterAutospacing="0" w:line="276" w:lineRule="auto"/>
        <w:ind w:firstLine="600"/>
        <w:jc w:val="both"/>
      </w:pPr>
      <w:r w:rsidRPr="000B470C">
        <w:lastRenderedPageBreak/>
        <w:t>2.1.4. Данные медицинского обследования работников заносятся Исполнителем в медицинскую документацию в порядке, установленном действующим законодательством Российской Федерации. По результатам проведения предварительных и периодических медицинских осмотров Исполнитель оформляет медицинские заключения и иные документы, предусмотренные Приказом Министерства здравоохранения Российской Федерации от 28.01.2021 № 29</w:t>
      </w:r>
      <w:r w:rsidR="003515C4" w:rsidRPr="000B470C">
        <w:t xml:space="preserve"> </w:t>
      </w:r>
      <w:r w:rsidRPr="000B470C">
        <w:t>н. Заказчику предоставляются документы по результатам медицинских осмотров работников в объеме и порядке, установленном законодательством Российской Федерации. Сведения, содержащие информацию о состоянии здоровья работников, составляющие врачебную тайну, передаются только в случаях и порядке, предусмотренных законодательством Российской Федерации.</w:t>
      </w:r>
    </w:p>
    <w:p w14:paraId="1A432942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2.1.5. Исполнитель переводит в электронный вид карточки здоровья сотрудников Заказчика путем внесения их в единую электронную информационную базу Исполнителя. При этом Исполнитель обеспечивает защиту персональных данных сотрудников Заказчика при их обработке.</w:t>
      </w:r>
    </w:p>
    <w:p w14:paraId="1D928958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2.1.6. Периодические осмотры проводятся на основании утвержденных Заказчиком поименных списков, разработанных на основании контингентов работников, подлежащих периодическим и (или) предварительным осмотрам (далее - поименные списки) с указанием вредных (опасных) производственных факторов, а также вида работы в соответствии с действующим законодательством.</w:t>
      </w:r>
    </w:p>
    <w:p w14:paraId="19ABA992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2.1.7. Исполнитель в 10-дневный срок с момента получения от работодателя поименного списка (но не позднее, чем за 14 дней до согласованной с Заказчиком даты начала проведения периодического осмотра) составляет календарный план проведения периодического осмотра, который согласовывается Исполнителем с Заказчиком.</w:t>
      </w:r>
    </w:p>
    <w:p w14:paraId="69950D25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2.1.8. По окончании прохождения работниками осмотров Исполнителем оформляются медицинские заключения;</w:t>
      </w:r>
    </w:p>
    <w:p w14:paraId="16262CBF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2.1.9. По итогам проведения периодических осмотров Исполнитель не позднее чем через 30 дней после завершения периодического медицинского осмотра обобщает результаты проведенных периодических осмотров работников и составляет заключительный акт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акт, который после утверждения направляет Заказчику.</w:t>
      </w:r>
    </w:p>
    <w:p w14:paraId="518F48DE" w14:textId="77777777" w:rsidR="00902FCD" w:rsidRPr="00F951AA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2.1.10. В случае возникновения необходимости в дополнительных обследованиях сотрудников Заказчика медицинское обследование проводится в разумные сроки после устного согласования с Заказчиком. </w:t>
      </w:r>
    </w:p>
    <w:p w14:paraId="00EB504F" w14:textId="77777777" w:rsidR="00902FCD" w:rsidRDefault="00784E3A" w:rsidP="00F951AA">
      <w:pPr>
        <w:spacing w:line="276" w:lineRule="auto"/>
        <w:ind w:firstLine="600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2.1.11.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Заказчик вправе направить работника в центр профпатологии или специализированную медицинскую организацию,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Федерации.</w:t>
      </w:r>
    </w:p>
    <w:p w14:paraId="5E748A24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</w:p>
    <w:p w14:paraId="37E45DB2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2.2. Права и Обязанности Заказчика</w:t>
      </w:r>
    </w:p>
    <w:p w14:paraId="4EEB5A11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2.2.1. Заказчик обязуется утверждать поименные списки сотрудников и направлять их Исполнителю не позднее, чем за 2 месяца до согласованной с Исполнителем даты начала проведения периодического осмотра.</w:t>
      </w:r>
    </w:p>
    <w:p w14:paraId="35EB274D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2.2.2. Заказчик обязуется выдавать своим работникам направления на медицинский осмотр или подать данные общим списком.</w:t>
      </w:r>
    </w:p>
    <w:p w14:paraId="194F88BF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line="276" w:lineRule="auto"/>
        <w:ind w:firstLine="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2.2.3. Заказчик обязуется предоставить личные медицинские книжки работников (при необходимости их оформления) в соответствии с официальной формой бланка утвержденной Приказом Министерства здравоохранения РФ от 18 февраля 2022 г. N 90н “Об утверждении формы, порядка ведения отчетности, учета и выдачи работникам личных медицинских книжек, в том числе в форме электронного документа”, а также обеспечить наличие в них необходимого места для внесения сведений (проставления отметок, штампов) о проведенном медицинском осмотре врачами-специалистами, а также результатах проведенных анализов.</w:t>
      </w:r>
    </w:p>
    <w:p w14:paraId="1B3DBDB6" w14:textId="77777777" w:rsidR="00902FCD" w:rsidRPr="00F951AA" w:rsidRDefault="00784E3A" w:rsidP="00F951AA">
      <w:pPr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 xml:space="preserve">2.2.4. </w:t>
      </w:r>
      <w:r w:rsidR="00FB0859" w:rsidRPr="00F951AA">
        <w:rPr>
          <w:color w:val="000000"/>
          <w:sz w:val="24"/>
          <w:szCs w:val="24"/>
        </w:rPr>
        <w:t>Заказчик подписывает универсальный передаточный документ (УПД) в день окончания работ по проведению медицинского осмотра Исполнителем датой проведения медицинского осмотра.</w:t>
      </w:r>
    </w:p>
    <w:p w14:paraId="2AA3BD0B" w14:textId="0052BE72" w:rsidR="00902FCD" w:rsidRDefault="00784E3A" w:rsidP="00F951AA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</w:pPr>
      <w:r w:rsidRPr="00F951AA">
        <w:rPr>
          <w:color w:val="000000"/>
          <w:sz w:val="24"/>
          <w:szCs w:val="24"/>
        </w:rPr>
        <w:t xml:space="preserve">2.2.5. Заказчик обязуется при необходимости обеспечить по итогам проведения периодических </w:t>
      </w:r>
      <w:r w:rsidR="000B470C" w:rsidRPr="00F951AA">
        <w:rPr>
          <w:color w:val="000000"/>
          <w:sz w:val="24"/>
          <w:szCs w:val="24"/>
        </w:rPr>
        <w:t>осмотров составление</w:t>
      </w:r>
      <w:r>
        <w:rPr>
          <w:color w:val="000000"/>
          <w:sz w:val="24"/>
          <w:szCs w:val="24"/>
          <w:highlight w:val="white"/>
        </w:rPr>
        <w:t xml:space="preserve"> заключительного акта совместно с Исполнителем. </w:t>
      </w:r>
    </w:p>
    <w:p w14:paraId="6698253D" w14:textId="315BAE9C" w:rsidR="00902FCD" w:rsidRDefault="00784E3A" w:rsidP="00F951A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2.2.6. Заказчик может в любое время расторгнуть настоящий </w:t>
      </w:r>
      <w:r w:rsidR="003515C4">
        <w:rPr>
          <w:sz w:val="24"/>
          <w:szCs w:val="24"/>
        </w:rPr>
        <w:t>Договор</w:t>
      </w:r>
      <w:r>
        <w:rPr>
          <w:sz w:val="24"/>
          <w:szCs w:val="24"/>
        </w:rPr>
        <w:t>, предупредив об этом Исполнителя за 30 дней до предполагаемого расторжения.</w:t>
      </w:r>
    </w:p>
    <w:p w14:paraId="75D9719E" w14:textId="77777777" w:rsidR="00902FCD" w:rsidRDefault="00784E3A" w:rsidP="00F951AA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2.2.7. Предупреждает сотрудников, направляемых на медицинский осмотр о необходимости заполнения документов (в том числе анкет), предоставляемых Исполнителем, разъяснив им, что в случае отказа от заполнения, Исполнитель вправе не проводит медицинский осмотр.</w:t>
      </w:r>
    </w:p>
    <w:p w14:paraId="31E8C026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 СТОИМОСТЬ УСЛУГ И ПОРЯДОК РАСЧЕТОВ</w:t>
      </w:r>
    </w:p>
    <w:p w14:paraId="49202E1F" w14:textId="3DAF5A6B" w:rsidR="00FB0859" w:rsidRPr="00FB0859" w:rsidRDefault="00FB0859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3.1. </w:t>
      </w:r>
      <w:r w:rsidR="00784E3A">
        <w:rPr>
          <w:color w:val="000000"/>
          <w:sz w:val="24"/>
          <w:szCs w:val="24"/>
        </w:rPr>
        <w:t xml:space="preserve">Стоимость услуг по настоящему </w:t>
      </w:r>
      <w:r w:rsidR="003515C4">
        <w:rPr>
          <w:color w:val="000000"/>
          <w:sz w:val="24"/>
          <w:szCs w:val="24"/>
        </w:rPr>
        <w:t>Договор</w:t>
      </w:r>
      <w:r w:rsidR="00784E3A">
        <w:rPr>
          <w:color w:val="000000"/>
          <w:sz w:val="24"/>
          <w:szCs w:val="24"/>
        </w:rPr>
        <w:t xml:space="preserve">у определяется на основании Спецификации (Приложение № 1 к </w:t>
      </w:r>
      <w:r w:rsidR="003515C4">
        <w:rPr>
          <w:color w:val="000000"/>
          <w:sz w:val="24"/>
          <w:szCs w:val="24"/>
        </w:rPr>
        <w:t>Договор</w:t>
      </w:r>
      <w:r w:rsidR="00784E3A">
        <w:rPr>
          <w:color w:val="000000"/>
          <w:sz w:val="24"/>
          <w:szCs w:val="24"/>
        </w:rPr>
        <w:t>у) и составляет ______ рублей (</w:t>
      </w:r>
      <w:r w:rsidR="00784E3A">
        <w:rPr>
          <w:i/>
          <w:color w:val="000000"/>
          <w:sz w:val="24"/>
          <w:szCs w:val="24"/>
        </w:rPr>
        <w:t>сумма прописью</w:t>
      </w:r>
      <w:r w:rsidR="00784E3A">
        <w:rPr>
          <w:color w:val="000000"/>
          <w:sz w:val="24"/>
          <w:szCs w:val="24"/>
        </w:rPr>
        <w:t>), НДС не облагается (</w:t>
      </w:r>
      <w:proofErr w:type="spellStart"/>
      <w:r w:rsidR="00784E3A">
        <w:rPr>
          <w:color w:val="000000"/>
          <w:sz w:val="24"/>
          <w:szCs w:val="24"/>
        </w:rPr>
        <w:t>пп</w:t>
      </w:r>
      <w:proofErr w:type="spellEnd"/>
      <w:r w:rsidR="00784E3A">
        <w:rPr>
          <w:color w:val="000000"/>
          <w:sz w:val="24"/>
          <w:szCs w:val="24"/>
        </w:rPr>
        <w:t>. 2 п. 2 ст. 149</w:t>
      </w:r>
      <w:r w:rsidR="00784E3A">
        <w:rPr>
          <w:color w:val="000000"/>
          <w:sz w:val="24"/>
          <w:szCs w:val="24"/>
          <w:highlight w:val="white"/>
        </w:rPr>
        <w:t> НК РФ)</w:t>
      </w:r>
      <w:r w:rsidR="00784E3A">
        <w:rPr>
          <w:color w:val="000000"/>
          <w:sz w:val="24"/>
          <w:szCs w:val="24"/>
        </w:rPr>
        <w:t xml:space="preserve">, </w:t>
      </w:r>
      <w:r w:rsidRPr="00FB0859">
        <w:rPr>
          <w:color w:val="000000"/>
          <w:sz w:val="24"/>
          <w:szCs w:val="24"/>
        </w:rPr>
        <w:t>действующим на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момент фактического оказания услуг универсальным передаточным документом (УПД),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составленным на основании представленного списка</w:t>
      </w:r>
      <w:r>
        <w:rPr>
          <w:color w:val="000000"/>
          <w:sz w:val="24"/>
          <w:szCs w:val="24"/>
        </w:rPr>
        <w:t xml:space="preserve"> работников, подлежащих осмотру. </w:t>
      </w:r>
      <w:r w:rsidRPr="00FB0859">
        <w:rPr>
          <w:color w:val="000000"/>
          <w:sz w:val="24"/>
          <w:szCs w:val="24"/>
        </w:rPr>
        <w:t>Окончательная сумма оплаты оказанных услуг определяется ежемесячно по стоимости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фактически оказанных услуг на основании представленных Заказчиком списков обследуемых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>работников и универсальных передаточных документов (УПД).</w:t>
      </w:r>
    </w:p>
    <w:p w14:paraId="72963D91" w14:textId="4D73783C" w:rsidR="00FB0859" w:rsidRPr="00F951AA" w:rsidRDefault="00FB0859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FB0859">
        <w:rPr>
          <w:color w:val="000000"/>
          <w:sz w:val="24"/>
          <w:szCs w:val="24"/>
        </w:rPr>
        <w:t>3.2. Оплата производится на основании счета, выставленного Исполнителем и</w:t>
      </w:r>
      <w:r>
        <w:rPr>
          <w:color w:val="000000"/>
          <w:sz w:val="24"/>
          <w:szCs w:val="24"/>
        </w:rPr>
        <w:t xml:space="preserve"> </w:t>
      </w:r>
      <w:r w:rsidRPr="00FB0859">
        <w:rPr>
          <w:color w:val="000000"/>
          <w:sz w:val="24"/>
          <w:szCs w:val="24"/>
        </w:rPr>
        <w:t xml:space="preserve">подписанного универсального передаточного документа </w:t>
      </w:r>
      <w:r>
        <w:rPr>
          <w:color w:val="000000"/>
          <w:sz w:val="24"/>
          <w:szCs w:val="24"/>
        </w:rPr>
        <w:t xml:space="preserve">(УПД) в течение </w:t>
      </w:r>
      <w:r w:rsidR="000B470C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(</w:t>
      </w:r>
      <w:r w:rsidR="000B470C">
        <w:rPr>
          <w:color w:val="000000"/>
          <w:sz w:val="24"/>
          <w:szCs w:val="24"/>
        </w:rPr>
        <w:t>семи</w:t>
      </w:r>
      <w:r>
        <w:rPr>
          <w:color w:val="000000"/>
          <w:sz w:val="24"/>
          <w:szCs w:val="24"/>
        </w:rPr>
        <w:t xml:space="preserve">) </w:t>
      </w:r>
      <w:r w:rsidRPr="00FB0859">
        <w:rPr>
          <w:color w:val="000000"/>
          <w:sz w:val="24"/>
          <w:szCs w:val="24"/>
        </w:rPr>
        <w:t>календарных дней после подписания универсального передаточного документа.</w:t>
      </w:r>
      <w:r w:rsidR="00784E3A" w:rsidRPr="00F951AA">
        <w:rPr>
          <w:color w:val="000000"/>
          <w:sz w:val="24"/>
          <w:szCs w:val="24"/>
        </w:rPr>
        <w:t xml:space="preserve"> </w:t>
      </w:r>
    </w:p>
    <w:p w14:paraId="08C4C982" w14:textId="77777777" w:rsidR="00902FCD" w:rsidRPr="00FB0859" w:rsidRDefault="00FB0859" w:rsidP="00F951A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ab/>
        <w:t xml:space="preserve">3.3. </w:t>
      </w:r>
      <w:r w:rsidR="00784E3A" w:rsidRPr="00F951AA">
        <w:rPr>
          <w:color w:val="000000"/>
          <w:sz w:val="24"/>
          <w:szCs w:val="24"/>
        </w:rPr>
        <w:t>Днем оплаты услуг Исполнителя считается день списания денежных средств с корреспондентского счета Заказчика.</w:t>
      </w:r>
    </w:p>
    <w:p w14:paraId="00732E03" w14:textId="083CB280" w:rsidR="00902FCD" w:rsidRPr="00F951AA" w:rsidRDefault="00FB0859" w:rsidP="00F951AA">
      <w:pPr>
        <w:tabs>
          <w:tab w:val="left" w:pos="993"/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ab/>
        <w:t xml:space="preserve">3.4. </w:t>
      </w:r>
      <w:r w:rsidR="00784E3A" w:rsidRPr="00F951AA">
        <w:rPr>
          <w:color w:val="000000"/>
          <w:sz w:val="24"/>
          <w:szCs w:val="24"/>
        </w:rPr>
        <w:t xml:space="preserve">Цена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 xml:space="preserve">а является твердой, не может изменяться в ходе заключения и исполнения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 xml:space="preserve">а, за исключением случаев, установленных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>ом и (или) предусмотренных законодательством Российской Федерации.</w:t>
      </w:r>
    </w:p>
    <w:p w14:paraId="5DB8DBE4" w14:textId="4489DB26" w:rsidR="00902FCD" w:rsidRPr="00F951AA" w:rsidRDefault="00FB0859" w:rsidP="00F951AA">
      <w:pPr>
        <w:tabs>
          <w:tab w:val="left" w:pos="993"/>
          <w:tab w:val="left" w:pos="1134"/>
        </w:tabs>
        <w:spacing w:line="276" w:lineRule="auto"/>
        <w:jc w:val="both"/>
        <w:rPr>
          <w:color w:val="000000"/>
          <w:sz w:val="24"/>
          <w:szCs w:val="24"/>
        </w:rPr>
      </w:pPr>
      <w:r w:rsidRPr="00F951AA">
        <w:rPr>
          <w:color w:val="000000"/>
          <w:sz w:val="24"/>
          <w:szCs w:val="24"/>
        </w:rPr>
        <w:tab/>
        <w:t xml:space="preserve">3.5. </w:t>
      </w:r>
      <w:r w:rsidR="00784E3A" w:rsidRPr="00F951AA">
        <w:rPr>
          <w:color w:val="000000"/>
          <w:sz w:val="24"/>
          <w:szCs w:val="24"/>
        </w:rPr>
        <w:t xml:space="preserve">Авансовые платежи по </w:t>
      </w:r>
      <w:r w:rsidR="003515C4">
        <w:rPr>
          <w:color w:val="000000"/>
          <w:sz w:val="24"/>
          <w:szCs w:val="24"/>
        </w:rPr>
        <w:t>Договор</w:t>
      </w:r>
      <w:r w:rsidR="00784E3A" w:rsidRPr="00F951AA">
        <w:rPr>
          <w:color w:val="000000"/>
          <w:sz w:val="24"/>
          <w:szCs w:val="24"/>
        </w:rPr>
        <w:t>у не предусмотрены.</w:t>
      </w:r>
    </w:p>
    <w:p w14:paraId="17D89984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00"/>
        <w:jc w:val="both"/>
        <w:rPr>
          <w:color w:val="000000"/>
          <w:sz w:val="24"/>
          <w:szCs w:val="24"/>
        </w:rPr>
      </w:pPr>
    </w:p>
    <w:p w14:paraId="6B861A2B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 ОТВЕТСТВЕННОСТЬ СТОРОН</w:t>
      </w:r>
    </w:p>
    <w:p w14:paraId="12A6CCD3" w14:textId="77777777" w:rsidR="00902FCD" w:rsidRDefault="00784E3A" w:rsidP="00F951AA">
      <w:pPr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несет ответственность за качество медицинского осмотра и обоснованность заключений, в случае выявления общих заболеваний или отклонений в состоянии здоровья работников Заказчика, Исполнитель направляет обозначенных работников, в случае необходимости, в Центр профпатологии или иное специализированное медицинское учреждение для проведения медицинской экспертизы и дополнительных диагностических, лечебных и реабилитационных мероприятий. Ответственность за качество услуг, </w:t>
      </w:r>
      <w:r>
        <w:rPr>
          <w:sz w:val="24"/>
          <w:szCs w:val="24"/>
        </w:rPr>
        <w:lastRenderedPageBreak/>
        <w:t>предоставленных Соисполнителями, привлеченными к оказанию услуг с предварительного согласия Заказчика, несут соответствующие Соисполнители.</w:t>
      </w:r>
    </w:p>
    <w:p w14:paraId="240C6F07" w14:textId="2F41A8AA" w:rsidR="00902FCD" w:rsidRPr="00F951AA" w:rsidRDefault="00784E3A" w:rsidP="00F951AA">
      <w:pPr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В случае просрочки исполнения Заказчиком обязательств, предусмотренных разделом 2.2. </w:t>
      </w:r>
      <w:r w:rsidR="003515C4">
        <w:rPr>
          <w:sz w:val="24"/>
          <w:szCs w:val="24"/>
        </w:rPr>
        <w:t>Договор</w:t>
      </w:r>
      <w:r w:rsidRPr="00F951AA">
        <w:rPr>
          <w:sz w:val="24"/>
          <w:szCs w:val="24"/>
        </w:rPr>
        <w:t>а, Исполнитель вправе приостановить выполнение своих обязательств до надлежащего исполнения обязательств Заказчиком.</w:t>
      </w:r>
    </w:p>
    <w:p w14:paraId="0C0C381D" w14:textId="77777777" w:rsidR="00902FCD" w:rsidRPr="00F951AA" w:rsidRDefault="00784E3A" w:rsidP="00F951AA">
      <w:pPr>
        <w:numPr>
          <w:ilvl w:val="1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В случае просрочки исполнения своих обязательств Исполнитель выплачивает в пользу Заказчика пени в размере 0,1% от суммы неисполненных работ за каждый день просрочки.</w:t>
      </w:r>
    </w:p>
    <w:p w14:paraId="4BD15879" w14:textId="77777777" w:rsidR="00902FCD" w:rsidRPr="00F951AA" w:rsidRDefault="00784E3A" w:rsidP="00F951AA">
      <w:pPr>
        <w:numPr>
          <w:ilvl w:val="1"/>
          <w:numId w:val="3"/>
        </w:numPr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В случае просрочки своих обязательств Заказчик выплачивает Исполнителю пени в размере 0,1% от суммы неисполненных обязательств за каждый день просрочки.</w:t>
      </w:r>
    </w:p>
    <w:p w14:paraId="393BECAE" w14:textId="77777777" w:rsidR="00902FCD" w:rsidRPr="00F951AA" w:rsidRDefault="00784E3A" w:rsidP="00F951AA">
      <w:pPr>
        <w:numPr>
          <w:ilvl w:val="1"/>
          <w:numId w:val="3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В случае нарушения установленных сроков исполнения услуг более чем на 30 дней Заказчик вправе по своему выбору:</w:t>
      </w:r>
    </w:p>
    <w:p w14:paraId="4AF39711" w14:textId="77777777" w:rsidR="00902FCD" w:rsidRPr="00F951AA" w:rsidRDefault="00784E3A" w:rsidP="00F951AA">
      <w:pPr>
        <w:numPr>
          <w:ilvl w:val="0"/>
          <w:numId w:val="2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потребовать уменьшения стоимости предоставленных услуг;</w:t>
      </w:r>
    </w:p>
    <w:p w14:paraId="7DF7486E" w14:textId="119569AD" w:rsidR="00902FCD" w:rsidRPr="00F951AA" w:rsidRDefault="00784E3A" w:rsidP="00F951AA">
      <w:pPr>
        <w:numPr>
          <w:ilvl w:val="0"/>
          <w:numId w:val="2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либо расторгнуть </w:t>
      </w:r>
      <w:r w:rsidR="003515C4">
        <w:rPr>
          <w:sz w:val="24"/>
          <w:szCs w:val="24"/>
        </w:rPr>
        <w:t>Договор</w:t>
      </w:r>
      <w:r w:rsidRPr="00F951AA">
        <w:rPr>
          <w:sz w:val="24"/>
          <w:szCs w:val="24"/>
        </w:rPr>
        <w:t>, предупредив Исполнителя заказным письмом не менее чем за 15 дней, и потребовать возмещения убытков.</w:t>
      </w:r>
    </w:p>
    <w:p w14:paraId="12A29B53" w14:textId="77777777" w:rsidR="00902FCD" w:rsidRPr="00F951AA" w:rsidRDefault="00784E3A" w:rsidP="00F951AA">
      <w:pPr>
        <w:tabs>
          <w:tab w:val="left" w:pos="0"/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>4.6. В случае нарушения установленных сроков исполнения обязанностей со стороны Заказчика более чем на 30 дней Исполнитель вправе по своему выбору:</w:t>
      </w:r>
    </w:p>
    <w:p w14:paraId="032D8045" w14:textId="77777777" w:rsidR="00902FCD" w:rsidRPr="00F951AA" w:rsidRDefault="00784E3A" w:rsidP="00F951AA">
      <w:pPr>
        <w:tabs>
          <w:tab w:val="left" w:pos="851"/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   - потребовать увеличение стоимости предоставленных услуг;</w:t>
      </w:r>
    </w:p>
    <w:p w14:paraId="039E84A0" w14:textId="2657229B" w:rsidR="00902FCD" w:rsidRDefault="00784E3A" w:rsidP="00F951AA">
      <w:pPr>
        <w:tabs>
          <w:tab w:val="left" w:pos="0"/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F951AA">
        <w:rPr>
          <w:sz w:val="24"/>
          <w:szCs w:val="24"/>
        </w:rPr>
        <w:t xml:space="preserve">   - либо расторгнуть </w:t>
      </w:r>
      <w:r w:rsidR="003515C4">
        <w:rPr>
          <w:sz w:val="24"/>
          <w:szCs w:val="24"/>
        </w:rPr>
        <w:t>Договор</w:t>
      </w:r>
      <w:r w:rsidRPr="00F951AA">
        <w:rPr>
          <w:sz w:val="24"/>
          <w:szCs w:val="24"/>
        </w:rPr>
        <w:t>, предупредив Заказчика заказным письмом не менее чем за 15 дней, и потребовать возмещения убытков согласно гражданскому законодательству.</w:t>
      </w:r>
    </w:p>
    <w:p w14:paraId="7352B262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00"/>
        <w:jc w:val="both"/>
        <w:rPr>
          <w:color w:val="000000"/>
          <w:sz w:val="24"/>
          <w:szCs w:val="24"/>
        </w:rPr>
      </w:pPr>
    </w:p>
    <w:p w14:paraId="46925CA4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>5. ФОРС-МАЖОР</w:t>
      </w:r>
    </w:p>
    <w:p w14:paraId="77F8E4A7" w14:textId="55C43200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         </w:t>
      </w:r>
      <w:r>
        <w:rPr>
          <w:color w:val="000000"/>
          <w:sz w:val="24"/>
          <w:szCs w:val="24"/>
        </w:rPr>
        <w:t xml:space="preserve">5.1. Стороны освобождаются от ответственности за частичное или полное неисполнение обязательств по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у, если это неисполнение явилось следствием непреодолимой силы или других форс-мажорных обстоятельств, возникших после заключения настоящего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а (например, стихийные бедствия, эпидемии, принятие компетентными органами решений и т.п.), выполнение которых является обязательным для сторон и делает невозможным выполнение ранее взятых на себя обязательств по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у.</w:t>
      </w:r>
    </w:p>
    <w:p w14:paraId="2268DC25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При наступлении указанных в п. 5.1. обстоятельств Сторона, для которой наступили эти обстоятельства, должна немедленно известить другую Сторону в течение 3 (Трех) дней.</w:t>
      </w:r>
    </w:p>
    <w:p w14:paraId="2BD24C7D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</w:p>
    <w:p w14:paraId="3DCD111B" w14:textId="56FD0A04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6. СРОК </w:t>
      </w:r>
      <w:proofErr w:type="gramStart"/>
      <w:r>
        <w:rPr>
          <w:b/>
          <w:color w:val="000000"/>
          <w:sz w:val="24"/>
          <w:szCs w:val="24"/>
        </w:rPr>
        <w:t xml:space="preserve">ДЕЙСТВИЯ  </w:t>
      </w:r>
      <w:r w:rsidR="003515C4">
        <w:rPr>
          <w:b/>
          <w:color w:val="000000"/>
          <w:sz w:val="24"/>
          <w:szCs w:val="24"/>
        </w:rPr>
        <w:t>ДОГОВОР</w:t>
      </w:r>
      <w:r>
        <w:rPr>
          <w:b/>
          <w:color w:val="000000"/>
          <w:sz w:val="24"/>
          <w:szCs w:val="24"/>
        </w:rPr>
        <w:t>А</w:t>
      </w:r>
      <w:proofErr w:type="gramEnd"/>
      <w:r>
        <w:rPr>
          <w:b/>
          <w:color w:val="000000"/>
          <w:sz w:val="24"/>
          <w:szCs w:val="24"/>
        </w:rPr>
        <w:t xml:space="preserve"> И ДРУГИЕ УСЛОВИЯ</w:t>
      </w:r>
    </w:p>
    <w:p w14:paraId="7F160D66" w14:textId="01946A7E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6.1.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 вступает в силу с момента подписания и действует по «31» декабря 202</w:t>
      </w:r>
      <w:r w:rsidR="001220AB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года. </w:t>
      </w:r>
    </w:p>
    <w:p w14:paraId="6A86CADC" w14:textId="41033CFE" w:rsidR="00F951AA" w:rsidRDefault="00F951A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sz w:val="24"/>
          <w:szCs w:val="24"/>
        </w:rPr>
      </w:pPr>
      <w:r w:rsidRPr="000B470C">
        <w:rPr>
          <w:sz w:val="24"/>
          <w:szCs w:val="24"/>
        </w:rPr>
        <w:t>6.</w:t>
      </w:r>
      <w:r w:rsidR="000B470C" w:rsidRPr="000B470C">
        <w:rPr>
          <w:sz w:val="24"/>
          <w:szCs w:val="24"/>
        </w:rPr>
        <w:t>2</w:t>
      </w:r>
      <w:r w:rsidRPr="000B470C">
        <w:rPr>
          <w:sz w:val="24"/>
          <w:szCs w:val="24"/>
        </w:rPr>
        <w:t xml:space="preserve">. </w:t>
      </w:r>
      <w:r w:rsidR="003515C4" w:rsidRPr="000B470C">
        <w:rPr>
          <w:sz w:val="24"/>
          <w:szCs w:val="24"/>
        </w:rPr>
        <w:t>Договор</w:t>
      </w:r>
      <w:r w:rsidRPr="000B470C">
        <w:rPr>
          <w:sz w:val="24"/>
          <w:szCs w:val="24"/>
        </w:rPr>
        <w:t xml:space="preserve"> может быть расторгнут досрочно по инициативе одной из Сторон в случае неисполнения или ненадлежащего исполнения другой Стороной принятых на себя обязательств при условии направления письменного уведомления об устранении нарушения. В случае если нарушение не устранено в срок, указанный в уведомлении, но не менее 5 (пяти) банковских дней с даты его получения, Сторона вправе расторгнуть </w:t>
      </w:r>
      <w:r w:rsidR="003515C4" w:rsidRPr="000B470C">
        <w:rPr>
          <w:sz w:val="24"/>
          <w:szCs w:val="24"/>
        </w:rPr>
        <w:t>Договор</w:t>
      </w:r>
      <w:r w:rsidRPr="000B470C">
        <w:rPr>
          <w:sz w:val="24"/>
          <w:szCs w:val="24"/>
        </w:rPr>
        <w:t xml:space="preserve"> в одностороннем порядке. Досрочное расторжение </w:t>
      </w:r>
      <w:r w:rsidR="003515C4" w:rsidRPr="000B470C">
        <w:rPr>
          <w:sz w:val="24"/>
          <w:szCs w:val="24"/>
        </w:rPr>
        <w:t>Договор</w:t>
      </w:r>
      <w:r w:rsidRPr="000B470C">
        <w:rPr>
          <w:sz w:val="24"/>
          <w:szCs w:val="24"/>
        </w:rPr>
        <w:t>а не освобождает виновную Сторону от исполнения обязательств, возникших до даты расторжения, включая обязательства по расчетам.</w:t>
      </w:r>
    </w:p>
    <w:p w14:paraId="50215AA6" w14:textId="48AA3C3B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6.4. Настоящий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 может быть изменен, либо досрочно прекращен по обоюдному согласию Сторон, в случаях предусмотренных действующим законодательством Российской Федерации и настоящим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ом.</w:t>
      </w:r>
    </w:p>
    <w:p w14:paraId="2A9F6E65" w14:textId="77777777" w:rsidR="00902FCD" w:rsidRDefault="00902FCD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</w:p>
    <w:p w14:paraId="415AD53C" w14:textId="77777777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7. ПРОЧИЕ УСЛОВИЯ</w:t>
      </w:r>
    </w:p>
    <w:p w14:paraId="54B32FA5" w14:textId="2BBD8663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7.1. Взаимоотношения сторон, неурегулированные настоящим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ом, регулируются действующим законодательством РФ.</w:t>
      </w:r>
    </w:p>
    <w:p w14:paraId="7937A667" w14:textId="60D3480B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7.2. В случае возникновении разногласий по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у Стороны решают их путем мирных переговоров. При невозможности решить спорный вопрос путем договоренностей дело передается на рассмотрение в Арбитражный </w:t>
      </w:r>
      <w:r w:rsidR="000B470C">
        <w:rPr>
          <w:color w:val="000000"/>
          <w:sz w:val="24"/>
          <w:szCs w:val="24"/>
        </w:rPr>
        <w:t>суд</w:t>
      </w:r>
      <w:r>
        <w:rPr>
          <w:color w:val="000000"/>
          <w:sz w:val="24"/>
          <w:szCs w:val="24"/>
        </w:rPr>
        <w:t>.</w:t>
      </w:r>
    </w:p>
    <w:p w14:paraId="66F7B8F9" w14:textId="764E24FD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7.3. Настоящий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 xml:space="preserve"> составлен в двух экземплярах, имеющих равную юридическую силу, по одному для каждой из сторон.</w:t>
      </w:r>
    </w:p>
    <w:p w14:paraId="48801687" w14:textId="7A82788E" w:rsidR="00902FCD" w:rsidRDefault="00784E3A" w:rsidP="00F951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7.4. Все приложения к настоящему </w:t>
      </w:r>
      <w:r w:rsidR="003515C4">
        <w:rPr>
          <w:color w:val="000000"/>
          <w:sz w:val="24"/>
          <w:szCs w:val="24"/>
        </w:rPr>
        <w:t>Договор</w:t>
      </w:r>
      <w:r>
        <w:rPr>
          <w:color w:val="000000"/>
          <w:sz w:val="24"/>
          <w:szCs w:val="24"/>
        </w:rPr>
        <w:t>у являются его неотъемлемой частью</w:t>
      </w:r>
      <w:r w:rsidR="00F951AA">
        <w:rPr>
          <w:color w:val="000000"/>
          <w:sz w:val="24"/>
          <w:szCs w:val="24"/>
        </w:rPr>
        <w:t>.</w:t>
      </w:r>
    </w:p>
    <w:p w14:paraId="74ED0C5C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45002506" w14:textId="77777777" w:rsidR="00902FCD" w:rsidRDefault="00784E3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8. АДРЕСА, </w:t>
      </w:r>
      <w:proofErr w:type="gramStart"/>
      <w:r>
        <w:rPr>
          <w:b/>
          <w:color w:val="000000"/>
          <w:sz w:val="24"/>
          <w:szCs w:val="24"/>
        </w:rPr>
        <w:t>РЕКВИЗИТЫ  И</w:t>
      </w:r>
      <w:proofErr w:type="gramEnd"/>
      <w:r>
        <w:rPr>
          <w:b/>
          <w:color w:val="000000"/>
          <w:sz w:val="24"/>
          <w:szCs w:val="24"/>
        </w:rPr>
        <w:t xml:space="preserve"> ПОДПИСИ СТОРОН:</w:t>
      </w:r>
    </w:p>
    <w:p w14:paraId="31993DE8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5"/>
        <w:tblW w:w="9091" w:type="dxa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8"/>
        <w:gridCol w:w="4813"/>
      </w:tblGrid>
      <w:tr w:rsidR="00902FCD" w14:paraId="4BE0AF55" w14:textId="77777777">
        <w:trPr>
          <w:trHeight w:val="13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5EE8C83E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 w14:paraId="2356DFFF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3F3AAF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5FBB1AFF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 w14:paraId="72489A27" w14:textId="27681A69" w:rsidR="000B470C" w:rsidRPr="000B470C" w:rsidRDefault="000B470C" w:rsidP="000B470C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0B470C">
              <w:rPr>
                <w:b/>
                <w:sz w:val="22"/>
                <w:szCs w:val="22"/>
              </w:rPr>
              <w:t xml:space="preserve">Филиал ООО «Жилищно-коммунальное хозяйство» </w:t>
            </w:r>
            <w:proofErr w:type="spellStart"/>
            <w:r w:rsidRPr="000B470C">
              <w:rPr>
                <w:b/>
                <w:sz w:val="22"/>
                <w:szCs w:val="22"/>
              </w:rPr>
              <w:t>Предгорненский</w:t>
            </w:r>
            <w:proofErr w:type="spellEnd"/>
          </w:p>
          <w:p w14:paraId="664EB996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 xml:space="preserve">Юридический адрес: Ставропольский край, г. Ессентуки, ул. Большая </w:t>
            </w:r>
            <w:proofErr w:type="spellStart"/>
            <w:r w:rsidRPr="000B470C">
              <w:rPr>
                <w:bCs/>
                <w:sz w:val="22"/>
                <w:szCs w:val="22"/>
              </w:rPr>
              <w:t>Боргустанская</w:t>
            </w:r>
            <w:proofErr w:type="spellEnd"/>
            <w:r w:rsidRPr="000B470C">
              <w:rPr>
                <w:bCs/>
                <w:sz w:val="22"/>
                <w:szCs w:val="22"/>
              </w:rPr>
              <w:t>, д. 20,</w:t>
            </w:r>
          </w:p>
          <w:p w14:paraId="75328D39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ИНН 2630040574</w:t>
            </w:r>
          </w:p>
          <w:p w14:paraId="2F60CCD4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КПП 262643001</w:t>
            </w:r>
          </w:p>
          <w:p w14:paraId="2F9EA414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ОГРН 1072649003789</w:t>
            </w:r>
          </w:p>
          <w:p w14:paraId="74095C8B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р/</w:t>
            </w:r>
            <w:proofErr w:type="spellStart"/>
            <w:r w:rsidRPr="000B470C">
              <w:rPr>
                <w:bCs/>
                <w:sz w:val="22"/>
                <w:szCs w:val="22"/>
              </w:rPr>
              <w:t>сч</w:t>
            </w:r>
            <w:proofErr w:type="spellEnd"/>
            <w:r w:rsidRPr="000B470C">
              <w:rPr>
                <w:bCs/>
                <w:sz w:val="22"/>
                <w:szCs w:val="22"/>
              </w:rPr>
              <w:t xml:space="preserve"> 40702810560710002184</w:t>
            </w:r>
          </w:p>
          <w:p w14:paraId="26303310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Ставропольское отделение № 5230 ПАО Сбербанк</w:t>
            </w:r>
          </w:p>
          <w:p w14:paraId="2223BC50" w14:textId="77777777" w:rsidR="000B470C" w:rsidRPr="000B470C" w:rsidRDefault="000B470C" w:rsidP="000B470C">
            <w:pPr>
              <w:suppressAutoHyphens/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к/с 30101810907020000615</w:t>
            </w:r>
          </w:p>
          <w:p w14:paraId="4FFC1830" w14:textId="77777777" w:rsidR="000B470C" w:rsidRPr="000B470C" w:rsidRDefault="000B470C" w:rsidP="000B470C">
            <w:pPr>
              <w:rPr>
                <w:bCs/>
                <w:sz w:val="22"/>
                <w:szCs w:val="22"/>
              </w:rPr>
            </w:pPr>
            <w:r w:rsidRPr="000B470C">
              <w:rPr>
                <w:bCs/>
                <w:sz w:val="22"/>
                <w:szCs w:val="22"/>
              </w:rPr>
              <w:t>БИК: 040702615</w:t>
            </w:r>
          </w:p>
          <w:p w14:paraId="1538BC16" w14:textId="77777777" w:rsidR="000B470C" w:rsidRPr="000B470C" w:rsidRDefault="000B470C" w:rsidP="000B470C">
            <w:pPr>
              <w:rPr>
                <w:bCs/>
                <w:sz w:val="22"/>
                <w:szCs w:val="22"/>
              </w:rPr>
            </w:pPr>
          </w:p>
          <w:p w14:paraId="3C9458E1" w14:textId="77777777" w:rsidR="000B470C" w:rsidRPr="000B470C" w:rsidRDefault="000B470C" w:rsidP="000B470C">
            <w:pPr>
              <w:rPr>
                <w:rFonts w:eastAsia="SimSun"/>
                <w:b/>
                <w:sz w:val="22"/>
                <w:szCs w:val="22"/>
              </w:rPr>
            </w:pPr>
            <w:r w:rsidRPr="000B470C">
              <w:rPr>
                <w:rFonts w:eastAsia="SimSun"/>
                <w:b/>
                <w:sz w:val="22"/>
                <w:szCs w:val="22"/>
              </w:rPr>
              <w:t>Директор филиала, действующий по Доверенности от 17.12.2025 г. б/н</w:t>
            </w:r>
          </w:p>
          <w:p w14:paraId="2222951E" w14:textId="77777777" w:rsidR="000B470C" w:rsidRPr="000B470C" w:rsidRDefault="000B470C" w:rsidP="000B470C">
            <w:pPr>
              <w:rPr>
                <w:rFonts w:eastAsia="SimSun"/>
                <w:b/>
                <w:sz w:val="22"/>
                <w:szCs w:val="22"/>
              </w:rPr>
            </w:pPr>
          </w:p>
          <w:p w14:paraId="23BF7086" w14:textId="77777777" w:rsidR="000B470C" w:rsidRPr="000B470C" w:rsidRDefault="000B470C" w:rsidP="000B470C">
            <w:pPr>
              <w:rPr>
                <w:rFonts w:eastAsia="SimSun"/>
                <w:b/>
                <w:sz w:val="22"/>
                <w:szCs w:val="22"/>
              </w:rPr>
            </w:pPr>
          </w:p>
          <w:p w14:paraId="024C893E" w14:textId="77777777" w:rsidR="000B470C" w:rsidRPr="000B470C" w:rsidRDefault="000B470C" w:rsidP="000B470C">
            <w:pPr>
              <w:rPr>
                <w:b/>
                <w:bCs/>
                <w:sz w:val="22"/>
                <w:szCs w:val="22"/>
              </w:rPr>
            </w:pPr>
            <w:r w:rsidRPr="000B470C">
              <w:rPr>
                <w:b/>
                <w:bCs/>
                <w:sz w:val="22"/>
                <w:szCs w:val="22"/>
              </w:rPr>
              <w:t>_________________ / Мамонтов С.В./</w:t>
            </w:r>
          </w:p>
          <w:p w14:paraId="5C995EAE" w14:textId="4D39CAB7" w:rsidR="000B470C" w:rsidRDefault="000B470C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0B470C">
              <w:rPr>
                <w:b/>
                <w:bCs/>
                <w:sz w:val="22"/>
                <w:szCs w:val="22"/>
              </w:rPr>
              <w:t>м.п</w:t>
            </w:r>
            <w:proofErr w:type="spellEnd"/>
            <w:r w:rsidRPr="000B470C">
              <w:rPr>
                <w:b/>
                <w:bCs/>
                <w:sz w:val="22"/>
                <w:szCs w:val="22"/>
              </w:rPr>
              <w:t>.</w:t>
            </w:r>
          </w:p>
          <w:p w14:paraId="28079728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AD9AD78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05B32873" w14:textId="77777777" w:rsidR="00902FCD" w:rsidRDefault="00902FCD">
      <w:pPr>
        <w:ind w:left="6946"/>
        <w:rPr>
          <w:b/>
          <w:sz w:val="24"/>
          <w:szCs w:val="24"/>
        </w:rPr>
      </w:pPr>
    </w:p>
    <w:p w14:paraId="45236BB7" w14:textId="77777777" w:rsidR="00902FCD" w:rsidRDefault="00902FCD">
      <w:pPr>
        <w:ind w:left="6946"/>
        <w:rPr>
          <w:b/>
          <w:sz w:val="24"/>
          <w:szCs w:val="24"/>
        </w:rPr>
      </w:pPr>
    </w:p>
    <w:p w14:paraId="7AE81E33" w14:textId="77777777" w:rsidR="00F951AA" w:rsidRDefault="00F951AA">
      <w:pPr>
        <w:ind w:left="6946"/>
        <w:rPr>
          <w:b/>
          <w:sz w:val="24"/>
          <w:szCs w:val="24"/>
        </w:rPr>
      </w:pPr>
    </w:p>
    <w:p w14:paraId="35DB78BF" w14:textId="77777777" w:rsidR="00F951AA" w:rsidRDefault="00F951AA">
      <w:pPr>
        <w:ind w:left="6946"/>
        <w:rPr>
          <w:b/>
          <w:sz w:val="24"/>
          <w:szCs w:val="24"/>
        </w:rPr>
      </w:pPr>
    </w:p>
    <w:p w14:paraId="3FB418B8" w14:textId="77777777" w:rsidR="00F951AA" w:rsidRDefault="00F951AA">
      <w:pPr>
        <w:ind w:left="6946"/>
        <w:rPr>
          <w:b/>
          <w:sz w:val="24"/>
          <w:szCs w:val="24"/>
        </w:rPr>
      </w:pPr>
    </w:p>
    <w:p w14:paraId="7B2522CE" w14:textId="77777777" w:rsidR="00F951AA" w:rsidRDefault="00F951AA">
      <w:pPr>
        <w:ind w:left="6946"/>
        <w:rPr>
          <w:b/>
          <w:sz w:val="24"/>
          <w:szCs w:val="24"/>
        </w:rPr>
      </w:pPr>
    </w:p>
    <w:p w14:paraId="5AB5427A" w14:textId="77777777" w:rsidR="00F951AA" w:rsidRDefault="00F951AA">
      <w:pPr>
        <w:ind w:left="6946"/>
        <w:rPr>
          <w:b/>
          <w:sz w:val="24"/>
          <w:szCs w:val="24"/>
        </w:rPr>
      </w:pPr>
    </w:p>
    <w:p w14:paraId="76C43615" w14:textId="77777777" w:rsidR="00F951AA" w:rsidRDefault="00F951AA">
      <w:pPr>
        <w:ind w:left="6946"/>
        <w:rPr>
          <w:b/>
          <w:sz w:val="24"/>
          <w:szCs w:val="24"/>
        </w:rPr>
      </w:pPr>
    </w:p>
    <w:p w14:paraId="605BB5D1" w14:textId="77777777" w:rsidR="00F951AA" w:rsidRDefault="00F951AA">
      <w:pPr>
        <w:ind w:left="6946"/>
        <w:rPr>
          <w:b/>
          <w:sz w:val="24"/>
          <w:szCs w:val="24"/>
        </w:rPr>
      </w:pPr>
    </w:p>
    <w:p w14:paraId="395B0C3C" w14:textId="77777777" w:rsidR="00F951AA" w:rsidRDefault="00F951AA">
      <w:pPr>
        <w:ind w:left="6946"/>
        <w:rPr>
          <w:b/>
          <w:sz w:val="24"/>
          <w:szCs w:val="24"/>
        </w:rPr>
      </w:pPr>
    </w:p>
    <w:p w14:paraId="74F1368E" w14:textId="77777777" w:rsidR="00F951AA" w:rsidRDefault="00F951AA">
      <w:pPr>
        <w:ind w:left="6946"/>
        <w:rPr>
          <w:b/>
          <w:sz w:val="24"/>
          <w:szCs w:val="24"/>
        </w:rPr>
      </w:pPr>
    </w:p>
    <w:p w14:paraId="64C6E0D7" w14:textId="77777777" w:rsidR="00F951AA" w:rsidRDefault="00F951AA">
      <w:pPr>
        <w:ind w:left="6946"/>
        <w:rPr>
          <w:b/>
          <w:sz w:val="24"/>
          <w:szCs w:val="24"/>
        </w:rPr>
      </w:pPr>
    </w:p>
    <w:p w14:paraId="3D255397" w14:textId="77777777" w:rsidR="000B470C" w:rsidRDefault="000B470C">
      <w:pPr>
        <w:ind w:left="6946"/>
        <w:rPr>
          <w:b/>
          <w:sz w:val="24"/>
          <w:szCs w:val="24"/>
        </w:rPr>
      </w:pPr>
    </w:p>
    <w:p w14:paraId="4EFBAB24" w14:textId="77777777" w:rsidR="000B470C" w:rsidRDefault="000B470C" w:rsidP="000B470C">
      <w:pPr>
        <w:rPr>
          <w:b/>
          <w:sz w:val="24"/>
          <w:szCs w:val="24"/>
        </w:rPr>
      </w:pPr>
    </w:p>
    <w:p w14:paraId="0CB46859" w14:textId="77777777" w:rsidR="000B470C" w:rsidRDefault="000B470C">
      <w:pPr>
        <w:ind w:left="6946"/>
        <w:rPr>
          <w:b/>
          <w:sz w:val="24"/>
          <w:szCs w:val="24"/>
        </w:rPr>
      </w:pPr>
    </w:p>
    <w:p w14:paraId="13002867" w14:textId="77777777" w:rsidR="000B470C" w:rsidRDefault="000B470C">
      <w:pPr>
        <w:ind w:left="6946"/>
        <w:rPr>
          <w:b/>
          <w:sz w:val="24"/>
          <w:szCs w:val="24"/>
        </w:rPr>
      </w:pPr>
    </w:p>
    <w:p w14:paraId="00A82335" w14:textId="77777777" w:rsidR="000B470C" w:rsidRDefault="000B470C">
      <w:pPr>
        <w:ind w:left="6946"/>
        <w:rPr>
          <w:b/>
          <w:sz w:val="24"/>
          <w:szCs w:val="24"/>
        </w:rPr>
      </w:pPr>
    </w:p>
    <w:p w14:paraId="4320F27E" w14:textId="77777777" w:rsidR="000B470C" w:rsidRDefault="000B470C">
      <w:pPr>
        <w:ind w:left="6946"/>
        <w:rPr>
          <w:b/>
          <w:sz w:val="24"/>
          <w:szCs w:val="24"/>
        </w:rPr>
      </w:pPr>
    </w:p>
    <w:p w14:paraId="3E65E732" w14:textId="77777777" w:rsidR="000B470C" w:rsidRDefault="000B470C">
      <w:pPr>
        <w:ind w:left="6946"/>
        <w:rPr>
          <w:b/>
          <w:sz w:val="24"/>
          <w:szCs w:val="24"/>
        </w:rPr>
      </w:pPr>
    </w:p>
    <w:p w14:paraId="3CAC90AA" w14:textId="77777777" w:rsidR="00F951AA" w:rsidRDefault="00F951AA">
      <w:pPr>
        <w:ind w:left="6946"/>
        <w:rPr>
          <w:b/>
          <w:sz w:val="24"/>
          <w:szCs w:val="24"/>
        </w:rPr>
      </w:pPr>
    </w:p>
    <w:p w14:paraId="4336AD90" w14:textId="77777777" w:rsidR="00F951AA" w:rsidRDefault="00F951AA">
      <w:pPr>
        <w:ind w:left="6946"/>
        <w:rPr>
          <w:b/>
          <w:sz w:val="24"/>
          <w:szCs w:val="24"/>
        </w:rPr>
      </w:pPr>
    </w:p>
    <w:p w14:paraId="23AD450E" w14:textId="77777777" w:rsidR="00F951AA" w:rsidRDefault="00F951AA">
      <w:pPr>
        <w:ind w:left="6946"/>
        <w:rPr>
          <w:b/>
          <w:sz w:val="24"/>
          <w:szCs w:val="24"/>
        </w:rPr>
      </w:pPr>
    </w:p>
    <w:p w14:paraId="493EF876" w14:textId="77777777" w:rsidR="00902FCD" w:rsidRDefault="00784E3A">
      <w:pPr>
        <w:ind w:left="6946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№ 1</w:t>
      </w:r>
    </w:p>
    <w:p w14:paraId="0FCEA08F" w14:textId="220407FD" w:rsidR="00902FCD" w:rsidRDefault="00784E3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к </w:t>
      </w:r>
      <w:proofErr w:type="gramStart"/>
      <w:r w:rsidR="003515C4">
        <w:rPr>
          <w:sz w:val="24"/>
          <w:szCs w:val="24"/>
        </w:rPr>
        <w:t>Договор</w:t>
      </w:r>
      <w:r>
        <w:rPr>
          <w:sz w:val="24"/>
          <w:szCs w:val="24"/>
        </w:rPr>
        <w:t>у  №</w:t>
      </w:r>
      <w:proofErr w:type="gramEnd"/>
      <w:r w:rsidR="000B470C">
        <w:rPr>
          <w:sz w:val="24"/>
          <w:szCs w:val="24"/>
        </w:rPr>
        <w:t xml:space="preserve"> 54/ЭМ/ПРЕД</w:t>
      </w:r>
    </w:p>
    <w:p w14:paraId="04F251B0" w14:textId="77777777" w:rsidR="00902FCD" w:rsidRDefault="00784E3A">
      <w:pPr>
        <w:ind w:left="6946"/>
        <w:rPr>
          <w:sz w:val="24"/>
          <w:szCs w:val="24"/>
        </w:rPr>
      </w:pPr>
      <w:r>
        <w:rPr>
          <w:sz w:val="24"/>
          <w:szCs w:val="24"/>
        </w:rPr>
        <w:t>от «__» _________ 202</w:t>
      </w:r>
      <w:r w:rsidR="006F087B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5F348834" w14:textId="77777777" w:rsidR="00902FCD" w:rsidRDefault="00902FCD">
      <w:pPr>
        <w:jc w:val="center"/>
        <w:rPr>
          <w:b/>
          <w:sz w:val="24"/>
          <w:szCs w:val="24"/>
        </w:rPr>
      </w:pPr>
    </w:p>
    <w:p w14:paraId="7D5A26BA" w14:textId="77777777" w:rsidR="00902FCD" w:rsidRDefault="00902FCD">
      <w:pPr>
        <w:jc w:val="center"/>
        <w:rPr>
          <w:b/>
          <w:sz w:val="24"/>
          <w:szCs w:val="24"/>
        </w:rPr>
      </w:pPr>
    </w:p>
    <w:p w14:paraId="068CA6BC" w14:textId="77777777" w:rsidR="00902FCD" w:rsidRDefault="00902FCD">
      <w:pPr>
        <w:jc w:val="center"/>
        <w:rPr>
          <w:b/>
          <w:sz w:val="24"/>
          <w:szCs w:val="24"/>
        </w:rPr>
      </w:pPr>
    </w:p>
    <w:p w14:paraId="5CE522D5" w14:textId="77777777" w:rsidR="00902FCD" w:rsidRDefault="00902FCD">
      <w:pPr>
        <w:jc w:val="center"/>
        <w:rPr>
          <w:b/>
          <w:sz w:val="24"/>
          <w:szCs w:val="24"/>
        </w:rPr>
      </w:pPr>
    </w:p>
    <w:p w14:paraId="5D76297B" w14:textId="77777777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СПЕЦИФИКАЦИЯ</w:t>
      </w:r>
    </w:p>
    <w:p w14:paraId="1922474D" w14:textId="77777777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оказанию платных медицинских услуг:</w:t>
      </w:r>
    </w:p>
    <w:p w14:paraId="531612DD" w14:textId="77777777" w:rsidR="00902FCD" w:rsidRDefault="00784E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проведение медицинского обследования (осмотра)</w:t>
      </w:r>
    </w:p>
    <w:p w14:paraId="10DE837A" w14:textId="77777777" w:rsidR="00902FCD" w:rsidRDefault="00784E3A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b/>
          <w:sz w:val="24"/>
          <w:szCs w:val="24"/>
        </w:rPr>
        <w:t>по Приказу Министерства здравоохранения Российской Федерации от 28.01.2021 № 29н</w:t>
      </w:r>
    </w:p>
    <w:p w14:paraId="436694F8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947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66"/>
        <w:gridCol w:w="4904"/>
        <w:gridCol w:w="1253"/>
        <w:gridCol w:w="1280"/>
        <w:gridCol w:w="1844"/>
      </w:tblGrid>
      <w:tr w:rsidR="001220AB" w:rsidRPr="001220AB" w14:paraId="637C163A" w14:textId="77777777" w:rsidTr="001220AB">
        <w:trPr>
          <w:trHeight w:val="408"/>
        </w:trPr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D9D9D9"/>
            <w:vAlign w:val="center"/>
          </w:tcPr>
          <w:p w14:paraId="516DCA08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№</w:t>
            </w:r>
          </w:p>
        </w:tc>
        <w:tc>
          <w:tcPr>
            <w:tcW w:w="4904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14:paraId="7BEC69DF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Наименование услуги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14:paraId="37A68F77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Кол-во</w:t>
            </w:r>
          </w:p>
          <w:p w14:paraId="0BDAA106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(чел.)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D9D9D9"/>
            <w:vAlign w:val="center"/>
          </w:tcPr>
          <w:p w14:paraId="5D602005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Цена</w:t>
            </w:r>
          </w:p>
          <w:p w14:paraId="4BB94C89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(руб.)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14:paraId="1EBA131E" w14:textId="77777777" w:rsidR="001220AB" w:rsidRPr="001220AB" w:rsidRDefault="001220AB" w:rsidP="000C0BA7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Сумма (руб.)</w:t>
            </w:r>
          </w:p>
        </w:tc>
      </w:tr>
      <w:tr w:rsidR="001220AB" w:rsidRPr="001220AB" w14:paraId="3507FC22" w14:textId="77777777" w:rsidTr="001220AB">
        <w:trPr>
          <w:trHeight w:val="283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6D8EFB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>1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2F9D7" w14:textId="77777777" w:rsidR="001220AB" w:rsidRPr="001220AB" w:rsidRDefault="001220AB" w:rsidP="001220AB">
            <w:pPr>
              <w:rPr>
                <w:sz w:val="22"/>
              </w:rPr>
            </w:pPr>
            <w:r w:rsidRPr="001220AB">
              <w:rPr>
                <w:sz w:val="22"/>
              </w:rPr>
              <w:t xml:space="preserve">Проведение </w:t>
            </w:r>
            <w:r>
              <w:rPr>
                <w:sz w:val="22"/>
              </w:rPr>
              <w:t>периодического</w:t>
            </w:r>
            <w:r w:rsidRPr="001220AB">
              <w:rPr>
                <w:sz w:val="22"/>
              </w:rPr>
              <w:t xml:space="preserve"> медицинского осмотра сотрудников 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0791F6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75094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F8CF" w14:textId="77777777" w:rsidR="001220AB" w:rsidRPr="001220AB" w:rsidRDefault="001220AB" w:rsidP="000C0BA7">
            <w:pPr>
              <w:jc w:val="center"/>
              <w:rPr>
                <w:sz w:val="22"/>
              </w:rPr>
            </w:pPr>
            <w:r w:rsidRPr="001220AB">
              <w:rPr>
                <w:sz w:val="22"/>
              </w:rPr>
              <w:t xml:space="preserve"> </w:t>
            </w:r>
          </w:p>
        </w:tc>
      </w:tr>
      <w:tr w:rsidR="000B470C" w:rsidRPr="001220AB" w14:paraId="5D5FC084" w14:textId="77777777" w:rsidTr="001220AB">
        <w:trPr>
          <w:trHeight w:val="283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27FF80" w14:textId="07F87EC1" w:rsidR="000B470C" w:rsidRPr="001220AB" w:rsidRDefault="000B470C" w:rsidP="000B470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9144" w14:textId="104025D8" w:rsidR="000B470C" w:rsidRPr="001220AB" w:rsidRDefault="000B470C" w:rsidP="000B470C">
            <w:pPr>
              <w:rPr>
                <w:sz w:val="22"/>
              </w:rPr>
            </w:pPr>
            <w:r w:rsidRPr="001220AB">
              <w:rPr>
                <w:sz w:val="22"/>
              </w:rPr>
              <w:t xml:space="preserve">Проведение </w:t>
            </w:r>
            <w:r>
              <w:rPr>
                <w:sz w:val="22"/>
              </w:rPr>
              <w:t>периодического</w:t>
            </w:r>
            <w:r w:rsidRPr="001220AB">
              <w:rPr>
                <w:sz w:val="22"/>
              </w:rPr>
              <w:t xml:space="preserve"> медицинского осмотра сотрудников 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AEB2C7" w14:textId="77777777" w:rsidR="000B470C" w:rsidRPr="001220AB" w:rsidRDefault="000B470C" w:rsidP="000B470C">
            <w:pPr>
              <w:jc w:val="center"/>
              <w:rPr>
                <w:sz w:val="22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0D6B69" w14:textId="77777777" w:rsidR="000B470C" w:rsidRPr="001220AB" w:rsidRDefault="000B470C" w:rsidP="000B470C">
            <w:pPr>
              <w:jc w:val="center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834B" w14:textId="77777777" w:rsidR="000B470C" w:rsidRPr="001220AB" w:rsidRDefault="000B470C" w:rsidP="000B470C">
            <w:pPr>
              <w:jc w:val="center"/>
              <w:rPr>
                <w:sz w:val="22"/>
              </w:rPr>
            </w:pPr>
          </w:p>
        </w:tc>
      </w:tr>
      <w:tr w:rsidR="000B470C" w:rsidRPr="001220AB" w14:paraId="0DD82C96" w14:textId="77777777" w:rsidTr="001220AB">
        <w:trPr>
          <w:trHeight w:val="283"/>
        </w:trPr>
        <w:tc>
          <w:tcPr>
            <w:tcW w:w="8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E608384" w14:textId="77777777" w:rsidR="000B470C" w:rsidRPr="001220AB" w:rsidRDefault="000B470C" w:rsidP="000B470C">
            <w:pPr>
              <w:jc w:val="right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>ИТОГО: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2064B" w14:textId="77777777" w:rsidR="000B470C" w:rsidRPr="001220AB" w:rsidRDefault="000B470C" w:rsidP="000B470C">
            <w:pPr>
              <w:jc w:val="center"/>
              <w:rPr>
                <w:b/>
                <w:sz w:val="22"/>
              </w:rPr>
            </w:pPr>
            <w:r w:rsidRPr="001220AB">
              <w:rPr>
                <w:b/>
                <w:sz w:val="22"/>
              </w:rPr>
              <w:t xml:space="preserve"> </w:t>
            </w:r>
          </w:p>
        </w:tc>
      </w:tr>
    </w:tbl>
    <w:p w14:paraId="11A77BD7" w14:textId="0082D601" w:rsidR="00902FCD" w:rsidRDefault="00784E3A" w:rsidP="000B470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       </w:t>
      </w:r>
    </w:p>
    <w:p w14:paraId="61469EC7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</w:p>
    <w:p w14:paraId="6D46108E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</w:p>
    <w:tbl>
      <w:tblPr>
        <w:tblStyle w:val="a7"/>
        <w:tblW w:w="99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222"/>
      </w:tblGrid>
      <w:tr w:rsidR="00902FCD" w14:paraId="105E622D" w14:textId="77777777" w:rsidTr="000B470C">
        <w:tc>
          <w:tcPr>
            <w:tcW w:w="4678" w:type="dxa"/>
          </w:tcPr>
          <w:p w14:paraId="33F616BE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</w:p>
          <w:p w14:paraId="02D333F2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 w14:paraId="7E30AD18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</w:p>
        </w:tc>
        <w:tc>
          <w:tcPr>
            <w:tcW w:w="5222" w:type="dxa"/>
          </w:tcPr>
          <w:p w14:paraId="7CBE27A7" w14:textId="77777777" w:rsidR="00902FCD" w:rsidRDefault="00784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hanging="14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tbl>
            <w:tblPr>
              <w:tblW w:w="5387" w:type="dxa"/>
              <w:tblLook w:val="01E0" w:firstRow="1" w:lastRow="1" w:firstColumn="1" w:lastColumn="1" w:noHBand="0" w:noVBand="0"/>
            </w:tblPr>
            <w:tblGrid>
              <w:gridCol w:w="5387"/>
            </w:tblGrid>
            <w:tr w:rsidR="000B470C" w:rsidRPr="000B470C" w14:paraId="2DC86FB1" w14:textId="77777777" w:rsidTr="00AC4985">
              <w:trPr>
                <w:trHeight w:val="420"/>
              </w:trPr>
              <w:tc>
                <w:tcPr>
                  <w:tcW w:w="5387" w:type="dxa"/>
                </w:tcPr>
                <w:p w14:paraId="457D9183" w14:textId="77777777" w:rsidR="000B470C" w:rsidRDefault="000B470C" w:rsidP="000B470C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0B470C">
                    <w:rPr>
                      <w:b/>
                      <w:sz w:val="22"/>
                      <w:szCs w:val="22"/>
                    </w:rPr>
                    <w:t>Директор филиала, действующий по</w:t>
                  </w:r>
                </w:p>
                <w:p w14:paraId="6F2306CA" w14:textId="7FC862A7" w:rsidR="000B470C" w:rsidRPr="000B470C" w:rsidRDefault="000B470C" w:rsidP="000B470C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0B470C">
                    <w:rPr>
                      <w:b/>
                      <w:sz w:val="22"/>
                      <w:szCs w:val="22"/>
                    </w:rPr>
                    <w:t xml:space="preserve"> Доверенности от 17.12.2025 г. б/н</w:t>
                  </w:r>
                </w:p>
              </w:tc>
            </w:tr>
            <w:tr w:rsidR="000B470C" w:rsidRPr="000B470C" w14:paraId="492D32E3" w14:textId="77777777" w:rsidTr="00AC4985">
              <w:trPr>
                <w:trHeight w:val="381"/>
              </w:trPr>
              <w:tc>
                <w:tcPr>
                  <w:tcW w:w="5387" w:type="dxa"/>
                </w:tcPr>
                <w:p w14:paraId="7D7199F6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0A2C6935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64CCCD06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0B470C">
                    <w:rPr>
                      <w:b/>
                      <w:bCs/>
                      <w:sz w:val="22"/>
                      <w:szCs w:val="22"/>
                    </w:rPr>
                    <w:t>_________________ / Мамонтов С.В.</w:t>
                  </w:r>
                </w:p>
                <w:p w14:paraId="1FE256EB" w14:textId="77777777" w:rsidR="000B470C" w:rsidRPr="000B470C" w:rsidRDefault="000B470C" w:rsidP="000B470C">
                  <w:pPr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0B470C">
                    <w:rPr>
                      <w:b/>
                      <w:bCs/>
                      <w:sz w:val="22"/>
                      <w:szCs w:val="22"/>
                    </w:rPr>
                    <w:t>м.п</w:t>
                  </w:r>
                  <w:proofErr w:type="spellEnd"/>
                  <w:r w:rsidRPr="000B470C">
                    <w:rPr>
                      <w:b/>
                      <w:bCs/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26043EAF" w14:textId="77777777" w:rsidR="00902FCD" w:rsidRDefault="00902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A29CB05" w14:textId="77777777" w:rsidR="00902FCD" w:rsidRDefault="00902FCD" w:rsidP="000B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</w:p>
        </w:tc>
      </w:tr>
    </w:tbl>
    <w:p w14:paraId="0FE90648" w14:textId="77777777" w:rsidR="00902FCD" w:rsidRDefault="00902F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</w:p>
    <w:sectPr w:rsidR="00902FCD">
      <w:footerReference w:type="default" r:id="rId7"/>
      <w:pgSz w:w="11907" w:h="16840"/>
      <w:pgMar w:top="993" w:right="807" w:bottom="249" w:left="12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CE84" w14:textId="77777777" w:rsidR="00A44906" w:rsidRDefault="00A44906">
      <w:r>
        <w:separator/>
      </w:r>
    </w:p>
  </w:endnote>
  <w:endnote w:type="continuationSeparator" w:id="0">
    <w:p w14:paraId="7F1CE95B" w14:textId="77777777" w:rsidR="00A44906" w:rsidRDefault="00A4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2027" w14:textId="77777777" w:rsidR="00902FCD" w:rsidRDefault="00784E3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44906">
      <w:rPr>
        <w:noProof/>
        <w:color w:val="000000"/>
      </w:rPr>
      <w:t>1</w:t>
    </w:r>
    <w:r>
      <w:rPr>
        <w:color w:val="000000"/>
      </w:rPr>
      <w:fldChar w:fldCharType="end"/>
    </w:r>
  </w:p>
  <w:p w14:paraId="5D6952D4" w14:textId="77777777" w:rsidR="00902FCD" w:rsidRDefault="00902FC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00A1" w14:textId="77777777" w:rsidR="00A44906" w:rsidRDefault="00A44906">
      <w:r>
        <w:separator/>
      </w:r>
    </w:p>
  </w:footnote>
  <w:footnote w:type="continuationSeparator" w:id="0">
    <w:p w14:paraId="22BD799A" w14:textId="77777777" w:rsidR="00A44906" w:rsidRDefault="00A44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0169F"/>
    <w:multiLevelType w:val="multilevel"/>
    <w:tmpl w:val="2502062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896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74D122D"/>
    <w:multiLevelType w:val="multilevel"/>
    <w:tmpl w:val="0DC003F8"/>
    <w:lvl w:ilvl="0">
      <w:start w:val="1"/>
      <w:numFmt w:val="bullet"/>
      <w:lvlText w:val="-"/>
      <w:lvlJc w:val="left"/>
      <w:pPr>
        <w:ind w:left="644" w:hanging="359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29767D"/>
    <w:multiLevelType w:val="multilevel"/>
    <w:tmpl w:val="F8CEB11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 w16cid:durableId="979115808">
    <w:abstractNumId w:val="0"/>
  </w:num>
  <w:num w:numId="2" w16cid:durableId="2136410048">
    <w:abstractNumId w:val="1"/>
  </w:num>
  <w:num w:numId="3" w16cid:durableId="573702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CD"/>
    <w:rsid w:val="000B470C"/>
    <w:rsid w:val="001220AB"/>
    <w:rsid w:val="003515C4"/>
    <w:rsid w:val="00464722"/>
    <w:rsid w:val="006336A6"/>
    <w:rsid w:val="006F087B"/>
    <w:rsid w:val="00784E3A"/>
    <w:rsid w:val="00811AA5"/>
    <w:rsid w:val="00902FCD"/>
    <w:rsid w:val="00A44906"/>
    <w:rsid w:val="00CB322C"/>
    <w:rsid w:val="00EB27AD"/>
    <w:rsid w:val="00F951AA"/>
    <w:rsid w:val="00FB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85163"/>
  <w15:docId w15:val="{ED869620-A538-4CDA-A167-187A7942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Pr>
      <w:rFonts w:ascii="Calibri" w:eastAsia="Calibri" w:hAnsi="Calibri" w:cs="Calibri"/>
      <w:sz w:val="56"/>
      <w:szCs w:val="56"/>
    </w:rPr>
  </w:style>
  <w:style w:type="paragraph" w:styleId="a4">
    <w:name w:val="Subtitle"/>
    <w:basedOn w:val="a"/>
    <w:next w:val="a"/>
    <w:pPr>
      <w:spacing w:before="200" w:after="200"/>
    </w:pPr>
    <w:rPr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ocdata">
    <w:name w:val="docdata"/>
    <w:aliases w:val="docy,v5,2598,bqiaagaaeyqcaaagiaiaaapdcqaabdejaaaaaaaaaaaaaaaaaaaaaaaaaaaaaaaaaaaaaaaaaaaaaaaaaaaaaaaaaaaaaaaaaaaaaaaaaaaaaaaaaaaaaaaaaaaaaaaaaaaaaaaaaaaaaaaaaaaaaaaaaaaaaaaaaaaaaaaaaaaaaaaaaaaaaaaaaaaaaaaaaaaaaaaaaaaaaaaaaaaaaaaaaaaaaaaaaaaaaaaa"/>
    <w:basedOn w:val="a"/>
    <w:rsid w:val="00F951A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5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2157</Words>
  <Characters>12298</Characters>
  <Application>Microsoft Office Word</Application>
  <DocSecurity>0</DocSecurity>
  <Lines>102</Lines>
  <Paragraphs>28</Paragraphs>
  <ScaleCrop>false</ScaleCrop>
  <Company/>
  <LinksUpToDate>false</LinksUpToDate>
  <CharactersWithSpaces>14427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2026-10-13T08:34:00Z</dcterms:created>
  <dcterms:modified xsi:type="dcterms:W3CDTF">2026-10-13T08:34:00Z</dcterms:modified>
</cp:coreProperties>
</file>