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98498" w14:textId="77777777" w:rsidR="00777D17" w:rsidRDefault="00777D17" w:rsidP="00777D17">
      <w:pPr>
        <w:tabs>
          <w:tab w:val="left" w:pos="1920"/>
        </w:tabs>
        <w:jc w:val="right"/>
      </w:pPr>
      <w:r>
        <w:t>Приложение №1</w:t>
      </w:r>
    </w:p>
    <w:p w14:paraId="1C5095E2" w14:textId="77777777" w:rsidR="00777D17" w:rsidRDefault="00777D17" w:rsidP="00777D17">
      <w:pPr>
        <w:tabs>
          <w:tab w:val="left" w:pos="1920"/>
        </w:tabs>
        <w:jc w:val="right"/>
      </w:pPr>
    </w:p>
    <w:p w14:paraId="5A92D0B2" w14:textId="420A5754" w:rsidR="00777D17" w:rsidRDefault="00777D17" w:rsidP="00777D17">
      <w:pPr>
        <w:tabs>
          <w:tab w:val="left" w:pos="1920"/>
        </w:tabs>
        <w:jc w:val="right"/>
      </w:pPr>
      <w:r>
        <w:tab/>
      </w:r>
      <w:r>
        <w:tab/>
      </w:r>
      <w:r>
        <w:tab/>
      </w:r>
      <w:r>
        <w:tab/>
      </w:r>
      <w:r>
        <w:tab/>
        <w:t xml:space="preserve">к Договору № </w:t>
      </w:r>
      <w:r w:rsidR="00563F72">
        <w:t>______</w:t>
      </w:r>
      <w:r w:rsidRPr="00482895">
        <w:t xml:space="preserve"> о</w:t>
      </w:r>
      <w:r>
        <w:t>т «</w:t>
      </w:r>
      <w:r w:rsidR="00563F72">
        <w:t>___</w:t>
      </w:r>
      <w:r>
        <w:t xml:space="preserve">» </w:t>
      </w:r>
      <w:r w:rsidR="0073255A">
        <w:t>______</w:t>
      </w:r>
      <w:r>
        <w:t xml:space="preserve"> 202</w:t>
      </w:r>
      <w:r w:rsidR="00563F72">
        <w:t>6</w:t>
      </w:r>
      <w:r>
        <w:t>г.</w:t>
      </w:r>
    </w:p>
    <w:p w14:paraId="1E031899" w14:textId="77777777" w:rsidR="00777D17" w:rsidRDefault="00777D17" w:rsidP="00BE3CEE">
      <w:pPr>
        <w:widowControl/>
        <w:suppressAutoHyphens w:val="0"/>
        <w:jc w:val="center"/>
        <w:rPr>
          <w:rFonts w:eastAsiaTheme="minorHAnsi"/>
          <w:b/>
          <w:kern w:val="0"/>
          <w:sz w:val="28"/>
          <w:szCs w:val="28"/>
          <w:lang w:eastAsia="en-US"/>
        </w:rPr>
      </w:pPr>
    </w:p>
    <w:p w14:paraId="0843CA9C" w14:textId="77777777" w:rsidR="00777D17" w:rsidRDefault="00777D17" w:rsidP="00BE3CEE">
      <w:pPr>
        <w:widowControl/>
        <w:suppressAutoHyphens w:val="0"/>
        <w:jc w:val="center"/>
        <w:rPr>
          <w:rFonts w:eastAsiaTheme="minorHAnsi"/>
          <w:b/>
          <w:kern w:val="0"/>
          <w:sz w:val="28"/>
          <w:szCs w:val="28"/>
          <w:lang w:eastAsia="en-US"/>
        </w:rPr>
      </w:pPr>
    </w:p>
    <w:p w14:paraId="44CE4441" w14:textId="6E040F42" w:rsidR="00BE3CEE" w:rsidRDefault="001B554A" w:rsidP="00BE3CEE">
      <w:pPr>
        <w:widowControl/>
        <w:suppressAutoHyphens w:val="0"/>
        <w:jc w:val="center"/>
        <w:rPr>
          <w:rFonts w:eastAsiaTheme="minorHAnsi"/>
          <w:b/>
          <w:kern w:val="0"/>
          <w:sz w:val="28"/>
          <w:szCs w:val="28"/>
          <w:lang w:eastAsia="en-US"/>
        </w:rPr>
      </w:pPr>
      <w:r>
        <w:rPr>
          <w:rFonts w:eastAsiaTheme="minorHAnsi"/>
          <w:b/>
          <w:kern w:val="0"/>
          <w:sz w:val="28"/>
          <w:szCs w:val="28"/>
          <w:lang w:eastAsia="en-US"/>
        </w:rPr>
        <w:t>З</w:t>
      </w:r>
      <w:r w:rsidR="00BE3CEE" w:rsidRPr="005B2237">
        <w:rPr>
          <w:rFonts w:eastAsiaTheme="minorHAnsi"/>
          <w:b/>
          <w:kern w:val="0"/>
          <w:sz w:val="28"/>
          <w:szCs w:val="28"/>
          <w:lang w:eastAsia="en-US"/>
        </w:rPr>
        <w:t>адание</w:t>
      </w:r>
      <w:r w:rsidR="00A6560C">
        <w:rPr>
          <w:rFonts w:eastAsiaTheme="minorHAnsi"/>
          <w:b/>
          <w:kern w:val="0"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kern w:val="0"/>
          <w:sz w:val="28"/>
          <w:szCs w:val="28"/>
          <w:lang w:eastAsia="en-US"/>
        </w:rPr>
        <w:t>на проведение работ</w:t>
      </w:r>
    </w:p>
    <w:p w14:paraId="425ABE97" w14:textId="77777777" w:rsidR="00706D7E" w:rsidRDefault="00706D7E" w:rsidP="00BE3CEE">
      <w:pPr>
        <w:widowControl/>
        <w:suppressAutoHyphens w:val="0"/>
        <w:jc w:val="center"/>
        <w:rPr>
          <w:rFonts w:eastAsiaTheme="minorHAnsi"/>
          <w:b/>
          <w:kern w:val="0"/>
          <w:sz w:val="28"/>
          <w:szCs w:val="28"/>
          <w:lang w:eastAsia="en-US"/>
        </w:rPr>
      </w:pPr>
    </w:p>
    <w:p w14:paraId="56F64C26" w14:textId="7B60C5C1" w:rsidR="00FA2E28" w:rsidRDefault="00FF61BE" w:rsidP="00FF61BE">
      <w:pPr>
        <w:widowControl/>
        <w:suppressAutoHyphens w:val="0"/>
        <w:ind w:firstLine="709"/>
        <w:jc w:val="both"/>
      </w:pPr>
      <w:bookmarkStart w:id="0" w:name="_Hlk226978435"/>
      <w:r w:rsidRPr="004377E7">
        <w:rPr>
          <w:rFonts w:eastAsiaTheme="minorHAnsi"/>
          <w:kern w:val="0"/>
          <w:lang w:eastAsia="en-US"/>
        </w:rPr>
        <w:t xml:space="preserve">Выполнение </w:t>
      </w:r>
      <w:r>
        <w:rPr>
          <w:rFonts w:eastAsiaTheme="minorHAnsi"/>
          <w:kern w:val="0"/>
          <w:lang w:eastAsia="en-US"/>
        </w:rPr>
        <w:t xml:space="preserve">работ </w:t>
      </w:r>
      <w:r w:rsidR="00FA2E28" w:rsidRPr="001D7C40">
        <w:t>по</w:t>
      </w:r>
      <w:r w:rsidR="00FA2E28">
        <w:t xml:space="preserve"> изготовлению</w:t>
      </w:r>
      <w:r w:rsidR="00FA2E28" w:rsidRPr="001D7C40">
        <w:t xml:space="preserve"> </w:t>
      </w:r>
      <w:r w:rsidR="00FA2E28">
        <w:t>монтажу и обустройству</w:t>
      </w:r>
      <w:r w:rsidR="00FA2E28" w:rsidRPr="00B2712E">
        <w:t xml:space="preserve"> ограждений на территории РП-А11 по адресу Краснодарский край, г. Анапа, ул. Аэродромная, 48</w:t>
      </w:r>
      <w:r w:rsidR="00FA2E28">
        <w:t>.</w:t>
      </w:r>
    </w:p>
    <w:p w14:paraId="0F4D7D71" w14:textId="3B62C397" w:rsidR="00FF61BE" w:rsidRPr="005B2237" w:rsidRDefault="00FF61BE" w:rsidP="00FF61BE">
      <w:pPr>
        <w:widowControl/>
        <w:suppressAutoHyphens w:val="0"/>
        <w:ind w:firstLine="709"/>
        <w:jc w:val="both"/>
        <w:rPr>
          <w:rFonts w:eastAsiaTheme="minorHAnsi"/>
          <w:kern w:val="0"/>
          <w:lang w:eastAsia="en-US"/>
        </w:rPr>
      </w:pPr>
      <w:r w:rsidRPr="005B2237">
        <w:rPr>
          <w:rFonts w:eastAsiaTheme="minorHAnsi"/>
          <w:b/>
          <w:kern w:val="0"/>
          <w:lang w:eastAsia="en-US"/>
        </w:rPr>
        <w:t>Заказчик</w:t>
      </w:r>
      <w:r w:rsidRPr="005B2237">
        <w:rPr>
          <w:rFonts w:eastAsiaTheme="minorHAnsi"/>
          <w:kern w:val="0"/>
          <w:lang w:eastAsia="en-US"/>
        </w:rPr>
        <w:t xml:space="preserve">: </w:t>
      </w:r>
      <w:r>
        <w:rPr>
          <w:rFonts w:eastAsiaTheme="minorHAnsi"/>
          <w:kern w:val="0"/>
          <w:lang w:eastAsia="en-US"/>
        </w:rPr>
        <w:t>Общество с ограниченной ответственностью «Югстрой-Электросеть» (ООО «Югстрой-Электросеть»)</w:t>
      </w:r>
    </w:p>
    <w:p w14:paraId="5A0AC971" w14:textId="099A7DC7" w:rsidR="00FF61BE" w:rsidRPr="005B2237" w:rsidRDefault="00FF61BE" w:rsidP="00FF61BE">
      <w:pPr>
        <w:widowControl/>
        <w:suppressAutoHyphens w:val="0"/>
        <w:ind w:firstLine="709"/>
        <w:jc w:val="both"/>
        <w:rPr>
          <w:rFonts w:eastAsiaTheme="minorHAnsi"/>
          <w:kern w:val="0"/>
          <w:lang w:eastAsia="en-US"/>
        </w:rPr>
      </w:pPr>
      <w:r w:rsidRPr="005B2237">
        <w:rPr>
          <w:rFonts w:eastAsiaTheme="minorHAnsi"/>
          <w:b/>
          <w:kern w:val="0"/>
          <w:lang w:eastAsia="en-US"/>
        </w:rPr>
        <w:t xml:space="preserve">1. Предмет </w:t>
      </w:r>
      <w:r>
        <w:rPr>
          <w:rFonts w:eastAsiaTheme="minorHAnsi"/>
          <w:b/>
          <w:kern w:val="0"/>
          <w:lang w:eastAsia="en-US"/>
        </w:rPr>
        <w:t>договора</w:t>
      </w:r>
      <w:r w:rsidRPr="005B2237">
        <w:rPr>
          <w:rFonts w:eastAsiaTheme="minorHAnsi"/>
          <w:kern w:val="0"/>
          <w:lang w:eastAsia="en-US"/>
        </w:rPr>
        <w:t xml:space="preserve">: </w:t>
      </w:r>
      <w:r w:rsidR="00FA2E28" w:rsidRPr="004953F4">
        <w:t xml:space="preserve">Подрядчик обязуется выполнить </w:t>
      </w:r>
      <w:r w:rsidR="00FA2E28" w:rsidRPr="001D7C40">
        <w:t>работы по</w:t>
      </w:r>
      <w:r w:rsidR="00FA2E28">
        <w:t xml:space="preserve"> изготовлению</w:t>
      </w:r>
      <w:r w:rsidR="00FA2E28" w:rsidRPr="001D7C40">
        <w:t xml:space="preserve"> </w:t>
      </w:r>
      <w:r w:rsidR="00FA2E28">
        <w:t>монтажу и обустройству</w:t>
      </w:r>
      <w:r w:rsidR="00FA2E28" w:rsidRPr="00B2712E">
        <w:t xml:space="preserve"> ограждений на территории РП-А11 по адресу Краснодарский край, г. Анапа, ул. Аэродромная, 48</w:t>
      </w:r>
      <w:r w:rsidR="00FA2E28">
        <w:t>.</w:t>
      </w:r>
    </w:p>
    <w:p w14:paraId="50E7E710" w14:textId="77777777" w:rsidR="00FF61BE" w:rsidRPr="005B2237" w:rsidRDefault="00FF61BE" w:rsidP="00FF61BE">
      <w:pPr>
        <w:widowControl/>
        <w:suppressAutoHyphens w:val="0"/>
        <w:ind w:firstLine="708"/>
        <w:jc w:val="both"/>
        <w:rPr>
          <w:rFonts w:eastAsiaTheme="minorHAnsi"/>
          <w:b/>
          <w:kern w:val="0"/>
          <w:lang w:eastAsia="en-US"/>
        </w:rPr>
      </w:pPr>
      <w:r w:rsidRPr="005B2237">
        <w:rPr>
          <w:rFonts w:eastAsiaTheme="minorHAnsi"/>
          <w:b/>
          <w:kern w:val="0"/>
          <w:lang w:eastAsia="en-US"/>
        </w:rPr>
        <w:t xml:space="preserve">2. Исходные данные для выполнения работ: </w:t>
      </w:r>
    </w:p>
    <w:p w14:paraId="6B982B40" w14:textId="77777777" w:rsidR="00FF61BE" w:rsidRPr="005B2237" w:rsidRDefault="00FF61BE" w:rsidP="00FF61BE">
      <w:pPr>
        <w:widowControl/>
        <w:suppressAutoHyphens w:val="0"/>
        <w:ind w:firstLine="708"/>
        <w:jc w:val="both"/>
        <w:rPr>
          <w:rFonts w:eastAsiaTheme="minorHAnsi"/>
          <w:kern w:val="0"/>
          <w:lang w:eastAsia="en-US"/>
        </w:rPr>
      </w:pPr>
    </w:p>
    <w:tbl>
      <w:tblPr>
        <w:tblStyle w:val="13"/>
        <w:tblW w:w="1037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35"/>
        <w:gridCol w:w="4014"/>
        <w:gridCol w:w="2835"/>
        <w:gridCol w:w="2693"/>
      </w:tblGrid>
      <w:tr w:rsidR="00FF61BE" w:rsidRPr="005B2237" w14:paraId="66DACD44" w14:textId="77777777" w:rsidTr="005C78C1">
        <w:tc>
          <w:tcPr>
            <w:tcW w:w="835" w:type="dxa"/>
          </w:tcPr>
          <w:p w14:paraId="47C0194E" w14:textId="77777777" w:rsidR="00FF61BE" w:rsidRPr="005B2237" w:rsidRDefault="00FF61BE" w:rsidP="005C78C1">
            <w:pPr>
              <w:widowControl/>
              <w:suppressAutoHyphens w:val="0"/>
              <w:jc w:val="center"/>
              <w:rPr>
                <w:rFonts w:eastAsiaTheme="minorHAnsi"/>
                <w:kern w:val="0"/>
              </w:rPr>
            </w:pPr>
            <w:r w:rsidRPr="005B2237">
              <w:rPr>
                <w:rFonts w:eastAsiaTheme="minorHAnsi"/>
                <w:b/>
                <w:bCs/>
                <w:kern w:val="0"/>
              </w:rPr>
              <w:t>№</w:t>
            </w:r>
          </w:p>
        </w:tc>
        <w:tc>
          <w:tcPr>
            <w:tcW w:w="4014" w:type="dxa"/>
          </w:tcPr>
          <w:p w14:paraId="2F97A445" w14:textId="77777777" w:rsidR="00FF61BE" w:rsidRPr="00C875B7" w:rsidRDefault="00FF61BE" w:rsidP="005C78C1">
            <w:pPr>
              <w:widowControl/>
              <w:suppressAutoHyphens w:val="0"/>
              <w:jc w:val="center"/>
              <w:rPr>
                <w:rFonts w:eastAsiaTheme="minorHAnsi"/>
                <w:kern w:val="0"/>
                <w:sz w:val="20"/>
                <w:szCs w:val="20"/>
              </w:rPr>
            </w:pPr>
            <w:r w:rsidRPr="00C875B7">
              <w:rPr>
                <w:rFonts w:eastAsiaTheme="minorHAnsi"/>
                <w:b/>
                <w:bCs/>
                <w:kern w:val="0"/>
                <w:sz w:val="20"/>
                <w:szCs w:val="20"/>
              </w:rPr>
              <w:t xml:space="preserve">Наименование объекта </w:t>
            </w:r>
            <w:r>
              <w:rPr>
                <w:rFonts w:eastAsiaTheme="minorHAnsi"/>
                <w:b/>
                <w:bCs/>
                <w:kern w:val="0"/>
                <w:sz w:val="20"/>
                <w:szCs w:val="20"/>
              </w:rPr>
              <w:t>проведения</w:t>
            </w:r>
            <w:r w:rsidRPr="00C875B7">
              <w:rPr>
                <w:rFonts w:eastAsiaTheme="minorHAnsi"/>
                <w:b/>
                <w:bCs/>
                <w:kern w:val="0"/>
                <w:sz w:val="20"/>
                <w:szCs w:val="20"/>
              </w:rPr>
              <w:t xml:space="preserve"> работ (перечень оказываемых услуг, перечень поставляемых товаров)</w:t>
            </w:r>
          </w:p>
        </w:tc>
        <w:tc>
          <w:tcPr>
            <w:tcW w:w="2835" w:type="dxa"/>
          </w:tcPr>
          <w:p w14:paraId="6785CA39" w14:textId="77777777" w:rsidR="00FF61BE" w:rsidRPr="00C875B7" w:rsidRDefault="00FF61BE" w:rsidP="005C78C1">
            <w:pPr>
              <w:widowControl/>
              <w:suppressAutoHyphens w:val="0"/>
              <w:jc w:val="center"/>
              <w:rPr>
                <w:rFonts w:eastAsiaTheme="minorHAnsi"/>
                <w:b/>
                <w:bCs/>
                <w:kern w:val="0"/>
                <w:sz w:val="20"/>
                <w:szCs w:val="20"/>
              </w:rPr>
            </w:pPr>
            <w:r>
              <w:rPr>
                <w:rFonts w:eastAsiaTheme="minorHAnsi"/>
                <w:b/>
                <w:bCs/>
                <w:kern w:val="0"/>
                <w:sz w:val="20"/>
                <w:szCs w:val="20"/>
              </w:rPr>
              <w:t>Адрес проведения работ (адрес оказания услуг, адрес поставки товаров)</w:t>
            </w:r>
          </w:p>
        </w:tc>
        <w:tc>
          <w:tcPr>
            <w:tcW w:w="2693" w:type="dxa"/>
            <w:vAlign w:val="center"/>
          </w:tcPr>
          <w:p w14:paraId="12ABE0C6" w14:textId="77777777" w:rsidR="00FF61BE" w:rsidRPr="00C875B7" w:rsidRDefault="00FF61BE" w:rsidP="005C78C1">
            <w:pPr>
              <w:widowControl/>
              <w:suppressAutoHyphens w:val="0"/>
              <w:jc w:val="center"/>
              <w:rPr>
                <w:rFonts w:eastAsiaTheme="minorHAnsi"/>
                <w:kern w:val="0"/>
                <w:sz w:val="20"/>
                <w:szCs w:val="20"/>
              </w:rPr>
            </w:pPr>
            <w:r>
              <w:rPr>
                <w:rFonts w:eastAsiaTheme="minorHAnsi"/>
                <w:b/>
                <w:bCs/>
                <w:kern w:val="0"/>
                <w:sz w:val="20"/>
                <w:szCs w:val="20"/>
              </w:rPr>
              <w:t>Количество объектов</w:t>
            </w:r>
            <w:r w:rsidRPr="00C875B7">
              <w:rPr>
                <w:rFonts w:eastAsiaTheme="minorHAnsi"/>
                <w:b/>
                <w:bCs/>
                <w:kern w:val="0"/>
                <w:sz w:val="20"/>
                <w:szCs w:val="20"/>
              </w:rPr>
              <w:t xml:space="preserve"> выполн</w:t>
            </w:r>
            <w:r>
              <w:rPr>
                <w:rFonts w:eastAsiaTheme="minorHAnsi"/>
                <w:b/>
                <w:bCs/>
                <w:kern w:val="0"/>
                <w:sz w:val="20"/>
                <w:szCs w:val="20"/>
              </w:rPr>
              <w:t>ения</w:t>
            </w:r>
            <w:r w:rsidRPr="00C875B7">
              <w:rPr>
                <w:rFonts w:eastAsiaTheme="minorHAnsi"/>
                <w:b/>
                <w:bCs/>
                <w:kern w:val="0"/>
                <w:sz w:val="20"/>
                <w:szCs w:val="20"/>
              </w:rPr>
              <w:t xml:space="preserve"> работ (</w:t>
            </w:r>
            <w:r>
              <w:rPr>
                <w:rFonts w:eastAsiaTheme="minorHAnsi"/>
                <w:b/>
                <w:bCs/>
                <w:kern w:val="0"/>
                <w:sz w:val="20"/>
                <w:szCs w:val="20"/>
              </w:rPr>
              <w:t xml:space="preserve">количество </w:t>
            </w:r>
            <w:r w:rsidRPr="00C875B7">
              <w:rPr>
                <w:rFonts w:eastAsiaTheme="minorHAnsi"/>
                <w:b/>
                <w:bCs/>
                <w:kern w:val="0"/>
                <w:sz w:val="20"/>
                <w:szCs w:val="20"/>
              </w:rPr>
              <w:t>оказываемых услуг, количество поставляемых товаров)</w:t>
            </w:r>
          </w:p>
        </w:tc>
      </w:tr>
      <w:tr w:rsidR="00FF61BE" w:rsidRPr="005B2237" w14:paraId="6992B5C2" w14:textId="77777777" w:rsidTr="005C78C1">
        <w:tc>
          <w:tcPr>
            <w:tcW w:w="835" w:type="dxa"/>
          </w:tcPr>
          <w:p w14:paraId="73019286" w14:textId="77777777" w:rsidR="00FF61BE" w:rsidRPr="00DE39FA" w:rsidRDefault="00FF61BE" w:rsidP="005C78C1">
            <w:pPr>
              <w:widowControl/>
              <w:suppressAutoHyphens w:val="0"/>
              <w:jc w:val="center"/>
              <w:rPr>
                <w:rFonts w:eastAsiaTheme="minorHAnsi"/>
                <w:kern w:val="0"/>
              </w:rPr>
            </w:pPr>
            <w:r w:rsidRPr="00DE39FA">
              <w:rPr>
                <w:rFonts w:eastAsiaTheme="minorHAnsi"/>
                <w:kern w:val="0"/>
              </w:rPr>
              <w:t>1</w:t>
            </w:r>
          </w:p>
        </w:tc>
        <w:tc>
          <w:tcPr>
            <w:tcW w:w="4014" w:type="dxa"/>
          </w:tcPr>
          <w:p w14:paraId="1E5F234E" w14:textId="63A6A329" w:rsidR="00FF61BE" w:rsidRPr="00DE39FA" w:rsidRDefault="00FA2E28" w:rsidP="005C78C1">
            <w:pPr>
              <w:widowControl/>
              <w:suppressAutoHyphens w:val="0"/>
              <w:rPr>
                <w:rFonts w:eastAsiaTheme="minorHAnsi"/>
                <w:kern w:val="0"/>
              </w:rPr>
            </w:pPr>
            <w:r>
              <w:t>Р</w:t>
            </w:r>
            <w:r w:rsidRPr="001D7C40">
              <w:t>аботы по</w:t>
            </w:r>
            <w:r>
              <w:t xml:space="preserve"> изготовлению</w:t>
            </w:r>
            <w:r w:rsidRPr="001D7C40">
              <w:t xml:space="preserve"> </w:t>
            </w:r>
            <w:r>
              <w:t>монтажу и обустройству</w:t>
            </w:r>
            <w:r w:rsidRPr="00B2712E">
              <w:t xml:space="preserve"> ограждений </w:t>
            </w:r>
          </w:p>
        </w:tc>
        <w:tc>
          <w:tcPr>
            <w:tcW w:w="2835" w:type="dxa"/>
          </w:tcPr>
          <w:p w14:paraId="42DA2E4B" w14:textId="2582ACDD" w:rsidR="00FF61BE" w:rsidRPr="00DE39FA" w:rsidRDefault="00FA2E28" w:rsidP="005C78C1">
            <w:pPr>
              <w:widowControl/>
              <w:suppressAutoHyphens w:val="0"/>
              <w:rPr>
                <w:rFonts w:eastAsiaTheme="minorHAnsi"/>
                <w:kern w:val="0"/>
              </w:rPr>
            </w:pPr>
            <w:r w:rsidRPr="00B2712E">
              <w:t>РП-А11 по адресу Краснодарский край, г. Анапа, ул. Аэродромная, 48</w:t>
            </w:r>
          </w:p>
        </w:tc>
        <w:tc>
          <w:tcPr>
            <w:tcW w:w="2693" w:type="dxa"/>
            <w:vAlign w:val="center"/>
          </w:tcPr>
          <w:p w14:paraId="472ECD9C" w14:textId="77777777" w:rsidR="00FF61BE" w:rsidRPr="005B2237" w:rsidRDefault="00FF61BE" w:rsidP="005C78C1">
            <w:pPr>
              <w:widowControl/>
              <w:suppressAutoHyphens w:val="0"/>
              <w:jc w:val="center"/>
              <w:rPr>
                <w:rFonts w:eastAsiaTheme="minorHAnsi"/>
                <w:kern w:val="0"/>
              </w:rPr>
            </w:pPr>
            <w:r>
              <w:rPr>
                <w:rFonts w:eastAsiaTheme="minorHAnsi"/>
                <w:kern w:val="0"/>
              </w:rPr>
              <w:t>1</w:t>
            </w:r>
          </w:p>
        </w:tc>
      </w:tr>
    </w:tbl>
    <w:p w14:paraId="4593A224" w14:textId="77777777" w:rsidR="00FF61BE" w:rsidRPr="00B2092E" w:rsidRDefault="00FF61BE" w:rsidP="00FF61BE">
      <w:pPr>
        <w:widowControl/>
        <w:suppressAutoHyphens w:val="0"/>
        <w:ind w:firstLine="708"/>
        <w:jc w:val="both"/>
        <w:rPr>
          <w:rFonts w:eastAsiaTheme="minorHAnsi"/>
          <w:b/>
          <w:kern w:val="0"/>
          <w:lang w:val="en-US" w:eastAsia="en-US"/>
        </w:rPr>
      </w:pPr>
    </w:p>
    <w:p w14:paraId="4BC01EB0" w14:textId="44AADD65" w:rsidR="00FF61BE" w:rsidRPr="007B74D0" w:rsidRDefault="00FF61BE" w:rsidP="007B74D0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7B74D0">
        <w:rPr>
          <w:rFonts w:eastAsiaTheme="minorHAnsi"/>
          <w:b/>
          <w:kern w:val="0"/>
          <w:lang w:eastAsia="en-US"/>
        </w:rPr>
        <w:t xml:space="preserve">3. Требования к выполнению </w:t>
      </w:r>
      <w:r w:rsidR="00BD61F9" w:rsidRPr="007B74D0">
        <w:rPr>
          <w:rFonts w:eastAsiaTheme="minorHAnsi"/>
          <w:b/>
          <w:kern w:val="0"/>
          <w:lang w:eastAsia="en-US"/>
        </w:rPr>
        <w:t>работ</w:t>
      </w:r>
      <w:r w:rsidR="00BD61F9" w:rsidRPr="007B74D0">
        <w:rPr>
          <w:rFonts w:eastAsiaTheme="minorHAnsi"/>
          <w:bCs/>
          <w:kern w:val="0"/>
          <w:lang w:eastAsia="en-US"/>
        </w:rPr>
        <w:t>:</w:t>
      </w:r>
      <w:r w:rsidRPr="007B74D0">
        <w:rPr>
          <w:rFonts w:eastAsiaTheme="minorHAnsi"/>
          <w:bCs/>
          <w:kern w:val="0"/>
          <w:lang w:eastAsia="en-US"/>
        </w:rPr>
        <w:t xml:space="preserve"> </w:t>
      </w:r>
    </w:p>
    <w:p w14:paraId="7A886146" w14:textId="77777777" w:rsidR="007B74D0" w:rsidRPr="007B74D0" w:rsidRDefault="007B74D0" w:rsidP="007B74D0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b/>
          <w:kern w:val="0"/>
          <w:lang w:eastAsia="en-US"/>
        </w:rPr>
      </w:pPr>
      <w:r w:rsidRPr="007B74D0">
        <w:rPr>
          <w:rFonts w:eastAsiaTheme="minorHAnsi"/>
          <w:b/>
          <w:kern w:val="0"/>
          <w:lang w:eastAsia="en-US"/>
        </w:rPr>
        <w:t>3.1. Конфигурация ограждения:</w:t>
      </w:r>
    </w:p>
    <w:p w14:paraId="1121F74A" w14:textId="77777777" w:rsidR="007B74D0" w:rsidRDefault="007B74D0" w:rsidP="007B74D0">
      <w:pPr>
        <w:pStyle w:val="a7"/>
        <w:widowControl/>
        <w:numPr>
          <w:ilvl w:val="0"/>
          <w:numId w:val="17"/>
        </w:numPr>
        <w:suppressAutoHyphens w:val="0"/>
        <w:spacing w:line="360" w:lineRule="auto"/>
        <w:jc w:val="both"/>
        <w:rPr>
          <w:rFonts w:eastAsiaTheme="minorHAnsi"/>
          <w:bCs/>
          <w:kern w:val="0"/>
          <w:lang w:eastAsia="en-US"/>
        </w:rPr>
      </w:pPr>
      <w:r w:rsidRPr="007B74D0">
        <w:rPr>
          <w:rFonts w:eastAsiaTheme="minorHAnsi"/>
          <w:bCs/>
          <w:kern w:val="0"/>
          <w:lang w:eastAsia="en-US"/>
        </w:rPr>
        <w:t>Ограждение выполняется по Г-образному периметру участка согласно схеме расположения.</w:t>
      </w:r>
    </w:p>
    <w:p w14:paraId="6FD458F0" w14:textId="77777777" w:rsidR="007B74D0" w:rsidRDefault="007B74D0" w:rsidP="007B74D0">
      <w:pPr>
        <w:pStyle w:val="a7"/>
        <w:widowControl/>
        <w:numPr>
          <w:ilvl w:val="0"/>
          <w:numId w:val="17"/>
        </w:numPr>
        <w:suppressAutoHyphens w:val="0"/>
        <w:spacing w:line="360" w:lineRule="auto"/>
        <w:jc w:val="both"/>
        <w:rPr>
          <w:rFonts w:eastAsiaTheme="minorHAnsi"/>
          <w:bCs/>
          <w:kern w:val="0"/>
          <w:lang w:eastAsia="en-US"/>
        </w:rPr>
      </w:pPr>
      <w:r w:rsidRPr="007B74D0">
        <w:rPr>
          <w:rFonts w:eastAsiaTheme="minorHAnsi"/>
          <w:bCs/>
          <w:kern w:val="0"/>
          <w:lang w:eastAsia="en-US"/>
        </w:rPr>
        <w:t>Забор имеет два прямолинейных участка, соединённых под углом 90°.</w:t>
      </w:r>
    </w:p>
    <w:p w14:paraId="2ADA3F30" w14:textId="77777777" w:rsidR="007B74D0" w:rsidRDefault="007B74D0" w:rsidP="007B74D0">
      <w:pPr>
        <w:pStyle w:val="a7"/>
        <w:widowControl/>
        <w:numPr>
          <w:ilvl w:val="0"/>
          <w:numId w:val="17"/>
        </w:numPr>
        <w:suppressAutoHyphens w:val="0"/>
        <w:spacing w:line="360" w:lineRule="auto"/>
        <w:jc w:val="both"/>
        <w:rPr>
          <w:rFonts w:eastAsiaTheme="minorHAnsi"/>
          <w:bCs/>
          <w:kern w:val="0"/>
          <w:lang w:eastAsia="en-US"/>
        </w:rPr>
      </w:pPr>
      <w:r w:rsidRPr="007B74D0">
        <w:rPr>
          <w:rFonts w:eastAsiaTheme="minorHAnsi"/>
          <w:bCs/>
          <w:kern w:val="0"/>
          <w:lang w:eastAsia="en-US"/>
        </w:rPr>
        <w:t>Длина стандартной заборной секции принимается равной 2500 мм.</w:t>
      </w:r>
    </w:p>
    <w:p w14:paraId="421B826B" w14:textId="24BCDD04" w:rsidR="007B74D0" w:rsidRDefault="007B74D0" w:rsidP="007B74D0">
      <w:pPr>
        <w:pStyle w:val="a7"/>
        <w:widowControl/>
        <w:numPr>
          <w:ilvl w:val="0"/>
          <w:numId w:val="17"/>
        </w:numPr>
        <w:suppressAutoHyphens w:val="0"/>
        <w:spacing w:line="360" w:lineRule="auto"/>
        <w:jc w:val="both"/>
        <w:rPr>
          <w:rFonts w:eastAsiaTheme="minorHAnsi"/>
          <w:bCs/>
          <w:kern w:val="0"/>
          <w:lang w:eastAsia="en-US"/>
        </w:rPr>
      </w:pPr>
      <w:r w:rsidRPr="007B74D0">
        <w:rPr>
          <w:rFonts w:eastAsiaTheme="minorHAnsi"/>
          <w:bCs/>
          <w:kern w:val="0"/>
          <w:lang w:eastAsia="en-US"/>
        </w:rPr>
        <w:t>Общая протяжённость ограждения уточняется по факту геодезической разбивки на местности.</w:t>
      </w:r>
    </w:p>
    <w:p w14:paraId="1213EB61" w14:textId="77777777" w:rsidR="007B74D0" w:rsidRDefault="007B74D0" w:rsidP="007B74D0">
      <w:pPr>
        <w:pStyle w:val="a7"/>
        <w:widowControl/>
        <w:numPr>
          <w:ilvl w:val="0"/>
          <w:numId w:val="17"/>
        </w:numPr>
        <w:suppressAutoHyphens w:val="0"/>
        <w:spacing w:line="360" w:lineRule="auto"/>
        <w:jc w:val="both"/>
        <w:rPr>
          <w:rFonts w:eastAsiaTheme="minorHAnsi"/>
          <w:bCs/>
          <w:kern w:val="0"/>
          <w:lang w:eastAsia="en-US"/>
        </w:rPr>
      </w:pPr>
      <w:r w:rsidRPr="007B74D0">
        <w:rPr>
          <w:rFonts w:eastAsiaTheme="minorHAnsi"/>
          <w:bCs/>
          <w:kern w:val="0"/>
          <w:lang w:eastAsia="en-US"/>
        </w:rPr>
        <w:t>Откатные ворота располагаются на длинной стороне забора, обращённой к дороге (ул. Аэродромная), согласно схеме.</w:t>
      </w:r>
    </w:p>
    <w:p w14:paraId="4F4B1119" w14:textId="77777777" w:rsidR="007B74D0" w:rsidRDefault="007B74D0" w:rsidP="007B74D0">
      <w:pPr>
        <w:pStyle w:val="a7"/>
        <w:widowControl/>
        <w:numPr>
          <w:ilvl w:val="0"/>
          <w:numId w:val="17"/>
        </w:numPr>
        <w:suppressAutoHyphens w:val="0"/>
        <w:spacing w:line="360" w:lineRule="auto"/>
        <w:jc w:val="both"/>
        <w:rPr>
          <w:rFonts w:eastAsiaTheme="minorHAnsi"/>
          <w:bCs/>
          <w:kern w:val="0"/>
          <w:lang w:eastAsia="en-US"/>
        </w:rPr>
      </w:pPr>
      <w:r w:rsidRPr="007B74D0">
        <w:rPr>
          <w:rFonts w:eastAsiaTheme="minorHAnsi"/>
          <w:bCs/>
          <w:kern w:val="0"/>
          <w:lang w:eastAsia="en-US"/>
        </w:rPr>
        <w:t>Калитка располагается рядом с откатными воротами (не далее 3 м от них) для обеспечения единого поста доступа.</w:t>
      </w:r>
    </w:p>
    <w:p w14:paraId="55AFCA51" w14:textId="77777777" w:rsidR="007B74D0" w:rsidRDefault="007B74D0" w:rsidP="007B74D0">
      <w:pPr>
        <w:pStyle w:val="a7"/>
        <w:widowControl/>
        <w:numPr>
          <w:ilvl w:val="0"/>
          <w:numId w:val="17"/>
        </w:numPr>
        <w:suppressAutoHyphens w:val="0"/>
        <w:spacing w:line="360" w:lineRule="auto"/>
        <w:jc w:val="both"/>
        <w:rPr>
          <w:rFonts w:eastAsiaTheme="minorHAnsi"/>
          <w:bCs/>
          <w:kern w:val="0"/>
          <w:lang w:eastAsia="en-US"/>
        </w:rPr>
      </w:pPr>
      <w:r w:rsidRPr="007B74D0">
        <w:rPr>
          <w:rFonts w:eastAsiaTheme="minorHAnsi"/>
          <w:bCs/>
          <w:kern w:val="0"/>
          <w:lang w:eastAsia="en-US"/>
        </w:rPr>
        <w:t>Допускается корректировка точного расположения ворот и калитки   по согласованию с Заказчиком после геодезической разбивки на местности.</w:t>
      </w:r>
    </w:p>
    <w:p w14:paraId="3FC4F8F7" w14:textId="4E52B327" w:rsidR="007B74D0" w:rsidRPr="007B74D0" w:rsidRDefault="007B74D0" w:rsidP="007B74D0">
      <w:pPr>
        <w:pStyle w:val="a7"/>
        <w:widowControl/>
        <w:numPr>
          <w:ilvl w:val="0"/>
          <w:numId w:val="17"/>
        </w:numPr>
        <w:suppressAutoHyphens w:val="0"/>
        <w:spacing w:line="360" w:lineRule="auto"/>
        <w:jc w:val="both"/>
        <w:rPr>
          <w:rFonts w:eastAsiaTheme="minorHAnsi"/>
          <w:bCs/>
          <w:kern w:val="0"/>
          <w:lang w:eastAsia="en-US"/>
        </w:rPr>
      </w:pPr>
      <w:r w:rsidRPr="007B74D0">
        <w:rPr>
          <w:rFonts w:eastAsiaTheme="minorHAnsi"/>
          <w:bCs/>
          <w:kern w:val="0"/>
          <w:lang w:eastAsia="en-US"/>
        </w:rPr>
        <w:t>Все столбы, включая угловые, устанавливаются строго по проекту с отклонением от оси не более 50 мм.</w:t>
      </w:r>
    </w:p>
    <w:p w14:paraId="68E946E8" w14:textId="77777777" w:rsidR="007B74D0" w:rsidRPr="007B74D0" w:rsidRDefault="007B74D0" w:rsidP="007B74D0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b/>
          <w:kern w:val="0"/>
          <w:lang w:eastAsia="en-US"/>
        </w:rPr>
      </w:pPr>
      <w:r w:rsidRPr="007B74D0">
        <w:rPr>
          <w:rFonts w:eastAsiaTheme="minorHAnsi"/>
          <w:b/>
          <w:kern w:val="0"/>
          <w:lang w:eastAsia="en-US"/>
        </w:rPr>
        <w:t>3.2. Технические требования</w:t>
      </w:r>
    </w:p>
    <w:p w14:paraId="312B6EFE" w14:textId="77777777" w:rsidR="007B74D0" w:rsidRDefault="007B74D0" w:rsidP="007B74D0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7B74D0">
        <w:rPr>
          <w:rFonts w:eastAsiaTheme="minorHAnsi"/>
          <w:bCs/>
          <w:kern w:val="0"/>
          <w:lang w:eastAsia="en-US"/>
        </w:rPr>
        <w:t>3.2.1. Земляные работы и фундаменты:</w:t>
      </w:r>
    </w:p>
    <w:p w14:paraId="54418936" w14:textId="55A189AC" w:rsidR="007B74D0" w:rsidRPr="007B74D0" w:rsidRDefault="007B74D0" w:rsidP="007B74D0">
      <w:pPr>
        <w:pStyle w:val="a7"/>
        <w:widowControl/>
        <w:numPr>
          <w:ilvl w:val="0"/>
          <w:numId w:val="20"/>
        </w:numPr>
        <w:suppressAutoHyphens w:val="0"/>
        <w:spacing w:line="360" w:lineRule="auto"/>
        <w:jc w:val="both"/>
        <w:rPr>
          <w:rFonts w:eastAsiaTheme="minorHAnsi"/>
          <w:bCs/>
          <w:kern w:val="0"/>
          <w:lang w:eastAsia="en-US"/>
        </w:rPr>
      </w:pPr>
      <w:r w:rsidRPr="007B74D0">
        <w:rPr>
          <w:rFonts w:eastAsiaTheme="minorHAnsi"/>
          <w:bCs/>
          <w:kern w:val="0"/>
          <w:lang w:eastAsia="en-US"/>
        </w:rPr>
        <w:t>Бурение ям глубиной не менее 1000 мм (до 2 м) под столбы;</w:t>
      </w:r>
    </w:p>
    <w:p w14:paraId="05B635E8" w14:textId="77777777" w:rsidR="007B74D0" w:rsidRPr="007B74D0" w:rsidRDefault="007B74D0" w:rsidP="007B74D0">
      <w:pPr>
        <w:pStyle w:val="a7"/>
        <w:widowControl/>
        <w:numPr>
          <w:ilvl w:val="0"/>
          <w:numId w:val="20"/>
        </w:numPr>
        <w:suppressAutoHyphens w:val="0"/>
        <w:spacing w:line="360" w:lineRule="auto"/>
        <w:jc w:val="both"/>
        <w:rPr>
          <w:rFonts w:eastAsiaTheme="minorHAnsi"/>
          <w:bCs/>
          <w:kern w:val="0"/>
          <w:lang w:eastAsia="en-US"/>
        </w:rPr>
      </w:pPr>
      <w:r w:rsidRPr="007B74D0">
        <w:rPr>
          <w:rFonts w:eastAsiaTheme="minorHAnsi"/>
          <w:bCs/>
          <w:kern w:val="0"/>
          <w:lang w:eastAsia="en-US"/>
        </w:rPr>
        <w:lastRenderedPageBreak/>
        <w:t>Устройство бетонной подготовки под столбы;</w:t>
      </w:r>
    </w:p>
    <w:p w14:paraId="41EFFF10" w14:textId="77777777" w:rsidR="007B74D0" w:rsidRDefault="007B74D0" w:rsidP="007B74D0">
      <w:pPr>
        <w:pStyle w:val="a7"/>
        <w:widowControl/>
        <w:numPr>
          <w:ilvl w:val="0"/>
          <w:numId w:val="20"/>
        </w:numPr>
        <w:suppressAutoHyphens w:val="0"/>
        <w:spacing w:line="360" w:lineRule="auto"/>
        <w:jc w:val="both"/>
        <w:rPr>
          <w:rFonts w:eastAsiaTheme="minorHAnsi"/>
          <w:bCs/>
          <w:kern w:val="0"/>
          <w:lang w:eastAsia="en-US"/>
        </w:rPr>
      </w:pPr>
      <w:r w:rsidRPr="007B74D0">
        <w:rPr>
          <w:rFonts w:eastAsiaTheme="minorHAnsi"/>
          <w:bCs/>
          <w:kern w:val="0"/>
          <w:lang w:eastAsia="en-US"/>
        </w:rPr>
        <w:t>Бетонирование столбов бетоном класса В22,5 (F150, W6);</w:t>
      </w:r>
    </w:p>
    <w:p w14:paraId="4E187F82" w14:textId="4EB64633" w:rsidR="007B74D0" w:rsidRPr="007B74D0" w:rsidRDefault="007B74D0" w:rsidP="007B74D0">
      <w:pPr>
        <w:pStyle w:val="a7"/>
        <w:widowControl/>
        <w:numPr>
          <w:ilvl w:val="0"/>
          <w:numId w:val="20"/>
        </w:numPr>
        <w:suppressAutoHyphens w:val="0"/>
        <w:spacing w:line="360" w:lineRule="auto"/>
        <w:jc w:val="both"/>
        <w:rPr>
          <w:rFonts w:eastAsiaTheme="minorHAnsi"/>
          <w:bCs/>
          <w:kern w:val="0"/>
          <w:lang w:eastAsia="en-US"/>
        </w:rPr>
      </w:pPr>
      <w:r w:rsidRPr="007B74D0">
        <w:rPr>
          <w:rFonts w:eastAsiaTheme="minorHAnsi"/>
          <w:bCs/>
          <w:kern w:val="0"/>
          <w:lang w:eastAsia="en-US"/>
        </w:rPr>
        <w:t>Угловые столбы заглубляются не менее чем на 1200 мм с армированием.</w:t>
      </w:r>
    </w:p>
    <w:p w14:paraId="692064B8" w14:textId="77777777" w:rsidR="007B74D0" w:rsidRPr="007B74D0" w:rsidRDefault="007B74D0" w:rsidP="007B74D0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7B74D0">
        <w:rPr>
          <w:rFonts w:eastAsiaTheme="minorHAnsi"/>
          <w:bCs/>
          <w:kern w:val="0"/>
          <w:lang w:eastAsia="en-US"/>
        </w:rPr>
        <w:t>3.2.2. Металлические столбы:</w:t>
      </w:r>
    </w:p>
    <w:p w14:paraId="1AC4CDCC" w14:textId="6CB1549F" w:rsidR="007B74D0" w:rsidRPr="00A72078" w:rsidRDefault="007B74D0" w:rsidP="00A72078">
      <w:pPr>
        <w:pStyle w:val="a7"/>
        <w:widowControl/>
        <w:numPr>
          <w:ilvl w:val="0"/>
          <w:numId w:val="21"/>
        </w:numPr>
        <w:suppressAutoHyphens w:val="0"/>
        <w:spacing w:line="360" w:lineRule="auto"/>
        <w:jc w:val="both"/>
        <w:rPr>
          <w:rFonts w:eastAsiaTheme="minorHAnsi"/>
          <w:bCs/>
          <w:kern w:val="0"/>
          <w:lang w:eastAsia="en-US"/>
        </w:rPr>
      </w:pPr>
      <w:r w:rsidRPr="00A72078">
        <w:rPr>
          <w:rFonts w:eastAsiaTheme="minorHAnsi"/>
          <w:bCs/>
          <w:kern w:val="0"/>
          <w:lang w:eastAsia="en-US"/>
        </w:rPr>
        <w:t xml:space="preserve">Столбы забора изготавливаются из трубы стальной электросварной </w:t>
      </w:r>
    </w:p>
    <w:p w14:paraId="0B17D49E" w14:textId="17E25321" w:rsidR="007B74D0" w:rsidRPr="00A72078" w:rsidRDefault="007B74D0" w:rsidP="00A72078">
      <w:pPr>
        <w:pStyle w:val="a7"/>
        <w:widowControl/>
        <w:numPr>
          <w:ilvl w:val="0"/>
          <w:numId w:val="21"/>
        </w:numPr>
        <w:suppressAutoHyphens w:val="0"/>
        <w:spacing w:line="360" w:lineRule="auto"/>
        <w:jc w:val="both"/>
        <w:rPr>
          <w:rFonts w:eastAsiaTheme="minorHAnsi"/>
          <w:bCs/>
          <w:kern w:val="0"/>
          <w:lang w:eastAsia="en-US"/>
        </w:rPr>
      </w:pPr>
      <w:r w:rsidRPr="00A72078">
        <w:rPr>
          <w:rFonts w:eastAsiaTheme="minorHAnsi"/>
          <w:bCs/>
          <w:kern w:val="0"/>
          <w:lang w:eastAsia="en-US"/>
        </w:rPr>
        <w:t>квадратной 60×60 мм, толщина стенки 3 мм, длина 3000 мм;</w:t>
      </w:r>
    </w:p>
    <w:p w14:paraId="57F58A80" w14:textId="0AAB1B29" w:rsidR="007B74D0" w:rsidRPr="00A72078" w:rsidRDefault="007B74D0" w:rsidP="00A72078">
      <w:pPr>
        <w:pStyle w:val="a7"/>
        <w:widowControl/>
        <w:numPr>
          <w:ilvl w:val="0"/>
          <w:numId w:val="21"/>
        </w:numPr>
        <w:suppressAutoHyphens w:val="0"/>
        <w:spacing w:line="360" w:lineRule="auto"/>
        <w:jc w:val="both"/>
        <w:rPr>
          <w:rFonts w:eastAsiaTheme="minorHAnsi"/>
          <w:bCs/>
          <w:kern w:val="0"/>
          <w:lang w:eastAsia="en-US"/>
        </w:rPr>
      </w:pPr>
      <w:r w:rsidRPr="00A72078">
        <w:rPr>
          <w:rFonts w:eastAsiaTheme="minorHAnsi"/>
          <w:bCs/>
          <w:kern w:val="0"/>
          <w:lang w:eastAsia="en-US"/>
        </w:rPr>
        <w:t>Установка столбов с заглублением в грунт не менее чем на 1000 мм и бетонированием на всю глубину;</w:t>
      </w:r>
    </w:p>
    <w:p w14:paraId="06DC97A6" w14:textId="495CCCE9" w:rsidR="007B74D0" w:rsidRPr="00A72078" w:rsidRDefault="007B74D0" w:rsidP="00A72078">
      <w:pPr>
        <w:pStyle w:val="a7"/>
        <w:widowControl/>
        <w:numPr>
          <w:ilvl w:val="0"/>
          <w:numId w:val="21"/>
        </w:numPr>
        <w:suppressAutoHyphens w:val="0"/>
        <w:spacing w:line="360" w:lineRule="auto"/>
        <w:jc w:val="both"/>
        <w:rPr>
          <w:rFonts w:eastAsiaTheme="minorHAnsi"/>
          <w:bCs/>
          <w:kern w:val="0"/>
          <w:lang w:eastAsia="en-US"/>
        </w:rPr>
      </w:pPr>
      <w:r w:rsidRPr="00A72078">
        <w:rPr>
          <w:rFonts w:eastAsiaTheme="minorHAnsi"/>
          <w:bCs/>
          <w:kern w:val="0"/>
          <w:lang w:eastAsia="en-US"/>
        </w:rPr>
        <w:t>Установка пластиковых или металлических заглушек на верхние торцы столбов;</w:t>
      </w:r>
    </w:p>
    <w:p w14:paraId="57B2645E" w14:textId="488028EF" w:rsidR="007B74D0" w:rsidRPr="00A72078" w:rsidRDefault="007B74D0" w:rsidP="00A72078">
      <w:pPr>
        <w:pStyle w:val="a7"/>
        <w:widowControl/>
        <w:numPr>
          <w:ilvl w:val="0"/>
          <w:numId w:val="21"/>
        </w:numPr>
        <w:suppressAutoHyphens w:val="0"/>
        <w:spacing w:line="360" w:lineRule="auto"/>
        <w:jc w:val="both"/>
        <w:rPr>
          <w:rFonts w:eastAsiaTheme="minorHAnsi"/>
          <w:bCs/>
          <w:kern w:val="0"/>
          <w:lang w:eastAsia="en-US"/>
        </w:rPr>
      </w:pPr>
      <w:r w:rsidRPr="00A72078">
        <w:rPr>
          <w:rFonts w:eastAsiaTheme="minorHAnsi"/>
          <w:bCs/>
          <w:kern w:val="0"/>
          <w:lang w:eastAsia="en-US"/>
        </w:rPr>
        <w:t>Угловые столбы изготавливаются из трубы 80×80×3 мм, длина 3000 мм.</w:t>
      </w:r>
    </w:p>
    <w:p w14:paraId="1F25CD64" w14:textId="77777777" w:rsidR="007B74D0" w:rsidRPr="007B74D0" w:rsidRDefault="007B74D0" w:rsidP="007B74D0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7B74D0">
        <w:rPr>
          <w:rFonts w:eastAsiaTheme="minorHAnsi"/>
          <w:bCs/>
          <w:kern w:val="0"/>
          <w:lang w:eastAsia="en-US"/>
        </w:rPr>
        <w:t>3.2.3. Профильное ограждение:</w:t>
      </w:r>
    </w:p>
    <w:p w14:paraId="62016413" w14:textId="20C22F30" w:rsidR="007B74D0" w:rsidRPr="00A72078" w:rsidRDefault="007B74D0" w:rsidP="00A72078">
      <w:pPr>
        <w:pStyle w:val="a7"/>
        <w:widowControl/>
        <w:numPr>
          <w:ilvl w:val="0"/>
          <w:numId w:val="23"/>
        </w:numPr>
        <w:suppressAutoHyphens w:val="0"/>
        <w:spacing w:line="360" w:lineRule="auto"/>
        <w:jc w:val="both"/>
        <w:rPr>
          <w:rFonts w:eastAsiaTheme="minorHAnsi"/>
          <w:bCs/>
          <w:kern w:val="0"/>
          <w:lang w:eastAsia="en-US"/>
        </w:rPr>
      </w:pPr>
      <w:r w:rsidRPr="00A72078">
        <w:rPr>
          <w:rFonts w:eastAsiaTheme="minorHAnsi"/>
          <w:bCs/>
          <w:kern w:val="0"/>
          <w:lang w:eastAsia="en-US"/>
        </w:rPr>
        <w:t>Изготовление и монтаж поперечных планок жесткости (лаг) из профильной трубы 40×20×2 мм;</w:t>
      </w:r>
    </w:p>
    <w:p w14:paraId="5A4B77A9" w14:textId="6A27C3E7" w:rsidR="007B74D0" w:rsidRPr="00A72078" w:rsidRDefault="007B74D0" w:rsidP="00A72078">
      <w:pPr>
        <w:pStyle w:val="a7"/>
        <w:widowControl/>
        <w:numPr>
          <w:ilvl w:val="0"/>
          <w:numId w:val="23"/>
        </w:numPr>
        <w:suppressAutoHyphens w:val="0"/>
        <w:spacing w:line="360" w:lineRule="auto"/>
        <w:jc w:val="both"/>
        <w:rPr>
          <w:rFonts w:eastAsiaTheme="minorHAnsi"/>
          <w:bCs/>
          <w:kern w:val="0"/>
          <w:lang w:eastAsia="en-US"/>
        </w:rPr>
      </w:pPr>
      <w:r w:rsidRPr="00A72078">
        <w:rPr>
          <w:rFonts w:eastAsiaTheme="minorHAnsi"/>
          <w:bCs/>
          <w:kern w:val="0"/>
          <w:lang w:eastAsia="en-US"/>
        </w:rPr>
        <w:t>Планки жесткости привариваются к поверхности столба непрерывным</w:t>
      </w:r>
      <w:r w:rsidR="00A72078">
        <w:rPr>
          <w:rFonts w:eastAsiaTheme="minorHAnsi"/>
          <w:bCs/>
          <w:kern w:val="0"/>
          <w:lang w:eastAsia="en-US"/>
        </w:rPr>
        <w:t xml:space="preserve"> </w:t>
      </w:r>
      <w:r w:rsidRPr="00A72078">
        <w:rPr>
          <w:rFonts w:eastAsiaTheme="minorHAnsi"/>
          <w:bCs/>
          <w:kern w:val="0"/>
          <w:lang w:eastAsia="en-US"/>
        </w:rPr>
        <w:t>сварным швом;</w:t>
      </w:r>
    </w:p>
    <w:p w14:paraId="1FBA6D1C" w14:textId="77777777" w:rsidR="00BD61F9" w:rsidRDefault="007B74D0" w:rsidP="00BD61F9">
      <w:pPr>
        <w:pStyle w:val="a7"/>
        <w:widowControl/>
        <w:numPr>
          <w:ilvl w:val="0"/>
          <w:numId w:val="23"/>
        </w:numPr>
        <w:suppressAutoHyphens w:val="0"/>
        <w:spacing w:line="360" w:lineRule="auto"/>
        <w:jc w:val="both"/>
        <w:rPr>
          <w:rFonts w:eastAsiaTheme="minorHAnsi"/>
          <w:bCs/>
          <w:kern w:val="0"/>
          <w:lang w:eastAsia="en-US"/>
        </w:rPr>
      </w:pPr>
      <w:r w:rsidRPr="00A72078">
        <w:rPr>
          <w:rFonts w:eastAsiaTheme="minorHAnsi"/>
          <w:bCs/>
          <w:kern w:val="0"/>
          <w:lang w:eastAsia="en-US"/>
        </w:rPr>
        <w:t>На одну секцию приходится две планки (нижняя и верхняя):</w:t>
      </w:r>
    </w:p>
    <w:p w14:paraId="2E6A6566" w14:textId="633210F4" w:rsidR="00BD61F9" w:rsidRDefault="007B74D0" w:rsidP="00BD61F9">
      <w:pPr>
        <w:pStyle w:val="a7"/>
        <w:widowControl/>
        <w:numPr>
          <w:ilvl w:val="2"/>
          <w:numId w:val="31"/>
        </w:numPr>
        <w:suppressAutoHyphens w:val="0"/>
        <w:spacing w:line="360" w:lineRule="auto"/>
        <w:jc w:val="both"/>
        <w:rPr>
          <w:rFonts w:eastAsiaTheme="minorHAnsi"/>
          <w:bCs/>
          <w:kern w:val="0"/>
          <w:lang w:eastAsia="en-US"/>
        </w:rPr>
      </w:pPr>
      <w:r w:rsidRPr="00BD61F9">
        <w:rPr>
          <w:rFonts w:eastAsiaTheme="minorHAnsi"/>
          <w:bCs/>
          <w:kern w:val="0"/>
          <w:lang w:eastAsia="en-US"/>
        </w:rPr>
        <w:t>Нижняя планка для крепления профнастила должна находиться от уровня земли не более чем на 400 мм, при этом лист профнастила</w:t>
      </w:r>
      <w:r w:rsidR="00BD61F9">
        <w:rPr>
          <w:rFonts w:eastAsiaTheme="minorHAnsi"/>
          <w:bCs/>
          <w:kern w:val="0"/>
          <w:lang w:eastAsia="en-US"/>
        </w:rPr>
        <w:t xml:space="preserve"> </w:t>
      </w:r>
      <w:r w:rsidRPr="00BD61F9">
        <w:rPr>
          <w:rFonts w:eastAsiaTheme="minorHAnsi"/>
          <w:bCs/>
          <w:kern w:val="0"/>
          <w:lang w:eastAsia="en-US"/>
        </w:rPr>
        <w:t>от уровня земли должен находиться на высоте 100 мм.</w:t>
      </w:r>
    </w:p>
    <w:p w14:paraId="2325841F" w14:textId="484A3DCF" w:rsidR="007B74D0" w:rsidRPr="00BD61F9" w:rsidRDefault="007B74D0" w:rsidP="00BD61F9">
      <w:pPr>
        <w:pStyle w:val="a7"/>
        <w:widowControl/>
        <w:numPr>
          <w:ilvl w:val="2"/>
          <w:numId w:val="31"/>
        </w:numPr>
        <w:suppressAutoHyphens w:val="0"/>
        <w:spacing w:line="360" w:lineRule="auto"/>
        <w:jc w:val="both"/>
        <w:rPr>
          <w:rFonts w:eastAsiaTheme="minorHAnsi"/>
          <w:bCs/>
          <w:kern w:val="0"/>
          <w:lang w:eastAsia="en-US"/>
        </w:rPr>
      </w:pPr>
      <w:r w:rsidRPr="00BD61F9">
        <w:rPr>
          <w:rFonts w:eastAsiaTheme="minorHAnsi"/>
          <w:bCs/>
          <w:kern w:val="0"/>
          <w:lang w:eastAsia="en-US"/>
        </w:rPr>
        <w:t>Верхняя планка для крепления профнастила должна находиться на 50 мм ниже верхнего края столба.</w:t>
      </w:r>
    </w:p>
    <w:p w14:paraId="7565439D" w14:textId="30391A8D" w:rsidR="00BD61F9" w:rsidRDefault="007B74D0" w:rsidP="00BD61F9">
      <w:pPr>
        <w:pStyle w:val="a7"/>
        <w:widowControl/>
        <w:numPr>
          <w:ilvl w:val="0"/>
          <w:numId w:val="25"/>
        </w:numPr>
        <w:suppressAutoHyphens w:val="0"/>
        <w:spacing w:line="360" w:lineRule="auto"/>
        <w:jc w:val="both"/>
        <w:rPr>
          <w:rFonts w:eastAsiaTheme="minorHAnsi"/>
          <w:bCs/>
          <w:kern w:val="0"/>
          <w:lang w:eastAsia="en-US"/>
        </w:rPr>
      </w:pPr>
      <w:r w:rsidRPr="00BD61F9">
        <w:rPr>
          <w:rFonts w:eastAsiaTheme="minorHAnsi"/>
          <w:bCs/>
          <w:kern w:val="0"/>
          <w:lang w:eastAsia="en-US"/>
        </w:rPr>
        <w:t>Монтаж оцинкованного профнастила марки С20 (1150×2000 мм, толщина</w:t>
      </w:r>
      <w:r w:rsidR="00BD61F9">
        <w:rPr>
          <w:rFonts w:eastAsiaTheme="minorHAnsi"/>
          <w:bCs/>
          <w:kern w:val="0"/>
          <w:lang w:eastAsia="en-US"/>
        </w:rPr>
        <w:t xml:space="preserve"> </w:t>
      </w:r>
      <w:r w:rsidRPr="00BD61F9">
        <w:rPr>
          <w:rFonts w:eastAsiaTheme="minorHAnsi"/>
          <w:bCs/>
          <w:kern w:val="0"/>
          <w:lang w:eastAsia="en-US"/>
        </w:rPr>
        <w:t>0,5 мм), цвет зелёный (RAL 6005);</w:t>
      </w:r>
    </w:p>
    <w:p w14:paraId="77921729" w14:textId="4B2C166D" w:rsidR="007B74D0" w:rsidRPr="00BD61F9" w:rsidRDefault="007B74D0" w:rsidP="00BD61F9">
      <w:pPr>
        <w:pStyle w:val="a7"/>
        <w:widowControl/>
        <w:numPr>
          <w:ilvl w:val="0"/>
          <w:numId w:val="25"/>
        </w:numPr>
        <w:suppressAutoHyphens w:val="0"/>
        <w:spacing w:line="360" w:lineRule="auto"/>
        <w:jc w:val="both"/>
        <w:rPr>
          <w:rFonts w:eastAsiaTheme="minorHAnsi"/>
          <w:bCs/>
          <w:kern w:val="0"/>
          <w:lang w:eastAsia="en-US"/>
        </w:rPr>
      </w:pPr>
      <w:r w:rsidRPr="00BD61F9">
        <w:rPr>
          <w:rFonts w:eastAsiaTheme="minorHAnsi"/>
          <w:bCs/>
          <w:kern w:val="0"/>
          <w:lang w:eastAsia="en-US"/>
        </w:rPr>
        <w:t xml:space="preserve">Установка профнастила производится вертикально, с </w:t>
      </w:r>
      <w:proofErr w:type="spellStart"/>
      <w:r w:rsidRPr="00BD61F9">
        <w:rPr>
          <w:rFonts w:eastAsiaTheme="minorHAnsi"/>
          <w:bCs/>
          <w:kern w:val="0"/>
          <w:lang w:eastAsia="en-US"/>
        </w:rPr>
        <w:t>нахлестом</w:t>
      </w:r>
      <w:proofErr w:type="spellEnd"/>
      <w:r w:rsidRPr="00BD61F9">
        <w:rPr>
          <w:rFonts w:eastAsiaTheme="minorHAnsi"/>
          <w:bCs/>
          <w:kern w:val="0"/>
          <w:lang w:eastAsia="en-US"/>
        </w:rPr>
        <w:t xml:space="preserve"> одного листа на другой;</w:t>
      </w:r>
    </w:p>
    <w:p w14:paraId="2C1B68E3" w14:textId="7EE528A3" w:rsidR="007B74D0" w:rsidRPr="00BD61F9" w:rsidRDefault="007B74D0" w:rsidP="00BD61F9">
      <w:pPr>
        <w:pStyle w:val="a7"/>
        <w:widowControl/>
        <w:numPr>
          <w:ilvl w:val="0"/>
          <w:numId w:val="25"/>
        </w:numPr>
        <w:suppressAutoHyphens w:val="0"/>
        <w:spacing w:line="360" w:lineRule="auto"/>
        <w:jc w:val="both"/>
        <w:rPr>
          <w:rFonts w:eastAsiaTheme="minorHAnsi"/>
          <w:bCs/>
          <w:kern w:val="0"/>
          <w:lang w:eastAsia="en-US"/>
        </w:rPr>
      </w:pPr>
      <w:r w:rsidRPr="00BD61F9">
        <w:rPr>
          <w:rFonts w:eastAsiaTheme="minorHAnsi"/>
          <w:bCs/>
          <w:kern w:val="0"/>
          <w:lang w:eastAsia="en-US"/>
        </w:rPr>
        <w:t>Нижний край установленного листа профнастила должен находиться на высоте 100 мм от уровня земли;</w:t>
      </w:r>
    </w:p>
    <w:p w14:paraId="607D6843" w14:textId="65294F27" w:rsidR="007B74D0" w:rsidRPr="00BD61F9" w:rsidRDefault="007B74D0" w:rsidP="00BD61F9">
      <w:pPr>
        <w:pStyle w:val="a7"/>
        <w:widowControl/>
        <w:numPr>
          <w:ilvl w:val="0"/>
          <w:numId w:val="25"/>
        </w:numPr>
        <w:suppressAutoHyphens w:val="0"/>
        <w:spacing w:line="360" w:lineRule="auto"/>
        <w:jc w:val="both"/>
        <w:rPr>
          <w:rFonts w:eastAsiaTheme="minorHAnsi"/>
          <w:bCs/>
          <w:kern w:val="0"/>
          <w:lang w:eastAsia="en-US"/>
        </w:rPr>
      </w:pPr>
      <w:r w:rsidRPr="00BD61F9">
        <w:rPr>
          <w:rFonts w:eastAsiaTheme="minorHAnsi"/>
          <w:bCs/>
          <w:kern w:val="0"/>
          <w:lang w:eastAsia="en-US"/>
        </w:rPr>
        <w:t>Крепление профлиста саморезами кровельными оцинкованными с шестигранной головкой и шайбой, а также заклёпками комбинированными;</w:t>
      </w:r>
    </w:p>
    <w:p w14:paraId="4C9A22EB" w14:textId="4D9D089F" w:rsidR="007B74D0" w:rsidRPr="00147548" w:rsidRDefault="007B74D0" w:rsidP="00147548">
      <w:pPr>
        <w:pStyle w:val="a7"/>
        <w:widowControl/>
        <w:numPr>
          <w:ilvl w:val="0"/>
          <w:numId w:val="25"/>
        </w:numPr>
        <w:suppressAutoHyphens w:val="0"/>
        <w:spacing w:line="360" w:lineRule="auto"/>
        <w:jc w:val="both"/>
        <w:rPr>
          <w:rFonts w:eastAsiaTheme="minorHAnsi"/>
          <w:bCs/>
          <w:kern w:val="0"/>
          <w:lang w:eastAsia="en-US"/>
        </w:rPr>
      </w:pPr>
      <w:r w:rsidRPr="00BD61F9">
        <w:rPr>
          <w:rFonts w:eastAsiaTheme="minorHAnsi"/>
          <w:bCs/>
          <w:kern w:val="0"/>
          <w:lang w:eastAsia="en-US"/>
        </w:rPr>
        <w:t xml:space="preserve">Шаг крепления </w:t>
      </w:r>
      <w:r w:rsidR="00BD61F9" w:rsidRPr="00BD61F9">
        <w:rPr>
          <w:rFonts w:eastAsiaTheme="minorHAnsi"/>
          <w:bCs/>
          <w:kern w:val="0"/>
          <w:lang w:eastAsia="en-US"/>
        </w:rPr>
        <w:t>-</w:t>
      </w:r>
      <w:r w:rsidRPr="00BD61F9">
        <w:rPr>
          <w:rFonts w:eastAsiaTheme="minorHAnsi"/>
          <w:bCs/>
          <w:kern w:val="0"/>
          <w:lang w:eastAsia="en-US"/>
        </w:rPr>
        <w:t xml:space="preserve"> не более 500 мм.</w:t>
      </w:r>
    </w:p>
    <w:p w14:paraId="503A80DD" w14:textId="77777777" w:rsidR="007B74D0" w:rsidRPr="007B74D0" w:rsidRDefault="007B74D0" w:rsidP="007B74D0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7B74D0">
        <w:rPr>
          <w:rFonts w:eastAsiaTheme="minorHAnsi"/>
          <w:bCs/>
          <w:kern w:val="0"/>
          <w:lang w:eastAsia="en-US"/>
        </w:rPr>
        <w:t>3.2.4. Откатные ворота:</w:t>
      </w:r>
    </w:p>
    <w:p w14:paraId="111C44C3" w14:textId="77777777" w:rsidR="00BD61F9" w:rsidRDefault="007B74D0" w:rsidP="00BD61F9">
      <w:pPr>
        <w:pStyle w:val="a7"/>
        <w:widowControl/>
        <w:numPr>
          <w:ilvl w:val="0"/>
          <w:numId w:val="27"/>
        </w:numPr>
        <w:suppressAutoHyphens w:val="0"/>
        <w:spacing w:line="360" w:lineRule="auto"/>
        <w:jc w:val="both"/>
        <w:rPr>
          <w:rFonts w:eastAsiaTheme="minorHAnsi"/>
          <w:bCs/>
          <w:kern w:val="0"/>
          <w:lang w:eastAsia="en-US"/>
        </w:rPr>
      </w:pPr>
      <w:r w:rsidRPr="00BD61F9">
        <w:rPr>
          <w:rFonts w:eastAsiaTheme="minorHAnsi"/>
          <w:bCs/>
          <w:kern w:val="0"/>
          <w:lang w:eastAsia="en-US"/>
        </w:rPr>
        <w:t>Изготовление и устройство откатных ворот размером 6500×2000 мм;</w:t>
      </w:r>
    </w:p>
    <w:p w14:paraId="656C9D50" w14:textId="77777777" w:rsidR="00BD61F9" w:rsidRDefault="007B74D0" w:rsidP="00BD61F9">
      <w:pPr>
        <w:pStyle w:val="a7"/>
        <w:widowControl/>
        <w:numPr>
          <w:ilvl w:val="0"/>
          <w:numId w:val="27"/>
        </w:numPr>
        <w:suppressAutoHyphens w:val="0"/>
        <w:spacing w:line="360" w:lineRule="auto"/>
        <w:jc w:val="both"/>
        <w:rPr>
          <w:rFonts w:eastAsiaTheme="minorHAnsi"/>
          <w:bCs/>
          <w:kern w:val="0"/>
          <w:lang w:eastAsia="en-US"/>
        </w:rPr>
      </w:pPr>
      <w:r w:rsidRPr="00BD61F9">
        <w:rPr>
          <w:rFonts w:eastAsiaTheme="minorHAnsi"/>
          <w:bCs/>
          <w:kern w:val="0"/>
          <w:lang w:eastAsia="en-US"/>
        </w:rPr>
        <w:t>Бетонирование закладной из швеллера №14 и арматуры Ø12 мм;</w:t>
      </w:r>
    </w:p>
    <w:p w14:paraId="5AAAB70C" w14:textId="77777777" w:rsidR="00BD61F9" w:rsidRDefault="007B74D0" w:rsidP="00BD61F9">
      <w:pPr>
        <w:pStyle w:val="a7"/>
        <w:widowControl/>
        <w:numPr>
          <w:ilvl w:val="0"/>
          <w:numId w:val="27"/>
        </w:numPr>
        <w:suppressAutoHyphens w:val="0"/>
        <w:spacing w:line="360" w:lineRule="auto"/>
        <w:jc w:val="both"/>
        <w:rPr>
          <w:rFonts w:eastAsiaTheme="minorHAnsi"/>
          <w:bCs/>
          <w:kern w:val="0"/>
          <w:lang w:eastAsia="en-US"/>
        </w:rPr>
      </w:pPr>
      <w:r w:rsidRPr="00BD61F9">
        <w:rPr>
          <w:rFonts w:eastAsiaTheme="minorHAnsi"/>
          <w:bCs/>
          <w:kern w:val="0"/>
          <w:lang w:eastAsia="en-US"/>
        </w:rPr>
        <w:t>Металлические столбы для откатных ворот — труба 100×100×3 мм, L=3500 мм;</w:t>
      </w:r>
    </w:p>
    <w:p w14:paraId="1AFD5775" w14:textId="77A5DD0C" w:rsidR="007B74D0" w:rsidRPr="00BD61F9" w:rsidRDefault="007B74D0" w:rsidP="00BD61F9">
      <w:pPr>
        <w:pStyle w:val="a7"/>
        <w:widowControl/>
        <w:numPr>
          <w:ilvl w:val="0"/>
          <w:numId w:val="27"/>
        </w:numPr>
        <w:suppressAutoHyphens w:val="0"/>
        <w:spacing w:line="360" w:lineRule="auto"/>
        <w:jc w:val="both"/>
        <w:rPr>
          <w:rFonts w:eastAsiaTheme="minorHAnsi"/>
          <w:bCs/>
          <w:kern w:val="0"/>
          <w:lang w:eastAsia="en-US"/>
        </w:rPr>
      </w:pPr>
      <w:r w:rsidRPr="00BD61F9">
        <w:rPr>
          <w:rFonts w:eastAsiaTheme="minorHAnsi"/>
          <w:bCs/>
          <w:kern w:val="0"/>
          <w:lang w:eastAsia="en-US"/>
        </w:rPr>
        <w:t>Столбы углубляются в грунт не менее чем на 1</w:t>
      </w:r>
      <w:r w:rsidR="0089116F" w:rsidRPr="00BE6B75">
        <w:rPr>
          <w:rFonts w:eastAsiaTheme="minorHAnsi"/>
          <w:bCs/>
          <w:kern w:val="0"/>
          <w:lang w:eastAsia="en-US"/>
        </w:rPr>
        <w:t>5</w:t>
      </w:r>
      <w:r w:rsidRPr="00BD61F9">
        <w:rPr>
          <w:rFonts w:eastAsiaTheme="minorHAnsi"/>
          <w:bCs/>
          <w:kern w:val="0"/>
          <w:lang w:eastAsia="en-US"/>
        </w:rPr>
        <w:t>00 мм и заливаются    бетоном на всю глубину;</w:t>
      </w:r>
    </w:p>
    <w:p w14:paraId="0410D88F" w14:textId="7658FCBF" w:rsidR="007B74D0" w:rsidRPr="00BD61F9" w:rsidRDefault="007B74D0" w:rsidP="00BD61F9">
      <w:pPr>
        <w:pStyle w:val="a7"/>
        <w:widowControl/>
        <w:numPr>
          <w:ilvl w:val="0"/>
          <w:numId w:val="29"/>
        </w:numPr>
        <w:suppressAutoHyphens w:val="0"/>
        <w:spacing w:line="360" w:lineRule="auto"/>
        <w:jc w:val="both"/>
        <w:rPr>
          <w:rFonts w:eastAsiaTheme="minorHAnsi"/>
          <w:bCs/>
          <w:kern w:val="0"/>
          <w:lang w:eastAsia="en-US"/>
        </w:rPr>
      </w:pPr>
      <w:r w:rsidRPr="00BD61F9">
        <w:rPr>
          <w:rFonts w:eastAsiaTheme="minorHAnsi"/>
          <w:bCs/>
          <w:kern w:val="0"/>
          <w:lang w:eastAsia="en-US"/>
        </w:rPr>
        <w:t>Внутренние перемычки из трубы 40×20×3 мм под установку профлиста;</w:t>
      </w:r>
    </w:p>
    <w:p w14:paraId="15508A24" w14:textId="1B5EAB61" w:rsidR="007B74D0" w:rsidRPr="00BD61F9" w:rsidRDefault="007B74D0" w:rsidP="00BD61F9">
      <w:pPr>
        <w:pStyle w:val="a7"/>
        <w:widowControl/>
        <w:numPr>
          <w:ilvl w:val="0"/>
          <w:numId w:val="29"/>
        </w:numPr>
        <w:suppressAutoHyphens w:val="0"/>
        <w:spacing w:line="360" w:lineRule="auto"/>
        <w:jc w:val="both"/>
        <w:rPr>
          <w:rFonts w:eastAsiaTheme="minorHAnsi"/>
          <w:bCs/>
          <w:kern w:val="0"/>
          <w:lang w:eastAsia="en-US"/>
        </w:rPr>
      </w:pPr>
      <w:r w:rsidRPr="00BD61F9">
        <w:rPr>
          <w:rFonts w:eastAsiaTheme="minorHAnsi"/>
          <w:bCs/>
          <w:kern w:val="0"/>
          <w:lang w:eastAsia="en-US"/>
        </w:rPr>
        <w:lastRenderedPageBreak/>
        <w:t>Направляющая (несущая) балка для установки на роликовые опоры;</w:t>
      </w:r>
    </w:p>
    <w:p w14:paraId="4C991AC3" w14:textId="15497AC4" w:rsidR="007B74D0" w:rsidRPr="00BD61F9" w:rsidRDefault="007B74D0" w:rsidP="00BD61F9">
      <w:pPr>
        <w:pStyle w:val="a7"/>
        <w:widowControl/>
        <w:numPr>
          <w:ilvl w:val="0"/>
          <w:numId w:val="29"/>
        </w:numPr>
        <w:suppressAutoHyphens w:val="0"/>
        <w:spacing w:line="360" w:lineRule="auto"/>
        <w:jc w:val="both"/>
        <w:rPr>
          <w:rFonts w:eastAsiaTheme="minorHAnsi"/>
          <w:bCs/>
          <w:kern w:val="0"/>
          <w:lang w:eastAsia="en-US"/>
        </w:rPr>
      </w:pPr>
      <w:r w:rsidRPr="00BD61F9">
        <w:rPr>
          <w:rFonts w:eastAsiaTheme="minorHAnsi"/>
          <w:bCs/>
          <w:kern w:val="0"/>
          <w:lang w:eastAsia="en-US"/>
        </w:rPr>
        <w:t xml:space="preserve">Покупка системы автоматики и монтаж входит в сумму договора (Консольная система </w:t>
      </w:r>
      <w:proofErr w:type="spellStart"/>
      <w:r w:rsidRPr="00BD61F9">
        <w:rPr>
          <w:rFonts w:eastAsiaTheme="minorHAnsi"/>
          <w:bCs/>
          <w:kern w:val="0"/>
          <w:lang w:eastAsia="en-US"/>
        </w:rPr>
        <w:t>Alutech</w:t>
      </w:r>
      <w:proofErr w:type="spellEnd"/>
      <w:r w:rsidRPr="00BD61F9">
        <w:rPr>
          <w:rFonts w:eastAsiaTheme="minorHAnsi"/>
          <w:bCs/>
          <w:kern w:val="0"/>
          <w:lang w:eastAsia="en-US"/>
        </w:rPr>
        <w:t xml:space="preserve"> или аналог, привод </w:t>
      </w:r>
      <w:proofErr w:type="spellStart"/>
      <w:r w:rsidRPr="00BD61F9">
        <w:rPr>
          <w:rFonts w:eastAsiaTheme="minorHAnsi"/>
          <w:bCs/>
          <w:kern w:val="0"/>
          <w:lang w:eastAsia="en-US"/>
        </w:rPr>
        <w:t>DoorHan</w:t>
      </w:r>
      <w:proofErr w:type="spellEnd"/>
      <w:r w:rsidRPr="00BD61F9">
        <w:rPr>
          <w:rFonts w:eastAsiaTheme="minorHAnsi"/>
          <w:bCs/>
          <w:kern w:val="0"/>
          <w:lang w:eastAsia="en-US"/>
        </w:rPr>
        <w:t xml:space="preserve"> или аналог);</w:t>
      </w:r>
    </w:p>
    <w:p w14:paraId="5CDCE0BC" w14:textId="77777777" w:rsidR="00BD61F9" w:rsidRDefault="007B74D0" w:rsidP="00BD61F9">
      <w:pPr>
        <w:pStyle w:val="a7"/>
        <w:widowControl/>
        <w:numPr>
          <w:ilvl w:val="0"/>
          <w:numId w:val="29"/>
        </w:numPr>
        <w:suppressAutoHyphens w:val="0"/>
        <w:spacing w:line="360" w:lineRule="auto"/>
        <w:jc w:val="both"/>
        <w:rPr>
          <w:rFonts w:eastAsiaTheme="minorHAnsi"/>
          <w:bCs/>
          <w:kern w:val="0"/>
          <w:lang w:eastAsia="en-US"/>
        </w:rPr>
      </w:pPr>
      <w:r w:rsidRPr="00BD61F9">
        <w:rPr>
          <w:rFonts w:eastAsiaTheme="minorHAnsi"/>
          <w:bCs/>
          <w:kern w:val="0"/>
          <w:lang w:eastAsia="en-US"/>
        </w:rPr>
        <w:t>Соответствие консольной системы и привода должно рассчитываться исходя из:</w:t>
      </w:r>
    </w:p>
    <w:p w14:paraId="2A13A51D" w14:textId="77777777" w:rsidR="00BD61F9" w:rsidRDefault="00BD61F9" w:rsidP="00BD61F9">
      <w:pPr>
        <w:pStyle w:val="a7"/>
        <w:widowControl/>
        <w:numPr>
          <w:ilvl w:val="1"/>
          <w:numId w:val="30"/>
        </w:numPr>
        <w:suppressAutoHyphens w:val="0"/>
        <w:jc w:val="both"/>
        <w:rPr>
          <w:rFonts w:eastAsiaTheme="minorHAnsi"/>
          <w:kern w:val="0"/>
          <w:lang w:eastAsia="en-US"/>
        </w:rPr>
      </w:pPr>
      <w:r>
        <w:rPr>
          <w:rFonts w:eastAsiaTheme="minorHAnsi"/>
          <w:kern w:val="0"/>
          <w:lang w:eastAsia="en-US"/>
        </w:rPr>
        <w:t>М</w:t>
      </w:r>
      <w:r w:rsidRPr="00DD6F02">
        <w:rPr>
          <w:rFonts w:eastAsiaTheme="minorHAnsi"/>
          <w:kern w:val="0"/>
          <w:lang w:eastAsia="en-US"/>
        </w:rPr>
        <w:t xml:space="preserve">ощности привода </w:t>
      </w:r>
    </w:p>
    <w:p w14:paraId="4EB2130A" w14:textId="77777777" w:rsidR="00BD61F9" w:rsidRDefault="00BD61F9" w:rsidP="00BD61F9">
      <w:pPr>
        <w:pStyle w:val="a7"/>
        <w:widowControl/>
        <w:numPr>
          <w:ilvl w:val="1"/>
          <w:numId w:val="30"/>
        </w:numPr>
        <w:suppressAutoHyphens w:val="0"/>
        <w:jc w:val="both"/>
        <w:rPr>
          <w:rFonts w:eastAsiaTheme="minorHAnsi"/>
          <w:kern w:val="0"/>
          <w:lang w:eastAsia="en-US"/>
        </w:rPr>
      </w:pPr>
      <w:r>
        <w:rPr>
          <w:rFonts w:eastAsiaTheme="minorHAnsi"/>
          <w:kern w:val="0"/>
          <w:lang w:eastAsia="en-US"/>
        </w:rPr>
        <w:t>И</w:t>
      </w:r>
      <w:r w:rsidRPr="00DD6F02">
        <w:rPr>
          <w:rFonts w:eastAsiaTheme="minorHAnsi"/>
          <w:kern w:val="0"/>
          <w:lang w:eastAsia="en-US"/>
        </w:rPr>
        <w:t xml:space="preserve">нтенсивности использования </w:t>
      </w:r>
      <w:r>
        <w:rPr>
          <w:rFonts w:eastAsiaTheme="minorHAnsi"/>
          <w:kern w:val="0"/>
          <w:lang w:eastAsia="en-US"/>
        </w:rPr>
        <w:t>ворот</w:t>
      </w:r>
    </w:p>
    <w:p w14:paraId="209147BE" w14:textId="77777777" w:rsidR="00BD61F9" w:rsidRDefault="00BD61F9" w:rsidP="00BD61F9">
      <w:pPr>
        <w:pStyle w:val="a7"/>
        <w:widowControl/>
        <w:numPr>
          <w:ilvl w:val="1"/>
          <w:numId w:val="30"/>
        </w:numPr>
        <w:suppressAutoHyphens w:val="0"/>
        <w:jc w:val="both"/>
        <w:rPr>
          <w:rFonts w:eastAsiaTheme="minorHAnsi"/>
          <w:kern w:val="0"/>
          <w:lang w:eastAsia="en-US"/>
        </w:rPr>
      </w:pPr>
      <w:r w:rsidRPr="00DD6F02">
        <w:rPr>
          <w:rFonts w:eastAsiaTheme="minorHAnsi"/>
          <w:kern w:val="0"/>
          <w:lang w:eastAsia="en-US"/>
        </w:rPr>
        <w:t xml:space="preserve">Фактической массы и габаритных размеров полотна ворот </w:t>
      </w:r>
    </w:p>
    <w:p w14:paraId="4CDA05EA" w14:textId="0FC54604" w:rsidR="007B74D0" w:rsidRPr="00BD61F9" w:rsidRDefault="00BD61F9" w:rsidP="00BD61F9">
      <w:pPr>
        <w:pStyle w:val="a7"/>
        <w:widowControl/>
        <w:numPr>
          <w:ilvl w:val="1"/>
          <w:numId w:val="30"/>
        </w:numPr>
        <w:suppressAutoHyphens w:val="0"/>
        <w:jc w:val="both"/>
        <w:rPr>
          <w:rFonts w:eastAsiaTheme="minorHAnsi"/>
          <w:kern w:val="0"/>
          <w:lang w:eastAsia="en-US"/>
        </w:rPr>
      </w:pPr>
      <w:r w:rsidRPr="00DD6F02">
        <w:rPr>
          <w:rFonts w:eastAsiaTheme="minorHAnsi"/>
          <w:kern w:val="0"/>
          <w:lang w:eastAsia="en-US"/>
        </w:rPr>
        <w:t>Ветровых и снеговых нагрузок, характерных для региона установки</w:t>
      </w:r>
    </w:p>
    <w:p w14:paraId="285D0255" w14:textId="01A1DB3D" w:rsidR="007B74D0" w:rsidRPr="00BD61F9" w:rsidRDefault="007B74D0" w:rsidP="00BD61F9">
      <w:pPr>
        <w:pStyle w:val="a7"/>
        <w:widowControl/>
        <w:numPr>
          <w:ilvl w:val="0"/>
          <w:numId w:val="30"/>
        </w:numPr>
        <w:suppressAutoHyphens w:val="0"/>
        <w:spacing w:line="360" w:lineRule="auto"/>
        <w:jc w:val="both"/>
        <w:rPr>
          <w:rFonts w:eastAsiaTheme="minorHAnsi"/>
          <w:bCs/>
          <w:kern w:val="0"/>
          <w:lang w:eastAsia="en-US"/>
        </w:rPr>
      </w:pPr>
      <w:r w:rsidRPr="00BD61F9">
        <w:rPr>
          <w:rFonts w:eastAsiaTheme="minorHAnsi"/>
          <w:bCs/>
          <w:kern w:val="0"/>
          <w:lang w:eastAsia="en-US"/>
        </w:rPr>
        <w:t>Вся стоимость приобретения, доставки, монтажа и пусконаладки консольной системы, привода, зубчатой рейки и элементов управления</w:t>
      </w:r>
      <w:r w:rsidR="00BD61F9" w:rsidRPr="00BD61F9">
        <w:rPr>
          <w:rFonts w:eastAsiaTheme="minorHAnsi"/>
          <w:bCs/>
          <w:kern w:val="0"/>
          <w:lang w:eastAsia="en-US"/>
        </w:rPr>
        <w:t xml:space="preserve"> </w:t>
      </w:r>
      <w:r w:rsidRPr="00BD61F9">
        <w:rPr>
          <w:rFonts w:eastAsiaTheme="minorHAnsi"/>
          <w:bCs/>
          <w:kern w:val="0"/>
          <w:lang w:eastAsia="en-US"/>
        </w:rPr>
        <w:t>полностью ложится на Подрядчика и уже включена в общую цену Договора. Замена оборудования на более дешевые аналоги без    письменного согласования с Заказчиком не допускается;</w:t>
      </w:r>
    </w:p>
    <w:p w14:paraId="132F38AB" w14:textId="754EF515" w:rsidR="007B74D0" w:rsidRPr="00BD61F9" w:rsidRDefault="007B74D0" w:rsidP="00BD61F9">
      <w:pPr>
        <w:pStyle w:val="a7"/>
        <w:widowControl/>
        <w:numPr>
          <w:ilvl w:val="0"/>
          <w:numId w:val="30"/>
        </w:numPr>
        <w:suppressAutoHyphens w:val="0"/>
        <w:spacing w:line="360" w:lineRule="auto"/>
        <w:jc w:val="both"/>
        <w:rPr>
          <w:rFonts w:eastAsiaTheme="minorHAnsi"/>
          <w:bCs/>
          <w:kern w:val="0"/>
          <w:lang w:eastAsia="en-US"/>
        </w:rPr>
      </w:pPr>
      <w:r w:rsidRPr="00BD61F9">
        <w:rPr>
          <w:rFonts w:eastAsiaTheme="minorHAnsi"/>
          <w:bCs/>
          <w:kern w:val="0"/>
          <w:lang w:eastAsia="en-US"/>
        </w:rPr>
        <w:t>Заполнение ворот профнастилом С20 (1150×2000×0,5 мм, RAL 6005);</w:t>
      </w:r>
    </w:p>
    <w:p w14:paraId="5F8FFE70" w14:textId="0D0CEC25" w:rsidR="007B74D0" w:rsidRDefault="007B74D0" w:rsidP="00BD61F9">
      <w:pPr>
        <w:pStyle w:val="a7"/>
        <w:widowControl/>
        <w:numPr>
          <w:ilvl w:val="0"/>
          <w:numId w:val="30"/>
        </w:numPr>
        <w:suppressAutoHyphens w:val="0"/>
        <w:spacing w:line="360" w:lineRule="auto"/>
        <w:jc w:val="both"/>
        <w:rPr>
          <w:rFonts w:eastAsiaTheme="minorHAnsi"/>
          <w:bCs/>
          <w:kern w:val="0"/>
          <w:lang w:eastAsia="en-US"/>
        </w:rPr>
      </w:pPr>
      <w:r w:rsidRPr="00BD61F9">
        <w:rPr>
          <w:rFonts w:eastAsiaTheme="minorHAnsi"/>
          <w:bCs/>
          <w:kern w:val="0"/>
          <w:lang w:eastAsia="en-US"/>
        </w:rPr>
        <w:t xml:space="preserve">Покрытие: грунт-эмаль «Экодом </w:t>
      </w:r>
      <w:proofErr w:type="spellStart"/>
      <w:r w:rsidRPr="00BD61F9">
        <w:rPr>
          <w:rFonts w:eastAsiaTheme="minorHAnsi"/>
          <w:bCs/>
          <w:kern w:val="0"/>
          <w:lang w:eastAsia="en-US"/>
        </w:rPr>
        <w:t>Enamel</w:t>
      </w:r>
      <w:proofErr w:type="spellEnd"/>
      <w:r w:rsidRPr="00BD61F9">
        <w:rPr>
          <w:rFonts w:eastAsiaTheme="minorHAnsi"/>
          <w:bCs/>
          <w:kern w:val="0"/>
          <w:lang w:eastAsia="en-US"/>
        </w:rPr>
        <w:t>».</w:t>
      </w:r>
    </w:p>
    <w:p w14:paraId="69B55124" w14:textId="77777777" w:rsidR="00BD61F9" w:rsidRDefault="007B74D0" w:rsidP="00147548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7B74D0">
        <w:rPr>
          <w:rFonts w:eastAsiaTheme="minorHAnsi"/>
          <w:bCs/>
          <w:kern w:val="0"/>
          <w:lang w:eastAsia="en-US"/>
        </w:rPr>
        <w:t>3.2.5. Калитка:</w:t>
      </w:r>
    </w:p>
    <w:p w14:paraId="36C12F78" w14:textId="7DDB861F" w:rsidR="007B74D0" w:rsidRPr="00BD61F9" w:rsidRDefault="007B74D0" w:rsidP="00147548">
      <w:pPr>
        <w:pStyle w:val="a7"/>
        <w:widowControl/>
        <w:numPr>
          <w:ilvl w:val="0"/>
          <w:numId w:val="34"/>
        </w:numPr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BD61F9">
        <w:rPr>
          <w:rFonts w:eastAsiaTheme="minorHAnsi"/>
          <w:bCs/>
          <w:kern w:val="0"/>
          <w:lang w:eastAsia="en-US"/>
        </w:rPr>
        <w:t>Изготовление и устройство калитки с пролётом 1000×1700 мм;</w:t>
      </w:r>
    </w:p>
    <w:p w14:paraId="7381A2D2" w14:textId="77777777" w:rsidR="00BD61F9" w:rsidRDefault="007B74D0" w:rsidP="00147548">
      <w:pPr>
        <w:pStyle w:val="a7"/>
        <w:widowControl/>
        <w:numPr>
          <w:ilvl w:val="0"/>
          <w:numId w:val="34"/>
        </w:numPr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BD61F9">
        <w:rPr>
          <w:rFonts w:eastAsiaTheme="minorHAnsi"/>
          <w:bCs/>
          <w:kern w:val="0"/>
          <w:lang w:eastAsia="en-US"/>
        </w:rPr>
        <w:t>Столбы калитки 100×100×3 мм, связанные верхней перемычкой, с</w:t>
      </w:r>
      <w:r w:rsidR="00BD61F9">
        <w:rPr>
          <w:rFonts w:eastAsiaTheme="minorHAnsi"/>
          <w:bCs/>
          <w:kern w:val="0"/>
          <w:lang w:eastAsia="en-US"/>
        </w:rPr>
        <w:t xml:space="preserve"> </w:t>
      </w:r>
      <w:r w:rsidRPr="00BD61F9">
        <w:rPr>
          <w:rFonts w:eastAsiaTheme="minorHAnsi"/>
          <w:bCs/>
          <w:kern w:val="0"/>
          <w:lang w:eastAsia="en-US"/>
        </w:rPr>
        <w:t>бетонированием на глубину не менее 1000 мм;</w:t>
      </w:r>
    </w:p>
    <w:p w14:paraId="2E2F7B79" w14:textId="77777777" w:rsidR="00BD61F9" w:rsidRDefault="007B74D0" w:rsidP="00147548">
      <w:pPr>
        <w:pStyle w:val="a7"/>
        <w:widowControl/>
        <w:numPr>
          <w:ilvl w:val="0"/>
          <w:numId w:val="34"/>
        </w:numPr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BD61F9">
        <w:rPr>
          <w:rFonts w:eastAsiaTheme="minorHAnsi"/>
          <w:bCs/>
          <w:kern w:val="0"/>
          <w:lang w:eastAsia="en-US"/>
        </w:rPr>
        <w:t>Рама калитки из трубы 40×40×3 мм;</w:t>
      </w:r>
    </w:p>
    <w:p w14:paraId="18046D7A" w14:textId="77777777" w:rsidR="00BD61F9" w:rsidRDefault="007B74D0" w:rsidP="00147548">
      <w:pPr>
        <w:pStyle w:val="a7"/>
        <w:widowControl/>
        <w:numPr>
          <w:ilvl w:val="0"/>
          <w:numId w:val="34"/>
        </w:numPr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BD61F9">
        <w:rPr>
          <w:rFonts w:eastAsiaTheme="minorHAnsi"/>
          <w:bCs/>
          <w:kern w:val="0"/>
          <w:lang w:eastAsia="en-US"/>
        </w:rPr>
        <w:t>Заполнение профнастилом С20 (1150×2000×0,5 мм, RAL 6005);</w:t>
      </w:r>
    </w:p>
    <w:p w14:paraId="3B610F81" w14:textId="77777777" w:rsidR="00BD61F9" w:rsidRDefault="007B74D0" w:rsidP="00147548">
      <w:pPr>
        <w:pStyle w:val="a7"/>
        <w:widowControl/>
        <w:numPr>
          <w:ilvl w:val="0"/>
          <w:numId w:val="34"/>
        </w:numPr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BD61F9">
        <w:rPr>
          <w:rFonts w:eastAsiaTheme="minorHAnsi"/>
          <w:bCs/>
          <w:kern w:val="0"/>
          <w:lang w:eastAsia="en-US"/>
        </w:rPr>
        <w:t>Петли приварные усиленные;</w:t>
      </w:r>
    </w:p>
    <w:p w14:paraId="1FC5430A" w14:textId="77777777" w:rsidR="00BD61F9" w:rsidRDefault="007B74D0" w:rsidP="00147548">
      <w:pPr>
        <w:pStyle w:val="a7"/>
        <w:widowControl/>
        <w:numPr>
          <w:ilvl w:val="0"/>
          <w:numId w:val="34"/>
        </w:numPr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BD61F9">
        <w:rPr>
          <w:rFonts w:eastAsiaTheme="minorHAnsi"/>
          <w:bCs/>
          <w:kern w:val="0"/>
          <w:lang w:eastAsia="en-US"/>
        </w:rPr>
        <w:t>Замок цилиндровый с ручкой и ключами;</w:t>
      </w:r>
    </w:p>
    <w:p w14:paraId="050EA873" w14:textId="77777777" w:rsidR="00BD61F9" w:rsidRDefault="007B74D0" w:rsidP="00147548">
      <w:pPr>
        <w:pStyle w:val="a7"/>
        <w:widowControl/>
        <w:numPr>
          <w:ilvl w:val="0"/>
          <w:numId w:val="34"/>
        </w:numPr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BD61F9">
        <w:rPr>
          <w:rFonts w:eastAsiaTheme="minorHAnsi"/>
          <w:bCs/>
          <w:kern w:val="0"/>
          <w:lang w:eastAsia="en-US"/>
        </w:rPr>
        <w:t>Шпингалет/задвижка;</w:t>
      </w:r>
    </w:p>
    <w:p w14:paraId="7B930F95" w14:textId="49816BBA" w:rsidR="007B74D0" w:rsidRPr="00BD61F9" w:rsidRDefault="007B74D0" w:rsidP="00147548">
      <w:pPr>
        <w:pStyle w:val="a7"/>
        <w:widowControl/>
        <w:numPr>
          <w:ilvl w:val="0"/>
          <w:numId w:val="34"/>
        </w:numPr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BD61F9">
        <w:rPr>
          <w:rFonts w:eastAsiaTheme="minorHAnsi"/>
          <w:bCs/>
          <w:kern w:val="0"/>
          <w:lang w:eastAsia="en-US"/>
        </w:rPr>
        <w:t xml:space="preserve">Покрытие: грунт-эмаль «Экодом </w:t>
      </w:r>
      <w:proofErr w:type="spellStart"/>
      <w:r w:rsidRPr="00BD61F9">
        <w:rPr>
          <w:rFonts w:eastAsiaTheme="minorHAnsi"/>
          <w:bCs/>
          <w:kern w:val="0"/>
          <w:lang w:eastAsia="en-US"/>
        </w:rPr>
        <w:t>Enamel</w:t>
      </w:r>
      <w:proofErr w:type="spellEnd"/>
      <w:r w:rsidRPr="00BD61F9">
        <w:rPr>
          <w:rFonts w:eastAsiaTheme="minorHAnsi"/>
          <w:bCs/>
          <w:kern w:val="0"/>
          <w:lang w:eastAsia="en-US"/>
        </w:rPr>
        <w:t>».</w:t>
      </w:r>
    </w:p>
    <w:p w14:paraId="005DE948" w14:textId="77777777" w:rsidR="007B74D0" w:rsidRPr="007B74D0" w:rsidRDefault="007B74D0" w:rsidP="00147548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7B74D0">
        <w:rPr>
          <w:rFonts w:eastAsiaTheme="minorHAnsi"/>
          <w:bCs/>
          <w:kern w:val="0"/>
          <w:lang w:eastAsia="en-US"/>
        </w:rPr>
        <w:t>3.2.6. Антикоррозийная защита металлоконструкций:</w:t>
      </w:r>
    </w:p>
    <w:p w14:paraId="68FE68E3" w14:textId="77777777" w:rsidR="00BD61F9" w:rsidRDefault="007B74D0" w:rsidP="00147548">
      <w:pPr>
        <w:pStyle w:val="a7"/>
        <w:widowControl/>
        <w:numPr>
          <w:ilvl w:val="0"/>
          <w:numId w:val="35"/>
        </w:numPr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BD61F9">
        <w:rPr>
          <w:rFonts w:eastAsiaTheme="minorHAnsi"/>
          <w:bCs/>
          <w:kern w:val="0"/>
          <w:lang w:eastAsia="en-US"/>
        </w:rPr>
        <w:t>Обезжиривание и обеспыливание поверхности металлоконструкций;</w:t>
      </w:r>
    </w:p>
    <w:p w14:paraId="4AD8515F" w14:textId="77777777" w:rsidR="00BD61F9" w:rsidRDefault="007B74D0" w:rsidP="00147548">
      <w:pPr>
        <w:pStyle w:val="a7"/>
        <w:widowControl/>
        <w:numPr>
          <w:ilvl w:val="0"/>
          <w:numId w:val="35"/>
        </w:numPr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proofErr w:type="spellStart"/>
      <w:r w:rsidRPr="00BD61F9">
        <w:rPr>
          <w:rFonts w:eastAsiaTheme="minorHAnsi"/>
          <w:bCs/>
          <w:kern w:val="0"/>
          <w:lang w:eastAsia="en-US"/>
        </w:rPr>
        <w:t>Огрунтовка</w:t>
      </w:r>
      <w:proofErr w:type="spellEnd"/>
      <w:r w:rsidRPr="00BD61F9">
        <w:rPr>
          <w:rFonts w:eastAsiaTheme="minorHAnsi"/>
          <w:bCs/>
          <w:kern w:val="0"/>
          <w:lang w:eastAsia="en-US"/>
        </w:rPr>
        <w:t xml:space="preserve"> поверхности грунтом ЭП-0199;</w:t>
      </w:r>
    </w:p>
    <w:p w14:paraId="02D78E40" w14:textId="77777777" w:rsidR="00BD61F9" w:rsidRDefault="007B74D0" w:rsidP="00147548">
      <w:pPr>
        <w:pStyle w:val="a7"/>
        <w:widowControl/>
        <w:numPr>
          <w:ilvl w:val="0"/>
          <w:numId w:val="35"/>
        </w:numPr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BD61F9">
        <w:rPr>
          <w:rFonts w:eastAsiaTheme="minorHAnsi"/>
          <w:bCs/>
          <w:kern w:val="0"/>
          <w:lang w:eastAsia="en-US"/>
        </w:rPr>
        <w:t>Окраска за два раза эмалью ЭП-1236;</w:t>
      </w:r>
    </w:p>
    <w:p w14:paraId="0F80F541" w14:textId="77777777" w:rsidR="00BD61F9" w:rsidRDefault="007B74D0" w:rsidP="00147548">
      <w:pPr>
        <w:pStyle w:val="a7"/>
        <w:widowControl/>
        <w:numPr>
          <w:ilvl w:val="0"/>
          <w:numId w:val="35"/>
        </w:numPr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proofErr w:type="spellStart"/>
      <w:r w:rsidRPr="00BD61F9">
        <w:rPr>
          <w:rFonts w:eastAsiaTheme="minorHAnsi"/>
          <w:bCs/>
          <w:kern w:val="0"/>
          <w:lang w:eastAsia="en-US"/>
        </w:rPr>
        <w:t>Огрунтовка</w:t>
      </w:r>
      <w:proofErr w:type="spellEnd"/>
      <w:r w:rsidRPr="00BD61F9">
        <w:rPr>
          <w:rFonts w:eastAsiaTheme="minorHAnsi"/>
          <w:bCs/>
          <w:kern w:val="0"/>
          <w:lang w:eastAsia="en-US"/>
        </w:rPr>
        <w:t xml:space="preserve"> металлических поверхностей грунтовкой ГФ-021;</w:t>
      </w:r>
    </w:p>
    <w:p w14:paraId="59BFCD3A" w14:textId="77777777" w:rsidR="00BD61F9" w:rsidRDefault="007B74D0" w:rsidP="00147548">
      <w:pPr>
        <w:pStyle w:val="a7"/>
        <w:widowControl/>
        <w:numPr>
          <w:ilvl w:val="0"/>
          <w:numId w:val="35"/>
        </w:numPr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BD61F9">
        <w:rPr>
          <w:rFonts w:eastAsiaTheme="minorHAnsi"/>
          <w:bCs/>
          <w:kern w:val="0"/>
          <w:lang w:eastAsia="en-US"/>
        </w:rPr>
        <w:t xml:space="preserve">Окраска металлических </w:t>
      </w:r>
      <w:proofErr w:type="spellStart"/>
      <w:r w:rsidRPr="00BD61F9">
        <w:rPr>
          <w:rFonts w:eastAsiaTheme="minorHAnsi"/>
          <w:bCs/>
          <w:kern w:val="0"/>
          <w:lang w:eastAsia="en-US"/>
        </w:rPr>
        <w:t>огрунтованных</w:t>
      </w:r>
      <w:proofErr w:type="spellEnd"/>
      <w:r w:rsidRPr="00BD61F9">
        <w:rPr>
          <w:rFonts w:eastAsiaTheme="minorHAnsi"/>
          <w:bCs/>
          <w:kern w:val="0"/>
          <w:lang w:eastAsia="en-US"/>
        </w:rPr>
        <w:t xml:space="preserve"> поверхностей эмалью ПФ-115;</w:t>
      </w:r>
    </w:p>
    <w:p w14:paraId="71AD32DA" w14:textId="70787F7D" w:rsidR="007B74D0" w:rsidRPr="00BD61F9" w:rsidRDefault="007B74D0" w:rsidP="00147548">
      <w:pPr>
        <w:pStyle w:val="a7"/>
        <w:widowControl/>
        <w:numPr>
          <w:ilvl w:val="0"/>
          <w:numId w:val="35"/>
        </w:numPr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BD61F9">
        <w:rPr>
          <w:rFonts w:eastAsiaTheme="minorHAnsi"/>
          <w:bCs/>
          <w:kern w:val="0"/>
          <w:lang w:eastAsia="en-US"/>
        </w:rPr>
        <w:t>Покрытие должно быть сплошным, без пропусков.</w:t>
      </w:r>
    </w:p>
    <w:p w14:paraId="2ADF6B23" w14:textId="77777777" w:rsidR="007B74D0" w:rsidRPr="007B74D0" w:rsidRDefault="007B74D0" w:rsidP="00147548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7B74D0">
        <w:rPr>
          <w:rFonts w:eastAsiaTheme="minorHAnsi"/>
          <w:bCs/>
          <w:kern w:val="0"/>
          <w:lang w:eastAsia="en-US"/>
        </w:rPr>
        <w:t>3.2.7. Система «Егоза»:</w:t>
      </w:r>
    </w:p>
    <w:p w14:paraId="60BDDB82" w14:textId="77777777" w:rsidR="00BD61F9" w:rsidRDefault="007B74D0" w:rsidP="00147548">
      <w:pPr>
        <w:pStyle w:val="a7"/>
        <w:widowControl/>
        <w:numPr>
          <w:ilvl w:val="0"/>
          <w:numId w:val="38"/>
        </w:numPr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BD61F9">
        <w:rPr>
          <w:rFonts w:eastAsiaTheme="minorHAnsi"/>
          <w:bCs/>
          <w:kern w:val="0"/>
          <w:lang w:eastAsia="en-US"/>
        </w:rPr>
        <w:t>Изготовление и монтаж круглой проволоки диаметром 6 мм на сварку для крепления «Егозы»;</w:t>
      </w:r>
    </w:p>
    <w:p w14:paraId="35D602A5" w14:textId="77777777" w:rsidR="00BD61F9" w:rsidRDefault="007B74D0" w:rsidP="00147548">
      <w:pPr>
        <w:pStyle w:val="a7"/>
        <w:widowControl/>
        <w:numPr>
          <w:ilvl w:val="0"/>
          <w:numId w:val="38"/>
        </w:numPr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BD61F9">
        <w:rPr>
          <w:rFonts w:eastAsiaTheme="minorHAnsi"/>
          <w:bCs/>
          <w:kern w:val="0"/>
          <w:lang w:eastAsia="en-US"/>
        </w:rPr>
        <w:t>Изготовление и монтаж колючей оцинкованной проволоки «Егоза» СББ Стандарт 500/50;</w:t>
      </w:r>
    </w:p>
    <w:p w14:paraId="15D3B15F" w14:textId="77777777" w:rsidR="00BD61F9" w:rsidRDefault="007B74D0" w:rsidP="00147548">
      <w:pPr>
        <w:pStyle w:val="a7"/>
        <w:widowControl/>
        <w:numPr>
          <w:ilvl w:val="0"/>
          <w:numId w:val="38"/>
        </w:numPr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BD61F9">
        <w:rPr>
          <w:rFonts w:eastAsiaTheme="minorHAnsi"/>
          <w:bCs/>
          <w:kern w:val="0"/>
          <w:lang w:eastAsia="en-US"/>
        </w:rPr>
        <w:t>«Егоза» монтируется по периметру забора, за исключением откатных ворот;</w:t>
      </w:r>
    </w:p>
    <w:p w14:paraId="04760440" w14:textId="77777777" w:rsidR="00BD61F9" w:rsidRDefault="007B74D0" w:rsidP="00147548">
      <w:pPr>
        <w:pStyle w:val="a7"/>
        <w:widowControl/>
        <w:numPr>
          <w:ilvl w:val="0"/>
          <w:numId w:val="38"/>
        </w:numPr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BD61F9">
        <w:rPr>
          <w:rFonts w:eastAsiaTheme="minorHAnsi"/>
          <w:bCs/>
          <w:kern w:val="0"/>
          <w:lang w:eastAsia="en-US"/>
        </w:rPr>
        <w:t>Крепление на сварку к круглой проволоке диаметром 6 мм;</w:t>
      </w:r>
    </w:p>
    <w:p w14:paraId="3BAFA747" w14:textId="1D168842" w:rsidR="007B74D0" w:rsidRPr="00BD61F9" w:rsidRDefault="007B74D0" w:rsidP="00147548">
      <w:pPr>
        <w:pStyle w:val="a7"/>
        <w:widowControl/>
        <w:numPr>
          <w:ilvl w:val="0"/>
          <w:numId w:val="38"/>
        </w:numPr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BD61F9">
        <w:rPr>
          <w:rFonts w:eastAsiaTheme="minorHAnsi"/>
          <w:bCs/>
          <w:kern w:val="0"/>
          <w:lang w:eastAsia="en-US"/>
        </w:rPr>
        <w:lastRenderedPageBreak/>
        <w:t>Держатели из профильной трубы 40×20×2 мм.</w:t>
      </w:r>
    </w:p>
    <w:p w14:paraId="549B5D7B" w14:textId="77777777" w:rsidR="00BD61F9" w:rsidRDefault="007B74D0" w:rsidP="00147548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7B74D0">
        <w:rPr>
          <w:rFonts w:eastAsiaTheme="minorHAnsi"/>
          <w:bCs/>
          <w:kern w:val="0"/>
          <w:lang w:eastAsia="en-US"/>
        </w:rPr>
        <w:t>3.2.8. Общие условия:</w:t>
      </w:r>
    </w:p>
    <w:p w14:paraId="5FA9B3A3" w14:textId="77777777" w:rsidR="00BD61F9" w:rsidRDefault="007B74D0" w:rsidP="00147548">
      <w:pPr>
        <w:pStyle w:val="a7"/>
        <w:widowControl/>
        <w:numPr>
          <w:ilvl w:val="0"/>
          <w:numId w:val="40"/>
        </w:numPr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BD61F9">
        <w:rPr>
          <w:rFonts w:eastAsiaTheme="minorHAnsi"/>
          <w:bCs/>
          <w:kern w:val="0"/>
          <w:lang w:eastAsia="en-US"/>
        </w:rPr>
        <w:t>Все материалы предоставляются Подрядчиком, стоимость включена в цену Договора, давальческие материалы не применяются;</w:t>
      </w:r>
    </w:p>
    <w:p w14:paraId="6AAC5E4A" w14:textId="77777777" w:rsidR="00BD61F9" w:rsidRDefault="007B74D0" w:rsidP="00147548">
      <w:pPr>
        <w:pStyle w:val="a7"/>
        <w:widowControl/>
        <w:numPr>
          <w:ilvl w:val="0"/>
          <w:numId w:val="40"/>
        </w:numPr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BD61F9">
        <w:rPr>
          <w:rFonts w:eastAsiaTheme="minorHAnsi"/>
          <w:bCs/>
          <w:kern w:val="0"/>
          <w:lang w:eastAsia="en-US"/>
        </w:rPr>
        <w:t>Расходные материалы и инструменты включены в общую стоимость;</w:t>
      </w:r>
    </w:p>
    <w:p w14:paraId="7C3F2F33" w14:textId="77985DC2" w:rsidR="007B74D0" w:rsidRPr="00BD61F9" w:rsidRDefault="007B74D0" w:rsidP="00147548">
      <w:pPr>
        <w:pStyle w:val="a7"/>
        <w:widowControl/>
        <w:numPr>
          <w:ilvl w:val="0"/>
          <w:numId w:val="40"/>
        </w:numPr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BD61F9">
        <w:rPr>
          <w:rFonts w:eastAsiaTheme="minorHAnsi"/>
          <w:bCs/>
          <w:kern w:val="0"/>
          <w:lang w:eastAsia="en-US"/>
        </w:rPr>
        <w:t>Доставка материалов выполняется силами Подрядчика и включена в стоимость.</w:t>
      </w:r>
    </w:p>
    <w:p w14:paraId="459FFAA5" w14:textId="77777777" w:rsidR="007B74D0" w:rsidRPr="00BD61F9" w:rsidRDefault="007B74D0" w:rsidP="00147548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b/>
          <w:kern w:val="0"/>
          <w:lang w:eastAsia="en-US"/>
        </w:rPr>
      </w:pPr>
      <w:r w:rsidRPr="00BD61F9">
        <w:rPr>
          <w:rFonts w:eastAsiaTheme="minorHAnsi"/>
          <w:b/>
          <w:kern w:val="0"/>
          <w:lang w:eastAsia="en-US"/>
        </w:rPr>
        <w:t>3.3. Требования к материалам</w:t>
      </w:r>
    </w:p>
    <w:p w14:paraId="589DDA43" w14:textId="184C4F81" w:rsidR="007B74D0" w:rsidRPr="007B74D0" w:rsidRDefault="007B74D0" w:rsidP="00147548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7B74D0">
        <w:rPr>
          <w:rFonts w:eastAsiaTheme="minorHAnsi"/>
          <w:bCs/>
          <w:kern w:val="0"/>
          <w:lang w:eastAsia="en-US"/>
        </w:rPr>
        <w:t>Все материалы должны быть новыми, сертифицированными, соответствовать</w:t>
      </w:r>
      <w:r w:rsidR="00147548">
        <w:rPr>
          <w:rFonts w:eastAsiaTheme="minorHAnsi"/>
          <w:bCs/>
          <w:kern w:val="0"/>
          <w:lang w:eastAsia="en-US"/>
        </w:rPr>
        <w:t xml:space="preserve"> </w:t>
      </w:r>
      <w:r w:rsidRPr="007B74D0">
        <w:rPr>
          <w:rFonts w:eastAsiaTheme="minorHAnsi"/>
          <w:bCs/>
          <w:kern w:val="0"/>
          <w:lang w:eastAsia="en-US"/>
        </w:rPr>
        <w:t>ГОСТ и действующим нормативам.</w:t>
      </w:r>
    </w:p>
    <w:p w14:paraId="3ACB1E92" w14:textId="77777777" w:rsidR="007B74D0" w:rsidRPr="007B74D0" w:rsidRDefault="007B74D0" w:rsidP="00147548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7B74D0">
        <w:rPr>
          <w:rFonts w:eastAsiaTheme="minorHAnsi"/>
          <w:bCs/>
          <w:kern w:val="0"/>
          <w:lang w:eastAsia="en-US"/>
        </w:rPr>
        <w:t>Основные материалы:</w:t>
      </w:r>
    </w:p>
    <w:p w14:paraId="1D60A5E7" w14:textId="77777777" w:rsidR="007B74D0" w:rsidRPr="007B74D0" w:rsidRDefault="007B74D0" w:rsidP="00147548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7B74D0">
        <w:rPr>
          <w:rFonts w:eastAsiaTheme="minorHAnsi"/>
          <w:bCs/>
          <w:kern w:val="0"/>
          <w:lang w:eastAsia="en-US"/>
        </w:rPr>
        <w:t>1. Трубы стальные электросварные квадратные 60×60×3 мм;</w:t>
      </w:r>
    </w:p>
    <w:p w14:paraId="1FC940BF" w14:textId="77777777" w:rsidR="007B74D0" w:rsidRPr="007B74D0" w:rsidRDefault="007B74D0" w:rsidP="00147548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7B74D0">
        <w:rPr>
          <w:rFonts w:eastAsiaTheme="minorHAnsi"/>
          <w:bCs/>
          <w:kern w:val="0"/>
          <w:lang w:eastAsia="en-US"/>
        </w:rPr>
        <w:t>2. Трубы стальные электросварные квадратные 100×100×3 мм;</w:t>
      </w:r>
    </w:p>
    <w:p w14:paraId="06C5B136" w14:textId="77777777" w:rsidR="007B74D0" w:rsidRPr="007B74D0" w:rsidRDefault="007B74D0" w:rsidP="00147548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7B74D0">
        <w:rPr>
          <w:rFonts w:eastAsiaTheme="minorHAnsi"/>
          <w:bCs/>
          <w:kern w:val="0"/>
          <w:lang w:eastAsia="en-US"/>
        </w:rPr>
        <w:t>3. Трубы стальные бесшовные прямоугольные 40×20×2 мм;</w:t>
      </w:r>
    </w:p>
    <w:p w14:paraId="692C2594" w14:textId="77777777" w:rsidR="007B74D0" w:rsidRPr="007B74D0" w:rsidRDefault="007B74D0" w:rsidP="00147548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7B74D0">
        <w:rPr>
          <w:rFonts w:eastAsiaTheme="minorHAnsi"/>
          <w:bCs/>
          <w:kern w:val="0"/>
          <w:lang w:eastAsia="en-US"/>
        </w:rPr>
        <w:t>4. Профнастил С20 (1150×2000×0,5 мм), RAL 6005;</w:t>
      </w:r>
    </w:p>
    <w:p w14:paraId="5DAA8B1C" w14:textId="77777777" w:rsidR="007B74D0" w:rsidRPr="007B74D0" w:rsidRDefault="007B74D0" w:rsidP="00147548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7B74D0">
        <w:rPr>
          <w:rFonts w:eastAsiaTheme="minorHAnsi"/>
          <w:bCs/>
          <w:kern w:val="0"/>
          <w:lang w:eastAsia="en-US"/>
        </w:rPr>
        <w:t>5. Бетон В22,5 F150 W6;</w:t>
      </w:r>
    </w:p>
    <w:p w14:paraId="72A7A409" w14:textId="77777777" w:rsidR="007B74D0" w:rsidRPr="007B74D0" w:rsidRDefault="007B74D0" w:rsidP="00147548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7B74D0">
        <w:rPr>
          <w:rFonts w:eastAsiaTheme="minorHAnsi"/>
          <w:bCs/>
          <w:kern w:val="0"/>
          <w:lang w:eastAsia="en-US"/>
        </w:rPr>
        <w:t>6. Проволока колючая «Егоза»;</w:t>
      </w:r>
    </w:p>
    <w:p w14:paraId="244CD892" w14:textId="77777777" w:rsidR="007B74D0" w:rsidRPr="007B74D0" w:rsidRDefault="007B74D0" w:rsidP="00147548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7B74D0">
        <w:rPr>
          <w:rFonts w:eastAsiaTheme="minorHAnsi"/>
          <w:bCs/>
          <w:kern w:val="0"/>
          <w:lang w:eastAsia="en-US"/>
        </w:rPr>
        <w:t xml:space="preserve">7. Консольная система </w:t>
      </w:r>
      <w:proofErr w:type="spellStart"/>
      <w:r w:rsidRPr="007B74D0">
        <w:rPr>
          <w:rFonts w:eastAsiaTheme="minorHAnsi"/>
          <w:bCs/>
          <w:kern w:val="0"/>
          <w:lang w:eastAsia="en-US"/>
        </w:rPr>
        <w:t>Alutech</w:t>
      </w:r>
      <w:proofErr w:type="spellEnd"/>
      <w:r w:rsidRPr="007B74D0">
        <w:rPr>
          <w:rFonts w:eastAsiaTheme="minorHAnsi"/>
          <w:bCs/>
          <w:kern w:val="0"/>
          <w:lang w:eastAsia="en-US"/>
        </w:rPr>
        <w:t xml:space="preserve"> (или аналог);</w:t>
      </w:r>
    </w:p>
    <w:p w14:paraId="331D10B6" w14:textId="77777777" w:rsidR="007B74D0" w:rsidRPr="007B74D0" w:rsidRDefault="007B74D0" w:rsidP="00147548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7B74D0">
        <w:rPr>
          <w:rFonts w:eastAsiaTheme="minorHAnsi"/>
          <w:bCs/>
          <w:kern w:val="0"/>
          <w:lang w:eastAsia="en-US"/>
        </w:rPr>
        <w:t xml:space="preserve">8. Привод </w:t>
      </w:r>
      <w:proofErr w:type="spellStart"/>
      <w:r w:rsidRPr="007B74D0">
        <w:rPr>
          <w:rFonts w:eastAsiaTheme="minorHAnsi"/>
          <w:bCs/>
          <w:kern w:val="0"/>
          <w:lang w:eastAsia="en-US"/>
        </w:rPr>
        <w:t>DoorHan</w:t>
      </w:r>
      <w:proofErr w:type="spellEnd"/>
      <w:r w:rsidRPr="007B74D0">
        <w:rPr>
          <w:rFonts w:eastAsiaTheme="minorHAnsi"/>
          <w:bCs/>
          <w:kern w:val="0"/>
          <w:lang w:eastAsia="en-US"/>
        </w:rPr>
        <w:t xml:space="preserve"> (или аналог);</w:t>
      </w:r>
    </w:p>
    <w:p w14:paraId="73C3FE64" w14:textId="5474779C" w:rsidR="007B74D0" w:rsidRPr="007B74D0" w:rsidRDefault="007B74D0" w:rsidP="00147548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7B74D0">
        <w:rPr>
          <w:rFonts w:eastAsiaTheme="minorHAnsi"/>
          <w:bCs/>
          <w:kern w:val="0"/>
          <w:lang w:eastAsia="en-US"/>
        </w:rPr>
        <w:t xml:space="preserve">9. Покрытие металлоконструкций: грунт-эмаль «Экодом </w:t>
      </w:r>
      <w:proofErr w:type="spellStart"/>
      <w:r w:rsidRPr="007B74D0">
        <w:rPr>
          <w:rFonts w:eastAsiaTheme="minorHAnsi"/>
          <w:bCs/>
          <w:kern w:val="0"/>
          <w:lang w:eastAsia="en-US"/>
        </w:rPr>
        <w:t>Enamel</w:t>
      </w:r>
      <w:proofErr w:type="spellEnd"/>
      <w:r w:rsidRPr="007B74D0">
        <w:rPr>
          <w:rFonts w:eastAsiaTheme="minorHAnsi"/>
          <w:bCs/>
          <w:kern w:val="0"/>
          <w:lang w:eastAsia="en-US"/>
        </w:rPr>
        <w:t>»</w:t>
      </w:r>
      <w:r w:rsidR="00147548">
        <w:rPr>
          <w:rFonts w:eastAsiaTheme="minorHAnsi"/>
          <w:bCs/>
          <w:kern w:val="0"/>
          <w:lang w:eastAsia="en-US"/>
        </w:rPr>
        <w:t>, г</w:t>
      </w:r>
      <w:r w:rsidRPr="007B74D0">
        <w:rPr>
          <w:rFonts w:eastAsiaTheme="minorHAnsi"/>
          <w:bCs/>
          <w:kern w:val="0"/>
          <w:lang w:eastAsia="en-US"/>
        </w:rPr>
        <w:t>рунт ЭП-0199</w:t>
      </w:r>
      <w:r w:rsidR="00147548">
        <w:rPr>
          <w:rFonts w:eastAsiaTheme="minorHAnsi"/>
          <w:bCs/>
          <w:kern w:val="0"/>
          <w:lang w:eastAsia="en-US"/>
        </w:rPr>
        <w:t>, э</w:t>
      </w:r>
      <w:r w:rsidRPr="007B74D0">
        <w:rPr>
          <w:rFonts w:eastAsiaTheme="minorHAnsi"/>
          <w:bCs/>
          <w:kern w:val="0"/>
          <w:lang w:eastAsia="en-US"/>
        </w:rPr>
        <w:t>маль ЭП-1236; эмаль ПФ-115; грунтовка ГФ-021.</w:t>
      </w:r>
    </w:p>
    <w:p w14:paraId="30C69F13" w14:textId="77777777" w:rsidR="007B74D0" w:rsidRPr="007B74D0" w:rsidRDefault="007B74D0" w:rsidP="00147548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7B74D0">
        <w:rPr>
          <w:rFonts w:eastAsiaTheme="minorHAnsi"/>
          <w:bCs/>
          <w:kern w:val="0"/>
          <w:lang w:eastAsia="en-US"/>
        </w:rPr>
        <w:t>3.4. Требования к качеству работ</w:t>
      </w:r>
    </w:p>
    <w:p w14:paraId="06F1A984" w14:textId="0EFC26E8" w:rsidR="00147548" w:rsidRDefault="007B74D0" w:rsidP="00147548">
      <w:pPr>
        <w:pStyle w:val="a7"/>
        <w:widowControl/>
        <w:numPr>
          <w:ilvl w:val="0"/>
          <w:numId w:val="42"/>
        </w:numPr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147548">
        <w:rPr>
          <w:rFonts w:eastAsiaTheme="minorHAnsi"/>
          <w:bCs/>
          <w:kern w:val="0"/>
          <w:lang w:eastAsia="en-US"/>
        </w:rPr>
        <w:t xml:space="preserve">Сварные швы </w:t>
      </w:r>
      <w:r w:rsidR="00862D60">
        <w:rPr>
          <w:rFonts w:eastAsiaTheme="minorHAnsi"/>
          <w:bCs/>
          <w:kern w:val="0"/>
          <w:lang w:eastAsia="en-US"/>
        </w:rPr>
        <w:t>-</w:t>
      </w:r>
      <w:r w:rsidRPr="00147548">
        <w:rPr>
          <w:rFonts w:eastAsiaTheme="minorHAnsi"/>
          <w:bCs/>
          <w:kern w:val="0"/>
          <w:lang w:eastAsia="en-US"/>
        </w:rPr>
        <w:t xml:space="preserve"> по ГОСТ 5264-80, очищены от шлака и брызг;</w:t>
      </w:r>
    </w:p>
    <w:p w14:paraId="67A5D061" w14:textId="12240DD0" w:rsidR="00147548" w:rsidRDefault="007B74D0" w:rsidP="00147548">
      <w:pPr>
        <w:pStyle w:val="a7"/>
        <w:widowControl/>
        <w:numPr>
          <w:ilvl w:val="0"/>
          <w:numId w:val="42"/>
        </w:numPr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147548">
        <w:rPr>
          <w:rFonts w:eastAsiaTheme="minorHAnsi"/>
          <w:bCs/>
          <w:kern w:val="0"/>
          <w:lang w:eastAsia="en-US"/>
        </w:rPr>
        <w:t xml:space="preserve">Антикоррозийное покрытие </w:t>
      </w:r>
      <w:r w:rsidR="00862D60">
        <w:rPr>
          <w:rFonts w:eastAsiaTheme="minorHAnsi"/>
          <w:bCs/>
          <w:kern w:val="0"/>
          <w:lang w:eastAsia="en-US"/>
        </w:rPr>
        <w:t>-</w:t>
      </w:r>
      <w:r w:rsidRPr="00147548">
        <w:rPr>
          <w:rFonts w:eastAsiaTheme="minorHAnsi"/>
          <w:bCs/>
          <w:kern w:val="0"/>
          <w:lang w:eastAsia="en-US"/>
        </w:rPr>
        <w:t xml:space="preserve"> сплошное, без пропусков, толщина согласно требованиям производителя;</w:t>
      </w:r>
    </w:p>
    <w:p w14:paraId="51B70D3D" w14:textId="310A5AF2" w:rsidR="00147548" w:rsidRDefault="007B74D0" w:rsidP="00147548">
      <w:pPr>
        <w:pStyle w:val="a7"/>
        <w:widowControl/>
        <w:numPr>
          <w:ilvl w:val="0"/>
          <w:numId w:val="42"/>
        </w:numPr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147548">
        <w:rPr>
          <w:rFonts w:eastAsiaTheme="minorHAnsi"/>
          <w:bCs/>
          <w:kern w:val="0"/>
          <w:lang w:eastAsia="en-US"/>
        </w:rPr>
        <w:t xml:space="preserve">Отклонение столбов от вертикали </w:t>
      </w:r>
      <w:r w:rsidR="00862D60">
        <w:rPr>
          <w:rFonts w:eastAsiaTheme="minorHAnsi"/>
          <w:bCs/>
          <w:kern w:val="0"/>
          <w:lang w:eastAsia="en-US"/>
        </w:rPr>
        <w:t>-</w:t>
      </w:r>
      <w:r w:rsidRPr="00147548">
        <w:rPr>
          <w:rFonts w:eastAsiaTheme="minorHAnsi"/>
          <w:bCs/>
          <w:kern w:val="0"/>
          <w:lang w:eastAsia="en-US"/>
        </w:rPr>
        <w:t xml:space="preserve"> не более 2 мм на 1 м высоты;</w:t>
      </w:r>
    </w:p>
    <w:p w14:paraId="77330766" w14:textId="77777777" w:rsidR="00147548" w:rsidRDefault="007B74D0" w:rsidP="00147548">
      <w:pPr>
        <w:pStyle w:val="a7"/>
        <w:widowControl/>
        <w:numPr>
          <w:ilvl w:val="0"/>
          <w:numId w:val="42"/>
        </w:numPr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147548">
        <w:rPr>
          <w:rFonts w:eastAsiaTheme="minorHAnsi"/>
          <w:bCs/>
          <w:kern w:val="0"/>
          <w:lang w:eastAsia="en-US"/>
        </w:rPr>
        <w:t>Профлист крепится саморезами с резиновыми шайбами;</w:t>
      </w:r>
    </w:p>
    <w:p w14:paraId="397F8AEB" w14:textId="7A1F7377" w:rsidR="007B74D0" w:rsidRPr="00147548" w:rsidRDefault="007B74D0" w:rsidP="00147548">
      <w:pPr>
        <w:pStyle w:val="a7"/>
        <w:widowControl/>
        <w:numPr>
          <w:ilvl w:val="0"/>
          <w:numId w:val="42"/>
        </w:numPr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147548">
        <w:rPr>
          <w:rFonts w:eastAsiaTheme="minorHAnsi"/>
          <w:bCs/>
          <w:kern w:val="0"/>
          <w:lang w:eastAsia="en-US"/>
        </w:rPr>
        <w:t>Работы выполняются в соответствии с СП 48.13330.2019, СП 70.13330.2012, ГОСТ 23118-2019, ГОСТ 23407-78.</w:t>
      </w:r>
    </w:p>
    <w:p w14:paraId="605044B9" w14:textId="5A3484AD" w:rsidR="007B74D0" w:rsidRPr="00147548" w:rsidRDefault="007B74D0" w:rsidP="00147548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b/>
          <w:kern w:val="0"/>
          <w:lang w:eastAsia="en-US"/>
        </w:rPr>
      </w:pPr>
      <w:r w:rsidRPr="00147548">
        <w:rPr>
          <w:rFonts w:eastAsiaTheme="minorHAnsi"/>
          <w:b/>
          <w:kern w:val="0"/>
          <w:lang w:eastAsia="en-US"/>
        </w:rPr>
        <w:t>3.</w:t>
      </w:r>
      <w:r w:rsidR="00147548">
        <w:rPr>
          <w:rFonts w:eastAsiaTheme="minorHAnsi"/>
          <w:b/>
          <w:kern w:val="0"/>
          <w:lang w:eastAsia="en-US"/>
        </w:rPr>
        <w:t>4</w:t>
      </w:r>
      <w:r w:rsidRPr="00147548">
        <w:rPr>
          <w:rFonts w:eastAsiaTheme="minorHAnsi"/>
          <w:b/>
          <w:kern w:val="0"/>
          <w:lang w:eastAsia="en-US"/>
        </w:rPr>
        <w:t>. Порядок приёмки</w:t>
      </w:r>
    </w:p>
    <w:p w14:paraId="0269458D" w14:textId="77777777" w:rsidR="007B74D0" w:rsidRPr="007B74D0" w:rsidRDefault="007B74D0" w:rsidP="00147548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7B74D0">
        <w:rPr>
          <w:rFonts w:eastAsiaTheme="minorHAnsi"/>
          <w:bCs/>
          <w:kern w:val="0"/>
          <w:lang w:eastAsia="en-US"/>
        </w:rPr>
        <w:t>Приёмка осуществляется поэтапно:</w:t>
      </w:r>
    </w:p>
    <w:p w14:paraId="3CC1E222" w14:textId="77777777" w:rsidR="00147548" w:rsidRDefault="007B74D0" w:rsidP="00147548">
      <w:pPr>
        <w:pStyle w:val="a7"/>
        <w:widowControl/>
        <w:numPr>
          <w:ilvl w:val="0"/>
          <w:numId w:val="43"/>
        </w:numPr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147548">
        <w:rPr>
          <w:rFonts w:eastAsiaTheme="minorHAnsi"/>
          <w:bCs/>
          <w:kern w:val="0"/>
          <w:lang w:eastAsia="en-US"/>
        </w:rPr>
        <w:t>Фундаменты и столбы;</w:t>
      </w:r>
    </w:p>
    <w:p w14:paraId="7EFB63BD" w14:textId="77777777" w:rsidR="00147548" w:rsidRDefault="007B74D0" w:rsidP="00147548">
      <w:pPr>
        <w:pStyle w:val="a7"/>
        <w:widowControl/>
        <w:numPr>
          <w:ilvl w:val="0"/>
          <w:numId w:val="43"/>
        </w:numPr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147548">
        <w:rPr>
          <w:rFonts w:eastAsiaTheme="minorHAnsi"/>
          <w:bCs/>
          <w:kern w:val="0"/>
          <w:lang w:eastAsia="en-US"/>
        </w:rPr>
        <w:t>Профнастил и «Егоза»;</w:t>
      </w:r>
    </w:p>
    <w:p w14:paraId="1C7E9367" w14:textId="77777777" w:rsidR="00147548" w:rsidRDefault="007B74D0" w:rsidP="00147548">
      <w:pPr>
        <w:pStyle w:val="a7"/>
        <w:widowControl/>
        <w:numPr>
          <w:ilvl w:val="0"/>
          <w:numId w:val="43"/>
        </w:numPr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147548">
        <w:rPr>
          <w:rFonts w:eastAsiaTheme="minorHAnsi"/>
          <w:bCs/>
          <w:kern w:val="0"/>
          <w:lang w:eastAsia="en-US"/>
        </w:rPr>
        <w:t>Откатные ворота и калитка;</w:t>
      </w:r>
    </w:p>
    <w:p w14:paraId="169B7B15" w14:textId="2068CB89" w:rsidR="007B74D0" w:rsidRPr="00147548" w:rsidRDefault="007B74D0" w:rsidP="00147548">
      <w:pPr>
        <w:pStyle w:val="a7"/>
        <w:widowControl/>
        <w:numPr>
          <w:ilvl w:val="0"/>
          <w:numId w:val="43"/>
        </w:numPr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147548">
        <w:rPr>
          <w:rFonts w:eastAsiaTheme="minorHAnsi"/>
          <w:bCs/>
          <w:kern w:val="0"/>
          <w:lang w:eastAsia="en-US"/>
        </w:rPr>
        <w:t>Антикоррозийная защита и финишная покраска.</w:t>
      </w:r>
    </w:p>
    <w:p w14:paraId="65CDA2C7" w14:textId="52AC116E" w:rsidR="007B74D0" w:rsidRPr="00147548" w:rsidRDefault="007B74D0" w:rsidP="00147548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b/>
          <w:kern w:val="0"/>
          <w:lang w:eastAsia="en-US"/>
        </w:rPr>
      </w:pPr>
      <w:r w:rsidRPr="00147548">
        <w:rPr>
          <w:rFonts w:eastAsiaTheme="minorHAnsi"/>
          <w:b/>
          <w:kern w:val="0"/>
          <w:lang w:eastAsia="en-US"/>
        </w:rPr>
        <w:t>3.</w:t>
      </w:r>
      <w:r w:rsidR="00147548">
        <w:rPr>
          <w:rFonts w:eastAsiaTheme="minorHAnsi"/>
          <w:b/>
          <w:kern w:val="0"/>
          <w:lang w:eastAsia="en-US"/>
        </w:rPr>
        <w:t>5</w:t>
      </w:r>
      <w:r w:rsidRPr="00147548">
        <w:rPr>
          <w:rFonts w:eastAsiaTheme="minorHAnsi"/>
          <w:b/>
          <w:kern w:val="0"/>
          <w:lang w:eastAsia="en-US"/>
        </w:rPr>
        <w:t xml:space="preserve"> Гарантийные обязательства</w:t>
      </w:r>
    </w:p>
    <w:p w14:paraId="741689E8" w14:textId="77777777" w:rsidR="00147548" w:rsidRDefault="007B74D0" w:rsidP="00147548">
      <w:pPr>
        <w:pStyle w:val="a7"/>
        <w:widowControl/>
        <w:numPr>
          <w:ilvl w:val="0"/>
          <w:numId w:val="44"/>
        </w:numPr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147548">
        <w:rPr>
          <w:rFonts w:eastAsiaTheme="minorHAnsi"/>
          <w:bCs/>
          <w:kern w:val="0"/>
          <w:lang w:eastAsia="en-US"/>
        </w:rPr>
        <w:lastRenderedPageBreak/>
        <w:t xml:space="preserve">Гарантийный срок на металлоконструкции </w:t>
      </w:r>
      <w:r w:rsidR="00147548" w:rsidRPr="00147548">
        <w:rPr>
          <w:rFonts w:eastAsiaTheme="minorHAnsi"/>
          <w:bCs/>
          <w:kern w:val="0"/>
          <w:lang w:eastAsia="en-US"/>
        </w:rPr>
        <w:t>-</w:t>
      </w:r>
      <w:r w:rsidRPr="00147548">
        <w:rPr>
          <w:rFonts w:eastAsiaTheme="minorHAnsi"/>
          <w:bCs/>
          <w:kern w:val="0"/>
          <w:lang w:eastAsia="en-US"/>
        </w:rPr>
        <w:t xml:space="preserve"> 12 месяцев с даты подписания Акта;</w:t>
      </w:r>
    </w:p>
    <w:p w14:paraId="2F641581" w14:textId="77777777" w:rsidR="00147548" w:rsidRDefault="007B74D0" w:rsidP="00147548">
      <w:pPr>
        <w:pStyle w:val="a7"/>
        <w:widowControl/>
        <w:numPr>
          <w:ilvl w:val="0"/>
          <w:numId w:val="44"/>
        </w:numPr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147548">
        <w:rPr>
          <w:rFonts w:eastAsiaTheme="minorHAnsi"/>
          <w:bCs/>
          <w:kern w:val="0"/>
          <w:lang w:eastAsia="en-US"/>
        </w:rPr>
        <w:t xml:space="preserve">Гарантийный срок на лакокрасочное покрытие </w:t>
      </w:r>
      <w:r w:rsidR="00147548" w:rsidRPr="00147548">
        <w:rPr>
          <w:rFonts w:eastAsiaTheme="minorHAnsi"/>
          <w:bCs/>
          <w:kern w:val="0"/>
          <w:lang w:eastAsia="en-US"/>
        </w:rPr>
        <w:t>-</w:t>
      </w:r>
      <w:r w:rsidRPr="00147548">
        <w:rPr>
          <w:rFonts w:eastAsiaTheme="minorHAnsi"/>
          <w:bCs/>
          <w:kern w:val="0"/>
          <w:lang w:eastAsia="en-US"/>
        </w:rPr>
        <w:t xml:space="preserve"> 12 месяцев;</w:t>
      </w:r>
    </w:p>
    <w:p w14:paraId="523A81BE" w14:textId="70CACE95" w:rsidR="00FF61BE" w:rsidRPr="00147548" w:rsidRDefault="007B74D0" w:rsidP="00147548">
      <w:pPr>
        <w:pStyle w:val="a7"/>
        <w:widowControl/>
        <w:numPr>
          <w:ilvl w:val="0"/>
          <w:numId w:val="44"/>
        </w:numPr>
        <w:suppressAutoHyphens w:val="0"/>
        <w:spacing w:line="360" w:lineRule="auto"/>
        <w:ind w:firstLine="709"/>
        <w:jc w:val="both"/>
        <w:rPr>
          <w:rFonts w:eastAsiaTheme="minorHAnsi"/>
          <w:bCs/>
          <w:kern w:val="0"/>
          <w:lang w:eastAsia="en-US"/>
        </w:rPr>
      </w:pPr>
      <w:r w:rsidRPr="00147548">
        <w:rPr>
          <w:rFonts w:eastAsiaTheme="minorHAnsi"/>
          <w:bCs/>
          <w:kern w:val="0"/>
          <w:lang w:eastAsia="en-US"/>
        </w:rPr>
        <w:t xml:space="preserve">Гарантийный срок на автоматику </w:t>
      </w:r>
      <w:proofErr w:type="spellStart"/>
      <w:r w:rsidRPr="00147548">
        <w:rPr>
          <w:rFonts w:eastAsiaTheme="minorHAnsi"/>
          <w:bCs/>
          <w:kern w:val="0"/>
          <w:lang w:eastAsia="en-US"/>
        </w:rPr>
        <w:t>DoorHan</w:t>
      </w:r>
      <w:proofErr w:type="spellEnd"/>
      <w:r w:rsidRPr="00147548">
        <w:rPr>
          <w:rFonts w:eastAsiaTheme="minorHAnsi"/>
          <w:bCs/>
          <w:kern w:val="0"/>
          <w:lang w:eastAsia="en-US"/>
        </w:rPr>
        <w:t xml:space="preserve"> </w:t>
      </w:r>
      <w:r w:rsidR="00147548" w:rsidRPr="00147548">
        <w:rPr>
          <w:rFonts w:eastAsiaTheme="minorHAnsi"/>
          <w:bCs/>
          <w:kern w:val="0"/>
          <w:lang w:eastAsia="en-US"/>
        </w:rPr>
        <w:t>-</w:t>
      </w:r>
      <w:r w:rsidRPr="00147548">
        <w:rPr>
          <w:rFonts w:eastAsiaTheme="minorHAnsi"/>
          <w:bCs/>
          <w:kern w:val="0"/>
          <w:lang w:eastAsia="en-US"/>
        </w:rPr>
        <w:t xml:space="preserve"> согласно гарантии производителя.</w:t>
      </w:r>
    </w:p>
    <w:p w14:paraId="6EDE4FB5" w14:textId="7CB16CE0" w:rsidR="00FF61BE" w:rsidRPr="005B2237" w:rsidRDefault="00147548" w:rsidP="00147548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b/>
          <w:kern w:val="0"/>
          <w:lang w:eastAsia="en-US"/>
        </w:rPr>
      </w:pPr>
      <w:r>
        <w:rPr>
          <w:rFonts w:eastAsiaTheme="minorHAnsi"/>
          <w:b/>
          <w:kern w:val="0"/>
          <w:lang w:eastAsia="en-US"/>
        </w:rPr>
        <w:t>4</w:t>
      </w:r>
      <w:r w:rsidR="00FF61BE" w:rsidRPr="005B2237">
        <w:rPr>
          <w:rFonts w:eastAsiaTheme="minorHAnsi"/>
          <w:b/>
          <w:kern w:val="0"/>
          <w:lang w:eastAsia="en-US"/>
        </w:rPr>
        <w:t xml:space="preserve">. Требования к </w:t>
      </w:r>
      <w:r w:rsidR="00FF61BE">
        <w:rPr>
          <w:rFonts w:eastAsiaTheme="minorHAnsi"/>
          <w:b/>
          <w:kern w:val="0"/>
          <w:lang w:eastAsia="en-US"/>
        </w:rPr>
        <w:t>подрядчику (поставщику, исполнителю):</w:t>
      </w:r>
      <w:r w:rsidR="00FF61BE" w:rsidRPr="005B2237">
        <w:rPr>
          <w:rFonts w:eastAsiaTheme="minorHAnsi"/>
          <w:b/>
          <w:kern w:val="0"/>
          <w:lang w:eastAsia="en-US"/>
        </w:rPr>
        <w:t xml:space="preserve"> </w:t>
      </w:r>
    </w:p>
    <w:p w14:paraId="61A4C385" w14:textId="5BE580CA" w:rsidR="00FF61BE" w:rsidRPr="00D00006" w:rsidRDefault="00147548" w:rsidP="00147548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kern w:val="0"/>
          <w:lang w:eastAsia="en-US"/>
        </w:rPr>
      </w:pPr>
      <w:r>
        <w:rPr>
          <w:rFonts w:eastAsiaTheme="minorHAnsi"/>
          <w:b/>
          <w:bCs/>
          <w:kern w:val="0"/>
          <w:lang w:eastAsia="en-US"/>
        </w:rPr>
        <w:t>4</w:t>
      </w:r>
      <w:r w:rsidR="00FF61BE" w:rsidRPr="00C169F0">
        <w:rPr>
          <w:rFonts w:eastAsiaTheme="minorHAnsi"/>
          <w:b/>
          <w:bCs/>
          <w:kern w:val="0"/>
          <w:lang w:eastAsia="en-US"/>
        </w:rPr>
        <w:t>.1. Опыт работы</w:t>
      </w:r>
      <w:r w:rsidR="00FF61BE" w:rsidRPr="005B2237">
        <w:rPr>
          <w:rFonts w:eastAsiaTheme="minorHAnsi"/>
          <w:kern w:val="0"/>
          <w:lang w:eastAsia="en-US"/>
        </w:rPr>
        <w:t xml:space="preserve"> по выполнению </w:t>
      </w:r>
      <w:r w:rsidR="00FF61BE">
        <w:rPr>
          <w:rFonts w:eastAsiaTheme="minorHAnsi"/>
          <w:kern w:val="0"/>
          <w:lang w:eastAsia="en-US"/>
        </w:rPr>
        <w:t>аналогичных</w:t>
      </w:r>
      <w:r w:rsidR="00FF61BE" w:rsidRPr="005B2237">
        <w:rPr>
          <w:rFonts w:eastAsiaTheme="minorHAnsi"/>
          <w:kern w:val="0"/>
          <w:lang w:eastAsia="en-US"/>
        </w:rPr>
        <w:t xml:space="preserve"> работ</w:t>
      </w:r>
      <w:r w:rsidR="00FF61BE">
        <w:rPr>
          <w:rFonts w:eastAsiaTheme="minorHAnsi"/>
          <w:kern w:val="0"/>
          <w:lang w:eastAsia="en-US"/>
        </w:rPr>
        <w:t xml:space="preserve"> (оказанию услуг, поставке товаров)</w:t>
      </w:r>
      <w:r w:rsidR="00FF61BE" w:rsidRPr="005B2237">
        <w:rPr>
          <w:rFonts w:eastAsiaTheme="minorHAnsi"/>
          <w:kern w:val="0"/>
          <w:lang w:eastAsia="en-US"/>
        </w:rPr>
        <w:t>, существование организации не менее 1 года;</w:t>
      </w:r>
    </w:p>
    <w:p w14:paraId="08EDAD65" w14:textId="7EB06ED1" w:rsidR="00FF61BE" w:rsidRDefault="00FF61BE" w:rsidP="00147548">
      <w:pPr>
        <w:widowControl/>
        <w:suppressAutoHyphens w:val="0"/>
        <w:spacing w:line="360" w:lineRule="auto"/>
        <w:ind w:firstLine="709"/>
        <w:jc w:val="both"/>
        <w:rPr>
          <w:lang w:val="x-none"/>
        </w:rPr>
      </w:pPr>
      <w:r w:rsidRPr="00896A6D">
        <w:rPr>
          <w:lang w:val="x-none"/>
        </w:rPr>
        <w:t xml:space="preserve">Работы по объекту, предусмотренные Договором  должны быть полностью завершены не  позднее </w:t>
      </w:r>
      <w:r w:rsidR="00315341">
        <w:rPr>
          <w:lang w:val="x-none"/>
        </w:rPr>
        <w:t>18</w:t>
      </w:r>
      <w:r w:rsidRPr="00896A6D">
        <w:rPr>
          <w:lang w:val="x-none"/>
        </w:rPr>
        <w:t>.</w:t>
      </w:r>
      <w:r w:rsidR="00760299">
        <w:rPr>
          <w:lang w:val="x-none"/>
        </w:rPr>
        <w:t>1</w:t>
      </w:r>
      <w:r w:rsidR="00315341">
        <w:rPr>
          <w:lang w:val="x-none"/>
        </w:rPr>
        <w:t>2</w:t>
      </w:r>
      <w:r w:rsidRPr="00896A6D">
        <w:rPr>
          <w:lang w:val="x-none"/>
        </w:rPr>
        <w:t>.202</w:t>
      </w:r>
      <w:r>
        <w:rPr>
          <w:lang w:val="x-none"/>
        </w:rPr>
        <w:t>6</w:t>
      </w:r>
      <w:r w:rsidRPr="00896A6D">
        <w:rPr>
          <w:lang w:val="x-none"/>
        </w:rPr>
        <w:t xml:space="preserve"> г.</w:t>
      </w:r>
    </w:p>
    <w:p w14:paraId="2121BAA2" w14:textId="774D3C67" w:rsidR="00FF61BE" w:rsidRPr="00C169F0" w:rsidRDefault="00147548" w:rsidP="00147548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b/>
          <w:bCs/>
          <w:kern w:val="0"/>
          <w:lang w:eastAsia="en-US"/>
        </w:rPr>
      </w:pPr>
      <w:r>
        <w:rPr>
          <w:rFonts w:eastAsiaTheme="minorHAnsi"/>
          <w:b/>
          <w:bCs/>
          <w:kern w:val="0"/>
          <w:lang w:eastAsia="en-US"/>
        </w:rPr>
        <w:t>4</w:t>
      </w:r>
      <w:r w:rsidR="00FF61BE" w:rsidRPr="00C169F0">
        <w:rPr>
          <w:rFonts w:eastAsiaTheme="minorHAnsi"/>
          <w:b/>
          <w:bCs/>
          <w:kern w:val="0"/>
          <w:lang w:eastAsia="en-US"/>
        </w:rPr>
        <w:t>.2. Общие требования:</w:t>
      </w:r>
    </w:p>
    <w:p w14:paraId="2601A282" w14:textId="77777777" w:rsidR="00FF61BE" w:rsidRPr="00C169F0" w:rsidRDefault="00FF61BE" w:rsidP="00147548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kern w:val="0"/>
          <w:lang w:eastAsia="en-US"/>
        </w:rPr>
      </w:pPr>
      <w:r w:rsidRPr="00C169F0">
        <w:rPr>
          <w:rFonts w:eastAsiaTheme="minorHAnsi"/>
          <w:kern w:val="0"/>
          <w:lang w:eastAsia="en-US"/>
        </w:rPr>
        <w:t>Весь персонал, выполняющий работы в охранной зоне электроустановок напряжением выше 1000 В, должен иметь группу по электробезопасности не ниже III (для самостоятельной работы)</w:t>
      </w:r>
    </w:p>
    <w:p w14:paraId="27C41DE9" w14:textId="77777777" w:rsidR="00FF61BE" w:rsidRPr="00C169F0" w:rsidRDefault="00FF61BE" w:rsidP="00147548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kern w:val="0"/>
          <w:lang w:eastAsia="en-US"/>
        </w:rPr>
      </w:pPr>
      <w:r w:rsidRPr="00C169F0">
        <w:rPr>
          <w:rFonts w:eastAsiaTheme="minorHAnsi"/>
          <w:kern w:val="0"/>
          <w:lang w:eastAsia="en-US"/>
        </w:rPr>
        <w:t>Удостоверения о проверке знаний должны быть действующими на момент выполнения работ</w:t>
      </w:r>
    </w:p>
    <w:p w14:paraId="29BC2E77" w14:textId="77777777" w:rsidR="00FF61BE" w:rsidRPr="00C169F0" w:rsidRDefault="00FF61BE" w:rsidP="00147548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kern w:val="0"/>
          <w:lang w:eastAsia="en-US"/>
        </w:rPr>
      </w:pPr>
      <w:r w:rsidRPr="00C169F0">
        <w:rPr>
          <w:rFonts w:eastAsiaTheme="minorHAnsi"/>
          <w:kern w:val="0"/>
          <w:lang w:eastAsia="en-US"/>
        </w:rPr>
        <w:t>Перед началом работ обязательно проведение целевого инструктажа с регистрацией в журнале</w:t>
      </w:r>
    </w:p>
    <w:p w14:paraId="334F5543" w14:textId="77777777" w:rsidR="00FF61BE" w:rsidRPr="00C169F0" w:rsidRDefault="00FF61BE" w:rsidP="00147548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kern w:val="0"/>
          <w:lang w:eastAsia="en-US"/>
        </w:rPr>
      </w:pPr>
      <w:r w:rsidRPr="00C169F0">
        <w:rPr>
          <w:rFonts w:eastAsiaTheme="minorHAnsi"/>
          <w:kern w:val="0"/>
          <w:lang w:eastAsia="en-US"/>
        </w:rPr>
        <w:t>Работы выполняются только по наряду-допуску, оформленному в установленном порядке</w:t>
      </w:r>
    </w:p>
    <w:p w14:paraId="0586B081" w14:textId="77777777" w:rsidR="00FF61BE" w:rsidRPr="00C169F0" w:rsidRDefault="00FF61BE" w:rsidP="00147548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kern w:val="0"/>
          <w:lang w:eastAsia="en-US"/>
        </w:rPr>
      </w:pPr>
      <w:r w:rsidRPr="00C169F0">
        <w:rPr>
          <w:rFonts w:eastAsiaTheme="minorHAnsi"/>
          <w:kern w:val="0"/>
          <w:lang w:eastAsia="en-US"/>
        </w:rPr>
        <w:t>Запрещается выполнение работ в охранной зоне ТП без соблюдения безопасных расстояний до токоведущих частей (не менее 0,6 м для 1–35 кВ)</w:t>
      </w:r>
    </w:p>
    <w:p w14:paraId="1B2DEB14" w14:textId="1F1D1461" w:rsidR="00FF61BE" w:rsidRPr="00C169F0" w:rsidRDefault="00147548" w:rsidP="00147548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kern w:val="0"/>
          <w:lang w:eastAsia="en-US"/>
        </w:rPr>
      </w:pPr>
      <w:r>
        <w:rPr>
          <w:rFonts w:eastAsiaTheme="minorHAnsi"/>
          <w:b/>
          <w:bCs/>
          <w:kern w:val="0"/>
          <w:lang w:eastAsia="en-US"/>
        </w:rPr>
        <w:t>4</w:t>
      </w:r>
      <w:r w:rsidR="00FF61BE" w:rsidRPr="00C169F0">
        <w:rPr>
          <w:rFonts w:eastAsiaTheme="minorHAnsi"/>
          <w:b/>
          <w:bCs/>
          <w:kern w:val="0"/>
          <w:lang w:eastAsia="en-US"/>
        </w:rPr>
        <w:t>.3. Порядок выполнения работ персоналом без группы по электробезопасности</w:t>
      </w:r>
      <w:r w:rsidR="00FF61BE" w:rsidRPr="00C169F0">
        <w:rPr>
          <w:rFonts w:eastAsiaTheme="minorHAnsi"/>
          <w:kern w:val="0"/>
          <w:lang w:eastAsia="en-US"/>
        </w:rPr>
        <w:t>:</w:t>
      </w:r>
    </w:p>
    <w:p w14:paraId="4BA02A2B" w14:textId="77777777" w:rsidR="00FF61BE" w:rsidRPr="00C169F0" w:rsidRDefault="00FF61BE" w:rsidP="00147548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kern w:val="0"/>
          <w:lang w:eastAsia="en-US"/>
        </w:rPr>
      </w:pPr>
      <w:r w:rsidRPr="00C169F0">
        <w:rPr>
          <w:rFonts w:eastAsiaTheme="minorHAnsi"/>
          <w:kern w:val="0"/>
          <w:lang w:eastAsia="en-US"/>
        </w:rPr>
        <w:t>В случае отсутствия у работника группы по электробезопасности, выполнение работ в охранных зонах электроустановок напряжением выше 1000 В допускается только под непосредственным наблюдением уполномоченного лица</w:t>
      </w:r>
    </w:p>
    <w:p w14:paraId="5A7E8D89" w14:textId="77777777" w:rsidR="00FF61BE" w:rsidRPr="00C169F0" w:rsidRDefault="00FF61BE" w:rsidP="00147548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kern w:val="0"/>
          <w:lang w:eastAsia="en-US"/>
        </w:rPr>
      </w:pPr>
      <w:r w:rsidRPr="00C169F0">
        <w:rPr>
          <w:rFonts w:eastAsiaTheme="minorHAnsi"/>
          <w:kern w:val="0"/>
          <w:lang w:eastAsia="en-US"/>
        </w:rPr>
        <w:t>Уполномоченное лицо, осуществляющее наблюдение за работами в электроустановках выше 1000 В, должно иметь группу по электробезопасности не ниже IV</w:t>
      </w:r>
    </w:p>
    <w:p w14:paraId="44089969" w14:textId="77777777" w:rsidR="00FF61BE" w:rsidRPr="00C169F0" w:rsidRDefault="00FF61BE" w:rsidP="00147548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kern w:val="0"/>
          <w:lang w:eastAsia="en-US"/>
        </w:rPr>
      </w:pPr>
      <w:r w:rsidRPr="00C169F0">
        <w:rPr>
          <w:rFonts w:eastAsiaTheme="minorHAnsi"/>
          <w:kern w:val="0"/>
          <w:lang w:eastAsia="en-US"/>
        </w:rPr>
        <w:t>Уполномоченное лицо назначается приказом Подрядчика и указывается в наряде-допуске</w:t>
      </w:r>
    </w:p>
    <w:p w14:paraId="18F2266A" w14:textId="77777777" w:rsidR="00FF61BE" w:rsidRPr="00C169F0" w:rsidRDefault="00FF61BE" w:rsidP="00147548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kern w:val="0"/>
          <w:lang w:eastAsia="en-US"/>
        </w:rPr>
      </w:pPr>
      <w:r w:rsidRPr="00C169F0">
        <w:rPr>
          <w:rFonts w:eastAsiaTheme="minorHAnsi"/>
          <w:kern w:val="0"/>
          <w:lang w:eastAsia="en-US"/>
        </w:rPr>
        <w:t>Наблюдение должно осуществляться непрерывно в течение всего времени выполнения работ в опасной зоне</w:t>
      </w:r>
    </w:p>
    <w:p w14:paraId="1CB87F1C" w14:textId="77777777" w:rsidR="00FF61BE" w:rsidRPr="00C169F0" w:rsidRDefault="00FF61BE" w:rsidP="00147548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kern w:val="0"/>
          <w:lang w:eastAsia="en-US"/>
        </w:rPr>
      </w:pPr>
      <w:r w:rsidRPr="00C169F0">
        <w:rPr>
          <w:rFonts w:eastAsiaTheme="minorHAnsi"/>
          <w:kern w:val="0"/>
          <w:lang w:eastAsia="en-US"/>
        </w:rPr>
        <w:t>Уполномоченное лицо обязано инструктировать работников перед началом работ и контролировать соблюдение безопасных расстояний до токоведущих частей</w:t>
      </w:r>
    </w:p>
    <w:p w14:paraId="6CF11D66" w14:textId="538D3B9F" w:rsidR="00FF61BE" w:rsidRPr="00C169F0" w:rsidRDefault="00147548" w:rsidP="00147548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b/>
          <w:bCs/>
          <w:kern w:val="0"/>
          <w:lang w:eastAsia="en-US"/>
        </w:rPr>
      </w:pPr>
      <w:r>
        <w:rPr>
          <w:rFonts w:eastAsiaTheme="minorHAnsi"/>
          <w:b/>
          <w:bCs/>
          <w:kern w:val="0"/>
          <w:lang w:eastAsia="en-US"/>
        </w:rPr>
        <w:t>4</w:t>
      </w:r>
      <w:r w:rsidR="00FF61BE" w:rsidRPr="00C169F0">
        <w:rPr>
          <w:rFonts w:eastAsiaTheme="minorHAnsi"/>
          <w:b/>
          <w:bCs/>
          <w:kern w:val="0"/>
          <w:lang w:eastAsia="en-US"/>
        </w:rPr>
        <w:t>.4. Документальное оформление:</w:t>
      </w:r>
    </w:p>
    <w:p w14:paraId="7901D626" w14:textId="77777777" w:rsidR="00FF61BE" w:rsidRPr="00C169F0" w:rsidRDefault="00FF61BE" w:rsidP="00147548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kern w:val="0"/>
          <w:lang w:eastAsia="en-US"/>
        </w:rPr>
      </w:pPr>
      <w:r w:rsidRPr="00C169F0">
        <w:rPr>
          <w:rFonts w:eastAsiaTheme="minorHAnsi"/>
          <w:kern w:val="0"/>
          <w:lang w:eastAsia="en-US"/>
        </w:rPr>
        <w:t>Подрядчик обязан предоставить до начала работ:</w:t>
      </w:r>
    </w:p>
    <w:p w14:paraId="568178FF" w14:textId="77777777" w:rsidR="00FF61BE" w:rsidRPr="00C169F0" w:rsidRDefault="00FF61BE" w:rsidP="00147548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kern w:val="0"/>
          <w:lang w:eastAsia="en-US"/>
        </w:rPr>
      </w:pPr>
      <w:r w:rsidRPr="00C169F0">
        <w:rPr>
          <w:rFonts w:eastAsiaTheme="minorHAnsi"/>
          <w:kern w:val="0"/>
          <w:lang w:eastAsia="en-US"/>
        </w:rPr>
        <w:t>Копию приказа о назначении уполномоченного лица для наблюдения за работами (группа не ниже IV)</w:t>
      </w:r>
    </w:p>
    <w:p w14:paraId="400BBEF4" w14:textId="77777777" w:rsidR="00FF61BE" w:rsidRPr="00C169F0" w:rsidRDefault="00FF61BE" w:rsidP="00147548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kern w:val="0"/>
          <w:lang w:eastAsia="en-US"/>
        </w:rPr>
      </w:pPr>
      <w:r w:rsidRPr="00C169F0">
        <w:rPr>
          <w:rFonts w:eastAsiaTheme="minorHAnsi"/>
          <w:kern w:val="0"/>
          <w:lang w:eastAsia="en-US"/>
        </w:rPr>
        <w:t>Копию удостоверения уполномоченного лица о проверке знаний (группа IV, допуск выше 1000 В)</w:t>
      </w:r>
    </w:p>
    <w:p w14:paraId="1DA97B32" w14:textId="77777777" w:rsidR="00FF61BE" w:rsidRPr="00C169F0" w:rsidRDefault="00FF61BE" w:rsidP="00147548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kern w:val="0"/>
          <w:lang w:eastAsia="en-US"/>
        </w:rPr>
      </w:pPr>
      <w:r w:rsidRPr="00C169F0">
        <w:rPr>
          <w:rFonts w:eastAsiaTheme="minorHAnsi"/>
          <w:kern w:val="0"/>
          <w:lang w:eastAsia="en-US"/>
        </w:rPr>
        <w:lastRenderedPageBreak/>
        <w:t>Наряд-допуск с указанием фамилии уполномоченного лица, состава бригады и перечня необходимых мер безопасности</w:t>
      </w:r>
    </w:p>
    <w:p w14:paraId="09E7FDDE" w14:textId="77777777" w:rsidR="00FF61BE" w:rsidRPr="00680764" w:rsidRDefault="00FF61BE" w:rsidP="00147548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kern w:val="0"/>
          <w:lang w:eastAsia="en-US"/>
        </w:rPr>
      </w:pPr>
      <w:r w:rsidRPr="00C169F0">
        <w:rPr>
          <w:rFonts w:eastAsiaTheme="minorHAnsi"/>
          <w:kern w:val="0"/>
          <w:lang w:eastAsia="en-US"/>
        </w:rPr>
        <w:t>Список работников с указанием групп по электробезопасности (для электротехнического персонала)</w:t>
      </w:r>
    </w:p>
    <w:p w14:paraId="2402D2D1" w14:textId="77777777" w:rsidR="00FF61BE" w:rsidRPr="005B2237" w:rsidRDefault="00FF61BE" w:rsidP="00147548">
      <w:pPr>
        <w:widowControl/>
        <w:suppressAutoHyphens w:val="0"/>
        <w:spacing w:line="360" w:lineRule="auto"/>
        <w:ind w:firstLine="709"/>
        <w:jc w:val="both"/>
        <w:rPr>
          <w:rFonts w:asciiTheme="minorHAnsi" w:eastAsiaTheme="minorHAnsi" w:hAnsiTheme="minorHAnsi" w:cstheme="minorBidi"/>
          <w:color w:val="0563C1" w:themeColor="hyperlink"/>
          <w:kern w:val="0"/>
          <w:u w:val="single"/>
          <w:lang w:eastAsia="en-US"/>
        </w:rPr>
      </w:pPr>
      <w:r w:rsidRPr="005B2237">
        <w:rPr>
          <w:rFonts w:eastAsiaTheme="minorHAnsi"/>
          <w:kern w:val="0"/>
          <w:lang w:eastAsia="en-US"/>
        </w:rPr>
        <w:t>Отсутствие сведений в реестре недобросовестных поставщиков</w:t>
      </w:r>
      <w:r>
        <w:rPr>
          <w:rFonts w:eastAsiaTheme="minorHAnsi"/>
          <w:kern w:val="0"/>
          <w:lang w:eastAsia="en-US"/>
        </w:rPr>
        <w:t xml:space="preserve"> (исполнителей, подрядчиков).</w:t>
      </w:r>
    </w:p>
    <w:p w14:paraId="1B5E5300" w14:textId="77777777" w:rsidR="00FF61BE" w:rsidRPr="005B2237" w:rsidRDefault="00FF61BE" w:rsidP="00147548">
      <w:pPr>
        <w:widowControl/>
        <w:suppressAutoHyphens w:val="0"/>
        <w:spacing w:line="360" w:lineRule="auto"/>
        <w:ind w:firstLine="709"/>
        <w:jc w:val="both"/>
        <w:rPr>
          <w:rFonts w:asciiTheme="minorHAnsi" w:eastAsiaTheme="minorHAnsi" w:hAnsiTheme="minorHAnsi" w:cstheme="minorBidi"/>
          <w:kern w:val="0"/>
          <w:lang w:eastAsia="en-US"/>
        </w:rPr>
      </w:pPr>
      <w:r w:rsidRPr="005B2237">
        <w:rPr>
          <w:rFonts w:eastAsiaTheme="minorHAnsi"/>
          <w:kern w:val="0"/>
          <w:lang w:eastAsia="en-US"/>
        </w:rPr>
        <w:t xml:space="preserve">Выезд </w:t>
      </w:r>
      <w:r>
        <w:rPr>
          <w:rFonts w:eastAsiaTheme="minorHAnsi"/>
          <w:kern w:val="0"/>
          <w:lang w:eastAsia="en-US"/>
        </w:rPr>
        <w:t>подрядчика</w:t>
      </w:r>
      <w:r w:rsidRPr="005B2237">
        <w:rPr>
          <w:rFonts w:eastAsiaTheme="minorHAnsi"/>
          <w:kern w:val="0"/>
          <w:lang w:eastAsia="en-US"/>
        </w:rPr>
        <w:t xml:space="preserve"> на объект </w:t>
      </w:r>
      <w:r w:rsidRPr="005B2237">
        <w:rPr>
          <w:rFonts w:eastAsiaTheme="minorHAnsi"/>
          <w:kern w:val="0"/>
          <w:u w:val="single"/>
          <w:lang w:eastAsia="en-US"/>
        </w:rPr>
        <w:t>обязателен</w:t>
      </w:r>
      <w:r>
        <w:rPr>
          <w:rFonts w:eastAsiaTheme="minorHAnsi"/>
          <w:kern w:val="0"/>
          <w:lang w:eastAsia="en-US"/>
        </w:rPr>
        <w:t xml:space="preserve"> для оценки объекта, </w:t>
      </w:r>
      <w:r w:rsidRPr="005B2237">
        <w:rPr>
          <w:rFonts w:eastAsiaTheme="minorHAnsi"/>
          <w:kern w:val="0"/>
          <w:lang w:eastAsia="en-US"/>
        </w:rPr>
        <w:t>технических условий работ</w:t>
      </w:r>
      <w:r>
        <w:rPr>
          <w:rFonts w:eastAsiaTheme="minorHAnsi"/>
          <w:kern w:val="0"/>
          <w:lang w:eastAsia="en-US"/>
        </w:rPr>
        <w:t xml:space="preserve"> и объема работ.</w:t>
      </w:r>
    </w:p>
    <w:p w14:paraId="618CCA7F" w14:textId="5BCD2D08" w:rsidR="00FF61BE" w:rsidRPr="005B2237" w:rsidRDefault="00FF61BE" w:rsidP="00147548">
      <w:pPr>
        <w:widowControl/>
        <w:suppressAutoHyphens w:val="0"/>
        <w:spacing w:line="360" w:lineRule="auto"/>
        <w:ind w:firstLine="709"/>
        <w:jc w:val="both"/>
        <w:rPr>
          <w:rFonts w:eastAsiaTheme="minorHAnsi"/>
          <w:color w:val="000000" w:themeColor="text1"/>
          <w:kern w:val="0"/>
          <w:lang w:eastAsia="en-US"/>
        </w:rPr>
      </w:pPr>
      <w:r w:rsidRPr="005B2237">
        <w:rPr>
          <w:rFonts w:eastAsiaTheme="minorHAnsi"/>
          <w:kern w:val="0"/>
          <w:lang w:eastAsia="en-US"/>
        </w:rPr>
        <w:t>Работа пров</w:t>
      </w:r>
      <w:r>
        <w:rPr>
          <w:rFonts w:eastAsiaTheme="minorHAnsi"/>
          <w:kern w:val="0"/>
          <w:lang w:eastAsia="en-US"/>
        </w:rPr>
        <w:t>одится в соответствии с</w:t>
      </w:r>
      <w:r w:rsidR="00BE6B75">
        <w:rPr>
          <w:rFonts w:eastAsiaTheme="minorHAnsi"/>
          <w:kern w:val="0"/>
          <w:lang w:eastAsia="en-US"/>
        </w:rPr>
        <w:t xml:space="preserve"> </w:t>
      </w:r>
      <w:r w:rsidRPr="005B2237">
        <w:rPr>
          <w:rFonts w:eastAsiaTheme="minorHAnsi"/>
          <w:color w:val="000000" w:themeColor="text1"/>
          <w:kern w:val="0"/>
          <w:lang w:eastAsia="en-US"/>
        </w:rPr>
        <w:t xml:space="preserve">ОКВЭД </w:t>
      </w:r>
      <w:r>
        <w:rPr>
          <w:rFonts w:eastAsiaTheme="minorHAnsi"/>
          <w:color w:val="000000" w:themeColor="text1"/>
          <w:kern w:val="0"/>
          <w:lang w:eastAsia="en-US"/>
        </w:rPr>
        <w:t>43.</w:t>
      </w:r>
      <w:r w:rsidR="009157CB">
        <w:rPr>
          <w:rFonts w:eastAsiaTheme="minorHAnsi"/>
          <w:color w:val="000000" w:themeColor="text1"/>
          <w:kern w:val="0"/>
          <w:lang w:eastAsia="en-US"/>
        </w:rPr>
        <w:t>99</w:t>
      </w:r>
    </w:p>
    <w:p w14:paraId="73C097DA" w14:textId="1EA6CD5C" w:rsidR="00A94784" w:rsidRDefault="00FF61BE" w:rsidP="00147548">
      <w:pPr>
        <w:widowControl/>
        <w:suppressAutoHyphens w:val="0"/>
        <w:spacing w:line="360" w:lineRule="auto"/>
        <w:ind w:firstLine="709"/>
        <w:jc w:val="both"/>
      </w:pPr>
      <w:r>
        <w:t xml:space="preserve">Эта группировка включает: </w:t>
      </w:r>
      <w:r w:rsidRPr="00310CA4">
        <w:rPr>
          <w:rStyle w:val="a6"/>
          <w:b w:val="0"/>
          <w:shd w:val="clear" w:color="auto" w:fill="FFFFFF"/>
        </w:rPr>
        <w:t>производство санитарно-технических работ, монтаж отопительных систем и систем кондиционирования воздуха</w:t>
      </w:r>
      <w:r w:rsidRPr="00310CA4">
        <w:rPr>
          <w:b/>
        </w:rPr>
        <w:t>.</w:t>
      </w:r>
    </w:p>
    <w:p w14:paraId="7BF7D21C" w14:textId="4E5A5D50" w:rsidR="00A94784" w:rsidRDefault="00147548" w:rsidP="00147548">
      <w:pPr>
        <w:widowControl/>
        <w:suppressAutoHyphens w:val="0"/>
        <w:spacing w:line="360" w:lineRule="auto"/>
        <w:ind w:firstLine="709"/>
        <w:jc w:val="both"/>
      </w:pPr>
      <w:r>
        <w:rPr>
          <w:b/>
          <w:bCs/>
        </w:rPr>
        <w:t>5</w:t>
      </w:r>
      <w:r w:rsidR="00A94784" w:rsidRPr="00A94784">
        <w:rPr>
          <w:b/>
          <w:bCs/>
        </w:rPr>
        <w:t>. Схема РП-А11</w:t>
      </w:r>
    </w:p>
    <w:p w14:paraId="01F32EE1" w14:textId="5B62E409" w:rsidR="00A94784" w:rsidRDefault="00A94784" w:rsidP="00FF61BE">
      <w:pPr>
        <w:widowControl/>
        <w:suppressAutoHyphens w:val="0"/>
        <w:ind w:firstLine="708"/>
        <w:jc w:val="both"/>
      </w:pPr>
      <w:r>
        <w:rPr>
          <w:noProof/>
        </w:rPr>
        <w:drawing>
          <wp:inline distT="0" distB="0" distL="0" distR="0" wp14:anchorId="7FC5D74E" wp14:editId="329263E3">
            <wp:extent cx="5650818" cy="4629150"/>
            <wp:effectExtent l="0" t="0" r="7620" b="0"/>
            <wp:docPr id="14117005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031" cy="464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E6D361" w14:textId="77777777" w:rsidR="00A94784" w:rsidRDefault="00A94784" w:rsidP="00FF61BE">
      <w:pPr>
        <w:widowControl/>
        <w:suppressAutoHyphens w:val="0"/>
        <w:ind w:firstLine="708"/>
        <w:jc w:val="both"/>
      </w:pPr>
    </w:p>
    <w:p w14:paraId="2829A6F2" w14:textId="5D2C9B56" w:rsidR="00FF61BE" w:rsidRPr="005B2237" w:rsidRDefault="009157CB" w:rsidP="00FF61BE">
      <w:pPr>
        <w:widowControl/>
        <w:suppressAutoHyphens w:val="0"/>
        <w:ind w:firstLine="708"/>
        <w:jc w:val="both"/>
        <w:rPr>
          <w:rFonts w:eastAsiaTheme="minorHAnsi"/>
          <w:b/>
          <w:kern w:val="0"/>
          <w:lang w:eastAsia="en-US"/>
        </w:rPr>
      </w:pPr>
      <w:r>
        <w:rPr>
          <w:rFonts w:eastAsiaTheme="minorHAnsi"/>
          <w:b/>
          <w:kern w:val="0"/>
          <w:lang w:eastAsia="en-US"/>
        </w:rPr>
        <w:t>7</w:t>
      </w:r>
      <w:r w:rsidR="00FF61BE" w:rsidRPr="005B2237">
        <w:rPr>
          <w:rFonts w:eastAsiaTheme="minorHAnsi"/>
          <w:b/>
          <w:kern w:val="0"/>
          <w:lang w:eastAsia="en-US"/>
        </w:rPr>
        <w:t>. Способ доставки (транспортирование):</w:t>
      </w:r>
    </w:p>
    <w:p w14:paraId="66E72FEC" w14:textId="7BBAA4B2" w:rsidR="00FF61BE" w:rsidRPr="005B2237" w:rsidRDefault="00FF61BE" w:rsidP="00147548">
      <w:pPr>
        <w:widowControl/>
        <w:suppressAutoHyphens w:val="0"/>
        <w:ind w:firstLine="708"/>
        <w:jc w:val="both"/>
        <w:rPr>
          <w:rFonts w:eastAsiaTheme="minorHAnsi"/>
          <w:kern w:val="0"/>
          <w:lang w:eastAsia="en-US"/>
        </w:rPr>
      </w:pPr>
      <w:r w:rsidRPr="005B2237">
        <w:rPr>
          <w:rFonts w:eastAsiaTheme="minorHAnsi"/>
          <w:kern w:val="0"/>
          <w:lang w:eastAsia="en-US"/>
        </w:rPr>
        <w:t xml:space="preserve">Доставка </w:t>
      </w:r>
      <w:r>
        <w:rPr>
          <w:rFonts w:eastAsiaTheme="minorHAnsi"/>
          <w:kern w:val="0"/>
          <w:lang w:eastAsia="en-US"/>
        </w:rPr>
        <w:t>материалов для выполнения работ на объекте</w:t>
      </w:r>
      <w:r w:rsidRPr="005B2237">
        <w:rPr>
          <w:rFonts w:eastAsiaTheme="minorHAnsi"/>
          <w:kern w:val="0"/>
          <w:lang w:eastAsia="en-US"/>
        </w:rPr>
        <w:t xml:space="preserve"> осуществляется исполнителем </w:t>
      </w:r>
      <w:r>
        <w:rPr>
          <w:rFonts w:eastAsiaTheme="minorHAnsi"/>
          <w:kern w:val="0"/>
          <w:lang w:eastAsia="en-US"/>
        </w:rPr>
        <w:t>самостоятельно и входит в стоимость работ</w:t>
      </w:r>
      <w:r w:rsidRPr="005B2237">
        <w:rPr>
          <w:rFonts w:eastAsiaTheme="minorHAnsi"/>
          <w:kern w:val="0"/>
          <w:lang w:eastAsia="en-US"/>
        </w:rPr>
        <w:t>.</w:t>
      </w:r>
      <w:r>
        <w:rPr>
          <w:rFonts w:eastAsiaTheme="minorHAnsi"/>
          <w:kern w:val="0"/>
          <w:lang w:eastAsia="en-US"/>
        </w:rPr>
        <w:t xml:space="preserve"> Подрядчик выполняет работы используя свои инструменты и материалы.</w:t>
      </w:r>
    </w:p>
    <w:p w14:paraId="189C9F6F" w14:textId="2BC36D94" w:rsidR="00883BCD" w:rsidRDefault="00FF61BE" w:rsidP="000102F3">
      <w:pPr>
        <w:widowControl/>
        <w:suppressAutoHyphens w:val="0"/>
        <w:ind w:firstLine="708"/>
        <w:jc w:val="both"/>
        <w:rPr>
          <w:rFonts w:eastAsiaTheme="minorHAnsi"/>
          <w:kern w:val="0"/>
          <w:lang w:eastAsia="en-US"/>
        </w:rPr>
      </w:pPr>
      <w:r w:rsidRPr="005B2237">
        <w:rPr>
          <w:rFonts w:eastAsiaTheme="minorHAnsi"/>
          <w:kern w:val="0"/>
          <w:lang w:eastAsia="en-US"/>
        </w:rPr>
        <w:t xml:space="preserve">Место доставки: </w:t>
      </w:r>
      <w:r w:rsidR="000102F3" w:rsidRPr="000102F3">
        <w:rPr>
          <w:rFonts w:eastAsiaTheme="minorHAnsi"/>
          <w:kern w:val="0"/>
          <w:lang w:eastAsia="en-US"/>
        </w:rPr>
        <w:t>г. Анапа, ул. Аэродромная, 48.</w:t>
      </w:r>
      <w:r w:rsidR="00883BCD">
        <w:rPr>
          <w:rFonts w:eastAsiaTheme="minorHAnsi"/>
          <w:kern w:val="0"/>
          <w:lang w:eastAsia="en-US"/>
        </w:rPr>
        <w:t xml:space="preserve">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1B554A" w:rsidRPr="001C6F4B" w14:paraId="29B5C296" w14:textId="77777777" w:rsidTr="00FD009A">
        <w:tc>
          <w:tcPr>
            <w:tcW w:w="4955" w:type="dxa"/>
          </w:tcPr>
          <w:bookmarkEnd w:id="0"/>
          <w:p w14:paraId="6B4F4613" w14:textId="77777777" w:rsidR="001B554A" w:rsidRPr="00933058" w:rsidRDefault="001B554A" w:rsidP="00FD009A">
            <w:pPr>
              <w:rPr>
                <w:b/>
                <w:bCs/>
              </w:rPr>
            </w:pPr>
            <w:r w:rsidRPr="00933058">
              <w:rPr>
                <w:b/>
                <w:bCs/>
              </w:rPr>
              <w:t>ПОСТАВЩИК:</w:t>
            </w:r>
          </w:p>
          <w:p w14:paraId="3D674EF5" w14:textId="625E3D70" w:rsidR="001B554A" w:rsidRDefault="001B554A" w:rsidP="00FD009A"/>
          <w:p w14:paraId="1016EC11" w14:textId="77777777" w:rsidR="00E657F6" w:rsidRPr="00933058" w:rsidRDefault="00E657F6" w:rsidP="00FD009A"/>
          <w:p w14:paraId="3F4CE066" w14:textId="77777777" w:rsidR="001B554A" w:rsidRPr="00933058" w:rsidRDefault="001B554A" w:rsidP="00FD009A"/>
          <w:p w14:paraId="03498944" w14:textId="7575CCE8" w:rsidR="001B554A" w:rsidRPr="00933058" w:rsidRDefault="001B554A" w:rsidP="00FD009A">
            <w:r w:rsidRPr="00933058">
              <w:lastRenderedPageBreak/>
              <w:t>___________________/</w:t>
            </w:r>
            <w:r w:rsidR="00563F72">
              <w:t>___________</w:t>
            </w:r>
            <w:r w:rsidRPr="00933058">
              <w:t>/</w:t>
            </w:r>
          </w:p>
          <w:p w14:paraId="3723B1DF" w14:textId="77777777" w:rsidR="001B554A" w:rsidRPr="00933058" w:rsidRDefault="001B554A" w:rsidP="00FD009A"/>
          <w:p w14:paraId="6F6B8C61" w14:textId="77AAC6CA" w:rsidR="001B554A" w:rsidRPr="00933058" w:rsidRDefault="001B554A" w:rsidP="00FD009A">
            <w:r w:rsidRPr="00933058">
              <w:t>«____</w:t>
            </w:r>
            <w:r w:rsidR="00DC2DBC" w:rsidRPr="00933058">
              <w:t>_» _</w:t>
            </w:r>
            <w:r w:rsidRPr="00933058">
              <w:t>_________________202</w:t>
            </w:r>
            <w:r w:rsidR="00563F72">
              <w:t>6</w:t>
            </w:r>
            <w:r w:rsidRPr="00933058">
              <w:t>г.</w:t>
            </w:r>
          </w:p>
          <w:p w14:paraId="0BF56A50" w14:textId="77777777" w:rsidR="001B554A" w:rsidRPr="00933058" w:rsidRDefault="001B554A" w:rsidP="00FD009A">
            <w:pPr>
              <w:jc w:val="center"/>
            </w:pPr>
          </w:p>
        </w:tc>
        <w:tc>
          <w:tcPr>
            <w:tcW w:w="4956" w:type="dxa"/>
          </w:tcPr>
          <w:p w14:paraId="60FC4951" w14:textId="77777777" w:rsidR="001B554A" w:rsidRPr="00933058" w:rsidRDefault="001B554A" w:rsidP="00FD009A">
            <w:pPr>
              <w:rPr>
                <w:b/>
                <w:bCs/>
              </w:rPr>
            </w:pPr>
            <w:r w:rsidRPr="00933058">
              <w:rPr>
                <w:b/>
                <w:bCs/>
              </w:rPr>
              <w:lastRenderedPageBreak/>
              <w:t>ЗАКАЗЧИК:</w:t>
            </w:r>
          </w:p>
          <w:p w14:paraId="4995827D" w14:textId="77777777" w:rsidR="001B554A" w:rsidRPr="00933058" w:rsidRDefault="001B554A" w:rsidP="00FD009A">
            <w:r w:rsidRPr="00933058">
              <w:t>Генеральный директор</w:t>
            </w:r>
          </w:p>
          <w:p w14:paraId="07BBDBFE" w14:textId="77777777" w:rsidR="001B554A" w:rsidRPr="00933058" w:rsidRDefault="001B554A" w:rsidP="00FD009A">
            <w:r w:rsidRPr="00933058">
              <w:t>ООО «Югстрой-Электросеть»</w:t>
            </w:r>
          </w:p>
          <w:p w14:paraId="4CF345F0" w14:textId="77777777" w:rsidR="001B554A" w:rsidRPr="00933058" w:rsidRDefault="001B554A" w:rsidP="00FD009A"/>
          <w:p w14:paraId="2BCED78A" w14:textId="77777777" w:rsidR="001B554A" w:rsidRPr="00933058" w:rsidRDefault="001B554A" w:rsidP="00FD009A"/>
          <w:p w14:paraId="392F8A52" w14:textId="77777777" w:rsidR="001B554A" w:rsidRPr="00933058" w:rsidRDefault="001B554A" w:rsidP="00FD009A">
            <w:r w:rsidRPr="00933058">
              <w:t>___________________/</w:t>
            </w:r>
            <w:proofErr w:type="spellStart"/>
            <w:r w:rsidRPr="00933058">
              <w:t>А.О.Козырев</w:t>
            </w:r>
            <w:proofErr w:type="spellEnd"/>
            <w:r w:rsidRPr="00933058">
              <w:t>/</w:t>
            </w:r>
          </w:p>
          <w:p w14:paraId="6FDA46AD" w14:textId="77777777" w:rsidR="001B554A" w:rsidRPr="00933058" w:rsidRDefault="001B554A" w:rsidP="00FD009A"/>
          <w:p w14:paraId="23D6415A" w14:textId="2A56E810" w:rsidR="001B554A" w:rsidRPr="00933058" w:rsidRDefault="001B554A" w:rsidP="00FD009A">
            <w:r w:rsidRPr="00933058">
              <w:t>«____</w:t>
            </w:r>
            <w:r w:rsidR="00DC2DBC" w:rsidRPr="00933058">
              <w:t>_» _</w:t>
            </w:r>
            <w:r w:rsidRPr="00933058">
              <w:t>_________________202</w:t>
            </w:r>
            <w:r w:rsidR="00563F72">
              <w:t>6</w:t>
            </w:r>
            <w:r w:rsidRPr="00933058">
              <w:t>г.</w:t>
            </w:r>
          </w:p>
          <w:p w14:paraId="6D95DFC0" w14:textId="77777777" w:rsidR="001B554A" w:rsidRPr="00933058" w:rsidRDefault="001B554A" w:rsidP="00FD009A"/>
        </w:tc>
      </w:tr>
    </w:tbl>
    <w:p w14:paraId="40E4B98E" w14:textId="77777777" w:rsidR="0082563C" w:rsidRDefault="0082563C" w:rsidP="00BE3CEE">
      <w:pPr>
        <w:widowControl/>
        <w:suppressAutoHyphens w:val="0"/>
        <w:ind w:firstLine="708"/>
        <w:jc w:val="both"/>
        <w:rPr>
          <w:rFonts w:eastAsiaTheme="minorHAnsi"/>
          <w:kern w:val="0"/>
          <w:lang w:eastAsia="en-US"/>
        </w:rPr>
      </w:pPr>
    </w:p>
    <w:p w14:paraId="21AF5FA5" w14:textId="77777777" w:rsidR="0082563C" w:rsidRPr="005B2237" w:rsidRDefault="0082563C" w:rsidP="00BE3CEE">
      <w:pPr>
        <w:widowControl/>
        <w:suppressAutoHyphens w:val="0"/>
        <w:ind w:firstLine="708"/>
        <w:jc w:val="both"/>
        <w:rPr>
          <w:rFonts w:eastAsiaTheme="minorHAnsi"/>
          <w:kern w:val="0"/>
          <w:lang w:eastAsia="en-US"/>
        </w:rPr>
      </w:pPr>
    </w:p>
    <w:sectPr w:rsidR="0082563C" w:rsidRPr="005B2237" w:rsidSect="00C875B7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524C7"/>
    <w:multiLevelType w:val="multilevel"/>
    <w:tmpl w:val="10AC0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7C29B8"/>
    <w:multiLevelType w:val="multilevel"/>
    <w:tmpl w:val="10AC0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7C786E"/>
    <w:multiLevelType w:val="multilevel"/>
    <w:tmpl w:val="10AC0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70BCE"/>
    <w:multiLevelType w:val="multilevel"/>
    <w:tmpl w:val="30F69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2E57AE"/>
    <w:multiLevelType w:val="hybridMultilevel"/>
    <w:tmpl w:val="C85AD1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8FC3484"/>
    <w:multiLevelType w:val="multilevel"/>
    <w:tmpl w:val="10AC0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40409B"/>
    <w:multiLevelType w:val="multilevel"/>
    <w:tmpl w:val="10AC0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C5378E"/>
    <w:multiLevelType w:val="multilevel"/>
    <w:tmpl w:val="10AC0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2D5208"/>
    <w:multiLevelType w:val="multilevel"/>
    <w:tmpl w:val="A56A7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4C022C"/>
    <w:multiLevelType w:val="multilevel"/>
    <w:tmpl w:val="10AC0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CF05FA"/>
    <w:multiLevelType w:val="multilevel"/>
    <w:tmpl w:val="E9F04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1957E7"/>
    <w:multiLevelType w:val="hybridMultilevel"/>
    <w:tmpl w:val="0E5C447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890638F"/>
    <w:multiLevelType w:val="multilevel"/>
    <w:tmpl w:val="6C3E0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AD2B45"/>
    <w:multiLevelType w:val="multilevel"/>
    <w:tmpl w:val="77603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4D0D58"/>
    <w:multiLevelType w:val="multilevel"/>
    <w:tmpl w:val="5394AAE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0864D34"/>
    <w:multiLevelType w:val="multilevel"/>
    <w:tmpl w:val="C316B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BB458A"/>
    <w:multiLevelType w:val="hybridMultilevel"/>
    <w:tmpl w:val="BBC63C94"/>
    <w:lvl w:ilvl="0" w:tplc="238E87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0F14E7D"/>
    <w:multiLevelType w:val="multilevel"/>
    <w:tmpl w:val="10AC0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4C370E"/>
    <w:multiLevelType w:val="multilevel"/>
    <w:tmpl w:val="10AC0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82D498E"/>
    <w:multiLevelType w:val="multilevel"/>
    <w:tmpl w:val="16EE1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8C302F"/>
    <w:multiLevelType w:val="hybridMultilevel"/>
    <w:tmpl w:val="16FE71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F0E310B"/>
    <w:multiLevelType w:val="multilevel"/>
    <w:tmpl w:val="10AC0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D71CF5"/>
    <w:multiLevelType w:val="hybridMultilevel"/>
    <w:tmpl w:val="FE12B044"/>
    <w:lvl w:ilvl="0" w:tplc="BFD841F6">
      <w:start w:val="100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43EE36AA"/>
    <w:multiLevelType w:val="multilevel"/>
    <w:tmpl w:val="10AC0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4AB29A9"/>
    <w:multiLevelType w:val="multilevel"/>
    <w:tmpl w:val="C952F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8260B84"/>
    <w:multiLevelType w:val="multilevel"/>
    <w:tmpl w:val="10AC0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92B332E"/>
    <w:multiLevelType w:val="hybridMultilevel"/>
    <w:tmpl w:val="4452605E"/>
    <w:lvl w:ilvl="0" w:tplc="A406F3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AA15087"/>
    <w:multiLevelType w:val="hybridMultilevel"/>
    <w:tmpl w:val="2CC636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F1E7785"/>
    <w:multiLevelType w:val="hybridMultilevel"/>
    <w:tmpl w:val="025025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19A4075"/>
    <w:multiLevelType w:val="multilevel"/>
    <w:tmpl w:val="10AC0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2013D5"/>
    <w:multiLevelType w:val="multilevel"/>
    <w:tmpl w:val="16EE1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C211CA7"/>
    <w:multiLevelType w:val="multilevel"/>
    <w:tmpl w:val="10784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DC46DF8"/>
    <w:multiLevelType w:val="hybridMultilevel"/>
    <w:tmpl w:val="4EF46A4C"/>
    <w:lvl w:ilvl="0" w:tplc="FB3E08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1636A33"/>
    <w:multiLevelType w:val="hybridMultilevel"/>
    <w:tmpl w:val="E28CA5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5094A55"/>
    <w:multiLevelType w:val="multilevel"/>
    <w:tmpl w:val="BEEE5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997162"/>
    <w:multiLevelType w:val="multilevel"/>
    <w:tmpl w:val="18FE3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8710EF0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7" w15:restartNumberingAfterBreak="0">
    <w:nsid w:val="69F829FA"/>
    <w:multiLevelType w:val="hybridMultilevel"/>
    <w:tmpl w:val="2E3E6A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B1021AE"/>
    <w:multiLevelType w:val="multilevel"/>
    <w:tmpl w:val="10AC0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C857EA1"/>
    <w:multiLevelType w:val="hybridMultilevel"/>
    <w:tmpl w:val="82789C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944C44"/>
    <w:multiLevelType w:val="multilevel"/>
    <w:tmpl w:val="10AC0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D6C6D96"/>
    <w:multiLevelType w:val="multilevel"/>
    <w:tmpl w:val="A4A28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F2B694F"/>
    <w:multiLevelType w:val="multilevel"/>
    <w:tmpl w:val="76B6C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3723496">
    <w:abstractNumId w:val="39"/>
  </w:num>
  <w:num w:numId="2" w16cid:durableId="564805296">
    <w:abstractNumId w:val="22"/>
  </w:num>
  <w:num w:numId="3" w16cid:durableId="1674606798">
    <w:abstractNumId w:val="14"/>
  </w:num>
  <w:num w:numId="4" w16cid:durableId="766316814">
    <w:abstractNumId w:val="30"/>
  </w:num>
  <w:num w:numId="5" w16cid:durableId="1165439878">
    <w:abstractNumId w:val="41"/>
  </w:num>
  <w:num w:numId="6" w16cid:durableId="1271009024">
    <w:abstractNumId w:val="31"/>
  </w:num>
  <w:num w:numId="7" w16cid:durableId="1247346839">
    <w:abstractNumId w:val="8"/>
  </w:num>
  <w:num w:numId="8" w16cid:durableId="1161777764">
    <w:abstractNumId w:val="24"/>
  </w:num>
  <w:num w:numId="9" w16cid:durableId="656151316">
    <w:abstractNumId w:val="42"/>
  </w:num>
  <w:num w:numId="10" w16cid:durableId="558832543">
    <w:abstractNumId w:val="10"/>
  </w:num>
  <w:num w:numId="11" w16cid:durableId="1658458122">
    <w:abstractNumId w:val="34"/>
  </w:num>
  <w:num w:numId="12" w16cid:durableId="1138717147">
    <w:abstractNumId w:val="3"/>
  </w:num>
  <w:num w:numId="13" w16cid:durableId="625088782">
    <w:abstractNumId w:val="12"/>
  </w:num>
  <w:num w:numId="14" w16cid:durableId="632714075">
    <w:abstractNumId w:val="35"/>
  </w:num>
  <w:num w:numId="15" w16cid:durableId="1057313497">
    <w:abstractNumId w:val="13"/>
  </w:num>
  <w:num w:numId="16" w16cid:durableId="114107466">
    <w:abstractNumId w:val="41"/>
  </w:num>
  <w:num w:numId="17" w16cid:durableId="812218126">
    <w:abstractNumId w:val="11"/>
  </w:num>
  <w:num w:numId="18" w16cid:durableId="913048687">
    <w:abstractNumId w:val="27"/>
  </w:num>
  <w:num w:numId="19" w16cid:durableId="1107888668">
    <w:abstractNumId w:val="16"/>
  </w:num>
  <w:num w:numId="20" w16cid:durableId="335814802">
    <w:abstractNumId w:val="20"/>
  </w:num>
  <w:num w:numId="21" w16cid:durableId="683244544">
    <w:abstractNumId w:val="37"/>
  </w:num>
  <w:num w:numId="22" w16cid:durableId="332150964">
    <w:abstractNumId w:val="32"/>
  </w:num>
  <w:num w:numId="23" w16cid:durableId="2045399584">
    <w:abstractNumId w:val="33"/>
  </w:num>
  <w:num w:numId="24" w16cid:durableId="2058896950">
    <w:abstractNumId w:val="26"/>
  </w:num>
  <w:num w:numId="25" w16cid:durableId="1605377862">
    <w:abstractNumId w:val="2"/>
  </w:num>
  <w:num w:numId="26" w16cid:durableId="561256635">
    <w:abstractNumId w:val="36"/>
  </w:num>
  <w:num w:numId="27" w16cid:durableId="448815609">
    <w:abstractNumId w:val="28"/>
  </w:num>
  <w:num w:numId="28" w16cid:durableId="2035642772">
    <w:abstractNumId w:val="4"/>
  </w:num>
  <w:num w:numId="29" w16cid:durableId="226647874">
    <w:abstractNumId w:val="19"/>
  </w:num>
  <w:num w:numId="30" w16cid:durableId="33309416">
    <w:abstractNumId w:val="40"/>
  </w:num>
  <w:num w:numId="31" w16cid:durableId="2022470135">
    <w:abstractNumId w:val="15"/>
  </w:num>
  <w:num w:numId="32" w16cid:durableId="904803899">
    <w:abstractNumId w:val="18"/>
  </w:num>
  <w:num w:numId="33" w16cid:durableId="1783106552">
    <w:abstractNumId w:val="25"/>
  </w:num>
  <w:num w:numId="34" w16cid:durableId="638192193">
    <w:abstractNumId w:val="6"/>
  </w:num>
  <w:num w:numId="35" w16cid:durableId="2131587613">
    <w:abstractNumId w:val="1"/>
  </w:num>
  <w:num w:numId="36" w16cid:durableId="1530221019">
    <w:abstractNumId w:val="0"/>
  </w:num>
  <w:num w:numId="37" w16cid:durableId="602147864">
    <w:abstractNumId w:val="7"/>
  </w:num>
  <w:num w:numId="38" w16cid:durableId="2061200593">
    <w:abstractNumId w:val="38"/>
  </w:num>
  <w:num w:numId="39" w16cid:durableId="1132870066">
    <w:abstractNumId w:val="5"/>
  </w:num>
  <w:num w:numId="40" w16cid:durableId="692649995">
    <w:abstractNumId w:val="29"/>
  </w:num>
  <w:num w:numId="41" w16cid:durableId="277106167">
    <w:abstractNumId w:val="23"/>
  </w:num>
  <w:num w:numId="42" w16cid:durableId="1920938141">
    <w:abstractNumId w:val="9"/>
  </w:num>
  <w:num w:numId="43" w16cid:durableId="390661244">
    <w:abstractNumId w:val="17"/>
  </w:num>
  <w:num w:numId="44" w16cid:durableId="3212068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582"/>
    <w:rsid w:val="000012FF"/>
    <w:rsid w:val="000102F3"/>
    <w:rsid w:val="0002644A"/>
    <w:rsid w:val="0004353A"/>
    <w:rsid w:val="00066CBE"/>
    <w:rsid w:val="00080A60"/>
    <w:rsid w:val="000A7E75"/>
    <w:rsid w:val="000C0E90"/>
    <w:rsid w:val="000D767A"/>
    <w:rsid w:val="000F0E32"/>
    <w:rsid w:val="000F12ED"/>
    <w:rsid w:val="0011192E"/>
    <w:rsid w:val="00115582"/>
    <w:rsid w:val="0012157F"/>
    <w:rsid w:val="00140B79"/>
    <w:rsid w:val="001433C2"/>
    <w:rsid w:val="00147548"/>
    <w:rsid w:val="00150D7A"/>
    <w:rsid w:val="00155182"/>
    <w:rsid w:val="0015669C"/>
    <w:rsid w:val="001A5225"/>
    <w:rsid w:val="001B554A"/>
    <w:rsid w:val="001B5A22"/>
    <w:rsid w:val="001E0B73"/>
    <w:rsid w:val="001F01DF"/>
    <w:rsid w:val="0021148B"/>
    <w:rsid w:val="002209F1"/>
    <w:rsid w:val="00260266"/>
    <w:rsid w:val="002719B4"/>
    <w:rsid w:val="002830EC"/>
    <w:rsid w:val="002B6C4D"/>
    <w:rsid w:val="002B76C0"/>
    <w:rsid w:val="002D3B3A"/>
    <w:rsid w:val="002D4EE7"/>
    <w:rsid w:val="002E158F"/>
    <w:rsid w:val="00303B13"/>
    <w:rsid w:val="00315341"/>
    <w:rsid w:val="0034059A"/>
    <w:rsid w:val="00351E60"/>
    <w:rsid w:val="00356741"/>
    <w:rsid w:val="00383C40"/>
    <w:rsid w:val="003C0110"/>
    <w:rsid w:val="003C2C17"/>
    <w:rsid w:val="003C7480"/>
    <w:rsid w:val="003C7F1B"/>
    <w:rsid w:val="003D6041"/>
    <w:rsid w:val="003E6673"/>
    <w:rsid w:val="003F12C1"/>
    <w:rsid w:val="00420816"/>
    <w:rsid w:val="00434CD6"/>
    <w:rsid w:val="00436B49"/>
    <w:rsid w:val="004377E7"/>
    <w:rsid w:val="00470B89"/>
    <w:rsid w:val="00473522"/>
    <w:rsid w:val="00497A66"/>
    <w:rsid w:val="004B2AC2"/>
    <w:rsid w:val="004B3A1C"/>
    <w:rsid w:val="004C4363"/>
    <w:rsid w:val="004F4A7F"/>
    <w:rsid w:val="005121D1"/>
    <w:rsid w:val="00563F72"/>
    <w:rsid w:val="00575824"/>
    <w:rsid w:val="005B01FC"/>
    <w:rsid w:val="005B2237"/>
    <w:rsid w:val="005D2B0D"/>
    <w:rsid w:val="005F5746"/>
    <w:rsid w:val="005F66AB"/>
    <w:rsid w:val="00612D34"/>
    <w:rsid w:val="006208D3"/>
    <w:rsid w:val="006368B1"/>
    <w:rsid w:val="006615CB"/>
    <w:rsid w:val="00663ECD"/>
    <w:rsid w:val="00664ECB"/>
    <w:rsid w:val="00680764"/>
    <w:rsid w:val="00694CFC"/>
    <w:rsid w:val="0069716D"/>
    <w:rsid w:val="00702B26"/>
    <w:rsid w:val="00706D7E"/>
    <w:rsid w:val="00707E94"/>
    <w:rsid w:val="0073255A"/>
    <w:rsid w:val="00760299"/>
    <w:rsid w:val="00777D17"/>
    <w:rsid w:val="00793DAF"/>
    <w:rsid w:val="00794586"/>
    <w:rsid w:val="007B74D0"/>
    <w:rsid w:val="007C01B6"/>
    <w:rsid w:val="008030A8"/>
    <w:rsid w:val="00820B29"/>
    <w:rsid w:val="0082563C"/>
    <w:rsid w:val="00832696"/>
    <w:rsid w:val="008521AC"/>
    <w:rsid w:val="00861B6B"/>
    <w:rsid w:val="00862D60"/>
    <w:rsid w:val="00874CCD"/>
    <w:rsid w:val="00883BCD"/>
    <w:rsid w:val="00886EDE"/>
    <w:rsid w:val="0089116F"/>
    <w:rsid w:val="008A5B3B"/>
    <w:rsid w:val="008B4881"/>
    <w:rsid w:val="008C2A31"/>
    <w:rsid w:val="008D4C0F"/>
    <w:rsid w:val="008F40D3"/>
    <w:rsid w:val="008F6A8F"/>
    <w:rsid w:val="009157CB"/>
    <w:rsid w:val="00925CDE"/>
    <w:rsid w:val="009351CB"/>
    <w:rsid w:val="009469C8"/>
    <w:rsid w:val="009647C4"/>
    <w:rsid w:val="00970174"/>
    <w:rsid w:val="009743C1"/>
    <w:rsid w:val="00975E27"/>
    <w:rsid w:val="009834F9"/>
    <w:rsid w:val="00A147E1"/>
    <w:rsid w:val="00A25947"/>
    <w:rsid w:val="00A6560C"/>
    <w:rsid w:val="00A72078"/>
    <w:rsid w:val="00A935C4"/>
    <w:rsid w:val="00A94784"/>
    <w:rsid w:val="00AB18B2"/>
    <w:rsid w:val="00AB4EC8"/>
    <w:rsid w:val="00AE0CA6"/>
    <w:rsid w:val="00AF082C"/>
    <w:rsid w:val="00AF1278"/>
    <w:rsid w:val="00AF49E5"/>
    <w:rsid w:val="00B12708"/>
    <w:rsid w:val="00B12C82"/>
    <w:rsid w:val="00B2092E"/>
    <w:rsid w:val="00B4362B"/>
    <w:rsid w:val="00B62B00"/>
    <w:rsid w:val="00BD1DAB"/>
    <w:rsid w:val="00BD61F9"/>
    <w:rsid w:val="00BE3CEE"/>
    <w:rsid w:val="00BE3FE5"/>
    <w:rsid w:val="00BE4199"/>
    <w:rsid w:val="00BE6B75"/>
    <w:rsid w:val="00BF7296"/>
    <w:rsid w:val="00C22A22"/>
    <w:rsid w:val="00C4005F"/>
    <w:rsid w:val="00C46F0C"/>
    <w:rsid w:val="00C53436"/>
    <w:rsid w:val="00C54BBA"/>
    <w:rsid w:val="00C6742D"/>
    <w:rsid w:val="00C71EAF"/>
    <w:rsid w:val="00C77646"/>
    <w:rsid w:val="00C875B7"/>
    <w:rsid w:val="00C93D79"/>
    <w:rsid w:val="00CB0FA7"/>
    <w:rsid w:val="00CB5AFB"/>
    <w:rsid w:val="00CC41BB"/>
    <w:rsid w:val="00CC5759"/>
    <w:rsid w:val="00CF1C37"/>
    <w:rsid w:val="00CF221C"/>
    <w:rsid w:val="00D00006"/>
    <w:rsid w:val="00D45D18"/>
    <w:rsid w:val="00D66E41"/>
    <w:rsid w:val="00DC2DBC"/>
    <w:rsid w:val="00DD435C"/>
    <w:rsid w:val="00DD6F02"/>
    <w:rsid w:val="00DE39FA"/>
    <w:rsid w:val="00DF53C5"/>
    <w:rsid w:val="00E00C0F"/>
    <w:rsid w:val="00E16301"/>
    <w:rsid w:val="00E3239E"/>
    <w:rsid w:val="00E43C75"/>
    <w:rsid w:val="00E63B18"/>
    <w:rsid w:val="00E657F6"/>
    <w:rsid w:val="00E81210"/>
    <w:rsid w:val="00E9069D"/>
    <w:rsid w:val="00E90F30"/>
    <w:rsid w:val="00EE0394"/>
    <w:rsid w:val="00EE575C"/>
    <w:rsid w:val="00F05FC9"/>
    <w:rsid w:val="00F27C0B"/>
    <w:rsid w:val="00F373B7"/>
    <w:rsid w:val="00F661F3"/>
    <w:rsid w:val="00F74A5B"/>
    <w:rsid w:val="00FA2E28"/>
    <w:rsid w:val="00FD1995"/>
    <w:rsid w:val="00FD247E"/>
    <w:rsid w:val="00FF61BE"/>
    <w:rsid w:val="00FF7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5C202"/>
  <w15:docId w15:val="{B7222A74-A50B-41A1-9D80-7CF6DF709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3CEE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3">
    <w:name w:val="Сетка таблицы13"/>
    <w:basedOn w:val="a1"/>
    <w:next w:val="a3"/>
    <w:uiPriority w:val="59"/>
    <w:rsid w:val="00BE3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BE3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22A2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22A22"/>
    <w:rPr>
      <w:rFonts w:ascii="Segoe UI" w:eastAsia="Arial Unicode MS" w:hAnsi="Segoe UI" w:cs="Segoe UI"/>
      <w:kern w:val="1"/>
      <w:sz w:val="18"/>
      <w:szCs w:val="18"/>
      <w:lang w:eastAsia="ru-RU"/>
    </w:rPr>
  </w:style>
  <w:style w:type="character" w:styleId="a6">
    <w:name w:val="Strong"/>
    <w:basedOn w:val="a0"/>
    <w:uiPriority w:val="22"/>
    <w:qFormat/>
    <w:rsid w:val="002719B4"/>
    <w:rPr>
      <w:b/>
      <w:bCs/>
    </w:rPr>
  </w:style>
  <w:style w:type="paragraph" w:styleId="a7">
    <w:name w:val="List Paragraph"/>
    <w:basedOn w:val="a"/>
    <w:uiPriority w:val="34"/>
    <w:qFormat/>
    <w:rsid w:val="006615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EAE828-FABE-4827-A6D3-D9B08CE4A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1564</Words>
  <Characters>8921</Characters>
  <Application>Microsoft Office Word</Application>
  <DocSecurity>4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Prohorova_ep</dc:creator>
  <cp:keywords/>
  <dc:description/>
  <cp:lastModifiedBy>Горбаносова Валентина Викторовна</cp:lastModifiedBy>
  <cp:revision>2</cp:revision>
  <cp:lastPrinted>2026-04-02T08:10:00Z</cp:lastPrinted>
  <dcterms:created xsi:type="dcterms:W3CDTF">2026-10-13T12:15:00Z</dcterms:created>
  <dcterms:modified xsi:type="dcterms:W3CDTF">2026-10-13T12:15:00Z</dcterms:modified>
</cp:coreProperties>
</file>