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D0E31" w14:textId="2F9F2503" w:rsidR="00C76CFE" w:rsidRDefault="0007174A" w:rsidP="0088472D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EA1CBF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765D68E0" w14:textId="5379B789" w:rsidR="0088472D" w:rsidRPr="00EA1CBF" w:rsidRDefault="0088472D" w:rsidP="0088472D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Извещению №</w:t>
      </w:r>
      <w:r w:rsidR="00724C7A">
        <w:rPr>
          <w:rFonts w:ascii="Times New Roman" w:hAnsi="Times New Roman" w:cs="Times New Roman"/>
          <w:sz w:val="24"/>
          <w:szCs w:val="24"/>
        </w:rPr>
        <w:t>106/26-ВР</w:t>
      </w:r>
      <w:r>
        <w:rPr>
          <w:rFonts w:ascii="Times New Roman" w:hAnsi="Times New Roman" w:cs="Times New Roman"/>
          <w:sz w:val="24"/>
          <w:szCs w:val="24"/>
        </w:rPr>
        <w:t>/З</w:t>
      </w:r>
      <w:r w:rsidR="00854AC1">
        <w:rPr>
          <w:rFonts w:ascii="Times New Roman" w:hAnsi="Times New Roman" w:cs="Times New Roman"/>
          <w:sz w:val="24"/>
          <w:szCs w:val="24"/>
        </w:rPr>
        <w:t>П</w:t>
      </w:r>
    </w:p>
    <w:p w14:paraId="3177A6F5" w14:textId="58FDF4B7" w:rsidR="00D2001A" w:rsidRPr="00EA1CBF" w:rsidRDefault="00D2001A" w:rsidP="00EA1CB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0422F6" w14:textId="5F0C669A" w:rsidR="00CF3253" w:rsidRDefault="0007174A" w:rsidP="00EA1CBF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3617E">
        <w:rPr>
          <w:rFonts w:ascii="Times New Roman" w:hAnsi="Times New Roman" w:cs="Times New Roman"/>
          <w:sz w:val="24"/>
          <w:szCs w:val="24"/>
        </w:rPr>
        <w:t>ТЕХНИЧЕСКОЕ ЗАДАНИ</w:t>
      </w:r>
      <w:r w:rsidR="008A1397" w:rsidRPr="0003617E">
        <w:rPr>
          <w:rFonts w:ascii="Times New Roman" w:hAnsi="Times New Roman" w:cs="Times New Roman"/>
          <w:sz w:val="24"/>
          <w:szCs w:val="24"/>
        </w:rPr>
        <w:t>Е</w:t>
      </w:r>
    </w:p>
    <w:p w14:paraId="60F7F84D" w14:textId="77777777" w:rsidR="00A65959" w:rsidRPr="0003617E" w:rsidRDefault="00A65959" w:rsidP="00EA1CBF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B777057" w14:textId="1C8FE3E2" w:rsidR="00A65959" w:rsidRPr="00A65959" w:rsidRDefault="00A65959" w:rsidP="00A65959">
      <w:pPr>
        <w:ind w:firstLine="709"/>
        <w:jc w:val="both"/>
        <w:rPr>
          <w:rFonts w:ascii="Times New Roman" w:hAnsi="Times New Roman" w:cs="Times New Roman"/>
        </w:rPr>
      </w:pPr>
      <w:bookmarkStart w:id="0" w:name="_Hlk151455708"/>
      <w:bookmarkStart w:id="1" w:name="_Hlk226978435"/>
      <w:bookmarkEnd w:id="0"/>
      <w:r w:rsidRPr="00A65959">
        <w:rPr>
          <w:rFonts w:ascii="Times New Roman" w:hAnsi="Times New Roman" w:cs="Times New Roman"/>
          <w:kern w:val="0"/>
        </w:rPr>
        <w:t xml:space="preserve">Выполнение работ </w:t>
      </w:r>
      <w:r w:rsidRPr="00A65959">
        <w:rPr>
          <w:rFonts w:ascii="Times New Roman" w:hAnsi="Times New Roman" w:cs="Times New Roman"/>
        </w:rPr>
        <w:t>по изготовлению монтажу и обустройству ограждений на территории РП-А11 по адресу Краснодарский край, г. Анапа, ул. Аэродромная, 48.</w:t>
      </w:r>
    </w:p>
    <w:p w14:paraId="301DC533" w14:textId="27C541FD" w:rsidR="00A65959" w:rsidRPr="00A65959" w:rsidRDefault="00A65959" w:rsidP="00A65959">
      <w:pPr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Заказчик</w:t>
      </w:r>
      <w:r w:rsidRPr="00A65959">
        <w:rPr>
          <w:rFonts w:ascii="Times New Roman" w:hAnsi="Times New Roman" w:cs="Times New Roman"/>
          <w:kern w:val="0"/>
        </w:rPr>
        <w:t>: Общество с ограниченной ответственностью «Югстрой-Электросеть» (ООО «Югстрой-Электросеть»)</w:t>
      </w:r>
    </w:p>
    <w:p w14:paraId="0122F84B" w14:textId="77777777" w:rsidR="00A65959" w:rsidRPr="00A65959" w:rsidRDefault="00A65959" w:rsidP="00A65959">
      <w:pPr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1. Предмет договора</w:t>
      </w:r>
      <w:r w:rsidRPr="00A65959">
        <w:rPr>
          <w:rFonts w:ascii="Times New Roman" w:hAnsi="Times New Roman" w:cs="Times New Roman"/>
          <w:kern w:val="0"/>
        </w:rPr>
        <w:t xml:space="preserve">: </w:t>
      </w:r>
      <w:r w:rsidRPr="00A65959">
        <w:rPr>
          <w:rFonts w:ascii="Times New Roman" w:hAnsi="Times New Roman" w:cs="Times New Roman"/>
        </w:rPr>
        <w:t>Подрядчик обязуется выполнить работы по изготовлению монтажу и обустройству ограждений на территории РП-А11 по адресу Краснодарский край, г. Анапа, ул. Аэродромная, 48.</w:t>
      </w:r>
    </w:p>
    <w:p w14:paraId="359C02A7" w14:textId="5F12FE80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 xml:space="preserve">2. Исходные данные для выполнения работ: </w:t>
      </w:r>
    </w:p>
    <w:tbl>
      <w:tblPr>
        <w:tblStyle w:val="13"/>
        <w:tblW w:w="103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35"/>
        <w:gridCol w:w="4014"/>
        <w:gridCol w:w="2835"/>
        <w:gridCol w:w="2693"/>
      </w:tblGrid>
      <w:tr w:rsidR="00A65959" w:rsidRPr="00A65959" w14:paraId="27D31D42" w14:textId="77777777" w:rsidTr="008309DC">
        <w:tc>
          <w:tcPr>
            <w:tcW w:w="835" w:type="dxa"/>
          </w:tcPr>
          <w:p w14:paraId="5A878572" w14:textId="77777777" w:rsidR="00A65959" w:rsidRPr="00A65959" w:rsidRDefault="00A65959" w:rsidP="008309DC">
            <w:pPr>
              <w:jc w:val="center"/>
              <w:rPr>
                <w:rFonts w:ascii="Times New Roman" w:hAnsi="Times New Roman" w:cs="Times New Roman"/>
              </w:rPr>
            </w:pPr>
            <w:r w:rsidRPr="00A65959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014" w:type="dxa"/>
          </w:tcPr>
          <w:p w14:paraId="1C175B01" w14:textId="2A2171E1" w:rsidR="00A65959" w:rsidRPr="00A65959" w:rsidRDefault="00A65959" w:rsidP="00830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9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объекта проведения работ (перечень оказываемых услуг, перечень поставляемых товаров)</w:t>
            </w:r>
          </w:p>
        </w:tc>
        <w:tc>
          <w:tcPr>
            <w:tcW w:w="2835" w:type="dxa"/>
          </w:tcPr>
          <w:p w14:paraId="470B011E" w14:textId="77777777" w:rsidR="00A65959" w:rsidRPr="00A65959" w:rsidRDefault="00A65959" w:rsidP="008309D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659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проведения работ (адрес оказания услуг, адрес поставки товаров)</w:t>
            </w:r>
          </w:p>
        </w:tc>
        <w:tc>
          <w:tcPr>
            <w:tcW w:w="2693" w:type="dxa"/>
            <w:vAlign w:val="center"/>
          </w:tcPr>
          <w:p w14:paraId="0C36A7E1" w14:textId="39D3FC35" w:rsidR="00A65959" w:rsidRPr="00A65959" w:rsidRDefault="00A65959" w:rsidP="008309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59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объектов выполнения работ (количество оказываемых услуг, количество поставляемых товаров)</w:t>
            </w:r>
          </w:p>
        </w:tc>
      </w:tr>
      <w:tr w:rsidR="00A65959" w:rsidRPr="00A65959" w14:paraId="66067B20" w14:textId="77777777" w:rsidTr="008309DC">
        <w:tc>
          <w:tcPr>
            <w:tcW w:w="835" w:type="dxa"/>
          </w:tcPr>
          <w:p w14:paraId="6916417E" w14:textId="77777777" w:rsidR="00A65959" w:rsidRPr="00A65959" w:rsidRDefault="00A65959" w:rsidP="008309DC">
            <w:pPr>
              <w:jc w:val="center"/>
              <w:rPr>
                <w:rFonts w:ascii="Times New Roman" w:hAnsi="Times New Roman" w:cs="Times New Roman"/>
              </w:rPr>
            </w:pPr>
            <w:r w:rsidRPr="00A659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14" w:type="dxa"/>
          </w:tcPr>
          <w:p w14:paraId="15DB7AC8" w14:textId="77777777" w:rsidR="00A65959" w:rsidRPr="00A65959" w:rsidRDefault="00A65959" w:rsidP="008309DC">
            <w:pPr>
              <w:rPr>
                <w:rFonts w:ascii="Times New Roman" w:hAnsi="Times New Roman" w:cs="Times New Roman"/>
              </w:rPr>
            </w:pPr>
            <w:r w:rsidRPr="00A65959">
              <w:rPr>
                <w:rFonts w:ascii="Times New Roman" w:hAnsi="Times New Roman" w:cs="Times New Roman"/>
              </w:rPr>
              <w:t xml:space="preserve">Работы по изготовлению монтажу и обустройству ограждений </w:t>
            </w:r>
          </w:p>
        </w:tc>
        <w:tc>
          <w:tcPr>
            <w:tcW w:w="2835" w:type="dxa"/>
          </w:tcPr>
          <w:p w14:paraId="200215BD" w14:textId="7D0B5F9D" w:rsidR="00A65959" w:rsidRPr="00A65959" w:rsidRDefault="00A65959" w:rsidP="008309DC">
            <w:pPr>
              <w:rPr>
                <w:rFonts w:ascii="Times New Roman" w:hAnsi="Times New Roman" w:cs="Times New Roman"/>
              </w:rPr>
            </w:pPr>
            <w:r w:rsidRPr="00A65959">
              <w:rPr>
                <w:rFonts w:ascii="Times New Roman" w:hAnsi="Times New Roman" w:cs="Times New Roman"/>
              </w:rPr>
              <w:t>РП-А11 по адресу Краснодарский край, г. Анапа, ул. Аэродромная, 48</w:t>
            </w:r>
          </w:p>
        </w:tc>
        <w:tc>
          <w:tcPr>
            <w:tcW w:w="2693" w:type="dxa"/>
            <w:vAlign w:val="center"/>
          </w:tcPr>
          <w:p w14:paraId="0B08A74A" w14:textId="77777777" w:rsidR="00A65959" w:rsidRPr="00A65959" w:rsidRDefault="00A65959" w:rsidP="008309DC">
            <w:pPr>
              <w:jc w:val="center"/>
              <w:rPr>
                <w:rFonts w:ascii="Times New Roman" w:hAnsi="Times New Roman" w:cs="Times New Roman"/>
              </w:rPr>
            </w:pPr>
            <w:r w:rsidRPr="00A65959">
              <w:rPr>
                <w:rFonts w:ascii="Times New Roman" w:hAnsi="Times New Roman" w:cs="Times New Roman"/>
              </w:rPr>
              <w:t>1</w:t>
            </w:r>
          </w:p>
        </w:tc>
      </w:tr>
    </w:tbl>
    <w:p w14:paraId="21AE7223" w14:textId="77777777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  <w:b/>
          <w:kern w:val="0"/>
          <w:lang w:val="en-US"/>
        </w:rPr>
      </w:pPr>
    </w:p>
    <w:p w14:paraId="3C5D77B1" w14:textId="1BF9ECBB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3. Требования к выполнению работ</w:t>
      </w:r>
      <w:r w:rsidRPr="00A65959">
        <w:rPr>
          <w:rFonts w:ascii="Times New Roman" w:hAnsi="Times New Roman" w:cs="Times New Roman"/>
          <w:bCs/>
          <w:kern w:val="0"/>
        </w:rPr>
        <w:t xml:space="preserve">: </w:t>
      </w:r>
    </w:p>
    <w:p w14:paraId="68C58602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3.1. Конфигурация ограждения:</w:t>
      </w:r>
    </w:p>
    <w:p w14:paraId="7CB2EA37" w14:textId="36E4600B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Ограждение выполняется по Г-образному периметру участка согласно схеме расположения.</w:t>
      </w:r>
    </w:p>
    <w:p w14:paraId="76D04AF8" w14:textId="139F4807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Забор имеет два прямолинейных участка, соединённых под углом 90°.</w:t>
      </w:r>
    </w:p>
    <w:p w14:paraId="2FD90A33" w14:textId="344BC18B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Длина стандартной заборной секции принимается равной 2500 мм.</w:t>
      </w:r>
    </w:p>
    <w:p w14:paraId="346914FA" w14:textId="620914A9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Общая протяжённость ограждения уточняется по факту геодезической разбивки на местности.</w:t>
      </w:r>
    </w:p>
    <w:p w14:paraId="3E569B7A" w14:textId="04AE8654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Откатные ворота располагаются на длинной стороне забора, обращённой к дороге (ул. Аэродромная), согласно схеме.</w:t>
      </w:r>
    </w:p>
    <w:p w14:paraId="1B977D4D" w14:textId="77777777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Калитка располагается рядом с откатными воротами (не далее 3 м от них) для обеспечения единого поста доступа.</w:t>
      </w:r>
    </w:p>
    <w:p w14:paraId="1DAEAE9E" w14:textId="0B413B3B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Допускается корректировка точного расположения ворот и калитки   по согласованию с Заказчиком после геодезической разбивки на местности.</w:t>
      </w:r>
    </w:p>
    <w:p w14:paraId="516DAD5A" w14:textId="4142EE10" w:rsidR="00A65959" w:rsidRPr="00A65959" w:rsidRDefault="00A65959" w:rsidP="00F51ED2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Все столбы, включая угловые, устанавливаются строго по проекту с отклонением от оси не более 50 мм.</w:t>
      </w:r>
    </w:p>
    <w:p w14:paraId="77A03A3F" w14:textId="3763290A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3.2. Технические требования</w:t>
      </w:r>
    </w:p>
    <w:p w14:paraId="0EE1B2CF" w14:textId="77777777" w:rsidR="007B5C3C" w:rsidRPr="007B5C3C" w:rsidRDefault="007B5C3C" w:rsidP="007B5C3C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3.2.1. Земляные работы и фундаменты:</w:t>
      </w:r>
    </w:p>
    <w:p w14:paraId="03955C4F" w14:textId="77777777" w:rsidR="007B5C3C" w:rsidRPr="007B5C3C" w:rsidRDefault="007B5C3C" w:rsidP="007B5C3C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Бурение ям глубиной не менее 1000 мм (до 2 м) под столбы;</w:t>
      </w:r>
    </w:p>
    <w:p w14:paraId="14030384" w14:textId="77777777" w:rsidR="007B5C3C" w:rsidRPr="007B5C3C" w:rsidRDefault="007B5C3C" w:rsidP="007B5C3C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Устройство бетонной подготовки под столбы;</w:t>
      </w:r>
    </w:p>
    <w:p w14:paraId="52AA9700" w14:textId="77777777" w:rsidR="007B5C3C" w:rsidRPr="007B5C3C" w:rsidRDefault="007B5C3C" w:rsidP="007B5C3C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lastRenderedPageBreak/>
        <w:t>Бетонирование столбов бетоном класса В22,5 (F150, W6);</w:t>
      </w:r>
    </w:p>
    <w:p w14:paraId="756FAFBE" w14:textId="77777777" w:rsidR="007B5C3C" w:rsidRPr="007B5C3C" w:rsidRDefault="007B5C3C" w:rsidP="007B5C3C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Угловые столбы заглубляются не менее чем на 1200 мм с армированием.</w:t>
      </w:r>
    </w:p>
    <w:p w14:paraId="267C2A3C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3.2.2. Металлические столбы:</w:t>
      </w:r>
    </w:p>
    <w:p w14:paraId="53C3ED5B" w14:textId="12949C2A" w:rsidR="007B5C3C" w:rsidRPr="007B5C3C" w:rsidRDefault="007B5C3C" w:rsidP="007B5C3C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Столбы забора изготавливаются из трубы стальной электросварной квадратной 60×60 мм, толщина стенки 3 мм, длина 3000 мм;</w:t>
      </w:r>
    </w:p>
    <w:p w14:paraId="1E759DB1" w14:textId="77777777" w:rsidR="007B5C3C" w:rsidRPr="007B5C3C" w:rsidRDefault="007B5C3C" w:rsidP="007B5C3C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Установка столбов с заглублением в грунт не менее чем на 1000 мм и бетонированием на всю глубину;</w:t>
      </w:r>
    </w:p>
    <w:p w14:paraId="212F5CC7" w14:textId="77777777" w:rsidR="007B5C3C" w:rsidRPr="007B5C3C" w:rsidRDefault="007B5C3C" w:rsidP="007B5C3C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Установка пластиковых или металлических заглушек на верхние торцы столбов;</w:t>
      </w:r>
    </w:p>
    <w:p w14:paraId="31071117" w14:textId="77777777" w:rsidR="007B5C3C" w:rsidRPr="007B5C3C" w:rsidRDefault="007B5C3C" w:rsidP="007B5C3C">
      <w:pPr>
        <w:pStyle w:val="a5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7B5C3C">
        <w:rPr>
          <w:rFonts w:ascii="Times New Roman" w:hAnsi="Times New Roman" w:cs="Times New Roman"/>
          <w:bCs/>
          <w:kern w:val="0"/>
        </w:rPr>
        <w:t>Угловые столбы изготавливаются из трубы 80×80×3 мм, длина 3000 мм.</w:t>
      </w:r>
    </w:p>
    <w:p w14:paraId="3B3DA349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3.2.3. Профильное ограждение:</w:t>
      </w:r>
    </w:p>
    <w:p w14:paraId="46ADEE40" w14:textId="77777777" w:rsidR="00A65959" w:rsidRPr="00A65959" w:rsidRDefault="00A65959" w:rsidP="00F51ED2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Изготовление и монтаж поперечных планок жесткости (лаг) из профильной трубы 40×20×2 мм;</w:t>
      </w:r>
    </w:p>
    <w:p w14:paraId="1999F913" w14:textId="156FC33A" w:rsidR="00A65959" w:rsidRPr="00A65959" w:rsidRDefault="00A65959" w:rsidP="00F51ED2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Планки жесткости привариваются к поверхности столба непрерывным сварным швом;</w:t>
      </w:r>
    </w:p>
    <w:p w14:paraId="42F50FFD" w14:textId="77777777" w:rsidR="00A65959" w:rsidRPr="00A65959" w:rsidRDefault="00A65959" w:rsidP="00F51ED2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На одну секцию приходится две планки (нижняя и верхняя):</w:t>
      </w:r>
    </w:p>
    <w:p w14:paraId="4E733EB1" w14:textId="0AC30D79" w:rsidR="00A65959" w:rsidRPr="00A65959" w:rsidRDefault="00A65959" w:rsidP="00F51ED2">
      <w:pPr>
        <w:pStyle w:val="a5"/>
        <w:numPr>
          <w:ilvl w:val="2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Нижняя планка для крепления профнастила должна находиться от уровня земли не более чем на 400 мм, при этом лист профнастила от уровня земли должен находиться на высоте 100 мм.</w:t>
      </w:r>
    </w:p>
    <w:p w14:paraId="3638E7B7" w14:textId="77777777" w:rsidR="00A65959" w:rsidRPr="00A65959" w:rsidRDefault="00A65959" w:rsidP="00F51ED2">
      <w:pPr>
        <w:pStyle w:val="a5"/>
        <w:numPr>
          <w:ilvl w:val="2"/>
          <w:numId w:val="9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Верхняя планка для крепления профнастила должна находиться на 50 мм ниже верхнего края столба.</w:t>
      </w:r>
    </w:p>
    <w:p w14:paraId="401E2209" w14:textId="187B478E" w:rsidR="00A65959" w:rsidRPr="00A65959" w:rsidRDefault="00A65959" w:rsidP="00F51ED2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Монтаж оцинкованного профнастила марки С20 (1150×2000 мм, толщина 0,5 мм), цвет зелёный (RAL 6005);</w:t>
      </w:r>
    </w:p>
    <w:p w14:paraId="5F0C82D8" w14:textId="77777777" w:rsidR="00A65959" w:rsidRPr="00A65959" w:rsidRDefault="00A65959" w:rsidP="00F51ED2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Установка профнастила производится вертикально, с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нахлестом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одного листа на другой;</w:t>
      </w:r>
    </w:p>
    <w:p w14:paraId="7E046E8F" w14:textId="40E4344E" w:rsidR="00A65959" w:rsidRPr="00A65959" w:rsidRDefault="00A65959" w:rsidP="00F51ED2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Нижний край установленного листа профнастила должен находиться на высоте 100 мм от уровня земли;</w:t>
      </w:r>
    </w:p>
    <w:p w14:paraId="0B1258D7" w14:textId="567C465B" w:rsidR="00A65959" w:rsidRPr="00A65959" w:rsidRDefault="00A65959" w:rsidP="00F51ED2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Крепление профлиста саморезами кровельными оцинкованными с шестигранной головкой и шайбой, а также заклёпками комбинированными;</w:t>
      </w:r>
    </w:p>
    <w:p w14:paraId="59E6F15E" w14:textId="77777777" w:rsidR="00A65959" w:rsidRPr="00A65959" w:rsidRDefault="00A65959" w:rsidP="00F51ED2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Шаг крепления - не более 500 мм.</w:t>
      </w:r>
    </w:p>
    <w:p w14:paraId="0BC68502" w14:textId="1344989C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3.2.4. Откатные ворота:</w:t>
      </w:r>
    </w:p>
    <w:p w14:paraId="59E959BE" w14:textId="67EC694D" w:rsidR="00A65959" w:rsidRPr="00A65959" w:rsidRDefault="00A65959" w:rsidP="00F51ED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Изготовление и устройство откатных ворот размером 6500×2000 мм;</w:t>
      </w:r>
    </w:p>
    <w:p w14:paraId="6824BAD1" w14:textId="77777777" w:rsidR="00A65959" w:rsidRPr="00A65959" w:rsidRDefault="00A65959" w:rsidP="00F51ED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Бетонирование закладной из швеллера №14 и арматуры Ø12 мм;</w:t>
      </w:r>
    </w:p>
    <w:p w14:paraId="641FDA3C" w14:textId="77777777" w:rsidR="00A65959" w:rsidRPr="00A65959" w:rsidRDefault="00A65959" w:rsidP="00F51ED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Металлические столбы для откатных ворот — труба 100×100×3 мм, L=3500 мм;</w:t>
      </w:r>
    </w:p>
    <w:p w14:paraId="350428BB" w14:textId="6D5F62C0" w:rsidR="00A65959" w:rsidRPr="00A65959" w:rsidRDefault="00A65959" w:rsidP="00F51ED2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Столбы углубляются в грунт не менее чем на 1</w:t>
      </w:r>
      <w:r w:rsidR="00806B32">
        <w:rPr>
          <w:rFonts w:ascii="Times New Roman" w:hAnsi="Times New Roman" w:cs="Times New Roman"/>
          <w:bCs/>
          <w:kern w:val="0"/>
        </w:rPr>
        <w:t>5</w:t>
      </w:r>
      <w:r w:rsidRPr="00A65959">
        <w:rPr>
          <w:rFonts w:ascii="Times New Roman" w:hAnsi="Times New Roman" w:cs="Times New Roman"/>
          <w:bCs/>
          <w:kern w:val="0"/>
        </w:rPr>
        <w:t>00 мм и заливаются    бетоном на всю глубину;</w:t>
      </w:r>
    </w:p>
    <w:p w14:paraId="7B9B6E37" w14:textId="1EF093FD" w:rsidR="00A65959" w:rsidRPr="00A65959" w:rsidRDefault="00A65959" w:rsidP="00F51ED2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Внутренние перемычки из трубы 40×20×3 мм под установку профлиста;</w:t>
      </w:r>
    </w:p>
    <w:p w14:paraId="14E01D7C" w14:textId="76F6DB5F" w:rsidR="00A65959" w:rsidRPr="00A65959" w:rsidRDefault="00A65959" w:rsidP="00F51ED2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Направляющая (несущая) балка для установки на роликовые опоры;</w:t>
      </w:r>
    </w:p>
    <w:p w14:paraId="74D7C7EE" w14:textId="1987C319" w:rsidR="00A65959" w:rsidRPr="00A65959" w:rsidRDefault="00A65959" w:rsidP="00F51ED2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Покупка системы автоматики и монтаж входит в сумму договора (Консольная система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Alutech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или аналог, привод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DoorHan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или аналог);</w:t>
      </w:r>
    </w:p>
    <w:p w14:paraId="151DE3E8" w14:textId="49888EE5" w:rsidR="00A65959" w:rsidRPr="00A65959" w:rsidRDefault="00A65959" w:rsidP="00F51ED2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Соответствие консольной системы и привода должно рассчитываться исходя из:</w:t>
      </w:r>
    </w:p>
    <w:p w14:paraId="36BD0B3B" w14:textId="77777777" w:rsidR="00A65959" w:rsidRPr="00A65959" w:rsidRDefault="00A65959" w:rsidP="00F51ED2">
      <w:pPr>
        <w:pStyle w:val="a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 xml:space="preserve">Мощности привода </w:t>
      </w:r>
    </w:p>
    <w:p w14:paraId="0D64A902" w14:textId="77777777" w:rsidR="00A65959" w:rsidRPr="00A65959" w:rsidRDefault="00A65959" w:rsidP="00F51ED2">
      <w:pPr>
        <w:pStyle w:val="a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Интенсивности использования ворот</w:t>
      </w:r>
    </w:p>
    <w:p w14:paraId="69B46BA5" w14:textId="37667EC0" w:rsidR="00A65959" w:rsidRPr="00A65959" w:rsidRDefault="00A65959" w:rsidP="00F51ED2">
      <w:pPr>
        <w:pStyle w:val="a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lastRenderedPageBreak/>
        <w:t xml:space="preserve">Фактической массы и габаритных размеров полотна ворот </w:t>
      </w:r>
    </w:p>
    <w:p w14:paraId="49928271" w14:textId="77777777" w:rsidR="00A65959" w:rsidRPr="00A65959" w:rsidRDefault="00A65959" w:rsidP="00F51ED2">
      <w:pPr>
        <w:pStyle w:val="a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Ветровых и снеговых нагрузок, характерных для региона установки</w:t>
      </w:r>
    </w:p>
    <w:p w14:paraId="14A2F94D" w14:textId="2D41550F" w:rsidR="00A65959" w:rsidRPr="00A65959" w:rsidRDefault="00A65959" w:rsidP="00F51ED2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Вся стоимость приобретения, доставки, монтажа и пусконаладки консольной системы, привода, зубчатой рейки и элементов управления полностью ложится на Подрядчика и уже включена в общую цену Договора. Замена оборудования на более дешевые аналоги без    письменного согласования с Заказчиком не допускается;</w:t>
      </w:r>
    </w:p>
    <w:p w14:paraId="4B42C70E" w14:textId="77777777" w:rsidR="00A65959" w:rsidRPr="00A65959" w:rsidRDefault="00A65959" w:rsidP="00F51ED2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Заполнение ворот профнастилом С20 (1150×2000×0,5 мм, RAL 6005);</w:t>
      </w:r>
    </w:p>
    <w:p w14:paraId="5BDB33E2" w14:textId="77777777" w:rsidR="00A65959" w:rsidRPr="00A65959" w:rsidRDefault="00A65959" w:rsidP="00F51ED2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Покрытие: грунт-эмаль «Экодом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Enamel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>».</w:t>
      </w:r>
    </w:p>
    <w:p w14:paraId="6DA7B79B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3.2.5. Калитка:</w:t>
      </w:r>
    </w:p>
    <w:p w14:paraId="563B9E0F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Изготовление и устройство калитки с пролётом 1000×1700 мм;</w:t>
      </w:r>
    </w:p>
    <w:p w14:paraId="482B7CE4" w14:textId="737CFBCC" w:rsidR="00A65959" w:rsidRPr="00A65959" w:rsidRDefault="00806B32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>
        <w:rPr>
          <w:rFonts w:ascii="Times New Roman" w:hAnsi="Times New Roman" w:cs="Times New Roman"/>
          <w:bCs/>
          <w:kern w:val="0"/>
        </w:rPr>
        <w:t>Проем калитки должен быть связан верхней перемычкой</w:t>
      </w:r>
      <w:r w:rsidRPr="00806B32">
        <w:rPr>
          <w:rFonts w:ascii="Times New Roman" w:hAnsi="Times New Roman" w:cs="Times New Roman"/>
          <w:bCs/>
          <w:kern w:val="0"/>
        </w:rPr>
        <w:t>;</w:t>
      </w:r>
    </w:p>
    <w:p w14:paraId="47630FB1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Рама калитки из трубы 40×40×3 мм;</w:t>
      </w:r>
    </w:p>
    <w:p w14:paraId="3E5DE379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Заполнение профнастилом С20 (1150×2000×0,5 мм, RAL 6005);</w:t>
      </w:r>
    </w:p>
    <w:p w14:paraId="32EC818F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Петли приварные усиленные;</w:t>
      </w:r>
    </w:p>
    <w:p w14:paraId="3633144E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Замок цилиндровый с ручкой и ключами;</w:t>
      </w:r>
    </w:p>
    <w:p w14:paraId="609EC781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Шпингалет/задвижка;</w:t>
      </w:r>
    </w:p>
    <w:p w14:paraId="46589188" w14:textId="77777777" w:rsidR="00A65959" w:rsidRPr="00A65959" w:rsidRDefault="00A65959" w:rsidP="00F51ED2">
      <w:pPr>
        <w:pStyle w:val="a5"/>
        <w:numPr>
          <w:ilvl w:val="0"/>
          <w:numId w:val="10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Покрытие: грунт-эмаль «Экодом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Enamel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>».</w:t>
      </w:r>
    </w:p>
    <w:p w14:paraId="4ED3D6F0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3.2.6. Антикоррозийная защита металлоконструкций:</w:t>
      </w:r>
    </w:p>
    <w:p w14:paraId="2FE9886F" w14:textId="77777777" w:rsidR="00A65959" w:rsidRPr="00A65959" w:rsidRDefault="00A65959" w:rsidP="00F51ED2">
      <w:pPr>
        <w:pStyle w:val="a5"/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Обезжиривание и обеспыливание поверхности металлоконструкций;</w:t>
      </w:r>
    </w:p>
    <w:p w14:paraId="2D23DC99" w14:textId="77777777" w:rsidR="00A65959" w:rsidRPr="00A65959" w:rsidRDefault="00A65959" w:rsidP="00F51ED2">
      <w:pPr>
        <w:pStyle w:val="a5"/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proofErr w:type="spellStart"/>
      <w:r w:rsidRPr="00A65959">
        <w:rPr>
          <w:rFonts w:ascii="Times New Roman" w:hAnsi="Times New Roman" w:cs="Times New Roman"/>
          <w:bCs/>
          <w:kern w:val="0"/>
        </w:rPr>
        <w:t>Огрунтовка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поверхности грунтом ЭП-0199;</w:t>
      </w:r>
    </w:p>
    <w:p w14:paraId="53D29DFE" w14:textId="77777777" w:rsidR="00A65959" w:rsidRPr="00A65959" w:rsidRDefault="00A65959" w:rsidP="00F51ED2">
      <w:pPr>
        <w:pStyle w:val="a5"/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Окраска за два раза эмалью ЭП-1236;</w:t>
      </w:r>
    </w:p>
    <w:p w14:paraId="5203ECE5" w14:textId="77777777" w:rsidR="00A65959" w:rsidRPr="00A65959" w:rsidRDefault="00A65959" w:rsidP="00F51ED2">
      <w:pPr>
        <w:pStyle w:val="a5"/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proofErr w:type="spellStart"/>
      <w:r w:rsidRPr="00A65959">
        <w:rPr>
          <w:rFonts w:ascii="Times New Roman" w:hAnsi="Times New Roman" w:cs="Times New Roman"/>
          <w:bCs/>
          <w:kern w:val="0"/>
        </w:rPr>
        <w:t>Огрунтовка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металлических поверхностей грунтовкой ГФ-021;</w:t>
      </w:r>
    </w:p>
    <w:p w14:paraId="7BA3DBF0" w14:textId="77777777" w:rsidR="00A65959" w:rsidRPr="00A65959" w:rsidRDefault="00A65959" w:rsidP="00F51ED2">
      <w:pPr>
        <w:pStyle w:val="a5"/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Окраска металлических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огрунтованных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поверхностей эмалью ПФ-115;</w:t>
      </w:r>
    </w:p>
    <w:p w14:paraId="583982B8" w14:textId="77777777" w:rsidR="00A65959" w:rsidRPr="00A65959" w:rsidRDefault="00A65959" w:rsidP="00F51ED2">
      <w:pPr>
        <w:pStyle w:val="a5"/>
        <w:numPr>
          <w:ilvl w:val="0"/>
          <w:numId w:val="11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Покрытие должно быть сплошным, без пропусков.</w:t>
      </w:r>
    </w:p>
    <w:p w14:paraId="3158A27D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3.2.7. Система «Егоза»:</w:t>
      </w:r>
    </w:p>
    <w:p w14:paraId="305E607D" w14:textId="77777777" w:rsidR="00A65959" w:rsidRPr="00A65959" w:rsidRDefault="00A65959" w:rsidP="00F51ED2">
      <w:pPr>
        <w:pStyle w:val="a5"/>
        <w:numPr>
          <w:ilvl w:val="0"/>
          <w:numId w:val="12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Изготовление и монтаж круглой проволоки диаметром 6 мм на сварку для крепления «Егозы»;</w:t>
      </w:r>
    </w:p>
    <w:p w14:paraId="2FA87566" w14:textId="77777777" w:rsidR="00A65959" w:rsidRPr="00A65959" w:rsidRDefault="00A65959" w:rsidP="00F51ED2">
      <w:pPr>
        <w:pStyle w:val="a5"/>
        <w:numPr>
          <w:ilvl w:val="0"/>
          <w:numId w:val="12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Изготовление и монтаж колючей оцинкованной проволоки «Егоза» СББ Стандарт 500/50;</w:t>
      </w:r>
    </w:p>
    <w:p w14:paraId="6CACA9A9" w14:textId="77777777" w:rsidR="00A65959" w:rsidRPr="00A65959" w:rsidRDefault="00A65959" w:rsidP="00F51ED2">
      <w:pPr>
        <w:pStyle w:val="a5"/>
        <w:numPr>
          <w:ilvl w:val="0"/>
          <w:numId w:val="12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«Егоза» монтируется по периметру забора, за исключением откатных ворот;</w:t>
      </w:r>
    </w:p>
    <w:p w14:paraId="36F5AFE8" w14:textId="24A60384" w:rsidR="00A65959" w:rsidRPr="00A65959" w:rsidRDefault="00A65959" w:rsidP="00F51ED2">
      <w:pPr>
        <w:pStyle w:val="a5"/>
        <w:numPr>
          <w:ilvl w:val="0"/>
          <w:numId w:val="12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Крепление на сварку к круглой проволоке диаметром 6 мм;</w:t>
      </w:r>
    </w:p>
    <w:p w14:paraId="0A6A2656" w14:textId="77777777" w:rsidR="00A65959" w:rsidRPr="00A65959" w:rsidRDefault="00A65959" w:rsidP="00F51ED2">
      <w:pPr>
        <w:pStyle w:val="a5"/>
        <w:numPr>
          <w:ilvl w:val="0"/>
          <w:numId w:val="12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Держатели из профильной трубы 40×20×2 мм.</w:t>
      </w:r>
    </w:p>
    <w:p w14:paraId="254D568F" w14:textId="63324615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3.2.8. Общие условия:</w:t>
      </w:r>
    </w:p>
    <w:p w14:paraId="22FE70F6" w14:textId="7FB91EB3" w:rsidR="00A65959" w:rsidRPr="00A65959" w:rsidRDefault="00A65959" w:rsidP="00F51ED2">
      <w:pPr>
        <w:pStyle w:val="a5"/>
        <w:numPr>
          <w:ilvl w:val="0"/>
          <w:numId w:val="13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Все материалы предоставляются Подрядчиком, стоимость включена в цену Договора, давальческие материалы не применяются;</w:t>
      </w:r>
    </w:p>
    <w:p w14:paraId="16404C03" w14:textId="77777777" w:rsidR="00A65959" w:rsidRPr="00A65959" w:rsidRDefault="00A65959" w:rsidP="00F51ED2">
      <w:pPr>
        <w:pStyle w:val="a5"/>
        <w:numPr>
          <w:ilvl w:val="0"/>
          <w:numId w:val="13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Расходные материалы и инструменты включены в общую стоимость;</w:t>
      </w:r>
    </w:p>
    <w:p w14:paraId="3BB0BCDF" w14:textId="77777777" w:rsidR="00A65959" w:rsidRPr="00A65959" w:rsidRDefault="00A65959" w:rsidP="00F51ED2">
      <w:pPr>
        <w:pStyle w:val="a5"/>
        <w:numPr>
          <w:ilvl w:val="0"/>
          <w:numId w:val="13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Доставка материалов выполняется силами Подрядчика и включена в стоимость.</w:t>
      </w:r>
    </w:p>
    <w:p w14:paraId="064A902E" w14:textId="1517D25A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3.3. Требования к материалам</w:t>
      </w:r>
    </w:p>
    <w:p w14:paraId="7589EE07" w14:textId="12F9E82B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Все материалы должны быть новыми, сертифицированными, соответствовать ГОСТ и действующим нормативам.</w:t>
      </w:r>
    </w:p>
    <w:p w14:paraId="477D8106" w14:textId="420B19B2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lastRenderedPageBreak/>
        <w:t>Основные материалы:</w:t>
      </w:r>
    </w:p>
    <w:p w14:paraId="34CB8E09" w14:textId="15797415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1. Трубы стальные электросварные квадратные 60×60×3 мм;</w:t>
      </w:r>
    </w:p>
    <w:p w14:paraId="0014B45C" w14:textId="6CB1C273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2. Трубы стальные электросварные квадратные 100×100×3 мм;</w:t>
      </w:r>
    </w:p>
    <w:p w14:paraId="3557CCAB" w14:textId="73E6ABDC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 Трубы стальные бесшовные прямоугольные 40×20×2 мм;</w:t>
      </w:r>
    </w:p>
    <w:p w14:paraId="04538C26" w14:textId="395F23FE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4. Профнастил С20 (1150×2000×0,5 мм), RAL 6005;</w:t>
      </w:r>
    </w:p>
    <w:p w14:paraId="14344E9F" w14:textId="4DDF1F32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5. Бетон В22,5 F150 W6;</w:t>
      </w:r>
    </w:p>
    <w:p w14:paraId="35B8E1CF" w14:textId="665FC96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6. Проволока колючая «Егоза»;</w:t>
      </w:r>
    </w:p>
    <w:p w14:paraId="10BB96F2" w14:textId="32464801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7. Консольная система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Alutech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(или аналог);</w:t>
      </w:r>
    </w:p>
    <w:p w14:paraId="079A861A" w14:textId="38FFD03C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8. Привод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DoorHan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(или аналог);</w:t>
      </w:r>
    </w:p>
    <w:p w14:paraId="4E175229" w14:textId="38684CFE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9. Покрытие металлоконструкций: грунт-эмаль «Экодом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Enamel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>», грунт ЭП-0199, эмаль ЭП-1236; эмаль ПФ-115; грунтовка ГФ-021.</w:t>
      </w:r>
    </w:p>
    <w:p w14:paraId="6FB7CA01" w14:textId="02420AF0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3.4. Требования к качеству работ</w:t>
      </w:r>
    </w:p>
    <w:p w14:paraId="78CD83C4" w14:textId="77777777" w:rsidR="00A65959" w:rsidRPr="00A65959" w:rsidRDefault="00A65959" w:rsidP="00F51ED2">
      <w:pPr>
        <w:pStyle w:val="a5"/>
        <w:numPr>
          <w:ilvl w:val="0"/>
          <w:numId w:val="14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Сварные швы - по ГОСТ 5264-80, очищены от шлака и брызг;</w:t>
      </w:r>
    </w:p>
    <w:p w14:paraId="7F44FCB2" w14:textId="77777777" w:rsidR="00A65959" w:rsidRPr="00A65959" w:rsidRDefault="00A65959" w:rsidP="00F51ED2">
      <w:pPr>
        <w:pStyle w:val="a5"/>
        <w:numPr>
          <w:ilvl w:val="0"/>
          <w:numId w:val="14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Антикоррозийное покрытие - сплошное, без пропусков, толщина согласно требованиям производителя;</w:t>
      </w:r>
    </w:p>
    <w:p w14:paraId="149F3AAB" w14:textId="15ACC383" w:rsidR="00A65959" w:rsidRPr="00A65959" w:rsidRDefault="00A65959" w:rsidP="00F51ED2">
      <w:pPr>
        <w:pStyle w:val="a5"/>
        <w:numPr>
          <w:ilvl w:val="0"/>
          <w:numId w:val="14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Отклонение столбов от вертикали - не более 2 мм на 1 м высоты;</w:t>
      </w:r>
    </w:p>
    <w:p w14:paraId="3B9A6B4B" w14:textId="4AF596A9" w:rsidR="00A65959" w:rsidRPr="00A65959" w:rsidRDefault="00A65959" w:rsidP="00F51ED2">
      <w:pPr>
        <w:pStyle w:val="a5"/>
        <w:numPr>
          <w:ilvl w:val="0"/>
          <w:numId w:val="14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Профлист крепится саморезами с резиновыми шайбами;</w:t>
      </w:r>
    </w:p>
    <w:p w14:paraId="2E12E66D" w14:textId="7010D7B3" w:rsidR="00A65959" w:rsidRPr="00A65959" w:rsidRDefault="00A65959" w:rsidP="00F51ED2">
      <w:pPr>
        <w:pStyle w:val="a5"/>
        <w:numPr>
          <w:ilvl w:val="0"/>
          <w:numId w:val="14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Работы выполняются в соответствии с СП 48.13330.2019, СП 70.13330.2012, ГОСТ 23118-2019, ГОСТ 23407-78.</w:t>
      </w:r>
    </w:p>
    <w:p w14:paraId="261EB6B2" w14:textId="5501A560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3.4. Порядок приёмки</w:t>
      </w:r>
    </w:p>
    <w:p w14:paraId="03538F01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Приёмка осуществляется поэтапно:</w:t>
      </w:r>
    </w:p>
    <w:p w14:paraId="37A1BFA7" w14:textId="77777777" w:rsidR="00A65959" w:rsidRPr="00A65959" w:rsidRDefault="00A65959" w:rsidP="00F51ED2">
      <w:pPr>
        <w:pStyle w:val="a5"/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Фундаменты и столбы;</w:t>
      </w:r>
    </w:p>
    <w:p w14:paraId="53423C8A" w14:textId="62A1CA2C" w:rsidR="00A65959" w:rsidRPr="00A65959" w:rsidRDefault="00A65959" w:rsidP="00F51ED2">
      <w:pPr>
        <w:pStyle w:val="a5"/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Профнастил и «Егоза»;</w:t>
      </w:r>
    </w:p>
    <w:p w14:paraId="2F1966EE" w14:textId="2063C873" w:rsidR="00A65959" w:rsidRPr="00A65959" w:rsidRDefault="00A65959" w:rsidP="00F51ED2">
      <w:pPr>
        <w:pStyle w:val="a5"/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Откатные ворота и калитка;</w:t>
      </w:r>
    </w:p>
    <w:p w14:paraId="7C8E8868" w14:textId="53472A46" w:rsidR="00A65959" w:rsidRPr="00A65959" w:rsidRDefault="00A65959" w:rsidP="00F51ED2">
      <w:pPr>
        <w:pStyle w:val="a5"/>
        <w:numPr>
          <w:ilvl w:val="0"/>
          <w:numId w:val="15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Антикоррозийная защита и финишная покраска.</w:t>
      </w:r>
    </w:p>
    <w:p w14:paraId="0313F6B8" w14:textId="5DED7A45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3.5 Гарантийные обязательства</w:t>
      </w:r>
    </w:p>
    <w:p w14:paraId="2FECAAEA" w14:textId="77777777" w:rsidR="00A65959" w:rsidRPr="00A65959" w:rsidRDefault="00A65959" w:rsidP="00F51ED2">
      <w:pPr>
        <w:pStyle w:val="a5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Гарантийный срок на металлоконструкции - 12 месяцев с даты подписания Акта;</w:t>
      </w:r>
    </w:p>
    <w:p w14:paraId="2565A416" w14:textId="77777777" w:rsidR="00A65959" w:rsidRPr="00A65959" w:rsidRDefault="00A65959" w:rsidP="00F51ED2">
      <w:pPr>
        <w:pStyle w:val="a5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>Гарантийный срок на лакокрасочное покрытие - 12 месяцев;</w:t>
      </w:r>
    </w:p>
    <w:p w14:paraId="475498A3" w14:textId="77777777" w:rsidR="00A65959" w:rsidRPr="00A65959" w:rsidRDefault="00A65959" w:rsidP="00F51ED2">
      <w:pPr>
        <w:pStyle w:val="a5"/>
        <w:numPr>
          <w:ilvl w:val="0"/>
          <w:numId w:val="16"/>
        </w:numPr>
        <w:spacing w:after="0" w:line="360" w:lineRule="auto"/>
        <w:ind w:firstLine="709"/>
        <w:jc w:val="both"/>
        <w:rPr>
          <w:rFonts w:ascii="Times New Roman" w:hAnsi="Times New Roman" w:cs="Times New Roman"/>
          <w:bCs/>
          <w:kern w:val="0"/>
        </w:rPr>
      </w:pPr>
      <w:r w:rsidRPr="00A65959">
        <w:rPr>
          <w:rFonts w:ascii="Times New Roman" w:hAnsi="Times New Roman" w:cs="Times New Roman"/>
          <w:bCs/>
          <w:kern w:val="0"/>
        </w:rPr>
        <w:t xml:space="preserve">Гарантийный срок на автоматику </w:t>
      </w:r>
      <w:proofErr w:type="spellStart"/>
      <w:r w:rsidRPr="00A65959">
        <w:rPr>
          <w:rFonts w:ascii="Times New Roman" w:hAnsi="Times New Roman" w:cs="Times New Roman"/>
          <w:bCs/>
          <w:kern w:val="0"/>
        </w:rPr>
        <w:t>DoorHan</w:t>
      </w:r>
      <w:proofErr w:type="spellEnd"/>
      <w:r w:rsidRPr="00A65959">
        <w:rPr>
          <w:rFonts w:ascii="Times New Roman" w:hAnsi="Times New Roman" w:cs="Times New Roman"/>
          <w:bCs/>
          <w:kern w:val="0"/>
        </w:rPr>
        <w:t xml:space="preserve"> - согласно гарантии производителя.</w:t>
      </w:r>
    </w:p>
    <w:p w14:paraId="13708B58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 xml:space="preserve">4. Требования к подрядчику (поставщику, исполнителю): </w:t>
      </w:r>
    </w:p>
    <w:p w14:paraId="5F9E788C" w14:textId="2E3EF59C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b/>
          <w:bCs/>
          <w:kern w:val="0"/>
        </w:rPr>
        <w:t>4.1. Опыт работы</w:t>
      </w:r>
      <w:r w:rsidRPr="00A65959">
        <w:rPr>
          <w:rFonts w:ascii="Times New Roman" w:hAnsi="Times New Roman" w:cs="Times New Roman"/>
          <w:kern w:val="0"/>
        </w:rPr>
        <w:t xml:space="preserve"> по выполнению аналогичных работ (оказанию услуг, поставке товаров), существование организации не менее 1 года;</w:t>
      </w:r>
    </w:p>
    <w:p w14:paraId="5D837AEF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lang w:val="x-none"/>
        </w:rPr>
      </w:pPr>
      <w:r w:rsidRPr="00A65959">
        <w:rPr>
          <w:rFonts w:ascii="Times New Roman" w:hAnsi="Times New Roman" w:cs="Times New Roman"/>
          <w:lang w:val="x-none"/>
        </w:rPr>
        <w:t>Работы по объекту, предусмотренные Договором  должны быть полностью завершены не  позднее 18.12.2026 г.</w:t>
      </w:r>
    </w:p>
    <w:p w14:paraId="18100821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</w:rPr>
      </w:pPr>
      <w:r w:rsidRPr="00A65959">
        <w:rPr>
          <w:rFonts w:ascii="Times New Roman" w:hAnsi="Times New Roman" w:cs="Times New Roman"/>
          <w:b/>
          <w:bCs/>
          <w:kern w:val="0"/>
        </w:rPr>
        <w:lastRenderedPageBreak/>
        <w:t>4.2. Общие требования:</w:t>
      </w:r>
    </w:p>
    <w:p w14:paraId="3A14A3A5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Весь персонал, выполняющий работы в охранной зоне электроустановок напряжением выше 1000 В, должен иметь группу по электробезопасности не ниже III (для самостоятельной работы)</w:t>
      </w:r>
    </w:p>
    <w:p w14:paraId="44D6B99F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Удостоверения о проверке знаний должны быть действующими на момент выполнения работ</w:t>
      </w:r>
    </w:p>
    <w:p w14:paraId="7C9BE9F1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Перед началом работ обязательно проведение целевого инструктажа с регистрацией в журнале</w:t>
      </w:r>
    </w:p>
    <w:p w14:paraId="046AB2F2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Работы выполняются только по наряду-допуску, оформленному в установленном порядке</w:t>
      </w:r>
    </w:p>
    <w:p w14:paraId="0C5FB314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Запрещается выполнение работ в охранной зоне ТП без соблюдения безопасных расстояний до токоведущих частей (не менее 0,6 м для 1–35 кВ)</w:t>
      </w:r>
    </w:p>
    <w:p w14:paraId="4E65AC7A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b/>
          <w:bCs/>
          <w:kern w:val="0"/>
        </w:rPr>
        <w:t>4.3. Порядок выполнения работ персоналом без группы по электробезопасности</w:t>
      </w:r>
      <w:r w:rsidRPr="00A65959">
        <w:rPr>
          <w:rFonts w:ascii="Times New Roman" w:hAnsi="Times New Roman" w:cs="Times New Roman"/>
          <w:kern w:val="0"/>
        </w:rPr>
        <w:t>:</w:t>
      </w:r>
    </w:p>
    <w:p w14:paraId="2D96B696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В случае отсутствия у работника группы по электробезопасности, выполнение работ в охранных зонах электроустановок напряжением выше 1000 В допускается только под непосредственным наблюдением уполномоченного лица</w:t>
      </w:r>
    </w:p>
    <w:p w14:paraId="09E77269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Уполномоченное лицо, осуществляющее наблюдение за работами в электроустановках выше 1000 В, должно иметь группу по электробезопасности не ниже IV</w:t>
      </w:r>
    </w:p>
    <w:p w14:paraId="0F1CD86D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Уполномоченное лицо назначается приказом Подрядчика и указывается в наряде-допуске</w:t>
      </w:r>
    </w:p>
    <w:p w14:paraId="60A77C80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Наблюдение должно осуществляться непрерывно в течение всего времени выполнения работ в опасной зоне</w:t>
      </w:r>
    </w:p>
    <w:p w14:paraId="14602F77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Уполномоченное лицо обязано инструктировать работников перед началом работ и контролировать соблюдение безопасных расстояний до токоведущих частей</w:t>
      </w:r>
    </w:p>
    <w:p w14:paraId="4909B076" w14:textId="4C4AFED8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</w:rPr>
      </w:pPr>
      <w:r w:rsidRPr="00A65959">
        <w:rPr>
          <w:rFonts w:ascii="Times New Roman" w:hAnsi="Times New Roman" w:cs="Times New Roman"/>
          <w:b/>
          <w:bCs/>
          <w:kern w:val="0"/>
        </w:rPr>
        <w:t>4.4. Документальное оформление:</w:t>
      </w:r>
    </w:p>
    <w:p w14:paraId="13C37C9B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Подрядчик обязан предоставить до начала работ:</w:t>
      </w:r>
    </w:p>
    <w:p w14:paraId="4D9002B3" w14:textId="77777777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Копию приказа о назначении уполномоченного лица для наблюдения за работами (группа не ниже IV)</w:t>
      </w:r>
    </w:p>
    <w:p w14:paraId="28C4764E" w14:textId="2A3CEF19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Копию удостоверения уполномоченного лица о проверке знаний (группа IV, допуск выше 1000 В)</w:t>
      </w:r>
    </w:p>
    <w:p w14:paraId="13FB49AF" w14:textId="2FC1E4F1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Наряд-допуск с указанием фамилии уполномоченного лица, состава бригады и перечня необходимых мер безопасности</w:t>
      </w:r>
    </w:p>
    <w:p w14:paraId="2A466CA8" w14:textId="6F24CE63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Список работников с указанием групп по электробезопасности (для электротехнического персонала)</w:t>
      </w:r>
    </w:p>
    <w:p w14:paraId="6AC337B4" w14:textId="26D6C9FD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color w:val="0563C1" w:themeColor="hyperlink"/>
          <w:kern w:val="0"/>
          <w:u w:val="single"/>
        </w:rPr>
      </w:pPr>
      <w:r w:rsidRPr="00A65959">
        <w:rPr>
          <w:rFonts w:ascii="Times New Roman" w:hAnsi="Times New Roman" w:cs="Times New Roman"/>
          <w:kern w:val="0"/>
        </w:rPr>
        <w:t>Отсутствие сведений в реестре недобросовестных поставщиков (исполнителей, подрядчиков).</w:t>
      </w:r>
    </w:p>
    <w:p w14:paraId="5E3CE9F4" w14:textId="3A7D107B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 xml:space="preserve">Выезд подрядчика на объект </w:t>
      </w:r>
      <w:r w:rsidRPr="00A65959">
        <w:rPr>
          <w:rFonts w:ascii="Times New Roman" w:hAnsi="Times New Roman" w:cs="Times New Roman"/>
          <w:kern w:val="0"/>
          <w:u w:val="single"/>
        </w:rPr>
        <w:t>обязателен</w:t>
      </w:r>
      <w:r w:rsidRPr="00A65959">
        <w:rPr>
          <w:rFonts w:ascii="Times New Roman" w:hAnsi="Times New Roman" w:cs="Times New Roman"/>
          <w:kern w:val="0"/>
        </w:rPr>
        <w:t xml:space="preserve"> для оценки объекта, технических условий работ и объема работ.</w:t>
      </w:r>
    </w:p>
    <w:p w14:paraId="1E9E13BF" w14:textId="0DE1F9FB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A65959">
        <w:rPr>
          <w:rFonts w:ascii="Times New Roman" w:hAnsi="Times New Roman" w:cs="Times New Roman"/>
          <w:kern w:val="0"/>
        </w:rPr>
        <w:t xml:space="preserve">Работа проводится в соответствии </w:t>
      </w:r>
      <w:proofErr w:type="gramStart"/>
      <w:r w:rsidRPr="00A65959">
        <w:rPr>
          <w:rFonts w:ascii="Times New Roman" w:hAnsi="Times New Roman" w:cs="Times New Roman"/>
          <w:kern w:val="0"/>
        </w:rPr>
        <w:t>с:</w:t>
      </w:r>
      <w:r w:rsidRPr="00A65959">
        <w:rPr>
          <w:rFonts w:ascii="Times New Roman" w:hAnsi="Times New Roman" w:cs="Times New Roman"/>
          <w:color w:val="000000" w:themeColor="text1"/>
          <w:kern w:val="0"/>
        </w:rPr>
        <w:t>ОКВЭД</w:t>
      </w:r>
      <w:proofErr w:type="gramEnd"/>
      <w:r w:rsidRPr="00A65959">
        <w:rPr>
          <w:rFonts w:ascii="Times New Roman" w:hAnsi="Times New Roman" w:cs="Times New Roman"/>
          <w:color w:val="000000" w:themeColor="text1"/>
          <w:kern w:val="0"/>
        </w:rPr>
        <w:t xml:space="preserve"> 43.99</w:t>
      </w:r>
    </w:p>
    <w:p w14:paraId="0849B066" w14:textId="6DC1855A" w:rsidR="00A65959" w:rsidRPr="00A65959" w:rsidRDefault="00A65959" w:rsidP="00A65959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A65959">
        <w:rPr>
          <w:rFonts w:ascii="Times New Roman" w:hAnsi="Times New Roman" w:cs="Times New Roman"/>
          <w:b/>
          <w:bCs/>
        </w:rPr>
        <w:lastRenderedPageBreak/>
        <w:t>5. Схема РП-А11</w:t>
      </w:r>
    </w:p>
    <w:p w14:paraId="0E00E903" w14:textId="1E32134F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</w:rPr>
      </w:pPr>
      <w:r w:rsidRPr="00A65959">
        <w:rPr>
          <w:rFonts w:ascii="Times New Roman" w:hAnsi="Times New Roman" w:cs="Times New Roman"/>
          <w:noProof/>
        </w:rPr>
        <w:drawing>
          <wp:inline distT="0" distB="0" distL="0" distR="0" wp14:anchorId="0D20CD2E" wp14:editId="61AD5CBE">
            <wp:extent cx="5650818" cy="4629150"/>
            <wp:effectExtent l="0" t="0" r="7620" b="0"/>
            <wp:docPr id="14117005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031" cy="464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7D528" w14:textId="005DBC0D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</w:rPr>
      </w:pPr>
    </w:p>
    <w:p w14:paraId="65B93ACB" w14:textId="06995ACA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  <w:b/>
          <w:kern w:val="0"/>
        </w:rPr>
      </w:pPr>
      <w:r w:rsidRPr="00A65959">
        <w:rPr>
          <w:rFonts w:ascii="Times New Roman" w:hAnsi="Times New Roman" w:cs="Times New Roman"/>
          <w:b/>
          <w:kern w:val="0"/>
        </w:rPr>
        <w:t>7. Способ доставки (транспортирование):</w:t>
      </w:r>
    </w:p>
    <w:p w14:paraId="0E1160BB" w14:textId="7E60E3FC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>Доставка материалов для выполнения работ на объекте осуществляется исполнителем самостоятельно и входит в стоимость работ. Подрядчик выполняет работы используя свои инструменты и материалы.</w:t>
      </w:r>
    </w:p>
    <w:p w14:paraId="4BB89763" w14:textId="3A19674C" w:rsidR="00A65959" w:rsidRPr="00A65959" w:rsidRDefault="00A65959" w:rsidP="00A65959">
      <w:pPr>
        <w:ind w:firstLine="708"/>
        <w:jc w:val="both"/>
        <w:rPr>
          <w:rFonts w:ascii="Times New Roman" w:hAnsi="Times New Roman" w:cs="Times New Roman"/>
          <w:kern w:val="0"/>
        </w:rPr>
      </w:pPr>
      <w:r w:rsidRPr="00A65959">
        <w:rPr>
          <w:rFonts w:ascii="Times New Roman" w:hAnsi="Times New Roman" w:cs="Times New Roman"/>
          <w:kern w:val="0"/>
        </w:rPr>
        <w:t xml:space="preserve">Место доставки: г. Анапа, ул. Аэродромная, 48.           </w:t>
      </w:r>
    </w:p>
    <w:bookmarkEnd w:id="1"/>
    <w:p w14:paraId="29C73EC8" w14:textId="4F79BA60" w:rsidR="0003617E" w:rsidRPr="0003617E" w:rsidRDefault="0003617E" w:rsidP="0003617E">
      <w:pPr>
        <w:ind w:firstLine="708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03617E">
        <w:rPr>
          <w:rFonts w:ascii="Times New Roman" w:hAnsi="Times New Roman" w:cs="Times New Roman"/>
          <w:kern w:val="0"/>
          <w:sz w:val="24"/>
          <w:szCs w:val="24"/>
        </w:rPr>
        <w:t xml:space="preserve">    </w:t>
      </w:r>
    </w:p>
    <w:p w14:paraId="5BC03966" w14:textId="1AF4FFAD" w:rsidR="0003617E" w:rsidRPr="0003617E" w:rsidRDefault="0003617E" w:rsidP="0003617E">
      <w:pPr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0308B99" w14:textId="7991DBBD" w:rsidR="00CB7B0B" w:rsidRPr="0003617E" w:rsidRDefault="00CB7B0B" w:rsidP="00CB7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AB570" w14:textId="17B47655" w:rsidR="004947B8" w:rsidRPr="0003617E" w:rsidRDefault="004947B8" w:rsidP="0049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17E">
        <w:rPr>
          <w:rFonts w:ascii="Times New Roman" w:hAnsi="Times New Roman" w:cs="Times New Roman"/>
          <w:sz w:val="24"/>
          <w:szCs w:val="24"/>
        </w:rPr>
        <w:t>Главный инженер-технический директор</w:t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</w:r>
      <w:r w:rsidRPr="0003617E">
        <w:rPr>
          <w:rFonts w:ascii="Times New Roman" w:hAnsi="Times New Roman" w:cs="Times New Roman"/>
          <w:sz w:val="24"/>
          <w:szCs w:val="24"/>
        </w:rPr>
        <w:tab/>
        <w:t xml:space="preserve">И.Н. </w:t>
      </w:r>
      <w:proofErr w:type="spellStart"/>
      <w:r w:rsidRPr="0003617E">
        <w:rPr>
          <w:rFonts w:ascii="Times New Roman" w:hAnsi="Times New Roman" w:cs="Times New Roman"/>
          <w:sz w:val="24"/>
          <w:szCs w:val="24"/>
        </w:rPr>
        <w:t>Девятовский</w:t>
      </w:r>
      <w:proofErr w:type="spellEnd"/>
    </w:p>
    <w:p w14:paraId="33FF7A61" w14:textId="5F4F5996" w:rsidR="004947B8" w:rsidRPr="0003617E" w:rsidRDefault="004947B8" w:rsidP="0049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6BC45" w14:textId="4046EBE2" w:rsidR="004947B8" w:rsidRPr="0003617E" w:rsidRDefault="004947B8" w:rsidP="0049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718585" w14:textId="44014B74" w:rsidR="004947B8" w:rsidRPr="0003617E" w:rsidRDefault="004947B8" w:rsidP="0049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C333B" w14:textId="6B8F6174" w:rsidR="004947B8" w:rsidRPr="0003617E" w:rsidRDefault="004947B8" w:rsidP="00494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63847" w14:textId="26FF4839" w:rsidR="004947B8" w:rsidRPr="0003617E" w:rsidRDefault="004947B8" w:rsidP="004947B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3617E">
        <w:rPr>
          <w:rFonts w:ascii="Times New Roman" w:hAnsi="Times New Roman" w:cs="Times New Roman"/>
          <w:color w:val="000000"/>
          <w:sz w:val="24"/>
          <w:szCs w:val="24"/>
        </w:rPr>
        <w:t>Заместитель главного инженера</w:t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3617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С.Э. </w:t>
      </w:r>
      <w:proofErr w:type="spellStart"/>
      <w:r w:rsidRPr="0003617E">
        <w:rPr>
          <w:rFonts w:ascii="Times New Roman" w:hAnsi="Times New Roman" w:cs="Times New Roman"/>
          <w:color w:val="000000"/>
          <w:sz w:val="24"/>
          <w:szCs w:val="24"/>
        </w:rPr>
        <w:t>Житкевич</w:t>
      </w:r>
      <w:proofErr w:type="spellEnd"/>
    </w:p>
    <w:p w14:paraId="39A6F250" w14:textId="5B76AA84" w:rsidR="004947B8" w:rsidRPr="0003617E" w:rsidRDefault="004947B8" w:rsidP="00CB7B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947B8" w:rsidRPr="0003617E" w:rsidSect="000459D5">
      <w:pgSz w:w="11906" w:h="16838"/>
      <w:pgMar w:top="568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29B8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C786E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0409B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4C022C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1957E7"/>
    <w:multiLevelType w:val="hybridMultilevel"/>
    <w:tmpl w:val="0E5C44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0864D34"/>
    <w:multiLevelType w:val="multilevel"/>
    <w:tmpl w:val="C316B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F14E7D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2D498E"/>
    <w:multiLevelType w:val="multilevel"/>
    <w:tmpl w:val="16EE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8C302F"/>
    <w:multiLevelType w:val="hybridMultilevel"/>
    <w:tmpl w:val="16FE7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F0E310B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1E7785"/>
    <w:multiLevelType w:val="hybridMultilevel"/>
    <w:tmpl w:val="025025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19A4075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636A33"/>
    <w:multiLevelType w:val="hybridMultilevel"/>
    <w:tmpl w:val="E28CA5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9F829FA"/>
    <w:multiLevelType w:val="hybridMultilevel"/>
    <w:tmpl w:val="2E3E6A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B1021AE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944C44"/>
    <w:multiLevelType w:val="multilevel"/>
    <w:tmpl w:val="10AC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2218126">
    <w:abstractNumId w:val="4"/>
  </w:num>
  <w:num w:numId="2" w16cid:durableId="335814802">
    <w:abstractNumId w:val="8"/>
  </w:num>
  <w:num w:numId="3" w16cid:durableId="683244544">
    <w:abstractNumId w:val="13"/>
  </w:num>
  <w:num w:numId="4" w16cid:durableId="2045399584">
    <w:abstractNumId w:val="12"/>
  </w:num>
  <w:num w:numId="5" w16cid:durableId="1605377862">
    <w:abstractNumId w:val="1"/>
  </w:num>
  <w:num w:numId="6" w16cid:durableId="448815609">
    <w:abstractNumId w:val="10"/>
  </w:num>
  <w:num w:numId="7" w16cid:durableId="226647874">
    <w:abstractNumId w:val="7"/>
  </w:num>
  <w:num w:numId="8" w16cid:durableId="33309416">
    <w:abstractNumId w:val="15"/>
  </w:num>
  <w:num w:numId="9" w16cid:durableId="2022470135">
    <w:abstractNumId w:val="5"/>
  </w:num>
  <w:num w:numId="10" w16cid:durableId="638192193">
    <w:abstractNumId w:val="2"/>
  </w:num>
  <w:num w:numId="11" w16cid:durableId="2131587613">
    <w:abstractNumId w:val="0"/>
  </w:num>
  <w:num w:numId="12" w16cid:durableId="2061200593">
    <w:abstractNumId w:val="14"/>
  </w:num>
  <w:num w:numId="13" w16cid:durableId="692649995">
    <w:abstractNumId w:val="11"/>
  </w:num>
  <w:num w:numId="14" w16cid:durableId="1920938141">
    <w:abstractNumId w:val="3"/>
  </w:num>
  <w:num w:numId="15" w16cid:durableId="390661244">
    <w:abstractNumId w:val="6"/>
  </w:num>
  <w:num w:numId="16" w16cid:durableId="32120685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0DD"/>
    <w:rsid w:val="00001CEB"/>
    <w:rsid w:val="00002629"/>
    <w:rsid w:val="00007023"/>
    <w:rsid w:val="0001065B"/>
    <w:rsid w:val="00010E4E"/>
    <w:rsid w:val="00011126"/>
    <w:rsid w:val="000129DB"/>
    <w:rsid w:val="00012A20"/>
    <w:rsid w:val="00021B92"/>
    <w:rsid w:val="00022062"/>
    <w:rsid w:val="00024E67"/>
    <w:rsid w:val="000262FC"/>
    <w:rsid w:val="00031D23"/>
    <w:rsid w:val="00032668"/>
    <w:rsid w:val="00033455"/>
    <w:rsid w:val="0003617E"/>
    <w:rsid w:val="0003760A"/>
    <w:rsid w:val="000406A6"/>
    <w:rsid w:val="00043F8D"/>
    <w:rsid w:val="000459D5"/>
    <w:rsid w:val="0005000A"/>
    <w:rsid w:val="00052735"/>
    <w:rsid w:val="00053636"/>
    <w:rsid w:val="00056166"/>
    <w:rsid w:val="00060B1F"/>
    <w:rsid w:val="0006103E"/>
    <w:rsid w:val="00063356"/>
    <w:rsid w:val="00065463"/>
    <w:rsid w:val="0007174A"/>
    <w:rsid w:val="00071823"/>
    <w:rsid w:val="00071A38"/>
    <w:rsid w:val="00072926"/>
    <w:rsid w:val="00072CC4"/>
    <w:rsid w:val="000744BC"/>
    <w:rsid w:val="00074A75"/>
    <w:rsid w:val="00075215"/>
    <w:rsid w:val="000771C9"/>
    <w:rsid w:val="000820A2"/>
    <w:rsid w:val="000913D3"/>
    <w:rsid w:val="00092C44"/>
    <w:rsid w:val="000932CF"/>
    <w:rsid w:val="00093DDA"/>
    <w:rsid w:val="00096233"/>
    <w:rsid w:val="0009659A"/>
    <w:rsid w:val="000A3AC6"/>
    <w:rsid w:val="000A6D7C"/>
    <w:rsid w:val="000A6E80"/>
    <w:rsid w:val="000A761B"/>
    <w:rsid w:val="000B1786"/>
    <w:rsid w:val="000B36C0"/>
    <w:rsid w:val="000B36E5"/>
    <w:rsid w:val="000B5A2D"/>
    <w:rsid w:val="000B623E"/>
    <w:rsid w:val="000B76EB"/>
    <w:rsid w:val="000B7CF5"/>
    <w:rsid w:val="000C4DC5"/>
    <w:rsid w:val="000D00A6"/>
    <w:rsid w:val="000D56BD"/>
    <w:rsid w:val="000D6648"/>
    <w:rsid w:val="000E4493"/>
    <w:rsid w:val="000E7694"/>
    <w:rsid w:val="000F032E"/>
    <w:rsid w:val="000F5191"/>
    <w:rsid w:val="000F60FA"/>
    <w:rsid w:val="000F7BF3"/>
    <w:rsid w:val="00100508"/>
    <w:rsid w:val="0010184C"/>
    <w:rsid w:val="00102359"/>
    <w:rsid w:val="00104E2B"/>
    <w:rsid w:val="001074FE"/>
    <w:rsid w:val="001132F4"/>
    <w:rsid w:val="001156BA"/>
    <w:rsid w:val="00116988"/>
    <w:rsid w:val="00120ABE"/>
    <w:rsid w:val="001220E0"/>
    <w:rsid w:val="0012219C"/>
    <w:rsid w:val="00122352"/>
    <w:rsid w:val="0012560D"/>
    <w:rsid w:val="001257D6"/>
    <w:rsid w:val="0014795B"/>
    <w:rsid w:val="00147F4C"/>
    <w:rsid w:val="00151BCB"/>
    <w:rsid w:val="00153ABC"/>
    <w:rsid w:val="001553FB"/>
    <w:rsid w:val="00155BA0"/>
    <w:rsid w:val="00172847"/>
    <w:rsid w:val="001753AE"/>
    <w:rsid w:val="001811BD"/>
    <w:rsid w:val="00181314"/>
    <w:rsid w:val="001859F1"/>
    <w:rsid w:val="0019125C"/>
    <w:rsid w:val="00192475"/>
    <w:rsid w:val="00192D87"/>
    <w:rsid w:val="001938AB"/>
    <w:rsid w:val="001A0183"/>
    <w:rsid w:val="001A1E02"/>
    <w:rsid w:val="001B010E"/>
    <w:rsid w:val="001B01EA"/>
    <w:rsid w:val="001B34E8"/>
    <w:rsid w:val="001B7EDF"/>
    <w:rsid w:val="001C266B"/>
    <w:rsid w:val="001C7A93"/>
    <w:rsid w:val="001D3C65"/>
    <w:rsid w:val="001D55E8"/>
    <w:rsid w:val="001D5C74"/>
    <w:rsid w:val="001E2416"/>
    <w:rsid w:val="001E3C5C"/>
    <w:rsid w:val="001E4FCC"/>
    <w:rsid w:val="001E5C07"/>
    <w:rsid w:val="001E7CB5"/>
    <w:rsid w:val="001F3485"/>
    <w:rsid w:val="002021BA"/>
    <w:rsid w:val="00202CE5"/>
    <w:rsid w:val="00203233"/>
    <w:rsid w:val="0020395E"/>
    <w:rsid w:val="00206780"/>
    <w:rsid w:val="00211255"/>
    <w:rsid w:val="00211E2A"/>
    <w:rsid w:val="0021204E"/>
    <w:rsid w:val="002154EB"/>
    <w:rsid w:val="002159C7"/>
    <w:rsid w:val="00215FC3"/>
    <w:rsid w:val="00217E42"/>
    <w:rsid w:val="002201A7"/>
    <w:rsid w:val="00224FD0"/>
    <w:rsid w:val="002303D0"/>
    <w:rsid w:val="00231FCB"/>
    <w:rsid w:val="00234D12"/>
    <w:rsid w:val="00240B89"/>
    <w:rsid w:val="00247F85"/>
    <w:rsid w:val="002501CC"/>
    <w:rsid w:val="00252B7C"/>
    <w:rsid w:val="00254F7B"/>
    <w:rsid w:val="00255FB7"/>
    <w:rsid w:val="0025691B"/>
    <w:rsid w:val="00257D44"/>
    <w:rsid w:val="002631FC"/>
    <w:rsid w:val="00264255"/>
    <w:rsid w:val="002657C0"/>
    <w:rsid w:val="00265F35"/>
    <w:rsid w:val="00270079"/>
    <w:rsid w:val="00276A07"/>
    <w:rsid w:val="00282BDA"/>
    <w:rsid w:val="00283E99"/>
    <w:rsid w:val="00285AE8"/>
    <w:rsid w:val="002943ED"/>
    <w:rsid w:val="002958AE"/>
    <w:rsid w:val="0029769D"/>
    <w:rsid w:val="00297D9D"/>
    <w:rsid w:val="002A1151"/>
    <w:rsid w:val="002A167E"/>
    <w:rsid w:val="002A32A3"/>
    <w:rsid w:val="002A47D8"/>
    <w:rsid w:val="002A5ACA"/>
    <w:rsid w:val="002A6095"/>
    <w:rsid w:val="002B4E35"/>
    <w:rsid w:val="002B4E8C"/>
    <w:rsid w:val="002B7368"/>
    <w:rsid w:val="002C324A"/>
    <w:rsid w:val="002C6297"/>
    <w:rsid w:val="002C6EA8"/>
    <w:rsid w:val="002C75FC"/>
    <w:rsid w:val="002C7D73"/>
    <w:rsid w:val="002D0062"/>
    <w:rsid w:val="002D014C"/>
    <w:rsid w:val="002D21A4"/>
    <w:rsid w:val="002D21CC"/>
    <w:rsid w:val="002D25CD"/>
    <w:rsid w:val="002D5301"/>
    <w:rsid w:val="002D5B54"/>
    <w:rsid w:val="002D7B47"/>
    <w:rsid w:val="002E78A1"/>
    <w:rsid w:val="002F1C8B"/>
    <w:rsid w:val="002F3B4D"/>
    <w:rsid w:val="00304992"/>
    <w:rsid w:val="003077AE"/>
    <w:rsid w:val="0031008C"/>
    <w:rsid w:val="00315963"/>
    <w:rsid w:val="003162B9"/>
    <w:rsid w:val="00325255"/>
    <w:rsid w:val="003255B0"/>
    <w:rsid w:val="003336BA"/>
    <w:rsid w:val="0034170A"/>
    <w:rsid w:val="00341E0D"/>
    <w:rsid w:val="00347393"/>
    <w:rsid w:val="00347BAA"/>
    <w:rsid w:val="00351386"/>
    <w:rsid w:val="00352E39"/>
    <w:rsid w:val="00355EDD"/>
    <w:rsid w:val="0036042E"/>
    <w:rsid w:val="00360AE5"/>
    <w:rsid w:val="00366239"/>
    <w:rsid w:val="00370DCD"/>
    <w:rsid w:val="00371B9D"/>
    <w:rsid w:val="0037371B"/>
    <w:rsid w:val="00373731"/>
    <w:rsid w:val="00374386"/>
    <w:rsid w:val="00375EF4"/>
    <w:rsid w:val="0037668E"/>
    <w:rsid w:val="0037788C"/>
    <w:rsid w:val="003834C9"/>
    <w:rsid w:val="00385F00"/>
    <w:rsid w:val="00387B9C"/>
    <w:rsid w:val="00392A10"/>
    <w:rsid w:val="003940D7"/>
    <w:rsid w:val="00394BFE"/>
    <w:rsid w:val="003A1974"/>
    <w:rsid w:val="003A197A"/>
    <w:rsid w:val="003A3B79"/>
    <w:rsid w:val="003A41B1"/>
    <w:rsid w:val="003B0EFF"/>
    <w:rsid w:val="003B1AFF"/>
    <w:rsid w:val="003B2264"/>
    <w:rsid w:val="003B61BE"/>
    <w:rsid w:val="003C155C"/>
    <w:rsid w:val="003C2BED"/>
    <w:rsid w:val="003C3C68"/>
    <w:rsid w:val="003C6EAB"/>
    <w:rsid w:val="003C7F0B"/>
    <w:rsid w:val="003D28EB"/>
    <w:rsid w:val="003D2C18"/>
    <w:rsid w:val="003D404C"/>
    <w:rsid w:val="003E5852"/>
    <w:rsid w:val="003E59DB"/>
    <w:rsid w:val="003E73A5"/>
    <w:rsid w:val="003F2CCC"/>
    <w:rsid w:val="003F31C0"/>
    <w:rsid w:val="004001AF"/>
    <w:rsid w:val="00400B91"/>
    <w:rsid w:val="004017F1"/>
    <w:rsid w:val="00404556"/>
    <w:rsid w:val="00404E74"/>
    <w:rsid w:val="00405C13"/>
    <w:rsid w:val="004077B5"/>
    <w:rsid w:val="0041292F"/>
    <w:rsid w:val="00412D9D"/>
    <w:rsid w:val="004138AD"/>
    <w:rsid w:val="00414807"/>
    <w:rsid w:val="00414A19"/>
    <w:rsid w:val="00415D23"/>
    <w:rsid w:val="00420B93"/>
    <w:rsid w:val="00420E3C"/>
    <w:rsid w:val="0042186D"/>
    <w:rsid w:val="00422437"/>
    <w:rsid w:val="00425106"/>
    <w:rsid w:val="00427457"/>
    <w:rsid w:val="004304ED"/>
    <w:rsid w:val="00430995"/>
    <w:rsid w:val="00431E06"/>
    <w:rsid w:val="004326E0"/>
    <w:rsid w:val="00432D94"/>
    <w:rsid w:val="0043358D"/>
    <w:rsid w:val="00434921"/>
    <w:rsid w:val="004357C3"/>
    <w:rsid w:val="00441E01"/>
    <w:rsid w:val="00442153"/>
    <w:rsid w:val="00447425"/>
    <w:rsid w:val="00453980"/>
    <w:rsid w:val="00461088"/>
    <w:rsid w:val="004615F0"/>
    <w:rsid w:val="0046720F"/>
    <w:rsid w:val="00475C3C"/>
    <w:rsid w:val="00476B21"/>
    <w:rsid w:val="004802B3"/>
    <w:rsid w:val="00481448"/>
    <w:rsid w:val="00481E6A"/>
    <w:rsid w:val="004826D5"/>
    <w:rsid w:val="00485370"/>
    <w:rsid w:val="00485AE1"/>
    <w:rsid w:val="00490523"/>
    <w:rsid w:val="00491307"/>
    <w:rsid w:val="004947B8"/>
    <w:rsid w:val="004A5A61"/>
    <w:rsid w:val="004A688F"/>
    <w:rsid w:val="004B0FCC"/>
    <w:rsid w:val="004B1434"/>
    <w:rsid w:val="004B276F"/>
    <w:rsid w:val="004B516D"/>
    <w:rsid w:val="004B566A"/>
    <w:rsid w:val="004C3636"/>
    <w:rsid w:val="004C3CE0"/>
    <w:rsid w:val="004C3E23"/>
    <w:rsid w:val="004C700A"/>
    <w:rsid w:val="004D03B5"/>
    <w:rsid w:val="004D1CC9"/>
    <w:rsid w:val="004D4F83"/>
    <w:rsid w:val="004D71FD"/>
    <w:rsid w:val="004E31A0"/>
    <w:rsid w:val="004E3392"/>
    <w:rsid w:val="004E4DD9"/>
    <w:rsid w:val="004E5E3E"/>
    <w:rsid w:val="004F3749"/>
    <w:rsid w:val="004F5144"/>
    <w:rsid w:val="004F6EFA"/>
    <w:rsid w:val="004F7091"/>
    <w:rsid w:val="005003B3"/>
    <w:rsid w:val="00500C0D"/>
    <w:rsid w:val="0051218F"/>
    <w:rsid w:val="00512617"/>
    <w:rsid w:val="00513BA7"/>
    <w:rsid w:val="00515C23"/>
    <w:rsid w:val="005166EC"/>
    <w:rsid w:val="00516FEC"/>
    <w:rsid w:val="005175DD"/>
    <w:rsid w:val="005200E5"/>
    <w:rsid w:val="005203E7"/>
    <w:rsid w:val="005251C3"/>
    <w:rsid w:val="00526125"/>
    <w:rsid w:val="00527CF8"/>
    <w:rsid w:val="0053023F"/>
    <w:rsid w:val="00534181"/>
    <w:rsid w:val="005355C7"/>
    <w:rsid w:val="00540772"/>
    <w:rsid w:val="00540952"/>
    <w:rsid w:val="0054324E"/>
    <w:rsid w:val="005464D4"/>
    <w:rsid w:val="0055179F"/>
    <w:rsid w:val="00551C9E"/>
    <w:rsid w:val="00552E9B"/>
    <w:rsid w:val="0055338B"/>
    <w:rsid w:val="00555AC8"/>
    <w:rsid w:val="005565BF"/>
    <w:rsid w:val="0056028A"/>
    <w:rsid w:val="00560431"/>
    <w:rsid w:val="00562FF5"/>
    <w:rsid w:val="00563C58"/>
    <w:rsid w:val="00563F78"/>
    <w:rsid w:val="00570D06"/>
    <w:rsid w:val="0057722A"/>
    <w:rsid w:val="00582B56"/>
    <w:rsid w:val="00583064"/>
    <w:rsid w:val="00584288"/>
    <w:rsid w:val="005852F6"/>
    <w:rsid w:val="00591879"/>
    <w:rsid w:val="00592911"/>
    <w:rsid w:val="005A37F0"/>
    <w:rsid w:val="005A51E4"/>
    <w:rsid w:val="005A6021"/>
    <w:rsid w:val="005A6CBF"/>
    <w:rsid w:val="005A6E9A"/>
    <w:rsid w:val="005B79D0"/>
    <w:rsid w:val="005C0992"/>
    <w:rsid w:val="005C66B1"/>
    <w:rsid w:val="005D2C50"/>
    <w:rsid w:val="005D444D"/>
    <w:rsid w:val="005D4592"/>
    <w:rsid w:val="005D72DC"/>
    <w:rsid w:val="005E1468"/>
    <w:rsid w:val="005E22C9"/>
    <w:rsid w:val="005E6F3A"/>
    <w:rsid w:val="005F1E45"/>
    <w:rsid w:val="005F2C70"/>
    <w:rsid w:val="005F3136"/>
    <w:rsid w:val="005F6587"/>
    <w:rsid w:val="0060048C"/>
    <w:rsid w:val="006049ED"/>
    <w:rsid w:val="0060543B"/>
    <w:rsid w:val="006077C6"/>
    <w:rsid w:val="006113EC"/>
    <w:rsid w:val="00612532"/>
    <w:rsid w:val="00614861"/>
    <w:rsid w:val="00615708"/>
    <w:rsid w:val="00621AB3"/>
    <w:rsid w:val="00630CE6"/>
    <w:rsid w:val="00632D5C"/>
    <w:rsid w:val="00634E85"/>
    <w:rsid w:val="006373FA"/>
    <w:rsid w:val="00640F77"/>
    <w:rsid w:val="00641935"/>
    <w:rsid w:val="0064779E"/>
    <w:rsid w:val="00647E07"/>
    <w:rsid w:val="00650339"/>
    <w:rsid w:val="00654B03"/>
    <w:rsid w:val="00655088"/>
    <w:rsid w:val="00656C5B"/>
    <w:rsid w:val="00662B43"/>
    <w:rsid w:val="00663300"/>
    <w:rsid w:val="00663697"/>
    <w:rsid w:val="006674B3"/>
    <w:rsid w:val="006701C8"/>
    <w:rsid w:val="00672E7C"/>
    <w:rsid w:val="006741FE"/>
    <w:rsid w:val="00675A75"/>
    <w:rsid w:val="0067717F"/>
    <w:rsid w:val="006821C7"/>
    <w:rsid w:val="00684FF7"/>
    <w:rsid w:val="006866B6"/>
    <w:rsid w:val="00691A29"/>
    <w:rsid w:val="006928EF"/>
    <w:rsid w:val="00692A34"/>
    <w:rsid w:val="00695302"/>
    <w:rsid w:val="006979A0"/>
    <w:rsid w:val="006A0AD1"/>
    <w:rsid w:val="006A6518"/>
    <w:rsid w:val="006A722E"/>
    <w:rsid w:val="006A746B"/>
    <w:rsid w:val="006B1B37"/>
    <w:rsid w:val="006B6BF0"/>
    <w:rsid w:val="006B6E5C"/>
    <w:rsid w:val="006C3144"/>
    <w:rsid w:val="006C662C"/>
    <w:rsid w:val="006C6B05"/>
    <w:rsid w:val="006D1936"/>
    <w:rsid w:val="006D21E4"/>
    <w:rsid w:val="006E3782"/>
    <w:rsid w:val="006E3AF4"/>
    <w:rsid w:val="006E41F0"/>
    <w:rsid w:val="006E5760"/>
    <w:rsid w:val="006E6E3D"/>
    <w:rsid w:val="006F215B"/>
    <w:rsid w:val="006F2C36"/>
    <w:rsid w:val="006F5DE0"/>
    <w:rsid w:val="006F5F27"/>
    <w:rsid w:val="006F6542"/>
    <w:rsid w:val="007000FF"/>
    <w:rsid w:val="007002DA"/>
    <w:rsid w:val="007015D0"/>
    <w:rsid w:val="00701845"/>
    <w:rsid w:val="007024D8"/>
    <w:rsid w:val="00702BBF"/>
    <w:rsid w:val="0070472A"/>
    <w:rsid w:val="00706D0A"/>
    <w:rsid w:val="00710368"/>
    <w:rsid w:val="007133DF"/>
    <w:rsid w:val="00714DAF"/>
    <w:rsid w:val="00715F14"/>
    <w:rsid w:val="00716AFE"/>
    <w:rsid w:val="00720B97"/>
    <w:rsid w:val="00724C7A"/>
    <w:rsid w:val="00725D9D"/>
    <w:rsid w:val="00726288"/>
    <w:rsid w:val="00731753"/>
    <w:rsid w:val="007375D8"/>
    <w:rsid w:val="00737C65"/>
    <w:rsid w:val="00740B02"/>
    <w:rsid w:val="00742A40"/>
    <w:rsid w:val="00746021"/>
    <w:rsid w:val="00751841"/>
    <w:rsid w:val="00753705"/>
    <w:rsid w:val="007549C4"/>
    <w:rsid w:val="007618AB"/>
    <w:rsid w:val="00761E04"/>
    <w:rsid w:val="00762E2F"/>
    <w:rsid w:val="00766EE5"/>
    <w:rsid w:val="00767768"/>
    <w:rsid w:val="00767D59"/>
    <w:rsid w:val="007722F5"/>
    <w:rsid w:val="007749FB"/>
    <w:rsid w:val="0077556C"/>
    <w:rsid w:val="00780861"/>
    <w:rsid w:val="00784781"/>
    <w:rsid w:val="00785240"/>
    <w:rsid w:val="00794DE1"/>
    <w:rsid w:val="00796CC6"/>
    <w:rsid w:val="007A790C"/>
    <w:rsid w:val="007A7E05"/>
    <w:rsid w:val="007B3A1B"/>
    <w:rsid w:val="007B5C3C"/>
    <w:rsid w:val="007B6587"/>
    <w:rsid w:val="007C06A3"/>
    <w:rsid w:val="007C1386"/>
    <w:rsid w:val="007C1888"/>
    <w:rsid w:val="007C3477"/>
    <w:rsid w:val="007C414E"/>
    <w:rsid w:val="007C6313"/>
    <w:rsid w:val="007C6408"/>
    <w:rsid w:val="007C72F0"/>
    <w:rsid w:val="007D2262"/>
    <w:rsid w:val="007D3021"/>
    <w:rsid w:val="007D7279"/>
    <w:rsid w:val="007E1003"/>
    <w:rsid w:val="007E15C3"/>
    <w:rsid w:val="007E39BC"/>
    <w:rsid w:val="007E3BAF"/>
    <w:rsid w:val="007F0CF3"/>
    <w:rsid w:val="007F0E5F"/>
    <w:rsid w:val="007F2107"/>
    <w:rsid w:val="007F51B5"/>
    <w:rsid w:val="007F6602"/>
    <w:rsid w:val="007F74E0"/>
    <w:rsid w:val="007F7AF7"/>
    <w:rsid w:val="00800878"/>
    <w:rsid w:val="00802831"/>
    <w:rsid w:val="00806B32"/>
    <w:rsid w:val="00806CD0"/>
    <w:rsid w:val="0080733C"/>
    <w:rsid w:val="008117A7"/>
    <w:rsid w:val="008162A8"/>
    <w:rsid w:val="00817044"/>
    <w:rsid w:val="008232E0"/>
    <w:rsid w:val="008268F1"/>
    <w:rsid w:val="00832492"/>
    <w:rsid w:val="00836C79"/>
    <w:rsid w:val="00837967"/>
    <w:rsid w:val="008437AE"/>
    <w:rsid w:val="00846C7C"/>
    <w:rsid w:val="008471AC"/>
    <w:rsid w:val="00847E4C"/>
    <w:rsid w:val="00850B4E"/>
    <w:rsid w:val="00850CB7"/>
    <w:rsid w:val="00854AC1"/>
    <w:rsid w:val="00855203"/>
    <w:rsid w:val="0085578A"/>
    <w:rsid w:val="008570A2"/>
    <w:rsid w:val="00857969"/>
    <w:rsid w:val="00861BDB"/>
    <w:rsid w:val="00864409"/>
    <w:rsid w:val="00867CCE"/>
    <w:rsid w:val="00867E61"/>
    <w:rsid w:val="008717F9"/>
    <w:rsid w:val="00874272"/>
    <w:rsid w:val="00875C68"/>
    <w:rsid w:val="00876057"/>
    <w:rsid w:val="0087785B"/>
    <w:rsid w:val="008818FB"/>
    <w:rsid w:val="00883E6B"/>
    <w:rsid w:val="00884240"/>
    <w:rsid w:val="0088472D"/>
    <w:rsid w:val="008872DC"/>
    <w:rsid w:val="00887822"/>
    <w:rsid w:val="00897DBB"/>
    <w:rsid w:val="008A071F"/>
    <w:rsid w:val="008A1397"/>
    <w:rsid w:val="008A4622"/>
    <w:rsid w:val="008B0781"/>
    <w:rsid w:val="008B32EB"/>
    <w:rsid w:val="008B4881"/>
    <w:rsid w:val="008B54E1"/>
    <w:rsid w:val="008B583D"/>
    <w:rsid w:val="008B5C2B"/>
    <w:rsid w:val="008B7412"/>
    <w:rsid w:val="008C0C97"/>
    <w:rsid w:val="008D0505"/>
    <w:rsid w:val="008D5895"/>
    <w:rsid w:val="008E1767"/>
    <w:rsid w:val="008E3581"/>
    <w:rsid w:val="008E523F"/>
    <w:rsid w:val="008E608E"/>
    <w:rsid w:val="008E7B88"/>
    <w:rsid w:val="008F0A7C"/>
    <w:rsid w:val="008F54D9"/>
    <w:rsid w:val="008F5F0E"/>
    <w:rsid w:val="008F7BA3"/>
    <w:rsid w:val="009053AB"/>
    <w:rsid w:val="00905AAE"/>
    <w:rsid w:val="00906E01"/>
    <w:rsid w:val="00907C7D"/>
    <w:rsid w:val="00910528"/>
    <w:rsid w:val="00912CD3"/>
    <w:rsid w:val="00914B5B"/>
    <w:rsid w:val="00921BF8"/>
    <w:rsid w:val="009233D3"/>
    <w:rsid w:val="009233F6"/>
    <w:rsid w:val="00932E04"/>
    <w:rsid w:val="00934411"/>
    <w:rsid w:val="009347EE"/>
    <w:rsid w:val="00934802"/>
    <w:rsid w:val="00941880"/>
    <w:rsid w:val="009419C8"/>
    <w:rsid w:val="00945055"/>
    <w:rsid w:val="0094577A"/>
    <w:rsid w:val="00952335"/>
    <w:rsid w:val="009545D7"/>
    <w:rsid w:val="00956A99"/>
    <w:rsid w:val="00957B7E"/>
    <w:rsid w:val="0096002C"/>
    <w:rsid w:val="00960A6C"/>
    <w:rsid w:val="00960E67"/>
    <w:rsid w:val="00961E1F"/>
    <w:rsid w:val="0096518C"/>
    <w:rsid w:val="00965828"/>
    <w:rsid w:val="009670C6"/>
    <w:rsid w:val="009710BB"/>
    <w:rsid w:val="00972C95"/>
    <w:rsid w:val="00972ED5"/>
    <w:rsid w:val="0097332C"/>
    <w:rsid w:val="009733E2"/>
    <w:rsid w:val="00973711"/>
    <w:rsid w:val="009744FC"/>
    <w:rsid w:val="009820EE"/>
    <w:rsid w:val="009834F9"/>
    <w:rsid w:val="009842E2"/>
    <w:rsid w:val="00985391"/>
    <w:rsid w:val="00985FC5"/>
    <w:rsid w:val="009923B3"/>
    <w:rsid w:val="009A15DC"/>
    <w:rsid w:val="009B2AAB"/>
    <w:rsid w:val="009C3C2D"/>
    <w:rsid w:val="009C4705"/>
    <w:rsid w:val="009C5F33"/>
    <w:rsid w:val="009C6754"/>
    <w:rsid w:val="009D18F5"/>
    <w:rsid w:val="009D1D94"/>
    <w:rsid w:val="009D32B7"/>
    <w:rsid w:val="009D5F60"/>
    <w:rsid w:val="009D7CAD"/>
    <w:rsid w:val="009E0766"/>
    <w:rsid w:val="009E3679"/>
    <w:rsid w:val="009E3718"/>
    <w:rsid w:val="009E3FC6"/>
    <w:rsid w:val="009E4711"/>
    <w:rsid w:val="009E4F06"/>
    <w:rsid w:val="009E570F"/>
    <w:rsid w:val="009F02BF"/>
    <w:rsid w:val="009F30C1"/>
    <w:rsid w:val="009F603B"/>
    <w:rsid w:val="00A01FDA"/>
    <w:rsid w:val="00A077BB"/>
    <w:rsid w:val="00A113FC"/>
    <w:rsid w:val="00A141FC"/>
    <w:rsid w:val="00A14291"/>
    <w:rsid w:val="00A14610"/>
    <w:rsid w:val="00A155AD"/>
    <w:rsid w:val="00A15A40"/>
    <w:rsid w:val="00A230DD"/>
    <w:rsid w:val="00A25A2B"/>
    <w:rsid w:val="00A25EC4"/>
    <w:rsid w:val="00A273D9"/>
    <w:rsid w:val="00A32B53"/>
    <w:rsid w:val="00A335C3"/>
    <w:rsid w:val="00A37D12"/>
    <w:rsid w:val="00A42D86"/>
    <w:rsid w:val="00A43AE3"/>
    <w:rsid w:val="00A51534"/>
    <w:rsid w:val="00A518A1"/>
    <w:rsid w:val="00A51F04"/>
    <w:rsid w:val="00A54953"/>
    <w:rsid w:val="00A55E28"/>
    <w:rsid w:val="00A5732F"/>
    <w:rsid w:val="00A6247F"/>
    <w:rsid w:val="00A6449A"/>
    <w:rsid w:val="00A64BA4"/>
    <w:rsid w:val="00A65959"/>
    <w:rsid w:val="00A66900"/>
    <w:rsid w:val="00A71E12"/>
    <w:rsid w:val="00A7263D"/>
    <w:rsid w:val="00A74536"/>
    <w:rsid w:val="00A81EAF"/>
    <w:rsid w:val="00A83796"/>
    <w:rsid w:val="00A844E0"/>
    <w:rsid w:val="00A84FE7"/>
    <w:rsid w:val="00A85864"/>
    <w:rsid w:val="00A90F98"/>
    <w:rsid w:val="00A95C98"/>
    <w:rsid w:val="00A963B0"/>
    <w:rsid w:val="00A96708"/>
    <w:rsid w:val="00A97DB0"/>
    <w:rsid w:val="00AA3DFD"/>
    <w:rsid w:val="00AA526A"/>
    <w:rsid w:val="00AA6F6A"/>
    <w:rsid w:val="00AB0078"/>
    <w:rsid w:val="00AB0C7A"/>
    <w:rsid w:val="00AB19AD"/>
    <w:rsid w:val="00AB60DB"/>
    <w:rsid w:val="00AC2263"/>
    <w:rsid w:val="00AC4105"/>
    <w:rsid w:val="00AC4638"/>
    <w:rsid w:val="00AC5BE0"/>
    <w:rsid w:val="00AD088C"/>
    <w:rsid w:val="00AD0D89"/>
    <w:rsid w:val="00AD599F"/>
    <w:rsid w:val="00AE4CC2"/>
    <w:rsid w:val="00AE7CF7"/>
    <w:rsid w:val="00AF00DE"/>
    <w:rsid w:val="00AF0C6E"/>
    <w:rsid w:val="00AF18CF"/>
    <w:rsid w:val="00AF5C1C"/>
    <w:rsid w:val="00AF6302"/>
    <w:rsid w:val="00B04905"/>
    <w:rsid w:val="00B04DB4"/>
    <w:rsid w:val="00B061AC"/>
    <w:rsid w:val="00B1021B"/>
    <w:rsid w:val="00B14505"/>
    <w:rsid w:val="00B17322"/>
    <w:rsid w:val="00B17CBB"/>
    <w:rsid w:val="00B21B56"/>
    <w:rsid w:val="00B242B8"/>
    <w:rsid w:val="00B25990"/>
    <w:rsid w:val="00B30892"/>
    <w:rsid w:val="00B32DAD"/>
    <w:rsid w:val="00B33073"/>
    <w:rsid w:val="00B37179"/>
    <w:rsid w:val="00B37E66"/>
    <w:rsid w:val="00B42059"/>
    <w:rsid w:val="00B422D1"/>
    <w:rsid w:val="00B50AC4"/>
    <w:rsid w:val="00B51CC9"/>
    <w:rsid w:val="00B52331"/>
    <w:rsid w:val="00B541D5"/>
    <w:rsid w:val="00B567E7"/>
    <w:rsid w:val="00B60BAB"/>
    <w:rsid w:val="00B7004C"/>
    <w:rsid w:val="00B82CC5"/>
    <w:rsid w:val="00B85605"/>
    <w:rsid w:val="00B871DE"/>
    <w:rsid w:val="00B87C53"/>
    <w:rsid w:val="00B9313F"/>
    <w:rsid w:val="00B934B7"/>
    <w:rsid w:val="00B9697F"/>
    <w:rsid w:val="00BA0759"/>
    <w:rsid w:val="00BA3855"/>
    <w:rsid w:val="00BA477D"/>
    <w:rsid w:val="00BB369B"/>
    <w:rsid w:val="00BB3C50"/>
    <w:rsid w:val="00BC41A8"/>
    <w:rsid w:val="00BD14D6"/>
    <w:rsid w:val="00BD1DD0"/>
    <w:rsid w:val="00BD6A83"/>
    <w:rsid w:val="00BD7819"/>
    <w:rsid w:val="00BF0D96"/>
    <w:rsid w:val="00BF2F8B"/>
    <w:rsid w:val="00BF7B5E"/>
    <w:rsid w:val="00C052C1"/>
    <w:rsid w:val="00C0631D"/>
    <w:rsid w:val="00C136EF"/>
    <w:rsid w:val="00C13CC6"/>
    <w:rsid w:val="00C142E1"/>
    <w:rsid w:val="00C2026D"/>
    <w:rsid w:val="00C2464D"/>
    <w:rsid w:val="00C249E0"/>
    <w:rsid w:val="00C25166"/>
    <w:rsid w:val="00C26019"/>
    <w:rsid w:val="00C321A9"/>
    <w:rsid w:val="00C347FE"/>
    <w:rsid w:val="00C368AF"/>
    <w:rsid w:val="00C36C7A"/>
    <w:rsid w:val="00C374F8"/>
    <w:rsid w:val="00C37CBB"/>
    <w:rsid w:val="00C415CD"/>
    <w:rsid w:val="00C45A9F"/>
    <w:rsid w:val="00C477F1"/>
    <w:rsid w:val="00C55217"/>
    <w:rsid w:val="00C55F1E"/>
    <w:rsid w:val="00C5653D"/>
    <w:rsid w:val="00C6435B"/>
    <w:rsid w:val="00C6599E"/>
    <w:rsid w:val="00C667C1"/>
    <w:rsid w:val="00C669C1"/>
    <w:rsid w:val="00C6742D"/>
    <w:rsid w:val="00C703A3"/>
    <w:rsid w:val="00C71DDC"/>
    <w:rsid w:val="00C733DD"/>
    <w:rsid w:val="00C76CFE"/>
    <w:rsid w:val="00C80331"/>
    <w:rsid w:val="00C80B7E"/>
    <w:rsid w:val="00C83B6B"/>
    <w:rsid w:val="00C863A9"/>
    <w:rsid w:val="00C866B2"/>
    <w:rsid w:val="00C94A09"/>
    <w:rsid w:val="00C950A5"/>
    <w:rsid w:val="00C96557"/>
    <w:rsid w:val="00CA2546"/>
    <w:rsid w:val="00CA2AAD"/>
    <w:rsid w:val="00CA30C4"/>
    <w:rsid w:val="00CA3825"/>
    <w:rsid w:val="00CA4928"/>
    <w:rsid w:val="00CA4DE6"/>
    <w:rsid w:val="00CA5653"/>
    <w:rsid w:val="00CA5AEA"/>
    <w:rsid w:val="00CB2331"/>
    <w:rsid w:val="00CB64ED"/>
    <w:rsid w:val="00CB6D0B"/>
    <w:rsid w:val="00CB7B0B"/>
    <w:rsid w:val="00CC146B"/>
    <w:rsid w:val="00CC15B7"/>
    <w:rsid w:val="00CC21AA"/>
    <w:rsid w:val="00CC359C"/>
    <w:rsid w:val="00CC6675"/>
    <w:rsid w:val="00CD0982"/>
    <w:rsid w:val="00CD0C27"/>
    <w:rsid w:val="00CD3814"/>
    <w:rsid w:val="00CD3E18"/>
    <w:rsid w:val="00CD68F7"/>
    <w:rsid w:val="00CE05EE"/>
    <w:rsid w:val="00CE164B"/>
    <w:rsid w:val="00CE4A6E"/>
    <w:rsid w:val="00CF14C0"/>
    <w:rsid w:val="00CF24CB"/>
    <w:rsid w:val="00CF3253"/>
    <w:rsid w:val="00CF355E"/>
    <w:rsid w:val="00CF71FF"/>
    <w:rsid w:val="00CF76EB"/>
    <w:rsid w:val="00D006F5"/>
    <w:rsid w:val="00D03C0D"/>
    <w:rsid w:val="00D0652C"/>
    <w:rsid w:val="00D07412"/>
    <w:rsid w:val="00D07477"/>
    <w:rsid w:val="00D172D7"/>
    <w:rsid w:val="00D1767C"/>
    <w:rsid w:val="00D178D6"/>
    <w:rsid w:val="00D2001A"/>
    <w:rsid w:val="00D21141"/>
    <w:rsid w:val="00D217D7"/>
    <w:rsid w:val="00D2184F"/>
    <w:rsid w:val="00D2267A"/>
    <w:rsid w:val="00D2283D"/>
    <w:rsid w:val="00D252C7"/>
    <w:rsid w:val="00D25C87"/>
    <w:rsid w:val="00D267F2"/>
    <w:rsid w:val="00D3022A"/>
    <w:rsid w:val="00D30D3A"/>
    <w:rsid w:val="00D314BA"/>
    <w:rsid w:val="00D3797E"/>
    <w:rsid w:val="00D43B6E"/>
    <w:rsid w:val="00D4400E"/>
    <w:rsid w:val="00D447E1"/>
    <w:rsid w:val="00D461FC"/>
    <w:rsid w:val="00D474AD"/>
    <w:rsid w:val="00D51F77"/>
    <w:rsid w:val="00D528E2"/>
    <w:rsid w:val="00D56567"/>
    <w:rsid w:val="00D568E2"/>
    <w:rsid w:val="00D571B5"/>
    <w:rsid w:val="00D57A6F"/>
    <w:rsid w:val="00D6293D"/>
    <w:rsid w:val="00D63788"/>
    <w:rsid w:val="00D63BC4"/>
    <w:rsid w:val="00D67932"/>
    <w:rsid w:val="00D713E0"/>
    <w:rsid w:val="00D72BB3"/>
    <w:rsid w:val="00D76B9D"/>
    <w:rsid w:val="00D776CD"/>
    <w:rsid w:val="00D8065E"/>
    <w:rsid w:val="00D83253"/>
    <w:rsid w:val="00D86490"/>
    <w:rsid w:val="00D86C8B"/>
    <w:rsid w:val="00D87D78"/>
    <w:rsid w:val="00D917DE"/>
    <w:rsid w:val="00D96F24"/>
    <w:rsid w:val="00DA1240"/>
    <w:rsid w:val="00DA55D2"/>
    <w:rsid w:val="00DA5AD9"/>
    <w:rsid w:val="00DB02D4"/>
    <w:rsid w:val="00DB0D5F"/>
    <w:rsid w:val="00DB2BE8"/>
    <w:rsid w:val="00DB43DC"/>
    <w:rsid w:val="00DB4ABE"/>
    <w:rsid w:val="00DB634A"/>
    <w:rsid w:val="00DB66CE"/>
    <w:rsid w:val="00DB76DB"/>
    <w:rsid w:val="00DC21BA"/>
    <w:rsid w:val="00DC32BC"/>
    <w:rsid w:val="00DC3615"/>
    <w:rsid w:val="00DC5F98"/>
    <w:rsid w:val="00DC7765"/>
    <w:rsid w:val="00DD05DA"/>
    <w:rsid w:val="00DD06D0"/>
    <w:rsid w:val="00DD1B0B"/>
    <w:rsid w:val="00DD4F3A"/>
    <w:rsid w:val="00DD71FB"/>
    <w:rsid w:val="00DE1BCA"/>
    <w:rsid w:val="00DE29BA"/>
    <w:rsid w:val="00DE4466"/>
    <w:rsid w:val="00DF2B40"/>
    <w:rsid w:val="00E01043"/>
    <w:rsid w:val="00E04BB0"/>
    <w:rsid w:val="00E12F4F"/>
    <w:rsid w:val="00E16C5A"/>
    <w:rsid w:val="00E17603"/>
    <w:rsid w:val="00E17955"/>
    <w:rsid w:val="00E20FDC"/>
    <w:rsid w:val="00E2242D"/>
    <w:rsid w:val="00E26A85"/>
    <w:rsid w:val="00E273AF"/>
    <w:rsid w:val="00E27774"/>
    <w:rsid w:val="00E344D7"/>
    <w:rsid w:val="00E359D0"/>
    <w:rsid w:val="00E36F45"/>
    <w:rsid w:val="00E43041"/>
    <w:rsid w:val="00E4331C"/>
    <w:rsid w:val="00E43BF3"/>
    <w:rsid w:val="00E44468"/>
    <w:rsid w:val="00E45B11"/>
    <w:rsid w:val="00E51683"/>
    <w:rsid w:val="00E54BF6"/>
    <w:rsid w:val="00E566D7"/>
    <w:rsid w:val="00E56ADE"/>
    <w:rsid w:val="00E571AC"/>
    <w:rsid w:val="00E61124"/>
    <w:rsid w:val="00E62D13"/>
    <w:rsid w:val="00E639BD"/>
    <w:rsid w:val="00E641C0"/>
    <w:rsid w:val="00E64CF9"/>
    <w:rsid w:val="00E667E2"/>
    <w:rsid w:val="00E66D07"/>
    <w:rsid w:val="00E67AF7"/>
    <w:rsid w:val="00E717CC"/>
    <w:rsid w:val="00E7274F"/>
    <w:rsid w:val="00E80AB6"/>
    <w:rsid w:val="00E82852"/>
    <w:rsid w:val="00E84351"/>
    <w:rsid w:val="00E87BAB"/>
    <w:rsid w:val="00E9195B"/>
    <w:rsid w:val="00E93589"/>
    <w:rsid w:val="00E96D80"/>
    <w:rsid w:val="00E97DF7"/>
    <w:rsid w:val="00EA16AC"/>
    <w:rsid w:val="00EA1CBF"/>
    <w:rsid w:val="00EA2451"/>
    <w:rsid w:val="00EA2D62"/>
    <w:rsid w:val="00EA3856"/>
    <w:rsid w:val="00EA54F2"/>
    <w:rsid w:val="00EB0239"/>
    <w:rsid w:val="00EB0825"/>
    <w:rsid w:val="00EB63E2"/>
    <w:rsid w:val="00EB6725"/>
    <w:rsid w:val="00EB6794"/>
    <w:rsid w:val="00EB7081"/>
    <w:rsid w:val="00EC004A"/>
    <w:rsid w:val="00EC19F8"/>
    <w:rsid w:val="00EC66DF"/>
    <w:rsid w:val="00EC6BF1"/>
    <w:rsid w:val="00ED422D"/>
    <w:rsid w:val="00ED6431"/>
    <w:rsid w:val="00ED6449"/>
    <w:rsid w:val="00EE1545"/>
    <w:rsid w:val="00EE492D"/>
    <w:rsid w:val="00EE5869"/>
    <w:rsid w:val="00EE5C04"/>
    <w:rsid w:val="00EF25DA"/>
    <w:rsid w:val="00EF3B96"/>
    <w:rsid w:val="00EF7271"/>
    <w:rsid w:val="00F013D1"/>
    <w:rsid w:val="00F01C8E"/>
    <w:rsid w:val="00F037E0"/>
    <w:rsid w:val="00F05BCC"/>
    <w:rsid w:val="00F117FF"/>
    <w:rsid w:val="00F12583"/>
    <w:rsid w:val="00F1505A"/>
    <w:rsid w:val="00F16D01"/>
    <w:rsid w:val="00F21AA8"/>
    <w:rsid w:val="00F24C01"/>
    <w:rsid w:val="00F25368"/>
    <w:rsid w:val="00F2691B"/>
    <w:rsid w:val="00F26B31"/>
    <w:rsid w:val="00F32EE4"/>
    <w:rsid w:val="00F35D64"/>
    <w:rsid w:val="00F43093"/>
    <w:rsid w:val="00F44988"/>
    <w:rsid w:val="00F50CC0"/>
    <w:rsid w:val="00F51ED2"/>
    <w:rsid w:val="00F53886"/>
    <w:rsid w:val="00F53FC0"/>
    <w:rsid w:val="00F55A75"/>
    <w:rsid w:val="00F57A37"/>
    <w:rsid w:val="00F604C6"/>
    <w:rsid w:val="00F607D2"/>
    <w:rsid w:val="00F6372D"/>
    <w:rsid w:val="00F65194"/>
    <w:rsid w:val="00F651F8"/>
    <w:rsid w:val="00F671F5"/>
    <w:rsid w:val="00F70F4F"/>
    <w:rsid w:val="00F71DBF"/>
    <w:rsid w:val="00F73B57"/>
    <w:rsid w:val="00F74E87"/>
    <w:rsid w:val="00F80C06"/>
    <w:rsid w:val="00F837FF"/>
    <w:rsid w:val="00F8388C"/>
    <w:rsid w:val="00F927EB"/>
    <w:rsid w:val="00F9712F"/>
    <w:rsid w:val="00FA2EA5"/>
    <w:rsid w:val="00FA3AE8"/>
    <w:rsid w:val="00FA5377"/>
    <w:rsid w:val="00FB40CA"/>
    <w:rsid w:val="00FB5404"/>
    <w:rsid w:val="00FC32F6"/>
    <w:rsid w:val="00FC5E3B"/>
    <w:rsid w:val="00FD22CC"/>
    <w:rsid w:val="00FD5278"/>
    <w:rsid w:val="00FF15C4"/>
    <w:rsid w:val="00FF56AF"/>
    <w:rsid w:val="00FF7345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5CF57"/>
  <w15:chartTrackingRefBased/>
  <w15:docId w15:val="{5E781DA0-A06C-4F5A-9EFD-81585B96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68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87BAB"/>
    <w:rPr>
      <w:b/>
      <w:bCs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E87BA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68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481448"/>
  </w:style>
  <w:style w:type="table" w:customStyle="1" w:styleId="13">
    <w:name w:val="Сетка таблицы13"/>
    <w:basedOn w:val="a1"/>
    <w:next w:val="a3"/>
    <w:uiPriority w:val="59"/>
    <w:rsid w:val="000361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1521</Words>
  <Characters>8673</Characters>
  <Application>Microsoft Office Word</Application>
  <DocSecurity>4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Никита Станиславович</dc:creator>
  <cp:keywords/>
  <dc:description/>
  <cp:lastModifiedBy>Горбаносова Валентина Викторовна</cp:lastModifiedBy>
  <cp:revision>2</cp:revision>
  <cp:lastPrinted>2026-10-13T12:07:00Z</cp:lastPrinted>
  <dcterms:created xsi:type="dcterms:W3CDTF">2026-10-13T12:14:00Z</dcterms:created>
  <dcterms:modified xsi:type="dcterms:W3CDTF">2026-10-13T12:14:00Z</dcterms:modified>
</cp:coreProperties>
</file>