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033B0" w14:textId="77777777" w:rsidR="002A064A" w:rsidRPr="002A064A" w:rsidRDefault="002A064A" w:rsidP="002A06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2A064A">
        <w:rPr>
          <w:rFonts w:ascii="Times New Roman" w:eastAsia="Calibri" w:hAnsi="Times New Roman" w:cs="Times New Roman"/>
          <w:b/>
          <w:bCs/>
          <w:color w:val="000000"/>
        </w:rPr>
        <w:t xml:space="preserve"> ТЕХНИЧЕСКОЕ ЗАДАНИЕ</w:t>
      </w:r>
    </w:p>
    <w:p w14:paraId="75EBA1AE" w14:textId="77777777" w:rsidR="002A064A" w:rsidRPr="002A064A" w:rsidRDefault="002A064A" w:rsidP="002A064A">
      <w:pPr>
        <w:spacing w:after="0" w:line="240" w:lineRule="auto"/>
        <w:ind w:right="-427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BA679A2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</w:rPr>
      </w:pPr>
      <w:bookmarkStart w:id="0" w:name="_Ref119427085"/>
      <w:r w:rsidRPr="002A064A">
        <w:rPr>
          <w:rFonts w:ascii="Times New Roman" w:eastAsia="Calibri" w:hAnsi="Times New Roman" w:cs="Times New Roman"/>
          <w:b/>
          <w:bCs/>
        </w:rPr>
        <w:t>Наименование объекта закупки:</w:t>
      </w:r>
      <w:r w:rsidRPr="002A064A">
        <w:rPr>
          <w:rFonts w:ascii="Times New Roman" w:eastAsia="Calibri" w:hAnsi="Times New Roman" w:cs="Times New Roman"/>
          <w:bCs/>
        </w:rPr>
        <w:t xml:space="preserve"> </w:t>
      </w:r>
      <w:r w:rsidRPr="002A064A">
        <w:rPr>
          <w:rFonts w:ascii="Times New Roman" w:eastAsia="Calibri" w:hAnsi="Times New Roman" w:cs="Times New Roman"/>
        </w:rPr>
        <w:t>поставка дизельного топлива и бензина по топливным картам</w:t>
      </w:r>
    </w:p>
    <w:p w14:paraId="6C952B91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2A064A">
        <w:rPr>
          <w:rFonts w:ascii="Times New Roman" w:eastAsia="Calibri" w:hAnsi="Times New Roman" w:cs="Times New Roman"/>
          <w:b/>
        </w:rPr>
        <w:t xml:space="preserve">Заказчик: </w:t>
      </w:r>
      <w:r w:rsidRPr="002A064A">
        <w:rPr>
          <w:rFonts w:ascii="Times New Roman" w:eastAsia="Calibri" w:hAnsi="Times New Roman" w:cs="Times New Roman"/>
        </w:rPr>
        <w:t>ООО "КСК"</w:t>
      </w:r>
    </w:p>
    <w:p w14:paraId="31B55349" w14:textId="77777777" w:rsidR="002A064A" w:rsidRPr="002A064A" w:rsidRDefault="002A064A" w:rsidP="002A064A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1. Технические характеристики товаров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812"/>
        <w:gridCol w:w="1610"/>
        <w:gridCol w:w="4678"/>
        <w:gridCol w:w="709"/>
        <w:gridCol w:w="992"/>
      </w:tblGrid>
      <w:tr w:rsidR="00B0373E" w:rsidRPr="002A064A" w14:paraId="3C3A3433" w14:textId="77777777" w:rsidTr="004D45DE">
        <w:trPr>
          <w:trHeight w:val="635"/>
        </w:trPr>
        <w:tc>
          <w:tcPr>
            <w:tcW w:w="548" w:type="dxa"/>
            <w:vAlign w:val="center"/>
          </w:tcPr>
          <w:p w14:paraId="0B9BB6D8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п/п</w:t>
            </w:r>
          </w:p>
        </w:tc>
        <w:tc>
          <w:tcPr>
            <w:tcW w:w="1812" w:type="dxa"/>
            <w:vAlign w:val="center"/>
          </w:tcPr>
          <w:p w14:paraId="6FC23DA7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610" w:type="dxa"/>
          </w:tcPr>
          <w:p w14:paraId="09C430EC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ОКПД2</w:t>
            </w:r>
          </w:p>
        </w:tc>
        <w:tc>
          <w:tcPr>
            <w:tcW w:w="4678" w:type="dxa"/>
            <w:vAlign w:val="center"/>
          </w:tcPr>
          <w:p w14:paraId="46958DF3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</w:rPr>
              <w:t>Требования к качеству закупаемой продукции</w:t>
            </w:r>
          </w:p>
        </w:tc>
        <w:tc>
          <w:tcPr>
            <w:tcW w:w="709" w:type="dxa"/>
            <w:vAlign w:val="center"/>
          </w:tcPr>
          <w:p w14:paraId="7273704D" w14:textId="77777777" w:rsidR="00B0373E" w:rsidRPr="002A064A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Ед.</w:t>
            </w:r>
            <w:r w:rsidRPr="002A064A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br/>
              <w:t>изм.</w:t>
            </w:r>
          </w:p>
        </w:tc>
        <w:tc>
          <w:tcPr>
            <w:tcW w:w="992" w:type="dxa"/>
          </w:tcPr>
          <w:p w14:paraId="51A82FAF" w14:textId="77777777" w:rsidR="00B0373E" w:rsidRPr="002A064A" w:rsidRDefault="00B0373E" w:rsidP="004D45DE">
            <w:pPr>
              <w:spacing w:after="200" w:line="276" w:lineRule="auto"/>
              <w:ind w:left="-104" w:right="-106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Количество</w:t>
            </w:r>
          </w:p>
        </w:tc>
      </w:tr>
      <w:tr w:rsidR="00B0373E" w:rsidRPr="002A064A" w14:paraId="15DC3D6F" w14:textId="77777777" w:rsidTr="004D45DE">
        <w:tc>
          <w:tcPr>
            <w:tcW w:w="548" w:type="dxa"/>
          </w:tcPr>
          <w:p w14:paraId="1FF16A63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0B8B13F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</w:rPr>
              <w:t>Бензин автомобильный АИ-92</w:t>
            </w:r>
          </w:p>
        </w:tc>
        <w:tc>
          <w:tcPr>
            <w:tcW w:w="1610" w:type="dxa"/>
          </w:tcPr>
          <w:p w14:paraId="718A70FA" w14:textId="131CF62D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4678" w:type="dxa"/>
            <w:vAlign w:val="center"/>
          </w:tcPr>
          <w:p w14:paraId="671D1D21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 xml:space="preserve"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сгорания» </w:t>
            </w:r>
          </w:p>
          <w:p w14:paraId="62F373FF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не </w:t>
            </w:r>
            <w:r>
              <w:rPr>
                <w:rFonts w:ascii="Times New Roman" w:eastAsia="Calibri" w:hAnsi="Times New Roman" w:cs="Times New Roman"/>
              </w:rPr>
              <w:t>ниже</w:t>
            </w:r>
            <w:r w:rsidRPr="008812EC">
              <w:rPr>
                <w:rFonts w:ascii="Times New Roman" w:eastAsia="Calibri" w:hAnsi="Times New Roman" w:cs="Times New Roman"/>
              </w:rPr>
              <w:t xml:space="preserve"> К5;</w:t>
            </w:r>
          </w:p>
          <w:p w14:paraId="30B5E4E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4D1ABDD8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исследовательскому методу: не менее 92,0</w:t>
            </w:r>
          </w:p>
          <w:p w14:paraId="15F1D818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14:paraId="79FBD546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4D31E659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noProof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0E5ED15B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6924E8C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17 800</w:t>
            </w:r>
          </w:p>
        </w:tc>
      </w:tr>
      <w:tr w:rsidR="00B0373E" w:rsidRPr="002A064A" w14:paraId="28EFD998" w14:textId="77777777" w:rsidTr="004D45DE">
        <w:tc>
          <w:tcPr>
            <w:tcW w:w="548" w:type="dxa"/>
          </w:tcPr>
          <w:p w14:paraId="3D2D865E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1688A316" w14:textId="77777777" w:rsidR="00B0373E" w:rsidRPr="008812EC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Times New Roman" w:hAnsi="Times New Roman" w:cs="Times New Roman"/>
                <w:lang w:eastAsia="ru-RU"/>
              </w:rPr>
              <w:t>Бензин автомобильный АИ-95</w:t>
            </w:r>
          </w:p>
        </w:tc>
        <w:tc>
          <w:tcPr>
            <w:tcW w:w="1610" w:type="dxa"/>
          </w:tcPr>
          <w:p w14:paraId="12E53BCA" w14:textId="120330B0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66FC3">
              <w:rPr>
                <w:rFonts w:ascii="Times New Roman" w:hAnsi="Times New Roman" w:cs="Times New Roman"/>
              </w:rPr>
              <w:t>19.20.21.1</w:t>
            </w:r>
            <w:r w:rsidR="00153858">
              <w:rPr>
                <w:rFonts w:ascii="Times New Roman" w:hAnsi="Times New Roman" w:cs="Times New Roman"/>
              </w:rPr>
              <w:t>3</w:t>
            </w:r>
            <w:r w:rsidRPr="00266F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</w:tcPr>
          <w:p w14:paraId="7F338214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2A768E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 и/или ГОСТ Р 51105-2020 «Топлива для двигателей внутреннего сгорания и/или ГОСТ Р 51866-2002 «Топлива моторные. Бензин неэтилированный. Технические условия» Бензин неэтилированный»</w:t>
            </w:r>
          </w:p>
          <w:p w14:paraId="7612475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Экологический класс – не </w:t>
            </w:r>
            <w:r>
              <w:rPr>
                <w:rFonts w:ascii="Times New Roman" w:eastAsia="Calibri" w:hAnsi="Times New Roman" w:cs="Times New Roman"/>
              </w:rPr>
              <w:t>ниже</w:t>
            </w:r>
            <w:r w:rsidRPr="008812EC">
              <w:rPr>
                <w:rFonts w:ascii="Times New Roman" w:eastAsia="Calibri" w:hAnsi="Times New Roman" w:cs="Times New Roman"/>
              </w:rPr>
              <w:t xml:space="preserve"> К5;</w:t>
            </w:r>
          </w:p>
          <w:p w14:paraId="36474A57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14:paraId="67FBC9F0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исследовательскому методу: не менее 95,0</w:t>
            </w:r>
          </w:p>
          <w:p w14:paraId="417EF054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по моторному методу: не менее 85,0</w:t>
            </w:r>
          </w:p>
          <w:p w14:paraId="3DD68ED2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Массовая доля серы: не более 10 мг/кг;   </w:t>
            </w:r>
          </w:p>
          <w:p w14:paraId="6B31F2FE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Отсутствие механических примесей.</w:t>
            </w:r>
          </w:p>
        </w:tc>
        <w:tc>
          <w:tcPr>
            <w:tcW w:w="709" w:type="dxa"/>
          </w:tcPr>
          <w:p w14:paraId="7643D8E8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23E52602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812EC">
              <w:rPr>
                <w:rFonts w:ascii="Times New Roman" w:eastAsia="Calibri" w:hAnsi="Times New Roman" w:cs="Times New Roman"/>
                <w:lang w:eastAsia="ru-RU"/>
              </w:rPr>
              <w:t>32 000</w:t>
            </w:r>
          </w:p>
        </w:tc>
      </w:tr>
      <w:tr w:rsidR="00B0373E" w:rsidRPr="002A064A" w14:paraId="29171340" w14:textId="77777777" w:rsidTr="004D45DE">
        <w:tc>
          <w:tcPr>
            <w:tcW w:w="548" w:type="dxa"/>
          </w:tcPr>
          <w:p w14:paraId="147B5EE8" w14:textId="77777777" w:rsidR="00B0373E" w:rsidRPr="00333F3E" w:rsidRDefault="00B0373E" w:rsidP="004D45DE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right="522" w:firstLine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12" w:type="dxa"/>
          </w:tcPr>
          <w:p w14:paraId="5BF4B715" w14:textId="77777777" w:rsidR="00B0373E" w:rsidRPr="00EB0205" w:rsidRDefault="00B0373E" w:rsidP="004D45DE">
            <w:pPr>
              <w:spacing w:after="20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0205">
              <w:rPr>
                <w:rFonts w:ascii="Times New Roman" w:eastAsia="Times New Roman" w:hAnsi="Times New Roman" w:cs="Times New Roman"/>
                <w:lang w:eastAsia="ru-RU"/>
              </w:rPr>
              <w:t xml:space="preserve">Дизельное топливо </w:t>
            </w:r>
          </w:p>
        </w:tc>
        <w:tc>
          <w:tcPr>
            <w:tcW w:w="1610" w:type="dxa"/>
          </w:tcPr>
          <w:p w14:paraId="5620816F" w14:textId="6DF8A42B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19.20.21.345</w:t>
            </w:r>
          </w:p>
        </w:tc>
        <w:tc>
          <w:tcPr>
            <w:tcW w:w="4678" w:type="dxa"/>
          </w:tcPr>
          <w:p w14:paraId="3812733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</w:t>
            </w:r>
          </w:p>
          <w:p w14:paraId="36DBC4ED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 xml:space="preserve">- Сезонность топлива – </w:t>
            </w:r>
            <w:r>
              <w:rPr>
                <w:rFonts w:ascii="Times New Roman" w:eastAsia="Calibri" w:hAnsi="Times New Roman" w:cs="Times New Roman"/>
              </w:rPr>
              <w:t>всесезонное</w:t>
            </w:r>
            <w:r w:rsidRPr="008812EC">
              <w:rPr>
                <w:rFonts w:ascii="Times New Roman" w:eastAsia="Calibri" w:hAnsi="Times New Roman" w:cs="Times New Roman"/>
              </w:rPr>
              <w:t>.</w:t>
            </w:r>
          </w:p>
          <w:p w14:paraId="281E82CE" w14:textId="77777777" w:rsidR="00B0373E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8812EC">
              <w:rPr>
                <w:rFonts w:ascii="Times New Roman" w:eastAsia="Calibri" w:hAnsi="Times New Roman" w:cs="Times New Roman"/>
              </w:rPr>
              <w:t>- Экологический класс – не ниже К5.</w:t>
            </w:r>
          </w:p>
          <w:p w14:paraId="358CCFFC" w14:textId="77777777" w:rsidR="00B0373E" w:rsidRPr="008812EC" w:rsidRDefault="00B0373E" w:rsidP="004D45D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DB62F4">
              <w:rPr>
                <w:rFonts w:ascii="Times New Roman" w:eastAsia="Calibri" w:hAnsi="Times New Roman" w:cs="Times New Roman"/>
              </w:rPr>
              <w:t>Массовая доля серы: не более 10,0 мг/кг</w:t>
            </w:r>
          </w:p>
        </w:tc>
        <w:tc>
          <w:tcPr>
            <w:tcW w:w="709" w:type="dxa"/>
          </w:tcPr>
          <w:p w14:paraId="7613C465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литр</w:t>
            </w:r>
          </w:p>
        </w:tc>
        <w:tc>
          <w:tcPr>
            <w:tcW w:w="992" w:type="dxa"/>
          </w:tcPr>
          <w:p w14:paraId="6F624C54" w14:textId="77777777" w:rsidR="00B0373E" w:rsidRPr="008812EC" w:rsidRDefault="00B0373E" w:rsidP="004D45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32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8812EC">
              <w:rPr>
                <w:rFonts w:ascii="Times New Roman" w:eastAsia="Calibri" w:hAnsi="Times New Roman" w:cs="Times New Roman"/>
                <w:lang w:eastAsia="ru-RU"/>
              </w:rPr>
              <w:t>00</w:t>
            </w:r>
          </w:p>
        </w:tc>
      </w:tr>
    </w:tbl>
    <w:p w14:paraId="2127A812" w14:textId="77777777" w:rsidR="008F07FE" w:rsidRDefault="008F07FE" w:rsidP="002A064A">
      <w:pPr>
        <w:spacing w:after="200" w:line="276" w:lineRule="auto"/>
        <w:jc w:val="both"/>
        <w:rPr>
          <w:rFonts w:ascii="Times New Roman" w:eastAsia="Calibri" w:hAnsi="Times New Roman" w:cs="Times New Roman"/>
          <w:b/>
        </w:rPr>
      </w:pPr>
    </w:p>
    <w:p w14:paraId="6C337D15" w14:textId="2D0C4074" w:rsidR="0012517F" w:rsidRDefault="0012517F" w:rsidP="00C00000">
      <w:pPr>
        <w:pStyle w:val="228bf8a64b8551e1msonormal"/>
        <w:spacing w:before="0" w:beforeAutospacing="0" w:after="200" w:afterAutospacing="0" w:line="276" w:lineRule="auto"/>
        <w:ind w:left="-426"/>
        <w:jc w:val="both"/>
        <w:rPr>
          <w:rFonts w:ascii="Calibri" w:hAnsi="Calibri" w:cs="Calibri"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 Место поставки товара: </w:t>
      </w:r>
      <w:r>
        <w:rPr>
          <w:sz w:val="22"/>
          <w:szCs w:val="22"/>
        </w:rPr>
        <w:t>Через сеть Автозаправочных станций Поставщика, а также на АЗС Контрагентов Поставщика (обязательное наличие заправочных станций на территории города Красноярска;</w:t>
      </w:r>
      <w:r w:rsidR="009A3EEB">
        <w:rPr>
          <w:sz w:val="22"/>
          <w:szCs w:val="22"/>
        </w:rPr>
        <w:t xml:space="preserve"> Новосибирской области; Кемеровской области; Иркутской области; Республики Бурятия; Республики Алтай; Республики Хакасия; Республики Тыва;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поселок Элита или в радиусе 12 км от поселка (</w:t>
      </w:r>
      <w:r w:rsidR="00D031A0">
        <w:rPr>
          <w:b/>
          <w:bCs/>
          <w:sz w:val="22"/>
          <w:szCs w:val="22"/>
          <w:u w:val="single"/>
        </w:rPr>
        <w:t>не менее трёх АЗС</w:t>
      </w:r>
      <w:r>
        <w:rPr>
          <w:b/>
          <w:bCs/>
          <w:sz w:val="22"/>
          <w:szCs w:val="22"/>
          <w:u w:val="single"/>
        </w:rPr>
        <w:t>)</w:t>
      </w:r>
      <w:r w:rsidR="00D031A0">
        <w:rPr>
          <w:b/>
          <w:bCs/>
          <w:sz w:val="22"/>
          <w:szCs w:val="22"/>
          <w:u w:val="single"/>
        </w:rPr>
        <w:t>;</w:t>
      </w:r>
      <w:r>
        <w:rPr>
          <w:b/>
          <w:bCs/>
          <w:sz w:val="22"/>
          <w:szCs w:val="22"/>
          <w:u w:val="single"/>
        </w:rPr>
        <w:t> а/д 04К-044 «Красноярск-Енисейск», район 20го км Енисейского тракта</w:t>
      </w:r>
      <w:r w:rsidR="00D031A0">
        <w:rPr>
          <w:b/>
          <w:bCs/>
          <w:sz w:val="22"/>
          <w:szCs w:val="22"/>
          <w:u w:val="single"/>
        </w:rPr>
        <w:t xml:space="preserve"> (не менее трёх АЗС)</w:t>
      </w:r>
      <w:r>
        <w:rPr>
          <w:sz w:val="22"/>
          <w:szCs w:val="22"/>
        </w:rPr>
        <w:t xml:space="preserve">, включенных в систему обслуживания по электронно-пластиковым (топливным) картам). </w:t>
      </w:r>
    </w:p>
    <w:p w14:paraId="64B72A4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</w:t>
      </w:r>
    </w:p>
    <w:p w14:paraId="61DE43A7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</w:rPr>
        <w:t>Топливные карты выдаются Поставщиком товара.</w:t>
      </w:r>
    </w:p>
    <w:bookmarkEnd w:id="0"/>
    <w:p w14:paraId="26D657A7" w14:textId="1F2DB499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</w:rPr>
      </w:pPr>
      <w:r w:rsidRPr="002A064A">
        <w:rPr>
          <w:rFonts w:ascii="Times New Roman" w:eastAsia="Calibri" w:hAnsi="Times New Roman" w:cs="Times New Roman"/>
          <w:b/>
        </w:rPr>
        <w:t xml:space="preserve">3. Сроки поставки товара: </w:t>
      </w:r>
      <w:r w:rsidRPr="002A064A">
        <w:rPr>
          <w:rFonts w:ascii="Times New Roman" w:eastAsia="Calibri" w:hAnsi="Times New Roman" w:cs="Times New Roman"/>
        </w:rPr>
        <w:t>П</w:t>
      </w:r>
      <w:r w:rsidR="00912D8F">
        <w:rPr>
          <w:rFonts w:ascii="Times New Roman" w:eastAsia="Calibri" w:hAnsi="Times New Roman" w:cs="Times New Roman"/>
        </w:rPr>
        <w:t>оставка Товара осуществляется</w:t>
      </w:r>
      <w:r w:rsidRPr="002A064A">
        <w:rPr>
          <w:rFonts w:ascii="Times New Roman" w:eastAsia="Calibri" w:hAnsi="Times New Roman" w:cs="Times New Roman"/>
        </w:rPr>
        <w:t>: с</w:t>
      </w:r>
      <w:r w:rsidR="00923D06" w:rsidRPr="00923D06">
        <w:rPr>
          <w:rFonts w:ascii="Times New Roman" w:eastAsia="Calibri" w:hAnsi="Times New Roman" w:cs="Times New Roman"/>
        </w:rPr>
        <w:t xml:space="preserve"> 01.01.202</w:t>
      </w:r>
      <w:r w:rsidR="000060D4">
        <w:rPr>
          <w:rFonts w:ascii="Times New Roman" w:eastAsia="Calibri" w:hAnsi="Times New Roman" w:cs="Times New Roman"/>
        </w:rPr>
        <w:t>7</w:t>
      </w:r>
      <w:r w:rsidR="00923D06" w:rsidRPr="00923D06">
        <w:rPr>
          <w:rFonts w:ascii="Times New Roman" w:eastAsia="Calibri" w:hAnsi="Times New Roman" w:cs="Times New Roman"/>
        </w:rPr>
        <w:t xml:space="preserve"> по 3</w:t>
      </w:r>
      <w:r w:rsidR="002F39E1">
        <w:rPr>
          <w:rFonts w:ascii="Times New Roman" w:eastAsia="Calibri" w:hAnsi="Times New Roman" w:cs="Times New Roman"/>
        </w:rPr>
        <w:t>0</w:t>
      </w:r>
      <w:r w:rsidR="00923D06" w:rsidRPr="00923D06">
        <w:rPr>
          <w:rFonts w:ascii="Times New Roman" w:eastAsia="Calibri" w:hAnsi="Times New Roman" w:cs="Times New Roman"/>
        </w:rPr>
        <w:t>.</w:t>
      </w:r>
      <w:r w:rsidR="002F39E1">
        <w:rPr>
          <w:rFonts w:ascii="Times New Roman" w:eastAsia="Calibri" w:hAnsi="Times New Roman" w:cs="Times New Roman"/>
        </w:rPr>
        <w:t>06</w:t>
      </w:r>
      <w:r w:rsidR="00923D06" w:rsidRPr="00923D06">
        <w:rPr>
          <w:rFonts w:ascii="Times New Roman" w:eastAsia="Calibri" w:hAnsi="Times New Roman" w:cs="Times New Roman"/>
        </w:rPr>
        <w:t>.202</w:t>
      </w:r>
      <w:r w:rsidR="000060D4">
        <w:rPr>
          <w:rFonts w:ascii="Times New Roman" w:eastAsia="Calibri" w:hAnsi="Times New Roman" w:cs="Times New Roman"/>
        </w:rPr>
        <w:t>7</w:t>
      </w:r>
      <w:r w:rsidR="00923D06">
        <w:rPr>
          <w:rFonts w:ascii="Times New Roman" w:eastAsia="Calibri" w:hAnsi="Times New Roman" w:cs="Times New Roman"/>
        </w:rPr>
        <w:t>,</w:t>
      </w:r>
      <w:r w:rsidRPr="002A064A">
        <w:rPr>
          <w:rFonts w:ascii="Times New Roman" w:eastAsia="Calibri" w:hAnsi="Times New Roman" w:cs="Times New Roman"/>
        </w:rPr>
        <w:t xml:space="preserve"> круглосуточно в будни, выходные и праздничные дни</w:t>
      </w:r>
    </w:p>
    <w:p w14:paraId="07ED706C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</w:rPr>
      </w:pPr>
      <w:r w:rsidRPr="002A064A">
        <w:rPr>
          <w:rFonts w:ascii="Times New Roman" w:eastAsia="Calibri" w:hAnsi="Times New Roman" w:cs="Times New Roman"/>
        </w:rPr>
        <w:t>3.1. Победитель при заключении договора предоставляет список АЗС, с указанием в нем информации о наименовании автозаправочных станций, их адреса. Указанный список АЗС является неотъемлемой частью договора.</w:t>
      </w:r>
    </w:p>
    <w:p w14:paraId="3AFE8F0A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426"/>
        <w:jc w:val="both"/>
        <w:rPr>
          <w:rFonts w:ascii="Times New Roman" w:eastAsia="Calibri" w:hAnsi="Times New Roman" w:cs="Times New Roman"/>
          <w:b/>
          <w:bCs/>
        </w:rPr>
      </w:pPr>
      <w:r w:rsidRPr="002A064A">
        <w:rPr>
          <w:rFonts w:ascii="Times New Roman" w:eastAsia="Calibri" w:hAnsi="Times New Roman" w:cs="Times New Roman"/>
          <w:b/>
          <w:bCs/>
        </w:rPr>
        <w:t>4. Требования к качественным характеристикам товаров</w:t>
      </w:r>
    </w:p>
    <w:p w14:paraId="52C24820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  <w:iCs/>
        </w:rPr>
      </w:pPr>
      <w:r w:rsidRPr="002A064A">
        <w:rPr>
          <w:rFonts w:ascii="Times New Roman" w:eastAsia="Calibri" w:hAnsi="Times New Roman" w:cs="Times New Roman"/>
          <w:bCs/>
          <w:iCs/>
        </w:rPr>
        <w:t xml:space="preserve">4.1.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</w:t>
      </w:r>
      <w:r w:rsidRPr="002A064A">
        <w:rPr>
          <w:rFonts w:ascii="Times New Roman" w:eastAsia="Calibri" w:hAnsi="Times New Roman" w:cs="Times New Roman"/>
        </w:rPr>
        <w:t>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14:paraId="0255D722" w14:textId="77777777" w:rsidR="002A064A" w:rsidRPr="002A064A" w:rsidRDefault="002A064A" w:rsidP="00C00000">
      <w:pPr>
        <w:tabs>
          <w:tab w:val="left" w:pos="5529"/>
        </w:tabs>
        <w:spacing w:after="120" w:line="276" w:lineRule="auto"/>
        <w:ind w:left="-426"/>
        <w:jc w:val="both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>4.2.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322AEF38" w14:textId="77777777" w:rsidR="002A064A" w:rsidRPr="002A064A" w:rsidRDefault="002A064A" w:rsidP="00C00000">
      <w:pPr>
        <w:tabs>
          <w:tab w:val="left" w:pos="5529"/>
        </w:tabs>
        <w:autoSpaceDE w:val="0"/>
        <w:spacing w:after="200" w:line="276" w:lineRule="auto"/>
        <w:ind w:left="-426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  <w:bCs/>
        </w:rPr>
        <w:t>4.3.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34281635" w14:textId="77777777" w:rsidR="002A064A" w:rsidRPr="002A064A" w:rsidRDefault="002A064A" w:rsidP="00C00000">
      <w:pPr>
        <w:tabs>
          <w:tab w:val="left" w:pos="5529"/>
        </w:tabs>
        <w:spacing w:after="200" w:line="276" w:lineRule="auto"/>
        <w:ind w:left="-567"/>
        <w:rPr>
          <w:rFonts w:ascii="Times New Roman" w:eastAsia="Calibri" w:hAnsi="Times New Roman" w:cs="Times New Roman"/>
          <w:bCs/>
        </w:rPr>
      </w:pPr>
      <w:r w:rsidRPr="002A064A">
        <w:rPr>
          <w:rFonts w:ascii="Times New Roman" w:eastAsia="Calibri" w:hAnsi="Times New Roman" w:cs="Times New Roman"/>
        </w:rPr>
        <w:t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  <w:r w:rsidRPr="002A064A">
        <w:rPr>
          <w:rFonts w:ascii="Times New Roman" w:eastAsia="Calibri" w:hAnsi="Times New Roman" w:cs="Times New Roman"/>
          <w:b/>
        </w:rPr>
        <w:t>.</w:t>
      </w:r>
    </w:p>
    <w:p w14:paraId="00E8B817" w14:textId="77777777" w:rsidR="001C75D0" w:rsidRDefault="001C75D0"/>
    <w:sectPr w:rsidR="001C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86E5A"/>
    <w:multiLevelType w:val="hybridMultilevel"/>
    <w:tmpl w:val="6B6A6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44C"/>
    <w:rsid w:val="000060D4"/>
    <w:rsid w:val="00022646"/>
    <w:rsid w:val="0012517F"/>
    <w:rsid w:val="00153858"/>
    <w:rsid w:val="00160E32"/>
    <w:rsid w:val="00171D07"/>
    <w:rsid w:val="001C58F7"/>
    <w:rsid w:val="001C75D0"/>
    <w:rsid w:val="002952A1"/>
    <w:rsid w:val="002A064A"/>
    <w:rsid w:val="002F39E1"/>
    <w:rsid w:val="00316DDC"/>
    <w:rsid w:val="00333F3E"/>
    <w:rsid w:val="003658DD"/>
    <w:rsid w:val="0046568D"/>
    <w:rsid w:val="0048763B"/>
    <w:rsid w:val="005B2F72"/>
    <w:rsid w:val="005E5113"/>
    <w:rsid w:val="005E7751"/>
    <w:rsid w:val="00624DFD"/>
    <w:rsid w:val="006765AC"/>
    <w:rsid w:val="00676AF7"/>
    <w:rsid w:val="00682B8D"/>
    <w:rsid w:val="0073044C"/>
    <w:rsid w:val="00765E7F"/>
    <w:rsid w:val="008812EC"/>
    <w:rsid w:val="008C44AC"/>
    <w:rsid w:val="008F07FE"/>
    <w:rsid w:val="00912D8F"/>
    <w:rsid w:val="00923D06"/>
    <w:rsid w:val="009A3EEB"/>
    <w:rsid w:val="009E6354"/>
    <w:rsid w:val="00A9409E"/>
    <w:rsid w:val="00B0373E"/>
    <w:rsid w:val="00B277AB"/>
    <w:rsid w:val="00BC46EC"/>
    <w:rsid w:val="00C00000"/>
    <w:rsid w:val="00C51D5A"/>
    <w:rsid w:val="00CA7CCF"/>
    <w:rsid w:val="00CC5F26"/>
    <w:rsid w:val="00D01A51"/>
    <w:rsid w:val="00D031A0"/>
    <w:rsid w:val="00D6161E"/>
    <w:rsid w:val="00D93463"/>
    <w:rsid w:val="00DB732F"/>
    <w:rsid w:val="00DE382C"/>
    <w:rsid w:val="00E46E2B"/>
    <w:rsid w:val="00EB0205"/>
    <w:rsid w:val="00F93727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D695"/>
  <w15:chartTrackingRefBased/>
  <w15:docId w15:val="{2CBB5505-0425-4FCB-B0BE-3B826F6C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F3E"/>
    <w:pPr>
      <w:ind w:left="720"/>
      <w:contextualSpacing/>
    </w:pPr>
  </w:style>
  <w:style w:type="paragraph" w:customStyle="1" w:styleId="228bf8a64b8551e1msonormal">
    <w:name w:val="228bf8a64b8551e1msonormal"/>
    <w:basedOn w:val="a"/>
    <w:rsid w:val="0012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OTC</dc:creator>
  <cp:keywords/>
  <dc:description/>
  <cp:lastModifiedBy>Пользователь</cp:lastModifiedBy>
  <cp:revision>16</cp:revision>
  <dcterms:created xsi:type="dcterms:W3CDTF">2025-07-28T06:04:00Z</dcterms:created>
  <dcterms:modified xsi:type="dcterms:W3CDTF">2026-10-07T01:50:00Z</dcterms:modified>
</cp:coreProperties>
</file>