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CBA46" w14:textId="41F0F92D" w:rsidR="007D1F29" w:rsidRPr="00A15D13" w:rsidRDefault="007D1F29" w:rsidP="007D1F29">
      <w:pPr>
        <w:pStyle w:val="ad"/>
        <w:keepNext/>
        <w:keepLines/>
        <w:spacing w:after="0" w:line="240" w:lineRule="auto"/>
        <w:ind w:left="360"/>
        <w:jc w:val="right"/>
        <w:rPr>
          <w:rFonts w:ascii="Liberation Serif" w:eastAsia="Times New Roman" w:hAnsi="Liberation Serif" w:cs="Liberation Serif"/>
          <w:bCs/>
          <w:iCs/>
          <w:color w:val="000000" w:themeColor="text1"/>
          <w:lang w:eastAsia="ru-RU"/>
        </w:rPr>
      </w:pPr>
      <w:r w:rsidRPr="00A15D13">
        <w:rPr>
          <w:rFonts w:ascii="Liberation Serif" w:eastAsia="Times New Roman" w:hAnsi="Liberation Serif" w:cs="Liberation Serif"/>
          <w:bCs/>
          <w:iCs/>
          <w:color w:val="000000" w:themeColor="text1"/>
          <w:lang w:eastAsia="ru-RU"/>
        </w:rPr>
        <w:t>Приложение 1</w:t>
      </w:r>
    </w:p>
    <w:p w14:paraId="3F4700B8" w14:textId="00627B31" w:rsidR="008C6BD8" w:rsidRPr="00A15D13" w:rsidRDefault="008C6BD8" w:rsidP="008C6BD8">
      <w:pPr>
        <w:pStyle w:val="ad"/>
        <w:keepNext/>
        <w:keepLines/>
        <w:spacing w:after="0" w:line="240" w:lineRule="auto"/>
        <w:ind w:left="360"/>
        <w:jc w:val="center"/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</w:pPr>
      <w:r w:rsidRPr="00A15D13"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  <w:t>Описание предмета закупки</w:t>
      </w:r>
    </w:p>
    <w:p w14:paraId="50EFC368" w14:textId="276AAF83" w:rsidR="007D1F29" w:rsidRPr="00A15D13" w:rsidRDefault="007D1F29" w:rsidP="008C6BD8">
      <w:pPr>
        <w:pStyle w:val="ad"/>
        <w:keepNext/>
        <w:keepLines/>
        <w:spacing w:after="0" w:line="240" w:lineRule="auto"/>
        <w:ind w:left="360"/>
        <w:jc w:val="center"/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</w:pPr>
      <w:r w:rsidRPr="00A15D13"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  <w:t>Оказание услуг по техническому обслуживанию, диагностике неисправностей и ремонту с заменой запасных частей системы стереотаксической радиотерапевтической Versa HD с принадлежностями</w:t>
      </w:r>
      <w:r w:rsidRPr="00A15D13"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  <w:t>.</w:t>
      </w:r>
    </w:p>
    <w:p w14:paraId="3B340C47" w14:textId="77777777" w:rsidR="008C6BD8" w:rsidRPr="00A15D13" w:rsidRDefault="008C6BD8" w:rsidP="008C6BD8">
      <w:pPr>
        <w:pStyle w:val="ad"/>
        <w:keepNext/>
        <w:keepLines/>
        <w:spacing w:after="0" w:line="240" w:lineRule="auto"/>
        <w:ind w:left="360"/>
        <w:jc w:val="center"/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</w:pPr>
    </w:p>
    <w:p w14:paraId="51EF0040" w14:textId="77777777" w:rsidR="00900677" w:rsidRPr="00A15D13" w:rsidRDefault="00900677" w:rsidP="00900677">
      <w:pPr>
        <w:widowControl w:val="0"/>
        <w:numPr>
          <w:ilvl w:val="0"/>
          <w:numId w:val="12"/>
        </w:numPr>
        <w:tabs>
          <w:tab w:val="left" w:pos="-1276"/>
          <w:tab w:val="left" w:pos="-1134"/>
          <w:tab w:val="left" w:pos="0"/>
        </w:tabs>
        <w:autoSpaceDE w:val="0"/>
        <w:autoSpaceDN w:val="0"/>
        <w:spacing w:before="0" w:after="0" w:line="240" w:lineRule="auto"/>
        <w:ind w:left="426" w:hanging="1702"/>
        <w:rPr>
          <w:rFonts w:ascii="Liberation Serif" w:eastAsia="Times New Roman" w:hAnsi="Liberation Serif" w:cs="Times New Roman"/>
          <w:b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Times New Roman" w:hAnsi="Liberation Serif" w:cs="Times New Roman"/>
          <w:b/>
          <w:iCs/>
          <w:color w:val="000000" w:themeColor="text1"/>
          <w:sz w:val="22"/>
          <w:lang w:eastAsia="ru-RU"/>
        </w:rPr>
        <w:t>1. Перечень медицинского оборудования, подлежащего техническому обслуживанию, диагностике и ремонту:</w:t>
      </w:r>
    </w:p>
    <w:tbl>
      <w:tblPr>
        <w:tblW w:w="499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2356"/>
        <w:gridCol w:w="1414"/>
        <w:gridCol w:w="2447"/>
        <w:gridCol w:w="2006"/>
        <w:gridCol w:w="1196"/>
        <w:gridCol w:w="2394"/>
        <w:gridCol w:w="2389"/>
      </w:tblGrid>
      <w:tr w:rsidR="00900677" w:rsidRPr="00A15D13" w14:paraId="13B35055" w14:textId="77777777" w:rsidTr="00900677">
        <w:tc>
          <w:tcPr>
            <w:tcW w:w="178" w:type="pct"/>
            <w:vAlign w:val="center"/>
          </w:tcPr>
          <w:p w14:paraId="58E965A0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№</w:t>
            </w:r>
          </w:p>
          <w:p w14:paraId="0CEC84D1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п/п</w:t>
            </w:r>
          </w:p>
        </w:tc>
        <w:tc>
          <w:tcPr>
            <w:tcW w:w="800" w:type="pct"/>
            <w:vAlign w:val="center"/>
          </w:tcPr>
          <w:p w14:paraId="68B009A9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Наименование МИ</w:t>
            </w:r>
          </w:p>
        </w:tc>
        <w:tc>
          <w:tcPr>
            <w:tcW w:w="480" w:type="pct"/>
            <w:vAlign w:val="center"/>
          </w:tcPr>
          <w:p w14:paraId="446F7A07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Модель (марка) МИ</w:t>
            </w:r>
          </w:p>
        </w:tc>
        <w:tc>
          <w:tcPr>
            <w:tcW w:w="831" w:type="pct"/>
            <w:vAlign w:val="center"/>
          </w:tcPr>
          <w:p w14:paraId="03A92C06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Наименование изготовителя</w:t>
            </w:r>
          </w:p>
        </w:tc>
        <w:tc>
          <w:tcPr>
            <w:tcW w:w="681" w:type="pct"/>
            <w:vAlign w:val="center"/>
          </w:tcPr>
          <w:p w14:paraId="0C0A8E9E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Номер РУ</w:t>
            </w:r>
          </w:p>
        </w:tc>
        <w:tc>
          <w:tcPr>
            <w:tcW w:w="406" w:type="pct"/>
            <w:vAlign w:val="center"/>
          </w:tcPr>
          <w:p w14:paraId="0C0DEBDD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Год выпуска</w:t>
            </w:r>
          </w:p>
        </w:tc>
        <w:tc>
          <w:tcPr>
            <w:tcW w:w="813" w:type="pct"/>
            <w:vAlign w:val="center"/>
          </w:tcPr>
          <w:p w14:paraId="0D1E3410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Серийный (заводской) номер МИ</w:t>
            </w:r>
          </w:p>
          <w:p w14:paraId="5ABFF4D2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Инвентарный №</w:t>
            </w:r>
          </w:p>
        </w:tc>
        <w:tc>
          <w:tcPr>
            <w:tcW w:w="811" w:type="pct"/>
            <w:vAlign w:val="center"/>
          </w:tcPr>
          <w:p w14:paraId="1120002C" w14:textId="77777777" w:rsidR="00900677" w:rsidRPr="00A15D13" w:rsidRDefault="00900677" w:rsidP="00900677">
            <w:pPr>
              <w:spacing w:before="0" w:after="0" w:line="240" w:lineRule="auto"/>
              <w:contextualSpacing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Место размещения</w:t>
            </w:r>
          </w:p>
        </w:tc>
      </w:tr>
      <w:tr w:rsidR="00900677" w:rsidRPr="00A15D13" w14:paraId="3B576D76" w14:textId="77777777" w:rsidTr="00900677">
        <w:trPr>
          <w:trHeight w:val="1044"/>
        </w:trPr>
        <w:tc>
          <w:tcPr>
            <w:tcW w:w="178" w:type="pct"/>
          </w:tcPr>
          <w:p w14:paraId="611D9722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1.</w:t>
            </w:r>
          </w:p>
        </w:tc>
        <w:tc>
          <w:tcPr>
            <w:tcW w:w="800" w:type="pct"/>
          </w:tcPr>
          <w:p w14:paraId="473BCD6A" w14:textId="77777777" w:rsidR="00900677" w:rsidRPr="00A15D13" w:rsidRDefault="00900677" w:rsidP="00900677">
            <w:pPr>
              <w:spacing w:before="0" w:after="0" w:line="240" w:lineRule="auto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Система стереотаксическая радиотерапевтическая с принадлежностями</w:t>
            </w:r>
          </w:p>
        </w:tc>
        <w:tc>
          <w:tcPr>
            <w:tcW w:w="480" w:type="pct"/>
          </w:tcPr>
          <w:p w14:paraId="5C444215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val="en-US"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val="en-US" w:eastAsia="ru-RU"/>
              </w:rPr>
              <w:t>Versa HD</w:t>
            </w:r>
          </w:p>
        </w:tc>
        <w:tc>
          <w:tcPr>
            <w:tcW w:w="831" w:type="pct"/>
          </w:tcPr>
          <w:p w14:paraId="41A81305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«Электа Лимитед»,</w:t>
            </w:r>
          </w:p>
          <w:p w14:paraId="67EE762A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Соединенное Королевство</w:t>
            </w:r>
          </w:p>
          <w:p w14:paraId="423810CF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(Великобритания)</w:t>
            </w:r>
          </w:p>
        </w:tc>
        <w:tc>
          <w:tcPr>
            <w:tcW w:w="681" w:type="pct"/>
          </w:tcPr>
          <w:p w14:paraId="7BE9B015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РЗН 2015/2407</w:t>
            </w:r>
          </w:p>
          <w:p w14:paraId="4F15227E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от 09.12.2020г</w:t>
            </w:r>
          </w:p>
        </w:tc>
        <w:tc>
          <w:tcPr>
            <w:tcW w:w="406" w:type="pct"/>
          </w:tcPr>
          <w:p w14:paraId="78D92831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2022</w:t>
            </w:r>
          </w:p>
        </w:tc>
        <w:tc>
          <w:tcPr>
            <w:tcW w:w="813" w:type="pct"/>
          </w:tcPr>
          <w:p w14:paraId="3DE7D9A2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Зав № 156986</w:t>
            </w:r>
          </w:p>
          <w:p w14:paraId="0295032F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Инв. № 007-17109</w:t>
            </w:r>
          </w:p>
        </w:tc>
        <w:tc>
          <w:tcPr>
            <w:tcW w:w="811" w:type="pct"/>
            <w:vAlign w:val="center"/>
          </w:tcPr>
          <w:p w14:paraId="29A7C1B2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Свердловская область,</w:t>
            </w:r>
          </w:p>
          <w:p w14:paraId="23BE962C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г. Екатеринбург,</w:t>
            </w:r>
          </w:p>
          <w:p w14:paraId="6193CB8E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  <w:t>ул. Соболева, 29</w:t>
            </w:r>
          </w:p>
          <w:p w14:paraId="7DF501EA" w14:textId="77777777" w:rsidR="00900677" w:rsidRPr="00A15D13" w:rsidRDefault="00900677" w:rsidP="00900677">
            <w:pPr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iCs/>
                <w:color w:val="000000" w:themeColor="text1"/>
                <w:sz w:val="22"/>
                <w:lang w:eastAsia="ru-RU"/>
              </w:rPr>
            </w:pPr>
          </w:p>
        </w:tc>
      </w:tr>
    </w:tbl>
    <w:p w14:paraId="240F20A9" w14:textId="77777777" w:rsidR="00900677" w:rsidRPr="00A15D13" w:rsidRDefault="00900677" w:rsidP="00900677">
      <w:pPr>
        <w:keepNext/>
        <w:keepLines/>
        <w:spacing w:before="0" w:after="0" w:line="240" w:lineRule="auto"/>
        <w:rPr>
          <w:rFonts w:ascii="Liberation Serif" w:eastAsia="Times New Roman" w:hAnsi="Liberation Serif" w:cs="Liberation Serif"/>
          <w:iCs/>
          <w:color w:val="000000" w:themeColor="text1"/>
          <w:sz w:val="22"/>
          <w:lang w:eastAsia="ru-RU"/>
        </w:rPr>
      </w:pPr>
    </w:p>
    <w:p w14:paraId="7364B03C" w14:textId="77777777" w:rsidR="00900677" w:rsidRPr="00A15D13" w:rsidRDefault="00900677" w:rsidP="0090067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spacing w:before="0" w:after="0" w:line="240" w:lineRule="auto"/>
        <w:ind w:left="142" w:hanging="142"/>
        <w:jc w:val="both"/>
        <w:rPr>
          <w:rFonts w:ascii="Liberation Serif" w:eastAsia="Times New Roman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Times New Roman" w:hAnsi="Liberation Serif" w:cs="Liberation Serif"/>
          <w:b/>
          <w:iCs/>
          <w:color w:val="000000" w:themeColor="text1"/>
          <w:sz w:val="22"/>
          <w:lang w:eastAsia="ru-RU"/>
        </w:rPr>
        <w:t>Место выполнения работ (оказания услуг):</w:t>
      </w:r>
      <w:r w:rsidRPr="00A15D13">
        <w:rPr>
          <w:rFonts w:ascii="Liberation Serif" w:eastAsia="Times New Roman" w:hAnsi="Liberation Serif" w:cs="Liberation Serif"/>
          <w:bCs/>
          <w:iCs/>
          <w:color w:val="000000" w:themeColor="text1"/>
          <w:sz w:val="22"/>
          <w:lang w:eastAsia="ru-RU"/>
        </w:rPr>
        <w:t xml:space="preserve"> Свердловская область, </w:t>
      </w:r>
      <w:r w:rsidRPr="00A15D13">
        <w:rPr>
          <w:rFonts w:ascii="Liberation Serif" w:eastAsia="Times New Roman" w:hAnsi="Liberation Serif" w:cs="Times New Roman"/>
          <w:iCs/>
          <w:color w:val="000000" w:themeColor="text1"/>
          <w:sz w:val="22"/>
          <w:lang w:eastAsia="ru-RU"/>
        </w:rPr>
        <w:t>г. Екатеринбург, ул. Соболева, 29.</w:t>
      </w:r>
    </w:p>
    <w:p w14:paraId="78C9DA84" w14:textId="77777777" w:rsidR="00900677" w:rsidRPr="00A15D13" w:rsidRDefault="00900677" w:rsidP="00900677">
      <w:pPr>
        <w:widowControl w:val="0"/>
        <w:tabs>
          <w:tab w:val="left" w:pos="284"/>
        </w:tabs>
        <w:autoSpaceDE w:val="0"/>
        <w:autoSpaceDN w:val="0"/>
        <w:spacing w:before="0" w:after="0" w:line="240" w:lineRule="auto"/>
        <w:jc w:val="both"/>
        <w:rPr>
          <w:rFonts w:ascii="Liberation Serif" w:eastAsia="Times New Roman" w:hAnsi="Liberation Serif" w:cs="Times New Roman"/>
          <w:iCs/>
          <w:color w:val="000000" w:themeColor="text1"/>
          <w:sz w:val="22"/>
          <w:lang w:eastAsia="ru-RU"/>
        </w:rPr>
      </w:pPr>
    </w:p>
    <w:p w14:paraId="4CAFC51E" w14:textId="7F1E7EDB" w:rsidR="008C6BD8" w:rsidRPr="00A15D13" w:rsidRDefault="00900677" w:rsidP="00900677">
      <w:pPr>
        <w:widowControl w:val="0"/>
        <w:numPr>
          <w:ilvl w:val="0"/>
          <w:numId w:val="12"/>
        </w:numPr>
        <w:shd w:val="clear" w:color="auto" w:fill="FFFFFF"/>
        <w:tabs>
          <w:tab w:val="left" w:pos="-1134"/>
          <w:tab w:val="left" w:pos="284"/>
        </w:tabs>
        <w:autoSpaceDE w:val="0"/>
        <w:autoSpaceDN w:val="0"/>
        <w:adjustRightInd w:val="0"/>
        <w:spacing w:before="0" w:after="0" w:line="240" w:lineRule="auto"/>
        <w:ind w:left="142" w:hanging="142"/>
        <w:contextualSpacing/>
        <w:jc w:val="both"/>
        <w:rPr>
          <w:rFonts w:ascii="Liberation Serif" w:eastAsia="Times New Roman" w:hAnsi="Liberation Serif" w:cs="Liberation Serif"/>
          <w:bCs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Times New Roman" w:hAnsi="Liberation Serif" w:cs="Liberation Serif"/>
          <w:b/>
          <w:iCs/>
          <w:color w:val="000000" w:themeColor="text1"/>
          <w:sz w:val="22"/>
          <w:lang w:eastAsia="ru-RU"/>
        </w:rPr>
        <w:t>Сроки выполнения работ (оказания услуг):</w:t>
      </w:r>
      <w:r w:rsidRPr="00A15D13">
        <w:rPr>
          <w:rFonts w:ascii="Liberation Serif" w:eastAsia="Times New Roman" w:hAnsi="Liberation Serif" w:cs="Liberation Serif"/>
          <w:bCs/>
          <w:iCs/>
          <w:color w:val="000000" w:themeColor="text1"/>
          <w:sz w:val="22"/>
          <w:lang w:eastAsia="ru-RU"/>
        </w:rPr>
        <w:t xml:space="preserve"> </w:t>
      </w:r>
      <w:r w:rsidR="00945232" w:rsidRPr="00A15D13">
        <w:rPr>
          <w:rFonts w:ascii="Liberation Serif" w:eastAsia="Times New Roman" w:hAnsi="Liberation Serif" w:cs="Liberation Serif"/>
          <w:bCs/>
          <w:iCs/>
          <w:color w:val="000000" w:themeColor="text1"/>
          <w:sz w:val="22"/>
          <w:lang w:eastAsia="ru-RU"/>
        </w:rPr>
        <w:t>Сроки выполнения работ (оказания услуг) по настоящему Описанию предмета закупки: в течение 12 месяцев с момента заключения Договора</w:t>
      </w:r>
      <w:r w:rsidRPr="00A15D13">
        <w:rPr>
          <w:rFonts w:ascii="Liberation Serif" w:eastAsia="Times New Roman" w:hAnsi="Liberation Serif" w:cs="Liberation Serif"/>
          <w:bCs/>
          <w:iCs/>
          <w:color w:val="000000" w:themeColor="text1"/>
          <w:sz w:val="22"/>
          <w:lang w:eastAsia="ru-RU"/>
        </w:rPr>
        <w:t>.</w:t>
      </w:r>
    </w:p>
    <w:p w14:paraId="684664E6" w14:textId="77777777" w:rsidR="008C6BD8" w:rsidRPr="00A15D13" w:rsidRDefault="008C6BD8" w:rsidP="008C6BD8">
      <w:pPr>
        <w:pStyle w:val="ad"/>
        <w:keepNext/>
        <w:keepLines/>
        <w:spacing w:after="0" w:line="240" w:lineRule="auto"/>
        <w:ind w:left="360"/>
        <w:jc w:val="center"/>
        <w:rPr>
          <w:rFonts w:ascii="Liberation Serif" w:eastAsia="Times New Roman" w:hAnsi="Liberation Serif" w:cs="Liberation Serif"/>
          <w:b/>
          <w:iCs/>
          <w:color w:val="000000" w:themeColor="text1"/>
          <w:lang w:eastAsia="ru-RU"/>
        </w:rPr>
      </w:pPr>
    </w:p>
    <w:p w14:paraId="03F0F39E" w14:textId="17768A1E" w:rsidR="00DD05D1" w:rsidRPr="00A15D13" w:rsidRDefault="00635C15" w:rsidP="00635C15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4. </w:t>
      </w:r>
      <w:r w:rsidR="00DD05D1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Общие положения</w:t>
      </w:r>
    </w:p>
    <w:p w14:paraId="4DBEAC85" w14:textId="140E6BEC" w:rsidR="00DD05D1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4.1. </w:t>
      </w:r>
      <w:r w:rsidR="00DD05D1" w:rsidRPr="00A15D13">
        <w:rPr>
          <w:rFonts w:ascii="Liberation Serif" w:hAnsi="Liberation Serif"/>
          <w:color w:val="000000" w:themeColor="text1"/>
          <w:sz w:val="22"/>
        </w:rPr>
        <w:t xml:space="preserve">Настоящее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 xml:space="preserve">Описание предмета закупки </w:t>
      </w:r>
      <w:r w:rsidR="00DD05D1" w:rsidRPr="00A15D13">
        <w:rPr>
          <w:rFonts w:ascii="Liberation Serif" w:hAnsi="Liberation Serif"/>
          <w:color w:val="000000" w:themeColor="text1"/>
          <w:sz w:val="22"/>
        </w:rPr>
        <w:t>разработано на основании следующих нормативных документов:</w:t>
      </w:r>
    </w:p>
    <w:p w14:paraId="26ED4608" w14:textId="45AFD5DF" w:rsidR="00DD05D1" w:rsidRPr="00A15D13" w:rsidRDefault="000F420D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Федеральный закон «Об основах охраны здоровья граждан в Российской Федерации» от 21.11.2011 № 323-ФЗ</w:t>
      </w:r>
      <w:r w:rsidR="00DD05D1" w:rsidRPr="00A15D13">
        <w:rPr>
          <w:rFonts w:ascii="Liberation Serif" w:hAnsi="Liberation Serif"/>
          <w:color w:val="000000" w:themeColor="text1"/>
          <w:sz w:val="22"/>
        </w:rPr>
        <w:t>;</w:t>
      </w:r>
    </w:p>
    <w:p w14:paraId="77A460F8" w14:textId="05101194" w:rsidR="00DD05D1" w:rsidRPr="00A15D13" w:rsidRDefault="00263341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Федеральный закон «О закупках товаров, работ, услуг отдельными видами юридических лиц» от 18 июля 2011 года №223-ФЗ;</w:t>
      </w:r>
    </w:p>
    <w:p w14:paraId="7828EF8B" w14:textId="539E2278" w:rsidR="00DD05D1" w:rsidRPr="00A15D13" w:rsidRDefault="00DD05D1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Федеральный закон «О лицензировании отдельных видов деятельности» от 04.05.2011 </w:t>
      </w:r>
      <w:r w:rsidR="000F420D" w:rsidRPr="00A15D13">
        <w:rPr>
          <w:rFonts w:ascii="Liberation Serif" w:hAnsi="Liberation Serif"/>
          <w:color w:val="000000" w:themeColor="text1"/>
          <w:sz w:val="22"/>
        </w:rPr>
        <w:t>№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 99-ФЗ;</w:t>
      </w:r>
    </w:p>
    <w:p w14:paraId="557AA599" w14:textId="41E43C49" w:rsidR="00834549" w:rsidRPr="00A15D13" w:rsidRDefault="00834549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Приказ Минтруда России от 15 декабря 2020 №</w:t>
      </w:r>
      <w:r w:rsidR="000F420D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903н </w:t>
      </w:r>
      <w:r w:rsidR="00A52174" w:rsidRPr="00A15D13">
        <w:rPr>
          <w:rFonts w:ascii="Liberation Serif" w:hAnsi="Liberation Serif"/>
          <w:color w:val="000000" w:themeColor="text1"/>
          <w:sz w:val="22"/>
        </w:rPr>
        <w:t>«</w:t>
      </w:r>
      <w:r w:rsidRPr="00A15D13">
        <w:rPr>
          <w:rFonts w:ascii="Liberation Serif" w:hAnsi="Liberation Serif"/>
          <w:color w:val="000000" w:themeColor="text1"/>
          <w:sz w:val="22"/>
        </w:rPr>
        <w:t>Об утверждении Правил по охране труда при эксплуатации электроустановок</w:t>
      </w:r>
      <w:r w:rsidR="00A52174" w:rsidRPr="00A15D13">
        <w:rPr>
          <w:rFonts w:ascii="Liberation Serif" w:hAnsi="Liberation Serif"/>
          <w:color w:val="000000" w:themeColor="text1"/>
          <w:sz w:val="22"/>
        </w:rPr>
        <w:t>»</w:t>
      </w:r>
      <w:r w:rsidR="00D642F6" w:rsidRPr="00A15D13">
        <w:rPr>
          <w:rFonts w:ascii="Liberation Serif" w:hAnsi="Liberation Serif"/>
          <w:color w:val="000000" w:themeColor="text1"/>
          <w:sz w:val="22"/>
        </w:rPr>
        <w:t>;</w:t>
      </w:r>
    </w:p>
    <w:p w14:paraId="5D2FD365" w14:textId="7559B09E" w:rsidR="00634795" w:rsidRPr="00A15D13" w:rsidRDefault="00634795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ГОСТ </w:t>
      </w:r>
      <w:r w:rsidR="00026C1D" w:rsidRPr="00A15D13">
        <w:rPr>
          <w:rFonts w:ascii="Liberation Serif" w:hAnsi="Liberation Serif"/>
          <w:color w:val="000000" w:themeColor="text1"/>
          <w:sz w:val="22"/>
        </w:rPr>
        <w:t xml:space="preserve">20911–89 </w:t>
      </w:r>
      <w:r w:rsidRPr="00A15D13">
        <w:rPr>
          <w:rFonts w:ascii="Liberation Serif" w:hAnsi="Liberation Serif"/>
          <w:color w:val="000000" w:themeColor="text1"/>
          <w:sz w:val="22"/>
        </w:rPr>
        <w:t>«Техническая диагностика. Термины и определения»</w:t>
      </w:r>
      <w:r w:rsidR="000F420D" w:rsidRPr="00A15D13">
        <w:rPr>
          <w:rFonts w:ascii="Liberation Serif" w:hAnsi="Liberation Serif"/>
          <w:color w:val="000000" w:themeColor="text1"/>
          <w:sz w:val="22"/>
        </w:rPr>
        <w:t>;</w:t>
      </w:r>
    </w:p>
    <w:p w14:paraId="0ECDAA5A" w14:textId="0CD9A2C6" w:rsidR="00634795" w:rsidRPr="00A15D13" w:rsidRDefault="00634795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ГОСТ </w:t>
      </w:r>
      <w:r w:rsidR="00026C1D" w:rsidRPr="00A15D13">
        <w:rPr>
          <w:rFonts w:ascii="Liberation Serif" w:hAnsi="Liberation Serif"/>
          <w:color w:val="000000" w:themeColor="text1"/>
          <w:sz w:val="22"/>
        </w:rPr>
        <w:t>18322–2016 «</w:t>
      </w:r>
      <w:r w:rsidRPr="00A15D13">
        <w:rPr>
          <w:rFonts w:ascii="Liberation Serif" w:hAnsi="Liberation Serif"/>
          <w:color w:val="000000" w:themeColor="text1"/>
          <w:sz w:val="22"/>
        </w:rPr>
        <w:t>Межгосударственный стандарт. Система технического обслуживания и ремонта техники. Термины и определения»</w:t>
      </w:r>
      <w:r w:rsidR="000F420D" w:rsidRPr="00A15D13">
        <w:rPr>
          <w:rFonts w:ascii="Liberation Serif" w:hAnsi="Liberation Serif"/>
          <w:color w:val="000000" w:themeColor="text1"/>
          <w:sz w:val="22"/>
        </w:rPr>
        <w:t>;</w:t>
      </w:r>
    </w:p>
    <w:p w14:paraId="030CFE50" w14:textId="77777777" w:rsidR="00DD05D1" w:rsidRPr="00A15D13" w:rsidRDefault="00DD05D1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ГОСТ </w:t>
      </w:r>
      <w:r w:rsidR="00634795" w:rsidRPr="00A15D13">
        <w:rPr>
          <w:rFonts w:ascii="Liberation Serif" w:hAnsi="Liberation Serif"/>
          <w:color w:val="000000" w:themeColor="text1"/>
          <w:sz w:val="22"/>
        </w:rPr>
        <w:t xml:space="preserve">Р </w:t>
      </w:r>
      <w:r w:rsidRPr="00A15D13">
        <w:rPr>
          <w:rFonts w:ascii="Liberation Serif" w:hAnsi="Liberation Serif"/>
          <w:color w:val="000000" w:themeColor="text1"/>
          <w:sz w:val="22"/>
        </w:rPr>
        <w:t>57501-2017 «Техническое обслуживание медицинских изделий. Требования для государственных закупок»;</w:t>
      </w:r>
    </w:p>
    <w:p w14:paraId="2484FEB5" w14:textId="66EC873E" w:rsidR="00DD05D1" w:rsidRPr="00A15D13" w:rsidRDefault="00DD05D1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ГОСТ </w:t>
      </w:r>
      <w:r w:rsidR="00634795" w:rsidRPr="00A15D13">
        <w:rPr>
          <w:rFonts w:ascii="Liberation Serif" w:hAnsi="Liberation Serif"/>
          <w:color w:val="000000" w:themeColor="text1"/>
          <w:sz w:val="22"/>
        </w:rPr>
        <w:t xml:space="preserve">Р 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56606-2015 «Контроль технического состояния и функционирования </w:t>
      </w:r>
      <w:r w:rsidR="007B3CF0" w:rsidRPr="00A15D13">
        <w:rPr>
          <w:rFonts w:ascii="Liberation Serif" w:hAnsi="Liberation Serif"/>
          <w:color w:val="000000" w:themeColor="text1"/>
          <w:sz w:val="22"/>
        </w:rPr>
        <w:t>м</w:t>
      </w:r>
      <w:r w:rsidRPr="00A15D13">
        <w:rPr>
          <w:rFonts w:ascii="Liberation Serif" w:hAnsi="Liberation Serif"/>
          <w:color w:val="000000" w:themeColor="text1"/>
          <w:sz w:val="22"/>
        </w:rPr>
        <w:t>едицинских изделий. Основные положения»</w:t>
      </w:r>
      <w:r w:rsidR="000F420D" w:rsidRPr="00A15D13">
        <w:rPr>
          <w:rFonts w:ascii="Liberation Serif" w:hAnsi="Liberation Serif"/>
          <w:color w:val="000000" w:themeColor="text1"/>
          <w:sz w:val="22"/>
        </w:rPr>
        <w:t>;</w:t>
      </w:r>
    </w:p>
    <w:p w14:paraId="1D2C2FB7" w14:textId="1B0D3D9A" w:rsidR="00634795" w:rsidRPr="00A15D13" w:rsidRDefault="00634795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ГОСТ Р 58451-2019 «Изделие медицинское. Обслуживание техническое. Основные положения»</w:t>
      </w:r>
      <w:r w:rsidR="000F420D" w:rsidRPr="00A15D13">
        <w:rPr>
          <w:rFonts w:ascii="Liberation Serif" w:hAnsi="Liberation Serif"/>
          <w:color w:val="000000" w:themeColor="text1"/>
          <w:sz w:val="22"/>
        </w:rPr>
        <w:t>;</w:t>
      </w:r>
    </w:p>
    <w:p w14:paraId="432F2E50" w14:textId="6600FBE2" w:rsidR="000F4C4E" w:rsidRPr="00A15D13" w:rsidRDefault="000F4C4E" w:rsidP="008C6BD8">
      <w:pPr>
        <w:pStyle w:val="ad"/>
        <w:numPr>
          <w:ilvl w:val="2"/>
          <w:numId w:val="2"/>
        </w:num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ГОСТ Р 59730-2021 «Техническое обеспечение медицинской деятельности. Организация и учет»</w:t>
      </w:r>
      <w:r w:rsidR="000F420D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04107AB3" w14:textId="774D1948" w:rsidR="00E91897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4.2. </w:t>
      </w:r>
      <w:r w:rsidR="00E91897" w:rsidRPr="00A15D13">
        <w:rPr>
          <w:rFonts w:ascii="Liberation Serif" w:hAnsi="Liberation Serif"/>
          <w:color w:val="000000" w:themeColor="text1"/>
          <w:sz w:val="22"/>
        </w:rPr>
        <w:t xml:space="preserve">Термины и определения, используемые в любых документах, составляемых при исполнении настоящего </w:t>
      </w:r>
      <w:bookmarkStart w:id="0" w:name="_Hlk232579404"/>
      <w:r w:rsidR="00B46FD7" w:rsidRPr="00A15D13">
        <w:rPr>
          <w:rFonts w:ascii="Liberation Serif" w:hAnsi="Liberation Serif"/>
          <w:color w:val="000000" w:themeColor="text1"/>
          <w:sz w:val="22"/>
        </w:rPr>
        <w:t>Описания предмета закупки</w:t>
      </w:r>
      <w:bookmarkEnd w:id="0"/>
      <w:r w:rsidR="00E91897" w:rsidRPr="00A15D13">
        <w:rPr>
          <w:rFonts w:ascii="Liberation Serif" w:hAnsi="Liberation Serif"/>
          <w:color w:val="000000" w:themeColor="text1"/>
          <w:sz w:val="22"/>
        </w:rPr>
        <w:t>, используются в соответствии с их значениями, указанными в приведенных выше нормативных актах.</w:t>
      </w:r>
    </w:p>
    <w:p w14:paraId="073FCB05" w14:textId="061DCA39" w:rsidR="00DD05D1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4.3. </w:t>
      </w:r>
      <w:r w:rsidR="00DD05D1" w:rsidRPr="00A15D13">
        <w:rPr>
          <w:rFonts w:ascii="Liberation Serif" w:hAnsi="Liberation Serif"/>
          <w:color w:val="000000" w:themeColor="text1"/>
          <w:sz w:val="22"/>
        </w:rPr>
        <w:t xml:space="preserve">Настоящее </w:t>
      </w:r>
      <w:r w:rsidR="00B46FD7" w:rsidRPr="00A15D13">
        <w:rPr>
          <w:rFonts w:ascii="Liberation Serif" w:hAnsi="Liberation Serif"/>
          <w:color w:val="000000" w:themeColor="text1"/>
          <w:sz w:val="22"/>
        </w:rPr>
        <w:t xml:space="preserve">Описание предмета закупки </w:t>
      </w:r>
      <w:r w:rsidR="00DD05D1" w:rsidRPr="00A15D13">
        <w:rPr>
          <w:rFonts w:ascii="Liberation Serif" w:hAnsi="Liberation Serif"/>
          <w:color w:val="000000" w:themeColor="text1"/>
          <w:sz w:val="22"/>
        </w:rPr>
        <w:t xml:space="preserve">отражает потребности </w:t>
      </w:r>
      <w:r w:rsidR="00A90E93" w:rsidRPr="00A15D13">
        <w:rPr>
          <w:rFonts w:ascii="Liberation Serif" w:hAnsi="Liberation Serif"/>
          <w:color w:val="000000" w:themeColor="text1"/>
          <w:sz w:val="22"/>
        </w:rPr>
        <w:t>З</w:t>
      </w:r>
      <w:r w:rsidR="00DD05D1" w:rsidRPr="00A15D13">
        <w:rPr>
          <w:rFonts w:ascii="Liberation Serif" w:hAnsi="Liberation Serif"/>
          <w:color w:val="000000" w:themeColor="text1"/>
          <w:sz w:val="22"/>
        </w:rPr>
        <w:t xml:space="preserve">аказчика в техническом обслуживании </w:t>
      </w:r>
      <w:r w:rsidR="00F65A07" w:rsidRPr="00A15D13">
        <w:rPr>
          <w:rFonts w:ascii="Liberation Serif" w:hAnsi="Liberation Serif"/>
          <w:color w:val="000000" w:themeColor="text1"/>
          <w:sz w:val="22"/>
        </w:rPr>
        <w:t xml:space="preserve">и ремонте </w:t>
      </w:r>
      <w:r w:rsidR="00DD05D1" w:rsidRPr="00A15D13">
        <w:rPr>
          <w:rFonts w:ascii="Liberation Serif" w:hAnsi="Liberation Serif"/>
          <w:color w:val="000000" w:themeColor="text1"/>
          <w:sz w:val="22"/>
        </w:rPr>
        <w:t>используемых медицинских изделий</w:t>
      </w:r>
      <w:r w:rsidR="00F65A07" w:rsidRPr="00A15D13">
        <w:rPr>
          <w:rFonts w:ascii="Liberation Serif" w:hAnsi="Liberation Serif"/>
          <w:color w:val="000000" w:themeColor="text1"/>
          <w:sz w:val="22"/>
        </w:rPr>
        <w:t>, а также в поставке запасных частей, используемых для такого технического обслуживания и ремонта</w:t>
      </w:r>
      <w:r w:rsidR="00DD05D1" w:rsidRPr="00A15D13">
        <w:rPr>
          <w:rFonts w:ascii="Liberation Serif" w:hAnsi="Liberation Serif"/>
          <w:color w:val="000000" w:themeColor="text1"/>
          <w:sz w:val="22"/>
        </w:rPr>
        <w:t>.</w:t>
      </w:r>
      <w:r w:rsidR="00A90E93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B46FD7" w:rsidRPr="00A15D13">
        <w:rPr>
          <w:rFonts w:ascii="Liberation Serif" w:hAnsi="Liberation Serif"/>
          <w:color w:val="000000" w:themeColor="text1"/>
          <w:sz w:val="22"/>
        </w:rPr>
        <w:t xml:space="preserve">Описание предмета закупки </w:t>
      </w:r>
      <w:r w:rsidR="00A90E93" w:rsidRPr="00A15D13">
        <w:rPr>
          <w:rFonts w:ascii="Liberation Serif" w:hAnsi="Liberation Serif"/>
          <w:color w:val="000000" w:themeColor="text1"/>
          <w:sz w:val="22"/>
        </w:rPr>
        <w:t xml:space="preserve">является неотъемлемой частью закупочной документации. </w:t>
      </w:r>
      <w:r w:rsidR="00B46FD7" w:rsidRPr="00A15D13">
        <w:rPr>
          <w:rFonts w:ascii="Liberation Serif" w:hAnsi="Liberation Serif"/>
          <w:color w:val="000000" w:themeColor="text1"/>
          <w:sz w:val="22"/>
        </w:rPr>
        <w:t>Договор</w:t>
      </w:r>
      <w:r w:rsidR="00A90E93" w:rsidRPr="00A15D13">
        <w:rPr>
          <w:rFonts w:ascii="Liberation Serif" w:hAnsi="Liberation Serif"/>
          <w:color w:val="000000" w:themeColor="text1"/>
          <w:sz w:val="22"/>
        </w:rPr>
        <w:t xml:space="preserve"> по итогам проведения закупочной процедуры должен быть заключен в строгом соответствии с требованиями настоящего </w:t>
      </w:r>
      <w:r w:rsidR="00B46FD7" w:rsidRPr="00A15D13">
        <w:rPr>
          <w:rFonts w:ascii="Liberation Serif" w:hAnsi="Liberation Serif"/>
          <w:color w:val="000000" w:themeColor="text1"/>
          <w:sz w:val="22"/>
        </w:rPr>
        <w:t>Описания предмета закупки</w:t>
      </w:r>
      <w:r w:rsidR="00A90E93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095D7BA7" w14:textId="003D72B7" w:rsidR="001064B3" w:rsidRPr="00A15D13" w:rsidRDefault="00635C15" w:rsidP="001064B3">
      <w:pPr>
        <w:spacing w:before="0" w:after="0" w:line="240" w:lineRule="auto"/>
        <w:jc w:val="both"/>
        <w:rPr>
          <w:rStyle w:val="a6"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4.4. </w:t>
      </w:r>
      <w:r w:rsidR="0089330C" w:rsidRPr="00A15D13">
        <w:rPr>
          <w:rFonts w:ascii="Liberation Serif" w:hAnsi="Liberation Serif"/>
          <w:color w:val="000000" w:themeColor="text1"/>
          <w:sz w:val="22"/>
        </w:rPr>
        <w:t xml:space="preserve">В рамках </w:t>
      </w:r>
      <w:bookmarkStart w:id="1" w:name="_Hlk232579479"/>
      <w:r w:rsidR="0089330C" w:rsidRPr="00A15D13">
        <w:rPr>
          <w:rFonts w:ascii="Liberation Serif" w:hAnsi="Liberation Serif"/>
          <w:color w:val="000000" w:themeColor="text1"/>
          <w:sz w:val="22"/>
        </w:rPr>
        <w:t xml:space="preserve">настоящего </w:t>
      </w:r>
      <w:r w:rsidR="00B46FD7" w:rsidRPr="00A15D13">
        <w:rPr>
          <w:rFonts w:ascii="Liberation Serif" w:hAnsi="Liberation Serif"/>
          <w:color w:val="000000" w:themeColor="text1"/>
          <w:sz w:val="22"/>
        </w:rPr>
        <w:t xml:space="preserve">Описания предмета закупки </w:t>
      </w:r>
      <w:bookmarkEnd w:id="1"/>
      <w:r w:rsidR="0089330C" w:rsidRPr="00A15D13">
        <w:rPr>
          <w:rFonts w:ascii="Liberation Serif" w:hAnsi="Liberation Serif"/>
          <w:color w:val="000000" w:themeColor="text1"/>
          <w:sz w:val="22"/>
        </w:rPr>
        <w:t xml:space="preserve">Исполнитель выполняет </w:t>
      </w:r>
      <w:r w:rsidR="00D548FA" w:rsidRPr="00A15D13">
        <w:rPr>
          <w:rFonts w:ascii="Liberation Serif" w:hAnsi="Liberation Serif"/>
          <w:color w:val="000000" w:themeColor="text1"/>
          <w:sz w:val="22"/>
        </w:rPr>
        <w:t>работы,</w:t>
      </w:r>
      <w:r w:rsidR="0089330C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D548FA" w:rsidRPr="00A15D13">
        <w:rPr>
          <w:rFonts w:ascii="Liberation Serif" w:hAnsi="Liberation Serif"/>
          <w:color w:val="000000" w:themeColor="text1"/>
          <w:sz w:val="22"/>
        </w:rPr>
        <w:t xml:space="preserve">оказывает услуги, указанные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D548FA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3</w:t>
      </w:r>
      <w:r w:rsidR="00D548FA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11CFE708" w14:textId="44A48D9B" w:rsidR="0036557F" w:rsidRPr="00A15D13" w:rsidRDefault="001064B3" w:rsidP="001064B3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Style w:val="a6"/>
          <w:color w:val="000000" w:themeColor="text1"/>
          <w:sz w:val="22"/>
          <w:szCs w:val="22"/>
        </w:rPr>
        <w:lastRenderedPageBreak/>
        <w:t>4</w:t>
      </w:r>
      <w:r w:rsidR="00635C15" w:rsidRPr="00A15D13">
        <w:rPr>
          <w:rFonts w:ascii="Liberation Serif" w:hAnsi="Liberation Serif"/>
          <w:color w:val="000000" w:themeColor="text1"/>
          <w:sz w:val="22"/>
        </w:rPr>
        <w:t>.</w:t>
      </w:r>
      <w:r w:rsidRPr="00A15D13">
        <w:rPr>
          <w:rFonts w:ascii="Liberation Serif" w:hAnsi="Liberation Serif"/>
          <w:color w:val="000000" w:themeColor="text1"/>
          <w:sz w:val="22"/>
        </w:rPr>
        <w:t>5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 </w:t>
      </w:r>
      <w:r w:rsidR="0036557F" w:rsidRPr="00A15D13">
        <w:rPr>
          <w:rFonts w:ascii="Liberation Serif" w:hAnsi="Liberation Serif"/>
          <w:color w:val="000000" w:themeColor="text1"/>
          <w:sz w:val="22"/>
        </w:rPr>
        <w:t xml:space="preserve">Работы проводятся, а услуги оказываются </w:t>
      </w:r>
      <w:r w:rsidR="00490671" w:rsidRPr="00A15D13">
        <w:rPr>
          <w:rFonts w:ascii="Liberation Serif" w:hAnsi="Liberation Serif"/>
          <w:color w:val="000000" w:themeColor="text1"/>
          <w:sz w:val="22"/>
        </w:rPr>
        <w:t>в месте</w:t>
      </w:r>
      <w:r w:rsidR="0036557F" w:rsidRPr="00A15D13">
        <w:rPr>
          <w:rFonts w:ascii="Liberation Serif" w:hAnsi="Liberation Serif"/>
          <w:color w:val="000000" w:themeColor="text1"/>
          <w:sz w:val="22"/>
        </w:rPr>
        <w:t xml:space="preserve"> размещения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медицинских изделий</w:t>
      </w:r>
      <w:r w:rsidR="0036557F" w:rsidRPr="00A15D13">
        <w:rPr>
          <w:rFonts w:ascii="Liberation Serif" w:hAnsi="Liberation Serif"/>
          <w:color w:val="000000" w:themeColor="text1"/>
          <w:sz w:val="22"/>
        </w:rPr>
        <w:t>, указанн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ом</w:t>
      </w:r>
      <w:r w:rsidR="0036557F" w:rsidRPr="00A15D13">
        <w:rPr>
          <w:rFonts w:ascii="Liberation Serif" w:hAnsi="Liberation Serif"/>
          <w:color w:val="000000" w:themeColor="text1"/>
          <w:sz w:val="22"/>
        </w:rPr>
        <w:t xml:space="preserve"> в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пункте</w:t>
      </w:r>
      <w:r w:rsidR="0036557F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2</w:t>
      </w:r>
      <w:r w:rsidR="00B46FD7" w:rsidRPr="00A15D13">
        <w:rPr>
          <w:rFonts w:ascii="Liberation Serif" w:hAnsi="Liberation Serif"/>
          <w:color w:val="000000" w:themeColor="text1"/>
          <w:sz w:val="22"/>
        </w:rPr>
        <w:t xml:space="preserve"> настояще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го</w:t>
      </w:r>
      <w:r w:rsidR="00B46FD7" w:rsidRPr="00A15D13">
        <w:rPr>
          <w:rFonts w:ascii="Liberation Serif" w:hAnsi="Liberation Serif"/>
          <w:color w:val="000000" w:themeColor="text1"/>
          <w:sz w:val="22"/>
        </w:rPr>
        <w:t xml:space="preserve"> Описани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я</w:t>
      </w:r>
      <w:r w:rsidR="00B46FD7" w:rsidRPr="00A15D13">
        <w:rPr>
          <w:rFonts w:ascii="Liberation Serif" w:hAnsi="Liberation Serif"/>
          <w:color w:val="000000" w:themeColor="text1"/>
          <w:sz w:val="22"/>
        </w:rPr>
        <w:t xml:space="preserve"> предмета закупки.</w:t>
      </w:r>
    </w:p>
    <w:p w14:paraId="6FDECBC3" w14:textId="4558C606" w:rsidR="006E632E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4.</w:t>
      </w:r>
      <w:r w:rsidR="001064B3" w:rsidRPr="00A15D13">
        <w:rPr>
          <w:rFonts w:ascii="Liberation Serif" w:hAnsi="Liberation Serif"/>
          <w:color w:val="000000" w:themeColor="text1"/>
          <w:sz w:val="22"/>
        </w:rPr>
        <w:t>6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. </w:t>
      </w:r>
      <w:r w:rsidR="006E632E" w:rsidRPr="00A15D13">
        <w:rPr>
          <w:rFonts w:ascii="Liberation Serif" w:hAnsi="Liberation Serif"/>
          <w:color w:val="000000" w:themeColor="text1"/>
          <w:sz w:val="22"/>
        </w:rPr>
        <w:t xml:space="preserve">Привлечение соисполнителей к исполнению </w:t>
      </w:r>
      <w:r w:rsidR="00CD4EBD" w:rsidRPr="00A15D13">
        <w:rPr>
          <w:rFonts w:ascii="Liberation Serif" w:hAnsi="Liberation Serif"/>
          <w:color w:val="000000" w:themeColor="text1"/>
          <w:sz w:val="22"/>
        </w:rPr>
        <w:t xml:space="preserve">договора </w:t>
      </w:r>
      <w:r w:rsidR="006E632E" w:rsidRPr="00A15D13">
        <w:rPr>
          <w:rFonts w:ascii="Liberation Serif" w:hAnsi="Liberation Serif"/>
          <w:color w:val="000000" w:themeColor="text1"/>
          <w:sz w:val="22"/>
        </w:rPr>
        <w:t xml:space="preserve">допускается в случаях, указанных в настоящем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Описании предмета закупки</w:t>
      </w:r>
      <w:r w:rsidR="006E632E" w:rsidRPr="00A15D13">
        <w:rPr>
          <w:rFonts w:ascii="Liberation Serif" w:hAnsi="Liberation Serif"/>
          <w:color w:val="000000" w:themeColor="text1"/>
          <w:sz w:val="22"/>
        </w:rPr>
        <w:t>, по согласованию Заказчика, при условии наличия у соисполнителей требуемых разрешительных документов. Исполнитель несет ответственность за действия соисполнителей как за свои собственные.</w:t>
      </w:r>
    </w:p>
    <w:p w14:paraId="513BD7F9" w14:textId="4B1E1DBE" w:rsidR="00A90E93" w:rsidRPr="00A15D13" w:rsidRDefault="00635C15" w:rsidP="00635C15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5. </w:t>
      </w:r>
      <w:r w:rsidR="00A90E93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Требования к наличию разрешительных документов</w:t>
      </w:r>
      <w:r w:rsidR="00B46FD7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:</w:t>
      </w:r>
    </w:p>
    <w:p w14:paraId="7FD94717" w14:textId="799E7D0F" w:rsidR="00881EA7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5.1. </w:t>
      </w:r>
      <w:r w:rsidR="00881EA7" w:rsidRPr="00A15D13">
        <w:rPr>
          <w:rFonts w:ascii="Liberation Serif" w:hAnsi="Liberation Serif"/>
          <w:color w:val="000000" w:themeColor="text1"/>
          <w:sz w:val="22"/>
        </w:rPr>
        <w:t xml:space="preserve">Для выполнения работ Исполнитель должен иметь разрешительные документы, предусмотренные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Таблицей</w:t>
      </w:r>
      <w:r w:rsidR="00881EA7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F19DE" w:rsidRPr="00A15D13">
        <w:rPr>
          <w:rFonts w:ascii="Liberation Serif" w:hAnsi="Liberation Serif"/>
          <w:color w:val="000000" w:themeColor="text1"/>
          <w:sz w:val="22"/>
        </w:rPr>
        <w:t>1</w:t>
      </w:r>
      <w:r w:rsidR="00881EA7" w:rsidRPr="00A15D13">
        <w:rPr>
          <w:rFonts w:ascii="Liberation Serif" w:hAnsi="Liberation Serif"/>
          <w:color w:val="000000" w:themeColor="text1"/>
          <w:sz w:val="22"/>
        </w:rPr>
        <w:t xml:space="preserve"> и предоставить Заказчику копии данных разрешительных документов в течение </w:t>
      </w:r>
      <w:r w:rsidR="00A1541A" w:rsidRPr="00A15D13">
        <w:rPr>
          <w:rFonts w:ascii="Liberation Serif" w:hAnsi="Liberation Serif"/>
          <w:color w:val="000000" w:themeColor="text1"/>
          <w:sz w:val="22"/>
        </w:rPr>
        <w:t>5</w:t>
      </w:r>
      <w:r w:rsidR="00881EA7" w:rsidRPr="00A15D13">
        <w:rPr>
          <w:rFonts w:ascii="Liberation Serif" w:hAnsi="Liberation Serif"/>
          <w:color w:val="000000" w:themeColor="text1"/>
          <w:sz w:val="22"/>
        </w:rPr>
        <w:t xml:space="preserve"> (</w:t>
      </w:r>
      <w:r w:rsidR="00A1541A" w:rsidRPr="00A15D13">
        <w:rPr>
          <w:rFonts w:ascii="Liberation Serif" w:hAnsi="Liberation Serif"/>
          <w:color w:val="000000" w:themeColor="text1"/>
          <w:sz w:val="22"/>
        </w:rPr>
        <w:t>пяти</w:t>
      </w:r>
      <w:r w:rsidR="00881EA7" w:rsidRPr="00A15D13">
        <w:rPr>
          <w:rFonts w:ascii="Liberation Serif" w:hAnsi="Liberation Serif"/>
          <w:color w:val="000000" w:themeColor="text1"/>
          <w:sz w:val="22"/>
        </w:rPr>
        <w:t>) дней с даты заключения контакта.</w:t>
      </w:r>
      <w:r w:rsidR="00E56285" w:rsidRPr="00A15D13">
        <w:rPr>
          <w:rFonts w:ascii="Liberation Serif" w:hAnsi="Liberation Serif"/>
          <w:color w:val="000000" w:themeColor="text1"/>
          <w:sz w:val="22"/>
        </w:rPr>
        <w:t xml:space="preserve"> В случае если Исполнитель не представил такие документы Заказчику в указанные сроки, Заказчик вправе потребовать у Исполнителя </w:t>
      </w:r>
      <w:r w:rsidR="00E94D88" w:rsidRPr="00A15D13">
        <w:rPr>
          <w:rFonts w:ascii="Liberation Serif" w:hAnsi="Liberation Serif"/>
          <w:color w:val="000000" w:themeColor="text1"/>
          <w:sz w:val="22"/>
        </w:rPr>
        <w:t xml:space="preserve">предоставления таких документов и Исполнитель обязан выполнить такое требование в течение </w:t>
      </w:r>
      <w:r w:rsidR="00A1541A" w:rsidRPr="00A15D13">
        <w:rPr>
          <w:rFonts w:ascii="Liberation Serif" w:hAnsi="Liberation Serif"/>
          <w:color w:val="000000" w:themeColor="text1"/>
          <w:sz w:val="22"/>
        </w:rPr>
        <w:t>5</w:t>
      </w:r>
      <w:r w:rsidR="00E94D88" w:rsidRPr="00A15D13">
        <w:rPr>
          <w:rFonts w:ascii="Liberation Serif" w:hAnsi="Liberation Serif"/>
          <w:color w:val="000000" w:themeColor="text1"/>
          <w:sz w:val="22"/>
        </w:rPr>
        <w:t xml:space="preserve"> (</w:t>
      </w:r>
      <w:r w:rsidR="00A1541A" w:rsidRPr="00A15D13">
        <w:rPr>
          <w:rFonts w:ascii="Liberation Serif" w:hAnsi="Liberation Serif"/>
          <w:color w:val="000000" w:themeColor="text1"/>
          <w:sz w:val="22"/>
        </w:rPr>
        <w:t>пяти</w:t>
      </w:r>
      <w:r w:rsidR="00E94D88" w:rsidRPr="00A15D13">
        <w:rPr>
          <w:rFonts w:ascii="Liberation Serif" w:hAnsi="Liberation Serif"/>
          <w:color w:val="000000" w:themeColor="text1"/>
          <w:sz w:val="22"/>
        </w:rPr>
        <w:t>) дней с даты направления Заказчиком требования.</w:t>
      </w:r>
    </w:p>
    <w:p w14:paraId="4D89432D" w14:textId="2BCF81FF" w:rsidR="00E56285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5.2. </w:t>
      </w:r>
      <w:r w:rsidR="00E56285" w:rsidRPr="00A15D13">
        <w:rPr>
          <w:rFonts w:ascii="Liberation Serif" w:hAnsi="Liberation Serif"/>
          <w:color w:val="000000" w:themeColor="text1"/>
          <w:sz w:val="22"/>
        </w:rPr>
        <w:t xml:space="preserve">Исполнитель обязан сообщать Заказчику обо всех изменениях в разрешительных документах Исполнителя, включенных в перечень, предусмотренный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Таблица</w:t>
      </w:r>
      <w:r w:rsidR="00E56285" w:rsidRPr="00A15D13">
        <w:rPr>
          <w:rFonts w:ascii="Liberation Serif" w:hAnsi="Liberation Serif"/>
          <w:color w:val="000000" w:themeColor="text1"/>
          <w:sz w:val="22"/>
        </w:rPr>
        <w:t xml:space="preserve"> №2, в течение </w:t>
      </w:r>
      <w:r w:rsidR="00A1541A" w:rsidRPr="00A15D13">
        <w:rPr>
          <w:rFonts w:ascii="Liberation Serif" w:hAnsi="Liberation Serif"/>
          <w:color w:val="000000" w:themeColor="text1"/>
          <w:sz w:val="22"/>
        </w:rPr>
        <w:t>5</w:t>
      </w:r>
      <w:r w:rsidR="00E56285" w:rsidRPr="00A15D13">
        <w:rPr>
          <w:rFonts w:ascii="Liberation Serif" w:hAnsi="Liberation Serif"/>
          <w:color w:val="000000" w:themeColor="text1"/>
          <w:sz w:val="22"/>
        </w:rPr>
        <w:t xml:space="preserve"> (</w:t>
      </w:r>
      <w:r w:rsidR="00A1541A" w:rsidRPr="00A15D13">
        <w:rPr>
          <w:rFonts w:ascii="Liberation Serif" w:hAnsi="Liberation Serif"/>
          <w:color w:val="000000" w:themeColor="text1"/>
          <w:sz w:val="22"/>
        </w:rPr>
        <w:t>пяти</w:t>
      </w:r>
      <w:r w:rsidR="00E56285" w:rsidRPr="00A15D13">
        <w:rPr>
          <w:rFonts w:ascii="Liberation Serif" w:hAnsi="Liberation Serif"/>
          <w:color w:val="000000" w:themeColor="text1"/>
          <w:sz w:val="22"/>
        </w:rPr>
        <w:t>) дней со дня таких изменений с предоставлением копий подтверждающих документов.</w:t>
      </w:r>
    </w:p>
    <w:p w14:paraId="25E2FF13" w14:textId="4FE75B18" w:rsidR="0026280C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5.3. </w:t>
      </w:r>
      <w:r w:rsidR="0026280C" w:rsidRPr="00A15D13">
        <w:rPr>
          <w:rFonts w:ascii="Liberation Serif" w:hAnsi="Liberation Serif"/>
          <w:color w:val="000000" w:themeColor="text1"/>
          <w:sz w:val="22"/>
        </w:rPr>
        <w:t xml:space="preserve">Заказчик не допускает Исполнителя к проведению работ в случае отсутствия у Исполнителя разрешительных документов, предусмотренных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Таблицей</w:t>
      </w:r>
      <w:r w:rsidR="0026280C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F19DE" w:rsidRPr="00A15D13">
        <w:rPr>
          <w:rFonts w:ascii="Liberation Serif" w:hAnsi="Liberation Serif"/>
          <w:color w:val="000000" w:themeColor="text1"/>
          <w:sz w:val="22"/>
        </w:rPr>
        <w:t>1</w:t>
      </w:r>
      <w:r w:rsidR="0026280C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10603AB2" w14:textId="4B38D9E2" w:rsidR="0026280C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5.4. </w:t>
      </w:r>
      <w:r w:rsidR="00450581" w:rsidRPr="00A15D13">
        <w:rPr>
          <w:rFonts w:ascii="Liberation Serif" w:hAnsi="Liberation Serif"/>
          <w:color w:val="000000" w:themeColor="text1"/>
          <w:sz w:val="22"/>
        </w:rPr>
        <w:t>О</w:t>
      </w:r>
      <w:r w:rsidR="00E56285" w:rsidRPr="00A15D13">
        <w:rPr>
          <w:rFonts w:ascii="Liberation Serif" w:hAnsi="Liberation Serif"/>
          <w:color w:val="000000" w:themeColor="text1"/>
          <w:sz w:val="22"/>
        </w:rPr>
        <w:t>тсутстви</w:t>
      </w:r>
      <w:r w:rsidR="00450581" w:rsidRPr="00A15D13">
        <w:rPr>
          <w:rFonts w:ascii="Liberation Serif" w:hAnsi="Liberation Serif"/>
          <w:color w:val="000000" w:themeColor="text1"/>
          <w:sz w:val="22"/>
        </w:rPr>
        <w:t>е</w:t>
      </w:r>
      <w:r w:rsidR="00E56285" w:rsidRPr="00A15D13">
        <w:rPr>
          <w:rFonts w:ascii="Liberation Serif" w:hAnsi="Liberation Serif"/>
          <w:color w:val="000000" w:themeColor="text1"/>
          <w:sz w:val="22"/>
        </w:rPr>
        <w:t xml:space="preserve"> у Исполнителя всего перечня разрешительных документов или непредставлени</w:t>
      </w:r>
      <w:r w:rsidR="00450581" w:rsidRPr="00A15D13">
        <w:rPr>
          <w:rFonts w:ascii="Liberation Serif" w:hAnsi="Liberation Serif"/>
          <w:color w:val="000000" w:themeColor="text1"/>
          <w:sz w:val="22"/>
        </w:rPr>
        <w:t>е</w:t>
      </w:r>
      <w:r w:rsidR="00E56285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26280C" w:rsidRPr="00A15D13">
        <w:rPr>
          <w:rFonts w:ascii="Liberation Serif" w:hAnsi="Liberation Serif"/>
          <w:color w:val="000000" w:themeColor="text1"/>
          <w:sz w:val="22"/>
        </w:rPr>
        <w:t>их по требованию Заказчика</w:t>
      </w:r>
      <w:r w:rsidR="00450581" w:rsidRPr="00A15D13">
        <w:rPr>
          <w:rFonts w:ascii="Liberation Serif" w:hAnsi="Liberation Serif"/>
          <w:color w:val="000000" w:themeColor="text1"/>
          <w:sz w:val="22"/>
        </w:rPr>
        <w:t xml:space="preserve"> считается существенным нарушением договора и является основанием для отказа Заказчика от договора в одностороннем порядке.</w:t>
      </w:r>
    </w:p>
    <w:p w14:paraId="56B87A61" w14:textId="1AEDE107" w:rsidR="007D11B3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5.5. </w:t>
      </w:r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В ходе исполнения </w:t>
      </w:r>
      <w:bookmarkStart w:id="2" w:name="_Hlk232580530"/>
      <w:r w:rsidR="00945232" w:rsidRPr="00A15D13">
        <w:rPr>
          <w:rFonts w:ascii="Liberation Serif" w:hAnsi="Liberation Serif"/>
          <w:color w:val="000000" w:themeColor="text1"/>
          <w:sz w:val="22"/>
        </w:rPr>
        <w:t>Договора</w:t>
      </w:r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bookmarkEnd w:id="2"/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Исполнитель обязан иметь собственную действующую лицензию на техническое обслуживание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медицинских изделий</w:t>
      </w:r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, полученную в соответствии с постановлением Правительства РФ №2129 от 30.11.2021 года </w:t>
      </w:r>
      <w:r w:rsidR="00CD4EBD" w:rsidRPr="00A15D13">
        <w:rPr>
          <w:rFonts w:ascii="Liberation Serif" w:hAnsi="Liberation Serif"/>
          <w:color w:val="000000" w:themeColor="text1"/>
          <w:sz w:val="22"/>
        </w:rPr>
        <w:t>«</w:t>
      </w:r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Об утверждении Положения о лицензировании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применения)» на весь перечень медицинских изделий, </w:t>
      </w:r>
      <w:r w:rsidR="008F19DE" w:rsidRPr="00A15D13">
        <w:rPr>
          <w:rFonts w:ascii="Liberation Serif" w:hAnsi="Liberation Serif"/>
          <w:color w:val="000000" w:themeColor="text1"/>
          <w:sz w:val="22"/>
        </w:rPr>
        <w:t>указанных</w:t>
      </w:r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 в </w:t>
      </w:r>
      <w:r w:rsidR="008F19DE" w:rsidRPr="00A15D13">
        <w:rPr>
          <w:rFonts w:ascii="Liberation Serif" w:hAnsi="Liberation Serif"/>
          <w:color w:val="000000" w:themeColor="text1"/>
          <w:sz w:val="22"/>
        </w:rPr>
        <w:t>пункте</w:t>
      </w:r>
      <w:r w:rsidR="007D11B3" w:rsidRPr="00A15D13">
        <w:rPr>
          <w:rFonts w:ascii="Liberation Serif" w:hAnsi="Liberation Serif"/>
          <w:color w:val="000000" w:themeColor="text1"/>
          <w:sz w:val="22"/>
        </w:rPr>
        <w:t xml:space="preserve"> №1</w:t>
      </w:r>
      <w:r w:rsidR="008F19DE" w:rsidRPr="00A15D13">
        <w:rPr>
          <w:color w:val="000000" w:themeColor="text1"/>
        </w:rPr>
        <w:t xml:space="preserve"> </w:t>
      </w:r>
      <w:r w:rsidR="008F19DE" w:rsidRPr="00A15D13">
        <w:rPr>
          <w:rFonts w:ascii="Liberation Serif" w:hAnsi="Liberation Serif"/>
          <w:color w:val="000000" w:themeColor="text1"/>
          <w:sz w:val="22"/>
        </w:rPr>
        <w:t>настоящего Описания предмета закупки.</w:t>
      </w:r>
    </w:p>
    <w:p w14:paraId="7E3BD285" w14:textId="73D225CF" w:rsidR="00DF01E1" w:rsidRPr="00A15D13" w:rsidRDefault="00635C15" w:rsidP="00635C15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6. </w:t>
      </w:r>
      <w:r w:rsidR="000A51C8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Требования к квалификации Исполнителя, наличию у Исполнителя документации, контрольно-измерительного и технологического испытательного оборудования</w:t>
      </w:r>
      <w:r w:rsidR="00B46FD7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:</w:t>
      </w:r>
    </w:p>
    <w:p w14:paraId="07F37D98" w14:textId="76A2E1E1" w:rsidR="00263341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6.1. </w:t>
      </w:r>
      <w:r w:rsidR="000E0417" w:rsidRPr="00A15D13">
        <w:rPr>
          <w:rFonts w:ascii="Liberation Serif" w:hAnsi="Liberation Serif"/>
          <w:color w:val="000000" w:themeColor="text1"/>
          <w:sz w:val="22"/>
        </w:rPr>
        <w:t xml:space="preserve">Исполнитель должен иметь специалистов по всем видам медицинских изделий, указанным в 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п.</w:t>
      </w:r>
      <w:r w:rsidR="000E0417" w:rsidRPr="00A15D13">
        <w:rPr>
          <w:rFonts w:ascii="Liberation Serif" w:hAnsi="Liberation Serif"/>
          <w:color w:val="000000" w:themeColor="text1"/>
          <w:sz w:val="22"/>
        </w:rPr>
        <w:t>1 настояще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го</w:t>
      </w:r>
      <w:r w:rsidR="000E0417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83328E" w:rsidRPr="00A15D13">
        <w:rPr>
          <w:rFonts w:ascii="Liberation Serif" w:hAnsi="Liberation Serif"/>
          <w:color w:val="000000" w:themeColor="text1"/>
          <w:sz w:val="22"/>
        </w:rPr>
        <w:t xml:space="preserve">Описания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предмета закупки</w:t>
      </w:r>
      <w:r w:rsidR="000E0417" w:rsidRPr="00A15D13">
        <w:rPr>
          <w:rFonts w:ascii="Liberation Serif" w:hAnsi="Liberation Serif"/>
          <w:color w:val="000000" w:themeColor="text1"/>
          <w:sz w:val="22"/>
        </w:rPr>
        <w:t>.</w:t>
      </w:r>
      <w:r w:rsidR="00410192" w:rsidRPr="00A15D13">
        <w:rPr>
          <w:rFonts w:ascii="Liberation Serif" w:hAnsi="Liberation Serif"/>
          <w:color w:val="000000" w:themeColor="text1"/>
          <w:sz w:val="22"/>
        </w:rPr>
        <w:t xml:space="preserve"> Перед началом работы сотрудники Исполнителя предоставляют Заказчику документы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, указанные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410192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2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4F6A0CAF" w14:textId="3BB616D4" w:rsidR="00E92130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6.2. 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Исполнитель должен иметь контрольно-измерительное и технологическое испытательное оборудование в номенклатуре и количестве, достаточном для проведения всех видов работ по ТО медицинских изделий (МИ), согласно пункту 5.3 ГОСТ Р 57501-2017</w:t>
      </w:r>
      <w:r w:rsidR="00E53AFD" w:rsidRPr="00A15D13">
        <w:rPr>
          <w:rFonts w:ascii="Liberation Serif" w:hAnsi="Liberation Serif"/>
          <w:color w:val="000000" w:themeColor="text1"/>
          <w:sz w:val="22"/>
        </w:rPr>
        <w:t xml:space="preserve"> «Техническое обслуживание медицинских изделий. Требования для государственных закупок»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. Перечень такого контрольно-измерительного и технологического испытательного оборудования содержится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2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3275648D" w14:textId="3EFCD6D9" w:rsidR="00E92130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6.3. 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Средства измерений должны быть поверены, а технологическое испытательное оборудование, требующее аттестации, должно быть аттестовано по ГОСТ Р 8.568</w:t>
      </w:r>
      <w:r w:rsidR="00E53AFD" w:rsidRPr="00A15D13">
        <w:rPr>
          <w:rFonts w:ascii="Liberation Serif" w:hAnsi="Liberation Serif"/>
          <w:color w:val="000000" w:themeColor="text1"/>
          <w:sz w:val="22"/>
        </w:rPr>
        <w:t xml:space="preserve"> -2017 «Национальный стандарт Российской Федерации. Государственная система обеспечения единства измерений. Аттестация испытательного оборудования. Основные положения»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5C9F39EE" w14:textId="1D25C596" w:rsidR="00E92130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6.4. 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Заказчик вправе запросить у Исполнителя перечень используемого контрольно-измерительного и технологического испытательного оборудования, которое используется при техническом обслуживании медицинских изделий с копиями документов о поверке и аттестации данного оборудования. Исполнитель обязан предоставить такие документы в течение 10 (десяти) дней с даты направления Заказчиком требования.</w:t>
      </w:r>
    </w:p>
    <w:p w14:paraId="637E4EF4" w14:textId="33AE16E2" w:rsidR="00E92130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6.5. 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Исполнитель должен иметь полный комплект действующей нормативной, технической и эксплуатационной документации, необходимой для проведения обслуживания согласно пункту 5.5 ГОСТ Р 57501-2017</w:t>
      </w:r>
      <w:r w:rsidR="00E53AFD" w:rsidRPr="00A15D13">
        <w:rPr>
          <w:rFonts w:ascii="Liberation Serif" w:hAnsi="Liberation Serif"/>
          <w:color w:val="000000" w:themeColor="text1"/>
          <w:sz w:val="22"/>
        </w:rPr>
        <w:t xml:space="preserve"> «Техническое обслуживание медицинских изделий. Требования для государственных закупок»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. Требования к комплекту документации приведены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2</w:t>
      </w:r>
      <w:r w:rsidR="00E92130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7FA7CB44" w14:textId="600D959C" w:rsidR="00410192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6.6. </w:t>
      </w:r>
      <w:r w:rsidR="00410192" w:rsidRPr="00A15D13">
        <w:rPr>
          <w:rFonts w:ascii="Liberation Serif" w:hAnsi="Liberation Serif"/>
          <w:color w:val="000000" w:themeColor="text1"/>
          <w:sz w:val="22"/>
        </w:rPr>
        <w:t xml:space="preserve">При отсутствии 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документов, документации или инструментов, указанных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B85BE6" w:rsidRPr="00A15D13">
        <w:rPr>
          <w:rFonts w:ascii="Liberation Serif" w:hAnsi="Liberation Serif"/>
          <w:color w:val="000000" w:themeColor="text1"/>
          <w:sz w:val="22"/>
        </w:rPr>
        <w:t>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2</w:t>
      </w:r>
      <w:r w:rsidR="00B85BE6" w:rsidRPr="00A15D13">
        <w:rPr>
          <w:rFonts w:ascii="Liberation Serif" w:hAnsi="Liberation Serif"/>
          <w:color w:val="000000" w:themeColor="text1"/>
          <w:sz w:val="22"/>
        </w:rPr>
        <w:t>,</w:t>
      </w:r>
      <w:r w:rsidR="00E92130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410192" w:rsidRPr="00A15D13">
        <w:rPr>
          <w:rFonts w:ascii="Liberation Serif" w:hAnsi="Liberation Serif"/>
          <w:color w:val="000000" w:themeColor="text1"/>
          <w:sz w:val="22"/>
        </w:rPr>
        <w:t>Заказчик не допускает специалистов Исполнителя к производству работ.</w:t>
      </w:r>
    </w:p>
    <w:p w14:paraId="632DEDBB" w14:textId="5CE83EDD" w:rsidR="000E0417" w:rsidRPr="00A15D13" w:rsidRDefault="00635C15" w:rsidP="00635C15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lastRenderedPageBreak/>
        <w:t xml:space="preserve">7. </w:t>
      </w:r>
      <w:r w:rsidR="000E0417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Требования к обеспечению качества обслуживания </w:t>
      </w:r>
      <w:r w:rsidR="00511561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медицинск</w:t>
      </w:r>
      <w:r w:rsidR="006561D3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их изделий</w:t>
      </w:r>
    </w:p>
    <w:p w14:paraId="74060CDA" w14:textId="31D48187" w:rsidR="0026280C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7.1. </w:t>
      </w:r>
      <w:r w:rsidR="000E0417" w:rsidRPr="00A15D13">
        <w:rPr>
          <w:rFonts w:ascii="Liberation Serif" w:hAnsi="Liberation Serif"/>
          <w:color w:val="000000" w:themeColor="text1"/>
          <w:sz w:val="22"/>
        </w:rPr>
        <w:t>У исполнителя должна быть внедрена система менеджмента качества в соответствии с ГОСТ ISO 9001</w:t>
      </w:r>
      <w:r w:rsidR="006561D3" w:rsidRPr="00A15D13">
        <w:rPr>
          <w:rFonts w:ascii="Liberation Serif" w:hAnsi="Liberation Serif"/>
          <w:color w:val="000000" w:themeColor="text1"/>
          <w:sz w:val="22"/>
        </w:rPr>
        <w:t xml:space="preserve"> – 2015 «Национальный стандарт Российской Федерации. Системы менеджмента качества. Требования»</w:t>
      </w:r>
      <w:r w:rsidR="000E0417" w:rsidRPr="00A15D13">
        <w:rPr>
          <w:rFonts w:ascii="Liberation Serif" w:hAnsi="Liberation Serif"/>
          <w:color w:val="000000" w:themeColor="text1"/>
          <w:sz w:val="22"/>
        </w:rPr>
        <w:t xml:space="preserve"> или ГОСТ ISO 13485</w:t>
      </w:r>
      <w:r w:rsidR="006561D3" w:rsidRPr="00A15D13">
        <w:rPr>
          <w:rFonts w:ascii="Liberation Serif" w:hAnsi="Liberation Serif"/>
          <w:color w:val="000000" w:themeColor="text1"/>
          <w:sz w:val="22"/>
        </w:rPr>
        <w:t xml:space="preserve"> – 2017 «Межгосударственный стандарт. Изделия медицинские. Системы менеджмента качества. Требования для целей регулирования»</w:t>
      </w:r>
      <w:r w:rsidR="000E0417" w:rsidRPr="00A15D13">
        <w:rPr>
          <w:rFonts w:ascii="Liberation Serif" w:hAnsi="Liberation Serif"/>
          <w:color w:val="000000" w:themeColor="text1"/>
          <w:sz w:val="22"/>
        </w:rPr>
        <w:t>.</w:t>
      </w:r>
      <w:r w:rsidR="00914191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0E0417" w:rsidRPr="00A15D13">
        <w:rPr>
          <w:rFonts w:ascii="Liberation Serif" w:hAnsi="Liberation Serif"/>
          <w:color w:val="000000" w:themeColor="text1"/>
          <w:sz w:val="22"/>
        </w:rPr>
        <w:t xml:space="preserve">Все работы по ремонту </w:t>
      </w:r>
      <w:r w:rsidR="006561D3" w:rsidRPr="00A15D13">
        <w:rPr>
          <w:rFonts w:ascii="Liberation Serif" w:hAnsi="Liberation Serif"/>
          <w:color w:val="000000" w:themeColor="text1"/>
          <w:sz w:val="22"/>
        </w:rPr>
        <w:t xml:space="preserve">медицинских изделий </w:t>
      </w:r>
      <w:r w:rsidR="000E0417" w:rsidRPr="00A15D13">
        <w:rPr>
          <w:rFonts w:ascii="Liberation Serif" w:hAnsi="Liberation Serif"/>
          <w:color w:val="000000" w:themeColor="text1"/>
          <w:sz w:val="22"/>
        </w:rPr>
        <w:t>должны проводиться согласно действующей технической и эксплуатационной документации на оборудование</w:t>
      </w:r>
      <w:r w:rsidR="006731B5" w:rsidRPr="00A15D13">
        <w:rPr>
          <w:rFonts w:ascii="Liberation Serif" w:hAnsi="Liberation Serif"/>
          <w:color w:val="000000" w:themeColor="text1"/>
          <w:sz w:val="22"/>
        </w:rPr>
        <w:t xml:space="preserve"> и в соответствии с документами системы менеджмента качества Исполнителя.</w:t>
      </w:r>
    </w:p>
    <w:p w14:paraId="2727F2F2" w14:textId="4EBB02FE" w:rsidR="00914191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7.2. </w:t>
      </w:r>
      <w:r w:rsidR="0063064D" w:rsidRPr="00A15D13">
        <w:rPr>
          <w:rFonts w:ascii="Liberation Serif" w:hAnsi="Liberation Serif"/>
          <w:color w:val="000000" w:themeColor="text1"/>
          <w:sz w:val="22"/>
        </w:rPr>
        <w:t xml:space="preserve">В течение 10 (десяти) дней с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момента</w:t>
      </w:r>
      <w:r w:rsidR="0063064D" w:rsidRPr="00A15D13">
        <w:rPr>
          <w:rFonts w:ascii="Liberation Serif" w:hAnsi="Liberation Serif"/>
          <w:color w:val="000000" w:themeColor="text1"/>
          <w:sz w:val="22"/>
        </w:rPr>
        <w:t xml:space="preserve"> заключения </w:t>
      </w:r>
      <w:r w:rsidR="006561D3" w:rsidRPr="00A15D13">
        <w:rPr>
          <w:rFonts w:ascii="Liberation Serif" w:hAnsi="Liberation Serif"/>
          <w:color w:val="000000" w:themeColor="text1"/>
          <w:sz w:val="22"/>
        </w:rPr>
        <w:t xml:space="preserve">договора </w:t>
      </w:r>
      <w:r w:rsidR="00914191" w:rsidRPr="00A15D13">
        <w:rPr>
          <w:rFonts w:ascii="Liberation Serif" w:hAnsi="Liberation Serif"/>
          <w:color w:val="000000" w:themeColor="text1"/>
          <w:sz w:val="22"/>
        </w:rPr>
        <w:t>Исполнитель предоставляет Заказчику копию действующего сертификата на систему менеджмента качества применительно к деятельности</w:t>
      </w:r>
      <w:r w:rsidR="0063064D" w:rsidRPr="00A15D13">
        <w:rPr>
          <w:rFonts w:ascii="Liberation Serif" w:hAnsi="Liberation Serif"/>
          <w:color w:val="000000" w:themeColor="text1"/>
          <w:sz w:val="22"/>
        </w:rPr>
        <w:t>,</w:t>
      </w:r>
      <w:r w:rsidR="00914191" w:rsidRPr="00A15D13">
        <w:rPr>
          <w:rFonts w:ascii="Liberation Serif" w:hAnsi="Liberation Serif"/>
          <w:color w:val="000000" w:themeColor="text1"/>
          <w:sz w:val="22"/>
        </w:rPr>
        <w:t xml:space="preserve"> выполняемой Исполнителем в рамках настоящего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Описанию предмета закупки</w:t>
      </w:r>
      <w:r w:rsidR="00914191" w:rsidRPr="00A15D13">
        <w:rPr>
          <w:rFonts w:ascii="Liberation Serif" w:hAnsi="Liberation Serif"/>
          <w:color w:val="000000" w:themeColor="text1"/>
          <w:sz w:val="22"/>
        </w:rPr>
        <w:t>.</w:t>
      </w:r>
      <w:r w:rsidR="003549D5" w:rsidRPr="00A15D13">
        <w:rPr>
          <w:rFonts w:ascii="Liberation Serif" w:hAnsi="Liberation Serif"/>
          <w:color w:val="000000" w:themeColor="text1"/>
          <w:sz w:val="22"/>
        </w:rPr>
        <w:t xml:space="preserve"> В случае если Исполнитель не представил такие документы Заказчику в указанные сроки, Заказчик вправе потребовать у Исполнителя предоставления таких документов и Исполнитель обязан выполнить такое требование в течение 10 (десяти) дней с даты направления Заказчиком требования.</w:t>
      </w:r>
    </w:p>
    <w:p w14:paraId="429FE92F" w14:textId="66EE249F" w:rsidR="00723F53" w:rsidRPr="00A15D13" w:rsidRDefault="00635C1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7.3. </w:t>
      </w:r>
      <w:r w:rsidR="00370638" w:rsidRPr="00A15D13">
        <w:rPr>
          <w:rFonts w:ascii="Liberation Serif" w:hAnsi="Liberation Serif"/>
          <w:color w:val="000000" w:themeColor="text1"/>
          <w:sz w:val="22"/>
        </w:rPr>
        <w:t xml:space="preserve">Заказчик вправе отказаться от договора в одностороннем порядке в случае отсутствия у Исполнителя действующего сертификата системы менеджмента качества применительно к деятельности, выполняемой Исполнителем в рамках настоящего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Описани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я</w:t>
      </w:r>
      <w:r w:rsidR="00263341" w:rsidRPr="00A15D13">
        <w:rPr>
          <w:rFonts w:ascii="Liberation Serif" w:hAnsi="Liberation Serif"/>
          <w:color w:val="000000" w:themeColor="text1"/>
          <w:sz w:val="22"/>
        </w:rPr>
        <w:t xml:space="preserve"> предмета закупки</w:t>
      </w:r>
      <w:r w:rsidR="00370638" w:rsidRPr="00A15D13">
        <w:rPr>
          <w:rFonts w:ascii="Liberation Serif" w:hAnsi="Liberation Serif"/>
          <w:color w:val="000000" w:themeColor="text1"/>
          <w:sz w:val="22"/>
        </w:rPr>
        <w:t xml:space="preserve">, или непредоставления данного сертификата в сроки, установленные настоящим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Описанием предмета закупки</w:t>
      </w:r>
      <w:r w:rsidR="00370638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4DE70333" w14:textId="77777777" w:rsidR="002D1432" w:rsidRPr="00A15D13" w:rsidRDefault="002D1432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p w14:paraId="577ACC1F" w14:textId="3827E5C6" w:rsidR="002D1432" w:rsidRPr="00A15D13" w:rsidRDefault="000B608A" w:rsidP="00081F6A">
      <w:pPr>
        <w:spacing w:before="0" w:after="0" w:line="240" w:lineRule="auto"/>
        <w:jc w:val="both"/>
        <w:rPr>
          <w:rFonts w:ascii="Liberation Serif" w:eastAsia="Times New Roman" w:hAnsi="Liberation Serif" w:cs="Liberation Serif"/>
          <w:b/>
          <w:iCs/>
          <w:color w:val="000000" w:themeColor="text1"/>
          <w:sz w:val="22"/>
          <w:lang w:eastAsia="ru-RU"/>
        </w:rPr>
      </w:pPr>
      <w:bookmarkStart w:id="3" w:name="_Hlk134084235"/>
      <w:r w:rsidRPr="00A15D13">
        <w:rPr>
          <w:rFonts w:ascii="Liberation Serif" w:eastAsia="Times New Roman" w:hAnsi="Liberation Serif" w:cs="Liberation Serif"/>
          <w:b/>
          <w:iCs/>
          <w:color w:val="000000" w:themeColor="text1"/>
          <w:sz w:val="22"/>
          <w:lang w:eastAsia="ru-RU"/>
        </w:rPr>
        <w:t>8</w:t>
      </w:r>
      <w:r w:rsidR="002D1432" w:rsidRPr="00A15D13">
        <w:rPr>
          <w:rFonts w:ascii="Liberation Serif" w:eastAsia="Times New Roman" w:hAnsi="Liberation Serif" w:cs="Liberation Serif"/>
          <w:b/>
          <w:iCs/>
          <w:color w:val="000000" w:themeColor="text1"/>
          <w:sz w:val="22"/>
          <w:lang w:eastAsia="ru-RU"/>
        </w:rPr>
        <w:t>. Требования к сроку и объему гарантий качества выполняемых работ (оказания услуг):</w:t>
      </w:r>
    </w:p>
    <w:p w14:paraId="1CF5B554" w14:textId="2E0988E6" w:rsidR="002D1432" w:rsidRPr="00A15D13" w:rsidRDefault="000B608A" w:rsidP="00490671">
      <w:pPr>
        <w:spacing w:before="0" w:after="0" w:line="240" w:lineRule="auto"/>
        <w:jc w:val="both"/>
        <w:rPr>
          <w:rFonts w:ascii="Liberation Serif" w:eastAsia="Calibri" w:hAnsi="Liberation Serif" w:cs="Times New Roman"/>
          <w:iCs/>
          <w:color w:val="000000" w:themeColor="text1"/>
          <w:sz w:val="22"/>
          <w:u w:val="single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u w:val="single"/>
          <w:lang w:eastAsia="ru-RU"/>
        </w:rPr>
        <w:t>8</w:t>
      </w:r>
      <w:r w:rsidR="002D1432" w:rsidRPr="00A15D13">
        <w:rPr>
          <w:rFonts w:ascii="Liberation Serif" w:eastAsia="Calibri" w:hAnsi="Liberation Serif" w:cs="Times New Roman"/>
          <w:iCs/>
          <w:color w:val="000000" w:themeColor="text1"/>
          <w:sz w:val="22"/>
          <w:u w:val="single"/>
          <w:lang w:eastAsia="ru-RU"/>
        </w:rPr>
        <w:t>.1. Гарантийные сроки на работы по ТО:</w:t>
      </w:r>
    </w:p>
    <w:p w14:paraId="0FB96AFC" w14:textId="314DF06C" w:rsidR="002D1432" w:rsidRPr="00A15D13" w:rsidRDefault="002D1432" w:rsidP="00490671">
      <w:pPr>
        <w:numPr>
          <w:ilvl w:val="0"/>
          <w:numId w:val="13"/>
        </w:numPr>
        <w:spacing w:before="0" w:after="0" w:line="240" w:lineRule="auto"/>
        <w:ind w:left="0" w:firstLine="0"/>
        <w:contextualSpacing/>
        <w:jc w:val="both"/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на работы по периодическому и внеплановому ТО - </w:t>
      </w:r>
      <w:r w:rsidR="00490671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с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 момента выполнения работ или </w:t>
      </w:r>
      <w:r w:rsidR="00081F6A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установки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 запасных частей до окончания срока действия</w:t>
      </w:r>
    </w:p>
    <w:p w14:paraId="193A18DB" w14:textId="149C702F" w:rsidR="002D1432" w:rsidRPr="00A15D13" w:rsidRDefault="002D1432" w:rsidP="00490671">
      <w:pPr>
        <w:spacing w:before="0" w:after="0" w:line="240" w:lineRule="auto"/>
        <w:contextualSpacing/>
        <w:jc w:val="both"/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Договора, но не менее 3 месяцев с даты завершения работ, указанной в журнале ТО </w:t>
      </w:r>
      <w:r w:rsidR="00081F6A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медицинских изделий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;</w:t>
      </w:r>
    </w:p>
    <w:p w14:paraId="64D84C05" w14:textId="133C8C1F" w:rsidR="002D1432" w:rsidRPr="00A15D13" w:rsidRDefault="002D1432" w:rsidP="00490671">
      <w:pPr>
        <w:numPr>
          <w:ilvl w:val="0"/>
          <w:numId w:val="13"/>
        </w:numPr>
        <w:spacing w:before="0" w:after="0" w:line="240" w:lineRule="auto"/>
        <w:ind w:left="0" w:firstLine="0"/>
        <w:contextualSpacing/>
        <w:jc w:val="both"/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на работы по ремонту </w:t>
      </w:r>
      <w:r w:rsidR="00081F6A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медицинских изделий 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- </w:t>
      </w:r>
      <w:r w:rsidR="00490671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с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 момента выполнения работ или </w:t>
      </w:r>
      <w:r w:rsidR="00081F6A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установки 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запасных частей до окончания срока действия Договора, но не менее 3 месяцев с даты завершения работ, указанной в журнале ТО </w:t>
      </w:r>
      <w:r w:rsidR="00081F6A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медицинских изделий</w:t>
      </w: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;</w:t>
      </w:r>
    </w:p>
    <w:p w14:paraId="58E93A13" w14:textId="47C4CD4E" w:rsidR="002D1432" w:rsidRPr="00A15D13" w:rsidRDefault="002D1432" w:rsidP="00490671">
      <w:pPr>
        <w:pStyle w:val="ad"/>
        <w:numPr>
          <w:ilvl w:val="0"/>
          <w:numId w:val="13"/>
        </w:numPr>
        <w:spacing w:before="0" w:after="0" w:line="240" w:lineRule="auto"/>
        <w:ind w:left="0" w:firstLine="0"/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на установленные запасные части - </w:t>
      </w:r>
      <w:r w:rsidR="00490671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с</w:t>
      </w:r>
      <w:r w:rsidR="00081F6A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 момента выполнения работ или установки запасных частей до окончания срока действия Договора, но не менее 3 месяцев с даты завершения работ, указанной в журнале ТО МИ.</w:t>
      </w:r>
    </w:p>
    <w:p w14:paraId="0665D814" w14:textId="77777777" w:rsidR="002D1432" w:rsidRPr="00A15D13" w:rsidRDefault="002D1432" w:rsidP="00490671">
      <w:pPr>
        <w:spacing w:before="0" w:after="0" w:line="240" w:lineRule="auto"/>
        <w:jc w:val="both"/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 xml:space="preserve">Гарантийный срок исчисляют </w:t>
      </w:r>
      <w:bookmarkStart w:id="4" w:name="_Hlk232581508"/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с даты завершения работ, указанной в журнале ТО МИ</w:t>
      </w:r>
      <w:bookmarkEnd w:id="4"/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.</w:t>
      </w:r>
    </w:p>
    <w:p w14:paraId="0C1F1D55" w14:textId="244DD65F" w:rsidR="002D1432" w:rsidRPr="00A15D13" w:rsidRDefault="000B608A" w:rsidP="00490671">
      <w:pPr>
        <w:spacing w:before="0" w:after="0" w:line="240" w:lineRule="auto"/>
        <w:jc w:val="both"/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</w:pPr>
      <w:r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8</w:t>
      </w:r>
      <w:r w:rsidR="002D1432" w:rsidRPr="00A15D13">
        <w:rPr>
          <w:rFonts w:ascii="Liberation Serif" w:eastAsia="Calibri" w:hAnsi="Liberation Serif" w:cs="Times New Roman"/>
          <w:iCs/>
          <w:color w:val="000000" w:themeColor="text1"/>
          <w:sz w:val="22"/>
          <w:lang w:eastAsia="ru-RU"/>
        </w:rPr>
        <w:t>.2. При обнаружении недостатков, допущенных при проведении ТО, Исполнитель устраняет их безвозмездно в срок не более 10 рабочих дней (без учета времени доставки запасных частей) с момента поступления к нему соответствующего обращения Заказчика.</w:t>
      </w:r>
    </w:p>
    <w:bookmarkEnd w:id="3"/>
    <w:p w14:paraId="18FA5D05" w14:textId="3A01D011" w:rsidR="00DC3961" w:rsidRPr="00A15D13" w:rsidRDefault="000B608A" w:rsidP="00490671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8</w:t>
      </w:r>
      <w:r w:rsidR="00635C15" w:rsidRPr="00A15D13">
        <w:rPr>
          <w:rFonts w:ascii="Liberation Serif" w:hAnsi="Liberation Serif"/>
          <w:color w:val="000000" w:themeColor="text1"/>
          <w:sz w:val="22"/>
        </w:rPr>
        <w:t>.</w:t>
      </w:r>
      <w:r w:rsidRPr="00A15D13">
        <w:rPr>
          <w:rFonts w:ascii="Liberation Serif" w:hAnsi="Liberation Serif"/>
          <w:color w:val="000000" w:themeColor="text1"/>
          <w:sz w:val="22"/>
        </w:rPr>
        <w:t>3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 </w:t>
      </w:r>
      <w:r w:rsidR="00DC3961" w:rsidRPr="00A15D13">
        <w:rPr>
          <w:rFonts w:ascii="Liberation Serif" w:hAnsi="Liberation Serif"/>
          <w:color w:val="000000" w:themeColor="text1"/>
          <w:sz w:val="22"/>
        </w:rPr>
        <w:t xml:space="preserve">Запасные части, используемые Исполнителем, должны быть новыми, не бывшими в употреблении и должны быть допущены производителем </w:t>
      </w:r>
      <w:bookmarkStart w:id="5" w:name="_Hlk232582825"/>
      <w:r w:rsidR="00DC4C62" w:rsidRPr="00A15D13">
        <w:rPr>
          <w:rFonts w:ascii="Liberation Serif" w:hAnsi="Liberation Serif"/>
          <w:color w:val="000000" w:themeColor="text1"/>
          <w:sz w:val="22"/>
        </w:rPr>
        <w:t xml:space="preserve">медицинских изделий </w:t>
      </w:r>
      <w:bookmarkEnd w:id="5"/>
      <w:r w:rsidR="00DC3961" w:rsidRPr="00A15D13">
        <w:rPr>
          <w:rFonts w:ascii="Liberation Serif" w:hAnsi="Liberation Serif"/>
          <w:color w:val="000000" w:themeColor="text1"/>
          <w:sz w:val="22"/>
        </w:rPr>
        <w:t>к использованию.</w:t>
      </w:r>
    </w:p>
    <w:p w14:paraId="57CF57A4" w14:textId="4BDF7C73" w:rsidR="0014405D" w:rsidRPr="00A15D13" w:rsidRDefault="000B608A" w:rsidP="00635C15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9</w:t>
      </w:r>
      <w:r w:rsidR="00635C15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. </w:t>
      </w:r>
      <w:r w:rsidR="00185087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Требования к организации и проведению работ по технической диагностике, техническому обслуживанию и ремонту медицинских изделий</w:t>
      </w:r>
    </w:p>
    <w:p w14:paraId="48620BB7" w14:textId="32696255" w:rsidR="007B3CF0" w:rsidRPr="00A15D13" w:rsidRDefault="000B608A" w:rsidP="002D1432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.1. </w:t>
      </w:r>
      <w:r w:rsidR="007B3CF0" w:rsidRPr="00A15D13">
        <w:rPr>
          <w:rFonts w:ascii="Liberation Serif" w:hAnsi="Liberation Serif"/>
          <w:color w:val="000000" w:themeColor="text1"/>
          <w:sz w:val="22"/>
        </w:rPr>
        <w:t>Перечень работ, выполняемых Исполнителем</w:t>
      </w:r>
      <w:r w:rsidR="00DC4C62" w:rsidRPr="00A15D13">
        <w:rPr>
          <w:rFonts w:ascii="Liberation Serif" w:hAnsi="Liberation Serif"/>
          <w:color w:val="000000" w:themeColor="text1"/>
          <w:sz w:val="22"/>
        </w:rPr>
        <w:t>,</w:t>
      </w:r>
      <w:r w:rsidR="007B3CF0" w:rsidRPr="00A15D13">
        <w:rPr>
          <w:rFonts w:ascii="Liberation Serif" w:hAnsi="Liberation Serif"/>
          <w:color w:val="000000" w:themeColor="text1"/>
          <w:sz w:val="22"/>
        </w:rPr>
        <w:t xml:space="preserve"> приведен</w:t>
      </w:r>
      <w:r w:rsidR="002D1432" w:rsidRPr="00A15D13">
        <w:rPr>
          <w:rFonts w:ascii="Liberation Serif" w:hAnsi="Liberation Serif"/>
          <w:color w:val="000000" w:themeColor="text1"/>
          <w:sz w:val="22"/>
        </w:rPr>
        <w:t xml:space="preserve"> в</w:t>
      </w:r>
      <w:r w:rsidR="007B3CF0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2D1432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3</w:t>
      </w:r>
      <w:r w:rsidR="007B3CF0" w:rsidRPr="00A15D13">
        <w:rPr>
          <w:rFonts w:ascii="Liberation Serif" w:hAnsi="Liberation Serif"/>
          <w:color w:val="000000" w:themeColor="text1"/>
          <w:sz w:val="22"/>
        </w:rPr>
        <w:t xml:space="preserve">. Требования к выполняемым работам приведены в соответствующих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 xml:space="preserve">таблицах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Описани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я</w:t>
      </w:r>
      <w:r w:rsidR="00263341" w:rsidRPr="00A15D13">
        <w:rPr>
          <w:rFonts w:ascii="Liberation Serif" w:hAnsi="Liberation Serif"/>
          <w:color w:val="000000" w:themeColor="text1"/>
          <w:sz w:val="22"/>
        </w:rPr>
        <w:t xml:space="preserve"> предмета закупки</w:t>
      </w:r>
      <w:r w:rsidR="007B3CF0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74683CDA" w14:textId="7E934389" w:rsidR="00185087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.2. </w:t>
      </w:r>
      <w:r w:rsidR="00185087" w:rsidRPr="00A15D13">
        <w:rPr>
          <w:rFonts w:ascii="Liberation Serif" w:hAnsi="Liberation Serif"/>
          <w:color w:val="000000" w:themeColor="text1"/>
          <w:sz w:val="22"/>
        </w:rPr>
        <w:t xml:space="preserve">В течение трех дней с </w:t>
      </w:r>
      <w:r w:rsidR="002D1432" w:rsidRPr="00A15D13">
        <w:rPr>
          <w:rFonts w:ascii="Liberation Serif" w:hAnsi="Liberation Serif"/>
          <w:color w:val="000000" w:themeColor="text1"/>
          <w:sz w:val="22"/>
        </w:rPr>
        <w:t>момента</w:t>
      </w:r>
      <w:r w:rsidR="00185087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2D1432" w:rsidRPr="00A15D13">
        <w:rPr>
          <w:rFonts w:ascii="Liberation Serif" w:hAnsi="Liberation Serif"/>
          <w:color w:val="000000" w:themeColor="text1"/>
          <w:sz w:val="22"/>
        </w:rPr>
        <w:t>заключения</w:t>
      </w:r>
      <w:r w:rsidR="00185087" w:rsidRPr="00A15D13">
        <w:rPr>
          <w:rFonts w:ascii="Liberation Serif" w:hAnsi="Liberation Serif"/>
          <w:color w:val="000000" w:themeColor="text1"/>
          <w:sz w:val="22"/>
        </w:rPr>
        <w:t xml:space="preserve"> договора, Исполнитель обязан осмотреть медицинские изделия, </w:t>
      </w:r>
      <w:r w:rsidR="002D1432" w:rsidRPr="00A15D13">
        <w:rPr>
          <w:rFonts w:ascii="Liberation Serif" w:hAnsi="Liberation Serif"/>
          <w:color w:val="000000" w:themeColor="text1"/>
          <w:sz w:val="22"/>
        </w:rPr>
        <w:t>указанные в пункте №</w:t>
      </w:r>
      <w:r w:rsidR="00081F6A" w:rsidRPr="00A15D13">
        <w:rPr>
          <w:rFonts w:ascii="Liberation Serif" w:hAnsi="Liberation Serif"/>
          <w:color w:val="000000" w:themeColor="text1"/>
          <w:sz w:val="22"/>
        </w:rPr>
        <w:t>1</w:t>
      </w:r>
      <w:r w:rsidR="002D1432" w:rsidRPr="00A15D13">
        <w:rPr>
          <w:rFonts w:ascii="Liberation Serif" w:hAnsi="Liberation Serif"/>
          <w:color w:val="000000" w:themeColor="text1"/>
          <w:sz w:val="22"/>
        </w:rPr>
        <w:t xml:space="preserve"> настоящего Описания предмета закупки</w:t>
      </w:r>
      <w:r w:rsidR="00DC4C62" w:rsidRPr="00A15D13">
        <w:rPr>
          <w:rFonts w:ascii="Liberation Serif" w:hAnsi="Liberation Serif"/>
          <w:color w:val="000000" w:themeColor="text1"/>
          <w:sz w:val="22"/>
        </w:rPr>
        <w:t>,</w:t>
      </w:r>
      <w:r w:rsidR="00185087" w:rsidRPr="00A15D13">
        <w:rPr>
          <w:rFonts w:ascii="Liberation Serif" w:hAnsi="Liberation Serif"/>
          <w:color w:val="000000" w:themeColor="text1"/>
          <w:sz w:val="22"/>
        </w:rPr>
        <w:t xml:space="preserve"> и принять их на техническое обслуживание. Медицинские изделия принимаются на техническое обслуживание по акту приемки. В данном акте указывается состояние медицинских изделий, их комплектность и работоспособность.</w:t>
      </w:r>
    </w:p>
    <w:p w14:paraId="5DF35B13" w14:textId="0752CA47" w:rsidR="00185087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.3. </w:t>
      </w:r>
      <w:r w:rsidR="00185087" w:rsidRPr="00A15D13">
        <w:rPr>
          <w:rFonts w:ascii="Liberation Serif" w:hAnsi="Liberation Serif"/>
          <w:color w:val="000000" w:themeColor="text1"/>
          <w:sz w:val="22"/>
        </w:rPr>
        <w:t>На техническое обслуживание принимаются полностью работоспособные медицинские изделия, полностью укомплектованные, в том числе эксплуатационной документацией. При нахождении медицинского изделия в неисправном или некомплектном состоянии, об этом делается соответствующая отметка в акте, и данное изделие на техническое обслуживание не принимается до момента восстановления его работоспособности/комплектности, что не препятствует проведению ремонтных работ, предусмотрен</w:t>
      </w:r>
      <w:r w:rsidR="00DB1140" w:rsidRPr="00A15D13">
        <w:rPr>
          <w:rFonts w:ascii="Liberation Serif" w:hAnsi="Liberation Serif"/>
          <w:color w:val="000000" w:themeColor="text1"/>
          <w:sz w:val="22"/>
        </w:rPr>
        <w:t>ных</w:t>
      </w:r>
      <w:r w:rsidR="00185087" w:rsidRPr="00A15D13">
        <w:rPr>
          <w:rFonts w:ascii="Liberation Serif" w:hAnsi="Liberation Serif"/>
          <w:color w:val="000000" w:themeColor="text1"/>
          <w:sz w:val="22"/>
        </w:rPr>
        <w:t xml:space="preserve"> условиями договора.</w:t>
      </w:r>
    </w:p>
    <w:p w14:paraId="5BF9C6AF" w14:textId="00B3554F" w:rsidR="00233D15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.4. </w:t>
      </w:r>
      <w:r w:rsidR="00233D15" w:rsidRPr="00A15D13">
        <w:rPr>
          <w:rFonts w:ascii="Liberation Serif" w:hAnsi="Liberation Serif"/>
          <w:color w:val="000000" w:themeColor="text1"/>
          <w:sz w:val="22"/>
        </w:rPr>
        <w:t>В случае выхода медицинского изделия из строя</w:t>
      </w:r>
      <w:r w:rsidR="00A40FAC" w:rsidRPr="00A15D13">
        <w:rPr>
          <w:rFonts w:ascii="Liberation Serif" w:hAnsi="Liberation Serif"/>
          <w:color w:val="000000" w:themeColor="text1"/>
          <w:sz w:val="22"/>
        </w:rPr>
        <w:t>, Заказчик обязан незамедлительно сообщить Исполнителю любым доступным способом.</w:t>
      </w:r>
      <w:r w:rsidR="007B3CF0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233D15" w:rsidRPr="00A15D13">
        <w:rPr>
          <w:rFonts w:ascii="Liberation Serif" w:hAnsi="Liberation Serif"/>
          <w:color w:val="000000" w:themeColor="text1"/>
          <w:sz w:val="22"/>
        </w:rPr>
        <w:t xml:space="preserve">Техническая диагностика проводится Исполнителем в </w:t>
      </w:r>
      <w:r w:rsidR="00CD66EE" w:rsidRPr="00A15D13">
        <w:rPr>
          <w:rFonts w:ascii="Liberation Serif" w:hAnsi="Liberation Serif"/>
          <w:color w:val="000000" w:themeColor="text1"/>
          <w:sz w:val="22"/>
        </w:rPr>
        <w:t xml:space="preserve">сроки, указанные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CD66EE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Pr="00A15D13">
        <w:rPr>
          <w:rFonts w:ascii="Liberation Serif" w:hAnsi="Liberation Serif"/>
          <w:color w:val="000000" w:themeColor="text1"/>
          <w:sz w:val="22"/>
        </w:rPr>
        <w:t>3</w:t>
      </w:r>
      <w:r w:rsidR="00CD66EE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18481F2A" w14:textId="14DA36AC" w:rsidR="00D73B9C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.5. </w:t>
      </w:r>
      <w:r w:rsidR="0014405D" w:rsidRPr="00A15D13">
        <w:rPr>
          <w:rFonts w:ascii="Liberation Serif" w:hAnsi="Liberation Serif"/>
          <w:color w:val="000000" w:themeColor="text1"/>
          <w:sz w:val="22"/>
        </w:rPr>
        <w:t xml:space="preserve">При проведении технической диагностики Исполнитель использует подменные запасные части для определения причины выхода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 xml:space="preserve">медицинских изделий </w:t>
      </w:r>
      <w:r w:rsidR="0014405D" w:rsidRPr="00A15D13">
        <w:rPr>
          <w:rFonts w:ascii="Liberation Serif" w:hAnsi="Liberation Serif"/>
          <w:color w:val="000000" w:themeColor="text1"/>
          <w:sz w:val="22"/>
        </w:rPr>
        <w:t>из строя</w:t>
      </w:r>
      <w:r w:rsidR="00D73B9C" w:rsidRPr="00A15D13">
        <w:rPr>
          <w:rFonts w:ascii="Liberation Serif" w:hAnsi="Liberation Serif"/>
          <w:color w:val="000000" w:themeColor="text1"/>
          <w:sz w:val="22"/>
        </w:rPr>
        <w:t xml:space="preserve"> до выявления неисправно</w:t>
      </w:r>
      <w:r w:rsidR="00A17157" w:rsidRPr="00A15D13">
        <w:rPr>
          <w:rFonts w:ascii="Liberation Serif" w:hAnsi="Liberation Serif"/>
          <w:color w:val="000000" w:themeColor="text1"/>
          <w:sz w:val="22"/>
        </w:rPr>
        <w:t>й запасной части (или запасных частей)</w:t>
      </w:r>
      <w:r w:rsidR="00D73B9C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21E03DD7" w14:textId="7114CCE2" w:rsidR="0014405D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lastRenderedPageBreak/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.6. </w:t>
      </w:r>
      <w:r w:rsidR="0014405D" w:rsidRPr="00A15D13">
        <w:rPr>
          <w:rFonts w:ascii="Liberation Serif" w:hAnsi="Liberation Serif"/>
          <w:color w:val="000000" w:themeColor="text1"/>
          <w:sz w:val="22"/>
        </w:rPr>
        <w:t xml:space="preserve">По результатам технической диагностики </w:t>
      </w:r>
      <w:r w:rsidR="00D73B9C" w:rsidRPr="00A15D13">
        <w:rPr>
          <w:rFonts w:ascii="Liberation Serif" w:hAnsi="Liberation Serif"/>
          <w:color w:val="000000" w:themeColor="text1"/>
          <w:sz w:val="22"/>
        </w:rPr>
        <w:t xml:space="preserve">Исполнитель составляет диагностический акт и направляет его </w:t>
      </w:r>
      <w:r w:rsidR="005C40DE" w:rsidRPr="00A15D13">
        <w:rPr>
          <w:rFonts w:ascii="Liberation Serif" w:hAnsi="Liberation Serif"/>
          <w:color w:val="000000" w:themeColor="text1"/>
          <w:sz w:val="22"/>
        </w:rPr>
        <w:t>Заказчику для подписания. Заказчик в течение трех дней должен либо подписать данный акт, либо представить письменные мотивированные возражения по содержанию акта.</w:t>
      </w:r>
    </w:p>
    <w:p w14:paraId="32B121B2" w14:textId="4448FF05" w:rsidR="00970AFF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.7. </w:t>
      </w:r>
      <w:r w:rsidR="00970AFF" w:rsidRPr="00A15D13">
        <w:rPr>
          <w:rFonts w:ascii="Liberation Serif" w:hAnsi="Liberation Serif"/>
          <w:color w:val="000000" w:themeColor="text1"/>
          <w:sz w:val="22"/>
        </w:rPr>
        <w:t>При выявлении необходимости замены запасных частей в медицинских изделиях, подлежащих техническому обслуживанию, а также при выявлении необходимости пополнения комплекта ЗИП, предусмотренного технической и эксплуатационной документацией на медицинское изделие (п.2.1.19 ГОСТ 18322-2016), Исполнитель предоставляет Заказчику:</w:t>
      </w:r>
    </w:p>
    <w:p w14:paraId="5066732B" w14:textId="77777777" w:rsidR="00970AFF" w:rsidRPr="00A15D13" w:rsidRDefault="00970AFF" w:rsidP="008C6BD8">
      <w:pPr>
        <w:pStyle w:val="ad"/>
        <w:spacing w:before="0" w:after="0" w:line="240" w:lineRule="auto"/>
        <w:ind w:left="567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- дефектный акт, содержащий информацию о причинах, по которым необходимо заменить и/или пополнить соответствующие запасные части и перечень запасных частей, подлежащих замене и/или пополнению;</w:t>
      </w:r>
    </w:p>
    <w:p w14:paraId="055D19BB" w14:textId="27CC9052" w:rsidR="00970AFF" w:rsidRPr="00A15D13" w:rsidRDefault="00970AFF" w:rsidP="008C6BD8">
      <w:pPr>
        <w:pStyle w:val="ad"/>
        <w:spacing w:before="0" w:after="0" w:line="240" w:lineRule="auto"/>
        <w:ind w:left="567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- дефектную ведомость, содержащую перечень запасных частей, подлежащих замене и/или пополнению и их стоимость, определенную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Таблицей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83328E" w:rsidRPr="00A15D13">
        <w:rPr>
          <w:rFonts w:ascii="Liberation Serif" w:hAnsi="Liberation Serif"/>
          <w:color w:val="000000" w:themeColor="text1"/>
          <w:sz w:val="22"/>
        </w:rPr>
        <w:t>4</w:t>
      </w:r>
      <w:r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3107499A" w14:textId="758DE86F" w:rsidR="003B5476" w:rsidRPr="00A15D13" w:rsidRDefault="000B608A" w:rsidP="003B5476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.8. </w:t>
      </w:r>
      <w:r w:rsidR="003B5476" w:rsidRPr="00A15D13">
        <w:rPr>
          <w:rFonts w:ascii="Liberation Serif" w:hAnsi="Liberation Serif"/>
          <w:color w:val="000000" w:themeColor="text1"/>
          <w:sz w:val="22"/>
        </w:rPr>
        <w:t xml:space="preserve">Исполнитель обязан осуществить поставку необходимых запасных частей и (или) выполнить работы по восстановлению работоспособности оборудования в течение 5 (пяти) рабочих дней с даты согласования Заказчиком необходимости замены запасных частей и (или) проведения соответствующих работ, если иной срок не указан в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Таблице</w:t>
      </w:r>
      <w:r w:rsidR="003B5476" w:rsidRPr="00A15D13">
        <w:rPr>
          <w:rFonts w:ascii="Liberation Serif" w:hAnsi="Liberation Serif"/>
          <w:color w:val="000000" w:themeColor="text1"/>
          <w:sz w:val="22"/>
        </w:rPr>
        <w:t xml:space="preserve"> № 3.</w:t>
      </w:r>
    </w:p>
    <w:p w14:paraId="7F9F7448" w14:textId="77777777" w:rsidR="003B5476" w:rsidRPr="00A15D13" w:rsidRDefault="003B5476" w:rsidP="003B5476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По итогам выполнения работ и (или) замены запасных частей составляется технический акт, удостоверяющий выполненные работы и (или) произведенную замену, который подписывается Заказчиком и Исполнителем.</w:t>
      </w:r>
    </w:p>
    <w:p w14:paraId="233CD81B" w14:textId="77777777" w:rsidR="003B5476" w:rsidRPr="00A15D13" w:rsidRDefault="003B5476" w:rsidP="003B5476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Срок, установленный настоящим пунктом, может быть продлен по взаимному соглашению Сторон.</w:t>
      </w:r>
    </w:p>
    <w:p w14:paraId="1F4148EB" w14:textId="703B57A7" w:rsidR="00E50FBE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.9. </w:t>
      </w:r>
      <w:r w:rsidR="00E50FBE" w:rsidRPr="00A15D13">
        <w:rPr>
          <w:rFonts w:ascii="Liberation Serif" w:hAnsi="Liberation Serif"/>
          <w:color w:val="000000" w:themeColor="text1"/>
          <w:sz w:val="22"/>
        </w:rPr>
        <w:t xml:space="preserve">Запасные части и расходные материалы, используемые Исполнителем, должны быть новыми, не бывшими в употреблении и должны быть допущены производителем МИ к использованию. Запасные части и расходные материалы должны передаваться в ненарушенной заводской упаковке. </w:t>
      </w:r>
    </w:p>
    <w:p w14:paraId="26972B93" w14:textId="4B9F1134" w:rsidR="00E50FBE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.10. </w:t>
      </w:r>
      <w:r w:rsidR="00E50FBE" w:rsidRPr="00A15D13">
        <w:rPr>
          <w:rFonts w:ascii="Liberation Serif" w:hAnsi="Liberation Serif"/>
          <w:color w:val="000000" w:themeColor="text1"/>
          <w:sz w:val="22"/>
        </w:rPr>
        <w:t>Заказчик вправе запросить номера ГТД и иные документы, подтверждающие соблюдение законодательства Российской Федерации при ввозе данных запасных частей на территорию Российской Федерации, отсутствие у третьих лиц прав на данные запасные части и подтверждение того</w:t>
      </w:r>
      <w:r w:rsidR="006E3770" w:rsidRPr="00A15D13">
        <w:rPr>
          <w:rFonts w:ascii="Liberation Serif" w:hAnsi="Liberation Serif"/>
          <w:color w:val="000000" w:themeColor="text1"/>
          <w:sz w:val="22"/>
        </w:rPr>
        <w:t>,</w:t>
      </w:r>
      <w:r w:rsidR="00E50FBE" w:rsidRPr="00A15D13">
        <w:rPr>
          <w:rFonts w:ascii="Liberation Serif" w:hAnsi="Liberation Serif"/>
          <w:color w:val="000000" w:themeColor="text1"/>
          <w:sz w:val="22"/>
        </w:rPr>
        <w:t xml:space="preserve"> что запасные части не являются бывшими в употреблении.</w:t>
      </w:r>
    </w:p>
    <w:p w14:paraId="106F75D4" w14:textId="01241398" w:rsidR="00185087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9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.11. </w:t>
      </w:r>
      <w:r w:rsidR="007B1C4D" w:rsidRPr="00A15D13">
        <w:rPr>
          <w:rFonts w:ascii="Liberation Serif" w:hAnsi="Liberation Serif"/>
          <w:color w:val="000000" w:themeColor="text1"/>
          <w:sz w:val="22"/>
        </w:rPr>
        <w:t>После проведения технического обслуживания Исполнитель обязан заполнить журнал технического обслуживания медицинского изделия, проставив в нем соответствующие отметки о проведенном техническом обслуживании</w:t>
      </w:r>
      <w:r w:rsidR="004A4BAF" w:rsidRPr="00A15D13">
        <w:rPr>
          <w:rFonts w:ascii="Liberation Serif" w:hAnsi="Liberation Serif"/>
          <w:color w:val="000000" w:themeColor="text1"/>
          <w:sz w:val="22"/>
        </w:rPr>
        <w:t xml:space="preserve"> и сделав запись о годности медицинского изделия к дальнейшей эксплуатации или о запрете эксплуатации медицинского изделия</w:t>
      </w:r>
      <w:r w:rsidR="007B1C4D" w:rsidRPr="00A15D13">
        <w:rPr>
          <w:rFonts w:ascii="Liberation Serif" w:hAnsi="Liberation Serif"/>
          <w:color w:val="000000" w:themeColor="text1"/>
          <w:sz w:val="22"/>
        </w:rPr>
        <w:t>. По требованию Заказчика Исполнитель также обязан внести соответствующие отметки в формуляр на медицинское изделие.</w:t>
      </w:r>
    </w:p>
    <w:p w14:paraId="1F080E2D" w14:textId="778D27F4" w:rsidR="004B5B32" w:rsidRPr="00A15D13" w:rsidRDefault="000B608A" w:rsidP="00635C15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10</w:t>
      </w:r>
      <w:r w:rsidR="00635C15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. </w:t>
      </w:r>
      <w:r w:rsidR="004B5B32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Порядок сдачи и приемки работ по техническому обслуживанию медицинских изделий</w:t>
      </w:r>
    </w:p>
    <w:p w14:paraId="131484C1" w14:textId="1EECA042" w:rsidR="00D53665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10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.1. </w:t>
      </w:r>
      <w:r w:rsidR="004B5B32" w:rsidRPr="00A15D13">
        <w:rPr>
          <w:rFonts w:ascii="Liberation Serif" w:hAnsi="Liberation Serif"/>
          <w:color w:val="000000" w:themeColor="text1"/>
          <w:sz w:val="22"/>
        </w:rPr>
        <w:t xml:space="preserve">Сдача и приемка работ по техническому обслуживанию проводится в соответствии с условиями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Договора</w:t>
      </w:r>
      <w:r w:rsidR="004B5B32" w:rsidRPr="00A15D13">
        <w:rPr>
          <w:rFonts w:ascii="Liberation Serif" w:hAnsi="Liberation Serif"/>
          <w:color w:val="000000" w:themeColor="text1"/>
          <w:sz w:val="22"/>
        </w:rPr>
        <w:t>.</w:t>
      </w:r>
      <w:r w:rsidR="00D53665" w:rsidRPr="00A15D13">
        <w:rPr>
          <w:rFonts w:ascii="Liberation Serif" w:hAnsi="Liberation Serif"/>
          <w:color w:val="000000" w:themeColor="text1"/>
          <w:sz w:val="22"/>
        </w:rPr>
        <w:t xml:space="preserve"> Указанные ниже условия применяются в части, не противоречащей условиям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Договора</w:t>
      </w:r>
      <w:r w:rsidR="00D53665"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1C29945C" w14:textId="3FD86CDE" w:rsidR="00A019DD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10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.2. </w:t>
      </w:r>
      <w:r w:rsidR="00A019DD" w:rsidRPr="00A15D13">
        <w:rPr>
          <w:rFonts w:ascii="Liberation Serif" w:hAnsi="Liberation Serif"/>
          <w:color w:val="000000" w:themeColor="text1"/>
          <w:sz w:val="22"/>
        </w:rPr>
        <w:t>При выполнении работ по замене запасных частей, присутствие уполномоченного представителя Заказчика является обязательным. Представитель Заказчика вправе осуществлять фото и видеофиксацию проводимых работ по замене запасных частей. Фото и видеосъёмка допускается при условии соблюдения требований действующего законодательства Российской Федерации.</w:t>
      </w:r>
    </w:p>
    <w:p w14:paraId="1535A0A1" w14:textId="71B1E23F" w:rsidR="00D53665" w:rsidRPr="00A15D13" w:rsidRDefault="00D53665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 xml:space="preserve">Исполнение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 xml:space="preserve">Договора 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делится на этапы. Этапы указываются в соответствующих 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таблицах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 настояще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го</w:t>
      </w:r>
      <w:r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263341" w:rsidRPr="00A15D13">
        <w:rPr>
          <w:rFonts w:ascii="Liberation Serif" w:hAnsi="Liberation Serif"/>
          <w:color w:val="000000" w:themeColor="text1"/>
          <w:sz w:val="22"/>
        </w:rPr>
        <w:t>Описани</w:t>
      </w:r>
      <w:r w:rsidR="007D1F29" w:rsidRPr="00A15D13">
        <w:rPr>
          <w:rFonts w:ascii="Liberation Serif" w:hAnsi="Liberation Serif"/>
          <w:color w:val="000000" w:themeColor="text1"/>
          <w:sz w:val="22"/>
        </w:rPr>
        <w:t>я</w:t>
      </w:r>
      <w:r w:rsidR="00263341" w:rsidRPr="00A15D13">
        <w:rPr>
          <w:rFonts w:ascii="Liberation Serif" w:hAnsi="Liberation Serif"/>
          <w:color w:val="000000" w:themeColor="text1"/>
          <w:sz w:val="22"/>
        </w:rPr>
        <w:t xml:space="preserve"> предмета закупки</w:t>
      </w:r>
      <w:r w:rsidRPr="00A15D13">
        <w:rPr>
          <w:rFonts w:ascii="Liberation Serif" w:hAnsi="Liberation Serif"/>
          <w:color w:val="000000" w:themeColor="text1"/>
          <w:sz w:val="22"/>
        </w:rPr>
        <w:t>. Если не указано иное, этапом является выполнение одного периодического технического обслуживания медицинского изделия</w:t>
      </w:r>
      <w:r w:rsidR="00174572" w:rsidRPr="00A15D13">
        <w:rPr>
          <w:rFonts w:ascii="Liberation Serif" w:hAnsi="Liberation Serif"/>
          <w:color w:val="000000" w:themeColor="text1"/>
          <w:sz w:val="22"/>
        </w:rPr>
        <w:t>, либо выполнение ремонта медицинского изделия.</w:t>
      </w:r>
    </w:p>
    <w:p w14:paraId="45600306" w14:textId="499A8DCE" w:rsidR="00D53665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10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.3. </w:t>
      </w:r>
      <w:r w:rsidR="00D53665" w:rsidRPr="00A15D13">
        <w:rPr>
          <w:rFonts w:ascii="Liberation Serif" w:hAnsi="Liberation Serif"/>
          <w:color w:val="000000" w:themeColor="text1"/>
          <w:sz w:val="22"/>
        </w:rPr>
        <w:t>После окончания одного этапа выполнения работ Исполнитель направляет Заказчику акт выполненных работ, содержащий перечень выполненных работ</w:t>
      </w:r>
      <w:r w:rsidR="006036E3" w:rsidRPr="00A15D13">
        <w:rPr>
          <w:rFonts w:ascii="Liberation Serif" w:hAnsi="Liberation Serif"/>
          <w:color w:val="000000" w:themeColor="text1"/>
          <w:sz w:val="22"/>
        </w:rPr>
        <w:t xml:space="preserve"> и использованные запасные части</w:t>
      </w:r>
      <w:r w:rsidR="00D53665" w:rsidRPr="00A15D13">
        <w:rPr>
          <w:rFonts w:ascii="Liberation Serif" w:hAnsi="Liberation Serif"/>
          <w:color w:val="000000" w:themeColor="text1"/>
          <w:sz w:val="22"/>
        </w:rPr>
        <w:t xml:space="preserve">. Заказчик обязан в сроки, предусмотренные </w:t>
      </w:r>
      <w:r w:rsidR="00945232" w:rsidRPr="00A15D13">
        <w:rPr>
          <w:rFonts w:ascii="Liberation Serif" w:hAnsi="Liberation Serif"/>
          <w:color w:val="000000" w:themeColor="text1"/>
          <w:sz w:val="22"/>
        </w:rPr>
        <w:t>Договором</w:t>
      </w:r>
      <w:r w:rsidR="00D53665" w:rsidRPr="00A15D13">
        <w:rPr>
          <w:rFonts w:ascii="Liberation Serif" w:hAnsi="Liberation Serif"/>
          <w:color w:val="000000" w:themeColor="text1"/>
          <w:sz w:val="22"/>
        </w:rPr>
        <w:t>, либо подписать данный акт, либо направить Исполнителю письменный мотивированный отказ в подписании данного акта.</w:t>
      </w:r>
    </w:p>
    <w:p w14:paraId="0F60E269" w14:textId="6626A4F4" w:rsidR="00CF7AB5" w:rsidRPr="00A15D13" w:rsidRDefault="000B608A" w:rsidP="00635C15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10</w:t>
      </w:r>
      <w:r w:rsidR="00635C15" w:rsidRPr="00A15D13">
        <w:rPr>
          <w:rFonts w:ascii="Liberation Serif" w:hAnsi="Liberation Serif"/>
          <w:color w:val="000000" w:themeColor="text1"/>
          <w:sz w:val="22"/>
        </w:rPr>
        <w:t xml:space="preserve">.4. </w:t>
      </w:r>
      <w:r w:rsidR="00D53665" w:rsidRPr="00A15D13">
        <w:rPr>
          <w:rFonts w:ascii="Liberation Serif" w:hAnsi="Liberation Serif"/>
          <w:color w:val="000000" w:themeColor="text1"/>
          <w:sz w:val="22"/>
        </w:rPr>
        <w:t>Отсутствие письменного мотивированного акта в установленные сроки означает согласие Заказчика с содержанием акта выполненных работ и отсутствие возражений Заказчика по количеству и качеству выполненных работ. В этом случае Исполнитель вправе подписать акт выполненных работ в одностороннем порядке.</w:t>
      </w:r>
    </w:p>
    <w:p w14:paraId="12DA98D5" w14:textId="50F33ABC" w:rsidR="00CF7AB5" w:rsidRPr="00A15D13" w:rsidRDefault="00CF7AB5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p w14:paraId="7BEC09E3" w14:textId="77777777" w:rsidR="00A15D13" w:rsidRPr="00A15D13" w:rsidRDefault="00A15D13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p w14:paraId="38E2784A" w14:textId="77777777" w:rsidR="00A15D13" w:rsidRPr="00A15D13" w:rsidRDefault="00A15D13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p w14:paraId="2CB78D46" w14:textId="29443643" w:rsidR="00881EA7" w:rsidRPr="00A15D13" w:rsidRDefault="00A15D13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lastRenderedPageBreak/>
        <w:t>Таблица</w:t>
      </w:r>
      <w:r w:rsidR="00881EA7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ED0C8B" w:rsidRPr="00A15D13">
        <w:rPr>
          <w:rFonts w:ascii="Liberation Serif" w:hAnsi="Liberation Serif"/>
          <w:color w:val="000000" w:themeColor="text1"/>
          <w:sz w:val="22"/>
        </w:rPr>
        <w:t>1</w:t>
      </w:r>
      <w:r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18B379CB" w14:textId="7EBB7E48" w:rsidR="00881EA7" w:rsidRPr="00A15D13" w:rsidRDefault="00881EA7" w:rsidP="008C6BD8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Перечень разрешительных документов на проведение ТО </w:t>
      </w:r>
      <w:r w:rsidR="00B6412C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медицинских изделий</w:t>
      </w:r>
      <w:r w:rsidR="00520FAB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, которые должны быть у </w:t>
      </w:r>
      <w:r w:rsidR="008C1F6F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Исполнителя</w:t>
      </w:r>
    </w:p>
    <w:p w14:paraId="38541F89" w14:textId="77777777" w:rsidR="00520FAB" w:rsidRPr="00A15D13" w:rsidRDefault="00520FAB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4666"/>
        <w:gridCol w:w="4666"/>
        <w:gridCol w:w="4666"/>
      </w:tblGrid>
      <w:tr w:rsidR="00881EA7" w:rsidRPr="00A15D13" w14:paraId="2E1C00A6" w14:textId="77777777" w:rsidTr="00520FAB">
        <w:tc>
          <w:tcPr>
            <w:tcW w:w="562" w:type="dxa"/>
            <w:vAlign w:val="center"/>
          </w:tcPr>
          <w:p w14:paraId="0E4AACDB" w14:textId="77777777" w:rsidR="00881EA7" w:rsidRPr="00A15D13" w:rsidRDefault="00881EA7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№</w:t>
            </w:r>
          </w:p>
        </w:tc>
        <w:tc>
          <w:tcPr>
            <w:tcW w:w="4666" w:type="dxa"/>
            <w:vAlign w:val="center"/>
          </w:tcPr>
          <w:p w14:paraId="61D5F81E" w14:textId="77777777" w:rsidR="00881EA7" w:rsidRPr="00A15D13" w:rsidRDefault="00881EA7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Вид документа</w:t>
            </w:r>
          </w:p>
        </w:tc>
        <w:tc>
          <w:tcPr>
            <w:tcW w:w="4666" w:type="dxa"/>
            <w:vAlign w:val="center"/>
          </w:tcPr>
          <w:p w14:paraId="689C7754" w14:textId="77777777" w:rsidR="00881EA7" w:rsidRPr="00A15D13" w:rsidRDefault="00881EA7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Описание документа</w:t>
            </w:r>
          </w:p>
        </w:tc>
        <w:tc>
          <w:tcPr>
            <w:tcW w:w="4666" w:type="dxa"/>
            <w:vAlign w:val="center"/>
          </w:tcPr>
          <w:p w14:paraId="559AC8F3" w14:textId="77777777" w:rsidR="00881EA7" w:rsidRPr="00A15D13" w:rsidRDefault="00881EA7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Нормативный акт, предписывающий наличие данного разрешительного документа</w:t>
            </w:r>
          </w:p>
        </w:tc>
      </w:tr>
      <w:tr w:rsidR="00881EA7" w:rsidRPr="00A15D13" w14:paraId="2C05C8D9" w14:textId="77777777" w:rsidTr="00520FAB">
        <w:tc>
          <w:tcPr>
            <w:tcW w:w="562" w:type="dxa"/>
            <w:vAlign w:val="center"/>
          </w:tcPr>
          <w:p w14:paraId="0351A924" w14:textId="77777777" w:rsidR="00881EA7" w:rsidRPr="00A15D13" w:rsidRDefault="00520FA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1</w:t>
            </w:r>
          </w:p>
        </w:tc>
        <w:tc>
          <w:tcPr>
            <w:tcW w:w="4666" w:type="dxa"/>
          </w:tcPr>
          <w:p w14:paraId="6ED26C78" w14:textId="1F532CBD" w:rsidR="00881EA7" w:rsidRPr="00A15D13" w:rsidRDefault="00A97003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Действующая </w:t>
            </w:r>
            <w:r w:rsidR="00520FAB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Лицензия Росздравнадзора на производство и техническое обслуживание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</w:t>
            </w:r>
            <w:r w:rsidR="00945232" w:rsidRPr="00A15D13">
              <w:rPr>
                <w:rFonts w:ascii="Liberation Serif" w:hAnsi="Liberation Serif"/>
                <w:color w:val="000000" w:themeColor="text1"/>
                <w:sz w:val="22"/>
              </w:rPr>
              <w:t>медицинских изделий</w:t>
            </w:r>
          </w:p>
        </w:tc>
        <w:tc>
          <w:tcPr>
            <w:tcW w:w="4666" w:type="dxa"/>
          </w:tcPr>
          <w:p w14:paraId="19981FC0" w14:textId="77777777" w:rsidR="00881EA7" w:rsidRPr="00A15D13" w:rsidRDefault="00D32567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Выписка из реестра лицензий, выданная в соответствии с постановлением Правительства Российской Федерации от 29.12.2020 № 2343 «Об утверждении Правил формирования и ведения реестра лицензий и типовой формы выписки из реестра лицензий»</w:t>
            </w:r>
          </w:p>
          <w:p w14:paraId="7C06BF5F" w14:textId="77777777" w:rsidR="00D32567" w:rsidRPr="00A15D13" w:rsidRDefault="00D32567" w:rsidP="008C6BD8">
            <w:pPr>
              <w:spacing w:before="0" w:after="0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или</w:t>
            </w:r>
          </w:p>
          <w:p w14:paraId="29E88950" w14:textId="77777777" w:rsidR="00D32567" w:rsidRPr="00A15D13" w:rsidRDefault="00D32567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документ, содержащий сведения о регистрационном номере и дате предоставления лицензии на техническое обслуживание медицинских изделий</w:t>
            </w:r>
          </w:p>
          <w:p w14:paraId="5E090B99" w14:textId="77777777" w:rsidR="000B608A" w:rsidRPr="00A15D13" w:rsidRDefault="000B608A" w:rsidP="000B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Liberation Serif" w:hAnsi="Liberation Serif" w:cs="Times New Roman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 w:cs="Times New Roman"/>
                <w:color w:val="000000" w:themeColor="text1"/>
                <w:sz w:val="22"/>
              </w:rPr>
              <w:t xml:space="preserve">В качестве разрешенного вида деятельности лицензия должна предусматривать техническое обслуживание групп медицинских изделий (кроме программного обеспечения, являющегося медицинским изделием) класса 2б потенциального риска применения: </w:t>
            </w:r>
          </w:p>
          <w:p w14:paraId="6BAF613F" w14:textId="689892AA" w:rsidR="00D32567" w:rsidRPr="00A15D13" w:rsidRDefault="000B608A" w:rsidP="000B608A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 w:cs="Times New Roman"/>
                <w:color w:val="000000" w:themeColor="text1"/>
                <w:sz w:val="22"/>
              </w:rPr>
              <w:t>- радиологические медицинские изделия (в части гамма-диагностического, радиотерапевтического оборудования и эмиссионной томографии).</w:t>
            </w:r>
          </w:p>
        </w:tc>
        <w:tc>
          <w:tcPr>
            <w:tcW w:w="4666" w:type="dxa"/>
          </w:tcPr>
          <w:p w14:paraId="4232A58C" w14:textId="79E88843" w:rsidR="00881EA7" w:rsidRPr="00A15D13" w:rsidRDefault="00520FA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п.17 ч.1 ст.12 </w:t>
            </w:r>
            <w:r w:rsidR="007955FE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Федерального закона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«О лицензировании отдельных видов деятельности» №</w:t>
            </w:r>
            <w:r w:rsidR="007955FE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99-ФЗ</w:t>
            </w:r>
            <w:r w:rsidR="007955FE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от 04.05.2011</w:t>
            </w:r>
          </w:p>
        </w:tc>
      </w:tr>
      <w:tr w:rsidR="00881EA7" w:rsidRPr="00A15D13" w14:paraId="7D9AD3AD" w14:textId="77777777" w:rsidTr="00520FAB">
        <w:tc>
          <w:tcPr>
            <w:tcW w:w="562" w:type="dxa"/>
            <w:vAlign w:val="center"/>
          </w:tcPr>
          <w:p w14:paraId="74F6F044" w14:textId="77777777" w:rsidR="00881EA7" w:rsidRPr="00A15D13" w:rsidRDefault="00520FA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2</w:t>
            </w:r>
          </w:p>
        </w:tc>
        <w:tc>
          <w:tcPr>
            <w:tcW w:w="4666" w:type="dxa"/>
          </w:tcPr>
          <w:p w14:paraId="406C4CD3" w14:textId="387F0C0D" w:rsidR="00881EA7" w:rsidRPr="00A15D13" w:rsidRDefault="00A97003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Действующая л</w:t>
            </w:r>
            <w:r w:rsidR="00520FAB" w:rsidRPr="00A15D13">
              <w:rPr>
                <w:rFonts w:ascii="Liberation Serif" w:hAnsi="Liberation Serif"/>
                <w:color w:val="000000" w:themeColor="text1"/>
                <w:sz w:val="22"/>
              </w:rPr>
              <w:t>ицензия Роспотребнадзора на деятельность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</w:t>
            </w:r>
          </w:p>
        </w:tc>
        <w:tc>
          <w:tcPr>
            <w:tcW w:w="4666" w:type="dxa"/>
          </w:tcPr>
          <w:p w14:paraId="1AA4C6FC" w14:textId="5C6D198F" w:rsidR="00C924B0" w:rsidRPr="00A15D13" w:rsidRDefault="00C924B0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Выписка из реестра лицензий, выданная в соответствии с постановлением Правительства Российской Федерации от 29.12.2020 № 2343 «Об утверждении Правил формирования и ведения реестра лицензий и типовой формы выписки из реестра лицензий»</w:t>
            </w:r>
          </w:p>
          <w:p w14:paraId="3E72731C" w14:textId="77777777" w:rsidR="00C924B0" w:rsidRPr="00A15D13" w:rsidRDefault="00C924B0" w:rsidP="008C6BD8">
            <w:pPr>
              <w:spacing w:before="0" w:after="0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или</w:t>
            </w:r>
          </w:p>
          <w:p w14:paraId="47B6D08A" w14:textId="77777777" w:rsidR="00C924B0" w:rsidRPr="00A15D13" w:rsidRDefault="00C924B0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документ, содержащий сведения о регистрационном номере и дате предоставления лицензии на техническое обслуживание медицинских изделий</w:t>
            </w:r>
          </w:p>
          <w:p w14:paraId="15CC18B1" w14:textId="6F45588E" w:rsidR="00881EA7" w:rsidRPr="00A15D13" w:rsidRDefault="00520FA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В качестве разрешенного вида деятельности лицензия должна предусматривать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lastRenderedPageBreak/>
              <w:t>техническое обслуживание источников ионизирующего излучения (генерирующих)</w:t>
            </w:r>
            <w:r w:rsidR="000B608A" w:rsidRPr="00A15D13">
              <w:rPr>
                <w:rFonts w:ascii="Liberation Serif" w:hAnsi="Liberation Serif"/>
                <w:color w:val="000000" w:themeColor="text1"/>
                <w:sz w:val="22"/>
              </w:rPr>
              <w:t>.</w:t>
            </w:r>
          </w:p>
        </w:tc>
        <w:tc>
          <w:tcPr>
            <w:tcW w:w="4666" w:type="dxa"/>
          </w:tcPr>
          <w:p w14:paraId="51DBF034" w14:textId="3AF404DD" w:rsidR="00881EA7" w:rsidRPr="00A15D13" w:rsidRDefault="00520FA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lastRenderedPageBreak/>
              <w:t xml:space="preserve">п.39 ч.1 ст.12 </w:t>
            </w:r>
            <w:r w:rsidR="007955FE" w:rsidRPr="00A15D13">
              <w:rPr>
                <w:rFonts w:ascii="Liberation Serif" w:hAnsi="Liberation Serif"/>
                <w:color w:val="000000" w:themeColor="text1"/>
                <w:sz w:val="22"/>
              </w:rPr>
              <w:t>Федерального закона «О лицензировании отдельных видов деятельности» № 99-ФЗ от 04.05.2011</w:t>
            </w:r>
            <w:r w:rsidR="00437501" w:rsidRPr="00A15D13">
              <w:rPr>
                <w:rFonts w:ascii="Liberation Serif" w:hAnsi="Liberation Serif"/>
                <w:color w:val="000000" w:themeColor="text1"/>
                <w:sz w:val="22"/>
              </w:rPr>
              <w:t>, п.5.1.2 ГОСТ Р 57501-2017 «Техническое обслуживание медицинских изделий. Требования для государственных закупок»</w:t>
            </w:r>
          </w:p>
        </w:tc>
      </w:tr>
    </w:tbl>
    <w:p w14:paraId="5E99C45A" w14:textId="77777777" w:rsidR="000B608A" w:rsidRPr="00A15D13" w:rsidRDefault="000B608A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p w14:paraId="2C5A186A" w14:textId="373423A2" w:rsidR="00C44FCB" w:rsidRPr="00A15D13" w:rsidRDefault="00A15D13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t>Таблица</w:t>
      </w:r>
      <w:r w:rsidR="00C44FCB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ED0C8B" w:rsidRPr="00A15D13">
        <w:rPr>
          <w:rFonts w:ascii="Liberation Serif" w:hAnsi="Liberation Serif"/>
          <w:color w:val="000000" w:themeColor="text1"/>
          <w:sz w:val="22"/>
        </w:rPr>
        <w:t>2</w:t>
      </w:r>
      <w:r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17677134" w14:textId="77777777" w:rsidR="00C44FCB" w:rsidRPr="00A15D13" w:rsidRDefault="00C44FCB" w:rsidP="008C6BD8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Перечень</w:t>
      </w:r>
      <w:r w:rsidR="004E658C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 разрешительных документов, технической документации и инструментов, при наличии которых </w:t>
      </w: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специалист Исполнителя </w:t>
      </w:r>
      <w:r w:rsidR="004E658C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может быть допущен к</w:t>
      </w: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 начал</w:t>
      </w:r>
      <w:r w:rsidR="004E658C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у</w:t>
      </w: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 работ </w:t>
      </w:r>
    </w:p>
    <w:p w14:paraId="766E916F" w14:textId="77777777" w:rsidR="00C44FCB" w:rsidRPr="00A15D13" w:rsidRDefault="00C44FCB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4666"/>
        <w:gridCol w:w="4832"/>
        <w:gridCol w:w="4500"/>
      </w:tblGrid>
      <w:tr w:rsidR="00C44FCB" w:rsidRPr="00A15D13" w14:paraId="33977EA7" w14:textId="77777777" w:rsidTr="0050635A">
        <w:tc>
          <w:tcPr>
            <w:tcW w:w="562" w:type="dxa"/>
            <w:vAlign w:val="center"/>
          </w:tcPr>
          <w:p w14:paraId="0ACE3C59" w14:textId="77777777" w:rsidR="00C44FCB" w:rsidRPr="00A15D13" w:rsidRDefault="00C44FC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№</w:t>
            </w:r>
          </w:p>
        </w:tc>
        <w:tc>
          <w:tcPr>
            <w:tcW w:w="4666" w:type="dxa"/>
            <w:vAlign w:val="center"/>
          </w:tcPr>
          <w:p w14:paraId="24EDE0E6" w14:textId="77777777" w:rsidR="00C44FCB" w:rsidRPr="00A15D13" w:rsidRDefault="00C44FC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Вид документа</w:t>
            </w:r>
          </w:p>
        </w:tc>
        <w:tc>
          <w:tcPr>
            <w:tcW w:w="4832" w:type="dxa"/>
            <w:vAlign w:val="center"/>
          </w:tcPr>
          <w:p w14:paraId="54D9A4BB" w14:textId="77777777" w:rsidR="00C44FCB" w:rsidRPr="00A15D13" w:rsidRDefault="00C44FC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Описание документа</w:t>
            </w:r>
          </w:p>
        </w:tc>
        <w:tc>
          <w:tcPr>
            <w:tcW w:w="4500" w:type="dxa"/>
            <w:vAlign w:val="center"/>
          </w:tcPr>
          <w:p w14:paraId="3C917738" w14:textId="77777777" w:rsidR="00C44FCB" w:rsidRPr="00A15D13" w:rsidRDefault="00C44FCB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Нормативный акт, предписывающий наличие данного документа</w:t>
            </w:r>
          </w:p>
        </w:tc>
      </w:tr>
      <w:tr w:rsidR="00C33509" w:rsidRPr="00A15D13" w14:paraId="4FB39D8E" w14:textId="77777777" w:rsidTr="0050635A">
        <w:tc>
          <w:tcPr>
            <w:tcW w:w="562" w:type="dxa"/>
            <w:vAlign w:val="center"/>
          </w:tcPr>
          <w:p w14:paraId="55E2A84E" w14:textId="77777777" w:rsidR="00C33509" w:rsidRPr="00A15D13" w:rsidRDefault="00A6589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1</w:t>
            </w:r>
          </w:p>
        </w:tc>
        <w:tc>
          <w:tcPr>
            <w:tcW w:w="4666" w:type="dxa"/>
          </w:tcPr>
          <w:p w14:paraId="735F97CB" w14:textId="77777777" w:rsidR="00C33509" w:rsidRPr="00A15D13" w:rsidRDefault="00C33509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Документ, подтверждающий наличие высшего или среднего технического образования, профессиональной переподготовки в соответствии со специальностью и должностными обязанностями</w:t>
            </w:r>
          </w:p>
        </w:tc>
        <w:tc>
          <w:tcPr>
            <w:tcW w:w="4832" w:type="dxa"/>
          </w:tcPr>
          <w:p w14:paraId="354F3052" w14:textId="77777777" w:rsidR="00C33509" w:rsidRPr="00A15D13" w:rsidRDefault="00C33509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Документы об образовании, признаваемые на территории Российской Федерации</w:t>
            </w:r>
          </w:p>
        </w:tc>
        <w:tc>
          <w:tcPr>
            <w:tcW w:w="4500" w:type="dxa"/>
          </w:tcPr>
          <w:p w14:paraId="39FD9115" w14:textId="77777777" w:rsidR="00C33509" w:rsidRPr="00A15D13" w:rsidRDefault="00C33509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п.5.5 ГОСТ Р 58451-2019 «Изделие медицинское. Обслуживание техническое. Основные положения»</w:t>
            </w:r>
          </w:p>
        </w:tc>
      </w:tr>
      <w:tr w:rsidR="00C44FCB" w:rsidRPr="00A15D13" w14:paraId="70B6EF8D" w14:textId="77777777" w:rsidTr="0050635A">
        <w:tc>
          <w:tcPr>
            <w:tcW w:w="562" w:type="dxa"/>
            <w:vAlign w:val="center"/>
          </w:tcPr>
          <w:p w14:paraId="38B04301" w14:textId="77777777" w:rsidR="00C44FCB" w:rsidRPr="00A15D13" w:rsidRDefault="00A6589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2</w:t>
            </w:r>
          </w:p>
        </w:tc>
        <w:tc>
          <w:tcPr>
            <w:tcW w:w="4666" w:type="dxa"/>
          </w:tcPr>
          <w:p w14:paraId="5D073ED9" w14:textId="77777777" w:rsidR="00C44FCB" w:rsidRPr="00A15D13" w:rsidRDefault="00C33509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Документ, подтверждающий наличие квалификационной группы допуска к проведению опасных и специальных видов работ для осуществления ТО соответствующих видов МИ в части электробезопасности</w:t>
            </w:r>
          </w:p>
        </w:tc>
        <w:tc>
          <w:tcPr>
            <w:tcW w:w="4832" w:type="dxa"/>
          </w:tcPr>
          <w:p w14:paraId="7A030197" w14:textId="77777777" w:rsidR="00BF06E4" w:rsidRPr="00A15D13" w:rsidRDefault="00E6358A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Наличие у специалистов </w:t>
            </w:r>
            <w:r w:rsidR="00CB1686" w:rsidRPr="00A15D13">
              <w:rPr>
                <w:rFonts w:ascii="Liberation Serif" w:hAnsi="Liberation Serif"/>
                <w:color w:val="000000" w:themeColor="text1"/>
                <w:sz w:val="22"/>
              </w:rPr>
              <w:t>И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сполнителя</w:t>
            </w:r>
            <w:r w:rsidR="00CB1686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допуска не ниже </w:t>
            </w:r>
            <w:r w:rsidR="00CB1686"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I</w:t>
            </w:r>
            <w:r w:rsidR="00BF06E4"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II</w:t>
            </w:r>
            <w:r w:rsidR="00CB1686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группы по электробезопасности</w:t>
            </w:r>
            <w:r w:rsidR="00BF06E4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для проведения технического обслуживания</w:t>
            </w:r>
          </w:p>
          <w:p w14:paraId="6060FA3C" w14:textId="260D8911" w:rsidR="00CB1686" w:rsidRPr="00A15D13" w:rsidRDefault="00BF06E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Наличие у специалистов Исполнителя допуска не ниже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IV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группы по электробезопасности для проведения контроля технического состояния </w:t>
            </w:r>
            <w:r w:rsidR="007D4B76" w:rsidRPr="00A15D13">
              <w:rPr>
                <w:rFonts w:ascii="Liberation Serif" w:hAnsi="Liberation Serif"/>
                <w:color w:val="000000" w:themeColor="text1"/>
                <w:sz w:val="22"/>
              </w:rPr>
              <w:t>медицинских изделий</w:t>
            </w:r>
          </w:p>
        </w:tc>
        <w:tc>
          <w:tcPr>
            <w:tcW w:w="4500" w:type="dxa"/>
          </w:tcPr>
          <w:p w14:paraId="7DB70139" w14:textId="216E7865" w:rsidR="00C44FCB" w:rsidRPr="00A15D13" w:rsidRDefault="00BF06E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п.3.2, п.39.3</w:t>
            </w:r>
            <w:r w:rsidR="007955FE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Правил по охране труда при эксплуатации электроустановок, утвержденных приказом Минтруда России от 15.12.2020 № 903н</w:t>
            </w:r>
            <w:r w:rsidR="00C33509" w:rsidRPr="00A15D13">
              <w:rPr>
                <w:rFonts w:ascii="Liberation Serif" w:hAnsi="Liberation Serif"/>
                <w:color w:val="000000" w:themeColor="text1"/>
                <w:sz w:val="22"/>
              </w:rPr>
              <w:t>, п.5.5 ГОСТ Р 58451-2019 «Изделие медицинское. Обслуживание техническое. Основные положения»</w:t>
            </w:r>
          </w:p>
        </w:tc>
      </w:tr>
      <w:tr w:rsidR="00CB1686" w:rsidRPr="00A15D13" w14:paraId="73CE0368" w14:textId="77777777" w:rsidTr="0050635A">
        <w:tc>
          <w:tcPr>
            <w:tcW w:w="562" w:type="dxa"/>
            <w:vAlign w:val="center"/>
          </w:tcPr>
          <w:p w14:paraId="3510DA33" w14:textId="77777777" w:rsidR="00CB1686" w:rsidRPr="00A15D13" w:rsidRDefault="00A6589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3</w:t>
            </w:r>
          </w:p>
        </w:tc>
        <w:tc>
          <w:tcPr>
            <w:tcW w:w="4666" w:type="dxa"/>
          </w:tcPr>
          <w:p w14:paraId="628FB89B" w14:textId="77777777" w:rsidR="00CB1686" w:rsidRPr="00A15D13" w:rsidRDefault="00CB1686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Документ, подтверждающий </w:t>
            </w:r>
            <w:r w:rsidR="00C33509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обучение специалистов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Исполнителя </w:t>
            </w:r>
            <w:r w:rsidR="00C33509" w:rsidRPr="00A15D13">
              <w:rPr>
                <w:rFonts w:ascii="Liberation Serif" w:hAnsi="Liberation Serif"/>
                <w:color w:val="000000" w:themeColor="text1"/>
                <w:sz w:val="22"/>
              </w:rPr>
              <w:t>по соответствующим видам (наименованиям) медицинских изделий</w:t>
            </w:r>
          </w:p>
        </w:tc>
        <w:tc>
          <w:tcPr>
            <w:tcW w:w="4832" w:type="dxa"/>
          </w:tcPr>
          <w:p w14:paraId="51D39D3F" w14:textId="52632D81" w:rsidR="00A010AE" w:rsidRPr="00A15D13" w:rsidRDefault="00E22C54" w:rsidP="008C6BD8">
            <w:pPr>
              <w:tabs>
                <w:tab w:val="left" w:pos="1560"/>
              </w:tabs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Квалификация специалистов должна быть подтверждена соответствующими удостоверяющими документами: сертификатами и/или удостоверениями, подтверждающими квалификацию и профессиональную подготовку специалистов, необходимую для выполнения всего комплекса услуг по техническому обслуживанию </w:t>
            </w:r>
            <w:r w:rsidR="007D4B76" w:rsidRPr="00A15D13">
              <w:rPr>
                <w:rFonts w:ascii="Liberation Serif" w:hAnsi="Liberation Serif"/>
                <w:color w:val="000000" w:themeColor="text1"/>
                <w:sz w:val="22"/>
              </w:rPr>
              <w:t>медицинских изделий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, указанны</w:t>
            </w:r>
            <w:r w:rsidR="007D4B76" w:rsidRPr="00A15D13">
              <w:rPr>
                <w:rFonts w:ascii="Liberation Serif" w:hAnsi="Liberation Serif"/>
                <w:color w:val="000000" w:themeColor="text1"/>
                <w:sz w:val="22"/>
              </w:rPr>
              <w:t>х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в </w:t>
            </w:r>
            <w:r w:rsidR="000B608A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п.1 настоящего </w:t>
            </w:r>
            <w:r w:rsidR="0083328E" w:rsidRPr="00A15D13">
              <w:rPr>
                <w:rFonts w:ascii="Liberation Serif" w:hAnsi="Liberation Serif"/>
                <w:color w:val="000000" w:themeColor="text1"/>
                <w:sz w:val="22"/>
              </w:rPr>
              <w:t>О</w:t>
            </w:r>
            <w:r w:rsidR="000B608A" w:rsidRPr="00A15D13">
              <w:rPr>
                <w:rFonts w:ascii="Liberation Serif" w:hAnsi="Liberation Serif"/>
                <w:color w:val="000000" w:themeColor="text1"/>
                <w:sz w:val="22"/>
              </w:rPr>
              <w:t>писания предмета закупки</w:t>
            </w:r>
          </w:p>
        </w:tc>
        <w:tc>
          <w:tcPr>
            <w:tcW w:w="4500" w:type="dxa"/>
          </w:tcPr>
          <w:p w14:paraId="3E4468A2" w14:textId="77777777" w:rsidR="00C33509" w:rsidRPr="00A15D13" w:rsidRDefault="00CB1686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пункт 5.2 ГОСТ Р 57501-2017 «Техническое обслуживание медицинских изделий. Требования для государственных закупок»</w:t>
            </w:r>
            <w:r w:rsidR="00C33509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, </w:t>
            </w:r>
          </w:p>
          <w:p w14:paraId="616ED429" w14:textId="77777777" w:rsidR="00CB1686" w:rsidRPr="00A15D13" w:rsidRDefault="00C33509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п.5.5 ГОСТ Р 58451-2019 «Изделие медицинское. Обслуживание техническое. Основные положения»</w:t>
            </w:r>
          </w:p>
        </w:tc>
      </w:tr>
      <w:tr w:rsidR="00845334" w:rsidRPr="00A15D13" w14:paraId="03C8F728" w14:textId="77777777" w:rsidTr="0050635A">
        <w:tc>
          <w:tcPr>
            <w:tcW w:w="562" w:type="dxa"/>
            <w:vAlign w:val="center"/>
          </w:tcPr>
          <w:p w14:paraId="416596CE" w14:textId="77777777" w:rsidR="00845334" w:rsidRPr="00A15D13" w:rsidRDefault="0084533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4</w:t>
            </w:r>
          </w:p>
        </w:tc>
        <w:tc>
          <w:tcPr>
            <w:tcW w:w="4666" w:type="dxa"/>
          </w:tcPr>
          <w:p w14:paraId="71573792" w14:textId="77777777" w:rsidR="00845334" w:rsidRPr="00A15D13" w:rsidRDefault="0084533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Комплект технической и эксплуатационной документации, необходимый для проведения технического обслуживания</w:t>
            </w:r>
          </w:p>
        </w:tc>
        <w:tc>
          <w:tcPr>
            <w:tcW w:w="4832" w:type="dxa"/>
          </w:tcPr>
          <w:p w14:paraId="39FBDAF8" w14:textId="7E9FCA33" w:rsidR="00845334" w:rsidRPr="00A15D13" w:rsidRDefault="00845334" w:rsidP="008C6BD8">
            <w:pPr>
              <w:tabs>
                <w:tab w:val="left" w:pos="1560"/>
              </w:tabs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Комплект актуальной технической и эксплуатационной документации производителя на медицинские изделия,</w:t>
            </w:r>
            <w:r w:rsidR="00A15D13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</w:t>
            </w:r>
            <w:r w:rsidR="000B608A"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указанные в п.1 настоящего </w:t>
            </w:r>
            <w:r w:rsidR="0083328E" w:rsidRPr="00A15D13">
              <w:rPr>
                <w:rFonts w:ascii="Liberation Serif" w:hAnsi="Liberation Serif"/>
                <w:color w:val="000000" w:themeColor="text1"/>
                <w:sz w:val="22"/>
              </w:rPr>
              <w:t>О</w:t>
            </w:r>
            <w:r w:rsidR="000B608A" w:rsidRPr="00A15D13">
              <w:rPr>
                <w:rFonts w:ascii="Liberation Serif" w:hAnsi="Liberation Serif"/>
                <w:color w:val="000000" w:themeColor="text1"/>
                <w:sz w:val="22"/>
              </w:rPr>
              <w:t>писания предмета закупки</w:t>
            </w:r>
          </w:p>
        </w:tc>
        <w:tc>
          <w:tcPr>
            <w:tcW w:w="4500" w:type="dxa"/>
          </w:tcPr>
          <w:p w14:paraId="0E0C2A8C" w14:textId="77777777" w:rsidR="00845334" w:rsidRPr="00A15D13" w:rsidRDefault="00845334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A97003" w:rsidRPr="00A15D13" w14:paraId="30C68DB6" w14:textId="77777777" w:rsidTr="0050635A">
        <w:tc>
          <w:tcPr>
            <w:tcW w:w="562" w:type="dxa"/>
            <w:vAlign w:val="center"/>
          </w:tcPr>
          <w:p w14:paraId="4FBE7925" w14:textId="77777777" w:rsidR="00A97003" w:rsidRPr="00A15D13" w:rsidRDefault="00A97003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5</w:t>
            </w:r>
          </w:p>
        </w:tc>
        <w:tc>
          <w:tcPr>
            <w:tcW w:w="4666" w:type="dxa"/>
          </w:tcPr>
          <w:p w14:paraId="593A6272" w14:textId="77777777" w:rsidR="00A97003" w:rsidRPr="00A15D13" w:rsidRDefault="00A97003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Комплект специальных инструментов и контрольно-измерительных приборов у Исполнителя для выполнения работ по диагностике и техническому обслуживанию оборудования в соответствии с требованиями производителя.</w:t>
            </w:r>
          </w:p>
        </w:tc>
        <w:tc>
          <w:tcPr>
            <w:tcW w:w="4832" w:type="dxa"/>
          </w:tcPr>
          <w:p w14:paraId="5BAF651B" w14:textId="77777777" w:rsidR="00A97003" w:rsidRPr="00A15D13" w:rsidRDefault="00A97003" w:rsidP="008C6BD8">
            <w:pPr>
              <w:tabs>
                <w:tab w:val="left" w:pos="1560"/>
              </w:tabs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- Цифровой мультиметр (контрольно-измерительный прибор); </w:t>
            </w:r>
          </w:p>
          <w:p w14:paraId="72C6AEB2" w14:textId="79E71832" w:rsidR="00A97003" w:rsidRPr="00A15D13" w:rsidRDefault="00A97003" w:rsidP="008C6BD8">
            <w:pPr>
              <w:tabs>
                <w:tab w:val="left" w:pos="1560"/>
              </w:tabs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- Осциллограф-мультиметр (контрольно-измерительный прибор)</w:t>
            </w:r>
            <w:r w:rsidR="00741EE5" w:rsidRPr="00A15D13">
              <w:rPr>
                <w:rFonts w:ascii="Liberation Serif" w:hAnsi="Liberation Serif"/>
                <w:color w:val="000000" w:themeColor="text1"/>
                <w:sz w:val="22"/>
              </w:rPr>
              <w:t>.</w:t>
            </w:r>
          </w:p>
          <w:p w14:paraId="7B1E2A2F" w14:textId="77777777" w:rsidR="00A97003" w:rsidRPr="00A15D13" w:rsidRDefault="00A97003" w:rsidP="008C6BD8">
            <w:pPr>
              <w:tabs>
                <w:tab w:val="left" w:pos="1560"/>
              </w:tabs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Контрольно-измерительные приборы должны быть поверены на момент выполнения работ</w:t>
            </w:r>
          </w:p>
        </w:tc>
        <w:tc>
          <w:tcPr>
            <w:tcW w:w="4500" w:type="dxa"/>
          </w:tcPr>
          <w:p w14:paraId="4F454DCD" w14:textId="77777777" w:rsidR="00A97003" w:rsidRPr="00A15D13" w:rsidRDefault="00A97003" w:rsidP="008C6BD8">
            <w:pPr>
              <w:spacing w:before="0" w:after="0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</w:tbl>
    <w:p w14:paraId="4C374998" w14:textId="77777777" w:rsidR="0050635A" w:rsidRPr="00A15D13" w:rsidRDefault="0050635A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  <w:sectPr w:rsidR="0050635A" w:rsidRPr="00A15D13" w:rsidSect="008F19DE">
          <w:pgSz w:w="16838" w:h="11906" w:orient="landscape"/>
          <w:pgMar w:top="851" w:right="962" w:bottom="709" w:left="1134" w:header="708" w:footer="708" w:gutter="0"/>
          <w:cols w:space="708"/>
          <w:docGrid w:linePitch="360"/>
        </w:sectPr>
      </w:pPr>
    </w:p>
    <w:p w14:paraId="000F3B31" w14:textId="6F34E638" w:rsidR="0050635A" w:rsidRPr="00A15D13" w:rsidRDefault="00A15D13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  <w:r w:rsidRPr="00A15D13">
        <w:rPr>
          <w:rFonts w:ascii="Liberation Serif" w:hAnsi="Liberation Serif"/>
          <w:color w:val="000000" w:themeColor="text1"/>
          <w:sz w:val="22"/>
        </w:rPr>
        <w:lastRenderedPageBreak/>
        <w:t>Таблица</w:t>
      </w:r>
      <w:r w:rsidR="002229EB" w:rsidRPr="00A15D13">
        <w:rPr>
          <w:rFonts w:ascii="Liberation Serif" w:hAnsi="Liberation Serif"/>
          <w:color w:val="000000" w:themeColor="text1"/>
          <w:sz w:val="22"/>
        </w:rPr>
        <w:t xml:space="preserve"> №</w:t>
      </w:r>
      <w:r w:rsidR="000B608A" w:rsidRPr="00A15D13">
        <w:rPr>
          <w:rFonts w:ascii="Liberation Serif" w:hAnsi="Liberation Serif"/>
          <w:color w:val="000000" w:themeColor="text1"/>
          <w:sz w:val="22"/>
        </w:rPr>
        <w:t>3</w:t>
      </w:r>
      <w:r w:rsidRPr="00A15D13">
        <w:rPr>
          <w:rFonts w:ascii="Liberation Serif" w:hAnsi="Liberation Serif"/>
          <w:color w:val="000000" w:themeColor="text1"/>
          <w:sz w:val="22"/>
        </w:rPr>
        <w:t>.</w:t>
      </w:r>
    </w:p>
    <w:p w14:paraId="635E7AA6" w14:textId="5B70F40B" w:rsidR="002229EB" w:rsidRPr="00A15D13" w:rsidRDefault="00BB0D3D" w:rsidP="008C6BD8">
      <w:pPr>
        <w:pStyle w:val="2"/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  <w:szCs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Требования к техническому обслуживанию</w:t>
      </w:r>
      <w:r w:rsidR="0075290C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, </w:t>
      </w:r>
      <w:r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техническому диагностированию</w:t>
      </w:r>
      <w:r w:rsidR="0075290C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 xml:space="preserve"> и ремонту</w:t>
      </w:r>
      <w:r w:rsidR="00A15D13" w:rsidRPr="00A15D13">
        <w:rPr>
          <w:rFonts w:ascii="Liberation Serif" w:hAnsi="Liberation Serif"/>
          <w:b/>
          <w:bCs/>
          <w:color w:val="000000" w:themeColor="text1"/>
          <w:sz w:val="22"/>
          <w:szCs w:val="22"/>
        </w:rPr>
        <w:t>.</w:t>
      </w:r>
    </w:p>
    <w:p w14:paraId="6D1C57B4" w14:textId="052B5A78" w:rsidR="00B44656" w:rsidRPr="00A15D13" w:rsidRDefault="00FB122A" w:rsidP="008C6BD8">
      <w:pPr>
        <w:tabs>
          <w:tab w:val="left" w:pos="284"/>
        </w:tabs>
        <w:suppressAutoHyphens/>
        <w:spacing w:before="0" w:after="0" w:line="240" w:lineRule="auto"/>
        <w:jc w:val="both"/>
        <w:rPr>
          <w:rFonts w:ascii="Liberation Serif" w:eastAsia="Times New Roman" w:hAnsi="Liberation Serif" w:cs="Liberation Serif"/>
          <w:b/>
          <w:bCs/>
          <w:color w:val="000000" w:themeColor="text1"/>
          <w:sz w:val="22"/>
          <w:lang w:eastAsia="ru-RU"/>
        </w:rPr>
      </w:pPr>
      <w:r w:rsidRPr="00A15D13">
        <w:rPr>
          <w:rFonts w:ascii="Liberation Serif" w:eastAsia="Times New Roman" w:hAnsi="Liberation Serif" w:cs="Liberation Serif"/>
          <w:b/>
          <w:bCs/>
          <w:color w:val="000000" w:themeColor="text1"/>
          <w:sz w:val="22"/>
          <w:lang w:eastAsia="ru-RU"/>
        </w:rPr>
        <w:t>Перечень работ по плановому техническому обслуживанию</w:t>
      </w:r>
      <w:r w:rsidR="00FF39F8" w:rsidRPr="00A15D13">
        <w:rPr>
          <w:rFonts w:ascii="Liberation Serif" w:hAnsi="Liberation Serif"/>
          <w:color w:val="000000" w:themeColor="text1"/>
          <w:sz w:val="22"/>
        </w:rPr>
        <w:t xml:space="preserve"> </w:t>
      </w:r>
      <w:r w:rsidR="00FF39F8" w:rsidRPr="00A15D13">
        <w:rPr>
          <w:rFonts w:ascii="Liberation Serif" w:eastAsia="Times New Roman" w:hAnsi="Liberation Serif" w:cs="Liberation Serif"/>
          <w:b/>
          <w:bCs/>
          <w:color w:val="000000" w:themeColor="text1"/>
          <w:sz w:val="22"/>
          <w:lang w:eastAsia="ru-RU"/>
        </w:rPr>
        <w:t>системы стереотаксической радиотерапевтической Versa HD</w:t>
      </w:r>
    </w:p>
    <w:p w14:paraId="603D136E" w14:textId="77777777" w:rsidR="00FF39F8" w:rsidRPr="00A15D13" w:rsidRDefault="00FF39F8" w:rsidP="008C6BD8">
      <w:pPr>
        <w:tabs>
          <w:tab w:val="left" w:pos="284"/>
        </w:tabs>
        <w:suppressAutoHyphens/>
        <w:spacing w:before="0" w:after="0" w:line="240" w:lineRule="auto"/>
        <w:jc w:val="both"/>
        <w:rPr>
          <w:rFonts w:ascii="Liberation Serif" w:eastAsia="Times New Roman" w:hAnsi="Liberation Serif" w:cs="Liberation Serif"/>
          <w:color w:val="000000" w:themeColor="text1"/>
          <w:sz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8"/>
        <w:gridCol w:w="3922"/>
      </w:tblGrid>
      <w:tr w:rsidR="00B44656" w:rsidRPr="00A15D13" w14:paraId="64E441F3" w14:textId="77777777" w:rsidTr="008323B2">
        <w:trPr>
          <w:trHeight w:val="420"/>
        </w:trPr>
        <w:tc>
          <w:tcPr>
            <w:tcW w:w="5000" w:type="pct"/>
            <w:gridSpan w:val="2"/>
            <w:shd w:val="clear" w:color="auto" w:fill="EDEDED" w:themeFill="accent3" w:themeFillTint="33"/>
          </w:tcPr>
          <w:p w14:paraId="735D7F29" w14:textId="77777777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Оказание услуг по техническому обслуживанию, диагностике неисправностей и ремонту с заменой запасных частей системы стереотаксической радиотерапевтической Versa HD с принадлежностями</w:t>
            </w:r>
          </w:p>
        </w:tc>
      </w:tr>
      <w:tr w:rsidR="00B44656" w:rsidRPr="00A15D13" w14:paraId="1F65E55B" w14:textId="77777777" w:rsidTr="008323B2">
        <w:trPr>
          <w:trHeight w:val="246"/>
        </w:trPr>
        <w:tc>
          <w:tcPr>
            <w:tcW w:w="3653" w:type="pct"/>
            <w:vAlign w:val="center"/>
          </w:tcPr>
          <w:p w14:paraId="23C30370" w14:textId="77777777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Работы в рамках сервисной поддержки в течение действия Договора:</w:t>
            </w:r>
          </w:p>
        </w:tc>
        <w:tc>
          <w:tcPr>
            <w:tcW w:w="1347" w:type="pct"/>
            <w:vAlign w:val="center"/>
          </w:tcPr>
          <w:p w14:paraId="0B679258" w14:textId="77777777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Периодичность / наличие</w:t>
            </w:r>
          </w:p>
        </w:tc>
      </w:tr>
      <w:tr w:rsidR="00B44656" w:rsidRPr="00A15D13" w14:paraId="3D7018EE" w14:textId="77777777" w:rsidTr="008323B2">
        <w:trPr>
          <w:trHeight w:val="452"/>
        </w:trPr>
        <w:tc>
          <w:tcPr>
            <w:tcW w:w="3653" w:type="pct"/>
          </w:tcPr>
          <w:p w14:paraId="231C8E0E" w14:textId="4B395524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Организация дистанционного анализа (диагностики) технического состояния МИ по запросу при возникновении неисправности (необходимости), корректировка конфигурационных параметров с помощью удаленного подключения к оборудованию через сети передачи данных. Выполняется согласно требованиям статьи 19 Федерального закона «О персональных данных» №ФЗ-152 от 27.07.2006» и с применением сертифицированного сетевого оборудования.</w:t>
            </w:r>
          </w:p>
        </w:tc>
        <w:tc>
          <w:tcPr>
            <w:tcW w:w="1347" w:type="pct"/>
          </w:tcPr>
          <w:p w14:paraId="19827931" w14:textId="724C04AF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Работы по удаленной диагностике проводятся в срок не более 3 (трех) рабочих часов с момента уведомления Исполнителя Заказчиком</w:t>
            </w:r>
          </w:p>
        </w:tc>
      </w:tr>
      <w:tr w:rsidR="00B44656" w:rsidRPr="00A15D13" w14:paraId="552CC7B2" w14:textId="77777777" w:rsidTr="008323B2">
        <w:trPr>
          <w:trHeight w:val="452"/>
        </w:trPr>
        <w:tc>
          <w:tcPr>
            <w:tcW w:w="3653" w:type="pct"/>
            <w:vAlign w:val="center"/>
          </w:tcPr>
          <w:p w14:paraId="10792AEB" w14:textId="77777777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Анализ текущего состояния МИ на предмет исполнения обязательных указаний производителя по модификации оборудования и обновления программного обеспечения. Требуется для качественной и бесперебойной работы МИ.</w:t>
            </w:r>
          </w:p>
        </w:tc>
        <w:tc>
          <w:tcPr>
            <w:tcW w:w="1347" w:type="pct"/>
          </w:tcPr>
          <w:p w14:paraId="137045A7" w14:textId="3204BBFD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В течение 5 (пяти) дней с даты заключения Договора</w:t>
            </w:r>
          </w:p>
        </w:tc>
      </w:tr>
      <w:tr w:rsidR="00B44656" w:rsidRPr="00A15D13" w14:paraId="128AB200" w14:textId="77777777" w:rsidTr="008323B2">
        <w:trPr>
          <w:trHeight w:val="260"/>
        </w:trPr>
        <w:tc>
          <w:tcPr>
            <w:tcW w:w="3653" w:type="pct"/>
            <w:vAlign w:val="center"/>
          </w:tcPr>
          <w:p w14:paraId="31F5E210" w14:textId="7DCA6E7C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Установка модификаций оборудования и обновление программного обеспечения МИ</w:t>
            </w:r>
            <w:r w:rsidR="006E3770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,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="008323B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согласно обязательным указаниям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производителя</w:t>
            </w:r>
            <w:r w:rsidR="006E3770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,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в течение 20 дней с даты поступления соответствующего уведомления от производителя.</w:t>
            </w:r>
            <w:r w:rsidR="008323B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</w:p>
        </w:tc>
        <w:tc>
          <w:tcPr>
            <w:tcW w:w="1347" w:type="pct"/>
          </w:tcPr>
          <w:p w14:paraId="40EE56F4" w14:textId="77777777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В течение срока действия Договора</w:t>
            </w:r>
          </w:p>
        </w:tc>
      </w:tr>
      <w:tr w:rsidR="00DA38B7" w:rsidRPr="00A15D13" w14:paraId="6215774A" w14:textId="77777777" w:rsidTr="008323B2">
        <w:trPr>
          <w:trHeight w:val="260"/>
        </w:trPr>
        <w:tc>
          <w:tcPr>
            <w:tcW w:w="3653" w:type="pct"/>
            <w:vAlign w:val="center"/>
          </w:tcPr>
          <w:p w14:paraId="407DCC3B" w14:textId="50990B58" w:rsidR="002B4493" w:rsidRPr="00A15D13" w:rsidRDefault="00DA38B7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Обновление программного обеспечения информационно-управляющей и планирующей систем до актуальных верси</w:t>
            </w:r>
            <w:r w:rsidR="00DB1E38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й</w:t>
            </w:r>
            <w:r w:rsidR="00693B88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.</w:t>
            </w:r>
          </w:p>
        </w:tc>
        <w:tc>
          <w:tcPr>
            <w:tcW w:w="1347" w:type="pct"/>
          </w:tcPr>
          <w:p w14:paraId="3510D704" w14:textId="2BFFB0DF" w:rsidR="00DA38B7" w:rsidRPr="00A15D13" w:rsidRDefault="00DA38B7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При необходимости </w:t>
            </w:r>
            <w:r w:rsidR="0083328E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в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течение 10 (Десяти) </w:t>
            </w:r>
            <w:r w:rsidR="002B4493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рабочих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дней с даты   поступления заявки (обращения) Заказчика</w:t>
            </w:r>
            <w:r w:rsidR="002B4493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, при условии наличия действующих лицензий, ключей доступа и технической возможности выполнения обновления</w:t>
            </w:r>
          </w:p>
        </w:tc>
      </w:tr>
      <w:tr w:rsidR="00693B88" w:rsidRPr="00A15D13" w14:paraId="6E4E3D41" w14:textId="77777777" w:rsidTr="008323B2">
        <w:trPr>
          <w:trHeight w:val="260"/>
        </w:trPr>
        <w:tc>
          <w:tcPr>
            <w:tcW w:w="3653" w:type="pct"/>
            <w:vAlign w:val="center"/>
          </w:tcPr>
          <w:p w14:paraId="6FF673AE" w14:textId="07FCF029" w:rsidR="00693B88" w:rsidRPr="00A15D13" w:rsidRDefault="00693B88" w:rsidP="00DB1E3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Перенос базы данных информационно-управляющей системы на внешний накопитель, </w:t>
            </w:r>
            <w:r w:rsidR="005354E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емкостью не менее 20 ТБ</w:t>
            </w:r>
          </w:p>
        </w:tc>
        <w:tc>
          <w:tcPr>
            <w:tcW w:w="1347" w:type="pct"/>
          </w:tcPr>
          <w:p w14:paraId="5CC0DF95" w14:textId="6B88DC32" w:rsidR="00693B88" w:rsidRPr="00A15D13" w:rsidRDefault="00693B88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Проводится 1 (один) раз в период действия Договора </w:t>
            </w:r>
            <w:r w:rsidR="005354E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в течение </w:t>
            </w:r>
            <w:r w:rsidR="000E6B5F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10 (Десяти) рабочих дней</w:t>
            </w:r>
            <w:r w:rsidR="005354E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с даты   поступления заявки (обращения) Заказчика</w:t>
            </w:r>
          </w:p>
        </w:tc>
      </w:tr>
      <w:tr w:rsidR="00B44656" w:rsidRPr="00A15D13" w14:paraId="4ABF67C1" w14:textId="77777777" w:rsidTr="008323B2">
        <w:trPr>
          <w:trHeight w:val="320"/>
        </w:trPr>
        <w:tc>
          <w:tcPr>
            <w:tcW w:w="3653" w:type="pct"/>
          </w:tcPr>
          <w:p w14:paraId="6DDB57EE" w14:textId="2C1113A5" w:rsidR="00B44656" w:rsidRPr="00A15D13" w:rsidRDefault="00B4465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Неограниченное количество выездов на диагностику неисправности в период действия Договора.</w:t>
            </w:r>
          </w:p>
        </w:tc>
        <w:tc>
          <w:tcPr>
            <w:tcW w:w="1347" w:type="pct"/>
          </w:tcPr>
          <w:p w14:paraId="12C92C91" w14:textId="62BFFFD7" w:rsidR="00B44656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Неограниченно в период действия Договора в течение 2 (Двух) </w:t>
            </w:r>
            <w:r w:rsidR="003B54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рабочих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дней с даты   поступления заявки (обращения) Заказчика</w:t>
            </w:r>
          </w:p>
        </w:tc>
      </w:tr>
      <w:tr w:rsidR="008C046E" w:rsidRPr="00A15D13" w14:paraId="3C8E52F4" w14:textId="77777777" w:rsidTr="008323B2">
        <w:trPr>
          <w:trHeight w:val="320"/>
        </w:trPr>
        <w:tc>
          <w:tcPr>
            <w:tcW w:w="3653" w:type="pct"/>
          </w:tcPr>
          <w:p w14:paraId="002A16C0" w14:textId="0C5E453F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Исполнитель поставляет запасные части, перечисленные в Приложении №</w:t>
            </w:r>
            <w:r w:rsidR="000B608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4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к настоящему</w:t>
            </w:r>
            <w:r w:rsidR="00CC3A0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="00263341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Описанию предмета закупки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в указанные ниже сроки по цене, определенной в Приложении в</w:t>
            </w:r>
            <w:r w:rsidR="00CC3A0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пределах общей суммы,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 xml:space="preserve">установленной Договором. </w:t>
            </w:r>
            <w:r w:rsidR="00A019DD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В процессе выполнения работ по настоящему договору Исполнитель обязан вернуть Заказчику все заменённые в ходе ремонта неисправные запасные части, агрегаты и комплектующие</w:t>
            </w:r>
            <w:r w:rsidR="007D4B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.</w:t>
            </w:r>
          </w:p>
        </w:tc>
        <w:tc>
          <w:tcPr>
            <w:tcW w:w="1347" w:type="pct"/>
          </w:tcPr>
          <w:p w14:paraId="69B76AEF" w14:textId="501B130F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 xml:space="preserve">Неограниченно в период действия Договора в течение 5 (Пяти) </w:t>
            </w:r>
            <w:r w:rsidR="003B54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рабочих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дней с даты   поступления заявки (обращения) Заказчика</w:t>
            </w:r>
          </w:p>
        </w:tc>
      </w:tr>
      <w:tr w:rsidR="008C046E" w:rsidRPr="00A15D13" w14:paraId="3F73BFE0" w14:textId="77777777" w:rsidTr="008323B2">
        <w:trPr>
          <w:trHeight w:val="281"/>
        </w:trPr>
        <w:tc>
          <w:tcPr>
            <w:tcW w:w="3653" w:type="pct"/>
          </w:tcPr>
          <w:p w14:paraId="4AF66F4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Телефонная поддержка Заказчика по техническим вопросам в рабочие дни.</w:t>
            </w:r>
          </w:p>
          <w:p w14:paraId="2BFC2FFB" w14:textId="78861592" w:rsidR="007D4B76" w:rsidRPr="00A15D13" w:rsidRDefault="007D4B76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347" w:type="pct"/>
            <w:tcBorders>
              <w:bottom w:val="single" w:sz="4" w:space="0" w:color="auto"/>
            </w:tcBorders>
          </w:tcPr>
          <w:p w14:paraId="04C973F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Наличие</w:t>
            </w:r>
          </w:p>
        </w:tc>
      </w:tr>
      <w:tr w:rsidR="008C046E" w:rsidRPr="00A15D13" w14:paraId="566F111C" w14:textId="77777777" w:rsidTr="005478D2">
        <w:trPr>
          <w:trHeight w:val="220"/>
        </w:trPr>
        <w:tc>
          <w:tcPr>
            <w:tcW w:w="3653" w:type="pct"/>
            <w:shd w:val="clear" w:color="auto" w:fill="EDEDED" w:themeFill="accent3" w:themeFillTint="33"/>
            <w:vAlign w:val="center"/>
          </w:tcPr>
          <w:p w14:paraId="5694BDBB" w14:textId="7AAC9779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Перечень услуг по первой части регламентного технического обслуживания: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33F821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Периодичность</w:t>
            </w:r>
          </w:p>
        </w:tc>
      </w:tr>
      <w:tr w:rsidR="008C046E" w:rsidRPr="00A15D13" w14:paraId="350FC295" w14:textId="77777777" w:rsidTr="008323B2">
        <w:trPr>
          <w:trHeight w:val="201"/>
        </w:trPr>
        <w:tc>
          <w:tcPr>
            <w:tcW w:w="3653" w:type="pct"/>
            <w:tcBorders>
              <w:bottom w:val="single" w:sz="4" w:space="0" w:color="auto"/>
              <w:right w:val="single" w:sz="4" w:space="0" w:color="auto"/>
            </w:tcBorders>
          </w:tcPr>
          <w:p w14:paraId="7DF04E1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Стандартные процедуры:</w:t>
            </w:r>
          </w:p>
        </w:tc>
        <w:tc>
          <w:tcPr>
            <w:tcW w:w="1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B56D" w14:textId="2C2BBDCF" w:rsidR="008C046E" w:rsidRPr="00A15D13" w:rsidRDefault="008C046E" w:rsidP="001064B3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Проводится 1 (один) раз в период действия Договора – в</w:t>
            </w:r>
            <w:r w:rsidR="00CC3A0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="005478D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четвертом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квартале </w:t>
            </w:r>
            <w:r w:rsidR="007D4B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2026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года</w:t>
            </w:r>
          </w:p>
        </w:tc>
      </w:tr>
      <w:tr w:rsidR="008C046E" w:rsidRPr="00A15D13" w14:paraId="5D34B1B1" w14:textId="77777777" w:rsidTr="008323B2">
        <w:trPr>
          <w:trHeight w:val="70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A8998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Внешний осмотр рабочего места и изделия: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DFB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A5124A8" w14:textId="77777777" w:rsidTr="008323B2">
        <w:trPr>
          <w:trHeight w:val="239"/>
        </w:trPr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CC4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наличия экранов, ограждений, защитных устройств, средств предупредительной сигнализации.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D9F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B4AD24D" w14:textId="77777777" w:rsidTr="008323B2">
        <w:tc>
          <w:tcPr>
            <w:tcW w:w="3653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5F811B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Проверка соответствия изделий требованиям электробезопасности и надежности: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FE7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99EB6DF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72C13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устройств, питающих магистралей;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54B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2014F5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A452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органов управления и контроля на целостность, четкость фиксации, отсутствие люфтов, срабатывание защитных устройств и защитных блокировок;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CA1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C1E11E0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D699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устройств индикации и сигнализации;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928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6E1679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925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деталей, узлов, механизмов, в т. ч. подверженных повышенному износу.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11B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710A0F6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4FBCD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Проверка готовности изделия к использованию: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15F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08B918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DD5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исходных положений органов управления.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935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99AF54A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5A885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Включение и проверка работоспособности изделия: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301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F96B31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0F94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6AD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E95FED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6120B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инструментальный контроль основных технических характеристик;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0E0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84E8B6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C2E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выполнения операций, специфических для конкретного вида изделия.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1D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6A02309" w14:textId="77777777" w:rsidTr="008323B2">
        <w:tc>
          <w:tcPr>
            <w:tcW w:w="3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847BFE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Услуги, специфические для данного изделия, установленные эксплуатационной документацией:</w:t>
            </w:r>
          </w:p>
          <w:p w14:paraId="6399923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первое регламентное техническое обслуживание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935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EA0F52C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6CCD1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Общие проверки: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97E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E8E1C2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A6FA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крышек;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1FC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35E3C4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A293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воздушных фильтров системных блоков;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9C7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A7F2F7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B285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мониторов;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570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6C82E2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4D971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(резервное копирование) программного обеспечения и калибровок;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2E8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0D5DEA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C66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блока управления ускорителем.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37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3FE04F9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CC931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блокировок безопасности: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0B4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9F9E6F3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1931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кнопки прерывания пучка;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6EA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B1919D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CBA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проверки работоспособности блокировок.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65B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24F08E7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00D4B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гентри: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917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F9A6DE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53FC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FE6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646A8E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5C1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- проверка натяжения и износа ремней привода гентри.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4BF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3F52175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C9A66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системы высокого напряжения: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1E5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DFAD43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14E0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828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6FF7A1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AC797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модулятора и высоковольтного блока питания (HTPSU);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74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12E9F8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742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зарядного трансформатора.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E6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EA9D2FC" w14:textId="77777777" w:rsidTr="008323B2">
        <w:tc>
          <w:tcPr>
            <w:tcW w:w="3653" w:type="pct"/>
            <w:tcBorders>
              <w:top w:val="single" w:sz="4" w:space="0" w:color="auto"/>
              <w:right w:val="single" w:sz="4" w:space="0" w:color="auto"/>
            </w:tcBorders>
          </w:tcPr>
          <w:p w14:paraId="24AB80B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высоковольтного блока (HT).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076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FA69D72" w14:textId="77777777" w:rsidTr="008323B2">
        <w:tc>
          <w:tcPr>
            <w:tcW w:w="3653" w:type="pct"/>
            <w:tcBorders>
              <w:bottom w:val="single" w:sz="4" w:space="0" w:color="auto"/>
              <w:right w:val="single" w:sz="4" w:space="0" w:color="auto"/>
            </w:tcBorders>
          </w:tcPr>
          <w:p w14:paraId="140FDBD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низковольтного блока (LT).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E68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8C7A010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F2D95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Проверка низковольтного блока питания LVPSU: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CB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DD274B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792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AF7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3AADA2C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D380B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многолепесткового коллиматора типа Agility: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F0B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14FB4A3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086F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теста диагностики, калибровка системы;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F9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361F45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1A8A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тестов на движение и парковку лепестков;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0DE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2D13BF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87C6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вентилятора охлаждения;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AB5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17C6EB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17A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системы VMAT.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EA0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7D94BF6" w14:textId="77777777" w:rsidTr="008323B2">
        <w:tc>
          <w:tcPr>
            <w:tcW w:w="3653" w:type="pct"/>
            <w:tcBorders>
              <w:top w:val="single" w:sz="4" w:space="0" w:color="auto"/>
              <w:right w:val="single" w:sz="4" w:space="0" w:color="auto"/>
            </w:tcBorders>
          </w:tcPr>
          <w:p w14:paraId="4DAF9B4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турбо -молекулярного насоса.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D8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25E0DB7" w14:textId="77777777" w:rsidTr="008323B2">
        <w:tc>
          <w:tcPr>
            <w:tcW w:w="3653" w:type="pct"/>
            <w:tcBorders>
              <w:right w:val="single" w:sz="4" w:space="0" w:color="auto"/>
            </w:tcBorders>
          </w:tcPr>
          <w:p w14:paraId="4644093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внутреннего контура водяной системы охлаждения.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401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5923261" w14:textId="77777777" w:rsidTr="008323B2">
        <w:tc>
          <w:tcPr>
            <w:tcW w:w="3653" w:type="pct"/>
            <w:tcBorders>
              <w:bottom w:val="single" w:sz="4" w:space="0" w:color="auto"/>
              <w:right w:val="single" w:sz="4" w:space="0" w:color="auto"/>
            </w:tcBorders>
          </w:tcPr>
          <w:p w14:paraId="7D41062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внешнего контура водяной системы охлаждения.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52B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96AA49C" w14:textId="77777777" w:rsidTr="008323B2">
        <w:tc>
          <w:tcPr>
            <w:tcW w:w="3653" w:type="pct"/>
            <w:tcBorders>
              <w:bottom w:val="single" w:sz="4" w:space="0" w:color="auto"/>
              <w:right w:val="single" w:sz="4" w:space="0" w:color="auto"/>
            </w:tcBorders>
          </w:tcPr>
          <w:p w14:paraId="04A3AA8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Комплексная проверка работоспособности оборудования.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B7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4B77BBC" w14:textId="77777777" w:rsidTr="00DA38B7">
        <w:trPr>
          <w:trHeight w:val="412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7DE47" w14:textId="28FADB60" w:rsidR="008C046E" w:rsidRPr="00A15D13" w:rsidRDefault="008C046E" w:rsidP="00D45466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– 6-месячное техническое обслуживание информационно-управляющей системы (ИУС) MOSAIQ, включая сервер информационно-управляющей системы (ИУС) MOSAIQ и рабочие станции медицинского ускорительного комплекса: MOSAIQ PC</w:t>
            </w:r>
            <w:r w:rsidR="00D45466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 (5</w:t>
            </w: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 рабочих станций):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75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058C9B1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2C34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внешний осмотр изделия, проверка состояния основных, вспомогательных устройств, проверка комплектности, шильдиков. Проверка органов управления, контроля, индикации и отображения информации;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18F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2899381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3E53C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целостности заземляющего, сетевого и соединительных проводников;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05C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431650B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ECA64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кода ошибки;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2F7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4F27EF8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E04E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журнала ошибок;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DF3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2EB2C07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DC8F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соединений и разъемов;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492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F2855B0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4B28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очистка компьютерной системы;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CDE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87C8084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C05F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очистка клавиатуры, компьютерной мыши, коврика, монитора, панели;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F9E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5503B3F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B21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предохранителей;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5B9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85F7015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DAAB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работоспособности локальной сети;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171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30F7F32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B80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связи компьютера с аппаратом;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1F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6345A3B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F68C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работоспособности связи компьютера в локальной сети мед; учреждения;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67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7220EAB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76495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работы опций прибора;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B2D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E3AD72E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975D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lastRenderedPageBreak/>
              <w:t>- проверка работы опций прибора совместно с работой аппарата;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6F2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D09AD8D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DE4A3" w14:textId="010E40FA" w:rsidR="002E75C7" w:rsidRPr="00A15D13" w:rsidRDefault="008C046E" w:rsidP="00DB1E3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качества изображения в различных режимах;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34C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68F3719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C11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передача медицинского изделия Заказчику для работы.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FC3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B82E87D" w14:textId="77777777" w:rsidTr="00DA38B7">
        <w:trPr>
          <w:trHeight w:val="420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419C9D" w14:textId="51EEE852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Регламентные сервисные процедуры – 6-месячное техническое обслуживание системы компьютерного дозиметрического планирования сеансов облучения 3D </w:t>
            </w:r>
            <w:r w:rsidR="00F47492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Monaco</w:t>
            </w: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, включая рабочие станции медицинского ускорительного комплекса Mo</w:t>
            </w:r>
            <w:r w:rsidR="00F47492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val="en-US" w:eastAsia="ru-RU"/>
              </w:rPr>
              <w:t>n</w:t>
            </w: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aco</w:t>
            </w:r>
            <w:r w:rsidR="002B11A1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 </w:t>
            </w:r>
            <w:r w:rsidR="002B11A1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shd w:val="clear" w:color="auto" w:fill="FFFFFF" w:themeFill="background1"/>
                <w:lang w:eastAsia="ru-RU"/>
              </w:rPr>
              <w:t>(3 рабочие станции)</w:t>
            </w: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 и </w:t>
            </w:r>
            <w:r w:rsidR="00F47492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Monaco</w:t>
            </w: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 Sim</w:t>
            </w:r>
            <w:r w:rsidR="002B11A1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 xml:space="preserve"> </w:t>
            </w:r>
            <w:r w:rsidR="002B11A1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shd w:val="clear" w:color="auto" w:fill="FFFFFF" w:themeFill="background1"/>
                <w:lang w:eastAsia="ru-RU"/>
              </w:rPr>
              <w:t>(3 рабочие станции)</w:t>
            </w:r>
            <w:r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shd w:val="clear" w:color="auto" w:fill="FFFFFF" w:themeFill="background1"/>
                <w:lang w:eastAsia="ru-RU"/>
              </w:rPr>
              <w:t>: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076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DE40016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DD6B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внешний осмотр изделия, проверка состояния основных, вспомогательных устройств, проверка комплектности, шильдиков. Проверка органов управления, контроля, индикации и отображения информации;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B42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FB6F327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E4086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 и защитных блокировок;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80E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C71012C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B20F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органов управления и контроля на целостность, четкость фиксации;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AE7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1F740FD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46A4B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исходных положений органов управления;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CF0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2B780ED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50BC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409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77F64BE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9D40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состояния панели управления оператора – проверка соединительных кабелей, сигнальных ламп, кнопок управления;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A2E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E702C9F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8B68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состояния коммуникационных блоков – проверка соединительных кабелей, разъемов, крепления;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02E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A27AB41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C802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проверка состояния компьютера оператора – проверка аппаратного и программного обеспечения;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B22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A478951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19B7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резервное копирование данных;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805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D58F814" w14:textId="77777777" w:rsidTr="00DA38B7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BA2D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ревизия электрических кабелей и соединений;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129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3A13C2A" w14:textId="77777777" w:rsidTr="00DA38B7">
        <w:trPr>
          <w:trHeight w:val="80"/>
        </w:trPr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E1F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  <w:lang w:eastAsia="ru-RU"/>
              </w:rPr>
              <w:t>- передача медицинского изделия Заказчику для работы.</w:t>
            </w:r>
          </w:p>
        </w:tc>
        <w:tc>
          <w:tcPr>
            <w:tcW w:w="13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C49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85133E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B8DC02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Перечень услуг по второй части регламентного технического обслуживания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812123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Периодичность</w:t>
            </w:r>
          </w:p>
        </w:tc>
      </w:tr>
      <w:tr w:rsidR="008C046E" w:rsidRPr="00A15D13" w14:paraId="77F7DB3E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40E4A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Внешний осмотр рабочего места и изделия:</w:t>
            </w:r>
          </w:p>
        </w:tc>
        <w:tc>
          <w:tcPr>
            <w:tcW w:w="1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1D727" w14:textId="0652E02F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Проводится 1 (один) раз в период действия Договора – в</w:t>
            </w:r>
            <w:r w:rsidR="00CC3A0A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="005478D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первом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квартале </w:t>
            </w:r>
            <w:r w:rsidR="007D4B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202</w:t>
            </w:r>
            <w:r w:rsidR="005478D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7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года</w:t>
            </w:r>
          </w:p>
        </w:tc>
      </w:tr>
      <w:tr w:rsidR="008C046E" w:rsidRPr="00A15D13" w14:paraId="4977533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BED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наличия экранов, ограждений, защитных устройств, средств предупредительной сигнализации.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F94A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0549AFE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1335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Проверка соответствия изделий требованиям электробезопасности и надежности: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A49F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B5A877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CAE26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устройств, питающих магистралей;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C8B5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512FBFF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0B813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органов управления и контроля на целостность, четкость фиксации, отсутствие люфтов, срабатывание защитных устройств и защитных блокировок;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8585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6E811A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5A240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устройств индикации и сигнализации;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EC5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685131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1ED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деталей, узлов, механизмов, в т. ч. подверженных повышенному износу.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2E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9A1C2F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39F2E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Проверка готовности изделия к использованию: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885C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5C3E9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7DA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исходных положений органов управления.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245C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9DDDBA4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DAB38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Включение и проверка работоспособности изделия: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6E9A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D320B5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40231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EA3E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973CB0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E9D43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инструментальный контроль основных технических характеристик;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ED9B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1E06AF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9B3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выполнения операций, специфических для конкретного вида изделия.</w:t>
            </w:r>
          </w:p>
          <w:p w14:paraId="3B8E83D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57FB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A659732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578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Услуги, специфические для данного изделия, установленные эксплуатационной документацией: </w:t>
            </w:r>
          </w:p>
          <w:p w14:paraId="78F17D7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второе регламентное техническое обслуживание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6D0D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DF3E338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65EF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Общие проверки: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6D34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2D901BF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0BD6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крышек;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FCF8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CDAB4F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24F3D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воздушных фильтров системных блоков;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AADC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73FCB7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5D4E9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мониторов;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D793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1965AE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6E16B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(резервное копирование) программного обеспечения и калибровок;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AF71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DEA621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AA6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блока управления ускорителем.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A250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7D6C8BB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C103A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блокировок безопасности: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744C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8A3075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DF957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кнопки прерывания пучка;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690E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4AFE330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E79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проверки работоспособности блокировок.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CC5E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26C7CF4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AB86D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гентри: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1079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728CB2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025B5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798A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96F1CB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407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натяжения и износа ремней привода гентри.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1A54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0C5BBCB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C821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системы высокого напряжения: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7E41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0F51CD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21D2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478A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AB0FE2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61631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модулятора и высоковольтного блока питания (HTPSU);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244A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91D700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1A8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зарядного трансформатора.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E5AC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41C568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114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высоковольтного блока (HT).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32B2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502C44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880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низковольтного блока (LT).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337D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33D2C7F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31551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Проверка низковольтного блока питания LVPSU: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B8B5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09DA5D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DE3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9311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FABE1A2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EFD21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i/>
                <w:i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многолепесткового коллиматора типа Agility: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BA3E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65DEF1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FBE25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теста диагностики, калибровка системы;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6D8F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68621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A944A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тестов на движение и парковку лепестков;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AAC1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687303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87081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вентилятора охлаждения;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EDD2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B3622A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319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системы VMAT.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7C9D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81FB31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394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турбо -молекулярного насоса.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AA74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D5DE89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8B6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внутреннего контура водяной системы охлаждения.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30FB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F568D9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F8C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Проверка внешнего контура водяной системы охлаждения.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74BE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B4ED93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C30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Комплексная проверка работоспособности оборудования.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CAD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F329C9E" w14:textId="77777777" w:rsidTr="008323B2">
        <w:tc>
          <w:tcPr>
            <w:tcW w:w="3653" w:type="pct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0AF007A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Перечень услуг по третьей части регламентного технического обслуживания</w:t>
            </w:r>
          </w:p>
        </w:tc>
        <w:tc>
          <w:tcPr>
            <w:tcW w:w="1347" w:type="pct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356217A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Периодичность</w:t>
            </w:r>
          </w:p>
        </w:tc>
      </w:tr>
      <w:tr w:rsidR="008C046E" w:rsidRPr="00A15D13" w14:paraId="3721FBED" w14:textId="77777777" w:rsidTr="008323B2">
        <w:tc>
          <w:tcPr>
            <w:tcW w:w="3653" w:type="pct"/>
            <w:tcBorders>
              <w:bottom w:val="single" w:sz="4" w:space="0" w:color="auto"/>
            </w:tcBorders>
            <w:vAlign w:val="center"/>
          </w:tcPr>
          <w:p w14:paraId="23AF144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Стандартные процедуры:</w:t>
            </w:r>
          </w:p>
        </w:tc>
        <w:tc>
          <w:tcPr>
            <w:tcW w:w="1347" w:type="pct"/>
            <w:vMerge w:val="restart"/>
          </w:tcPr>
          <w:p w14:paraId="0EAA523F" w14:textId="7C98DA4F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Проводится 1 (один) раз в период действия Договора – в</w:t>
            </w:r>
            <w:r w:rsidR="005478D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о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="005478D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втором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квартале </w:t>
            </w:r>
            <w:r w:rsidR="007D4B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202</w:t>
            </w:r>
            <w:r w:rsidR="0083328E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7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года</w:t>
            </w:r>
          </w:p>
        </w:tc>
      </w:tr>
      <w:tr w:rsidR="008C046E" w:rsidRPr="00A15D13" w14:paraId="13AB401F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DCA800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Внешний осмотр рабочего места и изделия:</w:t>
            </w:r>
          </w:p>
        </w:tc>
        <w:tc>
          <w:tcPr>
            <w:tcW w:w="1347" w:type="pct"/>
            <w:vMerge/>
          </w:tcPr>
          <w:p w14:paraId="4C9F3B1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7CBBB49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BC7996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наличия экранов, ограждений, защитных устройств, средств предупредительной сигнализации.</w:t>
            </w:r>
          </w:p>
        </w:tc>
        <w:tc>
          <w:tcPr>
            <w:tcW w:w="1347" w:type="pct"/>
            <w:vMerge/>
          </w:tcPr>
          <w:p w14:paraId="23553B2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25D8222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DDCB1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Проверка соответствия изделий требованиям электробезопасности и надежности:</w:t>
            </w:r>
          </w:p>
        </w:tc>
        <w:tc>
          <w:tcPr>
            <w:tcW w:w="1347" w:type="pct"/>
            <w:vMerge/>
          </w:tcPr>
          <w:p w14:paraId="16839E5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76A5F7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856441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устройств, питающих магистралей;</w:t>
            </w:r>
          </w:p>
        </w:tc>
        <w:tc>
          <w:tcPr>
            <w:tcW w:w="1347" w:type="pct"/>
            <w:vMerge/>
          </w:tcPr>
          <w:p w14:paraId="507F1C3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F52398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6DD513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органов управления и контроля на целостность, четкость фиксации, отсутствие люфтов, срабатывание защитных устройств и защитных блокировок;</w:t>
            </w:r>
          </w:p>
        </w:tc>
        <w:tc>
          <w:tcPr>
            <w:tcW w:w="1347" w:type="pct"/>
            <w:vMerge/>
          </w:tcPr>
          <w:p w14:paraId="7382786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79A8A8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759A6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устройств индикации и сигнализации;</w:t>
            </w:r>
          </w:p>
        </w:tc>
        <w:tc>
          <w:tcPr>
            <w:tcW w:w="1347" w:type="pct"/>
            <w:vMerge/>
          </w:tcPr>
          <w:p w14:paraId="7AB046D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DA4F7E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C0865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деталей, узлов, механизмов, в т. ч. подверженных повышенному износу.</w:t>
            </w:r>
          </w:p>
        </w:tc>
        <w:tc>
          <w:tcPr>
            <w:tcW w:w="1347" w:type="pct"/>
            <w:vMerge/>
          </w:tcPr>
          <w:p w14:paraId="1AEEFE7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D05FCA8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CC7C04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Проверка готовности изделия к использованию:</w:t>
            </w:r>
          </w:p>
        </w:tc>
        <w:tc>
          <w:tcPr>
            <w:tcW w:w="1347" w:type="pct"/>
            <w:vMerge/>
          </w:tcPr>
          <w:p w14:paraId="3628F9D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77C1CDF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BA986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исходных положений органов управления.</w:t>
            </w:r>
          </w:p>
        </w:tc>
        <w:tc>
          <w:tcPr>
            <w:tcW w:w="1347" w:type="pct"/>
            <w:vMerge/>
          </w:tcPr>
          <w:p w14:paraId="1675FD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313089C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F6C80F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Включение и проверка работоспособности изделия:</w:t>
            </w:r>
          </w:p>
        </w:tc>
        <w:tc>
          <w:tcPr>
            <w:tcW w:w="1347" w:type="pct"/>
            <w:vMerge/>
          </w:tcPr>
          <w:p w14:paraId="009C311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B42D1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C3DFB5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</w:tcPr>
          <w:p w14:paraId="40DF7C6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AE71DE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31C80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инструментальный контроль основных технических характеристик;</w:t>
            </w:r>
          </w:p>
        </w:tc>
        <w:tc>
          <w:tcPr>
            <w:tcW w:w="1347" w:type="pct"/>
            <w:vMerge/>
          </w:tcPr>
          <w:p w14:paraId="77D2BE9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1A1623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F72AF1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выполнения операций, специфических для конкретного вида изделия.</w:t>
            </w:r>
          </w:p>
        </w:tc>
        <w:tc>
          <w:tcPr>
            <w:tcW w:w="1347" w:type="pct"/>
            <w:vMerge/>
          </w:tcPr>
          <w:p w14:paraId="2DB3B13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581D5BE" w14:textId="77777777" w:rsidTr="008323B2">
        <w:tc>
          <w:tcPr>
            <w:tcW w:w="3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0742BC4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Услуги, специфические для данного изделия, установленные эксплуатационной документацией: </w:t>
            </w:r>
          </w:p>
          <w:p w14:paraId="263D4B1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третье регламентное техническое обслуживание</w:t>
            </w:r>
          </w:p>
        </w:tc>
        <w:tc>
          <w:tcPr>
            <w:tcW w:w="1347" w:type="pct"/>
            <w:vMerge/>
            <w:shd w:val="clear" w:color="auto" w:fill="EDEDED" w:themeFill="accent3" w:themeFillTint="33"/>
          </w:tcPr>
          <w:p w14:paraId="187617F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80F2B0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0F1954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Общие проверки:</w:t>
            </w:r>
          </w:p>
        </w:tc>
        <w:tc>
          <w:tcPr>
            <w:tcW w:w="1347" w:type="pct"/>
            <w:vMerge/>
          </w:tcPr>
          <w:p w14:paraId="2EF92BB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77122C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8F1943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крышек;</w:t>
            </w:r>
          </w:p>
        </w:tc>
        <w:tc>
          <w:tcPr>
            <w:tcW w:w="1347" w:type="pct"/>
            <w:vMerge/>
          </w:tcPr>
          <w:p w14:paraId="16CED29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C961CE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4FE9C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воздушных фильтров системных блоков;</w:t>
            </w:r>
          </w:p>
        </w:tc>
        <w:tc>
          <w:tcPr>
            <w:tcW w:w="1347" w:type="pct"/>
            <w:vMerge/>
          </w:tcPr>
          <w:p w14:paraId="16C988E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40FCFD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5DF7D9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мониторов;</w:t>
            </w:r>
          </w:p>
        </w:tc>
        <w:tc>
          <w:tcPr>
            <w:tcW w:w="1347" w:type="pct"/>
            <w:vMerge/>
          </w:tcPr>
          <w:p w14:paraId="59E2FCF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634E01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A5872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(резервное копирование) программного обеспечения и калибровок;</w:t>
            </w:r>
          </w:p>
        </w:tc>
        <w:tc>
          <w:tcPr>
            <w:tcW w:w="1347" w:type="pct"/>
            <w:vMerge/>
          </w:tcPr>
          <w:p w14:paraId="723FD75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0C7357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586019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блока управления ускорителем.</w:t>
            </w:r>
          </w:p>
        </w:tc>
        <w:tc>
          <w:tcPr>
            <w:tcW w:w="1347" w:type="pct"/>
            <w:vMerge/>
          </w:tcPr>
          <w:p w14:paraId="00F8B86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9A6D4D9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55BCFB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блокировок безопасности:</w:t>
            </w:r>
          </w:p>
        </w:tc>
        <w:tc>
          <w:tcPr>
            <w:tcW w:w="1347" w:type="pct"/>
            <w:vMerge/>
          </w:tcPr>
          <w:p w14:paraId="3E3D1DA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F9848D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040727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кнопки прерывания пучка;</w:t>
            </w:r>
          </w:p>
        </w:tc>
        <w:tc>
          <w:tcPr>
            <w:tcW w:w="1347" w:type="pct"/>
            <w:vMerge/>
          </w:tcPr>
          <w:p w14:paraId="6374B6D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A9EC37F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02FA3B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проверки работоспособности блокировок.</w:t>
            </w:r>
          </w:p>
        </w:tc>
        <w:tc>
          <w:tcPr>
            <w:tcW w:w="1347" w:type="pct"/>
            <w:vMerge/>
          </w:tcPr>
          <w:p w14:paraId="1EA993F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02759F0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BECBA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гентри:</w:t>
            </w:r>
          </w:p>
        </w:tc>
        <w:tc>
          <w:tcPr>
            <w:tcW w:w="1347" w:type="pct"/>
            <w:vMerge/>
          </w:tcPr>
          <w:p w14:paraId="1D96E04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827E02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B22AF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</w:tcPr>
          <w:p w14:paraId="0E2763A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0558D4F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CCF1F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натяжения и износа ремней привода гентри.</w:t>
            </w:r>
          </w:p>
        </w:tc>
        <w:tc>
          <w:tcPr>
            <w:tcW w:w="1347" w:type="pct"/>
            <w:vMerge/>
          </w:tcPr>
          <w:p w14:paraId="40E9B1C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78CD57C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D1AF91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lastRenderedPageBreak/>
              <w:t>Регламентные сервисные процедуры по обеспечению работоспособности системы высокого напряжения:</w:t>
            </w:r>
          </w:p>
        </w:tc>
        <w:tc>
          <w:tcPr>
            <w:tcW w:w="1347" w:type="pct"/>
            <w:vMerge/>
          </w:tcPr>
          <w:p w14:paraId="1ED409E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BA9DE4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0E6C57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</w:tcPr>
          <w:p w14:paraId="30327B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2B1485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EC2225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модулятора и высоковольтного блока питания (HTPSU);</w:t>
            </w:r>
          </w:p>
        </w:tc>
        <w:tc>
          <w:tcPr>
            <w:tcW w:w="1347" w:type="pct"/>
            <w:vMerge/>
          </w:tcPr>
          <w:p w14:paraId="58ACA7E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EC31A3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631172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зарядного трансформатора.</w:t>
            </w:r>
          </w:p>
        </w:tc>
        <w:tc>
          <w:tcPr>
            <w:tcW w:w="1347" w:type="pct"/>
            <w:vMerge/>
          </w:tcPr>
          <w:p w14:paraId="745151F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82895F9" w14:textId="77777777" w:rsidTr="008323B2">
        <w:tc>
          <w:tcPr>
            <w:tcW w:w="3653" w:type="pct"/>
            <w:tcBorders>
              <w:top w:val="single" w:sz="4" w:space="0" w:color="auto"/>
            </w:tcBorders>
            <w:vAlign w:val="center"/>
          </w:tcPr>
          <w:p w14:paraId="4DD0CE8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высоковольтного блока (HT).</w:t>
            </w:r>
          </w:p>
        </w:tc>
        <w:tc>
          <w:tcPr>
            <w:tcW w:w="1347" w:type="pct"/>
            <w:vMerge/>
          </w:tcPr>
          <w:p w14:paraId="5E8ED25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84639B0" w14:textId="77777777" w:rsidTr="008323B2">
        <w:tc>
          <w:tcPr>
            <w:tcW w:w="3653" w:type="pct"/>
            <w:tcBorders>
              <w:bottom w:val="single" w:sz="4" w:space="0" w:color="auto"/>
            </w:tcBorders>
            <w:vAlign w:val="center"/>
          </w:tcPr>
          <w:p w14:paraId="380E2BA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низковольтного блока (LT).</w:t>
            </w:r>
          </w:p>
        </w:tc>
        <w:tc>
          <w:tcPr>
            <w:tcW w:w="1347" w:type="pct"/>
            <w:vMerge/>
          </w:tcPr>
          <w:p w14:paraId="12AE6AD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2F92FD8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91FDE8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Проверка низковольтного блока питания LVPSU:</w:t>
            </w:r>
          </w:p>
        </w:tc>
        <w:tc>
          <w:tcPr>
            <w:tcW w:w="1347" w:type="pct"/>
            <w:vMerge/>
          </w:tcPr>
          <w:p w14:paraId="66A8560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6D97089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CAD617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ржавчины.</w:t>
            </w:r>
          </w:p>
        </w:tc>
        <w:tc>
          <w:tcPr>
            <w:tcW w:w="1347" w:type="pct"/>
            <w:vMerge/>
          </w:tcPr>
          <w:p w14:paraId="7281C11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0515736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EBF283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многолепесткового коллиматора типа Agility:</w:t>
            </w:r>
          </w:p>
        </w:tc>
        <w:tc>
          <w:tcPr>
            <w:tcW w:w="1347" w:type="pct"/>
            <w:vMerge/>
          </w:tcPr>
          <w:p w14:paraId="5677785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79978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B8B7AC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теста диагностики, калибровка системы;</w:t>
            </w:r>
          </w:p>
        </w:tc>
        <w:tc>
          <w:tcPr>
            <w:tcW w:w="1347" w:type="pct"/>
            <w:vMerge/>
          </w:tcPr>
          <w:p w14:paraId="00F1D4B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8AB079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BB7720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тестов на движение и парковку лепестков;</w:t>
            </w:r>
          </w:p>
        </w:tc>
        <w:tc>
          <w:tcPr>
            <w:tcW w:w="1347" w:type="pct"/>
            <w:vMerge/>
          </w:tcPr>
          <w:p w14:paraId="579E8D9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F8070E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44FF47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вентилятора охлаждения;</w:t>
            </w:r>
          </w:p>
        </w:tc>
        <w:tc>
          <w:tcPr>
            <w:tcW w:w="1347" w:type="pct"/>
            <w:vMerge/>
          </w:tcPr>
          <w:p w14:paraId="1A63535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206703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D78B21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системы VMAT.</w:t>
            </w:r>
          </w:p>
        </w:tc>
        <w:tc>
          <w:tcPr>
            <w:tcW w:w="1347" w:type="pct"/>
            <w:vMerge/>
          </w:tcPr>
          <w:p w14:paraId="0A54607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2AE8845" w14:textId="77777777" w:rsidTr="008323B2">
        <w:tc>
          <w:tcPr>
            <w:tcW w:w="3653" w:type="pct"/>
            <w:tcBorders>
              <w:top w:val="single" w:sz="4" w:space="0" w:color="auto"/>
            </w:tcBorders>
            <w:vAlign w:val="center"/>
          </w:tcPr>
          <w:p w14:paraId="2C0C529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турбо -молекулярного насоса.</w:t>
            </w:r>
          </w:p>
        </w:tc>
        <w:tc>
          <w:tcPr>
            <w:tcW w:w="1347" w:type="pct"/>
            <w:vMerge/>
          </w:tcPr>
          <w:p w14:paraId="6FC9257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FD09B0A" w14:textId="77777777" w:rsidTr="008323B2">
        <w:tc>
          <w:tcPr>
            <w:tcW w:w="3653" w:type="pct"/>
          </w:tcPr>
          <w:p w14:paraId="4CAE6A4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внутреннего контура водяной системы охлаждения.</w:t>
            </w:r>
          </w:p>
        </w:tc>
        <w:tc>
          <w:tcPr>
            <w:tcW w:w="1347" w:type="pct"/>
            <w:vMerge/>
          </w:tcPr>
          <w:p w14:paraId="5A30DE6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08353FC" w14:textId="77777777" w:rsidTr="008323B2">
        <w:tc>
          <w:tcPr>
            <w:tcW w:w="3653" w:type="pct"/>
          </w:tcPr>
          <w:p w14:paraId="20D89A0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внешнего контура водяной системы охлаждения.</w:t>
            </w:r>
          </w:p>
        </w:tc>
        <w:tc>
          <w:tcPr>
            <w:tcW w:w="1347" w:type="pct"/>
            <w:vMerge/>
          </w:tcPr>
          <w:p w14:paraId="3099349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3CDBA78" w14:textId="77777777" w:rsidTr="008323B2">
        <w:tc>
          <w:tcPr>
            <w:tcW w:w="3653" w:type="pct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493996D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Услуги, специфические для данного изделия, установленные эксплуатационной документацией: </w:t>
            </w:r>
          </w:p>
          <w:p w14:paraId="415C2A4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регламентное техническое обслуживание (по регламенту 12 месяцев)</w:t>
            </w:r>
          </w:p>
        </w:tc>
        <w:tc>
          <w:tcPr>
            <w:tcW w:w="1347" w:type="pct"/>
            <w:vMerge/>
          </w:tcPr>
          <w:p w14:paraId="07CE638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24EFF76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677417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гентри:</w:t>
            </w:r>
          </w:p>
        </w:tc>
        <w:tc>
          <w:tcPr>
            <w:tcW w:w="1347" w:type="pct"/>
            <w:vMerge/>
          </w:tcPr>
          <w:p w14:paraId="3816809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3C7B93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AB21F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 настройка оптического дистанциометра;</w:t>
            </w:r>
          </w:p>
        </w:tc>
        <w:tc>
          <w:tcPr>
            <w:tcW w:w="1347" w:type="pct"/>
            <w:vMerge/>
          </w:tcPr>
          <w:p w14:paraId="2F42E13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5045DB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018C3C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фиксаторов базы гентри;</w:t>
            </w:r>
          </w:p>
        </w:tc>
        <w:tc>
          <w:tcPr>
            <w:tcW w:w="1347" w:type="pct"/>
            <w:vMerge/>
          </w:tcPr>
          <w:p w14:paraId="211B728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F52478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8CC8D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привода гентри;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4B01CE4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A117843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F4E4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кабелей и трубок системы охлаждения;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EB9D44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A110A4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FA5B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противовесов;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3C43AD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F85552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C492B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механических лимитов вращения гентри.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23D94E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3D5A64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FA13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низковольтного блока питания LVPSU.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D7886B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8C822C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58AC5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(замена при необходимости) фильтров внутреннего и внешнего контуров охлаждения.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52D74D9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63E331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D10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системы диэлектрического газа.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B6113B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9564DD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B3ACA8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многолепесткового коллиматора типа Agility:</w:t>
            </w:r>
          </w:p>
        </w:tc>
        <w:tc>
          <w:tcPr>
            <w:tcW w:w="1347" w:type="pct"/>
            <w:vMerge/>
          </w:tcPr>
          <w:p w14:paraId="397785D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58FE12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EF4140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точности вращения коллиматора;</w:t>
            </w:r>
          </w:p>
        </w:tc>
        <w:tc>
          <w:tcPr>
            <w:tcW w:w="1347" w:type="pct"/>
            <w:vMerge/>
          </w:tcPr>
          <w:p w14:paraId="34B241B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085A653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BD363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тестов на движение и парковку лепестков;</w:t>
            </w:r>
          </w:p>
        </w:tc>
        <w:tc>
          <w:tcPr>
            <w:tcW w:w="1347" w:type="pct"/>
            <w:vMerge/>
          </w:tcPr>
          <w:p w14:paraId="54D5936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FD316C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24A7CF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сигнала видео выхода;</w:t>
            </w:r>
          </w:p>
        </w:tc>
        <w:tc>
          <w:tcPr>
            <w:tcW w:w="1347" w:type="pct"/>
            <w:vMerge/>
          </w:tcPr>
          <w:p w14:paraId="3EA80BA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878DA1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01D8A5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- калибровка видеолиний лепестков;</w:t>
            </w:r>
          </w:p>
        </w:tc>
        <w:tc>
          <w:tcPr>
            <w:tcW w:w="1347" w:type="pct"/>
            <w:vMerge/>
          </w:tcPr>
          <w:p w14:paraId="3851E2D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4193E8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53080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зазоров в приводе лепестков;</w:t>
            </w:r>
          </w:p>
        </w:tc>
        <w:tc>
          <w:tcPr>
            <w:tcW w:w="1347" w:type="pct"/>
            <w:vMerge/>
          </w:tcPr>
          <w:p w14:paraId="7F6801C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5E59D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781B2D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смазки (смазка) ведущих штифтов;</w:t>
            </w:r>
          </w:p>
        </w:tc>
        <w:tc>
          <w:tcPr>
            <w:tcW w:w="1347" w:type="pct"/>
            <w:vMerge/>
          </w:tcPr>
          <w:p w14:paraId="75B5BE9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B6C249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6A947A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калибровки (калибровка) видео линий лепестков;</w:t>
            </w:r>
          </w:p>
        </w:tc>
        <w:tc>
          <w:tcPr>
            <w:tcW w:w="1347" w:type="pct"/>
            <w:vMerge/>
          </w:tcPr>
          <w:p w14:paraId="172D99A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34CBC2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EC4599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вентилятора охлаждения;</w:t>
            </w:r>
          </w:p>
        </w:tc>
        <w:tc>
          <w:tcPr>
            <w:tcW w:w="1347" w:type="pct"/>
            <w:vMerge/>
          </w:tcPr>
          <w:p w14:paraId="1DAD100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DE37B2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1DAF55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осмотр кабелей;</w:t>
            </w:r>
          </w:p>
        </w:tc>
        <w:tc>
          <w:tcPr>
            <w:tcW w:w="1347" w:type="pct"/>
            <w:vMerge/>
          </w:tcPr>
          <w:p w14:paraId="4801F36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F19404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F781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моторизованный клин: осмотр, чистка, настройка.</w:t>
            </w:r>
          </w:p>
        </w:tc>
        <w:tc>
          <w:tcPr>
            <w:tcW w:w="1347" w:type="pct"/>
            <w:vMerge/>
          </w:tcPr>
          <w:p w14:paraId="34215DD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E8BD67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528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работоспособности аксессуаров, имеющихся в наличии (аппликаторы).</w:t>
            </w:r>
          </w:p>
          <w:p w14:paraId="349E60B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AF0AF8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F0A25C9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5AE908F" w14:textId="324EA38B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процедурного терапевтического стола Precise Treatme</w:t>
            </w:r>
            <w:r w:rsidR="000F420D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№</w:t>
            </w: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t Table:</w:t>
            </w:r>
          </w:p>
        </w:tc>
        <w:tc>
          <w:tcPr>
            <w:tcW w:w="1347" w:type="pct"/>
            <w:vMerge/>
          </w:tcPr>
          <w:p w14:paraId="64EC79D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97DFD0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358683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смазка втулки вертикального подъема;</w:t>
            </w:r>
          </w:p>
        </w:tc>
        <w:tc>
          <w:tcPr>
            <w:tcW w:w="1347" w:type="pct"/>
            <w:vMerge/>
          </w:tcPr>
          <w:p w14:paraId="11A2B17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AB1C5B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160486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уровня масла в редукторе механизма вертикального перемещения терапевтического стола;</w:t>
            </w:r>
          </w:p>
        </w:tc>
        <w:tc>
          <w:tcPr>
            <w:tcW w:w="1347" w:type="pct"/>
            <w:vMerge/>
          </w:tcPr>
          <w:p w14:paraId="45C7BD3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B77383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0FB9B5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крепление подшипников;</w:t>
            </w:r>
          </w:p>
        </w:tc>
        <w:tc>
          <w:tcPr>
            <w:tcW w:w="1347" w:type="pct"/>
            <w:vMerge/>
          </w:tcPr>
          <w:p w14:paraId="3F82E42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C6D372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7B512A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крепление редуктора изоцентрического вращения;</w:t>
            </w:r>
          </w:p>
        </w:tc>
        <w:tc>
          <w:tcPr>
            <w:tcW w:w="1347" w:type="pct"/>
            <w:vMerge/>
          </w:tcPr>
          <w:p w14:paraId="0898E3F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04A7DF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EA435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изоляции кабелей;</w:t>
            </w:r>
          </w:p>
        </w:tc>
        <w:tc>
          <w:tcPr>
            <w:tcW w:w="1347" w:type="pct"/>
            <w:vMerge/>
          </w:tcPr>
          <w:p w14:paraId="1A25340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60BB58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D00D4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кнопок управления;</w:t>
            </w:r>
          </w:p>
        </w:tc>
        <w:tc>
          <w:tcPr>
            <w:tcW w:w="1347" w:type="pct"/>
            <w:vMerge/>
          </w:tcPr>
          <w:p w14:paraId="1C9A49B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5AC9E0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40863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функционирование ручных манипуляторов;</w:t>
            </w:r>
          </w:p>
        </w:tc>
        <w:tc>
          <w:tcPr>
            <w:tcW w:w="1347" w:type="pct"/>
            <w:vMerge/>
          </w:tcPr>
          <w:p w14:paraId="4868C07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112C60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A38261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осмотр вертикального подъема;</w:t>
            </w:r>
          </w:p>
        </w:tc>
        <w:tc>
          <w:tcPr>
            <w:tcW w:w="1347" w:type="pct"/>
            <w:vMerge/>
          </w:tcPr>
          <w:p w14:paraId="571B658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E02496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844008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смазка узлов вращения колонны;</w:t>
            </w:r>
          </w:p>
        </w:tc>
        <w:tc>
          <w:tcPr>
            <w:tcW w:w="1347" w:type="pct"/>
            <w:vMerge/>
          </w:tcPr>
          <w:p w14:paraId="43D4991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4037BA0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8C778F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тормозов терапевтического стола (продольного, поперечного, вращения колонны, изоротации);</w:t>
            </w:r>
          </w:p>
        </w:tc>
        <w:tc>
          <w:tcPr>
            <w:tcW w:w="1347" w:type="pct"/>
            <w:vMerge/>
          </w:tcPr>
          <w:p w14:paraId="2777A50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DB4BCF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4AA80C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крепления электродвигателей;</w:t>
            </w:r>
          </w:p>
        </w:tc>
        <w:tc>
          <w:tcPr>
            <w:tcW w:w="1347" w:type="pct"/>
            <w:vMerge/>
          </w:tcPr>
          <w:p w14:paraId="1C1BB32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EB3E34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9C2AC8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соединения электродвигателей;</w:t>
            </w:r>
          </w:p>
        </w:tc>
        <w:tc>
          <w:tcPr>
            <w:tcW w:w="1347" w:type="pct"/>
            <w:vMerge/>
          </w:tcPr>
          <w:p w14:paraId="4C6235B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0C438D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62227C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микровыключателей вторичной блокировки высоты;</w:t>
            </w:r>
          </w:p>
        </w:tc>
        <w:tc>
          <w:tcPr>
            <w:tcW w:w="1347" w:type="pct"/>
            <w:vMerge/>
          </w:tcPr>
          <w:p w14:paraId="675CDE2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200940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2C6724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заземляющих соединений;</w:t>
            </w:r>
          </w:p>
        </w:tc>
        <w:tc>
          <w:tcPr>
            <w:tcW w:w="1347" w:type="pct"/>
            <w:vMerge/>
          </w:tcPr>
          <w:p w14:paraId="021B726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7C61FA3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B3B129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 чистка интерфейсного модуля (EIM) терапевтического стола.</w:t>
            </w:r>
          </w:p>
        </w:tc>
        <w:tc>
          <w:tcPr>
            <w:tcW w:w="1347" w:type="pct"/>
            <w:vMerge/>
          </w:tcPr>
          <w:p w14:paraId="4444A04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EE96F9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B8612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системы портальной визуализации (iViewGT):</w:t>
            </w:r>
          </w:p>
        </w:tc>
        <w:tc>
          <w:tcPr>
            <w:tcW w:w="1347" w:type="pct"/>
            <w:vMerge/>
          </w:tcPr>
          <w:p w14:paraId="0A73936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4FF590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C69CF2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качества изображения по фантому LasVegas;</w:t>
            </w:r>
          </w:p>
        </w:tc>
        <w:tc>
          <w:tcPr>
            <w:tcW w:w="1347" w:type="pct"/>
            <w:vMerge/>
          </w:tcPr>
          <w:p w14:paraId="723D4EA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751499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080F4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проверка, чистка, смазка приводных узлов руки детекторной панели системы iViewGT;</w:t>
            </w:r>
          </w:p>
        </w:tc>
        <w:tc>
          <w:tcPr>
            <w:tcW w:w="1347" w:type="pct"/>
            <w:vMerge/>
          </w:tcPr>
          <w:p w14:paraId="273F028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2F1022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481F1F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блокировок;</w:t>
            </w:r>
          </w:p>
        </w:tc>
        <w:tc>
          <w:tcPr>
            <w:tcW w:w="1347" w:type="pct"/>
            <w:vMerge/>
          </w:tcPr>
          <w:p w14:paraId="482B5F3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4FE595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2EC299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архивация данных, в случае обнаружения неисправностей, потери качества, выполняются соответствующие калибровки.</w:t>
            </w:r>
          </w:p>
        </w:tc>
        <w:tc>
          <w:tcPr>
            <w:tcW w:w="1347" w:type="pct"/>
            <w:vMerge/>
          </w:tcPr>
          <w:p w14:paraId="29058CF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AFDDBBF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CB553F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системы объёмного визуального контроля (XVI):</w:t>
            </w:r>
          </w:p>
        </w:tc>
        <w:tc>
          <w:tcPr>
            <w:tcW w:w="1347" w:type="pct"/>
            <w:vMerge/>
          </w:tcPr>
          <w:p w14:paraId="1363E96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90DF0C0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7E42B9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- проверка функционирования рентгеновского генератора, рентгеновской трубки, проверка качества пучка;</w:t>
            </w:r>
          </w:p>
        </w:tc>
        <w:tc>
          <w:tcPr>
            <w:tcW w:w="1347" w:type="pct"/>
            <w:vMerge/>
          </w:tcPr>
          <w:p w14:paraId="07692DC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966AE1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6D9DE3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проверка, чистка, смазка выдвижной системы рентгеновской трубки и приводных узлов руки детекторной панели системы XVI;</w:t>
            </w:r>
          </w:p>
        </w:tc>
        <w:tc>
          <w:tcPr>
            <w:tcW w:w="1347" w:type="pct"/>
            <w:vMerge/>
          </w:tcPr>
          <w:p w14:paraId="7F2E2C4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EFAFE8E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332591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качества работы системы XVI с использованием фантомов, входящих в комплект поставки;</w:t>
            </w:r>
          </w:p>
        </w:tc>
        <w:tc>
          <w:tcPr>
            <w:tcW w:w="1347" w:type="pct"/>
            <w:vMerge/>
          </w:tcPr>
          <w:p w14:paraId="1D9096E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76FC4F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E045C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блокировок;</w:t>
            </w:r>
          </w:p>
        </w:tc>
        <w:tc>
          <w:tcPr>
            <w:tcW w:w="1347" w:type="pct"/>
            <w:vMerge/>
          </w:tcPr>
          <w:p w14:paraId="584E85C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284A0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5E41A1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архивация данных, в случае обнаружения неисправностей, потери качества, выполняются соответствующие калибровки.</w:t>
            </w:r>
          </w:p>
        </w:tc>
        <w:tc>
          <w:tcPr>
            <w:tcW w:w="1347" w:type="pct"/>
            <w:vMerge/>
          </w:tcPr>
          <w:p w14:paraId="4ACA90F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F2D3C81" w14:textId="77777777" w:rsidTr="00365A68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CAD5A9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роботизированной системы позиционирования пациента 6D HexaPOD evo RT:</w:t>
            </w:r>
          </w:p>
        </w:tc>
        <w:tc>
          <w:tcPr>
            <w:tcW w:w="1347" w:type="pct"/>
            <w:vMerge/>
          </w:tcPr>
          <w:p w14:paraId="41784CF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46D5633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76F1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пультов ручного управления и движений;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7F0CAD9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21B3382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190A73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блокировок;</w:t>
            </w:r>
          </w:p>
        </w:tc>
        <w:tc>
          <w:tcPr>
            <w:tcW w:w="1347" w:type="pct"/>
            <w:vMerge/>
          </w:tcPr>
          <w:p w14:paraId="756C984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E34164D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894005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системы iGuide;</w:t>
            </w:r>
          </w:p>
        </w:tc>
        <w:tc>
          <w:tcPr>
            <w:tcW w:w="1347" w:type="pct"/>
            <w:vMerge/>
          </w:tcPr>
          <w:p w14:paraId="70DD8B4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08F538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F48722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автоматической коррекции положения от XVI.</w:t>
            </w:r>
          </w:p>
        </w:tc>
        <w:tc>
          <w:tcPr>
            <w:tcW w:w="1347" w:type="pct"/>
            <w:vMerge/>
          </w:tcPr>
          <w:p w14:paraId="094FDE1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449138A" w14:textId="77777777" w:rsidTr="00454ACD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AB45AC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Комплексная проверка работоспособности оборудования.</w:t>
            </w:r>
          </w:p>
        </w:tc>
        <w:tc>
          <w:tcPr>
            <w:tcW w:w="1347" w:type="pct"/>
            <w:vMerge/>
            <w:tcBorders>
              <w:bottom w:val="single" w:sz="4" w:space="0" w:color="auto"/>
            </w:tcBorders>
          </w:tcPr>
          <w:p w14:paraId="240A902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316C0A40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E53DE" w14:textId="77777777" w:rsidR="00454ACD" w:rsidRPr="00A15D13" w:rsidRDefault="00454ACD" w:rsidP="00454ACD">
            <w:pPr>
              <w:spacing w:before="0" w:after="0" w:line="240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cs="Times New Roman"/>
                <w:b/>
                <w:bCs/>
                <w:color w:val="000000" w:themeColor="text1"/>
                <w:sz w:val="22"/>
              </w:rPr>
              <w:t>Регламентные сервисные процедуры – техническое обслуживание системы позиционирования пациента включая:</w:t>
            </w:r>
          </w:p>
          <w:p w14:paraId="1B5451EE" w14:textId="77777777" w:rsidR="00454ACD" w:rsidRPr="00A15D13" w:rsidRDefault="00454ACD" w:rsidP="00454ACD">
            <w:pPr>
              <w:spacing w:before="0" w:after="0" w:line="240" w:lineRule="auto"/>
              <w:rPr>
                <w:rFonts w:cs="Times New Roman"/>
                <w:color w:val="000000" w:themeColor="text1"/>
                <w:sz w:val="22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подсистему навигационной лазерной для проведения сеанса лучевой терапии «Catalyst+»</w:t>
            </w:r>
          </w:p>
          <w:p w14:paraId="2819E5F1" w14:textId="0CD7C89E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подсистему сканирования поверхности с возможностями реконструкции 4Д-КТ и гейтинга для проведения сеанса лучевой терапии «Sentinel»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70A1F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59A8A343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1FB90" w14:textId="4D380EDE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внешний осмотр изделия, проверка состояния основных, вспомогательных устройств, проверка комплектности, шильдиков. Проверка органов управления, контроля, индикации и отображения информации;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C93A3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211074AD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3362" w14:textId="7A9F40B3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устройств, питающих магистралей;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BFB9C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5451515F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8E4FF" w14:textId="4A81FC00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органов управления и контроля на целостность, четкость фиксации;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5BD70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144A9D0E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B81A0" w14:textId="77AD7845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исходных положений органов управления;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8C858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4696A47A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7E7B3" w14:textId="54EBDAF6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067B0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7EADAAAC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0B87C" w14:textId="773BFEC8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инструментальный контроль основных технических характеристик;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2308F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397DAEEF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988AF" w14:textId="53AA42AE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контроль выполнения операций, специфических для конкретного вида изделия.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D99AF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4BACB7F5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760DD" w14:textId="45CCE926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b/>
                <w:bCs/>
                <w:color w:val="000000" w:themeColor="text1"/>
                <w:sz w:val="22"/>
              </w:rPr>
              <w:t>Услуги, специфические для данного изделия: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BC40B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33D329EF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A034D" w14:textId="61192BC6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b/>
                <w:bCs/>
                <w:color w:val="000000" w:themeColor="text1"/>
                <w:sz w:val="22"/>
              </w:rPr>
              <w:t>Общая проверка лазерной системы: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D7DE2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4971C0A4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C7FB4" w14:textId="1DB12406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комплектности лазерной системы;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F9F9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21242251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81EBC" w14:textId="2FBFAC88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монтажа всех компонентов системы;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FCCE3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6EE75B67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54EF4" w14:textId="674AB9A4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 xml:space="preserve">- проверка работоспособности лазерной системы; 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28BBB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51F5A8C7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A606D" w14:textId="38C0B96C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тестирование программного обеспечения лазерной системы на наличие ошибок;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1FF8D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0ED372B1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8AB24" w14:textId="54962CD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lastRenderedPageBreak/>
              <w:t>- проверка систем подключения.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A5D8B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6CF053B5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3B7EE" w14:textId="20430E52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b/>
                <w:bCs/>
                <w:color w:val="000000" w:themeColor="text1"/>
                <w:sz w:val="22"/>
              </w:rPr>
              <w:t>Проведение работ по контролю качества лазерной системы: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4182E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74B19627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E92AD" w14:textId="47892DF0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проверка функционирования системы управления;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DE9DD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2F100A3D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A5253" w14:textId="74B43B55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очистка всех окон выхода лучей;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5133E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528C6960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5A266" w14:textId="4155225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 xml:space="preserve">- проверка настройки лазеров; 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3ED88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08FFDBE8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36229" w14:textId="7A13442F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юстировка лазеров;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9BA60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55ACA104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A776D" w14:textId="502BC472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выполнение калибровки лазерной системы;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467BC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5E63165C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CEA2" w14:textId="3A1C2F8B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выполнение калибровки отслеживания кушетки;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3F678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026CAF12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F6618" w14:textId="6658B113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калибровка с использованием калибровочной доски 300512 и калибровочной панели.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C8A27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454ACD" w:rsidRPr="00A15D13" w14:paraId="4BFA5860" w14:textId="77777777" w:rsidTr="00D45466">
        <w:trPr>
          <w:trHeight w:val="227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E0DFA" w14:textId="77777777" w:rsidR="00454ACD" w:rsidRPr="00A15D13" w:rsidRDefault="00454ACD" w:rsidP="00454ACD">
            <w:pPr>
              <w:spacing w:before="0" w:after="0" w:line="240" w:lineRule="auto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cs="Times New Roman"/>
                <w:b/>
                <w:bCs/>
                <w:color w:val="000000" w:themeColor="text1"/>
                <w:sz w:val="22"/>
              </w:rPr>
              <w:t>Регламентные сервисные процедуры – техническое обслуживание системы позиционирования пациента включая:</w:t>
            </w:r>
          </w:p>
          <w:p w14:paraId="2BBB1520" w14:textId="77777777" w:rsidR="00454ACD" w:rsidRPr="00A15D13" w:rsidRDefault="00454ACD" w:rsidP="00454ACD">
            <w:pPr>
              <w:spacing w:before="0" w:after="0" w:line="240" w:lineRule="auto"/>
              <w:rPr>
                <w:rFonts w:cs="Times New Roman"/>
                <w:color w:val="000000" w:themeColor="text1"/>
                <w:sz w:val="22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подсистему навигационной лазерной для проведения сеанса лучевой терапии «Catalyst+»</w:t>
            </w:r>
          </w:p>
          <w:p w14:paraId="17AFF935" w14:textId="43263648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cs="Times New Roman"/>
                <w:color w:val="000000" w:themeColor="text1"/>
                <w:sz w:val="22"/>
              </w:rPr>
              <w:t>- подсистему сканирования поверхности с возможностями реконструкции 4Д-КТ и гейтинга для проведения сеанса лучевой терапии «Sentinel»</w:t>
            </w: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812E9" w14:textId="77777777" w:rsidR="00454ACD" w:rsidRPr="00A15D13" w:rsidRDefault="00454ACD" w:rsidP="00454ACD">
            <w:pPr>
              <w:spacing w:before="0" w:after="0" w:line="240" w:lineRule="auto"/>
              <w:jc w:val="both"/>
              <w:rPr>
                <w:rFonts w:eastAsia="Times New Roman" w:cs="Times New Roman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1F99871" w14:textId="77777777" w:rsidTr="00454ACD">
        <w:trPr>
          <w:trHeight w:val="359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1DA4C3" w14:textId="6ADD2DBA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– 6-месячное техническое обслуживание информационно-управляющей системы (ИУС) MOSAIQ, включая сервер информационно-управляющей системы (ИУС) MOSAIQ и рабочие станции медицинского ускорительного комплекса: MOSAIQ PC (</w:t>
            </w:r>
            <w:r w:rsidR="00454ACD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5</w:t>
            </w: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 рабочих станций):</w:t>
            </w:r>
          </w:p>
        </w:tc>
        <w:tc>
          <w:tcPr>
            <w:tcW w:w="1347" w:type="pct"/>
            <w:vMerge/>
            <w:tcBorders>
              <w:top w:val="single" w:sz="4" w:space="0" w:color="auto"/>
            </w:tcBorders>
          </w:tcPr>
          <w:p w14:paraId="3546A37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BD3F7A0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0F5A183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внешний осмотр изделия, проверка состояния основных, вспомогательных устройств, проверка комплектности, шильдиков. Проверка органов управления, контроля, индикации и отображения информации;</w:t>
            </w:r>
          </w:p>
        </w:tc>
        <w:tc>
          <w:tcPr>
            <w:tcW w:w="1347" w:type="pct"/>
            <w:vMerge/>
          </w:tcPr>
          <w:p w14:paraId="0E5EF46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CCE0E99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3DCFA2E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целостности заземляющего, сетевого и соединительных проводников;</w:t>
            </w:r>
          </w:p>
        </w:tc>
        <w:tc>
          <w:tcPr>
            <w:tcW w:w="1347" w:type="pct"/>
            <w:vMerge/>
          </w:tcPr>
          <w:p w14:paraId="61A9091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745104E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7812BE3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кода ошибки;</w:t>
            </w:r>
          </w:p>
        </w:tc>
        <w:tc>
          <w:tcPr>
            <w:tcW w:w="1347" w:type="pct"/>
            <w:vMerge/>
          </w:tcPr>
          <w:p w14:paraId="02197FB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0B4A19D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1F8F5A1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журнала ошибок;</w:t>
            </w:r>
          </w:p>
        </w:tc>
        <w:tc>
          <w:tcPr>
            <w:tcW w:w="1347" w:type="pct"/>
            <w:vMerge/>
          </w:tcPr>
          <w:p w14:paraId="5980792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D5D800A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1CA8D2B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соединений и разъемов;</w:t>
            </w:r>
          </w:p>
        </w:tc>
        <w:tc>
          <w:tcPr>
            <w:tcW w:w="1347" w:type="pct"/>
            <w:vMerge/>
          </w:tcPr>
          <w:p w14:paraId="13A85F5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35CEC51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4705E2C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очистка компьютерной системы;</w:t>
            </w:r>
          </w:p>
        </w:tc>
        <w:tc>
          <w:tcPr>
            <w:tcW w:w="1347" w:type="pct"/>
            <w:vMerge/>
          </w:tcPr>
          <w:p w14:paraId="47D9389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4418E6D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4EE2DC1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очистка клавиатуры, компьютерной мыши, коврика, монитора, панели;</w:t>
            </w:r>
          </w:p>
        </w:tc>
        <w:tc>
          <w:tcPr>
            <w:tcW w:w="1347" w:type="pct"/>
            <w:vMerge/>
          </w:tcPr>
          <w:p w14:paraId="7022DB3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3D3C43B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6201A85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предохранителей;</w:t>
            </w:r>
          </w:p>
        </w:tc>
        <w:tc>
          <w:tcPr>
            <w:tcW w:w="1347" w:type="pct"/>
            <w:vMerge/>
          </w:tcPr>
          <w:p w14:paraId="74A4DD8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B69DFC1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1E1C083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локальной сети;</w:t>
            </w:r>
          </w:p>
        </w:tc>
        <w:tc>
          <w:tcPr>
            <w:tcW w:w="1347" w:type="pct"/>
            <w:vMerge/>
          </w:tcPr>
          <w:p w14:paraId="347303E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5E94095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67B9CE5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связи компьютера с аппаратом;</w:t>
            </w:r>
          </w:p>
        </w:tc>
        <w:tc>
          <w:tcPr>
            <w:tcW w:w="1347" w:type="pct"/>
            <w:vMerge/>
          </w:tcPr>
          <w:p w14:paraId="5E2E010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A890029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005F56F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связи компьютера в локальной сети мед; учреждения;</w:t>
            </w:r>
          </w:p>
        </w:tc>
        <w:tc>
          <w:tcPr>
            <w:tcW w:w="1347" w:type="pct"/>
            <w:vMerge/>
          </w:tcPr>
          <w:p w14:paraId="64981C7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3341254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34D8019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работы опций прибора;</w:t>
            </w:r>
          </w:p>
        </w:tc>
        <w:tc>
          <w:tcPr>
            <w:tcW w:w="1347" w:type="pct"/>
            <w:vMerge/>
          </w:tcPr>
          <w:p w14:paraId="5DC17F0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75AC780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5FAFFCF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работы опций прибора совместно с работой аппарата;</w:t>
            </w:r>
          </w:p>
        </w:tc>
        <w:tc>
          <w:tcPr>
            <w:tcW w:w="1347" w:type="pct"/>
            <w:vMerge/>
          </w:tcPr>
          <w:p w14:paraId="7D88E23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9F6B4FA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40A42E79" w14:textId="77FB7B18" w:rsidR="002E75C7" w:rsidRPr="00A15D13" w:rsidRDefault="008C046E" w:rsidP="00DB1E3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качества изображения в различных режимах;</w:t>
            </w:r>
          </w:p>
        </w:tc>
        <w:tc>
          <w:tcPr>
            <w:tcW w:w="1347" w:type="pct"/>
            <w:vMerge/>
          </w:tcPr>
          <w:p w14:paraId="7597C1E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890D478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89B09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передача медицинского изделия Заказчику для работы.</w:t>
            </w:r>
          </w:p>
        </w:tc>
        <w:tc>
          <w:tcPr>
            <w:tcW w:w="1347" w:type="pct"/>
            <w:vMerge/>
          </w:tcPr>
          <w:p w14:paraId="0549500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3D03484" w14:textId="77777777" w:rsidTr="00365A68">
        <w:trPr>
          <w:trHeight w:val="420"/>
        </w:trPr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733DFF4" w14:textId="0E24A68E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lastRenderedPageBreak/>
              <w:t xml:space="preserve">Регламентные сервисные процедуры – 6-месячное техническое обслуживание системы компьютерного дозиметрического планирования сеансов облучения 3D </w:t>
            </w:r>
            <w:r w:rsidR="00F47492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Monaco</w:t>
            </w: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, включая рабочие станции медицинского ускорительного комплекса </w:t>
            </w:r>
            <w:r w:rsidR="00F47492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Monaco</w:t>
            </w:r>
            <w:r w:rsidR="002B11A1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r w:rsidR="002B11A1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shd w:val="clear" w:color="auto" w:fill="FFFFFF" w:themeFill="background1"/>
                <w:lang w:eastAsia="ru-RU"/>
              </w:rPr>
              <w:t>(3 рабочие станции)</w:t>
            </w: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 и </w:t>
            </w:r>
            <w:r w:rsidR="00F47492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Monaco</w:t>
            </w: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 Sim</w:t>
            </w:r>
            <w:r w:rsidR="002B11A1"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r w:rsidR="002B11A1" w:rsidRPr="00A15D13">
              <w:rPr>
                <w:rFonts w:ascii="Liberation Serif" w:hAnsi="Liberation Serif"/>
                <w:b/>
                <w:bCs/>
                <w:i/>
                <w:iCs/>
                <w:color w:val="000000" w:themeColor="text1"/>
                <w:sz w:val="22"/>
                <w:shd w:val="clear" w:color="auto" w:fill="FFFFFF" w:themeFill="background1"/>
                <w:lang w:eastAsia="ru-RU"/>
              </w:rPr>
              <w:t>(3 рабочие станции)</w:t>
            </w: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shd w:val="clear" w:color="auto" w:fill="FFFFFF" w:themeFill="background1"/>
                <w:lang w:eastAsia="ru-RU"/>
              </w:rPr>
              <w:t>:</w:t>
            </w:r>
          </w:p>
        </w:tc>
        <w:tc>
          <w:tcPr>
            <w:tcW w:w="1347" w:type="pct"/>
            <w:vMerge/>
          </w:tcPr>
          <w:p w14:paraId="3C235DB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F3C81A0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7B746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внешний осмотр изделия, проверка состояния основных, вспомогательных устройств, проверка комплектности, шильдиков. Проверка органов управления, контроля, индикации и отображения информации;</w:t>
            </w:r>
          </w:p>
        </w:tc>
        <w:tc>
          <w:tcPr>
            <w:tcW w:w="1347" w:type="pct"/>
            <w:vMerge/>
            <w:tcBorders>
              <w:left w:val="nil"/>
            </w:tcBorders>
          </w:tcPr>
          <w:p w14:paraId="7C2DAC6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38E8D69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4F45C19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 и защитных блокировок;</w:t>
            </w:r>
          </w:p>
        </w:tc>
        <w:tc>
          <w:tcPr>
            <w:tcW w:w="1347" w:type="pct"/>
            <w:vMerge/>
          </w:tcPr>
          <w:p w14:paraId="4220E8C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D070A46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0ED39F5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органов управления и контроля на целостность, четкость фиксации;</w:t>
            </w:r>
          </w:p>
        </w:tc>
        <w:tc>
          <w:tcPr>
            <w:tcW w:w="1347" w:type="pct"/>
            <w:vMerge/>
          </w:tcPr>
          <w:p w14:paraId="67943D7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0AD6BCD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5221E59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исходных положений органов управления;</w:t>
            </w:r>
          </w:p>
        </w:tc>
        <w:tc>
          <w:tcPr>
            <w:tcW w:w="1347" w:type="pct"/>
            <w:vMerge/>
          </w:tcPr>
          <w:p w14:paraId="79709FB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7455D24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480D9CC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</w:tcPr>
          <w:p w14:paraId="4D4410C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3B5092C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4B1311A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панели управления оператора – проверка соединительных кабелей, сигнальных ламп, кнопок управления;</w:t>
            </w:r>
          </w:p>
        </w:tc>
        <w:tc>
          <w:tcPr>
            <w:tcW w:w="1347" w:type="pct"/>
            <w:vMerge/>
          </w:tcPr>
          <w:p w14:paraId="3599433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872D767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632DB58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коммуникационных блоков – проверка соединительных кабелей, разъемов, крепления;</w:t>
            </w:r>
          </w:p>
        </w:tc>
        <w:tc>
          <w:tcPr>
            <w:tcW w:w="1347" w:type="pct"/>
            <w:vMerge/>
          </w:tcPr>
          <w:p w14:paraId="6B9AB08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890B8EF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58BE524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компьютера оператора – проверка аппаратного и программного обеспечения;</w:t>
            </w:r>
          </w:p>
        </w:tc>
        <w:tc>
          <w:tcPr>
            <w:tcW w:w="1347" w:type="pct"/>
            <w:vMerge/>
          </w:tcPr>
          <w:p w14:paraId="186728B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E3C84A2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7313903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резервное копирование данных;</w:t>
            </w:r>
          </w:p>
        </w:tc>
        <w:tc>
          <w:tcPr>
            <w:tcW w:w="1347" w:type="pct"/>
            <w:vMerge/>
          </w:tcPr>
          <w:p w14:paraId="5090CE0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78662A7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nil"/>
            </w:tcBorders>
          </w:tcPr>
          <w:p w14:paraId="52B92D7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ревизия электрических кабелей и соединений;</w:t>
            </w:r>
          </w:p>
        </w:tc>
        <w:tc>
          <w:tcPr>
            <w:tcW w:w="1347" w:type="pct"/>
            <w:vMerge/>
          </w:tcPr>
          <w:p w14:paraId="2513112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B6C9AE6" w14:textId="77777777" w:rsidTr="00365A68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9839E2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передача медицинского изделия Заказчику для работы.</w:t>
            </w:r>
          </w:p>
        </w:tc>
        <w:tc>
          <w:tcPr>
            <w:tcW w:w="1347" w:type="pct"/>
            <w:vMerge/>
            <w:tcBorders>
              <w:bottom w:val="single" w:sz="4" w:space="0" w:color="auto"/>
            </w:tcBorders>
          </w:tcPr>
          <w:p w14:paraId="3957E15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E8C3ED3" w14:textId="77777777" w:rsidTr="008323B2">
        <w:trPr>
          <w:trHeight w:val="357"/>
        </w:trPr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07F50A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Перечень услуг по четвёртой части регламентного технического обслуживания</w:t>
            </w:r>
          </w:p>
        </w:tc>
        <w:tc>
          <w:tcPr>
            <w:tcW w:w="1347" w:type="pct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7F46147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Периодичность</w:t>
            </w:r>
          </w:p>
        </w:tc>
      </w:tr>
      <w:tr w:rsidR="008C046E" w:rsidRPr="00A15D13" w14:paraId="77929BBA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2E89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Внешний осмотр рабочего места и изделия:</w:t>
            </w:r>
          </w:p>
        </w:tc>
        <w:tc>
          <w:tcPr>
            <w:tcW w:w="1347" w:type="pct"/>
            <w:vMerge w:val="restart"/>
            <w:tcBorders>
              <w:left w:val="single" w:sz="4" w:space="0" w:color="auto"/>
            </w:tcBorders>
          </w:tcPr>
          <w:p w14:paraId="78B29F35" w14:textId="31B38F9B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Проводится 1 (один) раз в период действия Договора – в</w:t>
            </w:r>
            <w:r w:rsidR="0083328E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="005478D2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третьем</w:t>
            </w:r>
            <w:r w:rsidR="0083328E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квартале 202</w:t>
            </w:r>
            <w:r w:rsidR="007D4B76"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7</w:t>
            </w: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 года</w:t>
            </w:r>
          </w:p>
        </w:tc>
      </w:tr>
      <w:tr w:rsidR="008C046E" w:rsidRPr="00A15D13" w14:paraId="2F5F10B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28E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наличия экранов, ограждений, защитных устройств, средств предупредительной сигнализации.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4CC7FDC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ED61F2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1CF8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Проверка соответствия изделий требованиям электробезопасности и надежности: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5F53D9C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25C880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4F02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состояния узлов заземления, целостности сетевых шнуров, кабелей, соединительных проводников, приборных вилок, других коммутирующих устройств, питающих магистралей;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0C2F019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55918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C02C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органов управления и контроля на целостность, четкость фиксации, отсутствие люфтов, срабатывание защитных устройств и защитных блокировок;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D649FD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EF902B1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BD341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устройств индикации и сигнализации;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68387A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5DFB8A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0A0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контроль состояния деталей, узлов, механизмов, в т. ч. подверженных повышенному износу.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7432A48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87E3B3B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B82D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Проверка готовности изделия к использованию: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E98017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B6F18E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2BF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исходных положений органов управления.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5DAA5AE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267635D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1C2C5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Включение и проверка работоспособности изделия: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73DDE35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9D72BE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5BA9D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функционирования основных и вспомогательных узлов, измерительных и регистрирующих устройств, органов управления, индикации и сигнализации, защитных блокировок;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1E8FB31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4ABF5FB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BB80D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инструментальный контроль основных технических характеристик;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1A4A04E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4BE86F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57A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lastRenderedPageBreak/>
              <w:t>- контроль выполнения операций, специфических для конкретного вида изделия.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7F1787B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2D35D0C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C4CABF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 xml:space="preserve">Услуги, специфические для данного изделия, установленные эксплуатационной документацией: </w:t>
            </w:r>
          </w:p>
          <w:p w14:paraId="046CF9D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четвёртое регламентное техническое обслуживание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63B99D4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E918C3A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56E4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Общие проверки: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2854AC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40C3857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BD7D29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крышек;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07783E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E48F5E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A525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воздушных фильтров системных блоков;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996EE8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5C4AEF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52D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чистка мониторов;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16EB23A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76B5588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7A058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(резервное копирование) программного обеспечения и калибровок;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532581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D34844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2C0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блока управления ускорителем.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34FF34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A488497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C31B9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блокировок безопасности: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120739F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5B813D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1371F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кнопки прерывания пучка;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0408EEA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433A7A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3DF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проверки работоспособности блокировок.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7FA0504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10FE541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B47E9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гентри: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0368A85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E3B68DA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AD6E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1B73A2DB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00D2956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3D01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натяжения и износа ремней привода гентри.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0A5AFF9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421F470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F7B96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системы высокого напряжения: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018FC91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D2B14B3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AB1CF2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0822DF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62F1D84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5C153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модулятора и высоковольтного блока питания (HTPSU);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596686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B47FE49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275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зарядного трансформатора.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3CE455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52C60FC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403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высоковольтного блока (HT).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75F4389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0FD2DE9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72E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Запись часов наработки низковольтного блока (LT).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0F1A2B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18F30310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D7412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Проверка низковольтного блока питания LVPSU: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4BEB323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8368FA2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396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визуальная проверка, чистка от загрязнений и ржавчины.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6BAD08C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B624DFD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3135D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b/>
                <w:bCs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многолепесткового коллиматора типа Agility: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4AEC0400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2EB6593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56C28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теста диагностики, калибровка системы;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4C71397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287D28D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90AF7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проведение тестов на движение и парковку лепестков;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8766ED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0B8A979C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A542E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работоспособности вентилятора охлаждения;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203EC3D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555F1088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FF0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- проверка системы VMAT.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5ED2BB0F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774AAB59" w14:textId="77777777" w:rsidTr="008323B2"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025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Регламентные сервисные процедуры по обеспечению работоспособности турбо -молекулярного насоса.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0A0830F4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62366855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63B5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внутреннего контура водяной системы охлаждения.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38A9B94C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46320479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68E8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Проверка внешнего контура водяной системы охлаждения.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</w:tcBorders>
          </w:tcPr>
          <w:p w14:paraId="20BE78EE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  <w:tr w:rsidR="008C046E" w:rsidRPr="00A15D13" w14:paraId="31EF50A0" w14:textId="77777777" w:rsidTr="008323B2">
        <w:tc>
          <w:tcPr>
            <w:tcW w:w="3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70C6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>Комплексная проверка работоспособности оборудования.</w:t>
            </w:r>
          </w:p>
        </w:tc>
        <w:tc>
          <w:tcPr>
            <w:tcW w:w="134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0D151A" w14:textId="77777777" w:rsidR="008C046E" w:rsidRPr="00A15D13" w:rsidRDefault="008C046E" w:rsidP="008C6BD8">
            <w:pPr>
              <w:spacing w:before="0" w:after="0" w:line="240" w:lineRule="auto"/>
              <w:jc w:val="both"/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</w:pPr>
          </w:p>
        </w:tc>
      </w:tr>
    </w:tbl>
    <w:p w14:paraId="607E8949" w14:textId="7571181D" w:rsidR="00741EE5" w:rsidRPr="00A15D13" w:rsidRDefault="00741EE5" w:rsidP="008C6BD8">
      <w:pPr>
        <w:spacing w:before="0" w:after="0" w:line="240" w:lineRule="auto"/>
        <w:jc w:val="both"/>
        <w:rPr>
          <w:rFonts w:ascii="Liberation Serif" w:eastAsiaTheme="minorEastAsia" w:hAnsi="Liberation Serif" w:cs="Times New Roman"/>
          <w:color w:val="000000" w:themeColor="text1"/>
          <w:sz w:val="22"/>
          <w:lang w:eastAsia="ru-RU"/>
        </w:rPr>
      </w:pPr>
    </w:p>
    <w:p w14:paraId="01FD90DC" w14:textId="77AAED4F" w:rsidR="002B11A1" w:rsidRPr="00A15D13" w:rsidRDefault="002B11A1" w:rsidP="008C6BD8">
      <w:pPr>
        <w:spacing w:before="0" w:after="0" w:line="240" w:lineRule="auto"/>
        <w:jc w:val="both"/>
        <w:rPr>
          <w:rFonts w:ascii="Liberation Serif" w:eastAsiaTheme="minorEastAsia" w:hAnsi="Liberation Serif" w:cs="Times New Roman"/>
          <w:color w:val="000000" w:themeColor="text1"/>
          <w:sz w:val="22"/>
          <w:lang w:eastAsia="ru-RU"/>
        </w:rPr>
      </w:pPr>
    </w:p>
    <w:p w14:paraId="5388CEF0" w14:textId="0EC35703" w:rsidR="00741EE5" w:rsidRPr="00A15D13" w:rsidRDefault="00741EE5" w:rsidP="008C6BD8">
      <w:pPr>
        <w:spacing w:before="0" w:after="0" w:line="240" w:lineRule="auto"/>
        <w:jc w:val="both"/>
        <w:rPr>
          <w:rFonts w:ascii="Liberation Serif" w:hAnsi="Liberation Serif"/>
          <w:b/>
          <w:bCs/>
          <w:color w:val="000000" w:themeColor="text1"/>
          <w:sz w:val="22"/>
        </w:rPr>
      </w:pPr>
      <w:r w:rsidRPr="00A15D13">
        <w:rPr>
          <w:rFonts w:ascii="Liberation Serif" w:hAnsi="Liberation Serif"/>
          <w:b/>
          <w:bCs/>
          <w:color w:val="000000" w:themeColor="text1"/>
          <w:sz w:val="22"/>
        </w:rPr>
        <w:t>Программа внешнего дозиметрического контроля</w:t>
      </w:r>
    </w:p>
    <w:tbl>
      <w:tblPr>
        <w:tblW w:w="49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825"/>
        <w:gridCol w:w="10653"/>
        <w:gridCol w:w="2977"/>
      </w:tblGrid>
      <w:tr w:rsidR="00CC3A0A" w:rsidRPr="00A15D13" w14:paraId="44EE2809" w14:textId="73D85E86" w:rsidTr="0085007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42779DA9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№ п/п</w:t>
            </w: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01E83962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Описание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4EAF3257" w14:textId="346B786A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Периодичность</w:t>
            </w:r>
          </w:p>
        </w:tc>
      </w:tr>
      <w:tr w:rsidR="00CC3A0A" w:rsidRPr="00A15D13" w14:paraId="580E6A4A" w14:textId="322B1098" w:rsidTr="00CC3A0A">
        <w:trPr>
          <w:trHeight w:val="2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2CD64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Проверка дозиметрических параметров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285AA8" w14:textId="28F03DBE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  <w:r w:rsidRPr="00A15D13">
              <w:rPr>
                <w:rFonts w:ascii="Liberation Serif" w:eastAsia="Times New Roman" w:hAnsi="Liberation Serif" w:cs="Liberation Serif"/>
                <w:color w:val="000000" w:themeColor="text1"/>
                <w:sz w:val="22"/>
                <w:lang w:eastAsia="ru-RU"/>
              </w:rPr>
              <w:t xml:space="preserve">Проводится 1 (один) раз в период действия Договора в течение 5 (Пяти) дней с даты   поступления заявки (обращения) Заказчика </w:t>
            </w:r>
          </w:p>
        </w:tc>
      </w:tr>
      <w:tr w:rsidR="00CC3A0A" w:rsidRPr="00A15D13" w14:paraId="18EF32BC" w14:textId="5C2AA4CA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878D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D10ED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отклонения симметрии и флатности от базового значения для тормозного излучения на имеющихся энергиях из списка: 4 МэВ, 6 МэВ, 6 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), 8 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00B757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1EA0AE44" w14:textId="15867C45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1996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4475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отклонения симметрии и флатности от базового значения для электронов на референсном аппликаторе 15х15 на имеющихся в системе лучевой терапии энергиях из списка: 6 МэВ, 9 МэВ, 12 МэВ, 16 МэВ, 20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5A19B0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53618E91" w14:textId="12985EBD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A3741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7634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Калибровка выхода для фотонов и электронов на имеющихся в системе лучевой терапии энергиях (не менее двух и не более пяти по выбору Заказчика)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773E6A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3271614A" w14:textId="4BA26CD5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3D2C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29B6D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Выборочная проверка факторов выхода фотонов для полей различного размера (не менее двух и не более пяти по выбору Заказчика) на имеющихся в системе лучевой терапии энергиях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5F8D4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708654E9" w14:textId="7E97A17F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32AB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A9B5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факторов выхода на референсном аппликаторе 15х15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1B8617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395124EB" w14:textId="2CF3EB0F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5598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4983D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качества пучка фотонов (процентная глубинная доза или отношение «ткань-максимум») на имеющихся в системе лучевой терапии энергиях из списка: 4 МэВ, 6 МэВ, 6 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), 8 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D7BF6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78FBDB71" w14:textId="62D95A37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20D28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FA3CD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качества пучка электронов (R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vertAlign w:val="subscript"/>
              </w:rPr>
              <w:t>50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 на имеющихся в системе лучевой терапии энергиях из списка: 6 МэВ, 9 МэВ, 12 МэВ, 16 МэВ, 20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66E59E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33727B4F" w14:textId="5183BEFB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E746F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5C63A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постоянства коэффициента пропускания физического и/или динамического клина на углах 15, 30 и 45 градусов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2823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4374A6A4" w14:textId="008977EF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502D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DBD5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линейности и постоянства выхода мониторных единиц для фотонов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CAAF0B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13E32C18" w14:textId="5EA9FAB5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AFBA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75DB7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линейности и постоянства выхода мониторных единиц для электронов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3E28F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76E94FF4" w14:textId="42176037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5CE1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D425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постоянства выхода в зависимости от мощности дозы для фотонов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2F6C6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4E92A58C" w14:textId="5951C6C5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D2C8A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28F5C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постоянства выхода в зависимости от угла поворота гентри для фотонов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43604A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02776C5A" w14:textId="00D1BFDE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BFA0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5602E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постоянства выхода в зависимости от угла поворота гентри для электронов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BA57FB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7EDEAB80" w14:textId="4CCDF1BB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6F8B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7FFD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подвижного облучения (ожидаемого количества мониторных единиц, градусов)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F651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29CA5AC8" w14:textId="309616E5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49E2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D2AA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функционирования тотального облучения тела или тотального облучения кожи электронами, в том числе с дополнительными принадлежностями (при наличии такого режима в системе лучевой терапии)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92C7B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481AC06B" w14:textId="5A2C23A1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65C6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242D5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Калибровка выхода для тотального облучения тела или тотального облучения кожи электронами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FB320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1403BAF1" w14:textId="7467B215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96F2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228"/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FA61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постоянства процентной глубинной дозы или отношения «ткань-максимум» и профилей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27B934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79004A59" w14:textId="13F8D72F" w:rsidTr="00CC3A0A">
        <w:trPr>
          <w:trHeight w:val="2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7695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Проверка механических параметров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63F10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</w:p>
        </w:tc>
      </w:tr>
      <w:tr w:rsidR="00CC3A0A" w:rsidRPr="00A15D13" w14:paraId="7D0A570F" w14:textId="31217F6B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13757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B396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отклонения изоцентра при повороте коллиматора для открытого типа гентри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1ED5B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65CF7092" w14:textId="499BB2D2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C4ED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16FEB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отклонения изоцентра при повороте гентри для открытого типа гентри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7F86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1A36121D" w14:textId="19709621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87F3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2593B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отклонения изоцентра при повороте стола для открытого типа гентри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C314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0AED8B02" w14:textId="133A461C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A8AB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0828F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функционирования блокировки аппликатора электронов для открытого типа гентри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05C3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215F1D7D" w14:textId="4BFD8A3C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8426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C770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совпадения радиационного и механического изоцентров для открытого типа гентри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ACEFBF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3F6327F9" w14:textId="7D7644F4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B04FF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B9A82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прогиба поверхности стола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404B4A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28EFE2C9" w14:textId="66951917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13E84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83D98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отклонения угла поворота стола, при наличии такой функции в столе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F084F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65BAB2B2" w14:textId="2628AF26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0885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FA57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Определение максимальной погрешности изменения положения стола во всех направлениях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414FC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5E5AE996" w14:textId="4035ADCC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3DEA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21F62" w14:textId="00E43513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Проведение теста Wi</w:t>
            </w:r>
            <w:r w:rsidR="000F420D" w:rsidRPr="00A15D13">
              <w:rPr>
                <w:rFonts w:ascii="Liberation Serif" w:hAnsi="Liberation Serif"/>
                <w:color w:val="000000" w:themeColor="text1"/>
                <w:sz w:val="22"/>
              </w:rPr>
              <w:t>№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sto</w:t>
            </w:r>
            <w:r w:rsidR="000F420D" w:rsidRPr="00A15D13">
              <w:rPr>
                <w:rFonts w:ascii="Liberation Serif" w:hAnsi="Liberation Serif"/>
                <w:color w:val="000000" w:themeColor="text1"/>
                <w:sz w:val="22"/>
              </w:rPr>
              <w:t>№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-Lutz (при наличии в системе лучевой терапии функционала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SRS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, 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SBRT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 xml:space="preserve"> и наличии в комплекте системы лучевой терапии соответствующего фантома)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594DAE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425C6611" w14:textId="0B05E7DA" w:rsidTr="00CC3A0A">
        <w:trPr>
          <w:trHeight w:val="20"/>
        </w:trPr>
        <w:tc>
          <w:tcPr>
            <w:tcW w:w="1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00A6A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  <w:t>Проверка многолепесткового коллиматора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9C4F4A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b/>
                <w:bCs/>
                <w:color w:val="000000" w:themeColor="text1"/>
                <w:sz w:val="22"/>
              </w:rPr>
            </w:pPr>
          </w:p>
        </w:tc>
      </w:tr>
      <w:tr w:rsidR="00CC3A0A" w:rsidRPr="00A15D13" w14:paraId="0EBFE03A" w14:textId="139AB376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60AE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DF07E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пропускания средней утечки через лепестки и между ними фотонного излучения  на имеющихся в системе лучевой терапии энергиях из списка4 МэВ, 6 МэВ, 6 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), 8 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366CC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2916DEEC" w14:textId="1EEB6B0A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9CB5D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B94C2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повторяемости положений лепестков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62AAF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6DD23D31" w14:textId="7850636C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D4BB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F155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центрации многолепесткового коллиматора методом «Spoke Shot» на имеющихся в системе лучевой терапии энергиях из списка: 4 МэВ, 6 МэВ, 6 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), 8 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31CFF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  <w:tr w:rsidR="00CC3A0A" w:rsidRPr="00A15D13" w14:paraId="1937F2E1" w14:textId="757C38BA" w:rsidTr="00CC3A0A">
        <w:trPr>
          <w:trHeight w:val="2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6F8C" w14:textId="77777777" w:rsidR="00CC3A0A" w:rsidRPr="00A15D13" w:rsidRDefault="00CC3A0A" w:rsidP="008C6BD8">
            <w:pPr>
              <w:numPr>
                <w:ilvl w:val="0"/>
                <w:numId w:val="11"/>
              </w:numPr>
              <w:tabs>
                <w:tab w:val="left" w:pos="360"/>
              </w:tabs>
              <w:autoSpaceDN w:val="0"/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1351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Проверка совпадения светового и радиационного полей на имеющихся в системе лучевой терапии энергиях из списка: 4 МэВ, 6 МэВ, 6 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), 8 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МэВ, 10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 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МэВ (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  <w:lang w:val="en-US"/>
              </w:rPr>
              <w:t>FFF</w:t>
            </w:r>
            <w:r w:rsidRPr="00A15D13">
              <w:rPr>
                <w:rFonts w:ascii="Liberation Serif" w:hAnsi="Liberation Serif"/>
                <w:color w:val="000000" w:themeColor="text1"/>
                <w:sz w:val="22"/>
              </w:rPr>
              <w:t>)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2C76" w14:textId="77777777" w:rsidR="00CC3A0A" w:rsidRPr="00A15D13" w:rsidRDefault="00CC3A0A" w:rsidP="008C6BD8">
            <w:pPr>
              <w:spacing w:before="0" w:after="0" w:line="240" w:lineRule="auto"/>
              <w:jc w:val="both"/>
              <w:rPr>
                <w:rFonts w:ascii="Liberation Serif" w:hAnsi="Liberation Serif"/>
                <w:color w:val="000000" w:themeColor="text1"/>
                <w:sz w:val="22"/>
              </w:rPr>
            </w:pPr>
          </w:p>
        </w:tc>
      </w:tr>
    </w:tbl>
    <w:p w14:paraId="126D5D29" w14:textId="77777777" w:rsidR="00741EE5" w:rsidRPr="00A15D13" w:rsidRDefault="00741EE5" w:rsidP="008C6BD8">
      <w:pPr>
        <w:spacing w:before="0" w:after="0" w:line="240" w:lineRule="auto"/>
        <w:jc w:val="both"/>
        <w:rPr>
          <w:rFonts w:ascii="Liberation Serif" w:hAnsi="Liberation Serif"/>
          <w:color w:val="000000" w:themeColor="text1"/>
          <w:sz w:val="22"/>
        </w:rPr>
      </w:pPr>
    </w:p>
    <w:p w14:paraId="367EE612" w14:textId="6A1F9E92" w:rsidR="002F602C" w:rsidRPr="00A15D13" w:rsidRDefault="00A32D36" w:rsidP="002F602C">
      <w:pPr>
        <w:spacing w:before="0" w:after="0" w:line="240" w:lineRule="auto"/>
        <w:jc w:val="both"/>
        <w:rPr>
          <w:rFonts w:ascii="Liberation Serif" w:hAnsi="Liberation Serif"/>
          <w:bCs/>
          <w:color w:val="000000" w:themeColor="text1"/>
          <w:sz w:val="22"/>
          <w:lang w:eastAsia="ar-SA"/>
        </w:rPr>
      </w:pPr>
      <w:r w:rsidRPr="00A32D36">
        <w:rPr>
          <w:rFonts w:ascii="Liberation Serif" w:hAnsi="Liberation Serif"/>
          <w:color w:val="000000" w:themeColor="text1"/>
          <w:sz w:val="22"/>
        </w:rPr>
        <w:t>Перечень запасных частей и расходных материалов, используемых при техническом обслуживании, диагностике и ремонте системы стереотаксической радиотерапевтической Versa HD с принадлежностями</w:t>
      </w:r>
      <w:r>
        <w:rPr>
          <w:rFonts w:ascii="Liberation Serif" w:hAnsi="Liberation Serif"/>
          <w:color w:val="000000" w:themeColor="text1"/>
          <w:sz w:val="22"/>
        </w:rPr>
        <w:t>, указаны</w:t>
      </w:r>
      <w:r w:rsidR="002F602C" w:rsidRPr="00A15D13">
        <w:rPr>
          <w:rFonts w:ascii="Liberation Serif" w:hAnsi="Liberation Serif"/>
          <w:color w:val="000000" w:themeColor="text1"/>
          <w:sz w:val="22"/>
        </w:rPr>
        <w:t xml:space="preserve"> в электронном виде в </w:t>
      </w:r>
      <w:r w:rsidR="00A15D13">
        <w:rPr>
          <w:rFonts w:ascii="Liberation Serif" w:hAnsi="Liberation Serif"/>
          <w:color w:val="000000" w:themeColor="text1"/>
          <w:sz w:val="22"/>
        </w:rPr>
        <w:t>Таблице</w:t>
      </w:r>
      <w:r w:rsidR="002F602C" w:rsidRPr="00A15D13">
        <w:rPr>
          <w:rFonts w:ascii="Liberation Serif" w:hAnsi="Liberation Serif"/>
          <w:color w:val="000000" w:themeColor="text1"/>
          <w:sz w:val="22"/>
        </w:rPr>
        <w:t xml:space="preserve"> №4.</w:t>
      </w:r>
    </w:p>
    <w:p w14:paraId="3D4D0A58" w14:textId="77777777" w:rsidR="002F602C" w:rsidRPr="00A15D13" w:rsidRDefault="002F602C" w:rsidP="002F602C">
      <w:pPr>
        <w:spacing w:before="0" w:after="0" w:line="240" w:lineRule="auto"/>
        <w:jc w:val="both"/>
        <w:rPr>
          <w:rFonts w:ascii="Liberation Serif" w:eastAsiaTheme="minorEastAsia" w:hAnsi="Liberation Serif" w:cs="Times New Roman"/>
          <w:color w:val="000000" w:themeColor="text1"/>
          <w:sz w:val="22"/>
          <w:lang w:eastAsia="ru-RU"/>
        </w:rPr>
      </w:pPr>
    </w:p>
    <w:sectPr w:rsidR="002F602C" w:rsidRPr="00A15D13" w:rsidSect="00DB65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5D594" w14:textId="77777777" w:rsidR="0055635E" w:rsidRDefault="0055635E" w:rsidP="00B532D6">
      <w:pPr>
        <w:spacing w:before="0" w:after="0" w:line="240" w:lineRule="auto"/>
      </w:pPr>
      <w:r>
        <w:separator/>
      </w:r>
    </w:p>
  </w:endnote>
  <w:endnote w:type="continuationSeparator" w:id="0">
    <w:p w14:paraId="6F859F1A" w14:textId="77777777" w:rsidR="0055635E" w:rsidRDefault="0055635E" w:rsidP="00B532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D2644" w14:textId="77777777" w:rsidR="0055635E" w:rsidRDefault="0055635E" w:rsidP="00B532D6">
      <w:pPr>
        <w:spacing w:before="0" w:after="0" w:line="240" w:lineRule="auto"/>
      </w:pPr>
      <w:r>
        <w:separator/>
      </w:r>
    </w:p>
  </w:footnote>
  <w:footnote w:type="continuationSeparator" w:id="0">
    <w:p w14:paraId="2E2E6DF2" w14:textId="77777777" w:rsidR="0055635E" w:rsidRDefault="0055635E" w:rsidP="00B532D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70C9B"/>
    <w:multiLevelType w:val="hybridMultilevel"/>
    <w:tmpl w:val="8056E632"/>
    <w:lvl w:ilvl="0" w:tplc="A362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55AED"/>
    <w:multiLevelType w:val="multilevel"/>
    <w:tmpl w:val="11703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2B65437"/>
    <w:multiLevelType w:val="multilevel"/>
    <w:tmpl w:val="A0544DA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rFonts w:hint="default"/>
        <w:b/>
        <w:bCs/>
        <w:i/>
        <w:iCs w:val="0"/>
        <w:u w:val="single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 w:val="0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b w:val="0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b w:val="0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b w:val="0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b w:val="0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b w:val="0"/>
        <w:i w:val="0"/>
        <w:u w:val="none"/>
      </w:rPr>
    </w:lvl>
  </w:abstractNum>
  <w:abstractNum w:abstractNumId="3" w15:restartNumberingAfterBreak="0">
    <w:nsid w:val="2CFC6A53"/>
    <w:multiLevelType w:val="hybridMultilevel"/>
    <w:tmpl w:val="1CE6FF1C"/>
    <w:lvl w:ilvl="0" w:tplc="D6CA8C2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8F451E"/>
    <w:multiLevelType w:val="hybridMultilevel"/>
    <w:tmpl w:val="F4FC1440"/>
    <w:lvl w:ilvl="0" w:tplc="FFFFFFFF">
      <w:start w:val="1"/>
      <w:numFmt w:val="decimal"/>
      <w:lvlText w:val="1.%1.  "/>
      <w:lvlJc w:val="center"/>
      <w:pPr>
        <w:ind w:left="63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90F87"/>
    <w:multiLevelType w:val="multilevel"/>
    <w:tmpl w:val="C504C0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4369BC"/>
    <w:multiLevelType w:val="multilevel"/>
    <w:tmpl w:val="0EAE7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00693B"/>
    <w:multiLevelType w:val="hybridMultilevel"/>
    <w:tmpl w:val="9B8A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01117"/>
    <w:multiLevelType w:val="multilevel"/>
    <w:tmpl w:val="D4985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EAF0CDE"/>
    <w:multiLevelType w:val="multilevel"/>
    <w:tmpl w:val="9DE25C0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88F67AD"/>
    <w:multiLevelType w:val="multilevel"/>
    <w:tmpl w:val="3B30FD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DA73F19"/>
    <w:multiLevelType w:val="multilevel"/>
    <w:tmpl w:val="C45A69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bullet"/>
      <w:lvlText w:val="●"/>
      <w:lvlJc w:val="left"/>
      <w:pPr>
        <w:ind w:left="1134" w:hanging="567"/>
      </w:pPr>
      <w:rPr>
        <w:rFonts w:ascii="Noto Sans Symbols" w:eastAsia="Noto Sans Symbols" w:hAnsi="Noto Sans Symbols" w:cs="Noto Sans Symbols"/>
        <w:color w:val="000000"/>
      </w:rPr>
    </w:lvl>
    <w:lvl w:ilvl="3">
      <w:start w:val="1"/>
      <w:numFmt w:val="decimal"/>
      <w:lvlText w:val="%1.%2.●.%4."/>
      <w:lvlJc w:val="left"/>
      <w:pPr>
        <w:ind w:left="1728" w:hanging="647"/>
      </w:pPr>
    </w:lvl>
    <w:lvl w:ilvl="4">
      <w:start w:val="1"/>
      <w:numFmt w:val="decimal"/>
      <w:lvlText w:val="%1.%2.●.%4.%5."/>
      <w:lvlJc w:val="left"/>
      <w:pPr>
        <w:ind w:left="2232" w:hanging="792"/>
      </w:pPr>
    </w:lvl>
    <w:lvl w:ilvl="5">
      <w:start w:val="1"/>
      <w:numFmt w:val="decimal"/>
      <w:lvlText w:val="%1.%2.●.%4.%5.%6."/>
      <w:lvlJc w:val="left"/>
      <w:pPr>
        <w:ind w:left="2736" w:hanging="935"/>
      </w:pPr>
    </w:lvl>
    <w:lvl w:ilvl="6">
      <w:start w:val="1"/>
      <w:numFmt w:val="decimal"/>
      <w:lvlText w:val="%1.%2.●.%4.%5.%6.%7."/>
      <w:lvlJc w:val="left"/>
      <w:pPr>
        <w:ind w:left="3240" w:hanging="1080"/>
      </w:pPr>
    </w:lvl>
    <w:lvl w:ilvl="7">
      <w:start w:val="1"/>
      <w:numFmt w:val="decimal"/>
      <w:lvlText w:val="%1.%2.●.%4.%5.%6.%7.%8."/>
      <w:lvlJc w:val="left"/>
      <w:pPr>
        <w:ind w:left="3744" w:hanging="1224"/>
      </w:pPr>
    </w:lvl>
    <w:lvl w:ilvl="8">
      <w:start w:val="1"/>
      <w:numFmt w:val="decimal"/>
      <w:lvlText w:val="%1.%2.●.%4.%5.%6.%7.%8.%9."/>
      <w:lvlJc w:val="left"/>
      <w:pPr>
        <w:ind w:left="4320" w:hanging="1440"/>
      </w:pPr>
    </w:lvl>
  </w:abstractNum>
  <w:num w:numId="1" w16cid:durableId="1750422303">
    <w:abstractNumId w:val="3"/>
  </w:num>
  <w:num w:numId="2" w16cid:durableId="781849093">
    <w:abstractNumId w:val="8"/>
  </w:num>
  <w:num w:numId="3" w16cid:durableId="1404333277">
    <w:abstractNumId w:val="6"/>
  </w:num>
  <w:num w:numId="4" w16cid:durableId="1452282763">
    <w:abstractNumId w:val="11"/>
  </w:num>
  <w:num w:numId="5" w16cid:durableId="1585601710">
    <w:abstractNumId w:val="10"/>
  </w:num>
  <w:num w:numId="6" w16cid:durableId="1476683640">
    <w:abstractNumId w:val="9"/>
  </w:num>
  <w:num w:numId="7" w16cid:durableId="2115126760">
    <w:abstractNumId w:val="5"/>
  </w:num>
  <w:num w:numId="8" w16cid:durableId="792133682">
    <w:abstractNumId w:val="7"/>
  </w:num>
  <w:num w:numId="9" w16cid:durableId="1229266332">
    <w:abstractNumId w:val="4"/>
  </w:num>
  <w:num w:numId="10" w16cid:durableId="1662779513">
    <w:abstractNumId w:val="1"/>
  </w:num>
  <w:num w:numId="11" w16cid:durableId="1363427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8890209">
    <w:abstractNumId w:val="2"/>
  </w:num>
  <w:num w:numId="13" w16cid:durableId="179301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5A"/>
    <w:rsid w:val="000104E0"/>
    <w:rsid w:val="000163C5"/>
    <w:rsid w:val="00026C1D"/>
    <w:rsid w:val="00031452"/>
    <w:rsid w:val="000363EE"/>
    <w:rsid w:val="00046435"/>
    <w:rsid w:val="000546A8"/>
    <w:rsid w:val="000620FF"/>
    <w:rsid w:val="000804B5"/>
    <w:rsid w:val="00081F6A"/>
    <w:rsid w:val="00082C8F"/>
    <w:rsid w:val="000A23E2"/>
    <w:rsid w:val="000A51C8"/>
    <w:rsid w:val="000B608A"/>
    <w:rsid w:val="000C0E6E"/>
    <w:rsid w:val="000C3D58"/>
    <w:rsid w:val="000D0F34"/>
    <w:rsid w:val="000D648D"/>
    <w:rsid w:val="000E0417"/>
    <w:rsid w:val="000E1A77"/>
    <w:rsid w:val="000E5C96"/>
    <w:rsid w:val="000E6B5F"/>
    <w:rsid w:val="000F420D"/>
    <w:rsid w:val="000F4C4E"/>
    <w:rsid w:val="001064B3"/>
    <w:rsid w:val="00106622"/>
    <w:rsid w:val="0012110F"/>
    <w:rsid w:val="001417CE"/>
    <w:rsid w:val="0014405D"/>
    <w:rsid w:val="00154E9B"/>
    <w:rsid w:val="00160999"/>
    <w:rsid w:val="00163965"/>
    <w:rsid w:val="00163C3E"/>
    <w:rsid w:val="001742C1"/>
    <w:rsid w:val="00174572"/>
    <w:rsid w:val="001758BE"/>
    <w:rsid w:val="00185087"/>
    <w:rsid w:val="00190964"/>
    <w:rsid w:val="001C7E17"/>
    <w:rsid w:val="001D1742"/>
    <w:rsid w:val="001E2BCC"/>
    <w:rsid w:val="001E44B7"/>
    <w:rsid w:val="001F16BB"/>
    <w:rsid w:val="00203D53"/>
    <w:rsid w:val="00204963"/>
    <w:rsid w:val="00204BDE"/>
    <w:rsid w:val="00211AE2"/>
    <w:rsid w:val="002206D6"/>
    <w:rsid w:val="002221C3"/>
    <w:rsid w:val="002229EB"/>
    <w:rsid w:val="00232C20"/>
    <w:rsid w:val="00233D15"/>
    <w:rsid w:val="00251860"/>
    <w:rsid w:val="00255810"/>
    <w:rsid w:val="0026280C"/>
    <w:rsid w:val="00263341"/>
    <w:rsid w:val="00272FA8"/>
    <w:rsid w:val="00273D61"/>
    <w:rsid w:val="002844DB"/>
    <w:rsid w:val="00297C68"/>
    <w:rsid w:val="002B11A1"/>
    <w:rsid w:val="002B4493"/>
    <w:rsid w:val="002D1432"/>
    <w:rsid w:val="002D2652"/>
    <w:rsid w:val="002E5F78"/>
    <w:rsid w:val="002E75C7"/>
    <w:rsid w:val="002F2BB8"/>
    <w:rsid w:val="002F4D73"/>
    <w:rsid w:val="002F602C"/>
    <w:rsid w:val="0031149E"/>
    <w:rsid w:val="00321366"/>
    <w:rsid w:val="003549D5"/>
    <w:rsid w:val="0036557F"/>
    <w:rsid w:val="00365A68"/>
    <w:rsid w:val="00370638"/>
    <w:rsid w:val="00372123"/>
    <w:rsid w:val="00376B51"/>
    <w:rsid w:val="00380725"/>
    <w:rsid w:val="003951D7"/>
    <w:rsid w:val="003A2627"/>
    <w:rsid w:val="003B258B"/>
    <w:rsid w:val="003B5476"/>
    <w:rsid w:val="003B6DA1"/>
    <w:rsid w:val="003B7B58"/>
    <w:rsid w:val="003C6D7B"/>
    <w:rsid w:val="003E1633"/>
    <w:rsid w:val="003E1B0F"/>
    <w:rsid w:val="003E6127"/>
    <w:rsid w:val="003F07E5"/>
    <w:rsid w:val="003F4993"/>
    <w:rsid w:val="004055AD"/>
    <w:rsid w:val="00410192"/>
    <w:rsid w:val="004225D5"/>
    <w:rsid w:val="00423BB7"/>
    <w:rsid w:val="00433C2A"/>
    <w:rsid w:val="00435DD6"/>
    <w:rsid w:val="00437501"/>
    <w:rsid w:val="00440067"/>
    <w:rsid w:val="004427F7"/>
    <w:rsid w:val="00450581"/>
    <w:rsid w:val="00454568"/>
    <w:rsid w:val="00454ACD"/>
    <w:rsid w:val="00476FC2"/>
    <w:rsid w:val="0048039C"/>
    <w:rsid w:val="00483E20"/>
    <w:rsid w:val="00490671"/>
    <w:rsid w:val="004935AE"/>
    <w:rsid w:val="004A4BAF"/>
    <w:rsid w:val="004A53E5"/>
    <w:rsid w:val="004A69D1"/>
    <w:rsid w:val="004B4FC5"/>
    <w:rsid w:val="004B5B32"/>
    <w:rsid w:val="004C0AA2"/>
    <w:rsid w:val="004C25AD"/>
    <w:rsid w:val="004C6350"/>
    <w:rsid w:val="004C6987"/>
    <w:rsid w:val="004C7E25"/>
    <w:rsid w:val="004E60E9"/>
    <w:rsid w:val="004E658C"/>
    <w:rsid w:val="004F2DC5"/>
    <w:rsid w:val="004F4731"/>
    <w:rsid w:val="0050635A"/>
    <w:rsid w:val="00510AEF"/>
    <w:rsid w:val="00511561"/>
    <w:rsid w:val="00520FAB"/>
    <w:rsid w:val="00527798"/>
    <w:rsid w:val="005278A4"/>
    <w:rsid w:val="005354EA"/>
    <w:rsid w:val="00541B20"/>
    <w:rsid w:val="0054229B"/>
    <w:rsid w:val="00543A47"/>
    <w:rsid w:val="005478D2"/>
    <w:rsid w:val="00551322"/>
    <w:rsid w:val="0055635E"/>
    <w:rsid w:val="00557714"/>
    <w:rsid w:val="00572BBD"/>
    <w:rsid w:val="00576717"/>
    <w:rsid w:val="00585FD9"/>
    <w:rsid w:val="00586A65"/>
    <w:rsid w:val="00595F1C"/>
    <w:rsid w:val="005A5860"/>
    <w:rsid w:val="005B5E14"/>
    <w:rsid w:val="005B7599"/>
    <w:rsid w:val="005C40DE"/>
    <w:rsid w:val="005D1953"/>
    <w:rsid w:val="005D1C21"/>
    <w:rsid w:val="005D3940"/>
    <w:rsid w:val="005D78F1"/>
    <w:rsid w:val="005D793C"/>
    <w:rsid w:val="005E5325"/>
    <w:rsid w:val="005F055D"/>
    <w:rsid w:val="005F3653"/>
    <w:rsid w:val="006036E3"/>
    <w:rsid w:val="006058D1"/>
    <w:rsid w:val="00606A26"/>
    <w:rsid w:val="00620530"/>
    <w:rsid w:val="0063064D"/>
    <w:rsid w:val="00632DD8"/>
    <w:rsid w:val="00633AC4"/>
    <w:rsid w:val="00633E25"/>
    <w:rsid w:val="00634795"/>
    <w:rsid w:val="00635C15"/>
    <w:rsid w:val="00640CC0"/>
    <w:rsid w:val="006461A7"/>
    <w:rsid w:val="006561D3"/>
    <w:rsid w:val="006731B5"/>
    <w:rsid w:val="006734E2"/>
    <w:rsid w:val="00684B39"/>
    <w:rsid w:val="00693B88"/>
    <w:rsid w:val="006A5F4A"/>
    <w:rsid w:val="006C4AD7"/>
    <w:rsid w:val="006C7BDD"/>
    <w:rsid w:val="006E3770"/>
    <w:rsid w:val="006E5EB5"/>
    <w:rsid w:val="006E632E"/>
    <w:rsid w:val="006F373D"/>
    <w:rsid w:val="00707B1D"/>
    <w:rsid w:val="00710DA9"/>
    <w:rsid w:val="00721C26"/>
    <w:rsid w:val="00723F53"/>
    <w:rsid w:val="00732D2A"/>
    <w:rsid w:val="00741EE5"/>
    <w:rsid w:val="00742C86"/>
    <w:rsid w:val="0075290C"/>
    <w:rsid w:val="00752E8F"/>
    <w:rsid w:val="0076604E"/>
    <w:rsid w:val="00772179"/>
    <w:rsid w:val="00794934"/>
    <w:rsid w:val="007955FE"/>
    <w:rsid w:val="00796F95"/>
    <w:rsid w:val="00797288"/>
    <w:rsid w:val="007A2D93"/>
    <w:rsid w:val="007A3114"/>
    <w:rsid w:val="007A63B0"/>
    <w:rsid w:val="007B1A90"/>
    <w:rsid w:val="007B1C4D"/>
    <w:rsid w:val="007B3CF0"/>
    <w:rsid w:val="007C3228"/>
    <w:rsid w:val="007C4236"/>
    <w:rsid w:val="007D11B3"/>
    <w:rsid w:val="007D1F29"/>
    <w:rsid w:val="007D4B76"/>
    <w:rsid w:val="007E08BF"/>
    <w:rsid w:val="007E44D8"/>
    <w:rsid w:val="007E560C"/>
    <w:rsid w:val="00815A54"/>
    <w:rsid w:val="00821D82"/>
    <w:rsid w:val="00827990"/>
    <w:rsid w:val="008323B2"/>
    <w:rsid w:val="0083328E"/>
    <w:rsid w:val="00834549"/>
    <w:rsid w:val="00836AEF"/>
    <w:rsid w:val="00844B92"/>
    <w:rsid w:val="00845334"/>
    <w:rsid w:val="00846B99"/>
    <w:rsid w:val="0085007A"/>
    <w:rsid w:val="00864124"/>
    <w:rsid w:val="00865187"/>
    <w:rsid w:val="00866717"/>
    <w:rsid w:val="00870D3F"/>
    <w:rsid w:val="00871D54"/>
    <w:rsid w:val="008738C7"/>
    <w:rsid w:val="00875F46"/>
    <w:rsid w:val="0087685F"/>
    <w:rsid w:val="00877CF3"/>
    <w:rsid w:val="00881EA7"/>
    <w:rsid w:val="0089330C"/>
    <w:rsid w:val="00893C23"/>
    <w:rsid w:val="00895D81"/>
    <w:rsid w:val="008A26DD"/>
    <w:rsid w:val="008A657D"/>
    <w:rsid w:val="008B317B"/>
    <w:rsid w:val="008B3E94"/>
    <w:rsid w:val="008C046E"/>
    <w:rsid w:val="008C1DC2"/>
    <w:rsid w:val="008C1F6F"/>
    <w:rsid w:val="008C3BAA"/>
    <w:rsid w:val="008C536D"/>
    <w:rsid w:val="008C6BD8"/>
    <w:rsid w:val="008D6259"/>
    <w:rsid w:val="008F19DE"/>
    <w:rsid w:val="008F34F7"/>
    <w:rsid w:val="00900677"/>
    <w:rsid w:val="00900F6D"/>
    <w:rsid w:val="0090620E"/>
    <w:rsid w:val="009074E2"/>
    <w:rsid w:val="00914191"/>
    <w:rsid w:val="00914B53"/>
    <w:rsid w:val="0094434F"/>
    <w:rsid w:val="00945232"/>
    <w:rsid w:val="00946D54"/>
    <w:rsid w:val="00967BB4"/>
    <w:rsid w:val="00970AFF"/>
    <w:rsid w:val="00971EA5"/>
    <w:rsid w:val="009A54BE"/>
    <w:rsid w:val="009A75B2"/>
    <w:rsid w:val="009B419A"/>
    <w:rsid w:val="009D3D52"/>
    <w:rsid w:val="009D563A"/>
    <w:rsid w:val="00A010AE"/>
    <w:rsid w:val="00A019DD"/>
    <w:rsid w:val="00A15129"/>
    <w:rsid w:val="00A1541A"/>
    <w:rsid w:val="00A15D13"/>
    <w:rsid w:val="00A17157"/>
    <w:rsid w:val="00A20315"/>
    <w:rsid w:val="00A23E89"/>
    <w:rsid w:val="00A32D36"/>
    <w:rsid w:val="00A36642"/>
    <w:rsid w:val="00A3734A"/>
    <w:rsid w:val="00A40FAC"/>
    <w:rsid w:val="00A418E3"/>
    <w:rsid w:val="00A44361"/>
    <w:rsid w:val="00A52174"/>
    <w:rsid w:val="00A63EF0"/>
    <w:rsid w:val="00A65894"/>
    <w:rsid w:val="00A74248"/>
    <w:rsid w:val="00A84B17"/>
    <w:rsid w:val="00A90E93"/>
    <w:rsid w:val="00A92C43"/>
    <w:rsid w:val="00A97003"/>
    <w:rsid w:val="00AA3CC6"/>
    <w:rsid w:val="00AA4EC7"/>
    <w:rsid w:val="00AC7590"/>
    <w:rsid w:val="00AE061E"/>
    <w:rsid w:val="00AE1547"/>
    <w:rsid w:val="00AE6311"/>
    <w:rsid w:val="00B020C7"/>
    <w:rsid w:val="00B11437"/>
    <w:rsid w:val="00B16005"/>
    <w:rsid w:val="00B16F51"/>
    <w:rsid w:val="00B178E3"/>
    <w:rsid w:val="00B26596"/>
    <w:rsid w:val="00B36189"/>
    <w:rsid w:val="00B44656"/>
    <w:rsid w:val="00B46FD7"/>
    <w:rsid w:val="00B51917"/>
    <w:rsid w:val="00B51AFA"/>
    <w:rsid w:val="00B526CC"/>
    <w:rsid w:val="00B532D6"/>
    <w:rsid w:val="00B6412C"/>
    <w:rsid w:val="00B64A06"/>
    <w:rsid w:val="00B85BE6"/>
    <w:rsid w:val="00B90CCB"/>
    <w:rsid w:val="00B9175B"/>
    <w:rsid w:val="00BA4E2F"/>
    <w:rsid w:val="00BB01A2"/>
    <w:rsid w:val="00BB0D3D"/>
    <w:rsid w:val="00BB4BEF"/>
    <w:rsid w:val="00BC001C"/>
    <w:rsid w:val="00BC1B1E"/>
    <w:rsid w:val="00BC50BE"/>
    <w:rsid w:val="00BF06E4"/>
    <w:rsid w:val="00BF4693"/>
    <w:rsid w:val="00C15E32"/>
    <w:rsid w:val="00C30C77"/>
    <w:rsid w:val="00C3329E"/>
    <w:rsid w:val="00C33509"/>
    <w:rsid w:val="00C44FCB"/>
    <w:rsid w:val="00C5325D"/>
    <w:rsid w:val="00C5335F"/>
    <w:rsid w:val="00C725DB"/>
    <w:rsid w:val="00C81228"/>
    <w:rsid w:val="00C8420B"/>
    <w:rsid w:val="00C90B00"/>
    <w:rsid w:val="00C924B0"/>
    <w:rsid w:val="00CA04CB"/>
    <w:rsid w:val="00CA2C71"/>
    <w:rsid w:val="00CB1686"/>
    <w:rsid w:val="00CB7D61"/>
    <w:rsid w:val="00CC3A0A"/>
    <w:rsid w:val="00CC647B"/>
    <w:rsid w:val="00CD4EBD"/>
    <w:rsid w:val="00CD66EE"/>
    <w:rsid w:val="00CF28CB"/>
    <w:rsid w:val="00CF7AB5"/>
    <w:rsid w:val="00D00882"/>
    <w:rsid w:val="00D033AF"/>
    <w:rsid w:val="00D11A41"/>
    <w:rsid w:val="00D3016F"/>
    <w:rsid w:val="00D31BFD"/>
    <w:rsid w:val="00D32567"/>
    <w:rsid w:val="00D44464"/>
    <w:rsid w:val="00D44495"/>
    <w:rsid w:val="00D45466"/>
    <w:rsid w:val="00D478D0"/>
    <w:rsid w:val="00D53665"/>
    <w:rsid w:val="00D548FA"/>
    <w:rsid w:val="00D55291"/>
    <w:rsid w:val="00D642F6"/>
    <w:rsid w:val="00D659D8"/>
    <w:rsid w:val="00D73B9C"/>
    <w:rsid w:val="00DA38B7"/>
    <w:rsid w:val="00DA68C7"/>
    <w:rsid w:val="00DA6B61"/>
    <w:rsid w:val="00DB1140"/>
    <w:rsid w:val="00DB1E38"/>
    <w:rsid w:val="00DB65B5"/>
    <w:rsid w:val="00DC337B"/>
    <w:rsid w:val="00DC3961"/>
    <w:rsid w:val="00DC4C62"/>
    <w:rsid w:val="00DC5643"/>
    <w:rsid w:val="00DD05D1"/>
    <w:rsid w:val="00DD11E8"/>
    <w:rsid w:val="00DD7374"/>
    <w:rsid w:val="00DE515E"/>
    <w:rsid w:val="00DE60F3"/>
    <w:rsid w:val="00DE6B68"/>
    <w:rsid w:val="00DF01E1"/>
    <w:rsid w:val="00DF6B82"/>
    <w:rsid w:val="00DF7A7D"/>
    <w:rsid w:val="00E03C0E"/>
    <w:rsid w:val="00E22C54"/>
    <w:rsid w:val="00E30455"/>
    <w:rsid w:val="00E35919"/>
    <w:rsid w:val="00E364E6"/>
    <w:rsid w:val="00E4735A"/>
    <w:rsid w:val="00E50FBE"/>
    <w:rsid w:val="00E53AFD"/>
    <w:rsid w:val="00E56285"/>
    <w:rsid w:val="00E6230A"/>
    <w:rsid w:val="00E6358A"/>
    <w:rsid w:val="00E65990"/>
    <w:rsid w:val="00E706FC"/>
    <w:rsid w:val="00E82C76"/>
    <w:rsid w:val="00E91897"/>
    <w:rsid w:val="00E92130"/>
    <w:rsid w:val="00E94D88"/>
    <w:rsid w:val="00E97E30"/>
    <w:rsid w:val="00EB0079"/>
    <w:rsid w:val="00EB79D0"/>
    <w:rsid w:val="00EC5E4C"/>
    <w:rsid w:val="00ED0C8B"/>
    <w:rsid w:val="00ED2A38"/>
    <w:rsid w:val="00EE5AEB"/>
    <w:rsid w:val="00EE7CD5"/>
    <w:rsid w:val="00EF1BEC"/>
    <w:rsid w:val="00EF228E"/>
    <w:rsid w:val="00EF5C95"/>
    <w:rsid w:val="00F04DDA"/>
    <w:rsid w:val="00F068B2"/>
    <w:rsid w:val="00F1323A"/>
    <w:rsid w:val="00F163BD"/>
    <w:rsid w:val="00F1667C"/>
    <w:rsid w:val="00F16A94"/>
    <w:rsid w:val="00F27299"/>
    <w:rsid w:val="00F4504F"/>
    <w:rsid w:val="00F45B3C"/>
    <w:rsid w:val="00F47492"/>
    <w:rsid w:val="00F64244"/>
    <w:rsid w:val="00F651FB"/>
    <w:rsid w:val="00F65625"/>
    <w:rsid w:val="00F65A07"/>
    <w:rsid w:val="00F66D36"/>
    <w:rsid w:val="00F846A9"/>
    <w:rsid w:val="00F87564"/>
    <w:rsid w:val="00F93BD2"/>
    <w:rsid w:val="00FA7ABC"/>
    <w:rsid w:val="00FB122A"/>
    <w:rsid w:val="00FC2E07"/>
    <w:rsid w:val="00FC79BA"/>
    <w:rsid w:val="00FD245C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3F308"/>
  <w15:chartTrackingRefBased/>
  <w15:docId w15:val="{6C2EEF08-21FA-4661-B5F1-2C19CC17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4B0"/>
    <w:pPr>
      <w:spacing w:before="60" w:after="6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66717"/>
    <w:pPr>
      <w:keepNext/>
      <w:keepLines/>
      <w:spacing w:before="240" w:after="24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671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6717"/>
    <w:rPr>
      <w:rFonts w:ascii="Times New Roman" w:eastAsiaTheme="majorEastAsia" w:hAnsi="Times New Roman" w:cstheme="majorBidi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66717"/>
    <w:rPr>
      <w:rFonts w:ascii="Times New Roman" w:eastAsiaTheme="majorEastAsia" w:hAnsi="Times New Roman" w:cstheme="majorBidi"/>
      <w:sz w:val="28"/>
      <w:szCs w:val="26"/>
    </w:rPr>
  </w:style>
  <w:style w:type="paragraph" w:styleId="a3">
    <w:name w:val="Subtitle"/>
    <w:basedOn w:val="a"/>
    <w:next w:val="a"/>
    <w:link w:val="a4"/>
    <w:uiPriority w:val="11"/>
    <w:qFormat/>
    <w:rsid w:val="002D2652"/>
    <w:pPr>
      <w:spacing w:before="120" w:after="120"/>
    </w:pPr>
    <w:rPr>
      <w:b/>
      <w:bCs/>
    </w:rPr>
  </w:style>
  <w:style w:type="character" w:customStyle="1" w:styleId="a4">
    <w:name w:val="Подзаголовок Знак"/>
    <w:basedOn w:val="a0"/>
    <w:link w:val="a3"/>
    <w:uiPriority w:val="11"/>
    <w:rsid w:val="002D2652"/>
    <w:rPr>
      <w:rFonts w:ascii="Times New Roman" w:hAnsi="Times New Roman"/>
      <w:b/>
      <w:bCs/>
      <w:sz w:val="24"/>
    </w:rPr>
  </w:style>
  <w:style w:type="table" w:styleId="a5">
    <w:name w:val="Table Grid"/>
    <w:basedOn w:val="a1"/>
    <w:uiPriority w:val="39"/>
    <w:rsid w:val="00881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4C7E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C7E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C7E25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C7E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C7E25"/>
    <w:rPr>
      <w:rFonts w:ascii="Times New Roman" w:hAnsi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C7E2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7E25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B3CF0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B532D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532D6"/>
    <w:rPr>
      <w:rFonts w:ascii="Times New Roman" w:hAnsi="Times New Roman"/>
      <w:sz w:val="24"/>
    </w:rPr>
  </w:style>
  <w:style w:type="paragraph" w:styleId="af0">
    <w:name w:val="footer"/>
    <w:basedOn w:val="a"/>
    <w:link w:val="af1"/>
    <w:uiPriority w:val="99"/>
    <w:unhideWhenUsed/>
    <w:rsid w:val="00B532D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532D6"/>
    <w:rPr>
      <w:rFonts w:ascii="Times New Roman" w:hAnsi="Times New Roman"/>
      <w:sz w:val="24"/>
    </w:rPr>
  </w:style>
  <w:style w:type="paragraph" w:styleId="af2">
    <w:name w:val="Revision"/>
    <w:hidden/>
    <w:uiPriority w:val="99"/>
    <w:semiHidden/>
    <w:rsid w:val="000B608A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90;&#1103;\OneDrive\&#1040;&#1058;&#1054;&#1052;&#1057;&#1045;&#1056;&#1042;&#1048;&#1057;\!&#1044;&#1086;&#1082;&#1091;&#1084;&#1077;&#1085;&#1090;&#1099;%20&#1057;&#1052;&#1050;\03.%20&#1064;&#1072;&#1073;&#1083;&#1086;&#1085;&#1099;.%20New\&#1040;&#1057;-&#1057;&#1052;&#1050;-&#1058;&#1044;-006.%20&#1058;&#1047;%20&#1085;&#1072;%20&#1058;&#1054;%20Varian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B689-B9A6-4A03-9BB8-2705D447A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АС-СМК-ТД-006. ТЗ на ТО Varian</Template>
  <TotalTime>2824</TotalTime>
  <Pages>20</Pages>
  <Words>7623</Words>
  <Characters>43453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Обухова Нина Николаевна</cp:lastModifiedBy>
  <cp:revision>6</cp:revision>
  <dcterms:created xsi:type="dcterms:W3CDTF">2026-08-05T04:53:00Z</dcterms:created>
  <dcterms:modified xsi:type="dcterms:W3CDTF">2026-10-12T09:30:00Z</dcterms:modified>
</cp:coreProperties>
</file>