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 начальник отдела </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организации строительства</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ООО «</w:t>
      </w:r>
      <w:proofErr w:type="spellStart"/>
      <w:r>
        <w:rPr>
          <w:rFonts w:ascii="Times New Roman" w:hAnsi="Times New Roman" w:cs="Times New Roman"/>
          <w:sz w:val="24"/>
          <w:szCs w:val="24"/>
        </w:rPr>
        <w:t>Севастопольэнерго</w:t>
      </w:r>
      <w:proofErr w:type="spellEnd"/>
      <w:r>
        <w:rPr>
          <w:rFonts w:ascii="Times New Roman" w:hAnsi="Times New Roman" w:cs="Times New Roman"/>
          <w:sz w:val="24"/>
          <w:szCs w:val="24"/>
        </w:rPr>
        <w:t>»</w:t>
      </w:r>
    </w:p>
    <w:p w:rsidR="007808C1" w:rsidRDefault="007808C1" w:rsidP="007808C1">
      <w:pPr>
        <w:pStyle w:val="20"/>
        <w:spacing w:before="0" w:after="0"/>
        <w:jc w:val="right"/>
        <w:rPr>
          <w:rFonts w:ascii="Times New Roman" w:hAnsi="Times New Roman"/>
          <w:b w:val="0"/>
          <w:sz w:val="24"/>
          <w:szCs w:val="24"/>
        </w:rPr>
      </w:pPr>
      <w:r>
        <w:rPr>
          <w:rFonts w:ascii="Times New Roman" w:hAnsi="Times New Roman"/>
          <w:sz w:val="24"/>
          <w:szCs w:val="24"/>
        </w:rPr>
        <w:t xml:space="preserve">                                                                                        _________________ </w:t>
      </w:r>
      <w:r w:rsidRPr="007808C1">
        <w:rPr>
          <w:rFonts w:ascii="Times New Roman" w:eastAsiaTheme="minorHAnsi" w:hAnsi="Times New Roman"/>
          <w:b w:val="0"/>
          <w:bCs w:val="0"/>
          <w:i w:val="0"/>
          <w:iCs w:val="0"/>
          <w:sz w:val="24"/>
          <w:szCs w:val="24"/>
          <w:lang w:eastAsia="en-US"/>
        </w:rPr>
        <w:t>И.С. Алиев</w:t>
      </w:r>
      <w:r w:rsidRPr="00716F8D">
        <w:rPr>
          <w:rFonts w:ascii="Times New Roman" w:hAnsi="Times New Roman"/>
          <w:b w:val="0"/>
          <w:sz w:val="24"/>
          <w:szCs w:val="24"/>
        </w:rPr>
        <w:t xml:space="preserve"> </w:t>
      </w:r>
    </w:p>
    <w:p w:rsidR="003D4604" w:rsidRDefault="003D4604" w:rsidP="007808C1">
      <w:pPr>
        <w:pStyle w:val="20"/>
        <w:spacing w:before="0" w:after="0"/>
        <w:jc w:val="right"/>
        <w:rPr>
          <w:rFonts w:ascii="Times New Roman" w:hAnsi="Times New Roman"/>
          <w:b w:val="0"/>
          <w:sz w:val="24"/>
          <w:szCs w:val="24"/>
        </w:rPr>
      </w:pPr>
    </w:p>
    <w:p w:rsidR="003A77FF" w:rsidRPr="00716F8D" w:rsidRDefault="003A77FF" w:rsidP="007808C1">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8264D9">
        <w:rPr>
          <w:rFonts w:ascii="Times New Roman" w:hAnsi="Times New Roman"/>
          <w:b w:val="0"/>
          <w:sz w:val="24"/>
          <w:szCs w:val="24"/>
        </w:rPr>
        <w:t xml:space="preserve"> </w:t>
      </w:r>
      <w:r w:rsidR="00165EA2">
        <w:rPr>
          <w:rFonts w:ascii="Times New Roman" w:hAnsi="Times New Roman"/>
          <w:b w:val="0"/>
          <w:sz w:val="24"/>
          <w:szCs w:val="24"/>
        </w:rPr>
        <w:t>07</w:t>
      </w:r>
      <w:r w:rsidRPr="00716F8D">
        <w:rPr>
          <w:rFonts w:ascii="Times New Roman" w:hAnsi="Times New Roman"/>
          <w:b w:val="0"/>
          <w:sz w:val="24"/>
          <w:szCs w:val="24"/>
        </w:rPr>
        <w:t>»</w:t>
      </w:r>
      <w:r>
        <w:rPr>
          <w:rFonts w:ascii="Times New Roman" w:hAnsi="Times New Roman"/>
          <w:b w:val="0"/>
          <w:sz w:val="24"/>
          <w:szCs w:val="24"/>
        </w:rPr>
        <w:t xml:space="preserve"> </w:t>
      </w:r>
      <w:r w:rsidR="00165EA2">
        <w:rPr>
          <w:rFonts w:ascii="Times New Roman" w:hAnsi="Times New Roman"/>
          <w:b w:val="0"/>
          <w:sz w:val="24"/>
          <w:szCs w:val="24"/>
        </w:rPr>
        <w:t>октября</w:t>
      </w:r>
      <w:r w:rsidR="008264D9">
        <w:rPr>
          <w:rFonts w:ascii="Times New Roman" w:hAnsi="Times New Roman"/>
          <w:b w:val="0"/>
          <w:sz w:val="24"/>
          <w:szCs w:val="24"/>
        </w:rPr>
        <w:t xml:space="preserve"> </w:t>
      </w:r>
      <w:r w:rsidRPr="00716F8D">
        <w:rPr>
          <w:rFonts w:ascii="Times New Roman" w:hAnsi="Times New Roman"/>
          <w:b w:val="0"/>
          <w:sz w:val="24"/>
          <w:szCs w:val="24"/>
        </w:rPr>
        <w:t>20</w:t>
      </w:r>
      <w:r>
        <w:rPr>
          <w:rFonts w:ascii="Times New Roman" w:hAnsi="Times New Roman"/>
          <w:b w:val="0"/>
          <w:sz w:val="24"/>
          <w:szCs w:val="24"/>
        </w:rPr>
        <w:t>26</w:t>
      </w:r>
      <w:r w:rsidRPr="00716F8D">
        <w:rPr>
          <w:rFonts w:ascii="Times New Roman" w:hAnsi="Times New Roman"/>
          <w:b w:val="0"/>
          <w:sz w:val="24"/>
          <w:szCs w:val="24"/>
        </w:rPr>
        <w:t xml:space="preserve"> г.</w:t>
      </w:r>
    </w:p>
    <w:p w:rsidR="00EA777D" w:rsidRPr="00716F8D" w:rsidRDefault="00EA777D" w:rsidP="00716F8D">
      <w:pPr>
        <w:spacing w:after="0" w:line="240" w:lineRule="auto"/>
        <w:rPr>
          <w:rFonts w:ascii="Times New Roman" w:hAnsi="Times New Roman" w:cs="Times New Roman"/>
          <w:iCs/>
          <w:sz w:val="24"/>
          <w:szCs w:val="24"/>
        </w:rPr>
      </w:pPr>
    </w:p>
    <w:p w:rsidR="00EA777D" w:rsidRPr="00716F8D" w:rsidRDefault="00EA777D" w:rsidP="00716F8D">
      <w:pPr>
        <w:spacing w:after="0" w:line="240" w:lineRule="auto"/>
        <w:jc w:val="center"/>
        <w:rPr>
          <w:rFonts w:ascii="Times New Roman" w:hAnsi="Times New Roman" w:cs="Times New Roman"/>
          <w:i/>
          <w:sz w:val="24"/>
          <w:szCs w:val="24"/>
        </w:rPr>
      </w:pPr>
      <w:r w:rsidRPr="00716F8D">
        <w:rPr>
          <w:rFonts w:ascii="Times New Roman" w:hAnsi="Times New Roman" w:cs="Times New Roman"/>
          <w:sz w:val="24"/>
          <w:szCs w:val="24"/>
        </w:rPr>
        <w:t>ТЕХНИЧЕСКОЕ ЗАДАНИЕ</w:t>
      </w:r>
    </w:p>
    <w:p w:rsidR="00EA777D" w:rsidRPr="00716F8D" w:rsidRDefault="00EA777D" w:rsidP="00716F8D">
      <w:pPr>
        <w:spacing w:after="0" w:line="240" w:lineRule="auto"/>
        <w:rPr>
          <w:rFonts w:ascii="Times New Roman" w:hAnsi="Times New Roman" w:cs="Times New Roman"/>
          <w:sz w:val="24"/>
          <w:szCs w:val="24"/>
        </w:rPr>
      </w:pPr>
    </w:p>
    <w:p w:rsidR="00EA777D" w:rsidRPr="00716F8D" w:rsidRDefault="00EA777D" w:rsidP="00716F8D">
      <w:pPr>
        <w:spacing w:after="0" w:line="240" w:lineRule="auto"/>
        <w:jc w:val="center"/>
        <w:rPr>
          <w:rFonts w:ascii="Times New Roman" w:hAnsi="Times New Roman" w:cs="Times New Roman"/>
          <w:sz w:val="24"/>
          <w:szCs w:val="24"/>
          <w:shd w:val="clear" w:color="auto" w:fill="FFFFFF"/>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C81441" w:rsidRPr="00C81441">
        <w:rPr>
          <w:rFonts w:ascii="Times New Roman" w:hAnsi="Times New Roman" w:cs="Times New Roman"/>
          <w:sz w:val="24"/>
          <w:szCs w:val="24"/>
        </w:rPr>
        <w:t>Строительство ЛЭП-0,4кВ от КТП-2269, ТЗ 2077-26</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sidR="0047198F">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p w:rsidR="00EA777D" w:rsidRPr="00716F8D" w:rsidRDefault="00EA777D" w:rsidP="00716F8D">
      <w:pPr>
        <w:spacing w:after="0" w:line="240" w:lineRule="auto"/>
        <w:jc w:val="center"/>
        <w:rPr>
          <w:rFonts w:ascii="Times New Roman" w:hAnsi="Times New Roman" w:cs="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0"/>
        <w:gridCol w:w="6390"/>
      </w:tblGrid>
      <w:tr w:rsidR="00EA777D" w:rsidRPr="00716F8D" w:rsidTr="00DA46B3">
        <w:trPr>
          <w:tblHeader/>
        </w:trPr>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EA777D" w:rsidRPr="00716F8D" w:rsidTr="00DA46B3">
        <w:trPr>
          <w:trHeight w:val="92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Основание для проектирования и строительства</w:t>
            </w:r>
          </w:p>
        </w:tc>
        <w:tc>
          <w:tcPr>
            <w:tcW w:w="0" w:type="auto"/>
            <w:shd w:val="clear" w:color="auto" w:fill="auto"/>
            <w:noWrap/>
          </w:tcPr>
          <w:p w:rsidR="00EA777D" w:rsidRPr="001E49BE" w:rsidRDefault="00EA777D" w:rsidP="00905AA4">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договор технологического присоединения </w:t>
            </w:r>
            <w:r w:rsidR="00930400" w:rsidRPr="001E49BE">
              <w:rPr>
                <w:rFonts w:eastAsiaTheme="minorHAnsi"/>
                <w:sz w:val="24"/>
                <w:szCs w:val="24"/>
                <w:shd w:val="clear" w:color="auto" w:fill="FFFFFF"/>
              </w:rPr>
              <w:t xml:space="preserve">от </w:t>
            </w:r>
            <w:r w:rsidR="00905AA4">
              <w:rPr>
                <w:rFonts w:eastAsiaTheme="minorHAnsi"/>
                <w:sz w:val="24"/>
                <w:szCs w:val="24"/>
                <w:shd w:val="clear" w:color="auto" w:fill="FFFFFF"/>
              </w:rPr>
              <w:t>11.09</w:t>
            </w:r>
            <w:r w:rsidR="00B90588" w:rsidRPr="001E49BE">
              <w:rPr>
                <w:rFonts w:eastAsiaTheme="minorHAnsi"/>
                <w:sz w:val="24"/>
                <w:szCs w:val="24"/>
                <w:shd w:val="clear" w:color="auto" w:fill="FFFFFF"/>
              </w:rPr>
              <w:t>.2026г</w:t>
            </w:r>
            <w:r w:rsidR="006D617A" w:rsidRPr="001E49BE">
              <w:rPr>
                <w:rFonts w:eastAsiaTheme="minorHAnsi"/>
                <w:sz w:val="24"/>
                <w:szCs w:val="24"/>
                <w:shd w:val="clear" w:color="auto" w:fill="FFFFFF"/>
              </w:rPr>
              <w:t>.</w:t>
            </w:r>
            <w:r w:rsidR="00923AA2" w:rsidRPr="001E49BE">
              <w:rPr>
                <w:rFonts w:eastAsiaTheme="minorHAnsi"/>
                <w:sz w:val="24"/>
                <w:szCs w:val="24"/>
                <w:shd w:val="clear" w:color="auto" w:fill="FFFFFF"/>
              </w:rPr>
              <w:t xml:space="preserve"> </w:t>
            </w:r>
            <w:r w:rsidR="00DA46B3" w:rsidRPr="001E49BE">
              <w:rPr>
                <w:rFonts w:eastAsiaTheme="minorHAnsi"/>
                <w:sz w:val="24"/>
                <w:szCs w:val="24"/>
                <w:shd w:val="clear" w:color="auto" w:fill="FFFFFF"/>
              </w:rPr>
              <w:t xml:space="preserve">№ </w:t>
            </w:r>
            <w:r w:rsidR="00573DCE" w:rsidRPr="001E49BE">
              <w:rPr>
                <w:rFonts w:eastAsiaTheme="minorHAnsi"/>
                <w:sz w:val="24"/>
                <w:szCs w:val="24"/>
                <w:shd w:val="clear" w:color="auto" w:fill="FFFFFF"/>
              </w:rPr>
              <w:t>250</w:t>
            </w:r>
            <w:r w:rsidR="00B90588" w:rsidRPr="001E49BE">
              <w:rPr>
                <w:rFonts w:eastAsiaTheme="minorHAnsi"/>
                <w:sz w:val="24"/>
                <w:szCs w:val="24"/>
                <w:shd w:val="clear" w:color="auto" w:fill="FFFFFF"/>
              </w:rPr>
              <w:t>26-</w:t>
            </w:r>
            <w:r w:rsidR="00905AA4">
              <w:rPr>
                <w:rFonts w:eastAsiaTheme="minorHAnsi"/>
                <w:sz w:val="24"/>
                <w:szCs w:val="24"/>
                <w:shd w:val="clear" w:color="auto" w:fill="FFFFFF"/>
              </w:rPr>
              <w:t>2077</w:t>
            </w:r>
            <w:r w:rsidR="00B90588" w:rsidRPr="001E49BE">
              <w:rPr>
                <w:rFonts w:eastAsiaTheme="minorHAnsi"/>
                <w:sz w:val="24"/>
                <w:szCs w:val="24"/>
                <w:shd w:val="clear" w:color="auto" w:fill="FFFFFF"/>
              </w:rPr>
              <w:t xml:space="preserve"> </w:t>
            </w:r>
            <w:r w:rsidR="00CB5878" w:rsidRPr="001E49BE">
              <w:rPr>
                <w:rFonts w:eastAsiaTheme="minorHAnsi"/>
                <w:sz w:val="24"/>
                <w:szCs w:val="24"/>
                <w:shd w:val="clear" w:color="auto" w:fill="FFFFFF"/>
              </w:rPr>
              <w:t>межд</w:t>
            </w:r>
            <w:proofErr w:type="gramStart"/>
            <w:r w:rsidR="00CB5878" w:rsidRPr="001E49BE">
              <w:rPr>
                <w:rFonts w:eastAsiaTheme="minorHAnsi"/>
                <w:sz w:val="24"/>
                <w:szCs w:val="24"/>
                <w:shd w:val="clear" w:color="auto" w:fill="FFFFFF"/>
              </w:rPr>
              <w:t>у ООО</w:t>
            </w:r>
            <w:proofErr w:type="gramEnd"/>
            <w:r w:rsidR="00CB5878" w:rsidRPr="001E49BE">
              <w:rPr>
                <w:rFonts w:eastAsiaTheme="minorHAnsi"/>
                <w:sz w:val="24"/>
                <w:szCs w:val="24"/>
                <w:shd w:val="clear" w:color="auto" w:fill="FFFFFF"/>
              </w:rPr>
              <w:t> «СЕВАСТОПОЛЬЭНЕРГО»</w:t>
            </w:r>
            <w:r w:rsidR="00BF0010" w:rsidRPr="001E49BE">
              <w:rPr>
                <w:rFonts w:eastAsiaTheme="minorHAnsi"/>
                <w:sz w:val="24"/>
                <w:szCs w:val="24"/>
                <w:shd w:val="clear" w:color="auto" w:fill="FFFFFF"/>
              </w:rPr>
              <w:t xml:space="preserve"> и </w:t>
            </w:r>
            <w:r w:rsidR="006F6493" w:rsidRPr="001E49BE">
              <w:rPr>
                <w:rFonts w:eastAsiaTheme="minorHAnsi"/>
                <w:sz w:val="24"/>
                <w:szCs w:val="24"/>
                <w:shd w:val="clear" w:color="auto" w:fill="FFFFFF"/>
              </w:rPr>
              <w:t xml:space="preserve"> </w:t>
            </w:r>
            <w:r w:rsidR="00905AA4">
              <w:rPr>
                <w:rFonts w:eastAsiaTheme="minorHAnsi"/>
                <w:sz w:val="24"/>
                <w:szCs w:val="24"/>
                <w:shd w:val="clear" w:color="auto" w:fill="FFFFFF"/>
              </w:rPr>
              <w:t>ООО «К-ТЕЛЕКОМ»</w:t>
            </w:r>
            <w:r w:rsidR="001E49BE">
              <w:rPr>
                <w:rFonts w:eastAsiaTheme="minorHAnsi"/>
                <w:sz w:val="24"/>
                <w:szCs w:val="24"/>
                <w:shd w:val="clear" w:color="auto" w:fill="FFFFFF"/>
              </w:rPr>
              <w:t>.</w:t>
            </w:r>
          </w:p>
        </w:tc>
      </w:tr>
      <w:tr w:rsidR="00EA777D" w:rsidRPr="00716F8D" w:rsidTr="00DA46B3">
        <w:trPr>
          <w:trHeight w:val="514"/>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Вид строительства</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Новое строительство</w:t>
            </w:r>
          </w:p>
        </w:tc>
      </w:tr>
      <w:tr w:rsidR="00EA777D" w:rsidRPr="00716F8D" w:rsidTr="00DA46B3">
        <w:trPr>
          <w:trHeight w:val="368"/>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Местонахождение объекта</w:t>
            </w:r>
          </w:p>
        </w:tc>
        <w:tc>
          <w:tcPr>
            <w:tcW w:w="0" w:type="auto"/>
            <w:shd w:val="clear" w:color="auto" w:fill="auto"/>
            <w:noWrap/>
          </w:tcPr>
          <w:p w:rsidR="00EA777D" w:rsidRPr="001E49BE" w:rsidRDefault="00905AA4" w:rsidP="001E49BE">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695"/>
              </w:tabs>
              <w:jc w:val="both"/>
              <w:rPr>
                <w:rFonts w:ascii="Times New Roman" w:eastAsiaTheme="minorHAnsi" w:hAnsi="Times New Roman" w:cs="Times New Roman"/>
                <w:sz w:val="24"/>
                <w:szCs w:val="24"/>
                <w:shd w:val="clear" w:color="auto" w:fill="FFFFFF"/>
                <w:lang w:eastAsia="en-US"/>
              </w:rPr>
            </w:pPr>
            <w:r w:rsidRPr="00905AA4">
              <w:rPr>
                <w:rFonts w:ascii="Times New Roman" w:eastAsiaTheme="minorHAnsi" w:hAnsi="Times New Roman" w:cs="Times New Roman"/>
                <w:sz w:val="24"/>
                <w:szCs w:val="24"/>
                <w:shd w:val="clear" w:color="auto" w:fill="FFFFFF"/>
                <w:lang w:eastAsia="en-US"/>
              </w:rPr>
              <w:t xml:space="preserve">г. Севастополь, ул. Братьев </w:t>
            </w:r>
            <w:proofErr w:type="spellStart"/>
            <w:r w:rsidRPr="00905AA4">
              <w:rPr>
                <w:rFonts w:ascii="Times New Roman" w:eastAsiaTheme="minorHAnsi" w:hAnsi="Times New Roman" w:cs="Times New Roman"/>
                <w:sz w:val="24"/>
                <w:szCs w:val="24"/>
                <w:shd w:val="clear" w:color="auto" w:fill="FFFFFF"/>
                <w:lang w:eastAsia="en-US"/>
              </w:rPr>
              <w:t>Манганари</w:t>
            </w:r>
            <w:proofErr w:type="spellEnd"/>
            <w:r w:rsidRPr="00905AA4">
              <w:rPr>
                <w:rFonts w:ascii="Times New Roman" w:eastAsiaTheme="minorHAnsi" w:hAnsi="Times New Roman" w:cs="Times New Roman"/>
                <w:sz w:val="24"/>
                <w:szCs w:val="24"/>
                <w:shd w:val="clear" w:color="auto" w:fill="FFFFFF"/>
                <w:lang w:eastAsia="en-US"/>
              </w:rPr>
              <w:t>, согласно прилагаемой схеме границ, площадью 16 кв.м.</w:t>
            </w:r>
          </w:p>
        </w:tc>
      </w:tr>
      <w:tr w:rsidR="00EA777D" w:rsidRPr="00716F8D" w:rsidTr="00DA46B3">
        <w:trPr>
          <w:trHeight w:val="57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Источники финансирования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Технологическое присоединение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Объем проектных работ</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Проектная и рабочая документация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lang w:val="en-US"/>
              </w:rPr>
            </w:pPr>
            <w:r w:rsidRPr="00716F8D">
              <w:rPr>
                <w:sz w:val="24"/>
                <w:szCs w:val="24"/>
              </w:rPr>
              <w:t>Плановый срок начала строительства</w:t>
            </w:r>
          </w:p>
        </w:tc>
        <w:tc>
          <w:tcPr>
            <w:tcW w:w="0" w:type="auto"/>
            <w:shd w:val="clear" w:color="auto" w:fill="auto"/>
            <w:noWrap/>
          </w:tcPr>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плановый срок начала </w:t>
            </w:r>
            <w:r w:rsidR="00837EE2" w:rsidRPr="001E49BE">
              <w:rPr>
                <w:rFonts w:eastAsiaTheme="minorHAnsi"/>
                <w:sz w:val="24"/>
                <w:szCs w:val="24"/>
                <w:shd w:val="clear" w:color="auto" w:fill="FFFFFF"/>
              </w:rPr>
              <w:t>работ – 2026</w:t>
            </w:r>
            <w:r w:rsidRPr="001E49BE">
              <w:rPr>
                <w:rFonts w:eastAsiaTheme="minorHAnsi"/>
                <w:sz w:val="24"/>
                <w:szCs w:val="24"/>
                <w:shd w:val="clear" w:color="auto" w:fill="FFFFFF"/>
              </w:rPr>
              <w:t> год;</w:t>
            </w:r>
          </w:p>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окончание </w:t>
            </w:r>
            <w:r w:rsidR="003E21B7" w:rsidRPr="001E49BE">
              <w:rPr>
                <w:rFonts w:eastAsiaTheme="minorHAnsi"/>
                <w:sz w:val="24"/>
                <w:szCs w:val="24"/>
                <w:shd w:val="clear" w:color="auto" w:fill="FFFFFF"/>
              </w:rPr>
              <w:t>–</w:t>
            </w:r>
            <w:r w:rsidRPr="001E49BE">
              <w:rPr>
                <w:rFonts w:eastAsiaTheme="minorHAnsi"/>
                <w:sz w:val="24"/>
                <w:szCs w:val="24"/>
                <w:shd w:val="clear" w:color="auto" w:fill="FFFFFF"/>
              </w:rPr>
              <w:t xml:space="preserve"> определяется</w:t>
            </w:r>
            <w:r w:rsidR="003E21B7" w:rsidRPr="001E49BE">
              <w:rPr>
                <w:rFonts w:eastAsiaTheme="minorHAnsi"/>
                <w:sz w:val="24"/>
                <w:szCs w:val="24"/>
                <w:shd w:val="clear" w:color="auto" w:fill="FFFFFF"/>
              </w:rPr>
              <w:t xml:space="preserve"> календарным графиком производства работ и</w:t>
            </w:r>
            <w:r w:rsidRPr="001E49BE">
              <w:rPr>
                <w:rFonts w:eastAsiaTheme="minorHAnsi"/>
                <w:sz w:val="24"/>
                <w:szCs w:val="24"/>
                <w:shd w:val="clear" w:color="auto" w:fill="FFFFFF"/>
              </w:rPr>
              <w:t xml:space="preserve"> договором</w:t>
            </w:r>
            <w:r w:rsidR="003E21B7" w:rsidRPr="001E49BE">
              <w:rPr>
                <w:rFonts w:eastAsiaTheme="minorHAnsi"/>
                <w:sz w:val="24"/>
                <w:szCs w:val="24"/>
                <w:shd w:val="clear" w:color="auto" w:fill="FFFFFF"/>
              </w:rPr>
              <w:t xml:space="preserve"> на выполнение работ</w:t>
            </w:r>
          </w:p>
        </w:tc>
      </w:tr>
      <w:tr w:rsidR="008B58F2" w:rsidRPr="00716F8D" w:rsidTr="00DA46B3">
        <w:trPr>
          <w:trHeight w:val="564"/>
        </w:trPr>
        <w:tc>
          <w:tcPr>
            <w:tcW w:w="0" w:type="auto"/>
            <w:shd w:val="clear" w:color="auto" w:fill="auto"/>
            <w:noWrap/>
          </w:tcPr>
          <w:p w:rsidR="008B58F2" w:rsidRPr="00716F8D" w:rsidRDefault="008B58F2" w:rsidP="001E49BE">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0" w:type="auto"/>
            <w:shd w:val="clear" w:color="auto" w:fill="auto"/>
            <w:noWrap/>
          </w:tcPr>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О</w:t>
            </w:r>
            <w:r w:rsidR="00004186" w:rsidRPr="001E49BE">
              <w:rPr>
                <w:rFonts w:eastAsiaTheme="minorHAnsi"/>
                <w:sz w:val="24"/>
                <w:szCs w:val="24"/>
                <w:shd w:val="clear" w:color="auto" w:fill="FFFFFF"/>
              </w:rPr>
              <w:t xml:space="preserve">сновной источник питания: </w:t>
            </w:r>
            <w:r w:rsidR="006D617A" w:rsidRPr="001E49BE">
              <w:rPr>
                <w:rFonts w:eastAsiaTheme="minorHAnsi"/>
                <w:sz w:val="24"/>
                <w:szCs w:val="24"/>
                <w:shd w:val="clear" w:color="auto" w:fill="FFFFFF"/>
              </w:rPr>
              <w:t>КТП-</w:t>
            </w:r>
            <w:r w:rsidR="00905AA4">
              <w:rPr>
                <w:rFonts w:eastAsiaTheme="minorHAnsi"/>
                <w:sz w:val="24"/>
                <w:szCs w:val="24"/>
                <w:shd w:val="clear" w:color="auto" w:fill="FFFFFF"/>
              </w:rPr>
              <w:t>2269</w:t>
            </w:r>
            <w:r w:rsidR="00C11544" w:rsidRPr="001E49BE">
              <w:rPr>
                <w:rFonts w:eastAsiaTheme="minorHAnsi"/>
                <w:sz w:val="24"/>
                <w:szCs w:val="24"/>
                <w:shd w:val="clear" w:color="auto" w:fill="FFFFFF"/>
              </w:rPr>
              <w:t>;</w:t>
            </w:r>
          </w:p>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Р</w:t>
            </w:r>
            <w:r w:rsidR="00004186" w:rsidRPr="001E49BE">
              <w:rPr>
                <w:rFonts w:eastAsiaTheme="minorHAnsi"/>
                <w:sz w:val="24"/>
                <w:szCs w:val="24"/>
                <w:shd w:val="clear" w:color="auto" w:fill="FFFFFF"/>
              </w:rPr>
              <w:t>езервный источник питания отсутствует;</w:t>
            </w:r>
          </w:p>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Х</w:t>
            </w:r>
            <w:r w:rsidR="00004186" w:rsidRPr="001E49BE">
              <w:rPr>
                <w:rFonts w:eastAsiaTheme="minorHAnsi"/>
                <w:sz w:val="24"/>
                <w:szCs w:val="24"/>
                <w:shd w:val="clear" w:color="auto" w:fill="FFFFFF"/>
              </w:rPr>
              <w:t xml:space="preserve">арактеристики объекта присоединения: </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напряжение – </w:t>
            </w:r>
            <w:r w:rsidR="00573DCE" w:rsidRPr="001E49BE">
              <w:rPr>
                <w:rFonts w:eastAsiaTheme="minorHAnsi"/>
                <w:sz w:val="24"/>
                <w:szCs w:val="24"/>
                <w:shd w:val="clear" w:color="auto" w:fill="FFFFFF"/>
              </w:rPr>
              <w:t>0,38</w:t>
            </w:r>
            <w:r w:rsidR="00ED1755" w:rsidRPr="001E49BE">
              <w:rPr>
                <w:rFonts w:eastAsiaTheme="minorHAnsi"/>
                <w:sz w:val="24"/>
                <w:szCs w:val="24"/>
                <w:shd w:val="clear" w:color="auto" w:fill="FFFFFF"/>
              </w:rPr>
              <w:t xml:space="preserve"> </w:t>
            </w:r>
            <w:r w:rsidRPr="001E49BE">
              <w:rPr>
                <w:rFonts w:eastAsiaTheme="minorHAnsi"/>
                <w:sz w:val="24"/>
                <w:szCs w:val="24"/>
                <w:shd w:val="clear" w:color="auto" w:fill="FFFFFF"/>
              </w:rPr>
              <w:t>кВ;</w:t>
            </w:r>
          </w:p>
          <w:p w:rsidR="00C13EC5"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М</w:t>
            </w:r>
            <w:r w:rsidR="00004186" w:rsidRPr="001E49BE">
              <w:rPr>
                <w:rFonts w:eastAsiaTheme="minorHAnsi"/>
                <w:sz w:val="24"/>
                <w:szCs w:val="24"/>
                <w:shd w:val="clear" w:color="auto" w:fill="FFFFFF"/>
              </w:rPr>
              <w:t xml:space="preserve">аксимальная мощность присоединяемых </w:t>
            </w:r>
            <w:proofErr w:type="spellStart"/>
            <w:r w:rsidR="00004186" w:rsidRPr="001E49BE">
              <w:rPr>
                <w:rFonts w:eastAsiaTheme="minorHAnsi"/>
                <w:sz w:val="24"/>
                <w:szCs w:val="24"/>
                <w:shd w:val="clear" w:color="auto" w:fill="FFFFFF"/>
              </w:rPr>
              <w:t>энергопринимающих</w:t>
            </w:r>
            <w:proofErr w:type="spellEnd"/>
            <w:r w:rsidR="00004186" w:rsidRPr="001E49BE">
              <w:rPr>
                <w:rFonts w:eastAsiaTheme="minorHAnsi"/>
                <w:sz w:val="24"/>
                <w:szCs w:val="24"/>
                <w:shd w:val="clear" w:color="auto" w:fill="FFFFFF"/>
              </w:rPr>
              <w:t xml:space="preserve"> устройств Заявител</w:t>
            </w:r>
            <w:r w:rsidR="002E6093" w:rsidRPr="001E49BE">
              <w:rPr>
                <w:rFonts w:eastAsiaTheme="minorHAnsi"/>
                <w:sz w:val="24"/>
                <w:szCs w:val="24"/>
                <w:shd w:val="clear" w:color="auto" w:fill="FFFFFF"/>
              </w:rPr>
              <w:t>ей</w:t>
            </w:r>
            <w:r w:rsidR="00004186" w:rsidRPr="001E49BE">
              <w:rPr>
                <w:rFonts w:eastAsiaTheme="minorHAnsi"/>
                <w:sz w:val="24"/>
                <w:szCs w:val="24"/>
                <w:shd w:val="clear" w:color="auto" w:fill="FFFFFF"/>
              </w:rPr>
              <w:t xml:space="preserve"> составляет –</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 </w:t>
            </w:r>
            <w:r w:rsidR="00905AA4">
              <w:rPr>
                <w:rFonts w:eastAsiaTheme="minorHAnsi"/>
                <w:sz w:val="24"/>
                <w:szCs w:val="24"/>
                <w:shd w:val="clear" w:color="auto" w:fill="FFFFFF"/>
              </w:rPr>
              <w:t>10</w:t>
            </w:r>
            <w:r w:rsidR="001B766D" w:rsidRPr="001E49BE">
              <w:rPr>
                <w:rFonts w:eastAsiaTheme="minorHAnsi"/>
                <w:sz w:val="24"/>
                <w:szCs w:val="24"/>
                <w:shd w:val="clear" w:color="auto" w:fill="FFFFFF"/>
              </w:rPr>
              <w:t xml:space="preserve"> кВт</w:t>
            </w:r>
            <w:r w:rsidRPr="001E49BE">
              <w:rPr>
                <w:rFonts w:eastAsiaTheme="minorHAnsi"/>
                <w:sz w:val="24"/>
                <w:szCs w:val="24"/>
                <w:shd w:val="clear" w:color="auto" w:fill="FFFFFF"/>
              </w:rPr>
              <w:t>;</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категория надежности – третья;</w:t>
            </w:r>
          </w:p>
          <w:p w:rsidR="00973E7D" w:rsidRPr="00973E7D" w:rsidRDefault="00973E7D" w:rsidP="00973E7D">
            <w:pPr>
              <w:pStyle w:val="HTML"/>
              <w:ind w:left="81"/>
              <w:jc w:val="both"/>
              <w:rPr>
                <w:rFonts w:ascii="Times New Roman" w:eastAsiaTheme="minorHAnsi" w:hAnsi="Times New Roman" w:cs="Times New Roman"/>
                <w:sz w:val="24"/>
                <w:szCs w:val="24"/>
                <w:shd w:val="clear" w:color="auto" w:fill="FFFFFF"/>
                <w:lang w:eastAsia="en-US"/>
              </w:rPr>
            </w:pPr>
            <w:r w:rsidRPr="00973E7D">
              <w:rPr>
                <w:rFonts w:ascii="Times New Roman" w:eastAsiaTheme="minorHAnsi" w:hAnsi="Times New Roman" w:cs="Times New Roman"/>
                <w:sz w:val="24"/>
                <w:szCs w:val="24"/>
                <w:shd w:val="clear" w:color="auto" w:fill="FFFFFF"/>
                <w:lang w:eastAsia="en-US"/>
              </w:rPr>
              <w:t xml:space="preserve">Точка присоединения: кабельные наконечники ЛЭП-0,4кВ, построенной от отходящего вывода прибора учета электрической энергии до вводного коммутационного аппарата, установленного в РЩ-0,4кВ объекта Заявителя. Прогнозируемые границы балансовой принадлежности и эксплуатационной ответственности устанавливаются в точке присоединения электроустановки, но не далее </w:t>
            </w:r>
            <w:smartTag w:uri="urn:schemas-microsoft-com:office:smarttags" w:element="metricconverter">
              <w:smartTagPr>
                <w:attr w:name="ProductID" w:val="15 метров"/>
              </w:smartTagPr>
              <w:r w:rsidRPr="00973E7D">
                <w:rPr>
                  <w:rFonts w:ascii="Times New Roman" w:eastAsiaTheme="minorHAnsi" w:hAnsi="Times New Roman" w:cs="Times New Roman"/>
                  <w:sz w:val="24"/>
                  <w:szCs w:val="24"/>
                  <w:shd w:val="clear" w:color="auto" w:fill="FFFFFF"/>
                  <w:lang w:eastAsia="en-US"/>
                </w:rPr>
                <w:t>15 метров</w:t>
              </w:r>
            </w:smartTag>
            <w:r w:rsidRPr="00973E7D">
              <w:rPr>
                <w:rFonts w:ascii="Times New Roman" w:eastAsiaTheme="minorHAnsi" w:hAnsi="Times New Roman" w:cs="Times New Roman"/>
                <w:sz w:val="24"/>
                <w:szCs w:val="24"/>
                <w:shd w:val="clear" w:color="auto" w:fill="FFFFFF"/>
                <w:lang w:eastAsia="en-US"/>
              </w:rPr>
              <w:t xml:space="preserve"> во внешнюю сторону от границы участка.</w:t>
            </w:r>
          </w:p>
          <w:p w:rsidR="00905AA4" w:rsidRPr="00905AA4" w:rsidRDefault="009D26FC" w:rsidP="00973E7D">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Проектную</w:t>
            </w:r>
            <w:r w:rsidRPr="00CE5217">
              <w:rPr>
                <w:rFonts w:ascii="Times New Roman" w:eastAsiaTheme="minorHAnsi" w:hAnsi="Times New Roman" w:cs="Times New Roman"/>
                <w:sz w:val="24"/>
                <w:szCs w:val="24"/>
                <w:shd w:val="clear" w:color="auto" w:fill="FFFFFF"/>
                <w:lang w:eastAsia="en-US"/>
              </w:rPr>
              <w:t xml:space="preserve"> и</w:t>
            </w:r>
            <w:r w:rsidRPr="001E49BE">
              <w:rPr>
                <w:rFonts w:ascii="Times New Roman" w:eastAsiaTheme="minorHAnsi" w:hAnsi="Times New Roman" w:cs="Times New Roman"/>
                <w:sz w:val="24"/>
                <w:szCs w:val="24"/>
                <w:shd w:val="clear" w:color="auto" w:fill="FFFFFF"/>
                <w:lang w:eastAsia="en-US"/>
              </w:rPr>
              <w:t xml:space="preserve"> </w:t>
            </w:r>
            <w:r w:rsidR="00EC1438" w:rsidRPr="001E49BE">
              <w:rPr>
                <w:rFonts w:ascii="Times New Roman" w:eastAsiaTheme="minorHAnsi" w:hAnsi="Times New Roman" w:cs="Times New Roman"/>
                <w:sz w:val="24"/>
                <w:szCs w:val="24"/>
                <w:shd w:val="clear" w:color="auto" w:fill="FFFFFF"/>
                <w:lang w:eastAsia="en-US"/>
              </w:rPr>
              <w:t xml:space="preserve">рабочую документацию выполнить в соответствии с настоящим техническим заданием; </w:t>
            </w:r>
            <w:r w:rsidR="00905AA4" w:rsidRPr="00905AA4">
              <w:rPr>
                <w:rFonts w:ascii="Times New Roman" w:eastAsiaTheme="minorHAnsi" w:hAnsi="Times New Roman" w:cs="Times New Roman"/>
                <w:sz w:val="24"/>
                <w:szCs w:val="24"/>
                <w:shd w:val="clear" w:color="auto" w:fill="FFFFFF"/>
                <w:lang w:eastAsia="en-US"/>
              </w:rPr>
              <w:t>договор технологического присоединения от 11.09.2026г. № 25026-2077 межд</w:t>
            </w:r>
            <w:proofErr w:type="gramStart"/>
            <w:r w:rsidR="00905AA4" w:rsidRPr="00905AA4">
              <w:rPr>
                <w:rFonts w:ascii="Times New Roman" w:eastAsiaTheme="minorHAnsi" w:hAnsi="Times New Roman" w:cs="Times New Roman"/>
                <w:sz w:val="24"/>
                <w:szCs w:val="24"/>
                <w:shd w:val="clear" w:color="auto" w:fill="FFFFFF"/>
                <w:lang w:eastAsia="en-US"/>
              </w:rPr>
              <w:t>у ООО</w:t>
            </w:r>
            <w:proofErr w:type="gramEnd"/>
            <w:r w:rsidR="00905AA4" w:rsidRPr="00905AA4">
              <w:rPr>
                <w:rFonts w:ascii="Times New Roman" w:eastAsiaTheme="minorHAnsi" w:hAnsi="Times New Roman" w:cs="Times New Roman"/>
                <w:sz w:val="24"/>
                <w:szCs w:val="24"/>
                <w:shd w:val="clear" w:color="auto" w:fill="FFFFFF"/>
                <w:lang w:eastAsia="en-US"/>
              </w:rPr>
              <w:t> «СЕВАСТОПОЛЬЭНЕРГО» и  ООО «К-ТЕЛЕКОМ».</w:t>
            </w:r>
          </w:p>
          <w:p w:rsidR="00905AA4" w:rsidRPr="00905AA4" w:rsidRDefault="00973E7D" w:rsidP="00905AA4">
            <w:pPr>
              <w:pStyle w:val="HTML"/>
              <w:ind w:left="81" w:right="-2"/>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 xml:space="preserve"> </w:t>
            </w:r>
            <w:r w:rsidR="00905AA4" w:rsidRPr="00905AA4">
              <w:rPr>
                <w:rFonts w:ascii="Times New Roman" w:eastAsiaTheme="minorHAnsi" w:hAnsi="Times New Roman" w:cs="Times New Roman"/>
                <w:sz w:val="24"/>
                <w:szCs w:val="24"/>
                <w:shd w:val="clear" w:color="auto" w:fill="FFFFFF"/>
                <w:lang w:eastAsia="en-US"/>
              </w:rPr>
              <w:t xml:space="preserve">1.Строительство ЛЭП-0,4кВ от РУ-0,4кВ КТП-2269 до проектируемой опоры подключения объекта Заявителя. </w:t>
            </w:r>
            <w:r w:rsidR="00905AA4" w:rsidRPr="00905AA4">
              <w:rPr>
                <w:rFonts w:ascii="Times New Roman" w:eastAsiaTheme="minorHAnsi" w:hAnsi="Times New Roman" w:cs="Times New Roman"/>
                <w:sz w:val="24"/>
                <w:szCs w:val="24"/>
                <w:shd w:val="clear" w:color="auto" w:fill="FFFFFF"/>
                <w:lang w:eastAsia="en-US"/>
              </w:rPr>
              <w:lastRenderedPageBreak/>
              <w:t xml:space="preserve">Применить: </w:t>
            </w:r>
          </w:p>
          <w:p w:rsidR="00905AA4" w:rsidRPr="00905AA4" w:rsidRDefault="00905AA4" w:rsidP="00905AA4">
            <w:pPr>
              <w:pStyle w:val="HTML"/>
              <w:ind w:left="81" w:right="-2"/>
              <w:jc w:val="both"/>
              <w:rPr>
                <w:rFonts w:ascii="Times New Roman" w:eastAsiaTheme="minorHAnsi" w:hAnsi="Times New Roman" w:cs="Times New Roman"/>
                <w:sz w:val="24"/>
                <w:szCs w:val="24"/>
                <w:shd w:val="clear" w:color="auto" w:fill="FFFFFF"/>
                <w:lang w:eastAsia="en-US"/>
              </w:rPr>
            </w:pPr>
            <w:r w:rsidRPr="00905AA4">
              <w:rPr>
                <w:rFonts w:ascii="Times New Roman" w:eastAsiaTheme="minorHAnsi" w:hAnsi="Times New Roman" w:cs="Times New Roman"/>
                <w:sz w:val="24"/>
                <w:szCs w:val="24"/>
                <w:shd w:val="clear" w:color="auto" w:fill="FFFFFF"/>
                <w:lang w:eastAsia="en-US"/>
              </w:rPr>
              <w:t xml:space="preserve">- кабель сечением 4х50мм², L≈30м; </w:t>
            </w:r>
          </w:p>
          <w:p w:rsidR="00905AA4" w:rsidRPr="00905AA4" w:rsidRDefault="00905AA4" w:rsidP="00905AA4">
            <w:pPr>
              <w:pStyle w:val="HTML"/>
              <w:ind w:left="81" w:right="-2"/>
              <w:jc w:val="both"/>
              <w:rPr>
                <w:rFonts w:ascii="Times New Roman" w:eastAsiaTheme="minorHAnsi" w:hAnsi="Times New Roman" w:cs="Times New Roman"/>
                <w:sz w:val="24"/>
                <w:szCs w:val="24"/>
                <w:shd w:val="clear" w:color="auto" w:fill="FFFFFF"/>
                <w:lang w:eastAsia="en-US"/>
              </w:rPr>
            </w:pPr>
            <w:r w:rsidRPr="00905AA4">
              <w:rPr>
                <w:rFonts w:ascii="Times New Roman" w:eastAsiaTheme="minorHAnsi" w:hAnsi="Times New Roman" w:cs="Times New Roman"/>
                <w:sz w:val="24"/>
                <w:szCs w:val="24"/>
                <w:shd w:val="clear" w:color="auto" w:fill="FFFFFF"/>
                <w:lang w:eastAsia="en-US"/>
              </w:rPr>
              <w:t>- самонесущий изолированный провод сечением 4х35мм², L≈80м;</w:t>
            </w:r>
          </w:p>
          <w:p w:rsidR="00905AA4" w:rsidRPr="00905AA4" w:rsidRDefault="00905AA4" w:rsidP="00905AA4">
            <w:pPr>
              <w:pStyle w:val="HTML"/>
              <w:tabs>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81" w:right="-2"/>
              <w:jc w:val="both"/>
              <w:rPr>
                <w:rFonts w:ascii="Times New Roman" w:eastAsiaTheme="minorHAnsi" w:hAnsi="Times New Roman" w:cs="Times New Roman"/>
                <w:sz w:val="24"/>
                <w:szCs w:val="24"/>
                <w:shd w:val="clear" w:color="auto" w:fill="FFFFFF"/>
                <w:lang w:eastAsia="en-US"/>
              </w:rPr>
            </w:pPr>
            <w:r w:rsidRPr="00905AA4">
              <w:rPr>
                <w:rFonts w:ascii="Times New Roman" w:eastAsiaTheme="minorHAnsi" w:hAnsi="Times New Roman" w:cs="Times New Roman"/>
                <w:sz w:val="24"/>
                <w:szCs w:val="24"/>
                <w:shd w:val="clear" w:color="auto" w:fill="FFFFFF"/>
                <w:lang w:eastAsia="en-US"/>
              </w:rPr>
              <w:t>- опоры типовые ж/бетонные.</w:t>
            </w:r>
            <w:r w:rsidRPr="00905AA4">
              <w:rPr>
                <w:rFonts w:ascii="Times New Roman" w:eastAsiaTheme="minorHAnsi" w:hAnsi="Times New Roman" w:cs="Times New Roman"/>
                <w:sz w:val="24"/>
                <w:szCs w:val="24"/>
                <w:shd w:val="clear" w:color="auto" w:fill="FFFFFF"/>
                <w:lang w:eastAsia="en-US"/>
              </w:rPr>
              <w:tab/>
            </w:r>
          </w:p>
          <w:p w:rsidR="00905AA4" w:rsidRPr="00905AA4" w:rsidRDefault="00905AA4" w:rsidP="00905AA4">
            <w:pPr>
              <w:pStyle w:val="HTML"/>
              <w:ind w:left="81" w:right="-2"/>
              <w:jc w:val="both"/>
              <w:rPr>
                <w:rFonts w:ascii="Times New Roman" w:eastAsiaTheme="minorHAnsi" w:hAnsi="Times New Roman" w:cs="Times New Roman"/>
                <w:sz w:val="24"/>
                <w:szCs w:val="24"/>
                <w:shd w:val="clear" w:color="auto" w:fill="FFFFFF"/>
                <w:lang w:eastAsia="en-US"/>
              </w:rPr>
            </w:pPr>
            <w:r w:rsidRPr="00905AA4">
              <w:rPr>
                <w:rFonts w:ascii="Times New Roman" w:eastAsiaTheme="minorHAnsi" w:hAnsi="Times New Roman" w:cs="Times New Roman"/>
                <w:sz w:val="24"/>
                <w:szCs w:val="24"/>
                <w:shd w:val="clear" w:color="auto" w:fill="FFFFFF"/>
                <w:lang w:eastAsia="en-US"/>
              </w:rPr>
              <w:t>2.Организовать учет электрической энергии (мощности)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№442 от 04.05.2012г:</w:t>
            </w:r>
          </w:p>
          <w:p w:rsidR="00905AA4" w:rsidRPr="00905AA4" w:rsidRDefault="00905AA4" w:rsidP="00905AA4">
            <w:pPr>
              <w:pStyle w:val="HTML"/>
              <w:ind w:left="81" w:right="-2"/>
              <w:jc w:val="both"/>
              <w:rPr>
                <w:rFonts w:ascii="Times New Roman" w:eastAsiaTheme="minorHAnsi" w:hAnsi="Times New Roman" w:cs="Times New Roman"/>
                <w:sz w:val="24"/>
                <w:szCs w:val="24"/>
                <w:shd w:val="clear" w:color="auto" w:fill="FFFFFF"/>
                <w:lang w:eastAsia="en-US"/>
              </w:rPr>
            </w:pPr>
            <w:r w:rsidRPr="00905AA4">
              <w:rPr>
                <w:rFonts w:ascii="Times New Roman" w:eastAsiaTheme="minorHAnsi" w:hAnsi="Times New Roman" w:cs="Times New Roman"/>
                <w:sz w:val="24"/>
                <w:szCs w:val="24"/>
                <w:shd w:val="clear" w:color="auto" w:fill="FFFFFF"/>
                <w:lang w:eastAsia="en-US"/>
              </w:rPr>
              <w:t>- установить прибор учета электрической энергии на ближайшей опоре построенной ЛЭП-0,4кВ КТП-2269.</w:t>
            </w:r>
          </w:p>
          <w:p w:rsidR="00905AA4" w:rsidRPr="00905AA4" w:rsidRDefault="00905AA4" w:rsidP="00905AA4">
            <w:pPr>
              <w:pStyle w:val="HTML"/>
              <w:ind w:left="81" w:right="-2"/>
              <w:jc w:val="both"/>
              <w:rPr>
                <w:rFonts w:ascii="Times New Roman" w:eastAsiaTheme="minorHAnsi" w:hAnsi="Times New Roman" w:cs="Times New Roman"/>
                <w:sz w:val="24"/>
                <w:szCs w:val="24"/>
                <w:shd w:val="clear" w:color="auto" w:fill="FFFFFF"/>
                <w:lang w:eastAsia="en-US"/>
              </w:rPr>
            </w:pPr>
            <w:r w:rsidRPr="00905AA4">
              <w:rPr>
                <w:rFonts w:ascii="Times New Roman" w:eastAsiaTheme="minorHAnsi" w:hAnsi="Times New Roman" w:cs="Times New Roman"/>
                <w:sz w:val="24"/>
                <w:szCs w:val="24"/>
                <w:shd w:val="clear" w:color="auto" w:fill="FFFFFF"/>
                <w:lang w:eastAsia="en-US"/>
              </w:rPr>
              <w:t xml:space="preserve">3.В случае, отсутствия технической </w:t>
            </w:r>
            <w:proofErr w:type="gramStart"/>
            <w:r w:rsidRPr="00905AA4">
              <w:rPr>
                <w:rFonts w:ascii="Times New Roman" w:eastAsiaTheme="minorHAnsi" w:hAnsi="Times New Roman" w:cs="Times New Roman"/>
                <w:sz w:val="24"/>
                <w:szCs w:val="24"/>
                <w:shd w:val="clear" w:color="auto" w:fill="FFFFFF"/>
                <w:lang w:eastAsia="en-US"/>
              </w:rPr>
              <w:t>возможности установки прибора учета электрической энергии</w:t>
            </w:r>
            <w:proofErr w:type="gramEnd"/>
            <w:r w:rsidRPr="00905AA4">
              <w:rPr>
                <w:rFonts w:ascii="Times New Roman" w:eastAsiaTheme="minorHAnsi" w:hAnsi="Times New Roman" w:cs="Times New Roman"/>
                <w:sz w:val="24"/>
                <w:szCs w:val="24"/>
                <w:shd w:val="clear" w:color="auto" w:fill="FFFFFF"/>
                <w:lang w:eastAsia="en-US"/>
              </w:rPr>
              <w:t xml:space="preserve"> на ближайшей опоре ЛЭП-0,4кВ КТП-2269, допускается его установка в РЩ-0,4кВ на опорной конструкции Заявителя, установленной со стороны построенной ЛЭП-0,4кВ КТП-2269.</w:t>
            </w:r>
          </w:p>
          <w:p w:rsidR="00905AA4" w:rsidRPr="00905AA4" w:rsidRDefault="00905AA4" w:rsidP="00905AA4">
            <w:pPr>
              <w:pStyle w:val="HTML"/>
              <w:ind w:left="81" w:right="-2"/>
              <w:jc w:val="both"/>
              <w:rPr>
                <w:rFonts w:ascii="Times New Roman" w:eastAsiaTheme="minorHAnsi" w:hAnsi="Times New Roman" w:cs="Times New Roman"/>
                <w:sz w:val="24"/>
                <w:szCs w:val="24"/>
                <w:shd w:val="clear" w:color="auto" w:fill="FFFFFF"/>
                <w:lang w:eastAsia="en-US"/>
              </w:rPr>
            </w:pPr>
            <w:r w:rsidRPr="00905AA4">
              <w:rPr>
                <w:rFonts w:ascii="Times New Roman" w:eastAsiaTheme="minorHAnsi" w:hAnsi="Times New Roman" w:cs="Times New Roman"/>
                <w:sz w:val="24"/>
                <w:szCs w:val="24"/>
                <w:shd w:val="clear" w:color="auto" w:fill="FFFFFF"/>
                <w:lang w:eastAsia="en-US"/>
              </w:rPr>
              <w:t>4.Запитать прибор учета электрической энергии ЛЭП-0,4кВ от ближней опоры построенной ЛЭП-0,4кВ КТП-2269.</w:t>
            </w:r>
          </w:p>
          <w:p w:rsidR="00C13EC5" w:rsidRPr="00D62359" w:rsidRDefault="00D62359" w:rsidP="00D62359">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5</w:t>
            </w:r>
            <w:r w:rsidR="00C13EC5" w:rsidRPr="00D62359">
              <w:rPr>
                <w:rFonts w:ascii="Times New Roman" w:eastAsiaTheme="minorHAnsi" w:hAnsi="Times New Roman" w:cs="Times New Roman"/>
                <w:sz w:val="24"/>
                <w:szCs w:val="24"/>
                <w:shd w:val="clear" w:color="auto" w:fill="FFFFFF"/>
                <w:lang w:eastAsia="en-US"/>
              </w:rPr>
              <w:t>.Предусмотреть на источнике питания установку (замену) оборудования, обеспечивающее учет электрической энергии и передачу данных на сервер ООО «СЕВАСТОПОЛЬЭНЕРГО», при его отсутствии и/или необходимости реконструкции.</w:t>
            </w:r>
            <w:r w:rsidRPr="00D62359">
              <w:rPr>
                <w:rFonts w:ascii="Times New Roman" w:eastAsiaTheme="minorHAnsi" w:hAnsi="Times New Roman" w:cs="Times New Roman"/>
                <w:sz w:val="24"/>
                <w:szCs w:val="24"/>
                <w:shd w:val="clear" w:color="auto" w:fill="FFFFFF"/>
                <w:lang w:eastAsia="en-US"/>
              </w:rPr>
              <w:t xml:space="preserve"> </w:t>
            </w:r>
          </w:p>
          <w:p w:rsidR="004978D1" w:rsidRPr="00D62359" w:rsidRDefault="00D62359" w:rsidP="00D62359">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6</w:t>
            </w:r>
            <w:r w:rsidR="001E49BE" w:rsidRPr="00D62359">
              <w:rPr>
                <w:rFonts w:ascii="Times New Roman" w:eastAsiaTheme="minorHAnsi" w:hAnsi="Times New Roman" w:cs="Times New Roman"/>
                <w:sz w:val="24"/>
                <w:szCs w:val="24"/>
                <w:shd w:val="clear" w:color="auto" w:fill="FFFFFF"/>
                <w:lang w:eastAsia="en-US"/>
              </w:rPr>
              <w:t>.Разработать проектную (рабочую</w:t>
            </w:r>
            <w:r w:rsidR="00533685" w:rsidRPr="00D62359">
              <w:rPr>
                <w:rFonts w:ascii="Times New Roman" w:eastAsiaTheme="minorHAnsi" w:hAnsi="Times New Roman" w:cs="Times New Roman"/>
                <w:sz w:val="24"/>
                <w:szCs w:val="24"/>
                <w:shd w:val="clear" w:color="auto" w:fill="FFFFFF"/>
                <w:lang w:eastAsia="en-US"/>
              </w:rPr>
              <w:t xml:space="preserve">) документацию на установку </w:t>
            </w:r>
            <w:r w:rsidR="001E49BE" w:rsidRPr="00D62359">
              <w:rPr>
                <w:rFonts w:ascii="Times New Roman" w:eastAsiaTheme="minorHAnsi" w:hAnsi="Times New Roman" w:cs="Times New Roman"/>
                <w:sz w:val="24"/>
                <w:szCs w:val="24"/>
                <w:shd w:val="clear" w:color="auto" w:fill="FFFFFF"/>
                <w:lang w:eastAsia="en-US"/>
              </w:rPr>
              <w:t xml:space="preserve">ВУЩ-0,4кВ и строительство </w:t>
            </w:r>
            <w:proofErr w:type="gramStart"/>
            <w:r w:rsidR="001E49BE" w:rsidRPr="00D62359">
              <w:rPr>
                <w:rFonts w:ascii="Times New Roman" w:eastAsiaTheme="minorHAnsi" w:hAnsi="Times New Roman" w:cs="Times New Roman"/>
                <w:sz w:val="24"/>
                <w:szCs w:val="24"/>
                <w:shd w:val="clear" w:color="auto" w:fill="FFFFFF"/>
                <w:lang w:eastAsia="en-US"/>
              </w:rPr>
              <w:t>питающей</w:t>
            </w:r>
            <w:proofErr w:type="gramEnd"/>
            <w:r w:rsidR="001E49BE" w:rsidRPr="00D62359">
              <w:rPr>
                <w:rFonts w:ascii="Times New Roman" w:eastAsiaTheme="minorHAnsi" w:hAnsi="Times New Roman" w:cs="Times New Roman"/>
                <w:sz w:val="24"/>
                <w:szCs w:val="24"/>
                <w:shd w:val="clear" w:color="auto" w:fill="FFFFFF"/>
                <w:lang w:eastAsia="en-US"/>
              </w:rPr>
              <w:t xml:space="preserve"> ЛЭП-0,4кВ. </w:t>
            </w:r>
          </w:p>
          <w:p w:rsidR="00533685" w:rsidRPr="00D62359" w:rsidRDefault="00533685" w:rsidP="004978D1">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D62359">
              <w:rPr>
                <w:rFonts w:ascii="Times New Roman" w:eastAsiaTheme="minorHAnsi" w:hAnsi="Times New Roman" w:cs="Times New Roman"/>
                <w:sz w:val="24"/>
                <w:szCs w:val="24"/>
                <w:shd w:val="clear" w:color="auto" w:fill="FFFFFF"/>
                <w:lang w:eastAsia="en-US"/>
              </w:rPr>
              <w:t>) уточнить на этапе проектирования.</w:t>
            </w:r>
          </w:p>
          <w:p w:rsidR="00533685" w:rsidRPr="00D62359" w:rsidRDefault="00533685" w:rsidP="00533685">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9D26FC" w:rsidRPr="00D62359" w:rsidRDefault="009D26FC" w:rsidP="009D26FC">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8B58F2" w:rsidRPr="001E49BE" w:rsidRDefault="007C63F5" w:rsidP="00C534BA">
            <w:pPr>
              <w:pStyle w:val="a3"/>
              <w:spacing w:line="240" w:lineRule="auto"/>
              <w:rPr>
                <w:rFonts w:eastAsiaTheme="minorHAnsi"/>
                <w:sz w:val="24"/>
                <w:szCs w:val="24"/>
                <w:shd w:val="clear" w:color="auto" w:fill="FFFFFF"/>
              </w:rPr>
            </w:pPr>
            <w:r w:rsidRPr="00804BB3">
              <w:rPr>
                <w:rFonts w:eastAsiaTheme="minorHAnsi"/>
                <w:sz w:val="24"/>
                <w:szCs w:val="24"/>
                <w:shd w:val="clear" w:color="auto" w:fill="FFFFFF"/>
              </w:rPr>
              <w:t>При проектировании предусмотреть требования по предотвращению гибели объектов животного</w:t>
            </w:r>
            <w:r w:rsidRPr="001E49BE">
              <w:rPr>
                <w:rFonts w:eastAsiaTheme="minorHAnsi"/>
                <w:sz w:val="24"/>
                <w:szCs w:val="24"/>
                <w:shd w:val="clear" w:color="auto" w:fill="FFFFFF"/>
              </w:rPr>
              <w:t xml:space="preserve">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1E49BE">
              <w:rPr>
                <w:rFonts w:eastAsiaTheme="minorHAnsi"/>
                <w:sz w:val="24"/>
                <w:szCs w:val="24"/>
                <w:shd w:val="clear" w:color="auto" w:fill="FFFFFF"/>
              </w:rPr>
              <w:t>электропередачи</w:t>
            </w:r>
            <w:proofErr w:type="gramEnd"/>
            <w:r w:rsidRPr="001E49BE">
              <w:rPr>
                <w:rFonts w:eastAsiaTheme="minorHAnsi"/>
                <w:sz w:val="24"/>
                <w:szCs w:val="24"/>
                <w:shd w:val="clear" w:color="auto" w:fill="FFFFFF"/>
              </w:rPr>
              <w:t xml:space="preserve"> утвержденных Постановлением Правительства РФ от 13 августа 1996 г. № 997.</w:t>
            </w:r>
          </w:p>
        </w:tc>
      </w:tr>
      <w:tr w:rsidR="00EA777D" w:rsidRPr="00716F8D" w:rsidTr="00DA46B3">
        <w:trPr>
          <w:trHeight w:val="413"/>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 xml:space="preserve">Необходимость разработки основных проектных решений </w:t>
            </w:r>
            <w:r w:rsidRPr="00716F8D">
              <w:rPr>
                <w:sz w:val="24"/>
                <w:szCs w:val="24"/>
              </w:rPr>
              <w:lastRenderedPageBreak/>
              <w:t>или предварительного согласования отдельных проектных решений</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lastRenderedPageBreak/>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Необходимость выделения этапов строительства и ввода объекта в эксплуатацию</w:t>
            </w:r>
          </w:p>
        </w:tc>
        <w:tc>
          <w:tcPr>
            <w:tcW w:w="0" w:type="auto"/>
            <w:shd w:val="clear" w:color="auto" w:fill="auto"/>
            <w:noWrap/>
          </w:tcPr>
          <w:p w:rsidR="00EA777D" w:rsidRPr="001E49BE" w:rsidRDefault="003E21B7"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согласно календарному графику производства работ и</w:t>
            </w:r>
            <w:r w:rsidR="00EA777D" w:rsidRPr="001E49BE">
              <w:rPr>
                <w:rFonts w:eastAsiaTheme="minorHAnsi"/>
                <w:sz w:val="24"/>
                <w:szCs w:val="24"/>
                <w:shd w:val="clear" w:color="auto" w:fill="FFFFFF"/>
              </w:rPr>
              <w:t xml:space="preserve"> </w:t>
            </w:r>
            <w:r w:rsidR="00900B60" w:rsidRPr="001E49BE">
              <w:rPr>
                <w:rFonts w:eastAsiaTheme="minorHAnsi"/>
                <w:sz w:val="24"/>
                <w:szCs w:val="24"/>
                <w:shd w:val="clear" w:color="auto" w:fill="FFFFFF"/>
              </w:rPr>
              <w:t>договор</w:t>
            </w:r>
            <w:r w:rsidRPr="001E49BE">
              <w:rPr>
                <w:rFonts w:eastAsiaTheme="minorHAnsi"/>
                <w:sz w:val="24"/>
                <w:szCs w:val="24"/>
                <w:shd w:val="clear" w:color="auto" w:fill="FFFFFF"/>
              </w:rPr>
              <w:t>у на выполнение работ</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архитектурно-строительным, объемно-планировочным и конструктивным решениям</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технологии, режиму работы предприятия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круглосуточный, круглогодичный</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В соответствии </w:t>
            </w:r>
            <w:proofErr w:type="gramStart"/>
            <w:r w:rsidRPr="001E49BE">
              <w:rPr>
                <w:rFonts w:ascii="Times New Roman" w:hAnsi="Times New Roman" w:cs="Times New Roman"/>
                <w:sz w:val="24"/>
                <w:szCs w:val="24"/>
                <w:shd w:val="clear" w:color="auto" w:fill="FFFFFF"/>
              </w:rPr>
              <w:t>с</w:t>
            </w:r>
            <w:proofErr w:type="gramEnd"/>
            <w:r w:rsidRPr="001E49BE">
              <w:rPr>
                <w:rFonts w:ascii="Times New Roman" w:hAnsi="Times New Roman" w:cs="Times New Roman"/>
                <w:sz w:val="24"/>
                <w:szCs w:val="24"/>
                <w:shd w:val="clear" w:color="auto" w:fill="FFFFFF"/>
              </w:rPr>
              <w:t>:</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Федеральным законом от 22.07.2008г. №123-ФЗ «Технический регламент о требованиях пожарной безопасности»;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ПП РФ от 16.09.2020г. №1479 «Об утверждении Правил противопожарного режима в РФ»;</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xml:space="preserve"> 21-01-97 «Пожарная безопасность зданий и сооружений»;</w:t>
            </w:r>
          </w:p>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ПУЭ 7-е издание.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обеспечению безопасной эксплуатации объектов капитального строительства</w:t>
            </w:r>
          </w:p>
        </w:tc>
        <w:tc>
          <w:tcPr>
            <w:tcW w:w="0" w:type="auto"/>
            <w:shd w:val="clear" w:color="auto" w:fill="auto"/>
            <w:noWrap/>
          </w:tcPr>
          <w:p w:rsidR="00EA777D" w:rsidRPr="001E49BE" w:rsidRDefault="0047198F"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по энергетической эффективности проектируемых зданий и сооружений</w:t>
            </w:r>
          </w:p>
        </w:tc>
        <w:tc>
          <w:tcPr>
            <w:tcW w:w="0" w:type="auto"/>
            <w:shd w:val="clear" w:color="auto" w:fill="auto"/>
            <w:noWrap/>
          </w:tcPr>
          <w:p w:rsidR="00EA777D"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Необходимость проектирования объектов жилищного, коммунального и социально-культурного назначения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Технические условия, </w:t>
            </w:r>
            <w:r w:rsidRPr="00716F8D">
              <w:rPr>
                <w:sz w:val="24"/>
                <w:szCs w:val="24"/>
              </w:rPr>
              <w:lastRenderedPageBreak/>
              <w:t>исходная и разрешительная документация</w:t>
            </w:r>
          </w:p>
        </w:tc>
        <w:tc>
          <w:tcPr>
            <w:tcW w:w="0" w:type="auto"/>
            <w:shd w:val="clear" w:color="auto" w:fill="auto"/>
            <w:noWrap/>
          </w:tcPr>
          <w:p w:rsidR="00905AA4" w:rsidRDefault="00E5202E"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lastRenderedPageBreak/>
              <w:t xml:space="preserve">  1) </w:t>
            </w:r>
            <w:r w:rsidR="00CE5217">
              <w:rPr>
                <w:rFonts w:eastAsiaTheme="minorHAnsi"/>
                <w:sz w:val="24"/>
                <w:szCs w:val="24"/>
                <w:shd w:val="clear" w:color="auto" w:fill="FFFFFF"/>
              </w:rPr>
              <w:t>Р</w:t>
            </w:r>
            <w:r w:rsidR="00EC1438" w:rsidRPr="001E49BE">
              <w:rPr>
                <w:rFonts w:eastAsiaTheme="minorHAnsi"/>
                <w:sz w:val="24"/>
                <w:szCs w:val="24"/>
                <w:shd w:val="clear" w:color="auto" w:fill="FFFFFF"/>
              </w:rPr>
              <w:t xml:space="preserve">абочую документацию выполнить в соответствии с </w:t>
            </w:r>
            <w:r w:rsidR="00EC1438" w:rsidRPr="001E49BE">
              <w:rPr>
                <w:rFonts w:eastAsiaTheme="minorHAnsi"/>
                <w:sz w:val="24"/>
                <w:szCs w:val="24"/>
                <w:shd w:val="clear" w:color="auto" w:fill="FFFFFF"/>
              </w:rPr>
              <w:lastRenderedPageBreak/>
              <w:t>настоящим техническим заданием</w:t>
            </w:r>
            <w:r w:rsidR="00C52431" w:rsidRPr="001E49BE">
              <w:rPr>
                <w:rFonts w:eastAsiaTheme="minorHAnsi"/>
                <w:sz w:val="24"/>
                <w:szCs w:val="24"/>
                <w:shd w:val="clear" w:color="auto" w:fill="FFFFFF"/>
              </w:rPr>
              <w:t>;</w:t>
            </w:r>
            <w:r w:rsidR="00EA777D" w:rsidRPr="001E49BE">
              <w:rPr>
                <w:rFonts w:eastAsiaTheme="minorHAnsi"/>
                <w:sz w:val="24"/>
                <w:szCs w:val="24"/>
                <w:shd w:val="clear" w:color="auto" w:fill="FFFFFF"/>
              </w:rPr>
              <w:t xml:space="preserve"> </w:t>
            </w:r>
            <w:r w:rsidR="00905AA4" w:rsidRPr="001E49BE">
              <w:rPr>
                <w:rFonts w:eastAsiaTheme="minorHAnsi"/>
                <w:sz w:val="24"/>
                <w:szCs w:val="24"/>
                <w:shd w:val="clear" w:color="auto" w:fill="FFFFFF"/>
              </w:rPr>
              <w:t xml:space="preserve">договор технологического присоединения от </w:t>
            </w:r>
            <w:r w:rsidR="00905AA4">
              <w:rPr>
                <w:rFonts w:eastAsiaTheme="minorHAnsi"/>
                <w:sz w:val="24"/>
                <w:szCs w:val="24"/>
                <w:shd w:val="clear" w:color="auto" w:fill="FFFFFF"/>
              </w:rPr>
              <w:t>11.09</w:t>
            </w:r>
            <w:r w:rsidR="00905AA4" w:rsidRPr="001E49BE">
              <w:rPr>
                <w:rFonts w:eastAsiaTheme="minorHAnsi"/>
                <w:sz w:val="24"/>
                <w:szCs w:val="24"/>
                <w:shd w:val="clear" w:color="auto" w:fill="FFFFFF"/>
              </w:rPr>
              <w:t>.2026г. № 25026-</w:t>
            </w:r>
            <w:r w:rsidR="00905AA4">
              <w:rPr>
                <w:rFonts w:eastAsiaTheme="minorHAnsi"/>
                <w:sz w:val="24"/>
                <w:szCs w:val="24"/>
                <w:shd w:val="clear" w:color="auto" w:fill="FFFFFF"/>
              </w:rPr>
              <w:t>2077</w:t>
            </w:r>
            <w:r w:rsidR="00905AA4" w:rsidRPr="001E49BE">
              <w:rPr>
                <w:rFonts w:eastAsiaTheme="minorHAnsi"/>
                <w:sz w:val="24"/>
                <w:szCs w:val="24"/>
                <w:shd w:val="clear" w:color="auto" w:fill="FFFFFF"/>
              </w:rPr>
              <w:t xml:space="preserve"> межд</w:t>
            </w:r>
            <w:proofErr w:type="gramStart"/>
            <w:r w:rsidR="00905AA4" w:rsidRPr="001E49BE">
              <w:rPr>
                <w:rFonts w:eastAsiaTheme="minorHAnsi"/>
                <w:sz w:val="24"/>
                <w:szCs w:val="24"/>
                <w:shd w:val="clear" w:color="auto" w:fill="FFFFFF"/>
              </w:rPr>
              <w:t>у ООО</w:t>
            </w:r>
            <w:proofErr w:type="gramEnd"/>
            <w:r w:rsidR="00905AA4" w:rsidRPr="001E49BE">
              <w:rPr>
                <w:rFonts w:eastAsiaTheme="minorHAnsi"/>
                <w:sz w:val="24"/>
                <w:szCs w:val="24"/>
                <w:shd w:val="clear" w:color="auto" w:fill="FFFFFF"/>
              </w:rPr>
              <w:t xml:space="preserve"> «СЕВАСТОПОЛЬЭНЕРГО» и  </w:t>
            </w:r>
            <w:r w:rsidR="00905AA4">
              <w:rPr>
                <w:rFonts w:eastAsiaTheme="minorHAnsi"/>
                <w:sz w:val="24"/>
                <w:szCs w:val="24"/>
                <w:shd w:val="clear" w:color="auto" w:fill="FFFFFF"/>
              </w:rPr>
              <w:t>ООО «К-ТЕЛЕКОМ».</w:t>
            </w:r>
          </w:p>
          <w:p w:rsidR="00EA777D" w:rsidRPr="001E49BE" w:rsidRDefault="00973E7D"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 </w:t>
            </w:r>
            <w:r w:rsidR="00CE5217">
              <w:rPr>
                <w:rFonts w:eastAsiaTheme="minorHAnsi"/>
                <w:sz w:val="24"/>
                <w:szCs w:val="24"/>
                <w:shd w:val="clear" w:color="auto" w:fill="FFFFFF"/>
              </w:rPr>
              <w:t>2) П</w:t>
            </w:r>
            <w:r w:rsidR="00EA777D" w:rsidRPr="001E49BE">
              <w:rPr>
                <w:rFonts w:eastAsiaTheme="minorHAnsi"/>
                <w:sz w:val="24"/>
                <w:szCs w:val="24"/>
                <w:shd w:val="clear" w:color="auto" w:fill="FFFFFF"/>
              </w:rPr>
              <w:t>ри необходимости Подрядчик получает дополнительные технические условия от причастных организаций и согласовывает их с Заказчиком;</w:t>
            </w:r>
          </w:p>
          <w:p w:rsidR="00EA777D" w:rsidRPr="001E49BE" w:rsidRDefault="00CE5217"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3) </w:t>
            </w:r>
            <w:r w:rsidR="00EA777D" w:rsidRPr="001E49BE">
              <w:rPr>
                <w:rFonts w:eastAsiaTheme="minorHAnsi"/>
                <w:sz w:val="24"/>
                <w:szCs w:val="24"/>
                <w:shd w:val="clear" w:color="auto" w:fill="FFFFFF"/>
              </w:rPr>
              <w:t xml:space="preserve">Исходно-разрешительную документацию, </w:t>
            </w:r>
            <w:r w:rsidR="00EA777D" w:rsidRPr="001E49BE">
              <w:rPr>
                <w:rFonts w:eastAsiaTheme="minorHAnsi"/>
                <w:sz w:val="24"/>
                <w:szCs w:val="24"/>
                <w:shd w:val="clear" w:color="auto" w:fill="FFFFFF"/>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Потребность в инженерных изысканиях и требования к их составу и оформлению результатов</w:t>
            </w:r>
          </w:p>
        </w:tc>
        <w:tc>
          <w:tcPr>
            <w:tcW w:w="0" w:type="auto"/>
            <w:shd w:val="clear" w:color="auto" w:fill="auto"/>
            <w:noWrap/>
          </w:tcPr>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1E49BE">
              <w:rPr>
                <w:rFonts w:eastAsiaTheme="minorHAnsi"/>
                <w:sz w:val="24"/>
                <w:szCs w:val="24"/>
                <w:shd w:val="clear" w:color="auto" w:fill="FFFFFF"/>
              </w:rPr>
              <w:t>трубокабелеискателя</w:t>
            </w:r>
            <w:proofErr w:type="spellEnd"/>
            <w:r w:rsidRPr="001E49BE">
              <w:rPr>
                <w:rFonts w:eastAsiaTheme="minorHAnsi"/>
                <w:sz w:val="24"/>
                <w:szCs w:val="24"/>
                <w:shd w:val="clear" w:color="auto" w:fill="FFFFFF"/>
              </w:rPr>
              <w:t>, с учетом текущих изменений. Составить Технический отчет по результатам инженерно-геодезических изысканий.</w:t>
            </w:r>
          </w:p>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Программу изысканий согласовать с Заказчиком.</w:t>
            </w:r>
          </w:p>
          <w:p w:rsidR="00EA777D"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составу и оформлению проектной документации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1. </w:t>
            </w:r>
            <w:proofErr w:type="gramStart"/>
            <w:r w:rsidRPr="001E49BE">
              <w:rPr>
                <w:rFonts w:ascii="Times New Roman" w:hAnsi="Times New Roman" w:cs="Times New Roman"/>
                <w:sz w:val="24"/>
                <w:szCs w:val="24"/>
                <w:shd w:val="clear" w:color="auto" w:fill="FFFFFF"/>
              </w:rPr>
              <w:t>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Pr="001E49BE">
              <w:rPr>
                <w:rFonts w:ascii="Times New Roman" w:hAnsi="Times New Roman" w:cs="Times New Roman"/>
                <w:sz w:val="24"/>
                <w:szCs w:val="24"/>
                <w:shd w:val="clear" w:color="auto" w:fill="FFFFFF"/>
              </w:rPr>
              <w:t xml:space="preserve"> закона «Технический регламент о безопасности зданий и сооружений», ПП РФ от 16.02.2008 г. №87 «О составе разделов проектной документации и требования к их содержанию» (в редакции, действующей на момент проектирования), СП,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ГОСТ, технических регламентов, других нормативных правовых актов действующего законодательства РФ в области строительства.</w:t>
            </w:r>
          </w:p>
          <w:p w:rsidR="005971A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2. </w:t>
            </w:r>
            <w:proofErr w:type="gramStart"/>
            <w:r w:rsidRPr="001E49BE">
              <w:rPr>
                <w:rFonts w:ascii="Times New Roman" w:hAnsi="Times New Roman" w:cs="Times New Roman"/>
                <w:sz w:val="24"/>
                <w:szCs w:val="24"/>
                <w:shd w:val="clear" w:color="auto" w:fill="FFFFFF"/>
              </w:rPr>
              <w:t xml:space="preserve">Проектирование выполнить в соответствии с действующими нормами технологического и строительного проектирования проектной организацией, имеющей соответствующие допуски (в соответствии с приказом </w:t>
            </w:r>
            <w:r w:rsidRPr="001E49BE">
              <w:rPr>
                <w:rFonts w:ascii="Times New Roman" w:hAnsi="Times New Roman" w:cs="Times New Roman"/>
                <w:sz w:val="24"/>
                <w:szCs w:val="24"/>
                <w:shd w:val="clear" w:color="auto" w:fill="FFFFFF"/>
              </w:rPr>
              <w:lastRenderedPageBreak/>
              <w:t>Министерства регионального развития РФ от 30.12.2009г.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 проектирования</w:t>
            </w:r>
            <w:proofErr w:type="gramEnd"/>
            <w:r w:rsidRPr="001E49BE">
              <w:rPr>
                <w:rFonts w:ascii="Times New Roman" w:hAnsi="Times New Roman" w:cs="Times New Roman"/>
                <w:sz w:val="24"/>
                <w:szCs w:val="24"/>
                <w:shd w:val="clear" w:color="auto" w:fill="FFFFFF"/>
              </w:rPr>
              <w:t xml:space="preserve"> по профилю объекта.</w:t>
            </w:r>
            <w:r w:rsidR="005971A3" w:rsidRPr="001E49BE">
              <w:rPr>
                <w:rFonts w:ascii="Times New Roman" w:hAnsi="Times New Roman" w:cs="Times New Roman"/>
                <w:sz w:val="24"/>
                <w:szCs w:val="24"/>
                <w:shd w:val="clear" w:color="auto" w:fill="FFFFFF"/>
              </w:rPr>
              <w:t xml:space="preserve"> </w:t>
            </w:r>
          </w:p>
          <w:p w:rsidR="00EA777D" w:rsidRPr="001E49BE" w:rsidRDefault="005971A3"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3. </w:t>
            </w:r>
            <w:r w:rsidR="00EA777D" w:rsidRPr="001E49BE">
              <w:rPr>
                <w:rFonts w:ascii="Times New Roman" w:hAnsi="Times New Roman" w:cs="Times New Roman"/>
                <w:sz w:val="24"/>
                <w:szCs w:val="24"/>
                <w:shd w:val="clear" w:color="auto" w:fill="FFFFFF"/>
              </w:rPr>
              <w:t>Применяемые материалы должны иметь соответствующие сертификаты качества.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разработке сметной документации</w:t>
            </w:r>
          </w:p>
        </w:tc>
        <w:tc>
          <w:tcPr>
            <w:tcW w:w="0" w:type="auto"/>
            <w:shd w:val="clear" w:color="auto" w:fill="auto"/>
            <w:noWrap/>
          </w:tcPr>
          <w:p w:rsidR="00D54A9F" w:rsidRPr="001E49BE" w:rsidRDefault="00D54A9F"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D54A9F"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методическими документами Минстроя России и подведомственных ему организаций по сметному нормированию и ценообразованию;</w:t>
            </w:r>
          </w:p>
          <w:p w:rsidR="00EA777D"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 xml:space="preserve"> </w:t>
            </w:r>
            <w:proofErr w:type="gramStart"/>
            <w:r w:rsidRPr="001E49BE">
              <w:rPr>
                <w:rFonts w:eastAsiaTheme="minorHAnsi"/>
                <w:color w:val="auto"/>
                <w:sz w:val="24"/>
                <w:szCs w:val="24"/>
                <w:shd w:val="clear" w:color="auto" w:fill="FFFFFF"/>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0" w:type="auto"/>
            <w:shd w:val="clear" w:color="auto" w:fill="auto"/>
            <w:noWrap/>
          </w:tcPr>
          <w:p w:rsidR="00DA46B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1E49BE">
              <w:rPr>
                <w:rFonts w:ascii="Times New Roman" w:hAnsi="Times New Roman" w:cs="Times New Roman"/>
                <w:sz w:val="24"/>
                <w:szCs w:val="24"/>
                <w:shd w:val="clear" w:color="auto" w:fill="FFFFFF"/>
              </w:rPr>
              <w:t>xls</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pdf</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dwg</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do</w:t>
            </w:r>
            <w:proofErr w:type="gramStart"/>
            <w:r w:rsidRPr="001E49BE">
              <w:rPr>
                <w:rFonts w:ascii="Times New Roman" w:hAnsi="Times New Roman" w:cs="Times New Roman"/>
                <w:sz w:val="24"/>
                <w:szCs w:val="24"/>
                <w:shd w:val="clear" w:color="auto" w:fill="FFFFFF"/>
              </w:rPr>
              <w:t>с</w:t>
            </w:r>
            <w:proofErr w:type="spellEnd"/>
            <w:proofErr w:type="gramEnd"/>
            <w:r w:rsidRPr="001E49BE">
              <w:rPr>
                <w:rFonts w:ascii="Times New Roman" w:hAnsi="Times New Roman" w:cs="Times New Roman"/>
                <w:sz w:val="24"/>
                <w:szCs w:val="24"/>
                <w:shd w:val="clear" w:color="auto" w:fill="FFFFFF"/>
              </w:rPr>
              <w:t>).</w:t>
            </w:r>
            <w:r w:rsidR="00DA46B3" w:rsidRPr="001E49BE">
              <w:rPr>
                <w:rFonts w:ascii="Times New Roman" w:hAnsi="Times New Roman" w:cs="Times New Roman"/>
                <w:sz w:val="24"/>
                <w:szCs w:val="24"/>
                <w:shd w:val="clear" w:color="auto" w:fill="FFFFFF"/>
              </w:rPr>
              <w:t xml:space="preserve"> </w:t>
            </w:r>
            <w:r w:rsidRPr="001E49BE">
              <w:rPr>
                <w:rFonts w:ascii="Times New Roman" w:hAnsi="Times New Roman" w:cs="Times New Roman"/>
                <w:sz w:val="24"/>
                <w:szCs w:val="24"/>
                <w:shd w:val="clear" w:color="auto" w:fill="FFFFFF"/>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Подрядчик не вправе передавать техническую документацию третьим лицам.</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rStyle w:val="95pt0pt"/>
                <w:rFonts w:eastAsia="Calibri"/>
                <w:sz w:val="24"/>
                <w:szCs w:val="24"/>
              </w:rPr>
              <w:t>Требования к согласованию проектных решений</w:t>
            </w:r>
          </w:p>
        </w:tc>
        <w:tc>
          <w:tcPr>
            <w:tcW w:w="0" w:type="auto"/>
            <w:shd w:val="clear" w:color="auto" w:fill="auto"/>
            <w:noWrap/>
          </w:tcPr>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решения, архитектурно-планировочные, конструктивные, технологические решения, сметную документацию согласовать </w:t>
            </w:r>
            <w:proofErr w:type="gramStart"/>
            <w:r w:rsidRPr="00D62359">
              <w:rPr>
                <w:rFonts w:ascii="Times New Roman" w:hAnsi="Times New Roman" w:cs="Times New Roman"/>
                <w:sz w:val="24"/>
                <w:szCs w:val="24"/>
                <w:shd w:val="clear" w:color="auto" w:fill="FFFFFF"/>
              </w:rPr>
              <w:t>с</w:t>
            </w:r>
            <w:proofErr w:type="gramEnd"/>
            <w:r w:rsidRPr="00D62359">
              <w:rPr>
                <w:rFonts w:ascii="Times New Roman" w:hAnsi="Times New Roman" w:cs="Times New Roman"/>
                <w:sz w:val="24"/>
                <w:szCs w:val="24"/>
                <w:shd w:val="clear" w:color="auto" w:fill="FFFFFF"/>
              </w:rPr>
              <w:t>:</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Заказчиком;</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lastRenderedPageBreak/>
              <w:t>- Заинтересованными снабжающими и эксплуатирующими организациями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Топографическую съемку согласовать на предмет полноты нанесения инженерных коммуникаций со всеми заинтересованными организациями.</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Рабочую документацию согласовать с владельцами инженерных коммуникаций и другими заинтересованными организациями.</w:t>
            </w:r>
          </w:p>
          <w:p w:rsidR="00EA777D" w:rsidRPr="00D62359" w:rsidRDefault="00BF279F"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Получить техническое заключение о соответствии проектной документации сводному плану подземных инженерных коммуникаций и сооружений.</w:t>
            </w:r>
          </w:p>
          <w:p w:rsidR="00140CAB" w:rsidRPr="00D62359" w:rsidRDefault="00140CAB" w:rsidP="001E49BE">
            <w:pPr>
              <w:pStyle w:val="a3"/>
              <w:spacing w:line="240" w:lineRule="auto"/>
              <w:rPr>
                <w:rFonts w:eastAsiaTheme="minorHAnsi"/>
                <w:sz w:val="24"/>
                <w:szCs w:val="24"/>
                <w:shd w:val="clear" w:color="auto" w:fill="FFFFFF"/>
              </w:rPr>
            </w:pPr>
          </w:p>
          <w:p w:rsidR="00140CAB" w:rsidRPr="00D62359" w:rsidRDefault="003E65D2"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Получить Распоряжение Депа</w:t>
            </w:r>
            <w:r w:rsidR="00140CAB" w:rsidRPr="00D62359">
              <w:rPr>
                <w:rFonts w:eastAsiaTheme="minorHAnsi"/>
                <w:sz w:val="24"/>
                <w:szCs w:val="24"/>
                <w:shd w:val="clear" w:color="auto" w:fill="FFFFFF"/>
              </w:rPr>
              <w:t xml:space="preserve">ртамента по имущественным и земельным отношениям </w:t>
            </w:r>
            <w:proofErr w:type="gramStart"/>
            <w:r w:rsidR="00140CAB" w:rsidRPr="00D62359">
              <w:rPr>
                <w:rFonts w:eastAsiaTheme="minorHAnsi"/>
                <w:sz w:val="24"/>
                <w:szCs w:val="24"/>
                <w:shd w:val="clear" w:color="auto" w:fill="FFFFFF"/>
              </w:rPr>
              <w:t>г</w:t>
            </w:r>
            <w:proofErr w:type="gramEnd"/>
            <w:r w:rsidR="00140CAB" w:rsidRPr="00D62359">
              <w:rPr>
                <w:rFonts w:eastAsiaTheme="minorHAnsi"/>
                <w:sz w:val="24"/>
                <w:szCs w:val="24"/>
                <w:shd w:val="clear" w:color="auto" w:fill="FFFFFF"/>
              </w:rPr>
              <w:t xml:space="preserve">. Севастополя о выдаче разрешения на размещение объектов </w:t>
            </w:r>
            <w:proofErr w:type="spellStart"/>
            <w:r w:rsidR="00140CAB" w:rsidRPr="00D62359">
              <w:rPr>
                <w:rFonts w:eastAsiaTheme="minorHAnsi"/>
                <w:sz w:val="24"/>
                <w:szCs w:val="24"/>
                <w:shd w:val="clear" w:color="auto" w:fill="FFFFFF"/>
              </w:rPr>
              <w:t>электросетевого</w:t>
            </w:r>
            <w:proofErr w:type="spellEnd"/>
            <w:r w:rsidR="00140CAB" w:rsidRPr="00D62359">
              <w:rPr>
                <w:rFonts w:eastAsiaTheme="minorHAnsi"/>
                <w:sz w:val="24"/>
                <w:szCs w:val="24"/>
                <w:shd w:val="clear" w:color="auto" w:fill="FFFFFF"/>
              </w:rPr>
              <w:t xml:space="preserve"> хозяйства в соответствии с ПП Севастополя от </w:t>
            </w:r>
            <w:r w:rsidR="0089443D" w:rsidRPr="00D62359">
              <w:rPr>
                <w:rFonts w:eastAsiaTheme="minorHAnsi"/>
                <w:sz w:val="24"/>
                <w:szCs w:val="24"/>
                <w:shd w:val="clear" w:color="auto" w:fill="FFFFFF"/>
              </w:rPr>
              <w:t>1</w:t>
            </w:r>
            <w:r w:rsidR="00140CAB" w:rsidRPr="00D62359">
              <w:rPr>
                <w:rFonts w:eastAsiaTheme="minorHAnsi"/>
                <w:sz w:val="24"/>
                <w:szCs w:val="24"/>
                <w:shd w:val="clear" w:color="auto" w:fill="FFFFFF"/>
              </w:rPr>
              <w:t>6.06.2015г № 522-ПП (в действующей редакции).</w:t>
            </w:r>
          </w:p>
          <w:p w:rsidR="00140CAB" w:rsidRPr="00D62359" w:rsidRDefault="00140CAB" w:rsidP="001E49BE">
            <w:pPr>
              <w:pStyle w:val="a3"/>
              <w:spacing w:line="240" w:lineRule="auto"/>
              <w:rPr>
                <w:rFonts w:eastAsiaTheme="minorHAnsi"/>
                <w:sz w:val="24"/>
                <w:szCs w:val="24"/>
                <w:shd w:val="clear" w:color="auto" w:fill="FFFFFF"/>
              </w:rPr>
            </w:pPr>
          </w:p>
          <w:p w:rsidR="0089443D" w:rsidRPr="00D62359" w:rsidRDefault="0089443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Получить согласование проектной документации в Управлении охраны объектов культурного наследия в </w:t>
            </w:r>
            <w:r w:rsidR="00795283" w:rsidRPr="00D62359">
              <w:rPr>
                <w:rFonts w:eastAsiaTheme="minorHAnsi"/>
                <w:sz w:val="24"/>
                <w:szCs w:val="24"/>
                <w:shd w:val="clear" w:color="auto" w:fill="FFFFFF"/>
              </w:rPr>
              <w:t xml:space="preserve">       </w:t>
            </w:r>
            <w:proofErr w:type="gramStart"/>
            <w:r w:rsidRPr="00D62359">
              <w:rPr>
                <w:rFonts w:eastAsiaTheme="minorHAnsi"/>
                <w:sz w:val="24"/>
                <w:szCs w:val="24"/>
                <w:shd w:val="clear" w:color="auto" w:fill="FFFFFF"/>
              </w:rPr>
              <w:t>г</w:t>
            </w:r>
            <w:proofErr w:type="gramEnd"/>
            <w:r w:rsidRPr="00D62359">
              <w:rPr>
                <w:rFonts w:eastAsiaTheme="minorHAnsi"/>
                <w:sz w:val="24"/>
                <w:szCs w:val="24"/>
                <w:shd w:val="clear" w:color="auto" w:fill="FFFFFF"/>
              </w:rPr>
              <w:t>. Севастополе.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по увязке с другими проектами</w:t>
            </w:r>
          </w:p>
        </w:tc>
        <w:tc>
          <w:tcPr>
            <w:tcW w:w="0" w:type="auto"/>
            <w:shd w:val="clear" w:color="auto" w:fill="auto"/>
            <w:noWrap/>
          </w:tcPr>
          <w:p w:rsidR="00EA777D" w:rsidRPr="00D62359" w:rsidRDefault="00647E98"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Не </w:t>
            </w:r>
            <w:r w:rsidR="00EA777D" w:rsidRPr="00D62359">
              <w:rPr>
                <w:rFonts w:eastAsiaTheme="minorHAnsi"/>
                <w:sz w:val="24"/>
                <w:szCs w:val="24"/>
                <w:shd w:val="clear" w:color="auto" w:fill="FFFFFF"/>
              </w:rPr>
              <w:t>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Требования к выполнению строительно-монтажных работ</w:t>
            </w:r>
          </w:p>
        </w:tc>
        <w:tc>
          <w:tcPr>
            <w:tcW w:w="0" w:type="auto"/>
            <w:shd w:val="clear" w:color="auto" w:fill="auto"/>
            <w:noWrap/>
          </w:tcPr>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2. Строительно-монтажные и пусконаладочные работы выполняются согласно Проекту производства работ (далее ППР).</w:t>
            </w:r>
          </w:p>
          <w:p w:rsidR="00EA777D" w:rsidRPr="00D62359" w:rsidRDefault="00DC4469" w:rsidP="001E49BE">
            <w:pPr>
              <w:pStyle w:val="a9"/>
              <w:tabs>
                <w:tab w:val="left" w:pos="426"/>
              </w:tabs>
              <w:ind w:left="0"/>
              <w:jc w:val="both"/>
              <w:rPr>
                <w:rFonts w:eastAsiaTheme="minorHAnsi"/>
                <w:shd w:val="clear" w:color="auto" w:fill="FFFFFF"/>
              </w:rPr>
            </w:pPr>
            <w:r w:rsidRPr="00D62359">
              <w:rPr>
                <w:rFonts w:eastAsiaTheme="minorHAnsi"/>
                <w:shd w:val="clear" w:color="auto" w:fill="FFFFFF"/>
              </w:rPr>
              <w:t>3.</w:t>
            </w:r>
            <w:r w:rsidR="00EA777D" w:rsidRPr="00D62359">
              <w:rPr>
                <w:rFonts w:eastAsiaTheme="minorHAnsi"/>
                <w:shd w:val="clear" w:color="auto" w:fill="FFFFFF"/>
              </w:rPr>
              <w:t>Приемка работ осуществляется с соблюдением действующих нормативных документов, в т.ч.:</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СП 68.13330.2017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3.01.04-87. Приемка в эксплуатацию законченных строительством объектов. Основные положения» утвержден приказом Минстроя России от 27 июля 2017 г. N 1033/пр</w:t>
            </w:r>
            <w:proofErr w:type="gramStart"/>
            <w:r w:rsidRPr="00D62359">
              <w:rPr>
                <w:rFonts w:eastAsiaTheme="minorHAnsi"/>
                <w:sz w:val="24"/>
                <w:szCs w:val="24"/>
                <w:shd w:val="clear" w:color="auto" w:fill="FFFFFF"/>
              </w:rPr>
              <w:t>.С</w:t>
            </w:r>
            <w:proofErr w:type="gramEnd"/>
            <w:r w:rsidRPr="00D62359">
              <w:rPr>
                <w:rFonts w:eastAsiaTheme="minorHAnsi"/>
                <w:sz w:val="24"/>
                <w:szCs w:val="24"/>
                <w:shd w:val="clear" w:color="auto" w:fill="FFFFFF"/>
              </w:rPr>
              <w:t xml:space="preserve">П 76.13330.2016. Электротехнические устройства. Актуализированная редакция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3.05.06–85.</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4</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При проведении работ необходимо руководствоваться действующими редакциями документов, действующих на момент производства работ.</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5</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Возможно привлечение к выполнению работ субподрядных организаций.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6</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Работы выполняются в действующих электроустановках (в охранной зоне действующей ЛЭП).</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lastRenderedPageBreak/>
              <w:t>7</w:t>
            </w:r>
            <w:r w:rsidR="00EA777D" w:rsidRPr="00D62359">
              <w:rPr>
                <w:rFonts w:ascii="Times New Roman" w:hAnsi="Times New Roman" w:cs="Times New Roman"/>
                <w:sz w:val="24"/>
                <w:szCs w:val="24"/>
                <w:shd w:val="clear" w:color="auto" w:fill="FFFFFF"/>
              </w:rPr>
              <w:t>. Работы выполняются в полном объеме, в указанные сроки и с требуемым качеством.</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8</w:t>
            </w:r>
            <w:r w:rsidR="00EA777D" w:rsidRPr="00D62359">
              <w:rPr>
                <w:rFonts w:ascii="Times New Roman" w:hAnsi="Times New Roman" w:cs="Times New Roman"/>
                <w:sz w:val="24"/>
                <w:szCs w:val="24"/>
                <w:shd w:val="clear" w:color="auto" w:fill="FFFFFF"/>
              </w:rPr>
              <w:t>. Все демонтируемое оборудование и материалы силами Подрядчика вывозятся на баз</w:t>
            </w:r>
            <w:proofErr w:type="gramStart"/>
            <w:r w:rsidR="00EA777D" w:rsidRPr="00D62359">
              <w:rPr>
                <w:rFonts w:ascii="Times New Roman" w:hAnsi="Times New Roman" w:cs="Times New Roman"/>
                <w:sz w:val="24"/>
                <w:szCs w:val="24"/>
                <w:shd w:val="clear" w:color="auto" w:fill="FFFFFF"/>
              </w:rPr>
              <w:t>у ООО</w:t>
            </w:r>
            <w:proofErr w:type="gramEnd"/>
            <w:r w:rsidR="00EA777D" w:rsidRPr="00D62359">
              <w:rPr>
                <w:rFonts w:ascii="Times New Roman" w:hAnsi="Times New Roman" w:cs="Times New Roman"/>
                <w:sz w:val="24"/>
                <w:szCs w:val="24"/>
                <w:shd w:val="clear" w:color="auto" w:fill="FFFFFF"/>
              </w:rPr>
              <w:t xml:space="preserve"> «СЕВАСТОПОЛЬЭНЕРГО».</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9</w:t>
            </w:r>
            <w:r w:rsidR="00EA777D" w:rsidRPr="00D62359">
              <w:rPr>
                <w:rFonts w:ascii="Times New Roman" w:hAnsi="Times New Roman" w:cs="Times New Roman"/>
                <w:sz w:val="24"/>
                <w:szCs w:val="24"/>
                <w:shd w:val="clear" w:color="auto" w:fill="FFFFFF"/>
              </w:rPr>
              <w:t>. Подрядчик несет ответственность за причиненный уще</w:t>
            </w:r>
            <w:proofErr w:type="gramStart"/>
            <w:r w:rsidR="00EA777D" w:rsidRPr="00D62359">
              <w:rPr>
                <w:rFonts w:ascii="Times New Roman" w:hAnsi="Times New Roman" w:cs="Times New Roman"/>
                <w:sz w:val="24"/>
                <w:szCs w:val="24"/>
                <w:shd w:val="clear" w:color="auto" w:fill="FFFFFF"/>
              </w:rPr>
              <w:t>рб в сл</w:t>
            </w:r>
            <w:proofErr w:type="gramEnd"/>
            <w:r w:rsidR="00EA777D" w:rsidRPr="00D62359">
              <w:rPr>
                <w:rFonts w:ascii="Times New Roman" w:hAnsi="Times New Roman" w:cs="Times New Roman"/>
                <w:sz w:val="24"/>
                <w:szCs w:val="24"/>
                <w:shd w:val="clear" w:color="auto" w:fill="FFFFFF"/>
              </w:rPr>
              <w:t>учае повреждения электрооборудования и других инженерных сооружений.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10. </w:t>
            </w:r>
            <w:r w:rsidR="00EA777D" w:rsidRPr="00D62359">
              <w:rPr>
                <w:rFonts w:ascii="Times New Roman" w:hAnsi="Times New Roman" w:cs="Times New Roman"/>
                <w:sz w:val="24"/>
                <w:szCs w:val="24"/>
                <w:shd w:val="clear" w:color="auto" w:fill="FFFFFF"/>
              </w:rPr>
              <w:t>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 </w:t>
            </w:r>
            <w:r w:rsidR="00B81D9A" w:rsidRPr="00D62359">
              <w:rPr>
                <w:rFonts w:ascii="Times New Roman" w:hAnsi="Times New Roman" w:cs="Times New Roman"/>
                <w:sz w:val="24"/>
                <w:szCs w:val="24"/>
                <w:shd w:val="clear" w:color="auto" w:fill="FFFFFF"/>
              </w:rPr>
              <w:t>11.</w:t>
            </w:r>
            <w:r w:rsidRPr="00D62359">
              <w:rPr>
                <w:rFonts w:ascii="Times New Roman" w:hAnsi="Times New Roman" w:cs="Times New Roman"/>
                <w:sz w:val="24"/>
                <w:szCs w:val="24"/>
                <w:shd w:val="clear" w:color="auto" w:fill="FFFFFF"/>
              </w:rPr>
              <w:t>Подрядчик выполняет своими силами и средствами следующие работы, если они предусмотрены проектной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иные работы, в соответствии с рабочей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1</w:t>
            </w:r>
            <w:r w:rsidR="00B81D9A" w:rsidRPr="00D62359">
              <w:rPr>
                <w:rFonts w:ascii="Times New Roman" w:hAnsi="Times New Roman" w:cs="Times New Roman"/>
                <w:sz w:val="24"/>
                <w:szCs w:val="24"/>
                <w:shd w:val="clear" w:color="auto" w:fill="FFFFFF"/>
              </w:rPr>
              <w:t>2</w:t>
            </w:r>
            <w:r w:rsidRPr="00D62359">
              <w:rPr>
                <w:rFonts w:ascii="Times New Roman" w:hAnsi="Times New Roman" w:cs="Times New Roman"/>
                <w:sz w:val="24"/>
                <w:szCs w:val="24"/>
                <w:shd w:val="clear" w:color="auto" w:fill="FFFFFF"/>
              </w:rPr>
              <w:t>. Требования к обеспечению техники безопасности при проведении работ: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Наличие у подрядчика оборудования, инструмента, такелажа и приспособлений, соответствующих </w:t>
            </w:r>
            <w:proofErr w:type="spellStart"/>
            <w:r w:rsidRPr="00D62359">
              <w:rPr>
                <w:rFonts w:ascii="Times New Roman" w:hAnsi="Times New Roman" w:cs="Times New Roman"/>
                <w:sz w:val="24"/>
                <w:szCs w:val="24"/>
                <w:shd w:val="clear" w:color="auto" w:fill="FFFFFF"/>
              </w:rPr>
              <w:t>ГОСТам</w:t>
            </w:r>
            <w:proofErr w:type="spellEnd"/>
            <w:r w:rsidRPr="00D62359">
              <w:rPr>
                <w:rFonts w:ascii="Times New Roman" w:hAnsi="Times New Roman" w:cs="Times New Roman"/>
                <w:sz w:val="24"/>
                <w:szCs w:val="24"/>
                <w:shd w:val="clear" w:color="auto" w:fill="FFFFFF"/>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Порядок допуска и производства работ </w:t>
            </w:r>
            <w:proofErr w:type="gramStart"/>
            <w:r w:rsidRPr="00D62359">
              <w:rPr>
                <w:rFonts w:ascii="Times New Roman" w:hAnsi="Times New Roman" w:cs="Times New Roman"/>
                <w:sz w:val="24"/>
                <w:szCs w:val="24"/>
                <w:shd w:val="clear" w:color="auto" w:fill="FFFFFF"/>
              </w:rPr>
              <w:t>согласно Правил</w:t>
            </w:r>
            <w:proofErr w:type="gramEnd"/>
            <w:r w:rsidRPr="00D62359">
              <w:rPr>
                <w:rFonts w:ascii="Times New Roman" w:hAnsi="Times New Roman" w:cs="Times New Roman"/>
                <w:sz w:val="24"/>
                <w:szCs w:val="24"/>
                <w:shd w:val="clear" w:color="auto" w:fill="FFFFFF"/>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организации работ командировочного персонала». СТО 01.011-2017 «Организация безопасного производства работ персонала подрядных организаций и командированного персонала»:</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EA777D" w:rsidRPr="00716F8D" w:rsidTr="00DA46B3">
        <w:tc>
          <w:tcPr>
            <w:tcW w:w="0" w:type="auto"/>
            <w:shd w:val="clear" w:color="auto" w:fill="auto"/>
            <w:noWrap/>
          </w:tcPr>
          <w:p w:rsidR="00EA777D" w:rsidRPr="00716F8D" w:rsidRDefault="00EA777D" w:rsidP="001E49BE">
            <w:pPr>
              <w:pStyle w:val="1"/>
              <w:spacing w:line="240" w:lineRule="auto"/>
              <w:rPr>
                <w:bCs/>
                <w:sz w:val="24"/>
                <w:szCs w:val="24"/>
              </w:rPr>
            </w:pPr>
            <w:r w:rsidRPr="00716F8D">
              <w:rPr>
                <w:sz w:val="24"/>
                <w:szCs w:val="24"/>
              </w:rPr>
              <w:lastRenderedPageBreak/>
              <w:t>Требования к условиям поставки оборудования и материалов</w:t>
            </w:r>
          </w:p>
        </w:tc>
        <w:tc>
          <w:tcPr>
            <w:tcW w:w="0" w:type="auto"/>
            <w:shd w:val="clear" w:color="auto" w:fill="auto"/>
            <w:noWrap/>
          </w:tcPr>
          <w:p w:rsidR="00EA777D" w:rsidRPr="001E49BE" w:rsidRDefault="00EA777D" w:rsidP="001E49BE">
            <w:pPr>
              <w:pStyle w:val="a3"/>
              <w:spacing w:line="240" w:lineRule="auto"/>
              <w:rPr>
                <w:sz w:val="24"/>
                <w:szCs w:val="24"/>
              </w:rPr>
            </w:pPr>
            <w:r w:rsidRPr="001E49BE">
              <w:rPr>
                <w:sz w:val="24"/>
                <w:szCs w:val="24"/>
              </w:rPr>
              <w:t xml:space="preserve">1. Поставка материалов осуществляется Подрядчиком по своему усмотрению (время, место разгрузки, место хранения), но без нарушения условий договора на </w:t>
            </w:r>
            <w:r w:rsidR="003E21B7" w:rsidRPr="001E49BE">
              <w:rPr>
                <w:sz w:val="24"/>
                <w:szCs w:val="24"/>
              </w:rPr>
              <w:t>выполнение работ</w:t>
            </w:r>
            <w:r w:rsidRPr="001E49BE">
              <w:rPr>
                <w:sz w:val="24"/>
                <w:szCs w:val="24"/>
              </w:rPr>
              <w:t xml:space="preserve"> и данного ТЗ.</w:t>
            </w:r>
          </w:p>
          <w:p w:rsidR="00EA777D" w:rsidRPr="001E49BE" w:rsidRDefault="00EA777D" w:rsidP="001E49BE">
            <w:pPr>
              <w:pStyle w:val="a3"/>
              <w:spacing w:line="240" w:lineRule="auto"/>
              <w:rPr>
                <w:sz w:val="24"/>
                <w:szCs w:val="24"/>
              </w:rPr>
            </w:pPr>
            <w:r w:rsidRPr="001E49BE">
              <w:rPr>
                <w:sz w:val="24"/>
                <w:szCs w:val="24"/>
              </w:rPr>
              <w:t xml:space="preserve">2. Требование к упаковке: продукция поставляется в оригинальной заводской упаковке, гарантирующей ее сохранность при транспортировке, перевалке и выгрузке </w:t>
            </w:r>
            <w:r w:rsidRPr="001E49BE">
              <w:rPr>
                <w:sz w:val="24"/>
                <w:szCs w:val="24"/>
              </w:rPr>
              <w:lastRenderedPageBreak/>
              <w:t>средствами механизации и вручную.</w:t>
            </w:r>
          </w:p>
          <w:p w:rsidR="00EA777D" w:rsidRPr="001E49BE" w:rsidRDefault="00EA777D" w:rsidP="001E49BE">
            <w:pPr>
              <w:pStyle w:val="a3"/>
              <w:spacing w:line="240" w:lineRule="auto"/>
              <w:rPr>
                <w:sz w:val="24"/>
                <w:szCs w:val="24"/>
              </w:rPr>
            </w:pPr>
            <w:r w:rsidRPr="001E49BE">
              <w:rPr>
                <w:sz w:val="24"/>
                <w:szCs w:val="24"/>
              </w:rPr>
              <w:t>3. Требования к сроку и условиям гарантийного обслуживания: в соответствии с п. 29 настоящего технического задания.</w:t>
            </w:r>
          </w:p>
          <w:p w:rsidR="00EA777D" w:rsidRPr="001E49BE" w:rsidRDefault="00EA777D" w:rsidP="001E49BE">
            <w:pPr>
              <w:pStyle w:val="a3"/>
              <w:spacing w:line="240" w:lineRule="auto"/>
              <w:rPr>
                <w:sz w:val="24"/>
                <w:szCs w:val="24"/>
              </w:rPr>
            </w:pPr>
            <w:r w:rsidRPr="001E49BE">
              <w:rPr>
                <w:sz w:val="24"/>
                <w:szCs w:val="24"/>
              </w:rPr>
              <w:t>4. Допускается давальческий материал Заказчика.</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5. 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6. Требования к стандартизации продукции: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1E49BE">
              <w:rPr>
                <w:rFonts w:ascii="Times New Roman" w:eastAsia="Calibri" w:hAnsi="Times New Roman" w:cs="Times New Roman"/>
                <w:sz w:val="24"/>
                <w:szCs w:val="24"/>
              </w:rPr>
              <w:t>ГОСТов</w:t>
            </w:r>
            <w:proofErr w:type="spellEnd"/>
            <w:r w:rsidRPr="001E49BE">
              <w:rPr>
                <w:rFonts w:ascii="Times New Roman" w:eastAsia="Calibri" w:hAnsi="Times New Roman" w:cs="Times New Roman"/>
                <w:sz w:val="24"/>
                <w:szCs w:val="24"/>
              </w:rPr>
              <w:t>, ТУ и иметь соответствующий сертификат качества.</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7. Требования к комплектации:</w:t>
            </w:r>
          </w:p>
          <w:p w:rsidR="00EA777D" w:rsidRPr="001E49BE" w:rsidRDefault="00EA777D" w:rsidP="001E49BE">
            <w:pPr>
              <w:pStyle w:val="a3"/>
              <w:spacing w:line="240" w:lineRule="auto"/>
              <w:rPr>
                <w:sz w:val="24"/>
                <w:szCs w:val="24"/>
              </w:rPr>
            </w:pPr>
            <w:r w:rsidRPr="001E49BE">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подрядной организации</w:t>
            </w:r>
          </w:p>
        </w:tc>
        <w:tc>
          <w:tcPr>
            <w:tcW w:w="0" w:type="auto"/>
            <w:shd w:val="clear" w:color="auto" w:fill="auto"/>
            <w:noWrap/>
          </w:tcPr>
          <w:p w:rsidR="00EA777D" w:rsidRPr="001E49BE" w:rsidRDefault="00DC4469" w:rsidP="001E49BE">
            <w:pPr>
              <w:pStyle w:val="a3"/>
              <w:spacing w:line="240" w:lineRule="auto"/>
              <w:rPr>
                <w:sz w:val="24"/>
                <w:szCs w:val="24"/>
              </w:rPr>
            </w:pPr>
            <w:proofErr w:type="gramStart"/>
            <w:r w:rsidRPr="001E49BE">
              <w:rPr>
                <w:sz w:val="24"/>
                <w:szCs w:val="24"/>
              </w:rPr>
              <w:t>1.</w:t>
            </w:r>
            <w:r w:rsidR="00EA777D" w:rsidRPr="001E49BE">
              <w:rPr>
                <w:sz w:val="24"/>
                <w:szCs w:val="24"/>
              </w:rPr>
              <w:t xml:space="preserve">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00EA777D" w:rsidRPr="001E49BE">
              <w:rPr>
                <w:sz w:val="24"/>
                <w:szCs w:val="24"/>
              </w:rPr>
              <w:t>электробезопасности</w:t>
            </w:r>
            <w:proofErr w:type="spellEnd"/>
            <w:r w:rsidR="00EA777D" w:rsidRPr="001E49BE">
              <w:rPr>
                <w:sz w:val="24"/>
                <w:szCs w:val="24"/>
              </w:rPr>
              <w:t xml:space="preserve">. </w:t>
            </w:r>
            <w:proofErr w:type="gramEnd"/>
          </w:p>
          <w:p w:rsidR="00EA777D" w:rsidRPr="001E49BE" w:rsidRDefault="00EA777D" w:rsidP="001E49BE">
            <w:pPr>
              <w:pStyle w:val="a3"/>
              <w:spacing w:line="240" w:lineRule="auto"/>
              <w:rPr>
                <w:sz w:val="24"/>
                <w:szCs w:val="24"/>
              </w:rPr>
            </w:pPr>
            <w:r w:rsidRPr="001E49BE">
              <w:rPr>
                <w:sz w:val="24"/>
                <w:szCs w:val="24"/>
              </w:rPr>
              <w:t>2. 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электроустановок.</w:t>
            </w:r>
          </w:p>
          <w:p w:rsidR="00EA777D" w:rsidRPr="001E49BE" w:rsidRDefault="00DC4469" w:rsidP="001E49BE">
            <w:pPr>
              <w:pStyle w:val="a3"/>
              <w:spacing w:line="240" w:lineRule="auto"/>
              <w:rPr>
                <w:sz w:val="24"/>
                <w:szCs w:val="24"/>
              </w:rPr>
            </w:pPr>
            <w:r w:rsidRPr="001E49BE">
              <w:rPr>
                <w:sz w:val="24"/>
                <w:szCs w:val="24"/>
              </w:rPr>
              <w:t>3.</w:t>
            </w:r>
            <w:r w:rsidR="00EA777D" w:rsidRPr="001E49BE">
              <w:rPr>
                <w:sz w:val="24"/>
                <w:szCs w:val="24"/>
              </w:rPr>
              <w:t>Подрядчик должен обладать соответствующими выполняемой работе материально-техническими и кадровыми ресурсами.</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EA777D" w:rsidRPr="001E49BE" w:rsidRDefault="00EA777D" w:rsidP="001E49BE">
            <w:pPr>
              <w:pStyle w:val="a3"/>
              <w:spacing w:line="240" w:lineRule="auto"/>
              <w:rPr>
                <w:sz w:val="24"/>
                <w:szCs w:val="24"/>
              </w:rPr>
            </w:pPr>
            <w:r w:rsidRPr="001E49BE">
              <w:rPr>
                <w:sz w:val="24"/>
                <w:szCs w:val="24"/>
              </w:rPr>
              <w:t>5. 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Правила контроля и приемки работ</w:t>
            </w:r>
          </w:p>
        </w:tc>
        <w:tc>
          <w:tcPr>
            <w:tcW w:w="0" w:type="auto"/>
            <w:shd w:val="clear" w:color="auto" w:fill="auto"/>
            <w:noWrap/>
          </w:tcPr>
          <w:p w:rsidR="00EA777D" w:rsidRPr="001E49BE" w:rsidRDefault="004271FD" w:rsidP="001E49BE">
            <w:pPr>
              <w:pStyle w:val="a3"/>
              <w:spacing w:line="240" w:lineRule="auto"/>
              <w:rPr>
                <w:sz w:val="24"/>
                <w:szCs w:val="24"/>
              </w:rPr>
            </w:pPr>
            <w:r w:rsidRPr="001E49BE">
              <w:rPr>
                <w:sz w:val="24"/>
                <w:szCs w:val="24"/>
              </w:rPr>
              <w:t xml:space="preserve">1. </w:t>
            </w:r>
            <w:r w:rsidR="00EA777D" w:rsidRPr="001E49BE">
              <w:rPr>
                <w:sz w:val="24"/>
                <w:szCs w:val="24"/>
              </w:rPr>
              <w:t>Заказчик организует технический надзор за ходом строительства.</w:t>
            </w:r>
          </w:p>
          <w:p w:rsidR="00EA777D" w:rsidRPr="001E49BE" w:rsidRDefault="00DC4469" w:rsidP="001E49BE">
            <w:pPr>
              <w:pStyle w:val="a3"/>
              <w:spacing w:line="240" w:lineRule="auto"/>
              <w:rPr>
                <w:sz w:val="24"/>
                <w:szCs w:val="24"/>
              </w:rPr>
            </w:pPr>
            <w:r w:rsidRPr="001E49BE">
              <w:rPr>
                <w:sz w:val="24"/>
                <w:szCs w:val="24"/>
              </w:rPr>
              <w:t>2.</w:t>
            </w:r>
            <w:r w:rsidR="00EA777D" w:rsidRPr="001E49BE">
              <w:rPr>
                <w:sz w:val="24"/>
                <w:szCs w:val="24"/>
              </w:rPr>
              <w:t>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соответствующих нормативно-правовых документах.</w:t>
            </w:r>
          </w:p>
          <w:p w:rsidR="00EA777D" w:rsidRPr="001E49BE" w:rsidRDefault="00EA777D" w:rsidP="001E49BE">
            <w:pPr>
              <w:pStyle w:val="a3"/>
              <w:spacing w:line="240" w:lineRule="auto"/>
              <w:rPr>
                <w:sz w:val="24"/>
                <w:szCs w:val="24"/>
              </w:rPr>
            </w:pPr>
            <w:r w:rsidRPr="001E49BE">
              <w:rPr>
                <w:sz w:val="24"/>
                <w:szCs w:val="24"/>
              </w:rPr>
              <w:lastRenderedPageBreak/>
              <w:t>3. Приемка ответственных строительных конструкций и работ, скрываемых последующими работами и конструкциями, оформляется актами освидетельствования скрытых работ.</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EA777D" w:rsidRPr="001E49BE" w:rsidRDefault="00EA777D" w:rsidP="001E49BE">
            <w:pPr>
              <w:pStyle w:val="a3"/>
              <w:spacing w:line="240" w:lineRule="auto"/>
              <w:rPr>
                <w:sz w:val="24"/>
                <w:szCs w:val="24"/>
              </w:rPr>
            </w:pPr>
            <w:r w:rsidRPr="001E49BE">
              <w:rPr>
                <w:sz w:val="24"/>
                <w:szCs w:val="24"/>
              </w:rPr>
              <w:t>5. 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EA777D" w:rsidRPr="001E49BE" w:rsidRDefault="00DC4469" w:rsidP="001E49BE">
            <w:pPr>
              <w:pStyle w:val="a3"/>
              <w:spacing w:line="240" w:lineRule="auto"/>
              <w:rPr>
                <w:sz w:val="24"/>
                <w:szCs w:val="24"/>
              </w:rPr>
            </w:pPr>
            <w:r w:rsidRPr="001E49BE">
              <w:rPr>
                <w:sz w:val="24"/>
                <w:szCs w:val="24"/>
              </w:rPr>
              <w:t xml:space="preserve"> 6.</w:t>
            </w:r>
            <w:r w:rsidR="00EA777D" w:rsidRPr="001E49BE">
              <w:rPr>
                <w:sz w:val="24"/>
                <w:szCs w:val="24"/>
              </w:rPr>
              <w:t>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нормами ПУЭ, с предоставлением Заказчику соответствующих актов и/или протоколов.</w:t>
            </w:r>
          </w:p>
          <w:p w:rsidR="00EA777D" w:rsidRPr="001E49BE" w:rsidRDefault="00EA777D" w:rsidP="001E49BE">
            <w:pPr>
              <w:pStyle w:val="a3"/>
              <w:spacing w:line="240" w:lineRule="auto"/>
              <w:rPr>
                <w:sz w:val="24"/>
                <w:szCs w:val="24"/>
              </w:rPr>
            </w:pPr>
            <w:r w:rsidRPr="001E49BE">
              <w:rPr>
                <w:sz w:val="24"/>
                <w:szCs w:val="24"/>
              </w:rPr>
              <w:t>7. Стоимость выполненных работ по строительству объекта основных средств определяется в актах выполненных работ.</w:t>
            </w:r>
          </w:p>
        </w:tc>
      </w:tr>
      <w:tr w:rsidR="00EA777D" w:rsidRPr="00716F8D" w:rsidTr="00DA46B3">
        <w:tc>
          <w:tcPr>
            <w:tcW w:w="0" w:type="auto"/>
            <w:shd w:val="clear" w:color="auto" w:fill="auto"/>
            <w:noWrap/>
          </w:tcPr>
          <w:p w:rsidR="00EA777D" w:rsidRPr="00716F8D" w:rsidRDefault="00F614CF" w:rsidP="001E49BE">
            <w:pPr>
              <w:pStyle w:val="1"/>
              <w:spacing w:line="240" w:lineRule="auto"/>
              <w:rPr>
                <w:bCs/>
                <w:sz w:val="24"/>
                <w:szCs w:val="24"/>
              </w:rPr>
            </w:pPr>
            <w:r>
              <w:rPr>
                <w:sz w:val="24"/>
                <w:szCs w:val="24"/>
              </w:rPr>
              <w:lastRenderedPageBreak/>
              <w:t xml:space="preserve">Гарантии </w:t>
            </w:r>
            <w:r w:rsidR="00EA777D" w:rsidRPr="00716F8D">
              <w:rPr>
                <w:sz w:val="24"/>
                <w:szCs w:val="24"/>
              </w:rPr>
              <w:t>подрядной организации</w:t>
            </w:r>
          </w:p>
        </w:tc>
        <w:tc>
          <w:tcPr>
            <w:tcW w:w="0" w:type="auto"/>
            <w:shd w:val="clear" w:color="auto" w:fill="auto"/>
            <w:noWrap/>
          </w:tcPr>
          <w:p w:rsidR="00EA777D" w:rsidRPr="001E49BE" w:rsidRDefault="00EA777D" w:rsidP="001E49BE">
            <w:pPr>
              <w:pStyle w:val="a9"/>
              <w:numPr>
                <w:ilvl w:val="6"/>
                <w:numId w:val="1"/>
              </w:numPr>
              <w:tabs>
                <w:tab w:val="left" w:pos="0"/>
              </w:tabs>
              <w:ind w:left="0" w:firstLine="0"/>
              <w:jc w:val="both"/>
              <w:rPr>
                <w:rFonts w:eastAsia="Calibri"/>
                <w:lang w:bidi="en-US"/>
              </w:rPr>
            </w:pPr>
            <w:r w:rsidRPr="001E49BE">
              <w:rPr>
                <w:rFonts w:eastAsia="Calibri"/>
                <w:lang w:bidi="en-US"/>
              </w:rPr>
              <w:t>Гарантия на выполненные работы должна быть не менее 3-х лет. На поставляемую продукцию устанавливается гарантийный срок согласно гарантийному сроку завода – изготовителя, но не менее 3-х лет. И установление, и соблюдение гарантийного срока по восстановленным конструктивным слоям дорожной одежды:</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основание дорожной одежды (подстилающий, выравнивающий слой из песка, щебень фракционный) – 6 лет,</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нижний слой покрытия (асфальтобетон) – 5 лет,</w:t>
            </w:r>
          </w:p>
          <w:p w:rsidR="00E00FD1" w:rsidRPr="001E49BE" w:rsidRDefault="00EA777D"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верхний слой покрытия (асфальтобетон) – 4 года.</w:t>
            </w:r>
            <w:r w:rsidR="00E00FD1" w:rsidRPr="001E49BE">
              <w:rPr>
                <w:rFonts w:ascii="Times New Roman" w:eastAsia="Calibri" w:hAnsi="Times New Roman" w:cs="Times New Roman"/>
                <w:sz w:val="24"/>
                <w:szCs w:val="24"/>
                <w:lang w:bidi="en-US"/>
              </w:rPr>
              <w:t xml:space="preserve"> </w:t>
            </w:r>
          </w:p>
          <w:p w:rsidR="00E00FD1" w:rsidRPr="001E49BE" w:rsidRDefault="00E00FD1"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lang w:bidi="en-US"/>
              </w:rPr>
              <w:t xml:space="preserve">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Заказчика, </w:t>
            </w:r>
            <w:r w:rsidRPr="001E49BE">
              <w:rPr>
                <w:sz w:val="24"/>
                <w:szCs w:val="24"/>
              </w:rPr>
              <w:t xml:space="preserve">обязуется </w:t>
            </w:r>
            <w:r w:rsidRPr="001E49BE">
              <w:rPr>
                <w:sz w:val="24"/>
                <w:szCs w:val="24"/>
              </w:rPr>
              <w:lastRenderedPageBreak/>
              <w:t>самостоятельно за свой счет произвести ремонт или замену неисправной (непригодной к применению) продукции.</w:t>
            </w:r>
            <w:r w:rsidRPr="001E49BE">
              <w:rPr>
                <w:sz w:val="24"/>
                <w:szCs w:val="24"/>
                <w:lang w:bidi="en-US"/>
              </w:rPr>
              <w:t xml:space="preserve"> Гарантийный срок в этом случае продлевается соответственно на период устранения дефектов.</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rPr>
              <w:t xml:space="preserve">В течение гарантийного срока конструкций, материалов </w:t>
            </w:r>
            <w:r w:rsidRPr="001E49BE">
              <w:rPr>
                <w:sz w:val="24"/>
                <w:szCs w:val="24"/>
                <w:lang w:bidi="en-US"/>
              </w:rPr>
              <w:t>и выполненных работ</w:t>
            </w:r>
            <w:r w:rsidRPr="001E49BE">
              <w:rPr>
                <w:sz w:val="24"/>
                <w:szCs w:val="24"/>
              </w:rPr>
              <w:t xml:space="preserve"> Подрядчик должен гарантировать полнофункциональную работу (пригодность) конструкций и материалов.</w:t>
            </w:r>
          </w:p>
          <w:p w:rsidR="00EA777D" w:rsidRPr="001E49BE" w:rsidRDefault="00EA777D" w:rsidP="001E49BE">
            <w:pPr>
              <w:pStyle w:val="a3"/>
              <w:spacing w:line="240" w:lineRule="auto"/>
              <w:rPr>
                <w:sz w:val="24"/>
                <w:szCs w:val="24"/>
              </w:rPr>
            </w:pPr>
            <w:r w:rsidRPr="001E49BE">
              <w:rPr>
                <w:sz w:val="24"/>
                <w:szCs w:val="24"/>
              </w:rPr>
              <w:t>4. 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562B73" w:rsidRPr="00716F8D" w:rsidRDefault="00562B73" w:rsidP="001E49BE">
      <w:pPr>
        <w:spacing w:line="240" w:lineRule="auto"/>
        <w:jc w:val="both"/>
        <w:rPr>
          <w:rFonts w:ascii="Times New Roman" w:eastAsia="Calibri" w:hAnsi="Times New Roman" w:cs="Times New Roman"/>
          <w:sz w:val="24"/>
          <w:szCs w:val="24"/>
        </w:rPr>
      </w:pPr>
    </w:p>
    <w:p w:rsidR="00562B73" w:rsidRDefault="00562B73" w:rsidP="00716F8D">
      <w:pPr>
        <w:spacing w:line="240" w:lineRule="auto"/>
        <w:rPr>
          <w:rFonts w:ascii="Times New Roman" w:hAnsi="Times New Roman" w:cs="Times New Roman"/>
          <w:sz w:val="24"/>
          <w:szCs w:val="24"/>
        </w:rPr>
      </w:pPr>
    </w:p>
    <w:p w:rsidR="00B90588" w:rsidRDefault="00B90588" w:rsidP="00573DCE">
      <w:pPr>
        <w:shd w:val="clear" w:color="auto" w:fill="FFFFFF"/>
        <w:jc w:val="both"/>
        <w:rPr>
          <w:u w:val="single"/>
        </w:rPr>
      </w:pPr>
    </w:p>
    <w:p w:rsidR="00562B73" w:rsidRPr="008A6D71" w:rsidRDefault="00573DCE" w:rsidP="00DA46B3">
      <w:pPr>
        <w:shd w:val="clear" w:color="auto" w:fill="FFFFFF"/>
        <w:jc w:val="both"/>
        <w:rPr>
          <w:rFonts w:ascii="Times New Roman" w:hAnsi="Times New Roman" w:cs="Times New Roman"/>
          <w:sz w:val="18"/>
          <w:szCs w:val="18"/>
        </w:rPr>
      </w:pPr>
      <w:r w:rsidRPr="00074416">
        <w:rPr>
          <w:u w:val="single"/>
        </w:rPr>
        <w:t xml:space="preserve">Подготовил    </w:t>
      </w:r>
      <w:r w:rsidR="00DA46B3">
        <w:rPr>
          <w:u w:val="single"/>
        </w:rPr>
        <w:t>инженер</w:t>
      </w:r>
      <w:r w:rsidRPr="00074416">
        <w:rPr>
          <w:u w:val="single"/>
        </w:rPr>
        <w:t xml:space="preserve"> СДО </w:t>
      </w:r>
      <w:r w:rsidR="00D62359">
        <w:rPr>
          <w:u w:val="single"/>
        </w:rPr>
        <w:t>Шумахер Е.В.</w:t>
      </w:r>
      <w:r w:rsidRPr="00074416">
        <w:rPr>
          <w:u w:val="single"/>
        </w:rPr>
        <w:t xml:space="preserve">  </w:t>
      </w:r>
      <w:r w:rsidRPr="00CE5217">
        <w:t>_________________</w:t>
      </w:r>
      <w:r w:rsidRPr="00CE5217">
        <w:tab/>
      </w:r>
      <w:r w:rsidRPr="00074416">
        <w:rPr>
          <w:u w:val="single"/>
        </w:rPr>
        <w:t xml:space="preserve"> </w:t>
      </w:r>
    </w:p>
    <w:sectPr w:rsidR="00562B73" w:rsidRPr="008A6D71" w:rsidSect="001E49BE">
      <w:pgSz w:w="11906" w:h="16838" w:code="9"/>
      <w:pgMar w:top="1021" w:right="851" w:bottom="102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EFC" w:rsidRDefault="00155EFC" w:rsidP="0091104B">
      <w:pPr>
        <w:spacing w:after="0" w:line="240" w:lineRule="auto"/>
      </w:pPr>
      <w:r>
        <w:separator/>
      </w:r>
    </w:p>
  </w:endnote>
  <w:endnote w:type="continuationSeparator" w:id="0">
    <w:p w:rsidR="00155EFC" w:rsidRDefault="00155EFC"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EFC" w:rsidRDefault="00155EFC" w:rsidP="0091104B">
      <w:pPr>
        <w:spacing w:after="0" w:line="240" w:lineRule="auto"/>
      </w:pPr>
      <w:r>
        <w:separator/>
      </w:r>
    </w:p>
  </w:footnote>
  <w:footnote w:type="continuationSeparator" w:id="0">
    <w:p w:rsidR="00155EFC" w:rsidRDefault="00155EFC"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rsids>
    <w:rsidRoot w:val="00D20C0C"/>
    <w:rsid w:val="00000D0D"/>
    <w:rsid w:val="00004186"/>
    <w:rsid w:val="00006416"/>
    <w:rsid w:val="0001648C"/>
    <w:rsid w:val="00016C16"/>
    <w:rsid w:val="0001798B"/>
    <w:rsid w:val="00020BF6"/>
    <w:rsid w:val="000221C5"/>
    <w:rsid w:val="00024E94"/>
    <w:rsid w:val="00025A7C"/>
    <w:rsid w:val="00026D1C"/>
    <w:rsid w:val="000273CC"/>
    <w:rsid w:val="000279A4"/>
    <w:rsid w:val="000304A7"/>
    <w:rsid w:val="00032C98"/>
    <w:rsid w:val="00045D36"/>
    <w:rsid w:val="00050C58"/>
    <w:rsid w:val="000513B0"/>
    <w:rsid w:val="00053D0C"/>
    <w:rsid w:val="00053D5E"/>
    <w:rsid w:val="00061BCB"/>
    <w:rsid w:val="00064389"/>
    <w:rsid w:val="00067AEE"/>
    <w:rsid w:val="000738B6"/>
    <w:rsid w:val="00074416"/>
    <w:rsid w:val="0007498D"/>
    <w:rsid w:val="00077914"/>
    <w:rsid w:val="000816EB"/>
    <w:rsid w:val="0008422C"/>
    <w:rsid w:val="00086CC7"/>
    <w:rsid w:val="000879F0"/>
    <w:rsid w:val="0009003B"/>
    <w:rsid w:val="00091E56"/>
    <w:rsid w:val="00094F7F"/>
    <w:rsid w:val="000A7BD3"/>
    <w:rsid w:val="000B31B3"/>
    <w:rsid w:val="000B48CA"/>
    <w:rsid w:val="000D0674"/>
    <w:rsid w:val="000D1838"/>
    <w:rsid w:val="000E00B7"/>
    <w:rsid w:val="000E543E"/>
    <w:rsid w:val="000E6279"/>
    <w:rsid w:val="000F1043"/>
    <w:rsid w:val="000F2078"/>
    <w:rsid w:val="000F467C"/>
    <w:rsid w:val="000F658D"/>
    <w:rsid w:val="000F723A"/>
    <w:rsid w:val="001040BF"/>
    <w:rsid w:val="00105D4F"/>
    <w:rsid w:val="001168CD"/>
    <w:rsid w:val="001174A7"/>
    <w:rsid w:val="001265FE"/>
    <w:rsid w:val="00127F85"/>
    <w:rsid w:val="00130AF7"/>
    <w:rsid w:val="00140CAB"/>
    <w:rsid w:val="001429A6"/>
    <w:rsid w:val="00155EFC"/>
    <w:rsid w:val="0015646F"/>
    <w:rsid w:val="00157DD3"/>
    <w:rsid w:val="0016103B"/>
    <w:rsid w:val="001618D5"/>
    <w:rsid w:val="0016294A"/>
    <w:rsid w:val="00163EA0"/>
    <w:rsid w:val="001641D3"/>
    <w:rsid w:val="00164986"/>
    <w:rsid w:val="00165EA2"/>
    <w:rsid w:val="00174152"/>
    <w:rsid w:val="00175CBD"/>
    <w:rsid w:val="0017693D"/>
    <w:rsid w:val="00187F06"/>
    <w:rsid w:val="001942E4"/>
    <w:rsid w:val="00195FB7"/>
    <w:rsid w:val="001966C5"/>
    <w:rsid w:val="001A0BFB"/>
    <w:rsid w:val="001A132F"/>
    <w:rsid w:val="001B2E03"/>
    <w:rsid w:val="001B3E09"/>
    <w:rsid w:val="001B4A6C"/>
    <w:rsid w:val="001B4BC1"/>
    <w:rsid w:val="001B5E43"/>
    <w:rsid w:val="001B766D"/>
    <w:rsid w:val="001B7C18"/>
    <w:rsid w:val="001C59D2"/>
    <w:rsid w:val="001C6016"/>
    <w:rsid w:val="001D2626"/>
    <w:rsid w:val="001D5513"/>
    <w:rsid w:val="001E18A2"/>
    <w:rsid w:val="001E49BE"/>
    <w:rsid w:val="001F1BF9"/>
    <w:rsid w:val="001F458D"/>
    <w:rsid w:val="001F7159"/>
    <w:rsid w:val="00200DE1"/>
    <w:rsid w:val="002057F9"/>
    <w:rsid w:val="002107AB"/>
    <w:rsid w:val="00210EA4"/>
    <w:rsid w:val="00213EF8"/>
    <w:rsid w:val="0022027C"/>
    <w:rsid w:val="00220D40"/>
    <w:rsid w:val="00222391"/>
    <w:rsid w:val="002235FF"/>
    <w:rsid w:val="002265C0"/>
    <w:rsid w:val="002266EE"/>
    <w:rsid w:val="00235B37"/>
    <w:rsid w:val="00240623"/>
    <w:rsid w:val="00240F44"/>
    <w:rsid w:val="002410B8"/>
    <w:rsid w:val="002473B3"/>
    <w:rsid w:val="00250F51"/>
    <w:rsid w:val="0025128B"/>
    <w:rsid w:val="002637D3"/>
    <w:rsid w:val="002638DD"/>
    <w:rsid w:val="00263A35"/>
    <w:rsid w:val="00272A7C"/>
    <w:rsid w:val="0027461F"/>
    <w:rsid w:val="00275DED"/>
    <w:rsid w:val="00275E54"/>
    <w:rsid w:val="0027740F"/>
    <w:rsid w:val="00277B0E"/>
    <w:rsid w:val="00282874"/>
    <w:rsid w:val="002869AD"/>
    <w:rsid w:val="002A51AD"/>
    <w:rsid w:val="002C1863"/>
    <w:rsid w:val="002C20E6"/>
    <w:rsid w:val="002C3321"/>
    <w:rsid w:val="002C68C5"/>
    <w:rsid w:val="002D48CA"/>
    <w:rsid w:val="002D4DAB"/>
    <w:rsid w:val="002D6053"/>
    <w:rsid w:val="002E0E4E"/>
    <w:rsid w:val="002E5E36"/>
    <w:rsid w:val="002E6093"/>
    <w:rsid w:val="002F1C57"/>
    <w:rsid w:val="002F5966"/>
    <w:rsid w:val="003010CD"/>
    <w:rsid w:val="00301820"/>
    <w:rsid w:val="0030342F"/>
    <w:rsid w:val="00303E29"/>
    <w:rsid w:val="00307106"/>
    <w:rsid w:val="00314B61"/>
    <w:rsid w:val="003227FD"/>
    <w:rsid w:val="00323766"/>
    <w:rsid w:val="00334D15"/>
    <w:rsid w:val="0033658E"/>
    <w:rsid w:val="003431DA"/>
    <w:rsid w:val="00345BB7"/>
    <w:rsid w:val="00350F83"/>
    <w:rsid w:val="00353722"/>
    <w:rsid w:val="0035794F"/>
    <w:rsid w:val="00357C2B"/>
    <w:rsid w:val="003707D5"/>
    <w:rsid w:val="00370E07"/>
    <w:rsid w:val="003724CA"/>
    <w:rsid w:val="003736AA"/>
    <w:rsid w:val="00381F12"/>
    <w:rsid w:val="00387AD2"/>
    <w:rsid w:val="00390E5C"/>
    <w:rsid w:val="003914E1"/>
    <w:rsid w:val="00392172"/>
    <w:rsid w:val="00392324"/>
    <w:rsid w:val="00392328"/>
    <w:rsid w:val="003A0992"/>
    <w:rsid w:val="003A191C"/>
    <w:rsid w:val="003A22C5"/>
    <w:rsid w:val="003A77FF"/>
    <w:rsid w:val="003B0D94"/>
    <w:rsid w:val="003C0AF3"/>
    <w:rsid w:val="003C2EFB"/>
    <w:rsid w:val="003D4604"/>
    <w:rsid w:val="003E21B7"/>
    <w:rsid w:val="003E65D2"/>
    <w:rsid w:val="003E7FDB"/>
    <w:rsid w:val="003F2C90"/>
    <w:rsid w:val="004041B6"/>
    <w:rsid w:val="00413F4D"/>
    <w:rsid w:val="00414190"/>
    <w:rsid w:val="00421B28"/>
    <w:rsid w:val="004271FD"/>
    <w:rsid w:val="0043170A"/>
    <w:rsid w:val="0043362D"/>
    <w:rsid w:val="00435192"/>
    <w:rsid w:val="00435438"/>
    <w:rsid w:val="004358F1"/>
    <w:rsid w:val="0043723B"/>
    <w:rsid w:val="00441FFF"/>
    <w:rsid w:val="00443A68"/>
    <w:rsid w:val="00450429"/>
    <w:rsid w:val="00451488"/>
    <w:rsid w:val="00452DC6"/>
    <w:rsid w:val="004570F5"/>
    <w:rsid w:val="00457735"/>
    <w:rsid w:val="00464080"/>
    <w:rsid w:val="00464DE1"/>
    <w:rsid w:val="0046528C"/>
    <w:rsid w:val="00466F15"/>
    <w:rsid w:val="0047007C"/>
    <w:rsid w:val="0047198F"/>
    <w:rsid w:val="00471FD5"/>
    <w:rsid w:val="00473E0D"/>
    <w:rsid w:val="0047418B"/>
    <w:rsid w:val="00474D6E"/>
    <w:rsid w:val="00476098"/>
    <w:rsid w:val="00476BB6"/>
    <w:rsid w:val="00480730"/>
    <w:rsid w:val="0048366F"/>
    <w:rsid w:val="00485EAA"/>
    <w:rsid w:val="00486D72"/>
    <w:rsid w:val="00491415"/>
    <w:rsid w:val="004957B9"/>
    <w:rsid w:val="00495867"/>
    <w:rsid w:val="004978D1"/>
    <w:rsid w:val="004A148A"/>
    <w:rsid w:val="004A14C0"/>
    <w:rsid w:val="004A1771"/>
    <w:rsid w:val="004A329B"/>
    <w:rsid w:val="004B0E5F"/>
    <w:rsid w:val="004C3726"/>
    <w:rsid w:val="004D2153"/>
    <w:rsid w:val="004E2445"/>
    <w:rsid w:val="004F06C4"/>
    <w:rsid w:val="004F3123"/>
    <w:rsid w:val="00500DCB"/>
    <w:rsid w:val="00501B81"/>
    <w:rsid w:val="00503311"/>
    <w:rsid w:val="00506B6A"/>
    <w:rsid w:val="005118FF"/>
    <w:rsid w:val="005137F6"/>
    <w:rsid w:val="00513F02"/>
    <w:rsid w:val="00514338"/>
    <w:rsid w:val="005167DB"/>
    <w:rsid w:val="00533685"/>
    <w:rsid w:val="00534EC9"/>
    <w:rsid w:val="005371B8"/>
    <w:rsid w:val="00537A7D"/>
    <w:rsid w:val="00540836"/>
    <w:rsid w:val="00544C13"/>
    <w:rsid w:val="005578A6"/>
    <w:rsid w:val="0056096E"/>
    <w:rsid w:val="005614F0"/>
    <w:rsid w:val="00562B73"/>
    <w:rsid w:val="00562E4B"/>
    <w:rsid w:val="00563325"/>
    <w:rsid w:val="00564639"/>
    <w:rsid w:val="00565A8E"/>
    <w:rsid w:val="005737AA"/>
    <w:rsid w:val="00573DCE"/>
    <w:rsid w:val="00575DA6"/>
    <w:rsid w:val="0057659D"/>
    <w:rsid w:val="00593C50"/>
    <w:rsid w:val="00594FA8"/>
    <w:rsid w:val="005971A3"/>
    <w:rsid w:val="005A35C0"/>
    <w:rsid w:val="005A637F"/>
    <w:rsid w:val="005A6E4D"/>
    <w:rsid w:val="005B4489"/>
    <w:rsid w:val="005B55F0"/>
    <w:rsid w:val="005C00C5"/>
    <w:rsid w:val="005C0D30"/>
    <w:rsid w:val="005C1D58"/>
    <w:rsid w:val="005C2FFA"/>
    <w:rsid w:val="005C4F89"/>
    <w:rsid w:val="005C5642"/>
    <w:rsid w:val="005E345B"/>
    <w:rsid w:val="005E3670"/>
    <w:rsid w:val="005E4151"/>
    <w:rsid w:val="005E6F92"/>
    <w:rsid w:val="005E751E"/>
    <w:rsid w:val="005F48E8"/>
    <w:rsid w:val="005F575F"/>
    <w:rsid w:val="005F7432"/>
    <w:rsid w:val="00600983"/>
    <w:rsid w:val="00603DF0"/>
    <w:rsid w:val="00610ED1"/>
    <w:rsid w:val="0061399B"/>
    <w:rsid w:val="0061481A"/>
    <w:rsid w:val="00615738"/>
    <w:rsid w:val="00615905"/>
    <w:rsid w:val="00617B2F"/>
    <w:rsid w:val="006256A9"/>
    <w:rsid w:val="00633814"/>
    <w:rsid w:val="00635A32"/>
    <w:rsid w:val="00640F0F"/>
    <w:rsid w:val="006411CA"/>
    <w:rsid w:val="00641666"/>
    <w:rsid w:val="00647E98"/>
    <w:rsid w:val="00650178"/>
    <w:rsid w:val="00656892"/>
    <w:rsid w:val="00657A55"/>
    <w:rsid w:val="006610FE"/>
    <w:rsid w:val="006612A1"/>
    <w:rsid w:val="00661F56"/>
    <w:rsid w:val="0066439F"/>
    <w:rsid w:val="00664AFD"/>
    <w:rsid w:val="00665E5F"/>
    <w:rsid w:val="00671C97"/>
    <w:rsid w:val="00671E7F"/>
    <w:rsid w:val="006734C1"/>
    <w:rsid w:val="00674030"/>
    <w:rsid w:val="00676BB8"/>
    <w:rsid w:val="00682EDD"/>
    <w:rsid w:val="006855CE"/>
    <w:rsid w:val="00691993"/>
    <w:rsid w:val="00697D15"/>
    <w:rsid w:val="006A016B"/>
    <w:rsid w:val="006A04C1"/>
    <w:rsid w:val="006A4B8E"/>
    <w:rsid w:val="006B1761"/>
    <w:rsid w:val="006B1B9B"/>
    <w:rsid w:val="006B7A4A"/>
    <w:rsid w:val="006C3E96"/>
    <w:rsid w:val="006C5C65"/>
    <w:rsid w:val="006C6D2F"/>
    <w:rsid w:val="006D30B0"/>
    <w:rsid w:val="006D617A"/>
    <w:rsid w:val="006E2B45"/>
    <w:rsid w:val="006E3CDC"/>
    <w:rsid w:val="006E6ACA"/>
    <w:rsid w:val="006F6493"/>
    <w:rsid w:val="0070042E"/>
    <w:rsid w:val="00712259"/>
    <w:rsid w:val="00714E3E"/>
    <w:rsid w:val="007164E3"/>
    <w:rsid w:val="00716F8D"/>
    <w:rsid w:val="0072031E"/>
    <w:rsid w:val="0072196B"/>
    <w:rsid w:val="00725064"/>
    <w:rsid w:val="0073625D"/>
    <w:rsid w:val="00746007"/>
    <w:rsid w:val="00762BCB"/>
    <w:rsid w:val="0076576D"/>
    <w:rsid w:val="00765F5B"/>
    <w:rsid w:val="00772756"/>
    <w:rsid w:val="00776246"/>
    <w:rsid w:val="007766C6"/>
    <w:rsid w:val="0077694C"/>
    <w:rsid w:val="007808C1"/>
    <w:rsid w:val="0078100E"/>
    <w:rsid w:val="00781BAD"/>
    <w:rsid w:val="00782D5B"/>
    <w:rsid w:val="00786DA8"/>
    <w:rsid w:val="00795283"/>
    <w:rsid w:val="007A4945"/>
    <w:rsid w:val="007B1101"/>
    <w:rsid w:val="007C0A88"/>
    <w:rsid w:val="007C4B17"/>
    <w:rsid w:val="007C63F5"/>
    <w:rsid w:val="007D2C5F"/>
    <w:rsid w:val="007D674D"/>
    <w:rsid w:val="007E32BF"/>
    <w:rsid w:val="007E3440"/>
    <w:rsid w:val="007E6F82"/>
    <w:rsid w:val="007F0275"/>
    <w:rsid w:val="007F07AD"/>
    <w:rsid w:val="007F1E2F"/>
    <w:rsid w:val="007F25D8"/>
    <w:rsid w:val="007F2755"/>
    <w:rsid w:val="00803F8C"/>
    <w:rsid w:val="0080418C"/>
    <w:rsid w:val="00804BB3"/>
    <w:rsid w:val="00816B75"/>
    <w:rsid w:val="008174C4"/>
    <w:rsid w:val="00817540"/>
    <w:rsid w:val="00820F92"/>
    <w:rsid w:val="00821A9F"/>
    <w:rsid w:val="008264D9"/>
    <w:rsid w:val="00826B5F"/>
    <w:rsid w:val="00830C2A"/>
    <w:rsid w:val="00834994"/>
    <w:rsid w:val="00837EE2"/>
    <w:rsid w:val="00843551"/>
    <w:rsid w:val="00850621"/>
    <w:rsid w:val="008523FD"/>
    <w:rsid w:val="00853885"/>
    <w:rsid w:val="00853EB2"/>
    <w:rsid w:val="0085598C"/>
    <w:rsid w:val="0085706E"/>
    <w:rsid w:val="00860210"/>
    <w:rsid w:val="00861F9C"/>
    <w:rsid w:val="0086466F"/>
    <w:rsid w:val="00864FAD"/>
    <w:rsid w:val="008653CA"/>
    <w:rsid w:val="00876A57"/>
    <w:rsid w:val="0088040C"/>
    <w:rsid w:val="008816AD"/>
    <w:rsid w:val="00882C50"/>
    <w:rsid w:val="00886168"/>
    <w:rsid w:val="0089113C"/>
    <w:rsid w:val="0089443D"/>
    <w:rsid w:val="00894CF5"/>
    <w:rsid w:val="008A4024"/>
    <w:rsid w:val="008A6D71"/>
    <w:rsid w:val="008A7AAA"/>
    <w:rsid w:val="008B0D9E"/>
    <w:rsid w:val="008B2850"/>
    <w:rsid w:val="008B3959"/>
    <w:rsid w:val="008B398B"/>
    <w:rsid w:val="008B58F2"/>
    <w:rsid w:val="008B6EE5"/>
    <w:rsid w:val="008C082C"/>
    <w:rsid w:val="008C0A07"/>
    <w:rsid w:val="008C1922"/>
    <w:rsid w:val="008C3120"/>
    <w:rsid w:val="008C6B3D"/>
    <w:rsid w:val="008C7D25"/>
    <w:rsid w:val="008D0E57"/>
    <w:rsid w:val="008D569A"/>
    <w:rsid w:val="008D7942"/>
    <w:rsid w:val="008E1982"/>
    <w:rsid w:val="008E36EE"/>
    <w:rsid w:val="008E6668"/>
    <w:rsid w:val="008E798B"/>
    <w:rsid w:val="008E7F0C"/>
    <w:rsid w:val="008F0F5B"/>
    <w:rsid w:val="008F1C19"/>
    <w:rsid w:val="008F50DB"/>
    <w:rsid w:val="00900B60"/>
    <w:rsid w:val="009023FA"/>
    <w:rsid w:val="009027EF"/>
    <w:rsid w:val="009058C0"/>
    <w:rsid w:val="00905AA4"/>
    <w:rsid w:val="0091104B"/>
    <w:rsid w:val="00920663"/>
    <w:rsid w:val="00923AA2"/>
    <w:rsid w:val="00926CC8"/>
    <w:rsid w:val="00927FCE"/>
    <w:rsid w:val="00930400"/>
    <w:rsid w:val="00931825"/>
    <w:rsid w:val="00932AF6"/>
    <w:rsid w:val="00933F34"/>
    <w:rsid w:val="00933FF3"/>
    <w:rsid w:val="00935A60"/>
    <w:rsid w:val="0093681C"/>
    <w:rsid w:val="00940CB0"/>
    <w:rsid w:val="00942CFE"/>
    <w:rsid w:val="0094710C"/>
    <w:rsid w:val="00953335"/>
    <w:rsid w:val="00956F0C"/>
    <w:rsid w:val="00961334"/>
    <w:rsid w:val="00963AD5"/>
    <w:rsid w:val="00964ABE"/>
    <w:rsid w:val="00973447"/>
    <w:rsid w:val="00973E7D"/>
    <w:rsid w:val="009762B7"/>
    <w:rsid w:val="009765BB"/>
    <w:rsid w:val="009802D0"/>
    <w:rsid w:val="00991E89"/>
    <w:rsid w:val="009938F2"/>
    <w:rsid w:val="009962C7"/>
    <w:rsid w:val="009A1F75"/>
    <w:rsid w:val="009A7739"/>
    <w:rsid w:val="009B310A"/>
    <w:rsid w:val="009B3618"/>
    <w:rsid w:val="009B4418"/>
    <w:rsid w:val="009B4F4C"/>
    <w:rsid w:val="009B73E9"/>
    <w:rsid w:val="009C1A0A"/>
    <w:rsid w:val="009C2DB3"/>
    <w:rsid w:val="009C3043"/>
    <w:rsid w:val="009C3117"/>
    <w:rsid w:val="009C663F"/>
    <w:rsid w:val="009C799F"/>
    <w:rsid w:val="009D26FC"/>
    <w:rsid w:val="009D38F3"/>
    <w:rsid w:val="009D3EC1"/>
    <w:rsid w:val="009D55AA"/>
    <w:rsid w:val="009E3F43"/>
    <w:rsid w:val="009E66E9"/>
    <w:rsid w:val="009F5DE3"/>
    <w:rsid w:val="00A0275E"/>
    <w:rsid w:val="00A03252"/>
    <w:rsid w:val="00A06852"/>
    <w:rsid w:val="00A11722"/>
    <w:rsid w:val="00A20DC5"/>
    <w:rsid w:val="00A2278D"/>
    <w:rsid w:val="00A251A2"/>
    <w:rsid w:val="00A30C84"/>
    <w:rsid w:val="00A351EE"/>
    <w:rsid w:val="00A364C2"/>
    <w:rsid w:val="00A36A18"/>
    <w:rsid w:val="00A37070"/>
    <w:rsid w:val="00A42C01"/>
    <w:rsid w:val="00A477AB"/>
    <w:rsid w:val="00A54D5B"/>
    <w:rsid w:val="00A55966"/>
    <w:rsid w:val="00A55D6B"/>
    <w:rsid w:val="00A5608D"/>
    <w:rsid w:val="00A61200"/>
    <w:rsid w:val="00A66460"/>
    <w:rsid w:val="00A72FB6"/>
    <w:rsid w:val="00A830E7"/>
    <w:rsid w:val="00A86AC0"/>
    <w:rsid w:val="00A92CD2"/>
    <w:rsid w:val="00A939CB"/>
    <w:rsid w:val="00A9735F"/>
    <w:rsid w:val="00AA5C3E"/>
    <w:rsid w:val="00AA7C3C"/>
    <w:rsid w:val="00AB52B3"/>
    <w:rsid w:val="00AC479B"/>
    <w:rsid w:val="00AC52E1"/>
    <w:rsid w:val="00AD445D"/>
    <w:rsid w:val="00AE44B2"/>
    <w:rsid w:val="00AE63B0"/>
    <w:rsid w:val="00AE7022"/>
    <w:rsid w:val="00AE7B63"/>
    <w:rsid w:val="00AF1B4B"/>
    <w:rsid w:val="00B007D0"/>
    <w:rsid w:val="00B04E21"/>
    <w:rsid w:val="00B05B01"/>
    <w:rsid w:val="00B153EC"/>
    <w:rsid w:val="00B24DAE"/>
    <w:rsid w:val="00B25CB9"/>
    <w:rsid w:val="00B30126"/>
    <w:rsid w:val="00B36325"/>
    <w:rsid w:val="00B45C3D"/>
    <w:rsid w:val="00B55DF8"/>
    <w:rsid w:val="00B569ED"/>
    <w:rsid w:val="00B633F9"/>
    <w:rsid w:val="00B67B07"/>
    <w:rsid w:val="00B73122"/>
    <w:rsid w:val="00B74204"/>
    <w:rsid w:val="00B74300"/>
    <w:rsid w:val="00B77BD5"/>
    <w:rsid w:val="00B80A03"/>
    <w:rsid w:val="00B81D9A"/>
    <w:rsid w:val="00B82468"/>
    <w:rsid w:val="00B82CB8"/>
    <w:rsid w:val="00B8555D"/>
    <w:rsid w:val="00B86B07"/>
    <w:rsid w:val="00B8716A"/>
    <w:rsid w:val="00B90588"/>
    <w:rsid w:val="00B94B9D"/>
    <w:rsid w:val="00B96ACE"/>
    <w:rsid w:val="00BA1116"/>
    <w:rsid w:val="00BA1A52"/>
    <w:rsid w:val="00BA2CA3"/>
    <w:rsid w:val="00BA3A94"/>
    <w:rsid w:val="00BA47F8"/>
    <w:rsid w:val="00BA76BD"/>
    <w:rsid w:val="00BB0C22"/>
    <w:rsid w:val="00BB63F2"/>
    <w:rsid w:val="00BC06C9"/>
    <w:rsid w:val="00BC4590"/>
    <w:rsid w:val="00BC4FD5"/>
    <w:rsid w:val="00BD0B38"/>
    <w:rsid w:val="00BD1C74"/>
    <w:rsid w:val="00BD2FD2"/>
    <w:rsid w:val="00BD4CBD"/>
    <w:rsid w:val="00BD509C"/>
    <w:rsid w:val="00BD57FD"/>
    <w:rsid w:val="00BE0AD1"/>
    <w:rsid w:val="00BE20B4"/>
    <w:rsid w:val="00BF0010"/>
    <w:rsid w:val="00BF03A9"/>
    <w:rsid w:val="00BF279F"/>
    <w:rsid w:val="00BF34A5"/>
    <w:rsid w:val="00BF385B"/>
    <w:rsid w:val="00BF4308"/>
    <w:rsid w:val="00BF43C4"/>
    <w:rsid w:val="00C04231"/>
    <w:rsid w:val="00C04D52"/>
    <w:rsid w:val="00C07780"/>
    <w:rsid w:val="00C11544"/>
    <w:rsid w:val="00C13EC5"/>
    <w:rsid w:val="00C15818"/>
    <w:rsid w:val="00C17725"/>
    <w:rsid w:val="00C17C4F"/>
    <w:rsid w:val="00C20BE8"/>
    <w:rsid w:val="00C22E46"/>
    <w:rsid w:val="00C23DC2"/>
    <w:rsid w:val="00C2597B"/>
    <w:rsid w:val="00C31947"/>
    <w:rsid w:val="00C337B4"/>
    <w:rsid w:val="00C33EF5"/>
    <w:rsid w:val="00C3553A"/>
    <w:rsid w:val="00C47A9B"/>
    <w:rsid w:val="00C52431"/>
    <w:rsid w:val="00C534BA"/>
    <w:rsid w:val="00C53B3A"/>
    <w:rsid w:val="00C61B3A"/>
    <w:rsid w:val="00C81441"/>
    <w:rsid w:val="00C82D0E"/>
    <w:rsid w:val="00C9294C"/>
    <w:rsid w:val="00C93977"/>
    <w:rsid w:val="00C94F27"/>
    <w:rsid w:val="00CA3913"/>
    <w:rsid w:val="00CA4C65"/>
    <w:rsid w:val="00CA568F"/>
    <w:rsid w:val="00CB3D28"/>
    <w:rsid w:val="00CB5878"/>
    <w:rsid w:val="00CB7D59"/>
    <w:rsid w:val="00CC0BDB"/>
    <w:rsid w:val="00CC194E"/>
    <w:rsid w:val="00CC1D77"/>
    <w:rsid w:val="00CC6B35"/>
    <w:rsid w:val="00CC6F28"/>
    <w:rsid w:val="00CC74D5"/>
    <w:rsid w:val="00CD231C"/>
    <w:rsid w:val="00CD233F"/>
    <w:rsid w:val="00CD76C7"/>
    <w:rsid w:val="00CE4F95"/>
    <w:rsid w:val="00CE5217"/>
    <w:rsid w:val="00CE549B"/>
    <w:rsid w:val="00CE783F"/>
    <w:rsid w:val="00CF2CA7"/>
    <w:rsid w:val="00CF35C8"/>
    <w:rsid w:val="00D0092C"/>
    <w:rsid w:val="00D02423"/>
    <w:rsid w:val="00D05036"/>
    <w:rsid w:val="00D15FB6"/>
    <w:rsid w:val="00D2020F"/>
    <w:rsid w:val="00D2079D"/>
    <w:rsid w:val="00D20C0C"/>
    <w:rsid w:val="00D239D5"/>
    <w:rsid w:val="00D258A0"/>
    <w:rsid w:val="00D25A19"/>
    <w:rsid w:val="00D33038"/>
    <w:rsid w:val="00D34D1A"/>
    <w:rsid w:val="00D35C6A"/>
    <w:rsid w:val="00D364E4"/>
    <w:rsid w:val="00D374C9"/>
    <w:rsid w:val="00D44135"/>
    <w:rsid w:val="00D44359"/>
    <w:rsid w:val="00D53936"/>
    <w:rsid w:val="00D54A9F"/>
    <w:rsid w:val="00D558F1"/>
    <w:rsid w:val="00D56E2B"/>
    <w:rsid w:val="00D62359"/>
    <w:rsid w:val="00D6307B"/>
    <w:rsid w:val="00D71393"/>
    <w:rsid w:val="00D72EEF"/>
    <w:rsid w:val="00D741CF"/>
    <w:rsid w:val="00D74362"/>
    <w:rsid w:val="00D80678"/>
    <w:rsid w:val="00D84745"/>
    <w:rsid w:val="00D90EC6"/>
    <w:rsid w:val="00D92875"/>
    <w:rsid w:val="00D96567"/>
    <w:rsid w:val="00DA46B3"/>
    <w:rsid w:val="00DA5CB4"/>
    <w:rsid w:val="00DA76CB"/>
    <w:rsid w:val="00DC06F4"/>
    <w:rsid w:val="00DC437B"/>
    <w:rsid w:val="00DC4469"/>
    <w:rsid w:val="00DC60B5"/>
    <w:rsid w:val="00DC6C47"/>
    <w:rsid w:val="00DC72A0"/>
    <w:rsid w:val="00DD5543"/>
    <w:rsid w:val="00DE1A29"/>
    <w:rsid w:val="00DE44BB"/>
    <w:rsid w:val="00DE7117"/>
    <w:rsid w:val="00DF3B5B"/>
    <w:rsid w:val="00DF68B4"/>
    <w:rsid w:val="00E00FD1"/>
    <w:rsid w:val="00E0237B"/>
    <w:rsid w:val="00E046DA"/>
    <w:rsid w:val="00E211E0"/>
    <w:rsid w:val="00E230D7"/>
    <w:rsid w:val="00E23291"/>
    <w:rsid w:val="00E35D9B"/>
    <w:rsid w:val="00E36317"/>
    <w:rsid w:val="00E42980"/>
    <w:rsid w:val="00E42CBC"/>
    <w:rsid w:val="00E436E9"/>
    <w:rsid w:val="00E5202E"/>
    <w:rsid w:val="00E71E41"/>
    <w:rsid w:val="00E7260E"/>
    <w:rsid w:val="00E73263"/>
    <w:rsid w:val="00E80797"/>
    <w:rsid w:val="00E85773"/>
    <w:rsid w:val="00E907E8"/>
    <w:rsid w:val="00E93FF8"/>
    <w:rsid w:val="00E95B7D"/>
    <w:rsid w:val="00E96E90"/>
    <w:rsid w:val="00EA0A3C"/>
    <w:rsid w:val="00EA1877"/>
    <w:rsid w:val="00EA3BD4"/>
    <w:rsid w:val="00EA7497"/>
    <w:rsid w:val="00EA777D"/>
    <w:rsid w:val="00EB1563"/>
    <w:rsid w:val="00EB3D7F"/>
    <w:rsid w:val="00EC1438"/>
    <w:rsid w:val="00EC4F01"/>
    <w:rsid w:val="00EC5A89"/>
    <w:rsid w:val="00EC7CDB"/>
    <w:rsid w:val="00ED1755"/>
    <w:rsid w:val="00ED29EE"/>
    <w:rsid w:val="00EE3149"/>
    <w:rsid w:val="00EE4206"/>
    <w:rsid w:val="00EE77AB"/>
    <w:rsid w:val="00EF3F3B"/>
    <w:rsid w:val="00EF4A10"/>
    <w:rsid w:val="00F01685"/>
    <w:rsid w:val="00F03736"/>
    <w:rsid w:val="00F040D8"/>
    <w:rsid w:val="00F1229D"/>
    <w:rsid w:val="00F16893"/>
    <w:rsid w:val="00F27EAA"/>
    <w:rsid w:val="00F323DB"/>
    <w:rsid w:val="00F374E3"/>
    <w:rsid w:val="00F5211A"/>
    <w:rsid w:val="00F52AC1"/>
    <w:rsid w:val="00F52BA7"/>
    <w:rsid w:val="00F6109D"/>
    <w:rsid w:val="00F614CF"/>
    <w:rsid w:val="00F6629A"/>
    <w:rsid w:val="00F66361"/>
    <w:rsid w:val="00F67885"/>
    <w:rsid w:val="00F74739"/>
    <w:rsid w:val="00F74865"/>
    <w:rsid w:val="00F87D84"/>
    <w:rsid w:val="00F958E1"/>
    <w:rsid w:val="00FA5472"/>
    <w:rsid w:val="00FA690E"/>
    <w:rsid w:val="00FB02FE"/>
    <w:rsid w:val="00FB05A2"/>
    <w:rsid w:val="00FB2093"/>
    <w:rsid w:val="00FB555A"/>
    <w:rsid w:val="00FD1DE8"/>
    <w:rsid w:val="00FD2366"/>
    <w:rsid w:val="00FD6ED1"/>
    <w:rsid w:val="00FE0C50"/>
    <w:rsid w:val="00FE5C58"/>
    <w:rsid w:val="00FF0523"/>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64500873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654020897">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1983971412">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B88A88-DACC-4B86-B6EF-82AAD90E4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10</Pages>
  <Words>3080</Words>
  <Characters>17559</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eshumakher</cp:lastModifiedBy>
  <cp:revision>10</cp:revision>
  <cp:lastPrinted>2026-06-10T08:09:00Z</cp:lastPrinted>
  <dcterms:created xsi:type="dcterms:W3CDTF">2026-07-27T08:27:00Z</dcterms:created>
  <dcterms:modified xsi:type="dcterms:W3CDTF">2026-10-07T05:32:00Z</dcterms:modified>
</cp:coreProperties>
</file>