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3" w:type="dxa"/>
        <w:jc w:val="center"/>
        <w:tblLayout w:type="fixed"/>
        <w:tblLook w:val="0000" w:firstRow="0" w:lastRow="0" w:firstColumn="0" w:lastColumn="0" w:noHBand="0" w:noVBand="0"/>
      </w:tblPr>
      <w:tblGrid>
        <w:gridCol w:w="10803"/>
      </w:tblGrid>
      <w:tr w:rsidR="003C6284" w:rsidRPr="000C4DE4" w14:paraId="2F9FF71A" w14:textId="77777777" w:rsidTr="00EF66BA">
        <w:trPr>
          <w:trHeight w:val="535"/>
          <w:jc w:val="center"/>
        </w:trPr>
        <w:tc>
          <w:tcPr>
            <w:tcW w:w="10803" w:type="dxa"/>
          </w:tcPr>
          <w:p w14:paraId="1E9CEA44" w14:textId="77777777" w:rsidR="003C6284" w:rsidRPr="000C4DE4" w:rsidRDefault="003C6284" w:rsidP="00355D05">
            <w:pPr>
              <w:tabs>
                <w:tab w:val="left" w:pos="346"/>
              </w:tabs>
              <w:snapToGrid w:val="0"/>
              <w:jc w:val="right"/>
              <w:rPr>
                <w:b/>
                <w:sz w:val="24"/>
                <w:szCs w:val="24"/>
                <w:lang w:eastAsia="en-US"/>
              </w:rPr>
            </w:pPr>
            <w:r w:rsidRPr="000C4DE4">
              <w:rPr>
                <w:b/>
                <w:sz w:val="24"/>
                <w:szCs w:val="24"/>
                <w:lang w:eastAsia="en-US"/>
              </w:rPr>
              <w:t>УТВЕРЖДАЮ:</w:t>
            </w:r>
          </w:p>
          <w:p w14:paraId="04D40667" w14:textId="77777777" w:rsidR="003C6284" w:rsidRPr="000C4DE4" w:rsidRDefault="00CE2A25" w:rsidP="00F73147">
            <w:pPr>
              <w:snapToGrid w:val="0"/>
              <w:jc w:val="right"/>
              <w:rPr>
                <w:b/>
                <w:sz w:val="24"/>
                <w:szCs w:val="24"/>
                <w:lang w:eastAsia="en-US"/>
              </w:rPr>
            </w:pPr>
            <w:r w:rsidRPr="000C4DE4">
              <w:rPr>
                <w:b/>
                <w:sz w:val="24"/>
                <w:szCs w:val="24"/>
                <w:lang w:eastAsia="en-US"/>
              </w:rPr>
              <w:t>Генеральный директор</w:t>
            </w:r>
          </w:p>
          <w:p w14:paraId="55064CC6" w14:textId="77777777" w:rsidR="003C6284" w:rsidRPr="000C4DE4" w:rsidRDefault="00CE2A25" w:rsidP="00F73147">
            <w:pPr>
              <w:snapToGrid w:val="0"/>
              <w:jc w:val="right"/>
              <w:rPr>
                <w:b/>
                <w:sz w:val="24"/>
                <w:szCs w:val="24"/>
                <w:lang w:eastAsia="en-US"/>
              </w:rPr>
            </w:pPr>
            <w:r w:rsidRPr="000C4DE4">
              <w:rPr>
                <w:b/>
                <w:sz w:val="24"/>
                <w:szCs w:val="24"/>
                <w:lang w:eastAsia="en-US"/>
              </w:rPr>
              <w:t>ООО «Теплоэнерго Кисловодск»</w:t>
            </w:r>
          </w:p>
          <w:p w14:paraId="6DBC19F9" w14:textId="77777777" w:rsidR="003C6284" w:rsidRPr="000C4DE4" w:rsidRDefault="003C6284" w:rsidP="00F73147">
            <w:pPr>
              <w:snapToGrid w:val="0"/>
              <w:jc w:val="right"/>
              <w:rPr>
                <w:b/>
                <w:sz w:val="24"/>
                <w:szCs w:val="24"/>
                <w:lang w:eastAsia="en-US"/>
              </w:rPr>
            </w:pPr>
          </w:p>
          <w:p w14:paraId="643D61B0" w14:textId="77777777" w:rsidR="003C6284" w:rsidRPr="000C4DE4" w:rsidRDefault="003C6284" w:rsidP="00F73147">
            <w:pPr>
              <w:snapToGrid w:val="0"/>
              <w:jc w:val="right"/>
              <w:rPr>
                <w:b/>
                <w:sz w:val="24"/>
                <w:szCs w:val="24"/>
                <w:lang w:eastAsia="en-US"/>
              </w:rPr>
            </w:pPr>
          </w:p>
          <w:p w14:paraId="21D97D13" w14:textId="77777777" w:rsidR="003C6284" w:rsidRPr="000C4DE4" w:rsidRDefault="009A6F8C" w:rsidP="0085105C">
            <w:pPr>
              <w:pStyle w:val="af8"/>
              <w:snapToGrid w:val="0"/>
              <w:spacing w:after="0"/>
              <w:jc w:val="right"/>
              <w:rPr>
                <w:b/>
                <w:sz w:val="24"/>
                <w:szCs w:val="24"/>
              </w:rPr>
            </w:pPr>
            <w:r w:rsidRPr="000C4DE4">
              <w:rPr>
                <w:b/>
                <w:sz w:val="24"/>
                <w:szCs w:val="24"/>
                <w:lang w:eastAsia="en-US"/>
              </w:rPr>
              <w:t xml:space="preserve">____________________ </w:t>
            </w:r>
            <w:r w:rsidR="00CE2A25" w:rsidRPr="000C4DE4">
              <w:rPr>
                <w:b/>
                <w:sz w:val="24"/>
                <w:szCs w:val="24"/>
                <w:lang w:eastAsia="en-US"/>
              </w:rPr>
              <w:t>Бондаренко И.В.</w:t>
            </w:r>
            <w:r w:rsidR="003C6284" w:rsidRPr="000C4DE4">
              <w:rPr>
                <w:b/>
                <w:sz w:val="24"/>
                <w:szCs w:val="24"/>
              </w:rPr>
              <w:t xml:space="preserve"> </w:t>
            </w:r>
          </w:p>
        </w:tc>
      </w:tr>
      <w:tr w:rsidR="003C6284" w:rsidRPr="000C4DE4" w14:paraId="33475685" w14:textId="77777777" w:rsidTr="00EF66BA">
        <w:trPr>
          <w:trHeight w:val="907"/>
          <w:jc w:val="center"/>
        </w:trPr>
        <w:tc>
          <w:tcPr>
            <w:tcW w:w="10803" w:type="dxa"/>
          </w:tcPr>
          <w:p w14:paraId="26D778F0" w14:textId="77777777" w:rsidR="003C6284" w:rsidRPr="000C4DE4" w:rsidRDefault="003C6284" w:rsidP="00F73147">
            <w:pPr>
              <w:pStyle w:val="affff"/>
              <w:snapToGrid w:val="0"/>
              <w:jc w:val="right"/>
              <w:rPr>
                <w:b/>
                <w:sz w:val="24"/>
                <w:szCs w:val="24"/>
              </w:rPr>
            </w:pPr>
          </w:p>
        </w:tc>
      </w:tr>
    </w:tbl>
    <w:p w14:paraId="52CF0328" w14:textId="77777777" w:rsidR="003C6284" w:rsidRPr="000C4DE4" w:rsidRDefault="003C6284" w:rsidP="00F73147">
      <w:pPr>
        <w:keepNext/>
        <w:keepLines/>
        <w:widowControl w:val="0"/>
        <w:suppressLineNumbers/>
        <w:suppressAutoHyphens/>
        <w:spacing w:after="60" w:line="240" w:lineRule="auto"/>
        <w:rPr>
          <w:b/>
          <w:sz w:val="24"/>
          <w:szCs w:val="24"/>
        </w:rPr>
      </w:pPr>
      <w:bookmarkStart w:id="0" w:name="_Ref167179449"/>
      <w:bookmarkEnd w:id="0"/>
    </w:p>
    <w:p w14:paraId="6AB90360" w14:textId="77777777" w:rsidR="003C6284" w:rsidRPr="000C4DE4" w:rsidRDefault="003C6284" w:rsidP="00F73147">
      <w:pPr>
        <w:keepNext/>
        <w:keepLines/>
        <w:widowControl w:val="0"/>
        <w:suppressLineNumbers/>
        <w:suppressAutoHyphens/>
        <w:spacing w:line="240" w:lineRule="auto"/>
        <w:jc w:val="center"/>
        <w:rPr>
          <w:b/>
          <w:sz w:val="24"/>
          <w:szCs w:val="24"/>
        </w:rPr>
      </w:pPr>
      <w:r w:rsidRPr="000C4DE4">
        <w:rPr>
          <w:b/>
          <w:sz w:val="24"/>
          <w:szCs w:val="24"/>
        </w:rPr>
        <w:t xml:space="preserve">ДОКУМЕНТАЦИЯ </w:t>
      </w:r>
      <w:bookmarkStart w:id="1" w:name="_Hlk225857889"/>
      <w:r w:rsidR="003C2010" w:rsidRPr="000C4DE4">
        <w:rPr>
          <w:b/>
          <w:sz w:val="24"/>
          <w:szCs w:val="24"/>
        </w:rPr>
        <w:t>№ЭК</w:t>
      </w:r>
      <w:r w:rsidR="002E0C48" w:rsidRPr="000C4DE4">
        <w:rPr>
          <w:b/>
          <w:sz w:val="24"/>
          <w:szCs w:val="24"/>
        </w:rPr>
        <w:t>122</w:t>
      </w:r>
      <w:r w:rsidR="00CE2A25" w:rsidRPr="000C4DE4">
        <w:rPr>
          <w:b/>
          <w:sz w:val="24"/>
          <w:szCs w:val="24"/>
        </w:rPr>
        <w:t>/26/202</w:t>
      </w:r>
      <w:r w:rsidR="000F3B9B" w:rsidRPr="000C4DE4">
        <w:rPr>
          <w:b/>
          <w:sz w:val="24"/>
          <w:szCs w:val="24"/>
        </w:rPr>
        <w:t>6</w:t>
      </w:r>
      <w:bookmarkEnd w:id="1"/>
    </w:p>
    <w:p w14:paraId="56C35EA7" w14:textId="77777777" w:rsidR="0046222D" w:rsidRPr="000C4DE4" w:rsidRDefault="007033B6" w:rsidP="00816ECC">
      <w:pPr>
        <w:jc w:val="center"/>
        <w:rPr>
          <w:b/>
          <w:sz w:val="24"/>
          <w:szCs w:val="24"/>
        </w:rPr>
      </w:pPr>
      <w:r w:rsidRPr="000C4DE4">
        <w:rPr>
          <w:sz w:val="24"/>
          <w:szCs w:val="24"/>
        </w:rPr>
        <w:t>о конкурсе в электронной форме</w:t>
      </w:r>
      <w:r w:rsidR="00816ECC" w:rsidRPr="000C4DE4">
        <w:rPr>
          <w:sz w:val="24"/>
          <w:szCs w:val="24"/>
        </w:rPr>
        <w:t xml:space="preserve"> </w:t>
      </w:r>
      <w:r w:rsidRPr="000C4DE4">
        <w:rPr>
          <w:bCs/>
          <w:iCs/>
          <w:sz w:val="24"/>
          <w:szCs w:val="24"/>
        </w:rPr>
        <w:t>на право заключения договора</w:t>
      </w:r>
      <w:r w:rsidR="00A51887" w:rsidRPr="000C4DE4">
        <w:rPr>
          <w:sz w:val="24"/>
          <w:szCs w:val="24"/>
        </w:rPr>
        <w:t xml:space="preserve"> на</w:t>
      </w:r>
      <w:r w:rsidR="00A51887" w:rsidRPr="000C4DE4">
        <w:rPr>
          <w:b/>
          <w:sz w:val="24"/>
          <w:szCs w:val="24"/>
        </w:rPr>
        <w:t xml:space="preserve"> </w:t>
      </w:r>
      <w:r w:rsidR="00EE2C47" w:rsidRPr="000C4DE4">
        <w:rPr>
          <w:sz w:val="24"/>
          <w:szCs w:val="24"/>
        </w:rPr>
        <w:t xml:space="preserve">выполнение работ по </w:t>
      </w:r>
      <w:r w:rsidR="002E0C48" w:rsidRPr="000C4DE4">
        <w:rPr>
          <w:sz w:val="24"/>
          <w:szCs w:val="24"/>
        </w:rPr>
        <w:t>восстановлению асфальтобетонного покрытия и бордюрного камня после проведения аварийных работ</w:t>
      </w:r>
      <w:r w:rsidR="00EE2C47" w:rsidRPr="000C4DE4">
        <w:rPr>
          <w:sz w:val="24"/>
          <w:szCs w:val="24"/>
        </w:rPr>
        <w:t>.</w:t>
      </w:r>
    </w:p>
    <w:p w14:paraId="20131246" w14:textId="77777777" w:rsidR="0046222D" w:rsidRPr="000C4DE4" w:rsidRDefault="0046222D" w:rsidP="00752447">
      <w:pPr>
        <w:widowControl w:val="0"/>
        <w:spacing w:line="240" w:lineRule="auto"/>
        <w:jc w:val="center"/>
        <w:rPr>
          <w:b/>
          <w:sz w:val="24"/>
          <w:szCs w:val="24"/>
        </w:rPr>
      </w:pPr>
    </w:p>
    <w:p w14:paraId="16B0C699" w14:textId="77777777" w:rsidR="0046222D" w:rsidRPr="000C4DE4" w:rsidRDefault="0046222D" w:rsidP="00752447">
      <w:pPr>
        <w:widowControl w:val="0"/>
        <w:spacing w:line="240" w:lineRule="auto"/>
        <w:jc w:val="center"/>
        <w:rPr>
          <w:b/>
          <w:sz w:val="24"/>
          <w:szCs w:val="24"/>
        </w:rPr>
      </w:pPr>
    </w:p>
    <w:p w14:paraId="16BF93C8" w14:textId="77777777" w:rsidR="0081688E" w:rsidRPr="000C4DE4" w:rsidRDefault="0081688E" w:rsidP="00F73147">
      <w:pPr>
        <w:widowControl w:val="0"/>
        <w:spacing w:line="240" w:lineRule="auto"/>
        <w:ind w:left="1416"/>
        <w:jc w:val="left"/>
        <w:rPr>
          <w:b/>
          <w:sz w:val="24"/>
          <w:szCs w:val="24"/>
        </w:rPr>
      </w:pPr>
    </w:p>
    <w:p w14:paraId="4E951BF9" w14:textId="77777777" w:rsidR="003C4E87" w:rsidRPr="000C4DE4" w:rsidRDefault="003C4E87" w:rsidP="00F73147">
      <w:pPr>
        <w:widowControl w:val="0"/>
        <w:spacing w:line="240" w:lineRule="auto"/>
        <w:ind w:left="1416"/>
        <w:jc w:val="left"/>
        <w:rPr>
          <w:b/>
          <w:sz w:val="24"/>
          <w:szCs w:val="24"/>
        </w:rPr>
      </w:pPr>
    </w:p>
    <w:p w14:paraId="495F01C3" w14:textId="77777777" w:rsidR="001C436B" w:rsidRPr="000C4DE4" w:rsidRDefault="001C436B" w:rsidP="00F73147">
      <w:pPr>
        <w:spacing w:after="160" w:line="259" w:lineRule="auto"/>
        <w:jc w:val="center"/>
        <w:rPr>
          <w:b/>
          <w:sz w:val="24"/>
          <w:szCs w:val="24"/>
          <w:lang w:eastAsia="en-US"/>
        </w:rPr>
      </w:pPr>
    </w:p>
    <w:p w14:paraId="5CD37BAA" w14:textId="77777777" w:rsidR="002D41B4" w:rsidRPr="000C4DE4" w:rsidRDefault="002D41B4" w:rsidP="00F73147">
      <w:pPr>
        <w:spacing w:after="160" w:line="259" w:lineRule="auto"/>
        <w:jc w:val="center"/>
        <w:rPr>
          <w:b/>
          <w:sz w:val="24"/>
          <w:szCs w:val="24"/>
          <w:lang w:eastAsia="en-US"/>
        </w:rPr>
      </w:pPr>
    </w:p>
    <w:p w14:paraId="383C2331" w14:textId="77777777" w:rsidR="002D41B4" w:rsidRPr="000C4DE4" w:rsidRDefault="002D41B4" w:rsidP="00F73147">
      <w:pPr>
        <w:spacing w:after="160" w:line="259" w:lineRule="auto"/>
        <w:jc w:val="center"/>
        <w:rPr>
          <w:b/>
          <w:sz w:val="24"/>
          <w:szCs w:val="24"/>
          <w:lang w:eastAsia="en-US"/>
        </w:rPr>
      </w:pPr>
    </w:p>
    <w:p w14:paraId="761EE0FF" w14:textId="77777777" w:rsidR="002D41B4" w:rsidRPr="000C4DE4" w:rsidRDefault="002D41B4" w:rsidP="00F73147">
      <w:pPr>
        <w:spacing w:after="160" w:line="259" w:lineRule="auto"/>
        <w:jc w:val="center"/>
        <w:rPr>
          <w:b/>
          <w:sz w:val="24"/>
          <w:szCs w:val="24"/>
          <w:lang w:eastAsia="en-US"/>
        </w:rPr>
      </w:pPr>
    </w:p>
    <w:p w14:paraId="19AA7A72" w14:textId="77777777" w:rsidR="002D41B4" w:rsidRPr="000C4DE4" w:rsidRDefault="002D41B4" w:rsidP="00F73147">
      <w:pPr>
        <w:spacing w:after="160" w:line="259" w:lineRule="auto"/>
        <w:jc w:val="center"/>
        <w:rPr>
          <w:b/>
          <w:sz w:val="24"/>
          <w:szCs w:val="24"/>
          <w:lang w:eastAsia="en-US"/>
        </w:rPr>
      </w:pPr>
    </w:p>
    <w:p w14:paraId="3C2818CB" w14:textId="77777777" w:rsidR="002D41B4" w:rsidRPr="000C4DE4" w:rsidRDefault="002D41B4" w:rsidP="00F73147">
      <w:pPr>
        <w:spacing w:after="160" w:line="259" w:lineRule="auto"/>
        <w:jc w:val="center"/>
        <w:rPr>
          <w:b/>
          <w:sz w:val="24"/>
          <w:szCs w:val="24"/>
          <w:lang w:eastAsia="en-US"/>
        </w:rPr>
      </w:pPr>
    </w:p>
    <w:p w14:paraId="694BF21E" w14:textId="77777777" w:rsidR="002D41B4" w:rsidRPr="000C4DE4" w:rsidRDefault="002D41B4" w:rsidP="00F73147">
      <w:pPr>
        <w:spacing w:after="160" w:line="259" w:lineRule="auto"/>
        <w:jc w:val="center"/>
        <w:rPr>
          <w:b/>
          <w:sz w:val="24"/>
          <w:szCs w:val="24"/>
          <w:lang w:eastAsia="en-US"/>
        </w:rPr>
      </w:pPr>
    </w:p>
    <w:p w14:paraId="219468F4" w14:textId="77777777" w:rsidR="002D41B4" w:rsidRPr="000C4DE4" w:rsidRDefault="002D41B4" w:rsidP="00F73147">
      <w:pPr>
        <w:spacing w:after="160" w:line="259" w:lineRule="auto"/>
        <w:jc w:val="center"/>
        <w:rPr>
          <w:b/>
          <w:sz w:val="24"/>
          <w:szCs w:val="24"/>
          <w:lang w:eastAsia="en-US"/>
        </w:rPr>
      </w:pPr>
    </w:p>
    <w:p w14:paraId="558B1C60" w14:textId="77777777" w:rsidR="0046222D" w:rsidRPr="000C4DE4" w:rsidRDefault="0046222D" w:rsidP="00F73147">
      <w:pPr>
        <w:spacing w:after="160" w:line="259" w:lineRule="auto"/>
        <w:jc w:val="center"/>
        <w:rPr>
          <w:b/>
          <w:sz w:val="24"/>
          <w:szCs w:val="24"/>
          <w:lang w:eastAsia="en-US"/>
        </w:rPr>
      </w:pPr>
    </w:p>
    <w:p w14:paraId="54CC7081" w14:textId="77777777" w:rsidR="002D41B4" w:rsidRPr="000C4DE4" w:rsidRDefault="002D41B4" w:rsidP="00F73147">
      <w:pPr>
        <w:spacing w:after="160" w:line="259" w:lineRule="auto"/>
        <w:jc w:val="center"/>
        <w:rPr>
          <w:b/>
          <w:sz w:val="24"/>
          <w:szCs w:val="24"/>
          <w:lang w:eastAsia="en-US"/>
        </w:rPr>
      </w:pPr>
    </w:p>
    <w:p w14:paraId="4204F8B4" w14:textId="77777777" w:rsidR="002D41B4" w:rsidRPr="000C4DE4" w:rsidRDefault="002D41B4" w:rsidP="00F73147">
      <w:pPr>
        <w:spacing w:after="160" w:line="259" w:lineRule="auto"/>
        <w:jc w:val="center"/>
        <w:rPr>
          <w:b/>
          <w:sz w:val="24"/>
          <w:szCs w:val="24"/>
          <w:lang w:eastAsia="en-US"/>
        </w:rPr>
      </w:pPr>
    </w:p>
    <w:p w14:paraId="53C5E42F" w14:textId="77777777" w:rsidR="00B27B9E" w:rsidRPr="000C4DE4" w:rsidRDefault="00B27B9E" w:rsidP="00F73147">
      <w:pPr>
        <w:spacing w:after="160" w:line="259" w:lineRule="auto"/>
        <w:jc w:val="center"/>
        <w:rPr>
          <w:b/>
          <w:sz w:val="24"/>
          <w:szCs w:val="24"/>
          <w:lang w:eastAsia="en-US"/>
        </w:rPr>
      </w:pPr>
    </w:p>
    <w:p w14:paraId="69CFD443" w14:textId="77777777" w:rsidR="00B27B9E" w:rsidRPr="000C4DE4" w:rsidRDefault="00B27B9E" w:rsidP="00F73147">
      <w:pPr>
        <w:spacing w:after="160" w:line="259" w:lineRule="auto"/>
        <w:jc w:val="center"/>
        <w:rPr>
          <w:b/>
          <w:sz w:val="24"/>
          <w:szCs w:val="24"/>
          <w:lang w:eastAsia="en-US"/>
        </w:rPr>
      </w:pPr>
    </w:p>
    <w:p w14:paraId="650EEB79" w14:textId="77777777" w:rsidR="00B27B9E" w:rsidRPr="000C4DE4" w:rsidRDefault="00B27B9E" w:rsidP="00F73147">
      <w:pPr>
        <w:spacing w:after="160" w:line="259" w:lineRule="auto"/>
        <w:jc w:val="center"/>
        <w:rPr>
          <w:b/>
          <w:sz w:val="24"/>
          <w:szCs w:val="24"/>
          <w:lang w:eastAsia="en-US"/>
        </w:rPr>
      </w:pPr>
    </w:p>
    <w:p w14:paraId="086C78B2" w14:textId="77777777" w:rsidR="00B27B9E" w:rsidRPr="000C4DE4" w:rsidRDefault="00B27B9E" w:rsidP="00F73147">
      <w:pPr>
        <w:spacing w:after="160" w:line="259" w:lineRule="auto"/>
        <w:jc w:val="center"/>
        <w:rPr>
          <w:b/>
          <w:sz w:val="24"/>
          <w:szCs w:val="24"/>
          <w:lang w:eastAsia="en-US"/>
        </w:rPr>
      </w:pPr>
    </w:p>
    <w:p w14:paraId="445F022E" w14:textId="77777777" w:rsidR="00B27B9E" w:rsidRPr="000C4DE4" w:rsidRDefault="00B27B9E" w:rsidP="00F73147">
      <w:pPr>
        <w:spacing w:after="160" w:line="259" w:lineRule="auto"/>
        <w:jc w:val="center"/>
        <w:rPr>
          <w:b/>
          <w:sz w:val="24"/>
          <w:szCs w:val="24"/>
          <w:lang w:eastAsia="en-US"/>
        </w:rPr>
      </w:pPr>
    </w:p>
    <w:p w14:paraId="0BE37D6C" w14:textId="77777777" w:rsidR="00B27B9E" w:rsidRPr="000C4DE4" w:rsidRDefault="00B27B9E" w:rsidP="00F73147">
      <w:pPr>
        <w:spacing w:after="160" w:line="259" w:lineRule="auto"/>
        <w:jc w:val="center"/>
        <w:rPr>
          <w:b/>
          <w:sz w:val="24"/>
          <w:szCs w:val="24"/>
          <w:lang w:eastAsia="en-US"/>
        </w:rPr>
      </w:pPr>
    </w:p>
    <w:p w14:paraId="314F627D" w14:textId="77777777" w:rsidR="00B27B9E" w:rsidRPr="000C4DE4" w:rsidRDefault="00B27B9E" w:rsidP="00F73147">
      <w:pPr>
        <w:spacing w:after="160" w:line="259" w:lineRule="auto"/>
        <w:jc w:val="center"/>
        <w:rPr>
          <w:b/>
          <w:sz w:val="24"/>
          <w:szCs w:val="24"/>
          <w:lang w:eastAsia="en-US"/>
        </w:rPr>
      </w:pPr>
    </w:p>
    <w:p w14:paraId="4D822F79" w14:textId="77777777" w:rsidR="00554C98" w:rsidRPr="000C4DE4" w:rsidRDefault="00054E81" w:rsidP="00F73147">
      <w:pPr>
        <w:pStyle w:val="affff3"/>
        <w:ind w:firstLine="567"/>
        <w:jc w:val="center"/>
        <w:rPr>
          <w:lang w:eastAsia="en-US"/>
        </w:rPr>
      </w:pPr>
      <w:r w:rsidRPr="000C4DE4">
        <w:rPr>
          <w:lang w:eastAsia="en-US"/>
        </w:rPr>
        <w:t xml:space="preserve">г. </w:t>
      </w:r>
      <w:r w:rsidR="00CE2A25" w:rsidRPr="000C4DE4">
        <w:rPr>
          <w:lang w:eastAsia="en-US"/>
        </w:rPr>
        <w:t>Кисловодск</w:t>
      </w:r>
    </w:p>
    <w:p w14:paraId="16641B89" w14:textId="77777777" w:rsidR="003C6284" w:rsidRPr="000C4DE4" w:rsidRDefault="006B1691" w:rsidP="00F73147">
      <w:pPr>
        <w:pStyle w:val="affff3"/>
        <w:ind w:firstLine="567"/>
        <w:jc w:val="center"/>
        <w:rPr>
          <w:lang w:eastAsia="en-US"/>
        </w:rPr>
      </w:pPr>
      <w:r w:rsidRPr="000C4DE4">
        <w:rPr>
          <w:lang w:eastAsia="en-US"/>
        </w:rPr>
        <w:t>20</w:t>
      </w:r>
      <w:r w:rsidR="00892E41" w:rsidRPr="000C4DE4">
        <w:rPr>
          <w:lang w:eastAsia="en-US"/>
        </w:rPr>
        <w:t>2</w:t>
      </w:r>
      <w:r w:rsidR="00816ECC" w:rsidRPr="000C4DE4">
        <w:rPr>
          <w:lang w:eastAsia="en-US"/>
        </w:rPr>
        <w:t>6</w:t>
      </w:r>
      <w:r w:rsidR="002C025C" w:rsidRPr="000C4DE4">
        <w:rPr>
          <w:lang w:eastAsia="en-US"/>
        </w:rPr>
        <w:t xml:space="preserve"> г</w:t>
      </w:r>
      <w:r w:rsidR="00F246B5" w:rsidRPr="000C4DE4">
        <w:rPr>
          <w:lang w:eastAsia="en-US"/>
        </w:rPr>
        <w:t>.</w:t>
      </w:r>
    </w:p>
    <w:p w14:paraId="198123CC" w14:textId="77777777" w:rsidR="0032127A" w:rsidRPr="000C4DE4" w:rsidRDefault="0032127A" w:rsidP="00F73147">
      <w:pPr>
        <w:spacing w:after="160" w:line="259" w:lineRule="auto"/>
        <w:jc w:val="center"/>
        <w:rPr>
          <w:b/>
          <w:sz w:val="24"/>
          <w:szCs w:val="24"/>
          <w:lang w:eastAsia="en-US"/>
        </w:rPr>
        <w:sectPr w:rsidR="0032127A" w:rsidRPr="000C4DE4" w:rsidSect="00F73147">
          <w:footerReference w:type="first" r:id="rId8"/>
          <w:pgSz w:w="11906" w:h="16838" w:code="9"/>
          <w:pgMar w:top="425" w:right="566" w:bottom="249" w:left="425" w:header="680" w:footer="737" w:gutter="0"/>
          <w:cols w:space="708"/>
          <w:docGrid w:linePitch="381"/>
        </w:sectPr>
      </w:pPr>
    </w:p>
    <w:p w14:paraId="0A471876" w14:textId="77777777" w:rsidR="00031ABC" w:rsidRPr="000C4DE4" w:rsidRDefault="00031ABC" w:rsidP="00F73147">
      <w:pPr>
        <w:pageBreakBefore/>
        <w:spacing w:line="240" w:lineRule="auto"/>
        <w:jc w:val="center"/>
        <w:rPr>
          <w:b/>
          <w:caps/>
          <w:sz w:val="24"/>
          <w:szCs w:val="24"/>
        </w:rPr>
      </w:pPr>
      <w:bookmarkStart w:id="2" w:name="_Ref295042455"/>
      <w:bookmarkStart w:id="3" w:name="_Toc299956859"/>
      <w:bookmarkStart w:id="4" w:name="_Toc299981484"/>
      <w:bookmarkStart w:id="5" w:name="_Toc299981687"/>
      <w:bookmarkStart w:id="6" w:name="_Toc343028400"/>
      <w:bookmarkStart w:id="7" w:name="ЗАКАЗ"/>
      <w:bookmarkStart w:id="8" w:name="_Ref295042457"/>
      <w:r w:rsidRPr="000C4DE4">
        <w:rPr>
          <w:b/>
          <w:caps/>
          <w:sz w:val="24"/>
          <w:szCs w:val="24"/>
        </w:rPr>
        <w:lastRenderedPageBreak/>
        <w:t>Приглашение к участию в КОНКУРСЕ В ЭЛЕКТРОННОЙ ФОРМЕ</w:t>
      </w:r>
    </w:p>
    <w:p w14:paraId="6482280E" w14:textId="77777777" w:rsidR="00031ABC" w:rsidRPr="000C4DE4" w:rsidRDefault="00031ABC" w:rsidP="00F73147">
      <w:pPr>
        <w:tabs>
          <w:tab w:val="left" w:pos="540"/>
        </w:tabs>
        <w:spacing w:line="240" w:lineRule="auto"/>
        <w:rPr>
          <w:b/>
          <w:sz w:val="24"/>
          <w:szCs w:val="24"/>
        </w:rPr>
      </w:pPr>
    </w:p>
    <w:p w14:paraId="70477BF9" w14:textId="77777777" w:rsidR="00031ABC" w:rsidRPr="000C4DE4" w:rsidRDefault="00031ABC" w:rsidP="00F73147">
      <w:pPr>
        <w:widowControl w:val="0"/>
        <w:shd w:val="clear" w:color="auto" w:fill="FFFFFF"/>
        <w:tabs>
          <w:tab w:val="left" w:pos="720"/>
        </w:tabs>
        <w:suppressAutoHyphens/>
        <w:spacing w:line="240" w:lineRule="auto"/>
        <w:rPr>
          <w:sz w:val="24"/>
          <w:szCs w:val="24"/>
          <w:lang w:eastAsia="zh-CN"/>
        </w:rPr>
      </w:pPr>
      <w:r w:rsidRPr="000C4DE4">
        <w:rPr>
          <w:sz w:val="24"/>
          <w:szCs w:val="24"/>
          <w:lang w:eastAsia="zh-CN"/>
        </w:rPr>
        <w:t>Настоящим приглашаются к участию в конкурсе в электронной форме (далее по тексту также – конкурс, закупка), полная информация о котором указана в Информационной карте заявки на участие в конкурсе в электронной форме (далее по тексту также – Информационная карта),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или несколько физических лиц -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 товаров, работ и услуг для нужд ООО «Теплоэнерго Кисловодск», размещенного в единой информационной системе в информационно-телекоммуникационной сети «Интернет» – http://www.zakupki.gov.ru/ в соответствии с требованиями Федерального закона от 18.07.2011 №223-ФЗ «О закупках товаров, работ, услуг отдельными видами юридических лиц». Заинтересованные лица могут получить полный комплект Документации о конкурсе в электронной форме на Официальном сайте единой информационной системе в информационно-телекоммуникационной сети «Интернет» – http://www.zakupki.gov.ru/ без взимания платы (далее – официальный сайт) и электронной площадке, указанной в Информационной карте.</w:t>
      </w:r>
    </w:p>
    <w:p w14:paraId="016BE5F7" w14:textId="77777777" w:rsidR="00031ABC" w:rsidRPr="000C4DE4" w:rsidRDefault="00031ABC" w:rsidP="00F73147">
      <w:pPr>
        <w:widowControl w:val="0"/>
        <w:tabs>
          <w:tab w:val="left" w:pos="0"/>
        </w:tabs>
        <w:suppressAutoHyphens/>
        <w:spacing w:line="240" w:lineRule="auto"/>
        <w:rPr>
          <w:sz w:val="24"/>
          <w:szCs w:val="24"/>
          <w:lang w:eastAsia="zh-CN"/>
        </w:rPr>
      </w:pPr>
      <w:r w:rsidRPr="000C4DE4">
        <w:rPr>
          <w:color w:val="000000"/>
          <w:sz w:val="24"/>
          <w:szCs w:val="24"/>
          <w:lang w:eastAsia="zh-CN"/>
        </w:rPr>
        <w:t xml:space="preserve">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9">
        <w:r w:rsidRPr="000C4DE4">
          <w:rPr>
            <w:color w:val="000000"/>
            <w:sz w:val="24"/>
            <w:szCs w:val="24"/>
            <w:lang w:eastAsia="zh-CN"/>
          </w:rPr>
          <w:t>законодательством</w:t>
        </w:r>
      </w:hyperlink>
      <w:r w:rsidRPr="000C4DE4">
        <w:rPr>
          <w:color w:val="000000"/>
          <w:sz w:val="24"/>
          <w:szCs w:val="24"/>
          <w:lang w:eastAsia="zh-CN"/>
        </w:rPr>
        <w:t>.</w:t>
      </w:r>
    </w:p>
    <w:p w14:paraId="2361D46D" w14:textId="77777777" w:rsidR="00031ABC" w:rsidRPr="000C4DE4" w:rsidRDefault="00031ABC" w:rsidP="00F73147">
      <w:pPr>
        <w:widowControl w:val="0"/>
        <w:tabs>
          <w:tab w:val="left" w:pos="0"/>
        </w:tabs>
        <w:suppressAutoHyphens/>
        <w:spacing w:line="240" w:lineRule="auto"/>
        <w:rPr>
          <w:b/>
          <w:sz w:val="24"/>
          <w:szCs w:val="24"/>
          <w:lang w:eastAsia="zh-CN"/>
        </w:rPr>
      </w:pPr>
      <w:r w:rsidRPr="000C4DE4">
        <w:rPr>
          <w:sz w:val="24"/>
          <w:szCs w:val="24"/>
          <w:lang w:eastAsia="zh-CN"/>
        </w:rPr>
        <w:t xml:space="preserve">Любой </w:t>
      </w:r>
      <w:r w:rsidRPr="000C4DE4">
        <w:rPr>
          <w:color w:val="000000"/>
          <w:sz w:val="24"/>
          <w:szCs w:val="24"/>
          <w:lang w:eastAsia="zh-CN"/>
        </w:rPr>
        <w:t>участник закупки, получивший аккредитацию (регистрацию) на ЭП</w:t>
      </w:r>
      <w:r w:rsidR="00EF7B6B" w:rsidRPr="000C4DE4">
        <w:rPr>
          <w:color w:val="000000"/>
          <w:sz w:val="24"/>
          <w:szCs w:val="24"/>
          <w:lang w:eastAsia="zh-CN"/>
        </w:rPr>
        <w:t xml:space="preserve">, вправе направить на адрес ЭП </w:t>
      </w:r>
      <w:r w:rsidRPr="000C4DE4">
        <w:rPr>
          <w:color w:val="000000"/>
          <w:sz w:val="24"/>
          <w:szCs w:val="24"/>
          <w:lang w:eastAsia="zh-CN"/>
        </w:rPr>
        <w:t xml:space="preserve">запрос о даче разъяснений положений документации </w:t>
      </w:r>
      <w:r w:rsidRPr="000C4DE4">
        <w:rPr>
          <w:sz w:val="24"/>
          <w:szCs w:val="24"/>
          <w:lang w:eastAsia="zh-CN"/>
        </w:rPr>
        <w:t xml:space="preserve">о </w:t>
      </w:r>
      <w:r w:rsidRPr="000C4DE4">
        <w:rPr>
          <w:color w:val="000000"/>
          <w:sz w:val="24"/>
          <w:szCs w:val="24"/>
          <w:lang w:eastAsia="zh-CN"/>
        </w:rPr>
        <w:t>конкурсе в электронной форме</w:t>
      </w:r>
      <w:r w:rsidRPr="000C4DE4">
        <w:rPr>
          <w:sz w:val="24"/>
          <w:szCs w:val="24"/>
          <w:lang w:eastAsia="zh-CN"/>
        </w:rPr>
        <w:t xml:space="preserve">.  </w:t>
      </w:r>
    </w:p>
    <w:p w14:paraId="7B1F2D11" w14:textId="77777777" w:rsidR="00031ABC" w:rsidRPr="000C4DE4" w:rsidRDefault="00031ABC" w:rsidP="00F73147">
      <w:pPr>
        <w:widowControl w:val="0"/>
        <w:tabs>
          <w:tab w:val="left" w:pos="0"/>
        </w:tabs>
        <w:suppressAutoHyphens/>
        <w:spacing w:line="240" w:lineRule="auto"/>
        <w:rPr>
          <w:color w:val="000000"/>
          <w:sz w:val="24"/>
          <w:szCs w:val="24"/>
          <w:lang w:eastAsia="zh-CN"/>
        </w:rPr>
      </w:pPr>
      <w:r w:rsidRPr="000C4DE4">
        <w:rPr>
          <w:color w:val="000000"/>
          <w:sz w:val="24"/>
          <w:szCs w:val="24"/>
          <w:lang w:eastAsia="zh-CN"/>
        </w:rPr>
        <w:t xml:space="preserve">Подача заявки </w:t>
      </w:r>
      <w:r w:rsidRPr="000C4DE4">
        <w:rPr>
          <w:sz w:val="24"/>
          <w:szCs w:val="24"/>
          <w:lang w:eastAsia="zh-CN"/>
        </w:rPr>
        <w:t>на участие в конкурсе в электронной форме (далее по тексту также – заявка на участие в закупке) осуществляется</w:t>
      </w:r>
      <w:r w:rsidRPr="000C4DE4">
        <w:rPr>
          <w:color w:val="000000"/>
          <w:sz w:val="24"/>
          <w:szCs w:val="24"/>
          <w:lang w:eastAsia="zh-CN"/>
        </w:rPr>
        <w:t xml:space="preserve"> только лицами, получившими аккредитацию на электронной площадке. </w:t>
      </w:r>
    </w:p>
    <w:p w14:paraId="7610D7DA" w14:textId="77777777" w:rsidR="00031ABC" w:rsidRPr="000C4DE4" w:rsidRDefault="00031ABC" w:rsidP="00F73147">
      <w:pPr>
        <w:tabs>
          <w:tab w:val="left" w:pos="1134"/>
        </w:tabs>
        <w:spacing w:line="360" w:lineRule="auto"/>
        <w:ind w:left="540"/>
        <w:jc w:val="left"/>
        <w:rPr>
          <w:sz w:val="24"/>
          <w:szCs w:val="24"/>
          <w:lang w:eastAsia="en-US"/>
        </w:rPr>
        <w:sectPr w:rsidR="00031ABC" w:rsidRPr="000C4DE4" w:rsidSect="00F73147">
          <w:pgSz w:w="11906" w:h="16838" w:code="9"/>
          <w:pgMar w:top="709" w:right="709" w:bottom="142" w:left="993" w:header="680" w:footer="737" w:gutter="0"/>
          <w:cols w:space="708"/>
          <w:titlePg/>
          <w:docGrid w:linePitch="381"/>
        </w:sectPr>
      </w:pPr>
    </w:p>
    <w:p w14:paraId="7F35B35D" w14:textId="77777777" w:rsidR="0046222D" w:rsidRPr="000C4DE4" w:rsidRDefault="0046222D" w:rsidP="0046222D">
      <w:pPr>
        <w:ind w:left="567" w:firstLine="0"/>
        <w:jc w:val="center"/>
        <w:rPr>
          <w:b/>
          <w:sz w:val="24"/>
          <w:szCs w:val="24"/>
        </w:rPr>
      </w:pPr>
      <w:r w:rsidRPr="000C4DE4">
        <w:rPr>
          <w:b/>
          <w:sz w:val="24"/>
          <w:szCs w:val="24"/>
        </w:rPr>
        <w:lastRenderedPageBreak/>
        <w:t xml:space="preserve">ЧАСТЬ 1. Инструкция по подготовке заявок на участие </w:t>
      </w:r>
      <w:r w:rsidR="002E6B39" w:rsidRPr="000C4DE4">
        <w:rPr>
          <w:b/>
          <w:sz w:val="24"/>
          <w:szCs w:val="24"/>
        </w:rPr>
        <w:t>в конкурсе</w:t>
      </w:r>
      <w:r w:rsidRPr="000C4DE4">
        <w:rPr>
          <w:b/>
          <w:sz w:val="24"/>
          <w:szCs w:val="24"/>
        </w:rPr>
        <w:t xml:space="preserve"> в электронной форме</w:t>
      </w:r>
    </w:p>
    <w:p w14:paraId="4A2EE9A6" w14:textId="77777777" w:rsidR="0046222D" w:rsidRPr="000C4DE4" w:rsidRDefault="0046222D" w:rsidP="0046222D">
      <w:pPr>
        <w:ind w:left="567" w:firstLine="0"/>
        <w:jc w:val="center"/>
        <w:rPr>
          <w:b/>
          <w:sz w:val="24"/>
          <w:szCs w:val="24"/>
        </w:rPr>
      </w:pPr>
    </w:p>
    <w:p w14:paraId="04C670AE" w14:textId="77777777" w:rsidR="0046222D" w:rsidRPr="000C4DE4" w:rsidRDefault="0046222D" w:rsidP="00115DB5">
      <w:pPr>
        <w:numPr>
          <w:ilvl w:val="0"/>
          <w:numId w:val="21"/>
        </w:numPr>
        <w:spacing w:line="276" w:lineRule="auto"/>
        <w:contextualSpacing/>
        <w:jc w:val="center"/>
        <w:rPr>
          <w:rFonts w:eastAsia="Calibri"/>
          <w:b/>
          <w:sz w:val="24"/>
          <w:szCs w:val="24"/>
          <w:lang w:eastAsia="en-US"/>
        </w:rPr>
      </w:pPr>
      <w:r w:rsidRPr="000C4DE4">
        <w:rPr>
          <w:rFonts w:eastAsia="Calibri"/>
          <w:b/>
          <w:sz w:val="24"/>
          <w:szCs w:val="24"/>
          <w:lang w:eastAsia="en-US"/>
        </w:rPr>
        <w:t>Термины и определения</w:t>
      </w:r>
    </w:p>
    <w:p w14:paraId="4BDD81DA" w14:textId="77777777" w:rsidR="0046222D" w:rsidRPr="000C4DE4" w:rsidRDefault="0046222D" w:rsidP="0046222D">
      <w:pPr>
        <w:spacing w:line="240" w:lineRule="auto"/>
        <w:ind w:firstLine="540"/>
        <w:rPr>
          <w:sz w:val="24"/>
          <w:szCs w:val="24"/>
        </w:rPr>
      </w:pPr>
      <w:r w:rsidRPr="000C4DE4">
        <w:rPr>
          <w:sz w:val="24"/>
          <w:szCs w:val="24"/>
        </w:rPr>
        <w:t>Настоящая документация о проведении конкурса в электронной форме (далее по тексту – Документация) составлена в соответствии с требованиями Федерального закона от 18.07.2011 №223-ФЗ «О закупках товаров, работ, услуг отдельными видами юридических лиц» (далее по тексту – Федеральный закон №223-ФЗ) и Положением о закупке товаров, работ и услуг для нужд ООО «Теплоэнерго Кисловодск», размещенного в единой информационной системе в информационно-телекоммуникационной сети «Интернет» – http://www.zakupki.gov.ru/ в соответствии с требованиями Федерального закона №223-ФЗ (далее по тексту – Положение о закупке), содержит упомянутые в них термины и определения, а также в соответствии с требованиями иного законодательства, регулирующего отношения, связанные с осуществлением закупок.</w:t>
      </w:r>
    </w:p>
    <w:p w14:paraId="0BCB5C58"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Закупочная комиссия -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13A24EC6"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ЕИС – единая информационная система в сфере закупок товаров, работ, услуг для обеспечения государственных и муниципальных нужд, созданная и функционирующая в соответствии со статьёй 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4B4BB40"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Заказчик</w:t>
      </w:r>
      <w:r w:rsidRPr="000C4DE4">
        <w:rPr>
          <w:rFonts w:eastAsia="Calibri"/>
          <w:color w:val="000000"/>
          <w:sz w:val="24"/>
          <w:szCs w:val="24"/>
          <w:lang w:eastAsia="en-US"/>
        </w:rPr>
        <w:t xml:space="preserve"> – юридическое лицо, указанное в части 2 статьи 1 Закона № 223-ФЗ;</w:t>
      </w:r>
    </w:p>
    <w:p w14:paraId="34805E5E"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 xml:space="preserve">Закупочная комиссия </w:t>
      </w:r>
      <w:r w:rsidRPr="000C4DE4">
        <w:rPr>
          <w:rFonts w:eastAsia="Calibri"/>
          <w:color w:val="000000"/>
          <w:sz w:val="24"/>
          <w:szCs w:val="24"/>
          <w:lang w:eastAsia="en-US"/>
        </w:rPr>
        <w:t>–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3BB1070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 xml:space="preserve"> </w:t>
      </w:r>
      <w:r w:rsidRPr="000C4DE4">
        <w:rPr>
          <w:rFonts w:eastAsia="Calibri"/>
          <w:b/>
          <w:bCs/>
          <w:color w:val="000000"/>
          <w:sz w:val="24"/>
          <w:szCs w:val="24"/>
          <w:lang w:eastAsia="en-US"/>
        </w:rPr>
        <w:t>ЕИС</w:t>
      </w:r>
      <w:r w:rsidRPr="000C4DE4">
        <w:rPr>
          <w:rFonts w:eastAsia="Calibri"/>
          <w:color w:val="000000"/>
          <w:sz w:val="24"/>
          <w:szCs w:val="24"/>
          <w:lang w:eastAsia="en-US"/>
        </w:rPr>
        <w:t xml:space="preserve"> – единая информационная система в сфере закупок товаров, работ, услуг для обеспечения государственных и муниципальных нужд, созданная и функционирующая в соответствии со статьей 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1667673"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ЭП</w:t>
      </w:r>
      <w:r w:rsidRPr="000C4DE4">
        <w:rPr>
          <w:rFonts w:eastAsia="Calibri"/>
          <w:color w:val="000000"/>
          <w:sz w:val="24"/>
          <w:szCs w:val="24"/>
          <w:lang w:eastAsia="en-US"/>
        </w:rPr>
        <w:t xml:space="preserve"> – электронная торговая площадка, сайт в информационно-телекоммуникационной сети «Интернет», на котором проводятся закупки конкурентными способами в электронной форме;</w:t>
      </w:r>
    </w:p>
    <w:p w14:paraId="22DADF63"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Оператор ЭП</w:t>
      </w:r>
      <w:r w:rsidRPr="000C4DE4">
        <w:rPr>
          <w:rFonts w:eastAsia="Calibri"/>
          <w:color w:val="000000"/>
          <w:sz w:val="24"/>
          <w:szCs w:val="24"/>
          <w:lang w:eastAsia="en-US"/>
        </w:rPr>
        <w:t xml:space="preserve">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Закона № 223-ФЗ;</w:t>
      </w:r>
    </w:p>
    <w:p w14:paraId="41B8A8FD"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Arial"/>
          <w:b/>
          <w:sz w:val="24"/>
          <w:szCs w:val="24"/>
          <w:lang w:eastAsia="hi-IN" w:bidi="hi-IN"/>
        </w:rPr>
        <w:t>Участник закупки</w:t>
      </w:r>
      <w:r w:rsidRPr="000C4DE4">
        <w:rPr>
          <w:rFonts w:eastAsia="Arial"/>
          <w:sz w:val="24"/>
          <w:szCs w:val="24"/>
          <w:lang w:eastAsia="hi-IN" w:bidi="hi-IN"/>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6437CB73" w14:textId="77777777" w:rsidR="0046222D" w:rsidRPr="000C4DE4" w:rsidRDefault="0046222D" w:rsidP="0046222D">
      <w:pPr>
        <w:spacing w:line="240" w:lineRule="auto"/>
        <w:contextualSpacing/>
        <w:rPr>
          <w:rFonts w:eastAsia="Arial"/>
          <w:sz w:val="24"/>
          <w:szCs w:val="24"/>
          <w:lang w:eastAsia="hi-IN" w:bidi="hi-IN"/>
        </w:rPr>
      </w:pPr>
      <w:r w:rsidRPr="000C4DE4">
        <w:rPr>
          <w:rFonts w:eastAsia="Arial"/>
          <w:b/>
          <w:sz w:val="24"/>
          <w:szCs w:val="24"/>
          <w:lang w:eastAsia="hi-IN" w:bidi="hi-IN"/>
        </w:rPr>
        <w:t>Иностранное государство</w:t>
      </w:r>
      <w:r w:rsidRPr="000C4DE4">
        <w:rPr>
          <w:rFonts w:eastAsia="Arial"/>
          <w:sz w:val="24"/>
          <w:szCs w:val="24"/>
          <w:lang w:eastAsia="hi-IN" w:bidi="hi-IN"/>
        </w:rPr>
        <w:t xml:space="preserve"> - иностранное государство или группа иностранных государств.</w:t>
      </w:r>
    </w:p>
    <w:p w14:paraId="4B84D6F0" w14:textId="77777777" w:rsidR="0046222D" w:rsidRPr="000C4DE4" w:rsidRDefault="0046222D" w:rsidP="0046222D">
      <w:pPr>
        <w:spacing w:line="240" w:lineRule="auto"/>
        <w:contextualSpacing/>
        <w:rPr>
          <w:rFonts w:eastAsia="Arial"/>
          <w:sz w:val="24"/>
          <w:szCs w:val="24"/>
          <w:lang w:eastAsia="hi-IN" w:bidi="hi-IN"/>
        </w:rPr>
      </w:pPr>
      <w:r w:rsidRPr="000C4DE4">
        <w:rPr>
          <w:rFonts w:eastAsia="Arial"/>
          <w:b/>
          <w:sz w:val="24"/>
          <w:szCs w:val="24"/>
          <w:lang w:eastAsia="hi-IN" w:bidi="hi-IN"/>
        </w:rPr>
        <w:t>Иностранное лицо</w:t>
      </w:r>
      <w:r w:rsidRPr="000C4DE4">
        <w:rPr>
          <w:rFonts w:eastAsia="Arial"/>
          <w:sz w:val="24"/>
          <w:szCs w:val="24"/>
          <w:lang w:eastAsia="hi-IN" w:bidi="hi-IN"/>
        </w:rPr>
        <w:t xml:space="preserve"> - иностранный гражданин или иностранное юридическое лицо.</w:t>
      </w:r>
    </w:p>
    <w:p w14:paraId="42369F10" w14:textId="77777777" w:rsidR="0046222D" w:rsidRPr="000C4DE4" w:rsidRDefault="0046222D" w:rsidP="0046222D">
      <w:pPr>
        <w:spacing w:line="240" w:lineRule="auto"/>
        <w:ind w:firstLine="0"/>
        <w:contextualSpacing/>
        <w:rPr>
          <w:rFonts w:eastAsia="Arial"/>
          <w:sz w:val="24"/>
          <w:szCs w:val="24"/>
          <w:lang w:eastAsia="hi-IN" w:bidi="hi-IN"/>
        </w:rPr>
      </w:pPr>
      <w:r w:rsidRPr="000C4DE4">
        <w:rPr>
          <w:rFonts w:eastAsia="Arial"/>
          <w:sz w:val="24"/>
          <w:szCs w:val="24"/>
          <w:lang w:eastAsia="hi-IN" w:bidi="hi-IN"/>
        </w:rPr>
        <w:t xml:space="preserve">          </w:t>
      </w:r>
      <w:r w:rsidRPr="000C4DE4">
        <w:rPr>
          <w:rFonts w:eastAsia="Arial"/>
          <w:b/>
          <w:sz w:val="24"/>
          <w:szCs w:val="24"/>
          <w:lang w:eastAsia="hi-IN" w:bidi="hi-IN"/>
        </w:rPr>
        <w:t>Российское лицо</w:t>
      </w:r>
      <w:r w:rsidRPr="000C4DE4">
        <w:rPr>
          <w:rFonts w:eastAsia="Arial"/>
          <w:sz w:val="24"/>
          <w:szCs w:val="24"/>
          <w:lang w:eastAsia="hi-IN" w:bidi="hi-IN"/>
        </w:rPr>
        <w:t xml:space="preserve"> - российский гражданин или российское юридическое лицо.</w:t>
      </w:r>
    </w:p>
    <w:p w14:paraId="4480F58A"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lastRenderedPageBreak/>
        <w:t>Закупка у единственного поставщика (подрядчика, исполнителя)</w:t>
      </w:r>
      <w:r w:rsidRPr="000C4DE4">
        <w:rPr>
          <w:rFonts w:eastAsia="Calibri"/>
          <w:color w:val="000000"/>
          <w:sz w:val="24"/>
          <w:szCs w:val="24"/>
          <w:lang w:eastAsia="en-US"/>
        </w:rPr>
        <w:t xml:space="preserve"> – способ закупки, предусматривающий заключение договора между Заказчиком и поставщиком (подрядчиком, исполнителем) без проведения закупки конкурентным способом;</w:t>
      </w:r>
    </w:p>
    <w:p w14:paraId="225888F9"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Документация о закупке</w:t>
      </w:r>
      <w:r w:rsidRPr="000C4DE4">
        <w:rPr>
          <w:rFonts w:eastAsia="Calibri"/>
          <w:color w:val="000000"/>
          <w:sz w:val="24"/>
          <w:szCs w:val="24"/>
          <w:lang w:eastAsia="en-US"/>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398B8A2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Заявка участника закупки</w:t>
      </w:r>
      <w:r w:rsidRPr="000C4DE4">
        <w:rPr>
          <w:rFonts w:eastAsia="Calibri"/>
          <w:color w:val="000000"/>
          <w:sz w:val="24"/>
          <w:szCs w:val="24"/>
          <w:lang w:eastAsia="en-US"/>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и Положением о закупке товаров, работ и услуг;</w:t>
      </w:r>
    </w:p>
    <w:p w14:paraId="393EED6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Начальная (максимальная) цена договора</w:t>
      </w:r>
      <w:r w:rsidRPr="000C4DE4">
        <w:rPr>
          <w:rFonts w:eastAsia="Calibri"/>
          <w:color w:val="000000"/>
          <w:sz w:val="24"/>
          <w:szCs w:val="24"/>
          <w:lang w:eastAsia="en-US"/>
        </w:rPr>
        <w:t xml:space="preserve"> – предельно допустимая цена договора, определяемая Заказчиком в документации о закупке;</w:t>
      </w:r>
    </w:p>
    <w:p w14:paraId="3E257077" w14:textId="77777777" w:rsidR="0046222D" w:rsidRPr="000C4DE4" w:rsidRDefault="0046222D" w:rsidP="0046222D">
      <w:pPr>
        <w:autoSpaceDE w:val="0"/>
        <w:autoSpaceDN w:val="0"/>
        <w:adjustRightInd w:val="0"/>
        <w:spacing w:line="240" w:lineRule="auto"/>
        <w:ind w:firstLine="540"/>
        <w:rPr>
          <w:rFonts w:eastAsia="Calibri"/>
          <w:b/>
          <w:color w:val="000000"/>
          <w:sz w:val="24"/>
          <w:szCs w:val="24"/>
          <w:lang w:eastAsia="en-US"/>
        </w:rPr>
      </w:pPr>
      <w:r w:rsidRPr="000C4DE4">
        <w:rPr>
          <w:rFonts w:eastAsia="Calibri"/>
          <w:b/>
          <w:bCs/>
          <w:color w:val="000000"/>
          <w:sz w:val="24"/>
          <w:szCs w:val="24"/>
          <w:lang w:eastAsia="en-US"/>
        </w:rPr>
        <w:t>Реестр недобросовестных поставщиков (подрядчиков, исполнителей)</w:t>
      </w:r>
      <w:r w:rsidRPr="000C4DE4">
        <w:rPr>
          <w:rFonts w:eastAsia="Calibri"/>
          <w:color w:val="000000"/>
          <w:sz w:val="24"/>
          <w:szCs w:val="24"/>
          <w:lang w:eastAsia="en-US"/>
        </w:rPr>
        <w:t xml:space="preserve"> – реестр, предусмотренный </w:t>
      </w:r>
      <w:hyperlink r:id="rId10" w:history="1">
        <w:r w:rsidRPr="000C4DE4">
          <w:rPr>
            <w:rFonts w:eastAsia="Calibri"/>
            <w:color w:val="0000FF"/>
            <w:sz w:val="24"/>
            <w:szCs w:val="24"/>
            <w:u w:val="single"/>
            <w:lang w:eastAsia="en-US"/>
          </w:rPr>
          <w:t>статьей 5</w:t>
        </w:r>
      </w:hyperlink>
      <w:r w:rsidRPr="000C4DE4">
        <w:rPr>
          <w:rFonts w:eastAsia="Calibri"/>
          <w:color w:val="000000"/>
          <w:sz w:val="24"/>
          <w:szCs w:val="24"/>
          <w:lang w:eastAsia="en-US"/>
        </w:rPr>
        <w:t xml:space="preserve"> Закона № 223-ФЗ и (или) </w:t>
      </w:r>
      <w:hyperlink r:id="rId11" w:history="1">
        <w:r w:rsidRPr="000C4DE4">
          <w:rPr>
            <w:rFonts w:eastAsia="Calibri"/>
            <w:color w:val="0000FF"/>
            <w:sz w:val="24"/>
            <w:szCs w:val="24"/>
            <w:u w:val="single"/>
            <w:lang w:eastAsia="en-US"/>
          </w:rPr>
          <w:t>Законом</w:t>
        </w:r>
      </w:hyperlink>
      <w:r w:rsidRPr="000C4DE4">
        <w:rPr>
          <w:rFonts w:eastAsia="Calibri"/>
          <w:color w:val="000000"/>
          <w:sz w:val="24"/>
          <w:szCs w:val="24"/>
          <w:lang w:eastAsia="en-US"/>
        </w:rPr>
        <w:t xml:space="preserve"> № 44-ФЗ, формируемый из сведений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 недружественные действия в отношении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3D5850FC"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Эксперт, экспертная организация</w:t>
      </w:r>
      <w:r w:rsidRPr="000C4DE4">
        <w:rPr>
          <w:rFonts w:eastAsia="Calibri"/>
          <w:color w:val="000000"/>
          <w:sz w:val="24"/>
          <w:szCs w:val="24"/>
          <w:lang w:eastAsia="en-US"/>
        </w:rPr>
        <w:t xml:space="preserve">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Положением о закупке товаров, работ и услуг.</w:t>
      </w:r>
    </w:p>
    <w:p w14:paraId="00279F87"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В настоящей Документации используются также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w:t>
      </w:r>
    </w:p>
    <w:p w14:paraId="0B1FB891" w14:textId="77777777" w:rsidR="0046222D" w:rsidRPr="000C4DE4" w:rsidRDefault="0046222D" w:rsidP="00115DB5">
      <w:pPr>
        <w:numPr>
          <w:ilvl w:val="0"/>
          <w:numId w:val="21"/>
        </w:numPr>
        <w:autoSpaceDE w:val="0"/>
        <w:autoSpaceDN w:val="0"/>
        <w:adjustRightInd w:val="0"/>
        <w:spacing w:after="200" w:line="240" w:lineRule="auto"/>
        <w:ind w:left="142" w:firstLine="0"/>
        <w:contextualSpacing/>
        <w:jc w:val="center"/>
        <w:outlineLvl w:val="1"/>
        <w:rPr>
          <w:rFonts w:eastAsia="Calibri"/>
          <w:b/>
          <w:color w:val="000000"/>
          <w:sz w:val="24"/>
          <w:szCs w:val="24"/>
          <w:lang w:eastAsia="en-US"/>
        </w:rPr>
      </w:pPr>
      <w:r w:rsidRPr="000C4DE4">
        <w:rPr>
          <w:rFonts w:eastAsia="Calibri"/>
          <w:b/>
          <w:color w:val="000000"/>
          <w:sz w:val="24"/>
          <w:szCs w:val="24"/>
          <w:lang w:eastAsia="en-US"/>
        </w:rPr>
        <w:t>Аккредитация (регистрация) участников закупки на ЭП</w:t>
      </w:r>
    </w:p>
    <w:p w14:paraId="5AF840D5" w14:textId="77777777" w:rsidR="0046222D" w:rsidRPr="000C4DE4" w:rsidRDefault="0046222D" w:rsidP="00115DB5">
      <w:pPr>
        <w:numPr>
          <w:ilvl w:val="1"/>
          <w:numId w:val="21"/>
        </w:numPr>
        <w:autoSpaceDE w:val="0"/>
        <w:autoSpaceDN w:val="0"/>
        <w:adjustRightInd w:val="0"/>
        <w:spacing w:after="200" w:line="240" w:lineRule="auto"/>
        <w:ind w:left="0" w:firstLine="567"/>
        <w:contextualSpacing/>
        <w:outlineLvl w:val="1"/>
        <w:rPr>
          <w:rFonts w:eastAsia="Calibri"/>
          <w:b/>
          <w:color w:val="000000"/>
          <w:sz w:val="24"/>
          <w:szCs w:val="24"/>
          <w:lang w:eastAsia="en-US"/>
        </w:rPr>
      </w:pPr>
      <w:r w:rsidRPr="000C4DE4">
        <w:rPr>
          <w:rFonts w:eastAsia="Calibri"/>
          <w:sz w:val="24"/>
          <w:szCs w:val="24"/>
          <w:lang w:eastAsia="en-US"/>
        </w:rPr>
        <w:t>Для обеспечения доступа к участию в закупках в электронной форме оператор ЭП осуществляет аккредитацию (регистрацию) участников закупки.</w:t>
      </w:r>
    </w:p>
    <w:p w14:paraId="00DC0F67" w14:textId="77777777" w:rsidR="0046222D" w:rsidRPr="000C4DE4" w:rsidRDefault="0046222D" w:rsidP="00115DB5">
      <w:pPr>
        <w:widowControl w:val="0"/>
        <w:numPr>
          <w:ilvl w:val="1"/>
          <w:numId w:val="21"/>
        </w:numPr>
        <w:tabs>
          <w:tab w:val="left" w:pos="851"/>
        </w:tabs>
        <w:autoSpaceDE w:val="0"/>
        <w:autoSpaceDN w:val="0"/>
        <w:adjustRightInd w:val="0"/>
        <w:spacing w:after="200" w:line="240" w:lineRule="auto"/>
        <w:ind w:left="0" w:firstLine="567"/>
        <w:contextualSpacing/>
        <w:jc w:val="left"/>
        <w:outlineLvl w:val="1"/>
        <w:rPr>
          <w:rFonts w:eastAsia="Calibri"/>
          <w:sz w:val="24"/>
          <w:szCs w:val="24"/>
          <w:lang w:eastAsia="en-US"/>
        </w:rPr>
      </w:pPr>
      <w:r w:rsidRPr="000C4DE4">
        <w:rPr>
          <w:rFonts w:eastAsia="Calibri"/>
          <w:sz w:val="24"/>
          <w:szCs w:val="24"/>
          <w:lang w:eastAsia="en-US"/>
        </w:rPr>
        <w:t xml:space="preserve">Аккредитация (регистрация) участников закупки осуществляется в соответствии с регламентом ЭП. </w:t>
      </w:r>
    </w:p>
    <w:p w14:paraId="1547996B" w14:textId="77777777" w:rsidR="0046222D" w:rsidRPr="000C4DE4" w:rsidRDefault="0046222D" w:rsidP="00115DB5">
      <w:pPr>
        <w:widowControl w:val="0"/>
        <w:numPr>
          <w:ilvl w:val="1"/>
          <w:numId w:val="21"/>
        </w:numPr>
        <w:tabs>
          <w:tab w:val="left" w:pos="851"/>
        </w:tabs>
        <w:autoSpaceDE w:val="0"/>
        <w:autoSpaceDN w:val="0"/>
        <w:adjustRightInd w:val="0"/>
        <w:spacing w:after="200" w:line="240" w:lineRule="auto"/>
        <w:ind w:left="0" w:firstLine="567"/>
        <w:contextualSpacing/>
        <w:outlineLvl w:val="1"/>
        <w:rPr>
          <w:rFonts w:eastAsia="Calibri"/>
          <w:sz w:val="24"/>
          <w:szCs w:val="24"/>
          <w:lang w:eastAsia="en-US"/>
        </w:rPr>
      </w:pPr>
      <w:r w:rsidRPr="000C4DE4">
        <w:rPr>
          <w:rFonts w:eastAsia="Calibri"/>
          <w:sz w:val="24"/>
          <w:szCs w:val="24"/>
          <w:lang w:eastAsia="en-US"/>
        </w:rPr>
        <w:t xml:space="preserve">Для обеспечения доступа к участию в закупке в электронной форме, оператор ЭП осуществляет аккредитацию участников закупки в соответствии с Законом № </w:t>
      </w:r>
      <w:r w:rsidR="00FF0D9B" w:rsidRPr="000C4DE4">
        <w:rPr>
          <w:rFonts w:eastAsia="Calibri"/>
          <w:sz w:val="24"/>
          <w:szCs w:val="24"/>
          <w:lang w:eastAsia="en-US"/>
        </w:rPr>
        <w:t>223</w:t>
      </w:r>
      <w:r w:rsidRPr="000C4DE4">
        <w:rPr>
          <w:rFonts w:eastAsia="Calibri"/>
          <w:sz w:val="24"/>
          <w:szCs w:val="24"/>
          <w:lang w:eastAsia="en-US"/>
        </w:rPr>
        <w:t>-ФЗ и регламентом ЭП.</w:t>
      </w:r>
    </w:p>
    <w:p w14:paraId="76D55DC8" w14:textId="77777777" w:rsidR="0046222D" w:rsidRPr="000C4DE4" w:rsidRDefault="0046222D" w:rsidP="0046222D">
      <w:pPr>
        <w:widowControl w:val="0"/>
        <w:tabs>
          <w:tab w:val="left" w:pos="851"/>
        </w:tabs>
        <w:autoSpaceDE w:val="0"/>
        <w:autoSpaceDN w:val="0"/>
        <w:adjustRightInd w:val="0"/>
        <w:spacing w:after="200" w:line="240" w:lineRule="auto"/>
        <w:ind w:left="567" w:firstLine="0"/>
        <w:contextualSpacing/>
        <w:outlineLvl w:val="1"/>
        <w:rPr>
          <w:rFonts w:eastAsia="Calibri"/>
          <w:sz w:val="24"/>
          <w:szCs w:val="24"/>
          <w:lang w:eastAsia="en-US"/>
        </w:rPr>
      </w:pPr>
    </w:p>
    <w:p w14:paraId="727BCB09"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t xml:space="preserve">3. Особенности документооборота при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122906CB"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color w:val="000000"/>
          <w:sz w:val="24"/>
          <w:szCs w:val="24"/>
        </w:rPr>
        <w:t xml:space="preserve">3.1. </w:t>
      </w:r>
      <w:r w:rsidRPr="000C4DE4">
        <w:rPr>
          <w:sz w:val="24"/>
          <w:szCs w:val="24"/>
        </w:rPr>
        <w:t>Обмен информацией, связанной с получением аккредитации (регистрацией) на ЭП и проведением закупок в электронной форме, между участником закупки, Заказчиком, оператором ЭП осуществляется в ЕИС и на ЭП в форме электронных документов в соответствии с регламентом ЭП.</w:t>
      </w:r>
    </w:p>
    <w:p w14:paraId="4AF64A39"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 xml:space="preserve">3.2. </w:t>
      </w:r>
      <w:r w:rsidRPr="000C4DE4">
        <w:rPr>
          <w:sz w:val="24"/>
          <w:szCs w:val="24"/>
        </w:rPr>
        <w:t>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w:t>
      </w:r>
    </w:p>
    <w:p w14:paraId="658A5A8D"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3.3.</w:t>
      </w:r>
      <w:r w:rsidRPr="000C4DE4">
        <w:rPr>
          <w:rFonts w:eastAsia="Calibri"/>
          <w:b/>
          <w:color w:val="000000"/>
          <w:sz w:val="24"/>
          <w:szCs w:val="24"/>
          <w:lang w:eastAsia="en-US"/>
        </w:rPr>
        <w:t xml:space="preserve"> </w:t>
      </w:r>
      <w:r w:rsidRPr="000C4DE4">
        <w:rPr>
          <w:sz w:val="24"/>
          <w:szCs w:val="24"/>
        </w:rPr>
        <w:t>В период с момента размещения в ЕИС извещения о проведении закупки до размещения в ЕИС протокола о результатах закупки не допускается обмен информацией, связанной с проведением такой закупки, между участником закупки, Заказчиком, оператором ЭП иными способами помимо указанных в пункте 3.1 настоящей Документации.</w:t>
      </w:r>
    </w:p>
    <w:p w14:paraId="07C0B801" w14:textId="77777777" w:rsidR="0046222D" w:rsidRPr="000C4DE4" w:rsidRDefault="0046222D" w:rsidP="0046222D">
      <w:pPr>
        <w:widowControl w:val="0"/>
        <w:autoSpaceDE w:val="0"/>
        <w:autoSpaceDN w:val="0"/>
        <w:adjustRightInd w:val="0"/>
        <w:spacing w:line="240" w:lineRule="auto"/>
        <w:rPr>
          <w:color w:val="000000"/>
          <w:sz w:val="24"/>
          <w:szCs w:val="24"/>
        </w:rPr>
      </w:pPr>
    </w:p>
    <w:p w14:paraId="075FBD9B"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lastRenderedPageBreak/>
        <w:t xml:space="preserve">4. Извещение о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7EF9A278"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 xml:space="preserve">4.1.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размещается Заказчиком в ЕИС в сроки, предусмотренные Положением о закупках.</w:t>
      </w:r>
    </w:p>
    <w:p w14:paraId="49DADA84"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 xml:space="preserve">4.2. Заказчик также вправе дополнительно опубликовать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на сайте Заказчика, а также в любых средствах массовой информации, в том числе в электронных средствах массовой информации.</w:t>
      </w:r>
    </w:p>
    <w:p w14:paraId="6BFDDCC8"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 xml:space="preserve">4.3. Заказчик вправе принять решение о внесении изменений в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и документацию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в случаях и в сроки, предусмотренные Положением о закупках.</w:t>
      </w:r>
    </w:p>
    <w:p w14:paraId="050BD4E7"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4.4. Заказчик, разместивший в ЕИС извещение о проведении закупки, вправе отменить закупку в любой момент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p w14:paraId="31F3594B" w14:textId="77777777" w:rsidR="0046222D" w:rsidRPr="000C4DE4" w:rsidRDefault="0046222D" w:rsidP="0046222D">
      <w:pPr>
        <w:autoSpaceDE w:val="0"/>
        <w:autoSpaceDN w:val="0"/>
        <w:adjustRightInd w:val="0"/>
        <w:spacing w:line="240" w:lineRule="auto"/>
        <w:jc w:val="center"/>
        <w:rPr>
          <w:rFonts w:eastAsia="Calibri"/>
          <w:color w:val="000000"/>
          <w:sz w:val="24"/>
          <w:szCs w:val="24"/>
          <w:lang w:eastAsia="en-US"/>
        </w:rPr>
      </w:pPr>
    </w:p>
    <w:p w14:paraId="5FB54EA3"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5. Документация о закупке</w:t>
      </w:r>
    </w:p>
    <w:p w14:paraId="4996AC7D"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5.1. Документация о закупке разрабатывается и утверждается Заказчиком.</w:t>
      </w:r>
    </w:p>
    <w:p w14:paraId="3464191E"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5.2. Документация о закупке размещается в ЕИС одновременно с извещением о проведении закупки.</w:t>
      </w:r>
    </w:p>
    <w:p w14:paraId="7F246857"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5.3. К извещению и документации о закупке должен быть приложен проект договора, который является их неотъемлемой частью.</w:t>
      </w:r>
    </w:p>
    <w:p w14:paraId="32C3C6A5"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5.4. Документация о закупке подлежит обязательному размещению в ЕИС одновременно с извещением о проведении закупки.</w:t>
      </w:r>
    </w:p>
    <w:p w14:paraId="1BA8774B"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5.5. Сведения, содержащиеся в Документации о закупке, должны соответствовать сведениям, указанным в извещении о проведении закупки.</w:t>
      </w:r>
    </w:p>
    <w:p w14:paraId="28F5396F" w14:textId="77777777" w:rsidR="0046222D" w:rsidRPr="000C4DE4" w:rsidRDefault="0046222D" w:rsidP="0046222D">
      <w:pPr>
        <w:autoSpaceDE w:val="0"/>
        <w:autoSpaceDN w:val="0"/>
        <w:adjustRightInd w:val="0"/>
        <w:spacing w:line="240" w:lineRule="auto"/>
        <w:outlineLvl w:val="2"/>
        <w:rPr>
          <w:rFonts w:eastAsia="Calibri"/>
          <w:color w:val="000000"/>
          <w:sz w:val="24"/>
          <w:szCs w:val="24"/>
          <w:lang w:eastAsia="en-US"/>
        </w:rPr>
      </w:pPr>
    </w:p>
    <w:p w14:paraId="62A93236"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t xml:space="preserve">6. Особенности предоставления разъяснений документации о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0FF8281F"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6.1.</w:t>
      </w:r>
      <w:r w:rsidRPr="000C4DE4">
        <w:rPr>
          <w:rFonts w:eastAsia="Calibri"/>
          <w:b/>
          <w:color w:val="000000"/>
          <w:sz w:val="24"/>
          <w:szCs w:val="24"/>
          <w:lang w:eastAsia="en-US"/>
        </w:rPr>
        <w:t xml:space="preserve"> </w:t>
      </w:r>
      <w:r w:rsidRPr="000C4DE4">
        <w:rPr>
          <w:rFonts w:eastAsia="Andale Sans UI"/>
          <w:color w:val="000000"/>
          <w:kern w:val="2"/>
          <w:sz w:val="24"/>
          <w:szCs w:val="24"/>
        </w:rPr>
        <w:t>Участник закупки вправе направить посредством функционала ЭП, на которой планируется проведение такой закупки, запрос о даче разъяснений положений документации о закупке и (или) положений извещений об осуществлении закупки. В течение одного часа с момента поступления указанного запроса он направляется оператором ЭП Заказчику.</w:t>
      </w:r>
    </w:p>
    <w:p w14:paraId="3E27F35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6.2. При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участник закупки вправе направить Заказчику запрос о даче разъяснений положений извещения и (или) документации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течение 3 (трех) рабочих дней с даты поступления указанного запроса Заказчик осуществляет разъяснение положений документации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и размещает их в единой информационной системе с указанием предмета запроса, но без указания участника такой закупки, от которого поступил указанные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E2B63" w:rsidRPr="000C4DE4">
        <w:rPr>
          <w:rFonts w:eastAsia="Calibri"/>
          <w:color w:val="000000"/>
          <w:sz w:val="24"/>
          <w:szCs w:val="24"/>
          <w:lang w:eastAsia="en-US"/>
        </w:rPr>
        <w:t>конкурсе</w:t>
      </w:r>
      <w:r w:rsidRPr="000C4DE4">
        <w:rPr>
          <w:rFonts w:eastAsia="Calibri"/>
          <w:color w:val="000000"/>
          <w:sz w:val="24"/>
          <w:szCs w:val="24"/>
          <w:lang w:eastAsia="en-US"/>
        </w:rPr>
        <w:t>.</w:t>
      </w:r>
    </w:p>
    <w:p w14:paraId="1DAE6443"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6.3. Разъяснения положений документации о закупке не должны изменять предмет закупки и существенные условия проекта договора.</w:t>
      </w:r>
    </w:p>
    <w:p w14:paraId="46491F27"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6.4. Изменения, вносимые в извещение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документацию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разъяснения положений документации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документацию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E3CF993" w14:textId="77777777" w:rsidR="000B720D" w:rsidRPr="000C4DE4" w:rsidRDefault="000B720D" w:rsidP="0046222D">
      <w:pPr>
        <w:autoSpaceDE w:val="0"/>
        <w:autoSpaceDN w:val="0"/>
        <w:adjustRightInd w:val="0"/>
        <w:spacing w:line="240" w:lineRule="auto"/>
        <w:outlineLvl w:val="1"/>
        <w:rPr>
          <w:rFonts w:eastAsia="Calibri"/>
          <w:color w:val="000000"/>
          <w:sz w:val="24"/>
          <w:szCs w:val="24"/>
          <w:lang w:eastAsia="en-US"/>
        </w:rPr>
      </w:pPr>
    </w:p>
    <w:p w14:paraId="043F7783"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7. Требования к участникам закупки</w:t>
      </w:r>
    </w:p>
    <w:p w14:paraId="11D8A0DA" w14:textId="4716643A"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7.1. </w:t>
      </w:r>
      <w:r w:rsidR="00C43DCC" w:rsidRPr="000C4DE4">
        <w:rPr>
          <w:rFonts w:eastAsia="Calibri"/>
          <w:color w:val="000000"/>
          <w:sz w:val="24"/>
          <w:szCs w:val="24"/>
          <w:lang w:eastAsia="en-US"/>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w:t>
      </w:r>
      <w:r w:rsidR="00C43DCC" w:rsidRPr="000C4DE4">
        <w:rPr>
          <w:rFonts w:eastAsia="Calibri"/>
          <w:color w:val="000000"/>
          <w:sz w:val="24"/>
          <w:szCs w:val="24"/>
          <w:lang w:eastAsia="en-US"/>
        </w:rPr>
        <w:lastRenderedPageBreak/>
        <w:t>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установленными Заказчиком в соответствии с Положением о закупках.</w:t>
      </w:r>
    </w:p>
    <w:p w14:paraId="3E9F90E1"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 При осуществлении закупки Заказчик устанавливает следующие единые требования к участникам закупки:</w:t>
      </w:r>
    </w:p>
    <w:p w14:paraId="0A85DEBC"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CBE815A"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375363B"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02AE5BCA"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7.2.4.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0C80"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4608C95"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7.2.6. Отсутствие у участника закупки и его должностных лиц конфликта интересов с сотрудниками Заказчика, специализированной организацией, членами закупочной комиссии, экспертами.</w:t>
      </w:r>
    </w:p>
    <w:p w14:paraId="56FDE0E8"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7.2.7.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исполненных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процентной  балансовой  стоимости активов участника закупки, по данным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недоимок,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4AA07A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7.2.8.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F3CC8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7.2.9.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F97E54"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7.3. Заказчик вправе устанавливать к участникам закупок дополнительные требования к наличию:</w:t>
      </w:r>
    </w:p>
    <w:p w14:paraId="267033F5"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lastRenderedPageBreak/>
        <w:t>1) опыта исполнения договоров на поставку товаров (выполнения работ, оказания услуг), аналогичных являющимися предметом закупки;</w:t>
      </w:r>
    </w:p>
    <w:p w14:paraId="398616DF"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2) финансовых ресурсов для исполнения договора;</w:t>
      </w:r>
    </w:p>
    <w:p w14:paraId="68282CD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3) на праве собственности или ином законном основании оборудования и других материальных ресурсов для исполнения договора;</w:t>
      </w:r>
    </w:p>
    <w:p w14:paraId="684C5CE3"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4) необходимого количества работников определенного уровня квалификации для исполнения договора.</w:t>
      </w:r>
    </w:p>
    <w:p w14:paraId="5494602F"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7.4. В случае установления требований в соответствии с подпунктом 1 пункта 7.3 настоящей Инструкции (часть 1 Документации) в документации о закупке определяются параметры, по которым будет определяться аналогичность товаров (работ, услуг).</w:t>
      </w:r>
    </w:p>
    <w:p w14:paraId="5B3ABE3E"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7.5. В случае установления требований в соответствии с подпунктами 2-4 пункта 7.3 настоящей Инструкции (часть 1 Документации) в документации о закупке определяются состав, количество и характеристики финансовых и материальных ресурсов, работников, необходимых для исполнения договора.</w:t>
      </w:r>
    </w:p>
    <w:p w14:paraId="77A14230"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7.6. В случае установления требований в соответствии с пунктом 7.3 настоящей Инструкции (часть 1 Документации) в документации о закупке приводится исчерпывающий перечень документов (сведений), подтверждающих соответствие участника закупки таким требованиям.</w:t>
      </w:r>
    </w:p>
    <w:p w14:paraId="00751A56"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7.7. Заказчик вправе установить к участнику закупок требование об отсутствии сведений об участнике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7800220" w14:textId="77777777" w:rsidR="0046222D" w:rsidRPr="000C4DE4" w:rsidRDefault="0046222D" w:rsidP="0046222D">
      <w:pPr>
        <w:autoSpaceDE w:val="0"/>
        <w:autoSpaceDN w:val="0"/>
        <w:adjustRightInd w:val="0"/>
        <w:spacing w:line="240" w:lineRule="auto"/>
        <w:ind w:firstLine="0"/>
        <w:outlineLvl w:val="1"/>
        <w:rPr>
          <w:rFonts w:eastAsia="Calibri"/>
          <w:b/>
          <w:color w:val="000000"/>
          <w:sz w:val="24"/>
          <w:szCs w:val="24"/>
          <w:lang w:eastAsia="en-US"/>
        </w:rPr>
      </w:pPr>
    </w:p>
    <w:p w14:paraId="74DE57E5"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8. Обеспечение заявки на участие в закупке</w:t>
      </w:r>
    </w:p>
    <w:p w14:paraId="10DEE278"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dstrike/>
          <w:sz w:val="24"/>
          <w:szCs w:val="24"/>
          <w:lang w:eastAsia="hi-IN" w:bidi="hi-IN"/>
        </w:rPr>
      </w:pPr>
      <w:r w:rsidRPr="000C4DE4">
        <w:rPr>
          <w:rFonts w:eastAsia="Calibri"/>
          <w:color w:val="000000"/>
          <w:sz w:val="24"/>
          <w:szCs w:val="24"/>
          <w:lang w:eastAsia="en-US" w:bidi="hi-IN"/>
        </w:rPr>
        <w:t>8.1.</w:t>
      </w:r>
      <w:r w:rsidRPr="000C4DE4">
        <w:rPr>
          <w:rFonts w:eastAsia="Calibri"/>
          <w:b/>
          <w:color w:val="000000"/>
          <w:sz w:val="24"/>
          <w:szCs w:val="24"/>
          <w:lang w:eastAsia="en-US" w:bidi="hi-IN"/>
        </w:rPr>
        <w:t xml:space="preserve"> </w:t>
      </w:r>
      <w:r w:rsidRPr="000C4DE4">
        <w:rPr>
          <w:rFonts w:eastAsia="Arial"/>
          <w:color w:val="000000"/>
          <w:sz w:val="24"/>
          <w:szCs w:val="24"/>
          <w:lang w:eastAsia="hi-IN" w:bidi="hi-IN"/>
        </w:rPr>
        <w:t>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заявки на участие в закупке, размер такого обеспечения не может превышать 2% начальной (максимальной) цены договора (цены лота). При этом Заказчик предоставляет участникам закупки право выбора способа обеспечения заявки между внесением денежных средств или представлением независимой гарантии.</w:t>
      </w:r>
    </w:p>
    <w:p w14:paraId="51A2D19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8.2. Возврат участнику закупки обеспечения заявки на участие в закупке не производится в следующих случаях:</w:t>
      </w:r>
    </w:p>
    <w:p w14:paraId="6E503A7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уклонения или отказа участника закупки от заключения договора;</w:t>
      </w:r>
    </w:p>
    <w:p w14:paraId="16DFDD8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непредставления или предоставления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542F02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8.3. Обеспечение заявки на участие в закупке предоставляться участником закупки путем внесения денежных средств на счет, указанный Заказчиком или оператором ЭП.</w:t>
      </w:r>
    </w:p>
    <w:p w14:paraId="14037C5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8.4. Внесение</w:t>
      </w:r>
      <w:r w:rsidRPr="000C4DE4">
        <w:rPr>
          <w:rFonts w:eastAsia="Arial"/>
          <w:sz w:val="24"/>
          <w:szCs w:val="24"/>
          <w:lang w:eastAsia="hi-IN" w:bidi="hi-IN"/>
        </w:rPr>
        <w:t xml:space="preserve"> и возврат обеспечения заявки на участие в закупке осуществляется в порядке, установленном в документации о закупке или в порядке, предусмотренном регламентом ЭП.</w:t>
      </w:r>
    </w:p>
    <w:p w14:paraId="64C587E4"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8.5. 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заявки на участие в закупке, денежные средства, внесенные участником – субъектом малого или среднего предпринимательства, в качестве обеспечения заявки на участие в закупке в соответствии с пунктом 8.1. настоящей Документации на счет, указанный в документации о закупке, возвращаются:</w:t>
      </w:r>
    </w:p>
    <w:p w14:paraId="08FB2CD1"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ab/>
      </w:r>
      <w:bookmarkStart w:id="9" w:name="_Ref299575789"/>
      <w:r w:rsidRPr="000C4DE4">
        <w:rPr>
          <w:rFonts w:eastAsia="Arial"/>
          <w:sz w:val="24"/>
          <w:szCs w:val="24"/>
          <w:lang w:eastAsia="hi-IN"/>
        </w:rPr>
        <w:t>а) всем участникам закупки, за исключением участник</w:t>
      </w:r>
      <w:r w:rsidRPr="000C4DE4">
        <w:rPr>
          <w:rFonts w:eastAsia="Arial"/>
          <w:sz w:val="24"/>
          <w:szCs w:val="24"/>
          <w:lang w:eastAsia="hi-IN" w:bidi="hi-IN"/>
        </w:rPr>
        <w:t>а</w:t>
      </w:r>
      <w:r w:rsidRPr="000C4DE4">
        <w:rPr>
          <w:rFonts w:eastAsia="Arial"/>
          <w:sz w:val="24"/>
          <w:szCs w:val="24"/>
          <w:lang w:eastAsia="hi-IN"/>
        </w:rPr>
        <w:t xml:space="preserve"> закупки, заявк</w:t>
      </w:r>
      <w:r w:rsidRPr="000C4DE4">
        <w:rPr>
          <w:rFonts w:eastAsia="Arial"/>
          <w:sz w:val="24"/>
          <w:szCs w:val="24"/>
          <w:lang w:eastAsia="hi-IN" w:bidi="hi-IN"/>
        </w:rPr>
        <w:t>е</w:t>
      </w:r>
      <w:r w:rsidRPr="000C4DE4">
        <w:rPr>
          <w:rFonts w:eastAsia="Arial"/>
          <w:sz w:val="24"/>
          <w:szCs w:val="24"/>
          <w:lang w:eastAsia="hi-IN"/>
        </w:rPr>
        <w:t xml:space="preserve"> котор</w:t>
      </w:r>
      <w:r w:rsidRPr="000C4DE4">
        <w:rPr>
          <w:rFonts w:eastAsia="Arial"/>
          <w:sz w:val="24"/>
          <w:szCs w:val="24"/>
          <w:lang w:eastAsia="hi-IN" w:bidi="hi-IN"/>
        </w:rPr>
        <w:t>ого</w:t>
      </w:r>
      <w:r w:rsidRPr="000C4DE4">
        <w:rPr>
          <w:rFonts w:eastAsia="Arial"/>
          <w:sz w:val="24"/>
          <w:szCs w:val="24"/>
          <w:lang w:eastAsia="hi-IN"/>
        </w:rPr>
        <w:t xml:space="preserve"> присвоен первый </w:t>
      </w:r>
      <w:r w:rsidRPr="000C4DE4">
        <w:rPr>
          <w:rFonts w:eastAsia="Arial"/>
          <w:sz w:val="24"/>
          <w:szCs w:val="24"/>
          <w:lang w:eastAsia="hi-IN" w:bidi="hi-IN"/>
        </w:rPr>
        <w:t>номер</w:t>
      </w:r>
      <w:r w:rsidRPr="000C4DE4">
        <w:rPr>
          <w:rFonts w:eastAsia="Arial"/>
          <w:sz w:val="24"/>
          <w:szCs w:val="24"/>
          <w:lang w:eastAsia="hi-IN"/>
        </w:rPr>
        <w:t xml:space="preserve">, в срок не более 7 (семи) рабочих дней с даты подписания протокола, составленного по результатам закупки; </w:t>
      </w:r>
    </w:p>
    <w:p w14:paraId="26F3127D"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rPr>
        <w:tab/>
        <w:t xml:space="preserve">б) </w:t>
      </w:r>
      <w:r w:rsidRPr="000C4DE4">
        <w:rPr>
          <w:rFonts w:eastAsia="Arial"/>
          <w:sz w:val="24"/>
          <w:szCs w:val="24"/>
          <w:lang w:eastAsia="hi-IN" w:bidi="hi-IN"/>
        </w:rPr>
        <w:t>участнику закупки, заявке которого присвоен первый номер, в срок не более 7 (семи)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14:paraId="5619009A" w14:textId="77777777" w:rsidR="0046222D" w:rsidRPr="000C4DE4" w:rsidRDefault="0046222D" w:rsidP="0046222D">
      <w:pPr>
        <w:widowControl w:val="0"/>
        <w:tabs>
          <w:tab w:val="left" w:pos="851"/>
        </w:tabs>
        <w:autoSpaceDE w:val="0"/>
        <w:autoSpaceDN w:val="0"/>
        <w:adjustRightInd w:val="0"/>
        <w:spacing w:line="240" w:lineRule="auto"/>
        <w:outlineLvl w:val="1"/>
        <w:rPr>
          <w:rFonts w:eastAsia="Calibri"/>
          <w:color w:val="000000"/>
          <w:sz w:val="24"/>
          <w:szCs w:val="24"/>
          <w:lang w:eastAsia="en-US"/>
        </w:rPr>
      </w:pPr>
    </w:p>
    <w:bookmarkEnd w:id="9"/>
    <w:p w14:paraId="183900D2"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lastRenderedPageBreak/>
        <w:t>9. Обеспечение исполнения договора и гарантийных обязательств</w:t>
      </w:r>
    </w:p>
    <w:p w14:paraId="5DE128D7" w14:textId="77777777" w:rsidR="0046222D" w:rsidRPr="000C4DE4" w:rsidRDefault="0046222D" w:rsidP="0046222D">
      <w:pPr>
        <w:spacing w:line="240" w:lineRule="auto"/>
        <w:contextualSpacing/>
        <w:rPr>
          <w:sz w:val="24"/>
          <w:szCs w:val="24"/>
        </w:rPr>
      </w:pPr>
      <w:r w:rsidRPr="000C4DE4">
        <w:rPr>
          <w:rFonts w:eastAsia="Calibri"/>
          <w:color w:val="000000"/>
          <w:sz w:val="24"/>
          <w:szCs w:val="24"/>
          <w:lang w:eastAsia="en-US"/>
        </w:rPr>
        <w:t>9.1.</w:t>
      </w:r>
      <w:r w:rsidRPr="000C4DE4">
        <w:rPr>
          <w:rFonts w:eastAsia="Calibri"/>
          <w:b/>
          <w:color w:val="000000"/>
          <w:sz w:val="24"/>
          <w:szCs w:val="24"/>
          <w:lang w:eastAsia="en-US"/>
        </w:rPr>
        <w:t xml:space="preserve"> </w:t>
      </w:r>
      <w:r w:rsidRPr="000C4DE4">
        <w:rPr>
          <w:color w:val="000000"/>
          <w:sz w:val="24"/>
          <w:szCs w:val="24"/>
        </w:rPr>
        <w:t>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исполнения договора, размер такого обеспечения:</w:t>
      </w:r>
    </w:p>
    <w:p w14:paraId="21E8B4EC" w14:textId="77777777" w:rsidR="0046222D" w:rsidRPr="000C4DE4" w:rsidRDefault="0046222D" w:rsidP="0046222D">
      <w:pPr>
        <w:spacing w:line="240" w:lineRule="auto"/>
        <w:contextualSpacing/>
        <w:rPr>
          <w:sz w:val="24"/>
          <w:szCs w:val="24"/>
        </w:rPr>
      </w:pPr>
      <w:r w:rsidRPr="000C4DE4">
        <w:rPr>
          <w:sz w:val="24"/>
          <w:szCs w:val="24"/>
        </w:rPr>
        <w:t>а) не может превышать 5% начальной (максимальной) цены договора (цены лота), если договором не предусмотрена выплата аванса;</w:t>
      </w:r>
    </w:p>
    <w:p w14:paraId="77717C0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color w:val="000000"/>
          <w:sz w:val="24"/>
          <w:szCs w:val="24"/>
          <w:lang w:eastAsia="hi-IN" w:bidi="hi-IN"/>
        </w:rPr>
        <w:tab/>
        <w:t>б) устанавливается в размере аванса, если договором предусмотрена выплата аванса.</w:t>
      </w:r>
    </w:p>
    <w:p w14:paraId="57AFFE8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9.2. Исполнение договора обеспечивается внесением денежных средств на счёт Заказчика или предоставлением безотзывной независимой гарантии. Требования к гарантии установлены Информационной картой и разделом 12 проекта договора с учётом пунктов 8.1.16 и 8.2.8 Положения о закупках. Способ обеспечения выбирает участник закупки.</w:t>
      </w:r>
    </w:p>
    <w:p w14:paraId="15C4166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9.3. Срок действия независимой гарантии должен превышать срок исполнения обеспечиваемых ею обязательств не менее чем на один месяц, в том числе при изменении этого срока.</w:t>
      </w:r>
    </w:p>
    <w:p w14:paraId="1E9C17F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9.4. При наличии в 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6550B240"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9.5. Заказчик в документации о закупке вправе также установить требование об обеспечении исполнения гарантийных обязательств, предусмотренных договором.</w:t>
      </w:r>
    </w:p>
    <w:p w14:paraId="63D338AF"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9.6. Если требование обеспечения гарантийных обязательств установлено, такое обеспечение предоставляется до подписания документа о приёмке в соответствии с пунктом 8.2.11 Положения. Для настоящей закупки обеспечение гарантийных обязательств не установлено.</w:t>
      </w:r>
    </w:p>
    <w:p w14:paraId="39327FF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9.7. В случае установления требования о предоставлении обеспечения гарантийных обязательств документация о закупке должна содержать указание на:</w:t>
      </w:r>
    </w:p>
    <w:p w14:paraId="61632FBE"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размер обеспечения гарантийных обязательств;</w:t>
      </w:r>
    </w:p>
    <w:p w14:paraId="352B7B25"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минимальный срок гарантийных обязательств.</w:t>
      </w:r>
    </w:p>
    <w:p w14:paraId="601FFC3A"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При этом в договоре, заключаемом по результатам закупки, должен быть предусмотрен порядок и сроки предоставления гарантийных обязательств, а также ответственность поставщика (подрядчика, исполнителя) за непредставление (несвоевременное предоставление) такого обеспечения.</w:t>
      </w:r>
    </w:p>
    <w:p w14:paraId="461C295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9.8. Сроки и порядок внесения и возврата обеспечения исполнения договора устанавливаются в проекте договора, документации о закупке.</w:t>
      </w:r>
    </w:p>
    <w:p w14:paraId="416ADA81" w14:textId="77777777" w:rsidR="0046222D" w:rsidRPr="000C4DE4" w:rsidRDefault="0046222D" w:rsidP="0046222D">
      <w:pPr>
        <w:tabs>
          <w:tab w:val="left" w:pos="4770"/>
        </w:tabs>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ab/>
      </w:r>
    </w:p>
    <w:p w14:paraId="3B4D4FEB"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10. Порядок подачи заявок на участие в конкурентной процедуре закупки</w:t>
      </w:r>
    </w:p>
    <w:p w14:paraId="1FFFC809"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10.1. Для участия в закупке участник закупки подает заявку в сроки и по форме, которые установлены настоящей Документацией и Положением о закупках. Подача заявок на участие в электронной форме закупки может осуществляться только лицами, получившими аккредитацию (регистрацию) на ЭП, на которой проводится закупка.</w:t>
      </w:r>
    </w:p>
    <w:p w14:paraId="32A9B6B2" w14:textId="77777777" w:rsidR="0046222D" w:rsidRPr="000C4DE4" w:rsidRDefault="0046222D" w:rsidP="0046222D">
      <w:pPr>
        <w:widowControl w:val="0"/>
        <w:autoSpaceDE w:val="0"/>
        <w:autoSpaceDN w:val="0"/>
        <w:adjustRightInd w:val="0"/>
        <w:spacing w:line="240" w:lineRule="auto"/>
        <w:rPr>
          <w:b/>
          <w:sz w:val="24"/>
          <w:szCs w:val="24"/>
        </w:rPr>
      </w:pPr>
      <w:r w:rsidRPr="000C4DE4">
        <w:rPr>
          <w:color w:val="000000"/>
          <w:sz w:val="24"/>
          <w:szCs w:val="24"/>
        </w:rPr>
        <w:t xml:space="preserve">10.2. </w:t>
      </w:r>
      <w:r w:rsidRPr="000C4DE4">
        <w:rPr>
          <w:sz w:val="24"/>
          <w:szCs w:val="24"/>
        </w:rPr>
        <w:t>Участник закупки вправе подать заявку на участие в закупке в любое время с момента размещения извещения о ее проведении до предусмотренных документацией о закупке даты и времени окончания срока подачи заявок.</w:t>
      </w:r>
    </w:p>
    <w:p w14:paraId="33D291B2"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10.3. Заявка на участие в электронной форме закупки направляется участником закупки на ЭП в форме электронных документов в соответствии с разделом 3 настоящей Инструкции (часть 1 Документации).</w:t>
      </w:r>
    </w:p>
    <w:p w14:paraId="302C3AFF"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10.4.</w:t>
      </w:r>
      <w:r w:rsidRPr="000C4DE4">
        <w:rPr>
          <w:sz w:val="24"/>
          <w:szCs w:val="24"/>
        </w:rPr>
        <w:t xml:space="preserve"> </w:t>
      </w:r>
      <w:r w:rsidRPr="000C4DE4">
        <w:rPr>
          <w:color w:val="000000"/>
          <w:sz w:val="24"/>
          <w:szCs w:val="24"/>
        </w:rPr>
        <w:t xml:space="preserve">Заявка на участие в электронном </w:t>
      </w:r>
      <w:r w:rsidR="000E2B63" w:rsidRPr="000C4DE4">
        <w:rPr>
          <w:color w:val="000000"/>
          <w:sz w:val="24"/>
          <w:szCs w:val="24"/>
        </w:rPr>
        <w:t>конкурсе</w:t>
      </w:r>
      <w:r w:rsidRPr="000C4DE4">
        <w:rPr>
          <w:color w:val="000000"/>
          <w:sz w:val="24"/>
          <w:szCs w:val="24"/>
        </w:rPr>
        <w:t xml:space="preserve"> состоит из двух частей</w:t>
      </w:r>
      <w:r w:rsidRPr="000C4DE4">
        <w:rPr>
          <w:sz w:val="24"/>
          <w:szCs w:val="24"/>
        </w:rPr>
        <w:t xml:space="preserve"> </w:t>
      </w:r>
      <w:r w:rsidRPr="000C4DE4">
        <w:rPr>
          <w:color w:val="000000"/>
          <w:sz w:val="24"/>
          <w:szCs w:val="24"/>
        </w:rPr>
        <w:t>и ценового предложения.</w:t>
      </w:r>
    </w:p>
    <w:p w14:paraId="2BE0209B"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10.5. Участник закупки вправе подать только одну заявку на участие в каждой закупке.</w:t>
      </w:r>
    </w:p>
    <w:p w14:paraId="504F973A"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10.6. Участник закупки, подавший заявку на участие в закупке, вправе изменить или отозвать свою заявку до истечения срока подачи заявок.</w:t>
      </w:r>
    </w:p>
    <w:p w14:paraId="18695966" w14:textId="77777777" w:rsidR="0046222D" w:rsidRPr="000C4DE4" w:rsidRDefault="0046222D" w:rsidP="0046222D">
      <w:pPr>
        <w:autoSpaceDE w:val="0"/>
        <w:rPr>
          <w:sz w:val="24"/>
          <w:szCs w:val="24"/>
        </w:rPr>
      </w:pPr>
      <w:r w:rsidRPr="000C4DE4">
        <w:rPr>
          <w:bCs/>
          <w:sz w:val="24"/>
          <w:szCs w:val="24"/>
        </w:rPr>
        <w:t xml:space="preserve">10.7. </w:t>
      </w:r>
      <w:r w:rsidRPr="000C4DE4">
        <w:rPr>
          <w:b/>
          <w:bCs/>
          <w:sz w:val="24"/>
          <w:szCs w:val="24"/>
          <w:u w:val="single"/>
        </w:rPr>
        <w:t>Первая часть заявки</w:t>
      </w:r>
      <w:r w:rsidRPr="000C4DE4">
        <w:rPr>
          <w:sz w:val="24"/>
          <w:szCs w:val="24"/>
        </w:rPr>
        <w:t xml:space="preserve"> на участие в </w:t>
      </w:r>
      <w:r w:rsidR="000E2B63" w:rsidRPr="000C4DE4">
        <w:rPr>
          <w:sz w:val="24"/>
          <w:szCs w:val="24"/>
        </w:rPr>
        <w:t>конкурсе</w:t>
      </w:r>
      <w:r w:rsidRPr="000C4DE4">
        <w:rPr>
          <w:sz w:val="24"/>
          <w:szCs w:val="24"/>
        </w:rPr>
        <w:t xml:space="preserve"> в электронной форме должна содержать следующую информацию: </w:t>
      </w:r>
    </w:p>
    <w:p w14:paraId="1C9762EB" w14:textId="77777777" w:rsidR="0046222D" w:rsidRPr="000C4DE4" w:rsidRDefault="0046222D" w:rsidP="0046222D">
      <w:pPr>
        <w:tabs>
          <w:tab w:val="left" w:pos="1134"/>
        </w:tabs>
        <w:autoSpaceDE w:val="0"/>
        <w:spacing w:line="240" w:lineRule="auto"/>
        <w:rPr>
          <w:sz w:val="24"/>
          <w:szCs w:val="24"/>
        </w:rPr>
      </w:pPr>
      <w:r w:rsidRPr="000C4DE4">
        <w:rPr>
          <w:sz w:val="24"/>
          <w:szCs w:val="24"/>
        </w:rPr>
        <w:t>- согласие участника на выполнение работ на условиях Документации, Технического задания и проекта договора, не подлежащих изменению по результатам конкурса. Предложения об изменении характеристик, объёмов и сроков работ не допускаются.</w:t>
      </w:r>
    </w:p>
    <w:p w14:paraId="76BA8212" w14:textId="77777777" w:rsidR="0046222D" w:rsidRPr="000C4DE4" w:rsidRDefault="0046222D" w:rsidP="0046222D">
      <w:pPr>
        <w:tabs>
          <w:tab w:val="left" w:pos="1134"/>
        </w:tabs>
        <w:autoSpaceDE w:val="0"/>
        <w:spacing w:line="240" w:lineRule="auto"/>
        <w:rPr>
          <w:sz w:val="24"/>
          <w:szCs w:val="24"/>
        </w:rPr>
      </w:pPr>
      <w:r w:rsidRPr="000C4DE4">
        <w:rPr>
          <w:sz w:val="24"/>
          <w:szCs w:val="24"/>
        </w:rPr>
        <w:t xml:space="preserve">В случае содержания в первой части заявки на участие в </w:t>
      </w:r>
      <w:r w:rsidR="000E2B63" w:rsidRPr="000C4DE4">
        <w:rPr>
          <w:sz w:val="24"/>
          <w:szCs w:val="24"/>
        </w:rPr>
        <w:t>конкурсе</w:t>
      </w:r>
      <w:r w:rsidRPr="000C4DE4">
        <w:rPr>
          <w:sz w:val="24"/>
          <w:szCs w:val="24"/>
        </w:rPr>
        <w:t xml:space="preserve"> сведений об участнике такого </w:t>
      </w:r>
      <w:r w:rsidR="000E2B63" w:rsidRPr="000C4DE4">
        <w:rPr>
          <w:sz w:val="24"/>
          <w:szCs w:val="24"/>
        </w:rPr>
        <w:t>конкурса</w:t>
      </w:r>
      <w:r w:rsidRPr="000C4DE4">
        <w:rPr>
          <w:sz w:val="24"/>
          <w:szCs w:val="24"/>
        </w:rPr>
        <w:t xml:space="preserve"> и (или) о ценовом предложении данная заявка подлежит отклонению.</w:t>
      </w:r>
    </w:p>
    <w:p w14:paraId="6258B82F" w14:textId="77777777" w:rsidR="007318A8" w:rsidRPr="000C4DE4" w:rsidRDefault="0046222D" w:rsidP="007318A8">
      <w:pPr>
        <w:autoSpaceDE w:val="0"/>
        <w:spacing w:line="240" w:lineRule="auto"/>
        <w:rPr>
          <w:sz w:val="24"/>
          <w:szCs w:val="24"/>
        </w:rPr>
      </w:pPr>
      <w:r w:rsidRPr="000C4DE4">
        <w:rPr>
          <w:sz w:val="24"/>
          <w:szCs w:val="24"/>
        </w:rPr>
        <w:lastRenderedPageBreak/>
        <w:t xml:space="preserve">10.8. </w:t>
      </w:r>
      <w:r w:rsidR="007318A8" w:rsidRPr="000C4DE4">
        <w:rPr>
          <w:b/>
          <w:bCs/>
          <w:sz w:val="24"/>
          <w:szCs w:val="24"/>
          <w:u w:val="single"/>
        </w:rPr>
        <w:t>Вторая часть заявки</w:t>
      </w:r>
      <w:r w:rsidR="007318A8" w:rsidRPr="000C4DE4">
        <w:rPr>
          <w:sz w:val="24"/>
          <w:szCs w:val="24"/>
        </w:rPr>
        <w:t xml:space="preserve"> должна содержать сведения об участнике закупки: наименование, адрес, ИНН и контактные данные юридического лица либо фамилию, имя, отчество (при наличии), паспортные данные, адрес места жительства, ИНН и контактные данные физического лица, в том числе индивидуального предпринимателя; копии учредительных документов юридического лица; документы, подтверждающие полномочия подписанта заявки; декларацию о соответствии установленным требованиям; решение об одобрении крупной сделки, если такое решение требуется для заключения договора или предоставления обеспечения его исполнения.</w:t>
      </w:r>
    </w:p>
    <w:p w14:paraId="009EC635" w14:textId="77777777" w:rsidR="007318A8" w:rsidRPr="000C4DE4" w:rsidRDefault="007318A8" w:rsidP="007318A8">
      <w:pPr>
        <w:autoSpaceDE w:val="0"/>
        <w:spacing w:line="240" w:lineRule="auto"/>
        <w:rPr>
          <w:sz w:val="24"/>
          <w:szCs w:val="24"/>
        </w:rPr>
      </w:pPr>
      <w:r w:rsidRPr="000C4DE4">
        <w:rPr>
          <w:sz w:val="24"/>
          <w:szCs w:val="24"/>
        </w:rPr>
        <w:t>Для оценки квалификации участник вправе представить копии исполненных договоров на аналогичные дорожные работы и документов об их приёмке, а также документы, подтверждающие наличие в штате специалистов с высшим строительным образованием и стажем работы по специальности не менее пяти лет: дипломы, документы о трудовых отношениях и стаже. Отсутствие указанных документов не является основанием для отклонения заявки и влечёт присвоение 0 баллов по неподтверждённому показателю квалификации.</w:t>
      </w:r>
    </w:p>
    <w:p w14:paraId="6C1CEF49" w14:textId="66269EA4" w:rsidR="0046222D" w:rsidRPr="000C4DE4" w:rsidRDefault="007318A8" w:rsidP="007318A8">
      <w:pPr>
        <w:autoSpaceDE w:val="0"/>
        <w:spacing w:line="240" w:lineRule="auto"/>
        <w:rPr>
          <w:sz w:val="24"/>
          <w:szCs w:val="24"/>
        </w:rPr>
      </w:pPr>
      <w:r w:rsidRPr="000C4DE4">
        <w:rPr>
          <w:sz w:val="24"/>
          <w:szCs w:val="24"/>
        </w:rPr>
        <w:t>Ценовое предложение подаётся отдельно путём заполнения соответствующего поля электронной площадки до окончания срока подачи заявок.</w:t>
      </w:r>
    </w:p>
    <w:p w14:paraId="2D14C260"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10.8.1.</w:t>
      </w:r>
      <w:r w:rsidRPr="000C4DE4">
        <w:rPr>
          <w:b/>
          <w:sz w:val="24"/>
          <w:szCs w:val="24"/>
        </w:rPr>
        <w:t xml:space="preserve"> </w:t>
      </w:r>
      <w:r w:rsidRPr="000C4DE4">
        <w:rPr>
          <w:sz w:val="24"/>
          <w:szCs w:val="24"/>
        </w:rPr>
        <w:t xml:space="preserve">наименование, фирменное наименование (при наличии), адрес юридического лица, номер контактного телефона, учредительный документ (его копия), если участником электронного </w:t>
      </w:r>
      <w:r w:rsidR="000E2B63" w:rsidRPr="000C4DE4">
        <w:rPr>
          <w:sz w:val="24"/>
          <w:szCs w:val="24"/>
        </w:rPr>
        <w:t>конкурса</w:t>
      </w:r>
      <w:r w:rsidRPr="000C4DE4">
        <w:rPr>
          <w:sz w:val="24"/>
          <w:szCs w:val="24"/>
        </w:rPr>
        <w:t xml:space="preserve"> является юридическое лицо</w:t>
      </w:r>
      <w:r w:rsidRPr="000C4DE4">
        <w:rPr>
          <w:color w:val="000000"/>
          <w:sz w:val="24"/>
          <w:szCs w:val="24"/>
        </w:rPr>
        <w:t>;</w:t>
      </w:r>
    </w:p>
    <w:p w14:paraId="1071A449"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10.8.2. </w:t>
      </w:r>
      <w:r w:rsidRPr="000C4DE4">
        <w:rPr>
          <w:sz w:val="24"/>
          <w:szCs w:val="24"/>
        </w:rPr>
        <w:t xml:space="preserve">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электронного </w:t>
      </w:r>
      <w:r w:rsidR="000E2B63" w:rsidRPr="000C4DE4">
        <w:rPr>
          <w:sz w:val="24"/>
          <w:szCs w:val="24"/>
        </w:rPr>
        <w:t>конкурса</w:t>
      </w:r>
      <w:r w:rsidRPr="000C4DE4">
        <w:rPr>
          <w:sz w:val="24"/>
          <w:szCs w:val="24"/>
        </w:rPr>
        <w:t xml:space="preserve"> является физическое лицо, индивидуальный предприниматель, номер контактного телефона</w:t>
      </w:r>
      <w:r w:rsidRPr="000C4DE4">
        <w:rPr>
          <w:color w:val="000000"/>
          <w:sz w:val="24"/>
          <w:szCs w:val="24"/>
        </w:rPr>
        <w:t>;</w:t>
      </w:r>
    </w:p>
    <w:p w14:paraId="72B83BF7"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10.8.3. </w:t>
      </w:r>
      <w:r w:rsidRPr="000C4DE4">
        <w:rPr>
          <w:sz w:val="24"/>
          <w:szCs w:val="24"/>
        </w:rPr>
        <w:t xml:space="preserve">идентификационный номер налогоплательщика участника электронного </w:t>
      </w:r>
      <w:r w:rsidR="000E2B63" w:rsidRPr="000C4DE4">
        <w:rPr>
          <w:sz w:val="24"/>
          <w:szCs w:val="24"/>
        </w:rPr>
        <w:t>конкурса</w:t>
      </w:r>
      <w:r w:rsidRPr="000C4DE4">
        <w:rPr>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0C4DE4">
        <w:rPr>
          <w:color w:val="000000"/>
          <w:sz w:val="24"/>
          <w:szCs w:val="24"/>
        </w:rPr>
        <w:t>;</w:t>
      </w:r>
    </w:p>
    <w:p w14:paraId="20E15C75"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10.8.4. </w:t>
      </w:r>
      <w:r w:rsidRPr="000C4DE4">
        <w:rPr>
          <w:sz w:val="24"/>
          <w:szCs w:val="24"/>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электронного </w:t>
      </w:r>
      <w:r w:rsidR="000E2B63" w:rsidRPr="000C4DE4">
        <w:rPr>
          <w:sz w:val="24"/>
          <w:szCs w:val="24"/>
        </w:rPr>
        <w:t>конкурса</w:t>
      </w:r>
      <w:r w:rsidRPr="000C4DE4">
        <w:rPr>
          <w:sz w:val="24"/>
          <w:szCs w:val="24"/>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0C4DE4">
        <w:rPr>
          <w:color w:val="000000"/>
          <w:sz w:val="24"/>
          <w:szCs w:val="24"/>
        </w:rPr>
        <w:t>;</w:t>
      </w:r>
    </w:p>
    <w:p w14:paraId="00A4B35F" w14:textId="77777777" w:rsidR="0046222D" w:rsidRPr="000C4DE4" w:rsidRDefault="0046222D" w:rsidP="0046222D">
      <w:pPr>
        <w:widowControl w:val="0"/>
        <w:autoSpaceDE w:val="0"/>
        <w:autoSpaceDN w:val="0"/>
        <w:adjustRightInd w:val="0"/>
        <w:spacing w:line="240" w:lineRule="auto"/>
        <w:rPr>
          <w:sz w:val="24"/>
          <w:szCs w:val="24"/>
        </w:rPr>
      </w:pPr>
      <w:r w:rsidRPr="000C4DE4">
        <w:rPr>
          <w:color w:val="000000"/>
          <w:sz w:val="24"/>
          <w:szCs w:val="24"/>
        </w:rPr>
        <w:t xml:space="preserve">10.8.5. </w:t>
      </w:r>
      <w:r w:rsidRPr="000C4DE4">
        <w:rPr>
          <w:sz w:val="24"/>
          <w:szCs w:val="24"/>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9820633"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sz w:val="24"/>
          <w:szCs w:val="24"/>
        </w:rPr>
        <w:t>а) индивидуальным предпринимателем, если участником такой закупки является индивидуальный предприниматель;</w:t>
      </w:r>
    </w:p>
    <w:p w14:paraId="1C349F55"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r w:rsidRPr="000C4DE4">
        <w:rPr>
          <w:color w:val="000000"/>
          <w:sz w:val="24"/>
          <w:szCs w:val="24"/>
        </w:rPr>
        <w:t>;</w:t>
      </w:r>
    </w:p>
    <w:p w14:paraId="29D145CA" w14:textId="77777777" w:rsidR="0046222D" w:rsidRPr="000C4DE4" w:rsidRDefault="0046222D" w:rsidP="0046222D">
      <w:pPr>
        <w:widowControl w:val="0"/>
        <w:autoSpaceDE w:val="0"/>
        <w:spacing w:line="240" w:lineRule="auto"/>
        <w:ind w:firstLine="0"/>
        <w:rPr>
          <w:rFonts w:eastAsia="Arial"/>
          <w:sz w:val="24"/>
          <w:szCs w:val="24"/>
          <w:lang w:eastAsia="hi-IN" w:bidi="hi-IN"/>
        </w:rPr>
      </w:pPr>
      <w:r w:rsidRPr="000C4DE4">
        <w:rPr>
          <w:rFonts w:eastAsia="Arial"/>
          <w:sz w:val="24"/>
          <w:szCs w:val="24"/>
          <w:lang w:eastAsia="hi-IN" w:bidi="hi-IN"/>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22BB86B3" w14:textId="77777777" w:rsidR="007318A8" w:rsidRPr="000C4DE4" w:rsidRDefault="007318A8" w:rsidP="0046222D">
      <w:pPr>
        <w:widowControl w:val="0"/>
        <w:autoSpaceDE w:val="0"/>
        <w:autoSpaceDN w:val="0"/>
        <w:adjustRightInd w:val="0"/>
        <w:spacing w:line="240" w:lineRule="auto"/>
        <w:rPr>
          <w:color w:val="000000"/>
          <w:sz w:val="24"/>
          <w:szCs w:val="24"/>
        </w:rPr>
      </w:pPr>
      <w:r w:rsidRPr="000C4DE4">
        <w:rPr>
          <w:color w:val="000000"/>
          <w:sz w:val="24"/>
          <w:szCs w:val="24"/>
        </w:rPr>
        <w:t>10.8.6. Представление в составе заявки лицензий, документов о членстве в СРО, аттестаций Ростехнадзора, удостоверений НАКС и документов об аттестации лаборатории неразрушающего контроля не требуется.</w:t>
      </w:r>
    </w:p>
    <w:p w14:paraId="2D8ECF6D" w14:textId="16D9205E" w:rsidR="0046222D" w:rsidRPr="000C4DE4" w:rsidRDefault="0046222D" w:rsidP="0046222D">
      <w:pPr>
        <w:widowControl w:val="0"/>
        <w:autoSpaceDE w:val="0"/>
        <w:autoSpaceDN w:val="0"/>
        <w:adjustRightInd w:val="0"/>
        <w:spacing w:line="240" w:lineRule="auto"/>
        <w:rPr>
          <w:strike/>
          <w:color w:val="000000"/>
          <w:sz w:val="24"/>
          <w:szCs w:val="24"/>
        </w:rPr>
      </w:pPr>
      <w:r w:rsidRPr="000C4DE4">
        <w:rPr>
          <w:color w:val="000000"/>
          <w:sz w:val="24"/>
          <w:szCs w:val="24"/>
        </w:rPr>
        <w:t xml:space="preserve">10.8.7. </w:t>
      </w:r>
      <w:r w:rsidRPr="000C4DE4">
        <w:rPr>
          <w:sz w:val="24"/>
          <w:szCs w:val="24"/>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w:t>
      </w:r>
    </w:p>
    <w:p w14:paraId="5AB86642"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10.8.8. </w:t>
      </w:r>
      <w:r w:rsidRPr="000C4DE4">
        <w:rPr>
          <w:sz w:val="24"/>
          <w:szCs w:val="24"/>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w:t>
      </w:r>
      <w:r w:rsidRPr="000C4DE4">
        <w:rPr>
          <w:sz w:val="24"/>
          <w:szCs w:val="24"/>
        </w:rPr>
        <w:lastRenderedPageBreak/>
        <w:t>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Pr="000C4DE4">
        <w:rPr>
          <w:color w:val="000000"/>
          <w:sz w:val="24"/>
          <w:szCs w:val="24"/>
        </w:rPr>
        <w:t>;</w:t>
      </w:r>
    </w:p>
    <w:p w14:paraId="6F37CDC3" w14:textId="090E1914"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10.8.9. </w:t>
      </w:r>
      <w:r w:rsidRPr="000C4DE4">
        <w:rPr>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7318A8" w:rsidRPr="000C4DE4">
        <w:rPr>
          <w:sz w:val="24"/>
          <w:szCs w:val="24"/>
        </w:rPr>
        <w:t>Федерации в случае, если</w:t>
      </w:r>
      <w:r w:rsidRPr="000C4DE4">
        <w:rPr>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об электронном </w:t>
      </w:r>
      <w:r w:rsidR="000E2B63" w:rsidRPr="000C4DE4">
        <w:rPr>
          <w:sz w:val="24"/>
          <w:szCs w:val="24"/>
        </w:rPr>
        <w:t>конкурсе</w:t>
      </w:r>
      <w:r w:rsidRPr="000C4DE4">
        <w:rPr>
          <w:sz w:val="24"/>
          <w:szCs w:val="24"/>
        </w:rPr>
        <w:t>.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0C4DE4">
        <w:rPr>
          <w:color w:val="000000"/>
          <w:sz w:val="24"/>
          <w:szCs w:val="24"/>
        </w:rPr>
        <w:t>;</w:t>
      </w:r>
    </w:p>
    <w:p w14:paraId="4ADD9F3C"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10.8.10. Отдельная поставка товаров Заказчику настоящей закупкой не предусмотрена. Представление сведений и документов о стране происхождения используемых Подрядчиком материалов в составе заявки не требуется. Применение национального режима определено Информационной картой.</w:t>
      </w:r>
    </w:p>
    <w:p w14:paraId="3332A221" w14:textId="77777777" w:rsidR="0046222D" w:rsidRPr="000C4DE4" w:rsidRDefault="0046222D" w:rsidP="0046222D">
      <w:pPr>
        <w:autoSpaceDE w:val="0"/>
        <w:autoSpaceDN w:val="0"/>
        <w:adjustRightInd w:val="0"/>
        <w:spacing w:line="240" w:lineRule="auto"/>
        <w:ind w:firstLine="0"/>
        <w:outlineLvl w:val="1"/>
        <w:rPr>
          <w:rFonts w:eastAsia="Calibri"/>
          <w:color w:val="000000"/>
          <w:sz w:val="24"/>
          <w:szCs w:val="24"/>
          <w:lang w:eastAsia="en-US"/>
        </w:rPr>
      </w:pPr>
    </w:p>
    <w:p w14:paraId="3882A3F4"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11. Порядок рассмотрения и оценки заявок на участие в закупке,</w:t>
      </w:r>
    </w:p>
    <w:p w14:paraId="06D8AAED"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определения результатов закупки</w:t>
      </w:r>
    </w:p>
    <w:p w14:paraId="4121ED10" w14:textId="77777777" w:rsidR="0046222D" w:rsidRPr="000C4DE4" w:rsidRDefault="0046222D" w:rsidP="0046222D">
      <w:pPr>
        <w:widowControl w:val="0"/>
        <w:spacing w:line="240" w:lineRule="auto"/>
        <w:ind w:left="567" w:firstLine="0"/>
        <w:jc w:val="left"/>
        <w:rPr>
          <w:rFonts w:eastAsia="SimSun"/>
          <w:b/>
          <w:bCs/>
          <w:kern w:val="1"/>
          <w:sz w:val="24"/>
          <w:szCs w:val="24"/>
          <w:lang w:bidi="hi-IN"/>
        </w:rPr>
      </w:pPr>
      <w:r w:rsidRPr="000C4DE4">
        <w:rPr>
          <w:rFonts w:eastAsia="SimSun"/>
          <w:b/>
          <w:bCs/>
          <w:kern w:val="1"/>
          <w:sz w:val="24"/>
          <w:szCs w:val="24"/>
          <w:lang w:bidi="hi-IN"/>
        </w:rPr>
        <w:t>11.1.</w:t>
      </w:r>
      <w:r w:rsidR="000F3B9B" w:rsidRPr="000C4DE4">
        <w:rPr>
          <w:rFonts w:eastAsia="SimSun"/>
          <w:b/>
          <w:bCs/>
          <w:kern w:val="1"/>
          <w:sz w:val="24"/>
          <w:szCs w:val="24"/>
          <w:lang w:bidi="hi-IN"/>
        </w:rPr>
        <w:t xml:space="preserve"> </w:t>
      </w:r>
      <w:r w:rsidRPr="000C4DE4">
        <w:rPr>
          <w:rFonts w:eastAsia="SimSun"/>
          <w:b/>
          <w:bCs/>
          <w:kern w:val="1"/>
          <w:sz w:val="24"/>
          <w:szCs w:val="24"/>
          <w:lang w:bidi="hi-IN"/>
        </w:rPr>
        <w:t xml:space="preserve">Порядок рассмотрения первых частей заявок на участие в электронном </w:t>
      </w:r>
      <w:r w:rsidR="000E2B63" w:rsidRPr="000C4DE4">
        <w:rPr>
          <w:rFonts w:eastAsia="SimSun"/>
          <w:b/>
          <w:bCs/>
          <w:kern w:val="1"/>
          <w:sz w:val="24"/>
          <w:szCs w:val="24"/>
          <w:lang w:bidi="hi-IN"/>
        </w:rPr>
        <w:t>конкурсе</w:t>
      </w:r>
      <w:r w:rsidRPr="000C4DE4">
        <w:rPr>
          <w:rFonts w:eastAsia="SimSun"/>
          <w:b/>
          <w:bCs/>
          <w:kern w:val="1"/>
          <w:sz w:val="24"/>
          <w:szCs w:val="24"/>
          <w:lang w:bidi="hi-IN"/>
        </w:rPr>
        <w:t>.</w:t>
      </w:r>
    </w:p>
    <w:p w14:paraId="4D9043AC"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 xml:space="preserve">11.1.1. Закупочная комиссия проверяет первые части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содержащие информацию, предусмотренную частью 2 документации и пункта 10.7. данной документации, на соответствие требованиям, установленным документацией об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в отношении закупаемых товаров, работ, услуг.</w:t>
      </w:r>
    </w:p>
    <w:p w14:paraId="3280F48D"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11.1.2.</w:t>
      </w:r>
      <w:r w:rsidR="000F3B9B" w:rsidRPr="000C4DE4">
        <w:rPr>
          <w:rFonts w:eastAsia="SimSun"/>
          <w:kern w:val="1"/>
          <w:sz w:val="24"/>
          <w:szCs w:val="24"/>
          <w:lang w:bidi="hi-IN"/>
        </w:rPr>
        <w:t xml:space="preserve"> </w:t>
      </w:r>
      <w:r w:rsidRPr="000C4DE4">
        <w:rPr>
          <w:rFonts w:eastAsia="SimSun"/>
          <w:kern w:val="1"/>
          <w:sz w:val="24"/>
          <w:szCs w:val="24"/>
          <w:lang w:bidi="hi-IN"/>
        </w:rPr>
        <w:t xml:space="preserve">Срок рассмотрения первых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устанавливается в части 2 настоящей документации.</w:t>
      </w:r>
    </w:p>
    <w:p w14:paraId="1832A19D"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11.1.3. По результатам рассмотрения первых частей заявок комиссия принимает решение об их соответствии требованиям к предмету закупки либо о несоответствии по основаниям пункта 11.1.4 настоящей Инструкции.</w:t>
      </w:r>
    </w:p>
    <w:p w14:paraId="696EB616" w14:textId="77777777" w:rsidR="0046222D" w:rsidRPr="000C4DE4" w:rsidRDefault="0046222D" w:rsidP="0046222D">
      <w:pPr>
        <w:widowControl w:val="0"/>
        <w:spacing w:line="240" w:lineRule="auto"/>
        <w:ind w:left="567" w:firstLine="0"/>
        <w:rPr>
          <w:rFonts w:eastAsia="SimSun"/>
          <w:kern w:val="1"/>
          <w:sz w:val="24"/>
          <w:szCs w:val="24"/>
          <w:lang w:bidi="hi-IN"/>
        </w:rPr>
      </w:pPr>
      <w:r w:rsidRPr="000C4DE4">
        <w:rPr>
          <w:rFonts w:eastAsia="SimSun"/>
          <w:kern w:val="1"/>
          <w:sz w:val="24"/>
          <w:szCs w:val="24"/>
          <w:lang w:bidi="hi-IN"/>
        </w:rPr>
        <w:t>11.1.4.</w:t>
      </w:r>
      <w:r w:rsidR="000F3B9B" w:rsidRPr="000C4DE4">
        <w:rPr>
          <w:rFonts w:eastAsia="SimSun"/>
          <w:kern w:val="1"/>
          <w:sz w:val="24"/>
          <w:szCs w:val="24"/>
          <w:lang w:bidi="hi-IN"/>
        </w:rPr>
        <w:t xml:space="preserve"> </w:t>
      </w:r>
      <w:r w:rsidRPr="000C4DE4">
        <w:rPr>
          <w:rFonts w:eastAsia="SimSun"/>
          <w:kern w:val="1"/>
          <w:sz w:val="24"/>
          <w:szCs w:val="24"/>
          <w:lang w:bidi="hi-IN"/>
        </w:rPr>
        <w:t xml:space="preserve">Участник электронного </w:t>
      </w:r>
      <w:r w:rsidR="000E2B63" w:rsidRPr="000C4DE4">
        <w:rPr>
          <w:rFonts w:eastAsia="SimSun"/>
          <w:kern w:val="1"/>
          <w:sz w:val="24"/>
          <w:szCs w:val="24"/>
          <w:lang w:bidi="hi-IN"/>
        </w:rPr>
        <w:t>конкурса</w:t>
      </w:r>
      <w:r w:rsidRPr="000C4DE4">
        <w:rPr>
          <w:rFonts w:eastAsia="SimSun"/>
          <w:kern w:val="1"/>
          <w:sz w:val="24"/>
          <w:szCs w:val="24"/>
          <w:lang w:bidi="hi-IN"/>
        </w:rPr>
        <w:t xml:space="preserve"> не допускается к участию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в случае:</w:t>
      </w:r>
    </w:p>
    <w:p w14:paraId="574C50B8" w14:textId="77777777" w:rsidR="000E2B63" w:rsidRPr="000C4DE4" w:rsidRDefault="000E2B63"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 отсутствие согласия на выполнение работ на условиях Документации либо несоответствие предложения участника установленным требованиям к закупаемым работам;</w:t>
      </w:r>
    </w:p>
    <w:p w14:paraId="25C17DCF" w14:textId="77777777" w:rsidR="000E2B63" w:rsidRPr="000C4DE4" w:rsidRDefault="000E2B63"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 наличие в первой части заявки сведений об участнике или о ценовом предложении вопреки пункту 10.7 настоящей Инструкции.</w:t>
      </w:r>
    </w:p>
    <w:p w14:paraId="3B7DD9A3" w14:textId="729B557E" w:rsidR="0046222D" w:rsidRPr="000C4DE4" w:rsidRDefault="0046222D"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11.1.5.</w:t>
      </w:r>
      <w:r w:rsidR="000F3B9B" w:rsidRPr="000C4DE4">
        <w:rPr>
          <w:rFonts w:eastAsia="SimSun"/>
          <w:kern w:val="1"/>
          <w:sz w:val="24"/>
          <w:szCs w:val="24"/>
          <w:lang w:bidi="hi-IN"/>
        </w:rPr>
        <w:t xml:space="preserve"> </w:t>
      </w:r>
      <w:r w:rsidRPr="000C4DE4">
        <w:rPr>
          <w:rFonts w:eastAsia="SimSun"/>
          <w:kern w:val="1"/>
          <w:sz w:val="24"/>
          <w:szCs w:val="24"/>
          <w:lang w:bidi="hi-IN"/>
        </w:rPr>
        <w:t xml:space="preserve">По результатам рассмотрения первых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закупочная комиссия оформляет протокол рассмотрения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не позднее даты окончания срока рассмотрения данных заявок.</w:t>
      </w:r>
    </w:p>
    <w:p w14:paraId="6613160F"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11.1.6.</w:t>
      </w:r>
      <w:r w:rsidR="000F3B9B" w:rsidRPr="000C4DE4">
        <w:rPr>
          <w:rFonts w:eastAsia="SimSun"/>
          <w:kern w:val="1"/>
          <w:sz w:val="24"/>
          <w:szCs w:val="24"/>
          <w:lang w:bidi="hi-IN"/>
        </w:rPr>
        <w:t xml:space="preserve"> </w:t>
      </w:r>
      <w:r w:rsidRPr="000C4DE4">
        <w:rPr>
          <w:rFonts w:eastAsia="SimSun"/>
          <w:kern w:val="1"/>
          <w:sz w:val="24"/>
          <w:szCs w:val="24"/>
          <w:lang w:bidi="hi-IN"/>
        </w:rPr>
        <w:t xml:space="preserve">Указанный в пункте 11.1.5. настоящей документации протокол не позднее даты окончания срока рассмотрения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размещается на электронной площадке и в единой информационной системе.</w:t>
      </w:r>
    </w:p>
    <w:p w14:paraId="0542211C" w14:textId="77777777" w:rsidR="0046222D" w:rsidRPr="000C4DE4" w:rsidRDefault="0046222D" w:rsidP="0046222D">
      <w:pPr>
        <w:widowControl w:val="0"/>
        <w:spacing w:line="240" w:lineRule="auto"/>
        <w:rPr>
          <w:rFonts w:eastAsia="SimSun"/>
          <w:b/>
          <w:kern w:val="1"/>
          <w:sz w:val="24"/>
          <w:szCs w:val="24"/>
          <w:lang w:bidi="hi-IN"/>
        </w:rPr>
      </w:pPr>
      <w:r w:rsidRPr="000C4DE4">
        <w:rPr>
          <w:rFonts w:eastAsia="SimSun"/>
          <w:b/>
          <w:kern w:val="1"/>
          <w:sz w:val="24"/>
          <w:szCs w:val="24"/>
          <w:lang w:bidi="hi-IN"/>
        </w:rPr>
        <w:t>11.2.</w:t>
      </w:r>
      <w:r w:rsidRPr="000C4DE4">
        <w:rPr>
          <w:rFonts w:eastAsia="SimSun"/>
          <w:b/>
          <w:kern w:val="1"/>
          <w:sz w:val="24"/>
          <w:szCs w:val="24"/>
          <w:lang w:bidi="hi-IN"/>
        </w:rPr>
        <w:tab/>
        <w:t xml:space="preserve">Порядок проведения электронного </w:t>
      </w:r>
      <w:r w:rsidR="000E2B63" w:rsidRPr="000C4DE4">
        <w:rPr>
          <w:rFonts w:eastAsia="SimSun"/>
          <w:b/>
          <w:kern w:val="1"/>
          <w:sz w:val="24"/>
          <w:szCs w:val="24"/>
          <w:lang w:bidi="hi-IN"/>
        </w:rPr>
        <w:t>конкурса</w:t>
      </w:r>
    </w:p>
    <w:p w14:paraId="54FCD29D"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11.2.1. Конкурс проводится путём рассмотрения и оценки заявок по критериям и в порядке, установленным Приложением № 6. Проведение аукционных торгов, снижение цены на «шаг» и подача дополнительных ценовых предложений не предусмотрены.</w:t>
      </w:r>
    </w:p>
    <w:p w14:paraId="0228A7A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11.2.2. Сроки рассмотрения заявок и подведения итогов установлены Информационной картой.</w:t>
      </w:r>
    </w:p>
    <w:p w14:paraId="6CB48A9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11.2.3. Участниками</w:t>
      </w:r>
      <w:r w:rsidRPr="000C4DE4">
        <w:rPr>
          <w:sz w:val="24"/>
          <w:szCs w:val="24"/>
        </w:rPr>
        <w:t xml:space="preserve"> </w:t>
      </w:r>
      <w:r w:rsidR="000E2B63" w:rsidRPr="000C4DE4">
        <w:rPr>
          <w:sz w:val="24"/>
          <w:szCs w:val="24"/>
        </w:rPr>
        <w:t>конкурса</w:t>
      </w:r>
      <w:r w:rsidRPr="000C4DE4">
        <w:rPr>
          <w:sz w:val="24"/>
          <w:szCs w:val="24"/>
        </w:rPr>
        <w:t xml:space="preserve"> могут быть только лица, получившие аккредитацию (регистрацию) на ЭП</w:t>
      </w:r>
      <w:r w:rsidRPr="000C4DE4">
        <w:rPr>
          <w:rFonts w:eastAsia="Arial"/>
          <w:sz w:val="24"/>
          <w:szCs w:val="24"/>
          <w:lang w:eastAsia="hi-IN" w:bidi="hi-IN"/>
        </w:rPr>
        <w:t xml:space="preserve">, на которой проводится закупка и подавшие заявки на участие в таком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в сроки, которые установлены извещением и документацией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w:t>
      </w:r>
    </w:p>
    <w:p w14:paraId="65364D7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11.2.4.</w:t>
      </w:r>
      <w:r w:rsidRPr="000C4DE4">
        <w:rPr>
          <w:rFonts w:eastAsia="Arial"/>
          <w:b/>
          <w:sz w:val="24"/>
          <w:szCs w:val="24"/>
          <w:lang w:eastAsia="hi-IN" w:bidi="hi-IN"/>
        </w:rPr>
        <w:t xml:space="preserve"> </w:t>
      </w:r>
      <w:r w:rsidRPr="000C4DE4">
        <w:rPr>
          <w:rFonts w:eastAsia="Arial"/>
          <w:sz w:val="24"/>
          <w:szCs w:val="24"/>
          <w:lang w:eastAsia="hi-IN" w:bidi="hi-IN"/>
        </w:rPr>
        <w:t xml:space="preserve">Ценовое предложение, входящее в заявку на участие в </w:t>
      </w:r>
      <w:r w:rsidR="000E2B63" w:rsidRPr="000C4DE4">
        <w:rPr>
          <w:rFonts w:eastAsia="Arial"/>
          <w:sz w:val="24"/>
          <w:szCs w:val="24"/>
          <w:lang w:eastAsia="hi-IN" w:bidi="hi-IN"/>
        </w:rPr>
        <w:t>конкурсе</w:t>
      </w:r>
      <w:r w:rsidRPr="000C4DE4">
        <w:rPr>
          <w:rFonts w:eastAsia="Arial"/>
          <w:sz w:val="24"/>
          <w:szCs w:val="24"/>
          <w:lang w:eastAsia="hi-IN" w:bidi="hi-IN"/>
        </w:rPr>
        <w:t>, не должно превышать начальную (максимальную) цену договора.</w:t>
      </w:r>
    </w:p>
    <w:p w14:paraId="6F46305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SimSun"/>
          <w:kern w:val="1"/>
          <w:sz w:val="24"/>
          <w:szCs w:val="24"/>
          <w:lang w:bidi="hi-IN"/>
        </w:rPr>
      </w:pPr>
      <w:r w:rsidRPr="000C4DE4">
        <w:rPr>
          <w:rFonts w:eastAsia="SimSun"/>
          <w:b/>
          <w:bCs/>
          <w:kern w:val="1"/>
          <w:sz w:val="24"/>
          <w:szCs w:val="24"/>
          <w:lang w:bidi="hi-IN"/>
        </w:rPr>
        <w:t>11.3.</w:t>
      </w:r>
      <w:r w:rsidR="000F3B9B" w:rsidRPr="000C4DE4">
        <w:rPr>
          <w:rFonts w:eastAsia="SimSun"/>
          <w:b/>
          <w:bCs/>
          <w:kern w:val="1"/>
          <w:sz w:val="24"/>
          <w:szCs w:val="24"/>
          <w:lang w:bidi="hi-IN"/>
        </w:rPr>
        <w:t xml:space="preserve"> </w:t>
      </w:r>
      <w:r w:rsidRPr="000C4DE4">
        <w:rPr>
          <w:rFonts w:eastAsia="SimSun"/>
          <w:b/>
          <w:bCs/>
          <w:kern w:val="1"/>
          <w:sz w:val="24"/>
          <w:szCs w:val="24"/>
          <w:lang w:bidi="hi-IN"/>
        </w:rPr>
        <w:t xml:space="preserve">Порядок рассмотрения вторых частей заявок на участие в электронном </w:t>
      </w:r>
      <w:r w:rsidR="000E2B63" w:rsidRPr="000C4DE4">
        <w:rPr>
          <w:rFonts w:eastAsia="SimSun"/>
          <w:b/>
          <w:bCs/>
          <w:kern w:val="1"/>
          <w:sz w:val="24"/>
          <w:szCs w:val="24"/>
          <w:lang w:bidi="hi-IN"/>
        </w:rPr>
        <w:t>конкурсе</w:t>
      </w:r>
      <w:r w:rsidRPr="000C4DE4">
        <w:rPr>
          <w:rFonts w:eastAsia="SimSun"/>
          <w:b/>
          <w:bCs/>
          <w:kern w:val="1"/>
          <w:sz w:val="24"/>
          <w:szCs w:val="24"/>
          <w:lang w:bidi="hi-IN"/>
        </w:rPr>
        <w:t>.</w:t>
      </w:r>
    </w:p>
    <w:p w14:paraId="72B91ADF"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11.3.1. Комиссия рассматривает все вторые части заявок, первые части которых соответствуют требованиям Документации, в срок, установленный Информационной картой. Общий срок рассмотрения заявок не превышает пяти рабочих дней с даты окончания их подачи.</w:t>
      </w:r>
    </w:p>
    <w:p w14:paraId="4248CFBA"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lastRenderedPageBreak/>
        <w:t>11.3.2.</w:t>
      </w:r>
      <w:r w:rsidR="000F3B9B" w:rsidRPr="000C4DE4">
        <w:rPr>
          <w:rFonts w:eastAsia="SimSun"/>
          <w:kern w:val="1"/>
          <w:sz w:val="24"/>
          <w:szCs w:val="24"/>
          <w:lang w:bidi="hi-IN"/>
        </w:rPr>
        <w:t xml:space="preserve"> </w:t>
      </w:r>
      <w:r w:rsidRPr="000C4DE4">
        <w:rPr>
          <w:rFonts w:eastAsia="SimSun"/>
          <w:kern w:val="1"/>
          <w:sz w:val="24"/>
          <w:szCs w:val="24"/>
          <w:lang w:bidi="hi-IN"/>
        </w:rPr>
        <w:t xml:space="preserve">На основании результатов рассмотрения вторых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принимается решение о соответствии или о несоответствии заявки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требованиям, установленным настоящей документацией. Для принятия указанного решения комиссия рассматривает информацию о подавшем данную заявку участнике такого </w:t>
      </w:r>
      <w:r w:rsidR="000E2B63" w:rsidRPr="000C4DE4">
        <w:rPr>
          <w:rFonts w:eastAsia="SimSun"/>
          <w:kern w:val="1"/>
          <w:sz w:val="24"/>
          <w:szCs w:val="24"/>
          <w:lang w:bidi="hi-IN"/>
        </w:rPr>
        <w:t>конкурса</w:t>
      </w:r>
      <w:r w:rsidRPr="000C4DE4">
        <w:rPr>
          <w:rFonts w:eastAsia="SimSun"/>
          <w:kern w:val="1"/>
          <w:sz w:val="24"/>
          <w:szCs w:val="24"/>
          <w:lang w:bidi="hi-IN"/>
        </w:rPr>
        <w:t xml:space="preserve">, содержащуюся в реестре участников такого </w:t>
      </w:r>
      <w:r w:rsidR="000E2B63" w:rsidRPr="000C4DE4">
        <w:rPr>
          <w:rFonts w:eastAsia="SimSun"/>
          <w:kern w:val="1"/>
          <w:sz w:val="24"/>
          <w:szCs w:val="24"/>
          <w:lang w:bidi="hi-IN"/>
        </w:rPr>
        <w:t>конкурса</w:t>
      </w:r>
      <w:r w:rsidRPr="000C4DE4">
        <w:rPr>
          <w:rFonts w:eastAsia="SimSun"/>
          <w:kern w:val="1"/>
          <w:sz w:val="24"/>
          <w:szCs w:val="24"/>
          <w:lang w:bidi="hi-IN"/>
        </w:rPr>
        <w:t>, получивших аккредитацию на электронной площадке.</w:t>
      </w:r>
    </w:p>
    <w:p w14:paraId="7E55F001" w14:textId="77777777" w:rsidR="0046222D" w:rsidRPr="000C4DE4" w:rsidRDefault="0046222D" w:rsidP="0046222D">
      <w:pPr>
        <w:widowControl w:val="0"/>
        <w:spacing w:line="240" w:lineRule="auto"/>
        <w:jc w:val="left"/>
        <w:rPr>
          <w:rFonts w:eastAsia="SimSun"/>
          <w:kern w:val="1"/>
          <w:sz w:val="24"/>
          <w:szCs w:val="24"/>
          <w:lang w:bidi="hi-IN"/>
        </w:rPr>
      </w:pPr>
      <w:r w:rsidRPr="000C4DE4">
        <w:rPr>
          <w:rFonts w:eastAsia="SimSun"/>
          <w:kern w:val="1"/>
          <w:sz w:val="24"/>
          <w:szCs w:val="24"/>
          <w:lang w:bidi="hi-IN"/>
        </w:rPr>
        <w:t>11.3.3.</w:t>
      </w:r>
      <w:r w:rsidR="000F3B9B" w:rsidRPr="000C4DE4">
        <w:rPr>
          <w:rFonts w:eastAsia="SimSun"/>
          <w:kern w:val="1"/>
          <w:sz w:val="24"/>
          <w:szCs w:val="24"/>
          <w:lang w:bidi="hi-IN"/>
        </w:rPr>
        <w:t xml:space="preserve"> </w:t>
      </w:r>
      <w:r w:rsidRPr="000C4DE4">
        <w:rPr>
          <w:rFonts w:eastAsia="SimSun"/>
          <w:kern w:val="1"/>
          <w:sz w:val="24"/>
          <w:szCs w:val="24"/>
          <w:lang w:bidi="hi-IN"/>
        </w:rPr>
        <w:t xml:space="preserve">Заявка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признается не соответствующей требованиям, установленным документацией о таком </w:t>
      </w:r>
      <w:r w:rsidR="000E2B63" w:rsidRPr="000C4DE4">
        <w:rPr>
          <w:rFonts w:eastAsia="SimSun"/>
          <w:kern w:val="1"/>
          <w:sz w:val="24"/>
          <w:szCs w:val="24"/>
          <w:lang w:bidi="hi-IN"/>
        </w:rPr>
        <w:t>конкурсе</w:t>
      </w:r>
      <w:r w:rsidRPr="000C4DE4">
        <w:rPr>
          <w:rFonts w:eastAsia="SimSun"/>
          <w:kern w:val="1"/>
          <w:sz w:val="24"/>
          <w:szCs w:val="24"/>
          <w:lang w:bidi="hi-IN"/>
        </w:rPr>
        <w:t>, в случае:</w:t>
      </w:r>
    </w:p>
    <w:p w14:paraId="41E5439C"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 непредставление обязательных сведений и документов, установленных Информационной картой, либо наличие недостоверных сведений. Отсутствие документов для оценки квалификации не является основанием для отклонения;</w:t>
      </w:r>
    </w:p>
    <w:p w14:paraId="135F8B38"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ab/>
        <w:t xml:space="preserve">- несоответствие участника закупки требованиям, установленным извещением об осуществлении закупки и (или) документацией о закупке; </w:t>
      </w:r>
    </w:p>
    <w:p w14:paraId="536CAB20"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ab/>
        <w:t xml:space="preserve">- несоответствие заявки требованиям документации о закупке, а в случае проведения запроса котировок несоответствие заявки требованиям извещения о проведении запроса котировок, в том числе наличие в заявке предложения о цене договора, превышающей начальную (максимальную) цену договора, цену единицы товара, работы, услуги;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 </w:t>
      </w:r>
    </w:p>
    <w:p w14:paraId="0AEDC4EB"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11.3.4. Результаты рассмотрения заявок оформляются протоколом рассмотрения заявок. Все допущенные заявки оцениваются по Приложению № 6. Результаты оценки оформляются итоговым протоколом. Рассмотрение и оценка могут быть объединены в один этап с оформлением одного итогового протокола в соответствии с пунктом 9.6.1.12 Положения о закупках.</w:t>
      </w:r>
    </w:p>
    <w:p w14:paraId="5EA81A20"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11.4. Победителем конкурса признаётся участник, заявка которого соответствует требованиям Документации и набрала наибольший итоговый балл по Приложению № 6. При равенстве итоговых баллов преимущество имеет заявка, поступившая ранее.</w:t>
      </w:r>
    </w:p>
    <w:p w14:paraId="71FF24A6"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11.5. При наличии единственной поданной или единственной соответствующей требованиям заявки конкурс признаётся несостоявшимся. Оценка единственной соответствующей заявки не проводится; заключение договора осуществляется в порядке раздела 11 и подраздела 13.1 Положения о закупках.</w:t>
      </w:r>
    </w:p>
    <w:p w14:paraId="642DEB24"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11.6. Заявки рассматриваются и оцениваются с учётом поданных участниками ценовых предложений. Дополнительное снижение цены в ходе конкурса не требуется. Отсутствие обязательного ценового предложения является несоответствием заявки требованиям Документации.</w:t>
      </w:r>
    </w:p>
    <w:p w14:paraId="50A2A13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 xml:space="preserve">11.7. </w:t>
      </w:r>
      <w:r w:rsidRPr="000C4DE4">
        <w:rPr>
          <w:rFonts w:eastAsia="Arial"/>
          <w:sz w:val="24"/>
          <w:szCs w:val="24"/>
          <w:lang w:eastAsia="hi-IN" w:bidi="hi-IN"/>
        </w:rPr>
        <w:t>Закупка признается несостоявшейся в следующих случаях:</w:t>
      </w:r>
    </w:p>
    <w:p w14:paraId="0A0F8C5B"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1) если по окончании срока подачи заявок на участие в закупке не подано ни одной заявки;</w:t>
      </w:r>
    </w:p>
    <w:p w14:paraId="11883C94"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2) если по окончании срока подачи заявок на участие в закупке подана одна заявка;</w:t>
      </w:r>
    </w:p>
    <w:p w14:paraId="3288B21D"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3) если по результатам рассмотрения заявок на участие в закупке закупочной комиссией принято решение об отказе в допуске к участию в закупке всем участникам закупки, подавшим заявки;</w:t>
      </w:r>
    </w:p>
    <w:p w14:paraId="4125CCC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4) если по результатам рассмотрения заявок на участие в закупке закупочной комиссией принято решение о допуске к участию в закупке одного участника;</w:t>
      </w:r>
    </w:p>
    <w:p w14:paraId="622E3B7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11.8. 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соответствии с разделом 7 настоящей документации, или предоставил недостоверную информацию в отношении своего соответствия требованиям документации о закупке, или информация о предлагаемых им товарах (работах, услугах) недостоверна и/или не соответствует требованиям документации о закупке.</w:t>
      </w:r>
    </w:p>
    <w:p w14:paraId="22AB6AFE"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11.9. Заказчик, закупочная комиссия вправе привлекать экспертов, экспертные </w:t>
      </w:r>
      <w:r w:rsidRPr="000C4DE4">
        <w:rPr>
          <w:rFonts w:eastAsia="Arial"/>
          <w:sz w:val="24"/>
          <w:szCs w:val="24"/>
          <w:lang w:eastAsia="hi-IN" w:bidi="hi-IN"/>
        </w:rPr>
        <w:t>организации</w:t>
      </w:r>
      <w:r w:rsidRPr="000C4DE4">
        <w:rPr>
          <w:sz w:val="24"/>
          <w:szCs w:val="24"/>
        </w:rPr>
        <w:t xml:space="preserve"> в целях обеспечения экспертной оценки заявок на участие в закупках, оценки соответствия участников закупки дополнительным требованиям. </w:t>
      </w:r>
    </w:p>
    <w:p w14:paraId="25345F4D"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11.10. </w:t>
      </w:r>
      <w:r w:rsidRPr="000C4DE4">
        <w:rPr>
          <w:rFonts w:eastAsia="Arial"/>
          <w:sz w:val="24"/>
          <w:szCs w:val="24"/>
          <w:lang w:eastAsia="hi-IN" w:bidi="hi-IN"/>
        </w:rPr>
        <w:t xml:space="preserve">Предоставление национального режима при осуществлении закупок. </w:t>
      </w:r>
    </w:p>
    <w:p w14:paraId="6538DC52" w14:textId="77777777" w:rsidR="0046222D" w:rsidRPr="000C4DE4" w:rsidRDefault="0046222D" w:rsidP="0046222D">
      <w:pPr>
        <w:widowControl w:val="0"/>
        <w:autoSpaceDE w:val="0"/>
        <w:autoSpaceDN w:val="0"/>
        <w:adjustRightInd w:val="0"/>
        <w:spacing w:line="240" w:lineRule="auto"/>
        <w:outlineLvl w:val="0"/>
        <w:rPr>
          <w:rFonts w:eastAsia="Arial"/>
          <w:sz w:val="24"/>
          <w:szCs w:val="24"/>
          <w:lang w:eastAsia="hi-IN" w:bidi="hi-IN"/>
        </w:rPr>
      </w:pPr>
      <w:r w:rsidRPr="000C4DE4">
        <w:rPr>
          <w:rFonts w:eastAsia="Arial"/>
          <w:sz w:val="24"/>
          <w:szCs w:val="24"/>
          <w:lang w:eastAsia="hi-IN" w:bidi="hi-IN"/>
        </w:rPr>
        <w:t xml:space="preserve">11.10.1. Национальный режим применяется в соответствии со статьёй 3.1-4 Федерального закона </w:t>
      </w:r>
      <w:r w:rsidRPr="000C4DE4">
        <w:rPr>
          <w:rFonts w:eastAsia="Arial"/>
          <w:sz w:val="24"/>
          <w:szCs w:val="24"/>
          <w:lang w:eastAsia="hi-IN" w:bidi="hi-IN"/>
        </w:rPr>
        <w:lastRenderedPageBreak/>
        <w:t>№ 223-ФЗ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настоящей закупки конкретные условия установлены Информационной картой.</w:t>
      </w:r>
    </w:p>
    <w:p w14:paraId="51691D57" w14:textId="77777777" w:rsidR="0046222D" w:rsidRPr="000C4DE4" w:rsidRDefault="0046222D" w:rsidP="0046222D">
      <w:pPr>
        <w:widowControl w:val="0"/>
        <w:autoSpaceDE w:val="0"/>
        <w:autoSpaceDN w:val="0"/>
        <w:adjustRightInd w:val="0"/>
        <w:spacing w:line="240" w:lineRule="auto"/>
        <w:outlineLvl w:val="0"/>
        <w:rPr>
          <w:rFonts w:eastAsia="Arial"/>
          <w:b/>
          <w:sz w:val="24"/>
          <w:szCs w:val="24"/>
          <w:lang w:eastAsia="hi-IN" w:bidi="hi-IN"/>
        </w:rPr>
      </w:pPr>
      <w:r w:rsidRPr="000C4DE4">
        <w:rPr>
          <w:rFonts w:eastAsia="Arial"/>
          <w:b/>
          <w:sz w:val="24"/>
          <w:szCs w:val="24"/>
          <w:lang w:eastAsia="hi-IN" w:bidi="hi-IN"/>
        </w:rPr>
        <w:t>11.10.2. Предметом закупки является выполнение работ по восстановлению покрытия и бордюрного камня. Материалы используются Подрядчиком при выполнении работ и входят в их результат; самостоятельная поставка товаров Заказчику не предусмотрена.</w:t>
      </w:r>
    </w:p>
    <w:p w14:paraId="48976D7E" w14:textId="77777777" w:rsidR="0046222D" w:rsidRPr="000C4DE4" w:rsidRDefault="0046222D" w:rsidP="0046222D">
      <w:pPr>
        <w:widowControl w:val="0"/>
        <w:autoSpaceDE w:val="0"/>
        <w:autoSpaceDN w:val="0"/>
        <w:adjustRightInd w:val="0"/>
        <w:spacing w:line="240" w:lineRule="auto"/>
        <w:outlineLvl w:val="0"/>
        <w:rPr>
          <w:rFonts w:eastAsia="Arial"/>
          <w:sz w:val="24"/>
          <w:szCs w:val="24"/>
          <w:lang w:eastAsia="hi-IN" w:bidi="hi-IN"/>
        </w:rPr>
      </w:pPr>
      <w:r w:rsidRPr="000C4DE4">
        <w:rPr>
          <w:rFonts w:eastAsia="Arial"/>
          <w:sz w:val="24"/>
          <w:szCs w:val="24"/>
          <w:lang w:eastAsia="hi-IN" w:bidi="hi-IN"/>
        </w:rPr>
        <w:t>11.10.3. Запрет и ограничение закупок работ, выполняемых иностранными лицами, по перечням постановления № 1875 в отношении настоящих работ не устанавливаются. Преимущество для российского подрядчика и изменение цены договора на 15 процентов в зависимости от его регистрации не применяются.</w:t>
      </w:r>
    </w:p>
    <w:p w14:paraId="74506146" w14:textId="77777777" w:rsidR="0046222D" w:rsidRPr="000C4DE4" w:rsidRDefault="0046222D" w:rsidP="0046222D">
      <w:pPr>
        <w:autoSpaceDE w:val="0"/>
        <w:autoSpaceDN w:val="0"/>
        <w:adjustRightInd w:val="0"/>
        <w:spacing w:line="240" w:lineRule="auto"/>
        <w:ind w:firstLine="0"/>
        <w:rPr>
          <w:sz w:val="24"/>
          <w:szCs w:val="24"/>
        </w:rPr>
      </w:pPr>
    </w:p>
    <w:p w14:paraId="4AB0A6DA" w14:textId="77777777" w:rsidR="0046222D" w:rsidRPr="000C4DE4" w:rsidRDefault="0046222D" w:rsidP="0046222D">
      <w:pPr>
        <w:autoSpaceDE w:val="0"/>
        <w:autoSpaceDN w:val="0"/>
        <w:adjustRightInd w:val="0"/>
        <w:spacing w:line="240" w:lineRule="auto"/>
        <w:jc w:val="center"/>
        <w:rPr>
          <w:rFonts w:eastAsia="Calibri"/>
          <w:b/>
          <w:color w:val="000000"/>
          <w:sz w:val="24"/>
          <w:szCs w:val="24"/>
          <w:lang w:eastAsia="en-US"/>
        </w:rPr>
      </w:pPr>
      <w:r w:rsidRPr="000C4DE4">
        <w:rPr>
          <w:rFonts w:eastAsia="Calibri"/>
          <w:b/>
          <w:color w:val="000000"/>
          <w:sz w:val="24"/>
          <w:szCs w:val="24"/>
          <w:lang w:eastAsia="en-US"/>
        </w:rPr>
        <w:t xml:space="preserve">12. Порядок проведения </w:t>
      </w:r>
      <w:r w:rsidR="000E2B63" w:rsidRPr="000C4DE4">
        <w:rPr>
          <w:rFonts w:eastAsia="Calibri"/>
          <w:b/>
          <w:color w:val="000000"/>
          <w:sz w:val="24"/>
          <w:szCs w:val="24"/>
          <w:lang w:eastAsia="en-US"/>
        </w:rPr>
        <w:t>конкурса</w:t>
      </w:r>
    </w:p>
    <w:p w14:paraId="75FDCCBD"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12.1. Извещение и конкурсная документация размещаются в ЕИС не менее чем за 15 календарных дней до даты окончания подачи заявок. Закупка проводится без ограничения участия только субъектами малого и среднего предпринимательства.</w:t>
      </w:r>
    </w:p>
    <w:p w14:paraId="24A45CCF"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12.2. В извещении указываются даты и время начала и окончания подачи заявок, даты рассмотрения заявок и подведения итогов в соответствии с Информационной картой.</w:t>
      </w:r>
    </w:p>
    <w:p w14:paraId="50892546" w14:textId="77777777" w:rsidR="00F537CF"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12.3.</w:t>
      </w:r>
      <w:r w:rsidR="00F537CF" w:rsidRPr="000C4DE4">
        <w:rPr>
          <w:sz w:val="24"/>
          <w:szCs w:val="24"/>
        </w:rPr>
        <w:t xml:space="preserve"> Заказчик вправе внести изменения в извещение и (или) в конкурсную документацию. Изменения, вносимые в извещение и (или) в конкурсную документацию, а также измененная редакция извещения и (или) конкурсной документации размещаются в ЕИС, на официальном сайте, за исключением случаев, предусмотренных действующим законодательством в течение 3 (трех) дней со дня принятия решения о внесении таких изменений. В случае внесения изменений в извещение и (или) в конкурсную документацию, срок подачи заявок на участие в конкурсе должен быть продлен так, чтобы с даты размещения в ЕИС, на официальном сайте, за исключением случаев, предусмотренных действующим законодательством внесённых изменений до даты окончания срока подачи заявок оставалось не менее половины срока подачи заявок на участие в закупке, установленного положением о закупке для данного способа закупки. </w:t>
      </w:r>
    </w:p>
    <w:p w14:paraId="3867D17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12.4. При </w:t>
      </w:r>
      <w:r w:rsidRPr="000C4DE4">
        <w:rPr>
          <w:sz w:val="24"/>
          <w:szCs w:val="24"/>
        </w:rPr>
        <w:t>проведении</w:t>
      </w:r>
      <w:r w:rsidRPr="000C4DE4">
        <w:rPr>
          <w:rFonts w:eastAsia="Arial"/>
          <w:sz w:val="24"/>
          <w:szCs w:val="24"/>
          <w:lang w:eastAsia="hi-IN" w:bidi="hi-IN"/>
        </w:rPr>
        <w:t xml:space="preserve">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участник закупки вправе направить Заказчику запрос о даче разъяснении положений извещения и (или) документации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В течение 3 (трех) рабочих дней с даты поступления указанного запроса Заказчик обязан разместить в ЕИС разъяснения положений документации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с указанием предмета запроса, но без указания участника такой закупки, от которого поступил указанные запрос, если указанный запрос поступил к Заказчику не позднее чем за 3 (три) рабочих дня до даты окончания срока подачи заявок на участие в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w:t>
      </w:r>
    </w:p>
    <w:p w14:paraId="01DC60D6" w14:textId="5904FBE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12.5. Конкурс проводится в порядке раздела 9.6 Положения о закупках: рассмотрение заявок и оценка всех допущенных заявок по Приложению № 6. </w:t>
      </w:r>
    </w:p>
    <w:p w14:paraId="7E7B9C99"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12.6. Сроки рассмотрения и оценки заявок определены Информационной картой.</w:t>
      </w:r>
    </w:p>
    <w:p w14:paraId="673395E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w:t>
      </w:r>
      <w:r w:rsidR="002F086B" w:rsidRPr="000C4DE4">
        <w:rPr>
          <w:rFonts w:eastAsia="Arial"/>
          <w:sz w:val="24"/>
          <w:szCs w:val="24"/>
          <w:lang w:eastAsia="hi-IN" w:bidi="hi-IN"/>
        </w:rPr>
        <w:t>7</w:t>
      </w:r>
      <w:r w:rsidRPr="000C4DE4">
        <w:rPr>
          <w:rFonts w:eastAsia="Arial"/>
          <w:sz w:val="24"/>
          <w:szCs w:val="24"/>
          <w:lang w:eastAsia="hi-IN" w:bidi="hi-IN"/>
        </w:rPr>
        <w:t>. Участниками</w:t>
      </w:r>
      <w:r w:rsidRPr="000C4DE4">
        <w:rPr>
          <w:sz w:val="24"/>
          <w:szCs w:val="24"/>
        </w:rPr>
        <w:t xml:space="preserve"> </w:t>
      </w:r>
      <w:r w:rsidR="000E2B63" w:rsidRPr="000C4DE4">
        <w:rPr>
          <w:sz w:val="24"/>
          <w:szCs w:val="24"/>
        </w:rPr>
        <w:t>конкурса</w:t>
      </w:r>
      <w:r w:rsidRPr="000C4DE4">
        <w:rPr>
          <w:sz w:val="24"/>
          <w:szCs w:val="24"/>
        </w:rPr>
        <w:t xml:space="preserve"> могут быть только лица, получившие аккредитацию (регистрацию) на ЭП</w:t>
      </w:r>
      <w:r w:rsidRPr="000C4DE4">
        <w:rPr>
          <w:rFonts w:eastAsia="Arial"/>
          <w:sz w:val="24"/>
          <w:szCs w:val="24"/>
          <w:lang w:eastAsia="hi-IN" w:bidi="hi-IN"/>
        </w:rPr>
        <w:t xml:space="preserve">, на которой проводится закупка и подавшие заявки на участие в таком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в сроки, которые установлены извещением и документацией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w:t>
      </w:r>
    </w:p>
    <w:p w14:paraId="410A236B" w14:textId="77777777" w:rsidR="0046222D" w:rsidRPr="000C4DE4" w:rsidRDefault="0046222D" w:rsidP="0046222D">
      <w:pPr>
        <w:widowControl w:val="0"/>
        <w:autoSpaceDE w:val="0"/>
        <w:autoSpaceDN w:val="0"/>
        <w:adjustRightInd w:val="0"/>
        <w:spacing w:line="240" w:lineRule="auto"/>
        <w:outlineLvl w:val="1"/>
        <w:rPr>
          <w:sz w:val="24"/>
          <w:szCs w:val="24"/>
        </w:rPr>
      </w:pPr>
      <w:r w:rsidRPr="000C4DE4">
        <w:rPr>
          <w:sz w:val="24"/>
          <w:szCs w:val="24"/>
        </w:rPr>
        <w:t>Обеспечение заявки на участие в настоящем конкурсе не установлено.</w:t>
      </w:r>
    </w:p>
    <w:p w14:paraId="3CFDA6A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12.8. Ценовое предложение подаётся участником в отдельном поле интерфейса ЭП до окончания срока подачи заявок. Оно не должно превышать НМЦД.</w:t>
      </w:r>
    </w:p>
    <w:p w14:paraId="69EFF66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Первый порядковый номер присваивается заявке с наибольшим итоговым баллом. При равенстве баллов меньший номер присваивается заявке, поступившей ранее.</w:t>
      </w:r>
    </w:p>
    <w:p w14:paraId="35CD29DC"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12.9. Передача заявок и ценовых предложений Заказчику осуществляется оператором ЭП после окончания подачи заявок в соответствии с регламентом ЭП. Журнал аукционных ценовых предложений не формируется.</w:t>
      </w:r>
    </w:p>
    <w:p w14:paraId="1ACB9F3C"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12.10. Оператор ЭП предоставляет Заказчику доступ к заявкам после окончания их подачи в соответствии с регламентом ЭП, с соблюдением конфиденциальности до установленного срока раскрытия.</w:t>
      </w:r>
    </w:p>
    <w:p w14:paraId="10A89120"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12.11. Если подана одна заявка, комиссия рассматривает её на соответствие требованиям </w:t>
      </w:r>
      <w:r w:rsidRPr="000C4DE4">
        <w:rPr>
          <w:sz w:val="24"/>
          <w:szCs w:val="24"/>
        </w:rPr>
        <w:lastRenderedPageBreak/>
        <w:t>Документации. При соответствии заявки договор заключается в порядке, предусмотренном Положением для несостоявшегося конкурса.</w:t>
      </w:r>
    </w:p>
    <w:p w14:paraId="2DD42150"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12.12. Если не подано ни одной заявки либо все заявки отклонены, конкурс признаётся несостоявшимся. Дальнейшие действия определяются разделом 11 Положения о закупках.</w:t>
      </w:r>
    </w:p>
    <w:p w14:paraId="3E0EC5BE"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12.13. Комиссия рассматривает все поданные заявки в соответствии с разделом 11 настоящей Инструкции. Ограничение рассмотрения тремя заявками не применяется.</w:t>
      </w:r>
    </w:p>
    <w:p w14:paraId="57C4CF0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12.14. Все допущенные заявки оцениваются по критериям и формулам Приложения № 6. Отсутствие документов для оценки отдельного показателя влечёт присвоение по нему 0 баллов и не является основанием для отклонения.</w:t>
      </w:r>
    </w:p>
    <w:p w14:paraId="34474AE9"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12.15. Рассмотрение заявок осуществляется не более пяти рабочих дней с даты окончания подачи, оценка — не более пяти рабочих дней с даты рассмотрения. Фактические даты установлены Информационной картой.</w:t>
      </w:r>
    </w:p>
    <w:p w14:paraId="2E11A0CA"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12.16. По результатам рассмотрения и оценки комиссия оформляет протоколы с соблюдением частей 13 и 14 статьи 3.2 Федерального закона № 223-ФЗ и подразделов 9.6.2–9.6.3 Положения о закупках. При объединении этапов составляется один итоговый протокол.</w:t>
      </w:r>
    </w:p>
    <w:p w14:paraId="75523E8B"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12.1</w:t>
      </w:r>
      <w:r w:rsidR="002F086B" w:rsidRPr="000C4DE4">
        <w:rPr>
          <w:rFonts w:eastAsia="Arial"/>
          <w:sz w:val="24"/>
          <w:szCs w:val="24"/>
          <w:lang w:eastAsia="hi-IN" w:bidi="hi-IN"/>
        </w:rPr>
        <w:t>7</w:t>
      </w:r>
      <w:r w:rsidRPr="000C4DE4">
        <w:rPr>
          <w:rFonts w:eastAsia="Arial"/>
          <w:sz w:val="24"/>
          <w:szCs w:val="24"/>
          <w:lang w:eastAsia="hi-IN" w:bidi="hi-IN"/>
        </w:rPr>
        <w:t xml:space="preserve">. </w:t>
      </w:r>
      <w:r w:rsidRPr="000C4DE4">
        <w:rPr>
          <w:sz w:val="24"/>
          <w:szCs w:val="24"/>
        </w:rPr>
        <w:t>Протокол</w:t>
      </w:r>
      <w:r w:rsidRPr="000C4DE4">
        <w:rPr>
          <w:rFonts w:eastAsia="Arial"/>
          <w:sz w:val="24"/>
          <w:szCs w:val="24"/>
          <w:lang w:eastAsia="hi-IN" w:bidi="hi-IN"/>
        </w:rPr>
        <w:t xml:space="preserve"> результатов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размещается Заказчиком в ЕИС не позднее чем через 3 (три) дня со дня подписания такого протокола. </w:t>
      </w:r>
    </w:p>
    <w:p w14:paraId="6F36608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xml:space="preserve"> </w:t>
      </w:r>
    </w:p>
    <w:p w14:paraId="14228CB1"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13. Последствия признания закупки несостоявшейся</w:t>
      </w:r>
    </w:p>
    <w:p w14:paraId="0C7C0DD6"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13.1. В случае признания закупки несостоявшейся в соответствии с пунктом 11.7 настоящей Инструкции (часть 1 Документации) при наличии участника, допущенного к участию в закупке, Заказчик обязан заключить договор с таким участником. В данном случае договор заключается с единственным поставщиком (подрядчиком, исполнителем) на условиях, предусмотренных документацией о закупке, по цене, предложенной таким участником закупки в заявке, но не выше начальной (максимальной) цены договора, указанной в документации о закупке.</w:t>
      </w:r>
    </w:p>
    <w:p w14:paraId="0E2B92AD"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При отсутствии заявок или отсутствии соответствующих требованиям заявок дальнейшие действия Заказчика, включая повторную закупку, изменение способа закупки либо заключение договора с единственным поставщиком при наличии предусмотренного Положением основания, осуществляются в соответствии с разделом 11 и подразделом 10.1 Положения о закупках. Сам по себе несостоявшийся конкурс не заменяет проверки наличия такого основания.</w:t>
      </w:r>
    </w:p>
    <w:p w14:paraId="38A6B8B6"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13.2. В случае если в результате закупки, признанной несостоявшейся в соответствии с пунктом 11.7 настоящей Инструкции (часть 1 Документации), договор не заключен, заказчик вправе принять решение о проведении повторной закупки тем же способом, о проведении закупки иным способом в соответствии с Положением о закупках, отказе от закупки.</w:t>
      </w:r>
    </w:p>
    <w:p w14:paraId="6F08EAFE"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p>
    <w:p w14:paraId="442BFA0D"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14. Порядок заключения договора по результатам проведения конкурентных процедур</w:t>
      </w:r>
    </w:p>
    <w:p w14:paraId="66248E3A"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14.1. Порядок заключения и исполнения договора регулируется Гражданским </w:t>
      </w:r>
      <w:hyperlink r:id="rId12" w:history="1">
        <w:r w:rsidRPr="000C4DE4">
          <w:rPr>
            <w:rFonts w:eastAsia="Arial"/>
            <w:sz w:val="24"/>
            <w:szCs w:val="24"/>
            <w:lang w:eastAsia="hi-IN" w:bidi="hi-IN"/>
          </w:rPr>
          <w:t>кодексом</w:t>
        </w:r>
      </w:hyperlink>
      <w:r w:rsidRPr="000C4DE4">
        <w:rPr>
          <w:rFonts w:eastAsia="Arial"/>
          <w:sz w:val="24"/>
          <w:szCs w:val="24"/>
          <w:lang w:eastAsia="hi-IN" w:bidi="hi-IN"/>
        </w:rPr>
        <w:t xml:space="preserve"> Российской Федерации, иными нормативными правовыми актами Российской Федерации, настоящим Положением и локальными актами Заказчика.</w:t>
      </w:r>
    </w:p>
    <w:p w14:paraId="2371282E"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14.2. Договор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окончательной заявкой участника закупки, с которым заключается договор, за исключением случаев, в которых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окончательная заявка не предусмотрены. </w:t>
      </w:r>
    </w:p>
    <w:p w14:paraId="471F2FC6"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14.3. Договор заключается по цене, предложенной участником закупки, с которым заключается договор. В случае, если в соответствии с настоящим Положением, участник закупки, с которым заключается договор, не сделал предложения о цене договора, договор заключается по цене не превышающей начальную (максимальную) договора.</w:t>
      </w:r>
    </w:p>
    <w:p w14:paraId="12788836"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14.4. Договор заключается не ранее чем через 10 (десять) дней и не позднее чем через 20 (двадцать) дней с даты размещения в ЕИС итогового протокола конкурса.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(бездействий) заказчика, закупочной комиссии, оператора ЭП договор должен быть заключен не позднее чем через </w:t>
      </w:r>
      <w:r w:rsidRPr="000C4DE4">
        <w:rPr>
          <w:rFonts w:eastAsia="Arial"/>
          <w:sz w:val="24"/>
          <w:szCs w:val="24"/>
          <w:lang w:eastAsia="hi-IN" w:bidi="hi-IN"/>
        </w:rPr>
        <w:lastRenderedPageBreak/>
        <w:t>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
    <w:p w14:paraId="350E4BD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14.5. Заказчик</w:t>
      </w:r>
      <w:r w:rsidRPr="000C4DE4">
        <w:rPr>
          <w:rFonts w:eastAsia="Arial"/>
          <w:sz w:val="24"/>
          <w:szCs w:val="24"/>
          <w:lang w:eastAsia="hi-IN" w:bidi="hi-IN"/>
        </w:rPr>
        <w:t xml:space="preserve"> в течение не более чем 3 (трех) рабочих дней со дня размещения протокола результатов закупки в ЕИС направляет победителю закупки проект договора, который составляется путём включения условий исполнения договора, предложенных победителем закупки, в проект договора, прилагаемый к документации о закупке.</w:t>
      </w:r>
    </w:p>
    <w:p w14:paraId="007F86B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 xml:space="preserve">14.6. В случае если победитель закупки в течение 10 (десяти) дней со дня направления </w:t>
      </w:r>
      <w:r w:rsidRPr="000C4DE4">
        <w:rPr>
          <w:sz w:val="24"/>
          <w:szCs w:val="24"/>
        </w:rPr>
        <w:t xml:space="preserve">ему </w:t>
      </w:r>
      <w:r w:rsidRPr="000C4DE4">
        <w:rPr>
          <w:rFonts w:eastAsia="Arial"/>
          <w:sz w:val="24"/>
          <w:szCs w:val="24"/>
          <w:lang w:eastAsia="hi-IN" w:bidi="hi-IN"/>
        </w:rPr>
        <w:t>договора</w:t>
      </w:r>
      <w:r w:rsidRPr="000C4DE4">
        <w:rPr>
          <w:sz w:val="24"/>
          <w:szCs w:val="24"/>
        </w:rPr>
        <w:t xml:space="preserve"> Заказчиком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победитель закупки признается уклонившимся от заключения договора.</w:t>
      </w:r>
    </w:p>
    <w:p w14:paraId="375FE2A3"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14.7. В случае если победитель закупки признан уклонившимся от заключения договора, </w:t>
      </w:r>
      <w:r w:rsidRPr="000C4DE4">
        <w:rPr>
          <w:rFonts w:eastAsia="Arial"/>
          <w:sz w:val="24"/>
          <w:szCs w:val="24"/>
          <w:lang w:eastAsia="hi-IN" w:bidi="hi-IN"/>
        </w:rPr>
        <w:t>Заказчик</w:t>
      </w:r>
      <w:r w:rsidRPr="000C4DE4">
        <w:rPr>
          <w:sz w:val="24"/>
          <w:szCs w:val="24"/>
        </w:rPr>
        <w:t xml:space="preserve"> вправе обратиться в суд с иском о понуждении победителя закупки заключить договор, а также о возмещении убытков, причинённых уклонением от заключения договора.</w:t>
      </w:r>
    </w:p>
    <w:p w14:paraId="74865DF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 xml:space="preserve">14.8. В случае если победитель закупки признан уклонившимся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w:t>
      </w:r>
      <w:r w:rsidRPr="000C4DE4">
        <w:rPr>
          <w:rFonts w:eastAsia="Arial"/>
          <w:sz w:val="24"/>
          <w:szCs w:val="24"/>
          <w:lang w:eastAsia="hi-IN" w:bidi="hi-IN"/>
        </w:rPr>
        <w:t>победителя</w:t>
      </w:r>
      <w:r w:rsidRPr="000C4DE4">
        <w:rPr>
          <w:sz w:val="24"/>
          <w:szCs w:val="24"/>
        </w:rPr>
        <w:t xml:space="preserve"> закупки. В случае, если такой участник не представил Заказчику подписанный договор и (или) обеспечение исполнения</w:t>
      </w:r>
      <w:r w:rsidRPr="000C4DE4">
        <w:rPr>
          <w:rFonts w:eastAsia="Arial"/>
          <w:sz w:val="24"/>
          <w:szCs w:val="24"/>
          <w:lang w:eastAsia="hi-IN" w:bidi="hi-IN"/>
        </w:rPr>
        <w:t xml:space="preserve"> договора в случае, если Заказчиком было установлено требование обеспечения исполнения договора, в течение 10 (десяти) дней со дня направления ему договора Заказчиком, такой участник признается отказавшимся от заключения договора.</w:t>
      </w:r>
    </w:p>
    <w:p w14:paraId="61D05886"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14.9. В случае если участник закупки признан отказавшимся от заключения договора, Заказчик вправе направить договор участнику закупки, заявке на участие в закупке которого п</w:t>
      </w:r>
      <w:r w:rsidRPr="000C4DE4">
        <w:rPr>
          <w:sz w:val="24"/>
          <w:szCs w:val="24"/>
        </w:rPr>
        <w:t>рисвоен номер, следующий по порядку после номера участника закупки, оказавшегося от заключения договора.</w:t>
      </w:r>
    </w:p>
    <w:p w14:paraId="10E0EDB7"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14.10. Договор</w:t>
      </w:r>
      <w:r w:rsidRPr="000C4DE4">
        <w:rPr>
          <w:sz w:val="24"/>
          <w:szCs w:val="24"/>
        </w:rPr>
        <w:t xml:space="preserve"> по результатам проведения электронных форм конкурентных процедур заключается в электронной форме с использованием функционала ЭП в соответствии с её регламентом.</w:t>
      </w:r>
    </w:p>
    <w:p w14:paraId="200C419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14.11. Договор заключается по цене, предложенной участником, с которым заключается договор. Уменьшение или увеличение этой цены на 15 процентов в зависимости от регистрации подрядчика по настоящей закупке не производится.</w:t>
      </w:r>
    </w:p>
    <w:p w14:paraId="113C71CE"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14.12. Изменение цены, объёма и иных условий договора допускается только в случаях и порядке, предусмотренных Положением о закупках, гражданским законодательством и договором.</w:t>
      </w:r>
    </w:p>
    <w:p w14:paraId="56E6B7AA" w14:textId="77777777" w:rsidR="0046222D" w:rsidRPr="000C4DE4" w:rsidRDefault="0046222D" w:rsidP="0046222D">
      <w:pPr>
        <w:autoSpaceDE w:val="0"/>
        <w:autoSpaceDN w:val="0"/>
        <w:adjustRightInd w:val="0"/>
        <w:spacing w:line="240" w:lineRule="auto"/>
        <w:ind w:firstLine="0"/>
        <w:rPr>
          <w:rFonts w:eastAsia="Calibri"/>
          <w:color w:val="000000"/>
          <w:sz w:val="24"/>
          <w:szCs w:val="24"/>
          <w:lang w:eastAsia="en-US"/>
        </w:rPr>
      </w:pPr>
    </w:p>
    <w:p w14:paraId="6C20C7B3" w14:textId="77777777" w:rsidR="0046222D" w:rsidRPr="000C4DE4" w:rsidRDefault="0046222D" w:rsidP="0046222D">
      <w:pPr>
        <w:autoSpaceDE w:val="0"/>
        <w:autoSpaceDN w:val="0"/>
        <w:adjustRightInd w:val="0"/>
        <w:spacing w:line="240" w:lineRule="auto"/>
        <w:jc w:val="center"/>
        <w:outlineLvl w:val="1"/>
        <w:rPr>
          <w:rFonts w:eastAsia="Calibri"/>
          <w:b/>
          <w:sz w:val="24"/>
          <w:szCs w:val="24"/>
          <w:lang w:eastAsia="en-US"/>
        </w:rPr>
      </w:pPr>
      <w:r w:rsidRPr="000C4DE4">
        <w:rPr>
          <w:rFonts w:eastAsia="Calibri"/>
          <w:b/>
          <w:sz w:val="24"/>
          <w:szCs w:val="24"/>
          <w:lang w:eastAsia="en-US"/>
        </w:rPr>
        <w:t>15. Антидемпинговые меры</w:t>
      </w:r>
    </w:p>
    <w:p w14:paraId="409A2127" w14:textId="77777777" w:rsidR="0046222D" w:rsidRPr="000C4DE4" w:rsidRDefault="0046222D" w:rsidP="0046222D">
      <w:pPr>
        <w:autoSpaceDE w:val="0"/>
        <w:autoSpaceDN w:val="0"/>
        <w:adjustRightInd w:val="0"/>
        <w:spacing w:line="240" w:lineRule="auto"/>
        <w:rPr>
          <w:rFonts w:eastAsia="Calibri"/>
          <w:sz w:val="24"/>
          <w:szCs w:val="24"/>
          <w:lang w:eastAsia="en-US"/>
        </w:rPr>
      </w:pPr>
      <w:r w:rsidRPr="000C4DE4">
        <w:rPr>
          <w:rFonts w:eastAsia="Calibri"/>
          <w:sz w:val="24"/>
          <w:szCs w:val="24"/>
          <w:lang w:eastAsia="en-US"/>
        </w:rPr>
        <w:t xml:space="preserve">15.1. </w:t>
      </w:r>
      <w:r w:rsidRPr="000C4DE4">
        <w:rPr>
          <w:sz w:val="24"/>
          <w:szCs w:val="24"/>
        </w:rPr>
        <w:t>В случае если по результатам закупки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такой участник обязан до заключения договора представить Заказчику обеспечение исполнения договора в размере, превышающем в полтора раза размер обеспечения исполнения договора, указанный в документации о закупке</w:t>
      </w:r>
      <w:r w:rsidRPr="000C4DE4">
        <w:rPr>
          <w:rFonts w:eastAsia="Calibri"/>
          <w:sz w:val="24"/>
          <w:szCs w:val="24"/>
          <w:lang w:eastAsia="en-US"/>
        </w:rPr>
        <w:t>.</w:t>
      </w:r>
    </w:p>
    <w:p w14:paraId="73F6AA35" w14:textId="77777777" w:rsidR="0046222D" w:rsidRPr="000C4DE4" w:rsidRDefault="0046222D" w:rsidP="0046222D">
      <w:pPr>
        <w:autoSpaceDE w:val="0"/>
        <w:autoSpaceDN w:val="0"/>
        <w:adjustRightInd w:val="0"/>
        <w:spacing w:line="240" w:lineRule="auto"/>
        <w:rPr>
          <w:rFonts w:eastAsia="Calibri"/>
          <w:sz w:val="24"/>
          <w:szCs w:val="24"/>
          <w:lang w:eastAsia="en-US"/>
        </w:rPr>
      </w:pPr>
      <w:r w:rsidRPr="000C4DE4">
        <w:rPr>
          <w:rFonts w:eastAsia="Calibri"/>
          <w:sz w:val="24"/>
          <w:szCs w:val="24"/>
          <w:lang w:eastAsia="en-US"/>
        </w:rPr>
        <w:t xml:space="preserve">15.2. </w:t>
      </w:r>
      <w:r w:rsidRPr="000C4DE4">
        <w:rPr>
          <w:sz w:val="24"/>
          <w:szCs w:val="24"/>
        </w:rPr>
        <w:t>В случае неисполнения установленных требований победитель или участник закупки, с которым заключается договор, признается уклонившимся или отказавшимся от заключения договора</w:t>
      </w:r>
      <w:r w:rsidRPr="000C4DE4">
        <w:rPr>
          <w:rFonts w:eastAsia="Calibri"/>
          <w:sz w:val="24"/>
          <w:szCs w:val="24"/>
          <w:lang w:eastAsia="en-US"/>
        </w:rPr>
        <w:t>.</w:t>
      </w:r>
      <w:r w:rsidRPr="000C4DE4">
        <w:rPr>
          <w:rFonts w:eastAsia="Calibri"/>
          <w:sz w:val="24"/>
          <w:szCs w:val="24"/>
          <w:lang w:eastAsia="en-US"/>
        </w:rPr>
        <w:br/>
      </w:r>
    </w:p>
    <w:p w14:paraId="58ECB9AD" w14:textId="77777777" w:rsidR="0046222D" w:rsidRPr="000C4DE4" w:rsidRDefault="0046222D" w:rsidP="0046222D">
      <w:pPr>
        <w:autoSpaceDE w:val="0"/>
        <w:autoSpaceDN w:val="0"/>
        <w:adjustRightInd w:val="0"/>
        <w:spacing w:line="240" w:lineRule="auto"/>
        <w:jc w:val="center"/>
        <w:rPr>
          <w:rFonts w:eastAsia="Calibri"/>
          <w:b/>
          <w:color w:val="000000"/>
          <w:sz w:val="24"/>
          <w:szCs w:val="24"/>
          <w:lang w:eastAsia="en-US"/>
        </w:rPr>
      </w:pPr>
      <w:r w:rsidRPr="000C4DE4">
        <w:rPr>
          <w:rFonts w:eastAsia="Calibri"/>
          <w:b/>
          <w:color w:val="000000"/>
          <w:sz w:val="24"/>
          <w:szCs w:val="24"/>
          <w:lang w:eastAsia="en-US"/>
        </w:rPr>
        <w:t>16. Отсутствие конфликта интересов при осуществлении закупочной деятельности</w:t>
      </w:r>
    </w:p>
    <w:p w14:paraId="0C9BF698"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16.1.</w:t>
      </w:r>
      <w:r w:rsidR="00500661" w:rsidRPr="000C4DE4">
        <w:rPr>
          <w:rFonts w:eastAsia="Arial"/>
          <w:sz w:val="24"/>
          <w:szCs w:val="24"/>
          <w:lang w:eastAsia="hi-IN" w:bidi="hi-IN"/>
        </w:rPr>
        <w:t xml:space="preserve"> </w:t>
      </w:r>
      <w:r w:rsidRPr="000C4DE4">
        <w:rPr>
          <w:rFonts w:eastAsia="Arial"/>
          <w:sz w:val="24"/>
          <w:szCs w:val="24"/>
          <w:lang w:eastAsia="hi-IN" w:bidi="hi-IN"/>
        </w:rPr>
        <w:t>Запрещается ведение переговоров с участниками закупок, не предусмотренных настоящим Положением, нарушение конфиденциальности сведений, содержащихся в заявках, предложениях участников закупки, предоставлением участникам закупки сведений о предложениях иных участников закупки, ходе проведения закупки и принимаемых решениях, за исключением сведений, находящихся в открытом доступе.</w:t>
      </w:r>
    </w:p>
    <w:p w14:paraId="564FE96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16.2. При проведении конкурентных процедур закупок запрещаются действия, которые приводят </w:t>
      </w:r>
      <w:r w:rsidRPr="000C4DE4">
        <w:rPr>
          <w:sz w:val="24"/>
          <w:szCs w:val="24"/>
        </w:rPr>
        <w:t>или</w:t>
      </w:r>
      <w:r w:rsidRPr="000C4DE4">
        <w:rPr>
          <w:rFonts w:eastAsia="Arial"/>
          <w:sz w:val="24"/>
          <w:szCs w:val="24"/>
          <w:lang w:eastAsia="hi-IN" w:bidi="hi-IN"/>
        </w:rPr>
        <w:t xml:space="preserve"> могут привести к недопущению, ограничению или устранению конкуренции, в том числе:</w:t>
      </w:r>
    </w:p>
    <w:p w14:paraId="52B9F97F"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координация ЭП, специализированной организацией, Заказчиком, членами закупочных комиссий, экспертами деятельности участников закупок;</w:t>
      </w:r>
    </w:p>
    <w:p w14:paraId="43A55840"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создание участнику закупок или нескольким участникам преимущественных условий участия в закупке, в том числе путем доступа к информации, если иное не установлено федеральным законом;</w:t>
      </w:r>
    </w:p>
    <w:p w14:paraId="3937644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16.3. К лицам, принимающим значимые решения при проведении закупок (сотрудники </w:t>
      </w:r>
      <w:r w:rsidRPr="000C4DE4">
        <w:rPr>
          <w:sz w:val="24"/>
          <w:szCs w:val="24"/>
        </w:rPr>
        <w:lastRenderedPageBreak/>
        <w:t>Заказчика</w:t>
      </w:r>
      <w:r w:rsidRPr="000C4DE4">
        <w:rPr>
          <w:rFonts w:eastAsia="Arial"/>
          <w:sz w:val="24"/>
          <w:szCs w:val="24"/>
          <w:lang w:eastAsia="hi-IN" w:bidi="hi-IN"/>
        </w:rPr>
        <w:t>, специализированной организации, члены закупочной комиссий – далее, в данном разделе, Сотрудники Заказчика) устанавливается требование об отсутствии личной или иной заинтересованности в результате проведенной закупки, в частности:</w:t>
      </w:r>
    </w:p>
    <w:p w14:paraId="1D0F714E"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в случае если Заказчиком привлечены к проведению экспертной оценки документации и заявок на участие в закупке, сторонние эксперты, такие лица должны быть независимыми и не могут являться Сотрудниками Заказчика, в том числе осуществляющими выбор победителя закупки;</w:t>
      </w:r>
    </w:p>
    <w:p w14:paraId="747A91ED"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сотрудники Заказчика не должны быть лично заинтересованы в результатах проводимой закупки, в том числе физические лица, подавшие заявки на участие в такой закупке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1D3D3413"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 xml:space="preserve">16.4. </w:t>
      </w:r>
      <w:r w:rsidRPr="000C4DE4">
        <w:rPr>
          <w:sz w:val="24"/>
          <w:szCs w:val="24"/>
        </w:rPr>
        <w:t>Сотрудники</w:t>
      </w:r>
      <w:r w:rsidRPr="000C4DE4">
        <w:rPr>
          <w:rFonts w:eastAsia="Arial"/>
          <w:sz w:val="24"/>
          <w:szCs w:val="24"/>
          <w:lang w:eastAsia="hi-IN" w:bidi="hi-IN"/>
        </w:rPr>
        <w:t xml:space="preserve"> Заказчика обязаны заявить соответствующим должностным лицам Заказчика о наличии в его деятельности конфликта интересов.</w:t>
      </w:r>
    </w:p>
    <w:p w14:paraId="500383D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16.5. В </w:t>
      </w:r>
      <w:r w:rsidRPr="000C4DE4">
        <w:rPr>
          <w:sz w:val="24"/>
          <w:szCs w:val="24"/>
        </w:rPr>
        <w:t>случае</w:t>
      </w:r>
      <w:r w:rsidRPr="000C4DE4">
        <w:rPr>
          <w:rFonts w:eastAsia="Arial"/>
          <w:sz w:val="24"/>
          <w:szCs w:val="24"/>
          <w:lang w:eastAsia="hi-IN" w:bidi="hi-IN"/>
        </w:rPr>
        <w:t xml:space="preserve"> выявления у Сотрудников Заказчика конфликта интересов производится замена его другим физическим лицом, который лично не заинтересован в результатах закупки и на которого не способны оказывать влияние участники закупок.</w:t>
      </w:r>
    </w:p>
    <w:p w14:paraId="31E66949" w14:textId="77777777" w:rsidR="0046222D" w:rsidRPr="000C4DE4" w:rsidRDefault="0046222D" w:rsidP="0046222D">
      <w:pPr>
        <w:spacing w:line="240" w:lineRule="auto"/>
        <w:rPr>
          <w:b/>
          <w:i/>
          <w:sz w:val="24"/>
          <w:szCs w:val="24"/>
        </w:rPr>
      </w:pPr>
      <w:r w:rsidRPr="000C4DE4">
        <w:rPr>
          <w:i/>
          <w:sz w:val="24"/>
          <w:szCs w:val="24"/>
        </w:rPr>
        <w:t xml:space="preserve">В случае противоречия между положениями </w:t>
      </w:r>
      <w:r w:rsidRPr="000C4DE4">
        <w:rPr>
          <w:bCs/>
          <w:i/>
          <w:noProof/>
          <w:sz w:val="24"/>
          <w:szCs w:val="24"/>
        </w:rPr>
        <w:t xml:space="preserve">Инструкции по подготовке заявок на участие в </w:t>
      </w:r>
      <w:r w:rsidR="000E2B63" w:rsidRPr="000C4DE4">
        <w:rPr>
          <w:bCs/>
          <w:i/>
          <w:noProof/>
          <w:sz w:val="24"/>
          <w:szCs w:val="24"/>
        </w:rPr>
        <w:t>конкурсе</w:t>
      </w:r>
      <w:r w:rsidRPr="000C4DE4">
        <w:rPr>
          <w:bCs/>
          <w:i/>
          <w:noProof/>
          <w:sz w:val="24"/>
          <w:szCs w:val="24"/>
        </w:rPr>
        <w:t xml:space="preserve"> (часть 1 Документации об </w:t>
      </w:r>
      <w:r w:rsidR="000E2B63" w:rsidRPr="000C4DE4">
        <w:rPr>
          <w:bCs/>
          <w:i/>
          <w:noProof/>
          <w:sz w:val="24"/>
          <w:szCs w:val="24"/>
        </w:rPr>
        <w:t>конкурсе</w:t>
      </w:r>
      <w:r w:rsidRPr="000C4DE4">
        <w:rPr>
          <w:bCs/>
          <w:i/>
          <w:noProof/>
          <w:sz w:val="24"/>
          <w:szCs w:val="24"/>
        </w:rPr>
        <w:t xml:space="preserve"> в электронной форме)</w:t>
      </w:r>
      <w:r w:rsidRPr="000C4DE4">
        <w:rPr>
          <w:i/>
          <w:sz w:val="24"/>
          <w:szCs w:val="24"/>
        </w:rPr>
        <w:t xml:space="preserve"> и положениями Положения о закупке последние имеют преобладающую силу.</w:t>
      </w:r>
    </w:p>
    <w:p w14:paraId="6F61F19B" w14:textId="77777777" w:rsidR="0046222D" w:rsidRPr="000C4DE4" w:rsidRDefault="0046222D" w:rsidP="0046222D">
      <w:pPr>
        <w:widowControl w:val="0"/>
        <w:tabs>
          <w:tab w:val="left" w:pos="851"/>
        </w:tabs>
        <w:autoSpaceDE w:val="0"/>
        <w:autoSpaceDN w:val="0"/>
        <w:adjustRightInd w:val="0"/>
        <w:spacing w:line="240" w:lineRule="auto"/>
        <w:ind w:firstLine="0"/>
        <w:outlineLvl w:val="1"/>
        <w:rPr>
          <w:rFonts w:eastAsia="Arial"/>
          <w:sz w:val="24"/>
          <w:szCs w:val="24"/>
          <w:lang w:eastAsia="hi-IN" w:bidi="hi-IN"/>
        </w:rPr>
      </w:pPr>
    </w:p>
    <w:p w14:paraId="1B7EAA37" w14:textId="77777777" w:rsidR="003C6284" w:rsidRPr="000C4DE4" w:rsidRDefault="003C6284" w:rsidP="00F73147">
      <w:pPr>
        <w:pageBreakBefore/>
        <w:spacing w:line="240" w:lineRule="auto"/>
        <w:jc w:val="center"/>
        <w:rPr>
          <w:b/>
          <w:sz w:val="24"/>
          <w:szCs w:val="24"/>
        </w:rPr>
      </w:pPr>
      <w:bookmarkStart w:id="10" w:name="_Hlk229576608"/>
      <w:r w:rsidRPr="000C4DE4">
        <w:rPr>
          <w:b/>
          <w:sz w:val="24"/>
          <w:szCs w:val="24"/>
        </w:rPr>
        <w:lastRenderedPageBreak/>
        <w:t xml:space="preserve">ЧАСТЬ 2. </w:t>
      </w:r>
      <w:bookmarkEnd w:id="2"/>
      <w:bookmarkEnd w:id="3"/>
      <w:bookmarkEnd w:id="4"/>
      <w:bookmarkEnd w:id="5"/>
      <w:bookmarkEnd w:id="6"/>
      <w:r w:rsidRPr="000C4DE4">
        <w:rPr>
          <w:b/>
          <w:sz w:val="24"/>
          <w:szCs w:val="24"/>
        </w:rPr>
        <w:t>Информационная карта заявки на участие в конкурсе в электронной</w:t>
      </w:r>
      <w:r w:rsidR="002F2ADE" w:rsidRPr="000C4DE4">
        <w:rPr>
          <w:b/>
          <w:sz w:val="24"/>
          <w:szCs w:val="24"/>
        </w:rPr>
        <w:t xml:space="preserve"> форме</w:t>
      </w:r>
    </w:p>
    <w:p w14:paraId="6554D0D3" w14:textId="77777777" w:rsidR="003C6284" w:rsidRPr="000C4DE4" w:rsidRDefault="003C6284" w:rsidP="00F73147">
      <w:pPr>
        <w:spacing w:line="240" w:lineRule="auto"/>
        <w:rPr>
          <w:sz w:val="24"/>
          <w:szCs w:val="24"/>
        </w:rPr>
      </w:pPr>
      <w:bookmarkStart w:id="11" w:name="_Hlk229036516"/>
      <w:bookmarkEnd w:id="10"/>
      <w:r w:rsidRPr="000C4DE4">
        <w:rPr>
          <w:sz w:val="24"/>
          <w:szCs w:val="24"/>
        </w:rPr>
        <w:t xml:space="preserve">Нижеследующие конкретные условия проведения </w:t>
      </w:r>
      <w:r w:rsidRPr="000C4DE4">
        <w:rPr>
          <w:bCs/>
          <w:noProof/>
          <w:sz w:val="24"/>
          <w:szCs w:val="24"/>
        </w:rPr>
        <w:t>конкурса в электронной форме</w:t>
      </w:r>
      <w:r w:rsidRPr="000C4DE4">
        <w:rPr>
          <w:sz w:val="24"/>
          <w:szCs w:val="24"/>
        </w:rPr>
        <w:t xml:space="preserve"> — Информационной карты заявки на участие в </w:t>
      </w:r>
      <w:r w:rsidRPr="000C4DE4">
        <w:rPr>
          <w:bCs/>
          <w:noProof/>
          <w:sz w:val="24"/>
          <w:szCs w:val="24"/>
        </w:rPr>
        <w:t>конкурсе в электронной форме</w:t>
      </w:r>
      <w:r w:rsidRPr="000C4DE4">
        <w:rPr>
          <w:sz w:val="24"/>
          <w:szCs w:val="24"/>
        </w:rPr>
        <w:t xml:space="preserve"> — является неотъемлемой частью настоящей Документации</w:t>
      </w:r>
      <w:r w:rsidRPr="000C4DE4">
        <w:rPr>
          <w:bCs/>
          <w:noProof/>
          <w:sz w:val="24"/>
          <w:szCs w:val="24"/>
        </w:rPr>
        <w:t xml:space="preserve"> о конкурсе в электронной форме</w:t>
      </w:r>
      <w:r w:rsidRPr="000C4DE4">
        <w:rPr>
          <w:sz w:val="24"/>
          <w:szCs w:val="24"/>
        </w:rPr>
        <w:t>.</w:t>
      </w:r>
    </w:p>
    <w:bookmarkEnd w:id="11"/>
    <w:p w14:paraId="01DC2E7C" w14:textId="77777777" w:rsidR="003C6284" w:rsidRPr="000C4DE4" w:rsidRDefault="003C6284" w:rsidP="00F73147">
      <w:pPr>
        <w:spacing w:line="240" w:lineRule="auto"/>
        <w:rPr>
          <w:b/>
          <w:i/>
          <w:sz w:val="24"/>
          <w:szCs w:val="24"/>
        </w:rPr>
      </w:pPr>
    </w:p>
    <w:tbl>
      <w:tblPr>
        <w:tblW w:w="10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3206"/>
        <w:gridCol w:w="7284"/>
      </w:tblGrid>
      <w:tr w:rsidR="004A6C61" w:rsidRPr="000C4DE4" w14:paraId="3618C3F1" w14:textId="77777777" w:rsidTr="00F14914">
        <w:trPr>
          <w:jc w:val="center"/>
        </w:trPr>
        <w:tc>
          <w:tcPr>
            <w:tcW w:w="480" w:type="dxa"/>
          </w:tcPr>
          <w:p w14:paraId="76EFF9E0" w14:textId="77777777" w:rsidR="003C6284" w:rsidRPr="000C4DE4" w:rsidRDefault="003C6284" w:rsidP="005A438C">
            <w:pPr>
              <w:pStyle w:val="af"/>
              <w:ind w:left="-584" w:firstLine="567"/>
              <w:rPr>
                <w:b/>
                <w:sz w:val="24"/>
                <w:szCs w:val="24"/>
              </w:rPr>
            </w:pPr>
            <w:bookmarkStart w:id="12" w:name="_Hlk229036495"/>
          </w:p>
        </w:tc>
        <w:tc>
          <w:tcPr>
            <w:tcW w:w="10490" w:type="dxa"/>
            <w:gridSpan w:val="2"/>
            <w:vAlign w:val="center"/>
          </w:tcPr>
          <w:p w14:paraId="6F51F45F" w14:textId="77777777" w:rsidR="003C6284" w:rsidRPr="000C4DE4" w:rsidRDefault="003C6284" w:rsidP="005A438C">
            <w:pPr>
              <w:pStyle w:val="af"/>
              <w:ind w:firstLine="567"/>
              <w:jc w:val="center"/>
              <w:rPr>
                <w:b/>
                <w:sz w:val="24"/>
                <w:szCs w:val="24"/>
              </w:rPr>
            </w:pPr>
            <w:r w:rsidRPr="000C4DE4">
              <w:rPr>
                <w:b/>
                <w:sz w:val="24"/>
                <w:szCs w:val="24"/>
              </w:rPr>
              <w:t>Условия конкурса в электронной форме</w:t>
            </w:r>
          </w:p>
        </w:tc>
      </w:tr>
      <w:tr w:rsidR="004A6C61" w:rsidRPr="000C4DE4" w14:paraId="5C0DBC28" w14:textId="77777777" w:rsidTr="00F14914">
        <w:trPr>
          <w:jc w:val="center"/>
        </w:trPr>
        <w:tc>
          <w:tcPr>
            <w:tcW w:w="480" w:type="dxa"/>
          </w:tcPr>
          <w:p w14:paraId="6F21CFE3"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F312169" w14:textId="77777777" w:rsidR="003C6284" w:rsidRPr="000C4DE4" w:rsidRDefault="003C6284" w:rsidP="005A438C">
            <w:pPr>
              <w:pStyle w:val="aff3"/>
              <w:tabs>
                <w:tab w:val="left" w:pos="1876"/>
              </w:tabs>
              <w:spacing w:before="0" w:after="0"/>
              <w:ind w:left="0" w:right="0"/>
            </w:pPr>
            <w:r w:rsidRPr="000C4DE4">
              <w:t>Наименование Заказчика, контактная информация</w:t>
            </w:r>
          </w:p>
        </w:tc>
        <w:tc>
          <w:tcPr>
            <w:tcW w:w="7284" w:type="dxa"/>
          </w:tcPr>
          <w:p w14:paraId="1ADBB35B" w14:textId="77777777" w:rsidR="00C34FB6" w:rsidRPr="000C4DE4" w:rsidRDefault="00C34FB6" w:rsidP="00C34FB6">
            <w:pPr>
              <w:spacing w:line="240" w:lineRule="auto"/>
              <w:ind w:firstLine="0"/>
              <w:rPr>
                <w:sz w:val="24"/>
                <w:szCs w:val="24"/>
              </w:rPr>
            </w:pPr>
            <w:r w:rsidRPr="000C4DE4">
              <w:rPr>
                <w:sz w:val="24"/>
                <w:szCs w:val="24"/>
              </w:rPr>
              <w:t>Общество с ограниченной ответственностью «Теплоэнерго Кисловодск» (ООО «Теплоэнерго Кисловодск»). Место нахождения, почтовый адрес: 357748, Ставропольский край, г. Кисловодск, ул. Набережная, д. 1. Адрес электронной почты: gpte@gpte26.ru. Контактный телефон: (87937) 5-04-58.</w:t>
            </w:r>
          </w:p>
          <w:p w14:paraId="797C676C" w14:textId="77777777" w:rsidR="00C34FB6" w:rsidRPr="000C4DE4" w:rsidRDefault="00C34FB6" w:rsidP="00C34FB6">
            <w:pPr>
              <w:spacing w:line="240" w:lineRule="auto"/>
              <w:ind w:firstLine="0"/>
              <w:rPr>
                <w:sz w:val="24"/>
                <w:szCs w:val="24"/>
              </w:rPr>
            </w:pPr>
            <w:r w:rsidRPr="000C4DE4">
              <w:rPr>
                <w:sz w:val="24"/>
                <w:szCs w:val="24"/>
              </w:rPr>
              <w:t xml:space="preserve">Ответственное должностное лицо: Чекулаев Михаил Александрович. Специализированная организация не привлекается. </w:t>
            </w:r>
          </w:p>
          <w:p w14:paraId="3498915F" w14:textId="77777777" w:rsidR="003C6284" w:rsidRPr="000C4DE4" w:rsidRDefault="00C34FB6" w:rsidP="00C34FB6">
            <w:pPr>
              <w:tabs>
                <w:tab w:val="left" w:pos="1134"/>
              </w:tabs>
              <w:spacing w:line="240" w:lineRule="auto"/>
              <w:ind w:hanging="9"/>
              <w:rPr>
                <w:sz w:val="24"/>
                <w:szCs w:val="24"/>
                <w:lang w:eastAsia="en-US"/>
              </w:rPr>
            </w:pPr>
            <w:r w:rsidRPr="000C4DE4">
              <w:rPr>
                <w:rFonts w:eastAsia="Calibri"/>
                <w:sz w:val="24"/>
                <w:szCs w:val="24"/>
                <w:lang w:eastAsia="en-US"/>
              </w:rPr>
              <w:t>Ответственный за заключение договора Давутов Тимурлан Оразович. Адрес электронной почты: zakupki@gpte26.ru. Контактный телефон: (87937) 5-</w:t>
            </w:r>
            <w:r w:rsidR="00FF0D9B" w:rsidRPr="000C4DE4">
              <w:rPr>
                <w:rFonts w:eastAsia="Calibri"/>
                <w:sz w:val="24"/>
                <w:szCs w:val="24"/>
                <w:lang w:eastAsia="en-US"/>
              </w:rPr>
              <w:t>04</w:t>
            </w:r>
            <w:r w:rsidRPr="000C4DE4">
              <w:rPr>
                <w:rFonts w:eastAsia="Calibri"/>
                <w:sz w:val="24"/>
                <w:szCs w:val="24"/>
                <w:lang w:eastAsia="en-US"/>
              </w:rPr>
              <w:t>-</w:t>
            </w:r>
            <w:r w:rsidR="00FF0D9B" w:rsidRPr="000C4DE4">
              <w:rPr>
                <w:rFonts w:eastAsia="Calibri"/>
                <w:sz w:val="24"/>
                <w:szCs w:val="24"/>
                <w:lang w:eastAsia="en-US"/>
              </w:rPr>
              <w:t>58</w:t>
            </w:r>
            <w:r w:rsidRPr="000C4DE4">
              <w:rPr>
                <w:rFonts w:eastAsia="Calibri"/>
                <w:sz w:val="24"/>
                <w:szCs w:val="24"/>
                <w:lang w:eastAsia="en-US"/>
              </w:rPr>
              <w:t>, 5-11-20.</w:t>
            </w:r>
          </w:p>
        </w:tc>
      </w:tr>
      <w:tr w:rsidR="004A6C61" w:rsidRPr="000C4DE4" w14:paraId="2C62D04F" w14:textId="77777777" w:rsidTr="00F14914">
        <w:trPr>
          <w:jc w:val="center"/>
        </w:trPr>
        <w:tc>
          <w:tcPr>
            <w:tcW w:w="480" w:type="dxa"/>
          </w:tcPr>
          <w:p w14:paraId="15F831C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6D9AAB08" w14:textId="77777777" w:rsidR="003C6284" w:rsidRPr="000C4DE4" w:rsidRDefault="003C6284" w:rsidP="005A438C">
            <w:pPr>
              <w:pStyle w:val="aff3"/>
              <w:tabs>
                <w:tab w:val="left" w:pos="1876"/>
              </w:tabs>
              <w:spacing w:before="0" w:after="0"/>
              <w:ind w:left="0" w:right="0"/>
            </w:pPr>
            <w:r w:rsidRPr="000C4DE4">
              <w:t>Адрес ЭП, на которой проводится закупка, в информационно-телекоммуникационной сети «Интернет»</w:t>
            </w:r>
          </w:p>
        </w:tc>
        <w:tc>
          <w:tcPr>
            <w:tcW w:w="7284" w:type="dxa"/>
          </w:tcPr>
          <w:p w14:paraId="61A048E4" w14:textId="77777777" w:rsidR="00E10A2B" w:rsidRPr="000C4DE4" w:rsidRDefault="00FF0D9B" w:rsidP="00E10A2B">
            <w:pPr>
              <w:pStyle w:val="aff3"/>
              <w:tabs>
                <w:tab w:val="left" w:pos="1876"/>
              </w:tabs>
            </w:pPr>
            <w:hyperlink r:id="rId13" w:history="1">
              <w:r w:rsidRPr="000C4DE4">
                <w:rPr>
                  <w:rStyle w:val="ad"/>
                </w:rPr>
                <w:t>https://www.torgi82.ru</w:t>
              </w:r>
            </w:hyperlink>
          </w:p>
          <w:p w14:paraId="5D193DC0" w14:textId="77777777" w:rsidR="003C6284" w:rsidRPr="000C4DE4" w:rsidRDefault="003C6284" w:rsidP="005A438C">
            <w:pPr>
              <w:spacing w:line="240" w:lineRule="auto"/>
              <w:ind w:hanging="9"/>
              <w:jc w:val="left"/>
              <w:rPr>
                <w:rFonts w:eastAsia="Arial Unicode MS"/>
                <w:sz w:val="24"/>
                <w:szCs w:val="24"/>
              </w:rPr>
            </w:pPr>
          </w:p>
        </w:tc>
      </w:tr>
      <w:tr w:rsidR="004A6C61" w:rsidRPr="000C4DE4" w14:paraId="4CC579FB" w14:textId="77777777" w:rsidTr="00F14914">
        <w:trPr>
          <w:jc w:val="center"/>
        </w:trPr>
        <w:tc>
          <w:tcPr>
            <w:tcW w:w="480" w:type="dxa"/>
          </w:tcPr>
          <w:p w14:paraId="65DE2D34"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779212C" w14:textId="77777777" w:rsidR="003C6284" w:rsidRPr="000C4DE4" w:rsidRDefault="003C6284" w:rsidP="005A438C">
            <w:pPr>
              <w:pStyle w:val="aff3"/>
              <w:tabs>
                <w:tab w:val="left" w:pos="1876"/>
              </w:tabs>
              <w:spacing w:before="0" w:after="0"/>
              <w:ind w:left="0" w:right="0"/>
            </w:pPr>
            <w:r w:rsidRPr="000C4DE4">
              <w:t>Способ закупки</w:t>
            </w:r>
          </w:p>
        </w:tc>
        <w:tc>
          <w:tcPr>
            <w:tcW w:w="7284" w:type="dxa"/>
          </w:tcPr>
          <w:p w14:paraId="1CFA6370" w14:textId="77777777" w:rsidR="003C6284" w:rsidRPr="000C4DE4" w:rsidRDefault="003C6284" w:rsidP="005A438C">
            <w:pPr>
              <w:spacing w:line="240" w:lineRule="auto"/>
              <w:ind w:hanging="9"/>
              <w:jc w:val="left"/>
              <w:rPr>
                <w:sz w:val="24"/>
                <w:szCs w:val="24"/>
              </w:rPr>
            </w:pPr>
            <w:r w:rsidRPr="000C4DE4">
              <w:rPr>
                <w:sz w:val="24"/>
                <w:szCs w:val="24"/>
              </w:rPr>
              <w:t>Кон</w:t>
            </w:r>
            <w:r w:rsidR="007A3852" w:rsidRPr="000C4DE4">
              <w:rPr>
                <w:sz w:val="24"/>
                <w:szCs w:val="24"/>
              </w:rPr>
              <w:t>курс в электронной форме</w:t>
            </w:r>
          </w:p>
        </w:tc>
      </w:tr>
      <w:tr w:rsidR="00CA55F9" w:rsidRPr="000C4DE4" w14:paraId="0449C892" w14:textId="77777777" w:rsidTr="00F14914">
        <w:trPr>
          <w:trHeight w:val="611"/>
          <w:jc w:val="center"/>
        </w:trPr>
        <w:tc>
          <w:tcPr>
            <w:tcW w:w="480" w:type="dxa"/>
          </w:tcPr>
          <w:p w14:paraId="4EE57829" w14:textId="77777777" w:rsidR="00CA55F9" w:rsidRPr="000C4DE4" w:rsidRDefault="00CA55F9" w:rsidP="005A438C">
            <w:pPr>
              <w:pStyle w:val="-3"/>
              <w:numPr>
                <w:ilvl w:val="2"/>
                <w:numId w:val="10"/>
              </w:numPr>
              <w:spacing w:line="240" w:lineRule="auto"/>
              <w:ind w:left="-584" w:firstLine="567"/>
              <w:jc w:val="center"/>
              <w:rPr>
                <w:sz w:val="24"/>
                <w:szCs w:val="24"/>
              </w:rPr>
            </w:pPr>
          </w:p>
        </w:tc>
        <w:tc>
          <w:tcPr>
            <w:tcW w:w="3206" w:type="dxa"/>
          </w:tcPr>
          <w:p w14:paraId="543F9EE6" w14:textId="77777777" w:rsidR="00CA55F9" w:rsidRPr="000C4DE4" w:rsidRDefault="00CA55F9" w:rsidP="005A438C">
            <w:pPr>
              <w:pStyle w:val="aff3"/>
              <w:tabs>
                <w:tab w:val="left" w:pos="1876"/>
              </w:tabs>
              <w:spacing w:before="0" w:after="0"/>
              <w:ind w:left="0" w:right="0"/>
            </w:pPr>
            <w:r w:rsidRPr="000C4DE4">
              <w:t>Предмет договора</w:t>
            </w:r>
          </w:p>
        </w:tc>
        <w:tc>
          <w:tcPr>
            <w:tcW w:w="7284" w:type="dxa"/>
          </w:tcPr>
          <w:p w14:paraId="27BFCDE0" w14:textId="77777777" w:rsidR="00CA55F9" w:rsidRPr="000C4DE4" w:rsidRDefault="00EE2C47" w:rsidP="00816ECC">
            <w:pPr>
              <w:widowControl w:val="0"/>
              <w:spacing w:line="240" w:lineRule="auto"/>
              <w:ind w:firstLine="0"/>
              <w:rPr>
                <w:b/>
                <w:sz w:val="24"/>
                <w:szCs w:val="24"/>
              </w:rPr>
            </w:pPr>
            <w:bookmarkStart w:id="13" w:name="_Hlk242427611"/>
            <w:r w:rsidRPr="000C4DE4">
              <w:rPr>
                <w:b/>
                <w:sz w:val="24"/>
                <w:szCs w:val="24"/>
              </w:rPr>
              <w:t xml:space="preserve">Выполнение работ по </w:t>
            </w:r>
            <w:bookmarkStart w:id="14" w:name="_Hlk242429190"/>
            <w:r w:rsidR="002E0C48" w:rsidRPr="000C4DE4">
              <w:rPr>
                <w:b/>
                <w:sz w:val="24"/>
                <w:szCs w:val="24"/>
              </w:rPr>
              <w:t>восстановлению асфальтобетонного покрытия и бордюрного камня после проведения аварийных работ</w:t>
            </w:r>
            <w:bookmarkEnd w:id="13"/>
            <w:bookmarkEnd w:id="14"/>
            <w:r w:rsidRPr="000C4DE4">
              <w:rPr>
                <w:b/>
                <w:sz w:val="24"/>
                <w:szCs w:val="24"/>
              </w:rPr>
              <w:t>.</w:t>
            </w:r>
          </w:p>
        </w:tc>
      </w:tr>
      <w:tr w:rsidR="00CA55F9" w:rsidRPr="000C4DE4" w14:paraId="18035172" w14:textId="77777777" w:rsidTr="00F14914">
        <w:trPr>
          <w:jc w:val="center"/>
        </w:trPr>
        <w:tc>
          <w:tcPr>
            <w:tcW w:w="480" w:type="dxa"/>
          </w:tcPr>
          <w:p w14:paraId="1DA03360" w14:textId="77777777" w:rsidR="00CA55F9" w:rsidRPr="000C4DE4" w:rsidRDefault="00CA55F9" w:rsidP="005A438C">
            <w:pPr>
              <w:pStyle w:val="-3"/>
              <w:numPr>
                <w:ilvl w:val="2"/>
                <w:numId w:val="10"/>
              </w:numPr>
              <w:spacing w:line="240" w:lineRule="auto"/>
              <w:ind w:left="-584" w:firstLine="567"/>
              <w:jc w:val="center"/>
              <w:rPr>
                <w:sz w:val="24"/>
                <w:szCs w:val="24"/>
              </w:rPr>
            </w:pPr>
          </w:p>
        </w:tc>
        <w:tc>
          <w:tcPr>
            <w:tcW w:w="3206" w:type="dxa"/>
          </w:tcPr>
          <w:p w14:paraId="25DFB568" w14:textId="77777777" w:rsidR="00CA55F9" w:rsidRPr="000C4DE4" w:rsidRDefault="00CA55F9" w:rsidP="005A438C">
            <w:pPr>
              <w:pStyle w:val="aff3"/>
              <w:tabs>
                <w:tab w:val="left" w:pos="1876"/>
              </w:tabs>
              <w:spacing w:before="0" w:after="0"/>
              <w:ind w:left="0" w:right="0"/>
            </w:pPr>
            <w:r w:rsidRPr="000C4DE4">
              <w:t>Код ОКПД2</w:t>
            </w:r>
          </w:p>
        </w:tc>
        <w:tc>
          <w:tcPr>
            <w:tcW w:w="7284" w:type="dxa"/>
          </w:tcPr>
          <w:p w14:paraId="123F0DDB" w14:textId="77777777" w:rsidR="00CA55F9" w:rsidRPr="000C4DE4" w:rsidRDefault="002E0C48" w:rsidP="00E10A2B">
            <w:pPr>
              <w:keepNext/>
              <w:keepLines/>
              <w:widowControl w:val="0"/>
              <w:suppressLineNumbers/>
              <w:suppressAutoHyphens/>
              <w:spacing w:line="240" w:lineRule="auto"/>
              <w:ind w:hanging="9"/>
              <w:rPr>
                <w:b/>
                <w:bCs/>
                <w:sz w:val="24"/>
                <w:szCs w:val="24"/>
              </w:rPr>
            </w:pPr>
            <w:r w:rsidRPr="000C4DE4">
              <w:rPr>
                <w:b/>
                <w:bCs/>
                <w:sz w:val="24"/>
                <w:szCs w:val="24"/>
              </w:rPr>
              <w:t>42.11.20.100</w:t>
            </w:r>
            <w:r w:rsidR="00E10A2B" w:rsidRPr="000C4DE4">
              <w:rPr>
                <w:b/>
                <w:bCs/>
                <w:sz w:val="24"/>
                <w:szCs w:val="24"/>
              </w:rPr>
              <w:t xml:space="preserve"> </w:t>
            </w:r>
            <w:r w:rsidRPr="000C4DE4">
              <w:rPr>
                <w:b/>
                <w:bCs/>
                <w:sz w:val="24"/>
                <w:szCs w:val="24"/>
              </w:rPr>
              <w:t>Работы строительные по строительству автомобильных дорог</w:t>
            </w:r>
          </w:p>
        </w:tc>
      </w:tr>
      <w:tr w:rsidR="004A6C61" w:rsidRPr="000C4DE4" w14:paraId="1336CF22" w14:textId="77777777" w:rsidTr="00F14914">
        <w:trPr>
          <w:trHeight w:val="1544"/>
          <w:jc w:val="center"/>
        </w:trPr>
        <w:tc>
          <w:tcPr>
            <w:tcW w:w="480" w:type="dxa"/>
          </w:tcPr>
          <w:p w14:paraId="52582F72"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C2108A0" w14:textId="77777777" w:rsidR="003C6284" w:rsidRPr="000C4DE4" w:rsidRDefault="001E1C59" w:rsidP="005A438C">
            <w:pPr>
              <w:autoSpaceDE w:val="0"/>
              <w:autoSpaceDN w:val="0"/>
              <w:adjustRightInd w:val="0"/>
              <w:spacing w:line="240" w:lineRule="auto"/>
              <w:ind w:firstLine="0"/>
              <w:jc w:val="left"/>
              <w:rPr>
                <w:sz w:val="24"/>
                <w:szCs w:val="24"/>
                <w:lang w:eastAsia="en-US"/>
              </w:rPr>
            </w:pPr>
            <w:r w:rsidRPr="000C4DE4">
              <w:rPr>
                <w:sz w:val="24"/>
                <w:szCs w:val="24"/>
                <w:lang w:eastAsia="en-US"/>
              </w:rPr>
              <w:t>Т</w:t>
            </w:r>
            <w:r w:rsidR="00420D5E" w:rsidRPr="000C4DE4">
              <w:rPr>
                <w:sz w:val="24"/>
                <w:szCs w:val="24"/>
                <w:lang w:eastAsia="en-U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w:t>
            </w:r>
            <w:r w:rsidR="00420D5E" w:rsidRPr="000C4DE4">
              <w:rPr>
                <w:sz w:val="24"/>
                <w:szCs w:val="24"/>
                <w:lang w:eastAsia="en-US"/>
              </w:rPr>
              <w:lastRenderedPageBreak/>
              <w:t>требования, связанные с определением соответствия поставляемого товара, выполняемой работы, оказываемой услуги потребностям Заказчика.</w:t>
            </w:r>
          </w:p>
        </w:tc>
        <w:tc>
          <w:tcPr>
            <w:tcW w:w="7284" w:type="dxa"/>
          </w:tcPr>
          <w:p w14:paraId="3A549E4B" w14:textId="77777777" w:rsidR="007A3852" w:rsidRPr="000C4DE4" w:rsidRDefault="007A3852" w:rsidP="005A438C">
            <w:pPr>
              <w:spacing w:line="240" w:lineRule="auto"/>
              <w:ind w:hanging="9"/>
              <w:contextualSpacing/>
              <w:rPr>
                <w:sz w:val="24"/>
                <w:szCs w:val="24"/>
              </w:rPr>
            </w:pPr>
            <w:r w:rsidRPr="000C4DE4">
              <w:rPr>
                <w:sz w:val="24"/>
                <w:szCs w:val="24"/>
              </w:rPr>
              <w:lastRenderedPageBreak/>
              <w:t>Указаны в Те</w:t>
            </w:r>
            <w:r w:rsidR="009921E1" w:rsidRPr="000C4DE4">
              <w:rPr>
                <w:sz w:val="24"/>
                <w:szCs w:val="24"/>
              </w:rPr>
              <w:t>хническом задании (Приложение №4</w:t>
            </w:r>
            <w:r w:rsidRPr="000C4DE4">
              <w:rPr>
                <w:sz w:val="24"/>
                <w:szCs w:val="24"/>
              </w:rPr>
              <w:t xml:space="preserve"> к Информационной карте заявки на участие в конкурсе в электронной форме) и проекте договора (часть 3 Документации о конкурсе в электронной форме).</w:t>
            </w:r>
          </w:p>
          <w:p w14:paraId="5B49779D" w14:textId="77777777" w:rsidR="007A3852" w:rsidRPr="000C4DE4" w:rsidRDefault="007A3852" w:rsidP="005A438C">
            <w:pPr>
              <w:spacing w:line="240" w:lineRule="auto"/>
              <w:ind w:hanging="9"/>
              <w:contextualSpacing/>
              <w:rPr>
                <w:sz w:val="24"/>
                <w:szCs w:val="24"/>
              </w:rPr>
            </w:pPr>
            <w:r w:rsidRPr="000C4DE4">
              <w:rPr>
                <w:sz w:val="24"/>
                <w:szCs w:val="24"/>
              </w:rPr>
              <w:t>Результаты выполненных работ должны удовлетворять установленным настоящей Документацией о конкурсе в электронной форме требованиям, в том числе, по качеству и объему, а также требованиям, установленным договором.</w:t>
            </w:r>
          </w:p>
          <w:p w14:paraId="2C7EB01B" w14:textId="77777777" w:rsidR="003C6284" w:rsidRPr="000C4DE4" w:rsidRDefault="007A3852" w:rsidP="005A438C">
            <w:pPr>
              <w:spacing w:line="240" w:lineRule="auto"/>
              <w:ind w:hanging="9"/>
              <w:rPr>
                <w:sz w:val="24"/>
                <w:szCs w:val="24"/>
              </w:rPr>
            </w:pPr>
            <w:r w:rsidRPr="000C4DE4">
              <w:rPr>
                <w:sz w:val="24"/>
                <w:szCs w:val="24"/>
              </w:rPr>
              <w:t>Победитель конкурса в электронной форме или участник закупки, с которым заключается договор, при выполнении работ несет ответственность за выполненные работы и несет риск убытков, связанных с их ненадлежащим качеством.</w:t>
            </w:r>
          </w:p>
        </w:tc>
      </w:tr>
      <w:tr w:rsidR="004A6C61" w:rsidRPr="000C4DE4" w14:paraId="2E18EAD3" w14:textId="77777777" w:rsidTr="00F14914">
        <w:trPr>
          <w:jc w:val="center"/>
        </w:trPr>
        <w:tc>
          <w:tcPr>
            <w:tcW w:w="480" w:type="dxa"/>
          </w:tcPr>
          <w:p w14:paraId="38B4FE3B"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289DDBA" w14:textId="77777777" w:rsidR="003C6284" w:rsidRPr="000C4DE4" w:rsidRDefault="003C6284" w:rsidP="005A438C">
            <w:pPr>
              <w:pStyle w:val="aff3"/>
              <w:tabs>
                <w:tab w:val="left" w:pos="1876"/>
              </w:tabs>
              <w:spacing w:before="0" w:after="0"/>
              <w:ind w:left="0" w:right="0"/>
            </w:pPr>
            <w:r w:rsidRPr="000C4DE4">
              <w:t>Начальная (максимальная) цена договора (цена лота)</w:t>
            </w:r>
          </w:p>
        </w:tc>
        <w:tc>
          <w:tcPr>
            <w:tcW w:w="7284" w:type="dxa"/>
          </w:tcPr>
          <w:p w14:paraId="4E0BD633" w14:textId="77777777" w:rsidR="00107569" w:rsidRPr="000C4DE4" w:rsidRDefault="00AD1C34" w:rsidP="005A438C">
            <w:pPr>
              <w:spacing w:line="240" w:lineRule="auto"/>
              <w:ind w:hanging="9"/>
              <w:jc w:val="left"/>
              <w:rPr>
                <w:b/>
                <w:bCs/>
                <w:sz w:val="24"/>
                <w:szCs w:val="24"/>
              </w:rPr>
            </w:pPr>
            <w:r w:rsidRPr="000C4DE4">
              <w:rPr>
                <w:b/>
                <w:bCs/>
                <w:sz w:val="24"/>
                <w:szCs w:val="24"/>
                <w:u w:val="single"/>
              </w:rPr>
              <w:t>Начальная (максимальная) цена договора с учетом НДС</w:t>
            </w:r>
            <w:r w:rsidR="0098374A" w:rsidRPr="000C4DE4">
              <w:rPr>
                <w:b/>
                <w:bCs/>
                <w:sz w:val="24"/>
                <w:szCs w:val="24"/>
                <w:u w:val="single"/>
              </w:rPr>
              <w:t xml:space="preserve"> 22%</w:t>
            </w:r>
            <w:r w:rsidRPr="000C4DE4">
              <w:rPr>
                <w:b/>
                <w:bCs/>
                <w:sz w:val="24"/>
                <w:szCs w:val="24"/>
                <w:u w:val="single"/>
              </w:rPr>
              <w:t>:</w:t>
            </w:r>
          </w:p>
          <w:p w14:paraId="3725541F" w14:textId="15EB8A0C" w:rsidR="003C6284" w:rsidRPr="000C4DE4" w:rsidRDefault="00434D87" w:rsidP="003312FD">
            <w:pPr>
              <w:spacing w:line="240" w:lineRule="auto"/>
              <w:ind w:hanging="9"/>
              <w:jc w:val="center"/>
              <w:rPr>
                <w:b/>
                <w:bCs/>
                <w:sz w:val="24"/>
                <w:szCs w:val="24"/>
              </w:rPr>
            </w:pPr>
            <w:r w:rsidRPr="000C4DE4">
              <w:rPr>
                <w:b/>
                <w:bCs/>
                <w:sz w:val="24"/>
                <w:szCs w:val="24"/>
              </w:rPr>
              <w:t xml:space="preserve">15 336 779 </w:t>
            </w:r>
            <w:r w:rsidR="003312FD" w:rsidRPr="000C4DE4">
              <w:rPr>
                <w:b/>
                <w:bCs/>
                <w:sz w:val="24"/>
                <w:szCs w:val="24"/>
              </w:rPr>
              <w:t>(</w:t>
            </w:r>
            <w:r w:rsidR="002C267D" w:rsidRPr="000C4DE4">
              <w:rPr>
                <w:b/>
                <w:bCs/>
                <w:sz w:val="24"/>
                <w:szCs w:val="24"/>
              </w:rPr>
              <w:t>Пятнадцать миллионов</w:t>
            </w:r>
            <w:r w:rsidR="005C2C5D" w:rsidRPr="000C4DE4">
              <w:rPr>
                <w:b/>
                <w:bCs/>
                <w:sz w:val="24"/>
                <w:szCs w:val="24"/>
              </w:rPr>
              <w:t xml:space="preserve"> </w:t>
            </w:r>
            <w:r w:rsidR="002C267D" w:rsidRPr="000C4DE4">
              <w:rPr>
                <w:b/>
                <w:bCs/>
                <w:sz w:val="24"/>
                <w:szCs w:val="24"/>
              </w:rPr>
              <w:t>триста тридцать шесть</w:t>
            </w:r>
            <w:r w:rsidR="00816ECC" w:rsidRPr="000C4DE4">
              <w:rPr>
                <w:b/>
                <w:bCs/>
                <w:sz w:val="24"/>
                <w:szCs w:val="24"/>
              </w:rPr>
              <w:t xml:space="preserve"> </w:t>
            </w:r>
            <w:r w:rsidR="00C34FB6" w:rsidRPr="000C4DE4">
              <w:rPr>
                <w:b/>
                <w:bCs/>
                <w:sz w:val="24"/>
                <w:szCs w:val="24"/>
              </w:rPr>
              <w:t xml:space="preserve">тысяч </w:t>
            </w:r>
            <w:r w:rsidR="002C267D" w:rsidRPr="000C4DE4">
              <w:rPr>
                <w:b/>
                <w:bCs/>
                <w:sz w:val="24"/>
                <w:szCs w:val="24"/>
              </w:rPr>
              <w:t>семьсот семьдесят девять</w:t>
            </w:r>
            <w:r w:rsidR="00C34FB6" w:rsidRPr="000C4DE4">
              <w:rPr>
                <w:b/>
                <w:bCs/>
                <w:sz w:val="24"/>
                <w:szCs w:val="24"/>
              </w:rPr>
              <w:t>)</w:t>
            </w:r>
            <w:r w:rsidR="005C2C5D" w:rsidRPr="000C4DE4">
              <w:rPr>
                <w:b/>
                <w:bCs/>
                <w:sz w:val="24"/>
                <w:szCs w:val="24"/>
              </w:rPr>
              <w:t xml:space="preserve"> руб</w:t>
            </w:r>
            <w:r w:rsidR="00C34FB6" w:rsidRPr="000C4DE4">
              <w:rPr>
                <w:b/>
                <w:bCs/>
                <w:sz w:val="24"/>
                <w:szCs w:val="24"/>
              </w:rPr>
              <w:t>.</w:t>
            </w:r>
            <w:r w:rsidR="005C2C5D" w:rsidRPr="000C4DE4">
              <w:rPr>
                <w:b/>
                <w:bCs/>
                <w:sz w:val="24"/>
                <w:szCs w:val="24"/>
              </w:rPr>
              <w:t xml:space="preserve"> </w:t>
            </w:r>
            <w:r w:rsidR="002C267D" w:rsidRPr="000C4DE4">
              <w:rPr>
                <w:b/>
                <w:bCs/>
                <w:sz w:val="24"/>
                <w:szCs w:val="24"/>
              </w:rPr>
              <w:t>1</w:t>
            </w:r>
            <w:r w:rsidR="0082637F">
              <w:rPr>
                <w:b/>
                <w:bCs/>
                <w:sz w:val="24"/>
                <w:szCs w:val="24"/>
              </w:rPr>
              <w:t>0</w:t>
            </w:r>
            <w:r w:rsidR="005C2C5D" w:rsidRPr="000C4DE4">
              <w:rPr>
                <w:b/>
                <w:bCs/>
                <w:sz w:val="24"/>
                <w:szCs w:val="24"/>
              </w:rPr>
              <w:t xml:space="preserve"> коп</w:t>
            </w:r>
            <w:r w:rsidR="00454D41" w:rsidRPr="000C4DE4">
              <w:rPr>
                <w:b/>
                <w:bCs/>
                <w:sz w:val="24"/>
                <w:szCs w:val="24"/>
              </w:rPr>
              <w:t>.</w:t>
            </w:r>
            <w:r w:rsidR="003312FD" w:rsidRPr="000C4DE4">
              <w:rPr>
                <w:b/>
                <w:bCs/>
                <w:sz w:val="24"/>
                <w:szCs w:val="24"/>
              </w:rPr>
              <w:t xml:space="preserve">  </w:t>
            </w:r>
          </w:p>
        </w:tc>
      </w:tr>
      <w:tr w:rsidR="004A6C61" w:rsidRPr="000C4DE4" w14:paraId="111B9988" w14:textId="77777777" w:rsidTr="00F14914">
        <w:trPr>
          <w:jc w:val="center"/>
        </w:trPr>
        <w:tc>
          <w:tcPr>
            <w:tcW w:w="480" w:type="dxa"/>
          </w:tcPr>
          <w:p w14:paraId="0CF5780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00A29B7" w14:textId="77777777" w:rsidR="003C6284" w:rsidRPr="000C4DE4" w:rsidRDefault="003C6284" w:rsidP="005A438C">
            <w:pPr>
              <w:pStyle w:val="aff3"/>
              <w:tabs>
                <w:tab w:val="left" w:pos="1876"/>
              </w:tabs>
              <w:spacing w:before="0" w:after="0"/>
              <w:ind w:left="0" w:right="0"/>
            </w:pPr>
            <w:r w:rsidRPr="000C4DE4">
              <w:t>Обоснование начальной (максимальной) цены договора</w:t>
            </w:r>
          </w:p>
        </w:tc>
        <w:tc>
          <w:tcPr>
            <w:tcW w:w="7284" w:type="dxa"/>
          </w:tcPr>
          <w:p w14:paraId="60EF1969" w14:textId="77777777" w:rsidR="003C6284" w:rsidRPr="000C4DE4" w:rsidRDefault="003C6284" w:rsidP="005A438C">
            <w:pPr>
              <w:spacing w:line="240" w:lineRule="auto"/>
              <w:ind w:hanging="9"/>
              <w:rPr>
                <w:b/>
                <w:sz w:val="24"/>
                <w:szCs w:val="24"/>
              </w:rPr>
            </w:pPr>
            <w:r w:rsidRPr="000C4DE4">
              <w:rPr>
                <w:b/>
                <w:sz w:val="24"/>
                <w:szCs w:val="24"/>
              </w:rPr>
              <w:t>В начальную (максимальную) цену договора включены:</w:t>
            </w:r>
          </w:p>
          <w:p w14:paraId="4FAEB95F" w14:textId="77777777" w:rsidR="003C6284" w:rsidRPr="000C4DE4" w:rsidRDefault="00574BB4" w:rsidP="005A438C">
            <w:pPr>
              <w:spacing w:after="160" w:line="240" w:lineRule="auto"/>
              <w:ind w:hanging="9"/>
              <w:rPr>
                <w:rFonts w:eastAsia="Arial Unicode MS"/>
                <w:sz w:val="24"/>
                <w:szCs w:val="24"/>
              </w:rPr>
            </w:pPr>
            <w:r w:rsidRPr="000C4DE4">
              <w:rPr>
                <w:sz w:val="24"/>
                <w:szCs w:val="24"/>
              </w:rPr>
              <w:t>все расходы Подрядчика</w:t>
            </w:r>
            <w:r w:rsidR="00E47771" w:rsidRPr="000C4DE4">
              <w:rPr>
                <w:sz w:val="24"/>
                <w:szCs w:val="24"/>
              </w:rPr>
              <w:t xml:space="preserve">, необходимые для осуществления им своих обязательств по Договору в полном </w:t>
            </w:r>
            <w:r w:rsidR="00420D5E" w:rsidRPr="000C4DE4">
              <w:rPr>
                <w:sz w:val="24"/>
                <w:szCs w:val="24"/>
              </w:rPr>
              <w:t>объёме</w:t>
            </w:r>
            <w:r w:rsidR="00430307" w:rsidRPr="000C4DE4">
              <w:rPr>
                <w:sz w:val="24"/>
                <w:szCs w:val="24"/>
              </w:rPr>
              <w:t xml:space="preserve"> и надлежащего качества, а так</w:t>
            </w:r>
            <w:r w:rsidR="00E47771" w:rsidRPr="000C4DE4">
              <w:rPr>
                <w:sz w:val="24"/>
                <w:szCs w:val="24"/>
              </w:rPr>
              <w:t>же все подлежащие к уплате налоги, сборы и другие обязательные пл</w:t>
            </w:r>
            <w:r w:rsidR="009921E1" w:rsidRPr="000C4DE4">
              <w:rPr>
                <w:sz w:val="24"/>
                <w:szCs w:val="24"/>
              </w:rPr>
              <w:t>атежи, используемые Подрядчиком</w:t>
            </w:r>
            <w:r w:rsidR="00E47771" w:rsidRPr="000C4DE4">
              <w:rPr>
                <w:sz w:val="24"/>
                <w:szCs w:val="24"/>
              </w:rPr>
              <w:t xml:space="preserve"> для выполнения работ, связанные с исполнением настоящего Договора</w:t>
            </w:r>
          </w:p>
          <w:p w14:paraId="7D0A3E62" w14:textId="77777777" w:rsidR="003C6284" w:rsidRPr="000C4DE4" w:rsidRDefault="003C6284" w:rsidP="005A438C">
            <w:pPr>
              <w:spacing w:after="160" w:line="240" w:lineRule="auto"/>
              <w:ind w:hanging="9"/>
              <w:rPr>
                <w:rFonts w:eastAsia="Arial Unicode MS"/>
                <w:sz w:val="24"/>
                <w:szCs w:val="24"/>
              </w:rPr>
            </w:pPr>
            <w:r w:rsidRPr="000C4DE4">
              <w:rPr>
                <w:rFonts w:eastAsia="Arial Unicode MS"/>
                <w:sz w:val="24"/>
                <w:szCs w:val="24"/>
              </w:rPr>
              <w:t xml:space="preserve">Обоснование начальной (максимальной) цены договора предоставлено Заказчиком в </w:t>
            </w:r>
            <w:r w:rsidRPr="000C4DE4">
              <w:rPr>
                <w:rFonts w:eastAsia="Arial Unicode MS"/>
                <w:b/>
                <w:i/>
                <w:sz w:val="24"/>
                <w:szCs w:val="24"/>
              </w:rPr>
              <w:t>Приложении №</w:t>
            </w:r>
            <w:r w:rsidR="009921E1" w:rsidRPr="000C4DE4">
              <w:rPr>
                <w:rFonts w:eastAsia="Arial Unicode MS"/>
                <w:b/>
                <w:i/>
                <w:sz w:val="24"/>
                <w:szCs w:val="24"/>
              </w:rPr>
              <w:t xml:space="preserve"> 5</w:t>
            </w:r>
            <w:r w:rsidRPr="000C4DE4">
              <w:rPr>
                <w:rFonts w:eastAsia="Arial Unicode MS"/>
                <w:b/>
                <w:i/>
                <w:sz w:val="24"/>
                <w:szCs w:val="24"/>
              </w:rPr>
              <w:t xml:space="preserve"> </w:t>
            </w:r>
            <w:r w:rsidRPr="000C4DE4">
              <w:rPr>
                <w:rFonts w:eastAsia="Arial Unicode MS"/>
                <w:sz w:val="24"/>
                <w:szCs w:val="24"/>
              </w:rPr>
              <w:t xml:space="preserve">к Информационной карте заявки на участие в </w:t>
            </w:r>
            <w:r w:rsidR="002F7C27" w:rsidRPr="000C4DE4">
              <w:rPr>
                <w:rFonts w:eastAsia="Arial Unicode MS"/>
                <w:sz w:val="24"/>
                <w:szCs w:val="24"/>
              </w:rPr>
              <w:t>конкурсе в электронной форме</w:t>
            </w:r>
            <w:r w:rsidR="00430307" w:rsidRPr="000C4DE4">
              <w:rPr>
                <w:rFonts w:eastAsia="Arial Unicode MS"/>
                <w:sz w:val="24"/>
                <w:szCs w:val="24"/>
              </w:rPr>
              <w:t>.</w:t>
            </w:r>
          </w:p>
          <w:p w14:paraId="0D0843BE" w14:textId="77777777" w:rsidR="007A3852" w:rsidRPr="000C4DE4" w:rsidRDefault="007A3852" w:rsidP="00B22D3A">
            <w:pPr>
              <w:spacing w:line="240" w:lineRule="auto"/>
              <w:ind w:hanging="9"/>
              <w:rPr>
                <w:rFonts w:eastAsia="Arial Unicode MS"/>
                <w:b/>
                <w:sz w:val="24"/>
                <w:szCs w:val="24"/>
              </w:rPr>
            </w:pPr>
            <w:r w:rsidRPr="000C4DE4">
              <w:rPr>
                <w:rFonts w:eastAsia="Arial Unicode MS"/>
                <w:b/>
                <w:sz w:val="24"/>
                <w:szCs w:val="24"/>
              </w:rPr>
              <w:t xml:space="preserve">Для определения начальной (максимальной) цены договора заказчиком выбран </w:t>
            </w:r>
            <w:r w:rsidR="00B22D3A" w:rsidRPr="000C4DE4">
              <w:rPr>
                <w:rFonts w:eastAsia="Arial Unicode MS"/>
                <w:b/>
                <w:sz w:val="24"/>
                <w:szCs w:val="24"/>
              </w:rPr>
              <w:t>проектно-сметный метод</w:t>
            </w:r>
          </w:p>
        </w:tc>
      </w:tr>
      <w:tr w:rsidR="004A6C61" w:rsidRPr="000C4DE4" w14:paraId="5D1DF2E3" w14:textId="77777777" w:rsidTr="00F14914">
        <w:trPr>
          <w:jc w:val="center"/>
        </w:trPr>
        <w:tc>
          <w:tcPr>
            <w:tcW w:w="480" w:type="dxa"/>
          </w:tcPr>
          <w:p w14:paraId="6ADDB12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5E1E83A" w14:textId="77777777" w:rsidR="003C6284" w:rsidRPr="000C4DE4" w:rsidRDefault="003C6284" w:rsidP="005A438C">
            <w:pPr>
              <w:spacing w:line="240" w:lineRule="auto"/>
              <w:ind w:firstLine="0"/>
              <w:jc w:val="left"/>
              <w:rPr>
                <w:sz w:val="24"/>
                <w:szCs w:val="24"/>
              </w:rPr>
            </w:pPr>
            <w:r w:rsidRPr="000C4DE4">
              <w:rPr>
                <w:sz w:val="24"/>
                <w:szCs w:val="24"/>
              </w:rPr>
              <w:t xml:space="preserve">Сведения о валюте, используемой для формирования цены договора и </w:t>
            </w:r>
            <w:r w:rsidR="002A5C30" w:rsidRPr="000C4DE4">
              <w:rPr>
                <w:sz w:val="24"/>
                <w:szCs w:val="24"/>
              </w:rPr>
              <w:t>расчётов</w:t>
            </w:r>
            <w:r w:rsidRPr="000C4DE4">
              <w:rPr>
                <w:sz w:val="24"/>
                <w:szCs w:val="24"/>
              </w:rPr>
              <w:t xml:space="preserve"> с поставщиками (подрядчиками, исполнителями),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tc>
        <w:tc>
          <w:tcPr>
            <w:tcW w:w="7284" w:type="dxa"/>
          </w:tcPr>
          <w:p w14:paraId="5696E8CA" w14:textId="77777777" w:rsidR="003C6284" w:rsidRPr="000C4DE4" w:rsidRDefault="003C6284" w:rsidP="005A438C">
            <w:pPr>
              <w:spacing w:before="100" w:beforeAutospacing="1" w:after="100" w:afterAutospacing="1" w:line="240" w:lineRule="auto"/>
              <w:ind w:hanging="9"/>
              <w:jc w:val="left"/>
              <w:rPr>
                <w:sz w:val="24"/>
                <w:szCs w:val="24"/>
              </w:rPr>
            </w:pPr>
            <w:r w:rsidRPr="000C4DE4">
              <w:rPr>
                <w:rFonts w:eastAsia="Arial Unicode MS"/>
                <w:sz w:val="24"/>
                <w:szCs w:val="24"/>
              </w:rPr>
              <w:t>Российский рубль</w:t>
            </w:r>
          </w:p>
          <w:p w14:paraId="766D608D" w14:textId="77777777" w:rsidR="003C6284" w:rsidRPr="000C4DE4" w:rsidRDefault="003C6284" w:rsidP="005A438C">
            <w:pPr>
              <w:spacing w:before="100" w:beforeAutospacing="1" w:after="100" w:afterAutospacing="1" w:line="240" w:lineRule="auto"/>
              <w:ind w:hanging="9"/>
              <w:rPr>
                <w:sz w:val="24"/>
                <w:szCs w:val="24"/>
              </w:rPr>
            </w:pPr>
            <w:r w:rsidRPr="000C4DE4">
              <w:rPr>
                <w:sz w:val="24"/>
                <w:szCs w:val="24"/>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w:t>
            </w:r>
            <w:r w:rsidR="00594B04" w:rsidRPr="000C4DE4">
              <w:rPr>
                <w:sz w:val="24"/>
                <w:szCs w:val="24"/>
              </w:rPr>
              <w:t>заключённого</w:t>
            </w:r>
            <w:r w:rsidRPr="000C4DE4">
              <w:rPr>
                <w:sz w:val="24"/>
                <w:szCs w:val="24"/>
              </w:rPr>
              <w:t xml:space="preserve"> договора: не применяется в связи с тем, что валюта, используемой для формирования цены договора и </w:t>
            </w:r>
            <w:r w:rsidR="00594B04" w:rsidRPr="000C4DE4">
              <w:rPr>
                <w:sz w:val="24"/>
                <w:szCs w:val="24"/>
              </w:rPr>
              <w:t>расчётов</w:t>
            </w:r>
            <w:r w:rsidRPr="000C4DE4">
              <w:rPr>
                <w:sz w:val="24"/>
                <w:szCs w:val="24"/>
              </w:rPr>
              <w:t xml:space="preserve"> с поставщиками (подрядчиками, исполнителями) – Российский рубль.</w:t>
            </w:r>
          </w:p>
        </w:tc>
      </w:tr>
      <w:tr w:rsidR="004A6C61" w:rsidRPr="000C4DE4" w14:paraId="6967766F" w14:textId="77777777" w:rsidTr="00F14914">
        <w:trPr>
          <w:jc w:val="center"/>
        </w:trPr>
        <w:tc>
          <w:tcPr>
            <w:tcW w:w="480" w:type="dxa"/>
          </w:tcPr>
          <w:p w14:paraId="60FBDD6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396AC58A" w14:textId="77777777" w:rsidR="003C6284" w:rsidRPr="000C4DE4" w:rsidRDefault="003C6284" w:rsidP="005A438C">
            <w:pPr>
              <w:pStyle w:val="aff3"/>
              <w:tabs>
                <w:tab w:val="left" w:pos="1876"/>
              </w:tabs>
              <w:spacing w:before="0" w:after="0"/>
              <w:ind w:left="0" w:right="0"/>
            </w:pPr>
            <w:r w:rsidRPr="000C4DE4">
              <w:t>Форма, сроки и порядок оплаты товара, работы, услуги</w:t>
            </w:r>
          </w:p>
        </w:tc>
        <w:tc>
          <w:tcPr>
            <w:tcW w:w="7284" w:type="dxa"/>
          </w:tcPr>
          <w:p w14:paraId="50290D48" w14:textId="77777777" w:rsidR="003C6284" w:rsidRPr="000C4DE4" w:rsidRDefault="003C6284" w:rsidP="005A438C">
            <w:pPr>
              <w:spacing w:line="240" w:lineRule="auto"/>
              <w:ind w:hanging="9"/>
              <w:rPr>
                <w:rFonts w:eastAsia="Arial Unicode MS"/>
                <w:sz w:val="24"/>
                <w:szCs w:val="24"/>
              </w:rPr>
            </w:pPr>
            <w:r w:rsidRPr="000C4DE4">
              <w:rPr>
                <w:rFonts w:eastAsia="Arial Unicode MS"/>
                <w:sz w:val="24"/>
                <w:szCs w:val="24"/>
              </w:rPr>
              <w:t xml:space="preserve">Оплата по договору производится </w:t>
            </w:r>
            <w:r w:rsidR="00CA5134" w:rsidRPr="000C4DE4">
              <w:rPr>
                <w:rFonts w:eastAsia="Arial Unicode MS"/>
                <w:sz w:val="24"/>
                <w:szCs w:val="24"/>
              </w:rPr>
              <w:t>путём</w:t>
            </w:r>
            <w:r w:rsidRPr="000C4DE4">
              <w:rPr>
                <w:rFonts w:eastAsia="Arial Unicode MS"/>
                <w:sz w:val="24"/>
                <w:szCs w:val="24"/>
              </w:rPr>
              <w:t xml:space="preserve"> безналичного перечисления денежных средств на </w:t>
            </w:r>
            <w:r w:rsidR="00CA5134" w:rsidRPr="000C4DE4">
              <w:rPr>
                <w:rFonts w:eastAsia="Arial Unicode MS"/>
                <w:sz w:val="24"/>
                <w:szCs w:val="24"/>
              </w:rPr>
              <w:t>расчётный</w:t>
            </w:r>
            <w:r w:rsidRPr="000C4DE4">
              <w:rPr>
                <w:rFonts w:eastAsia="Arial Unicode MS"/>
                <w:sz w:val="24"/>
                <w:szCs w:val="24"/>
              </w:rPr>
              <w:t xml:space="preserve"> </w:t>
            </w:r>
            <w:r w:rsidR="00CA5134" w:rsidRPr="000C4DE4">
              <w:rPr>
                <w:rFonts w:eastAsia="Arial Unicode MS"/>
                <w:sz w:val="24"/>
                <w:szCs w:val="24"/>
              </w:rPr>
              <w:t>счёт</w:t>
            </w:r>
            <w:r w:rsidRPr="000C4DE4">
              <w:rPr>
                <w:rFonts w:eastAsia="Arial Unicode MS"/>
                <w:sz w:val="24"/>
                <w:szCs w:val="24"/>
              </w:rPr>
              <w:t xml:space="preserve"> </w:t>
            </w:r>
            <w:r w:rsidR="002A5C30" w:rsidRPr="000C4DE4">
              <w:rPr>
                <w:sz w:val="24"/>
                <w:szCs w:val="24"/>
              </w:rPr>
              <w:t>Подрядчику</w:t>
            </w:r>
            <w:r w:rsidRPr="000C4DE4">
              <w:rPr>
                <w:sz w:val="24"/>
                <w:szCs w:val="24"/>
              </w:rPr>
              <w:t xml:space="preserve"> </w:t>
            </w:r>
            <w:r w:rsidRPr="000C4DE4">
              <w:rPr>
                <w:rFonts w:eastAsia="Arial Unicode MS"/>
                <w:sz w:val="24"/>
                <w:szCs w:val="24"/>
              </w:rPr>
              <w:t xml:space="preserve">в порядке и сроки, установленные </w:t>
            </w:r>
            <w:r w:rsidR="009921E1" w:rsidRPr="000C4DE4">
              <w:rPr>
                <w:rFonts w:eastAsia="Arial Unicode MS"/>
                <w:sz w:val="24"/>
                <w:szCs w:val="24"/>
              </w:rPr>
              <w:t>проектом договора</w:t>
            </w:r>
            <w:r w:rsidRPr="000C4DE4">
              <w:rPr>
                <w:rFonts w:eastAsia="Arial Unicode MS"/>
                <w:sz w:val="24"/>
                <w:szCs w:val="24"/>
              </w:rPr>
              <w:t xml:space="preserve"> (Часть 3 документации о конкурсе в электронной форме)</w:t>
            </w:r>
          </w:p>
          <w:p w14:paraId="51EF6E4E" w14:textId="77777777" w:rsidR="009A37CC" w:rsidRPr="000C4DE4" w:rsidRDefault="009A37CC" w:rsidP="005A438C">
            <w:pPr>
              <w:spacing w:line="240" w:lineRule="auto"/>
              <w:ind w:hanging="9"/>
              <w:rPr>
                <w:b/>
                <w:sz w:val="24"/>
                <w:szCs w:val="24"/>
              </w:rPr>
            </w:pPr>
            <w:r w:rsidRPr="000C4DE4">
              <w:rPr>
                <w:b/>
                <w:sz w:val="24"/>
                <w:szCs w:val="24"/>
              </w:rPr>
              <w:t>Источник финансирования: за счет собственных средств предприятия</w:t>
            </w:r>
          </w:p>
        </w:tc>
      </w:tr>
      <w:tr w:rsidR="004A6C61" w:rsidRPr="000C4DE4" w14:paraId="2FC0A703" w14:textId="77777777" w:rsidTr="00F14914">
        <w:trPr>
          <w:trHeight w:val="493"/>
          <w:jc w:val="center"/>
        </w:trPr>
        <w:tc>
          <w:tcPr>
            <w:tcW w:w="480" w:type="dxa"/>
          </w:tcPr>
          <w:p w14:paraId="413760D5"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48AA36C" w14:textId="77777777" w:rsidR="003C6284" w:rsidRPr="000C4DE4" w:rsidRDefault="003C6284" w:rsidP="005A438C">
            <w:pPr>
              <w:pStyle w:val="aff3"/>
              <w:tabs>
                <w:tab w:val="left" w:pos="1876"/>
              </w:tabs>
              <w:spacing w:before="0" w:after="0"/>
              <w:ind w:left="0" w:right="0"/>
            </w:pPr>
            <w:r w:rsidRPr="000C4DE4">
              <w:t>Количество поставляемого товара, объем выполняемых работ, оказываемых услуг</w:t>
            </w:r>
          </w:p>
          <w:p w14:paraId="55AC2A1E" w14:textId="77777777" w:rsidR="003C6284" w:rsidRPr="000C4DE4" w:rsidRDefault="003C6284" w:rsidP="005A438C">
            <w:pPr>
              <w:pStyle w:val="aff3"/>
              <w:tabs>
                <w:tab w:val="left" w:pos="1876"/>
              </w:tabs>
              <w:spacing w:before="0" w:after="0"/>
              <w:ind w:left="0" w:right="0"/>
            </w:pPr>
            <w:r w:rsidRPr="000C4DE4">
              <w:t>Место, условия и сроки (периоды) поставки товара, выполнения работы, оказания услуги</w:t>
            </w:r>
          </w:p>
        </w:tc>
        <w:tc>
          <w:tcPr>
            <w:tcW w:w="7284" w:type="dxa"/>
          </w:tcPr>
          <w:p w14:paraId="48D8B077" w14:textId="77777777" w:rsidR="003C6284" w:rsidRPr="000C4DE4" w:rsidRDefault="003C6284" w:rsidP="005A438C">
            <w:pPr>
              <w:tabs>
                <w:tab w:val="left" w:pos="1134"/>
              </w:tabs>
              <w:spacing w:line="240" w:lineRule="auto"/>
              <w:ind w:hanging="9"/>
              <w:rPr>
                <w:sz w:val="24"/>
                <w:szCs w:val="24"/>
              </w:rPr>
            </w:pPr>
            <w:r w:rsidRPr="000C4DE4">
              <w:rPr>
                <w:b/>
                <w:bCs/>
                <w:sz w:val="24"/>
                <w:szCs w:val="24"/>
                <w:u w:val="single"/>
              </w:rPr>
              <w:t>Объем выполнения работ:</w:t>
            </w:r>
            <w:r w:rsidRPr="000C4DE4">
              <w:rPr>
                <w:sz w:val="24"/>
                <w:szCs w:val="24"/>
              </w:rPr>
              <w:t xml:space="preserve"> в соответствии с техническим заданием и сметной документацией (Приложения № 4, 5.1, к Информационной карте заявки на участие в конкурсе в электронной форме).</w:t>
            </w:r>
          </w:p>
          <w:p w14:paraId="3BF6B0D4" w14:textId="77777777" w:rsidR="008C15DE" w:rsidRPr="000C4DE4" w:rsidRDefault="003C6284" w:rsidP="005A438C">
            <w:pPr>
              <w:spacing w:line="240" w:lineRule="auto"/>
              <w:ind w:hanging="9"/>
              <w:rPr>
                <w:sz w:val="24"/>
                <w:szCs w:val="24"/>
              </w:rPr>
            </w:pPr>
            <w:r w:rsidRPr="000C4DE4">
              <w:rPr>
                <w:b/>
                <w:sz w:val="24"/>
                <w:szCs w:val="24"/>
                <w:u w:val="single"/>
              </w:rPr>
              <w:t>Мест</w:t>
            </w:r>
            <w:r w:rsidR="00BD7FBA" w:rsidRPr="000C4DE4">
              <w:rPr>
                <w:b/>
                <w:sz w:val="24"/>
                <w:szCs w:val="24"/>
                <w:u w:val="single"/>
              </w:rPr>
              <w:t>о</w:t>
            </w:r>
            <w:r w:rsidRPr="000C4DE4">
              <w:rPr>
                <w:b/>
                <w:sz w:val="24"/>
                <w:szCs w:val="24"/>
                <w:u w:val="single"/>
              </w:rPr>
              <w:t xml:space="preserve"> </w:t>
            </w:r>
            <w:r w:rsidR="00127358" w:rsidRPr="000C4DE4">
              <w:rPr>
                <w:rFonts w:eastAsia="Arial Unicode MS"/>
                <w:b/>
                <w:sz w:val="24"/>
                <w:szCs w:val="24"/>
                <w:u w:val="single"/>
                <w:lang w:eastAsia="ar-SA"/>
              </w:rPr>
              <w:t>выполнения работ</w:t>
            </w:r>
            <w:r w:rsidRPr="000C4DE4">
              <w:rPr>
                <w:b/>
                <w:sz w:val="24"/>
                <w:szCs w:val="24"/>
              </w:rPr>
              <w:t>:</w:t>
            </w:r>
            <w:r w:rsidRPr="000C4DE4">
              <w:rPr>
                <w:sz w:val="24"/>
                <w:szCs w:val="24"/>
              </w:rPr>
              <w:t xml:space="preserve"> </w:t>
            </w:r>
            <w:r w:rsidR="000F6868" w:rsidRPr="000C4DE4">
              <w:rPr>
                <w:sz w:val="24"/>
                <w:szCs w:val="24"/>
              </w:rPr>
              <w:t xml:space="preserve">г. </w:t>
            </w:r>
            <w:r w:rsidR="00C34FB6" w:rsidRPr="000C4DE4">
              <w:rPr>
                <w:sz w:val="24"/>
                <w:szCs w:val="24"/>
              </w:rPr>
              <w:t>Кисловодск</w:t>
            </w:r>
            <w:r w:rsidR="005C66EF" w:rsidRPr="000C4DE4">
              <w:rPr>
                <w:sz w:val="24"/>
                <w:szCs w:val="24"/>
              </w:rPr>
              <w:t>,</w:t>
            </w:r>
            <w:r w:rsidR="000F6868" w:rsidRPr="000C4DE4">
              <w:rPr>
                <w:sz w:val="24"/>
                <w:szCs w:val="24"/>
              </w:rPr>
              <w:t xml:space="preserve"> </w:t>
            </w:r>
            <w:r w:rsidR="005C66EF" w:rsidRPr="000C4DE4">
              <w:rPr>
                <w:sz w:val="24"/>
                <w:szCs w:val="24"/>
              </w:rPr>
              <w:t>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p w14:paraId="01EA8891" w14:textId="77777777" w:rsidR="00FF0661" w:rsidRPr="000C4DE4" w:rsidRDefault="003C6284" w:rsidP="005A438C">
            <w:pPr>
              <w:pStyle w:val="affff3"/>
              <w:ind w:hanging="9"/>
            </w:pPr>
            <w:r w:rsidRPr="000C4DE4">
              <w:rPr>
                <w:b/>
                <w:u w:val="single"/>
              </w:rPr>
              <w:t>Сроки</w:t>
            </w:r>
            <w:r w:rsidRPr="000C4DE4">
              <w:rPr>
                <w:u w:val="single"/>
              </w:rPr>
              <w:t xml:space="preserve"> </w:t>
            </w:r>
            <w:r w:rsidR="00127358" w:rsidRPr="000C4DE4">
              <w:rPr>
                <w:rFonts w:eastAsia="Arial Unicode MS"/>
                <w:b/>
                <w:u w:val="single"/>
                <w:lang w:eastAsia="ar-SA"/>
              </w:rPr>
              <w:t>выполнения работ</w:t>
            </w:r>
            <w:r w:rsidRPr="000C4DE4">
              <w:rPr>
                <w:b/>
              </w:rPr>
              <w:t>:</w:t>
            </w:r>
            <w:r w:rsidR="00FF0661" w:rsidRPr="000C4DE4">
              <w:t xml:space="preserve"> </w:t>
            </w:r>
            <w:r w:rsidR="005C66EF" w:rsidRPr="000C4DE4">
              <w:t xml:space="preserve">в соответствии с техническим заданием (Приложение № 4 к Информационной карте заявки на участие в </w:t>
            </w:r>
            <w:r w:rsidR="005C66EF" w:rsidRPr="000C4DE4">
              <w:lastRenderedPageBreak/>
              <w:t>конкурсе в электронной форме) и проектом договора (часть 3 Документации о конкурсе в электронной форме).</w:t>
            </w:r>
          </w:p>
          <w:p w14:paraId="1D85C419" w14:textId="77777777" w:rsidR="003C6284" w:rsidRPr="000C4DE4" w:rsidRDefault="003C6284" w:rsidP="005A438C">
            <w:pPr>
              <w:spacing w:line="240" w:lineRule="auto"/>
              <w:ind w:hanging="9"/>
              <w:rPr>
                <w:sz w:val="24"/>
                <w:szCs w:val="24"/>
              </w:rPr>
            </w:pPr>
            <w:r w:rsidRPr="000C4DE4">
              <w:rPr>
                <w:sz w:val="24"/>
                <w:szCs w:val="24"/>
              </w:rPr>
              <w:t>Условия выполнения работ: 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tc>
      </w:tr>
      <w:tr w:rsidR="004A6C61" w:rsidRPr="000C4DE4" w14:paraId="42E47518" w14:textId="77777777" w:rsidTr="00F14914">
        <w:trPr>
          <w:jc w:val="center"/>
        </w:trPr>
        <w:tc>
          <w:tcPr>
            <w:tcW w:w="480" w:type="dxa"/>
          </w:tcPr>
          <w:p w14:paraId="0CD3E3DA"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37D8D9CB" w14:textId="77777777" w:rsidR="003C6284" w:rsidRPr="000C4DE4" w:rsidRDefault="003C6284" w:rsidP="005A438C">
            <w:pPr>
              <w:pStyle w:val="aff3"/>
              <w:tabs>
                <w:tab w:val="left" w:pos="1876"/>
              </w:tabs>
              <w:spacing w:before="0" w:after="0"/>
              <w:ind w:left="0" w:right="0"/>
            </w:pPr>
            <w:r w:rsidRPr="000C4DE4">
              <w:t xml:space="preserve">Требования к участникам закупки </w:t>
            </w:r>
          </w:p>
        </w:tc>
        <w:tc>
          <w:tcPr>
            <w:tcW w:w="7284" w:type="dxa"/>
          </w:tcPr>
          <w:p w14:paraId="1528120C" w14:textId="77777777" w:rsidR="005C66EF" w:rsidRPr="000C4DE4" w:rsidRDefault="00353F60" w:rsidP="005A438C">
            <w:pPr>
              <w:widowControl w:val="0"/>
              <w:suppressAutoHyphens/>
              <w:autoSpaceDE w:val="0"/>
              <w:spacing w:line="240" w:lineRule="auto"/>
              <w:ind w:firstLine="275"/>
              <w:rPr>
                <w:sz w:val="24"/>
                <w:szCs w:val="24"/>
                <w:lang w:eastAsia="hi-IN" w:bidi="hi-IN"/>
              </w:rPr>
            </w:pPr>
            <w:r w:rsidRPr="000C4DE4">
              <w:rPr>
                <w:sz w:val="24"/>
                <w:szCs w:val="24"/>
                <w:lang w:eastAsia="hi-IN" w:bidi="hi-IN"/>
              </w:rPr>
              <w:t>1. К участникам закупки устанавливаются единые требования пунктов 7.2.1–7.2.3, 7.2.6–7.2.9 части 1 Документации. Требования к исключительным правам и правам использования результатов интеллектуальной деятельности для настоящих работ не устанавливаются.</w:t>
            </w:r>
          </w:p>
          <w:p w14:paraId="3D490CE8" w14:textId="77777777" w:rsidR="00100C07" w:rsidRPr="000C4DE4" w:rsidRDefault="00353F60" w:rsidP="00100C07">
            <w:pPr>
              <w:widowControl w:val="0"/>
              <w:suppressAutoHyphens/>
              <w:autoSpaceDE w:val="0"/>
              <w:spacing w:line="240" w:lineRule="auto"/>
              <w:ind w:firstLine="275"/>
              <w:rPr>
                <w:sz w:val="24"/>
                <w:szCs w:val="24"/>
                <w:lang w:eastAsia="hi-IN" w:bidi="hi-IN"/>
              </w:rPr>
            </w:pPr>
            <w:r w:rsidRPr="000C4DE4">
              <w:rPr>
                <w:sz w:val="24"/>
                <w:szCs w:val="24"/>
                <w:lang w:eastAsia="hi-IN" w:bidi="hi-IN"/>
              </w:rPr>
              <w:t>2. Требования о наличии лицензии, членства в СРО, аттестаций Ростехнадзора, НАКС и лаборатории неразрушающего контроля для предусмотренных ТЗ работ по восстановлению покрытия не устанавливаются.</w:t>
            </w:r>
          </w:p>
          <w:p w14:paraId="3681031D" w14:textId="77777777" w:rsidR="00353F60" w:rsidRPr="000C4DE4" w:rsidRDefault="00353F60" w:rsidP="00100C07">
            <w:pPr>
              <w:widowControl w:val="0"/>
              <w:suppressAutoHyphens/>
              <w:autoSpaceDE w:val="0"/>
              <w:spacing w:line="240" w:lineRule="auto"/>
              <w:ind w:firstLine="275"/>
              <w:rPr>
                <w:sz w:val="24"/>
                <w:szCs w:val="24"/>
                <w:lang w:eastAsia="hi-IN" w:bidi="hi-IN"/>
              </w:rPr>
            </w:pPr>
            <w:r w:rsidRPr="000C4DE4">
              <w:rPr>
                <w:sz w:val="24"/>
                <w:szCs w:val="24"/>
                <w:lang w:eastAsia="hi-IN" w:bidi="hi-IN"/>
              </w:rPr>
              <w:t>3. К участникам закупки устанавливается требования об отсутствии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61396B" w14:textId="77777777" w:rsidR="008B74EE" w:rsidRPr="000C4DE4" w:rsidRDefault="00100C07" w:rsidP="008B74EE">
            <w:pPr>
              <w:widowControl w:val="0"/>
              <w:suppressAutoHyphens/>
              <w:autoSpaceDE w:val="0"/>
              <w:spacing w:line="240" w:lineRule="auto"/>
              <w:ind w:firstLine="275"/>
              <w:rPr>
                <w:sz w:val="24"/>
                <w:szCs w:val="24"/>
                <w:lang w:eastAsia="hi-IN" w:bidi="hi-IN"/>
              </w:rPr>
            </w:pPr>
            <w:r w:rsidRPr="000C4DE4">
              <w:rPr>
                <w:sz w:val="24"/>
                <w:szCs w:val="24"/>
                <w:lang w:eastAsia="hi-IN" w:bidi="hi-IN"/>
              </w:rPr>
              <w:t>4. Квалификация участников оценивается по Приложению № 6. Наличие опыта и специалистов не является обязательным условием допуска к участию в конкурсе.</w:t>
            </w:r>
          </w:p>
        </w:tc>
      </w:tr>
      <w:tr w:rsidR="004A6C61" w:rsidRPr="000C4DE4" w14:paraId="201685B8" w14:textId="77777777" w:rsidTr="00F14914">
        <w:trPr>
          <w:jc w:val="center"/>
        </w:trPr>
        <w:tc>
          <w:tcPr>
            <w:tcW w:w="480" w:type="dxa"/>
          </w:tcPr>
          <w:p w14:paraId="516CEE8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B07EF49" w14:textId="77777777" w:rsidR="003C6284" w:rsidRPr="000C4DE4" w:rsidRDefault="003C6284" w:rsidP="005A438C">
            <w:pPr>
              <w:tabs>
                <w:tab w:val="left" w:pos="1876"/>
              </w:tabs>
              <w:spacing w:line="240" w:lineRule="auto"/>
              <w:ind w:firstLine="0"/>
              <w:jc w:val="left"/>
              <w:rPr>
                <w:sz w:val="24"/>
                <w:szCs w:val="24"/>
              </w:rPr>
            </w:pPr>
            <w:r w:rsidRPr="000C4DE4">
              <w:rPr>
                <w:sz w:val="24"/>
                <w:szCs w:val="24"/>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w:t>
            </w:r>
          </w:p>
        </w:tc>
        <w:tc>
          <w:tcPr>
            <w:tcW w:w="7284" w:type="dxa"/>
          </w:tcPr>
          <w:p w14:paraId="5A73A47A"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sz w:val="24"/>
                <w:szCs w:val="24"/>
                <w:lang w:eastAsia="zh-CN"/>
              </w:rPr>
              <w:t>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2179B7CF"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sz w:val="24"/>
                <w:szCs w:val="24"/>
                <w:lang w:eastAsia="zh-CN"/>
              </w:rPr>
              <w:t xml:space="preserve">Заявка на участие в закупке </w:t>
            </w:r>
            <w:r w:rsidRPr="000C4DE4">
              <w:rPr>
                <w:i/>
                <w:sz w:val="24"/>
                <w:szCs w:val="24"/>
                <w:lang w:eastAsia="zh-CN"/>
              </w:rPr>
              <w:t>(конкурсе в электронной форме)</w:t>
            </w:r>
            <w:r w:rsidRPr="000C4DE4">
              <w:rPr>
                <w:sz w:val="24"/>
                <w:szCs w:val="24"/>
                <w:lang w:eastAsia="zh-CN"/>
              </w:rPr>
              <w:t xml:space="preserve"> направляется участником закупки на ЭП в форме электронных документов.</w:t>
            </w:r>
          </w:p>
          <w:p w14:paraId="558D51B8" w14:textId="77777777" w:rsidR="00A3207F" w:rsidRPr="000C4DE4" w:rsidRDefault="00A3207F" w:rsidP="005A438C">
            <w:pPr>
              <w:autoSpaceDE w:val="0"/>
              <w:autoSpaceDN w:val="0"/>
              <w:adjustRightInd w:val="0"/>
              <w:spacing w:line="240" w:lineRule="auto"/>
              <w:ind w:firstLine="275"/>
              <w:rPr>
                <w:b/>
                <w:sz w:val="24"/>
                <w:szCs w:val="24"/>
              </w:rPr>
            </w:pPr>
          </w:p>
          <w:p w14:paraId="2984F1A9" w14:textId="77777777" w:rsidR="000834F9" w:rsidRPr="000C4DE4" w:rsidRDefault="000834F9" w:rsidP="00A3207F">
            <w:pPr>
              <w:autoSpaceDE w:val="0"/>
              <w:autoSpaceDN w:val="0"/>
              <w:adjustRightInd w:val="0"/>
              <w:spacing w:line="240" w:lineRule="auto"/>
              <w:ind w:firstLine="275"/>
              <w:jc w:val="center"/>
              <w:rPr>
                <w:b/>
                <w:sz w:val="24"/>
                <w:szCs w:val="24"/>
              </w:rPr>
            </w:pPr>
            <w:r w:rsidRPr="000C4DE4">
              <w:rPr>
                <w:b/>
                <w:sz w:val="24"/>
                <w:szCs w:val="24"/>
              </w:rPr>
              <w:t>Первая часть заявки на участие в конкурсе в электронной форме должна содержать следующую информацию:</w:t>
            </w:r>
          </w:p>
          <w:p w14:paraId="6C37B6DC" w14:textId="77777777" w:rsidR="000834F9" w:rsidRPr="000C4DE4" w:rsidRDefault="000834F9" w:rsidP="005A438C">
            <w:pPr>
              <w:autoSpaceDE w:val="0"/>
              <w:autoSpaceDN w:val="0"/>
              <w:adjustRightInd w:val="0"/>
              <w:spacing w:line="240" w:lineRule="auto"/>
              <w:ind w:firstLine="275"/>
              <w:rPr>
                <w:sz w:val="24"/>
                <w:szCs w:val="24"/>
              </w:rPr>
            </w:pPr>
            <w:r w:rsidRPr="000C4DE4">
              <w:rPr>
                <w:b/>
                <w:sz w:val="24"/>
                <w:szCs w:val="24"/>
              </w:rPr>
              <w:t>1)</w:t>
            </w:r>
            <w:r w:rsidRPr="000C4DE4">
              <w:rPr>
                <w:sz w:val="24"/>
                <w:szCs w:val="24"/>
              </w:rPr>
              <w:t xml:space="preserve"> </w:t>
            </w:r>
            <w:r w:rsidRPr="000C4DE4">
              <w:rPr>
                <w:b/>
                <w:sz w:val="24"/>
                <w:szCs w:val="24"/>
              </w:rPr>
              <w:t>согласие участника</w:t>
            </w:r>
            <w:r w:rsidRPr="000C4DE4">
              <w:rPr>
                <w:sz w:val="24"/>
                <w:szCs w:val="24"/>
              </w:rPr>
              <w:t xml:space="preserve"> конкурса в электронной форме на выполнение работы на условиях, предусмотренных документацией об электронном конкурсе и не подлежащих изменению по результатам проведения электронного конкурса.</w:t>
            </w:r>
          </w:p>
          <w:p w14:paraId="306F074A" w14:textId="77777777" w:rsidR="000834F9" w:rsidRPr="000C4DE4" w:rsidRDefault="000834F9" w:rsidP="005A438C">
            <w:pPr>
              <w:autoSpaceDE w:val="0"/>
              <w:autoSpaceDN w:val="0"/>
              <w:adjustRightInd w:val="0"/>
              <w:spacing w:line="240" w:lineRule="auto"/>
              <w:ind w:firstLine="275"/>
              <w:rPr>
                <w:i/>
                <w:sz w:val="24"/>
                <w:szCs w:val="24"/>
                <w:u w:val="single"/>
              </w:rPr>
            </w:pPr>
            <w:r w:rsidRPr="000C4DE4">
              <w:rPr>
                <w:i/>
                <w:sz w:val="24"/>
                <w:szCs w:val="24"/>
                <w:u w:val="single"/>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w:t>
            </w:r>
          </w:p>
          <w:p w14:paraId="2E7774FB" w14:textId="77777777" w:rsidR="00A3207F" w:rsidRPr="000C4DE4" w:rsidRDefault="00A3207F" w:rsidP="005A438C">
            <w:pPr>
              <w:autoSpaceDE w:val="0"/>
              <w:autoSpaceDN w:val="0"/>
              <w:adjustRightInd w:val="0"/>
              <w:spacing w:line="240" w:lineRule="auto"/>
              <w:ind w:firstLine="275"/>
              <w:rPr>
                <w:i/>
                <w:sz w:val="24"/>
                <w:szCs w:val="24"/>
                <w:u w:val="single"/>
              </w:rPr>
            </w:pPr>
          </w:p>
          <w:p w14:paraId="37CF8585" w14:textId="77777777" w:rsidR="000834F9" w:rsidRPr="000C4DE4" w:rsidRDefault="000834F9" w:rsidP="00A3207F">
            <w:pPr>
              <w:autoSpaceDE w:val="0"/>
              <w:autoSpaceDN w:val="0"/>
              <w:adjustRightInd w:val="0"/>
              <w:spacing w:line="240" w:lineRule="auto"/>
              <w:ind w:firstLine="275"/>
              <w:jc w:val="center"/>
              <w:rPr>
                <w:b/>
                <w:sz w:val="24"/>
                <w:szCs w:val="24"/>
              </w:rPr>
            </w:pPr>
            <w:r w:rsidRPr="000C4DE4">
              <w:rPr>
                <w:b/>
                <w:sz w:val="24"/>
                <w:szCs w:val="24"/>
              </w:rPr>
              <w:t>Вторая часть заявки на участие в конкурсе в электронной форме должна содержать следующую информацию:</w:t>
            </w:r>
          </w:p>
          <w:p w14:paraId="2F420BF8"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rFonts w:eastAsia="Arial Unicode MS"/>
                <w:b/>
                <w:sz w:val="24"/>
                <w:szCs w:val="24"/>
                <w:lang w:eastAsia="en-US"/>
              </w:rPr>
              <w:lastRenderedPageBreak/>
              <w:t xml:space="preserve">1) анкета участника – </w:t>
            </w:r>
            <w:r w:rsidRPr="000C4DE4">
              <w:rPr>
                <w:sz w:val="24"/>
                <w:szCs w:val="24"/>
                <w:lang w:eastAsia="zh-CN"/>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p w14:paraId="13D1FBF8" w14:textId="77777777" w:rsidR="008B74EE" w:rsidRPr="000C4DE4" w:rsidRDefault="00A3207F" w:rsidP="008B74EE">
            <w:pPr>
              <w:widowControl w:val="0"/>
              <w:tabs>
                <w:tab w:val="left" w:pos="720"/>
              </w:tabs>
              <w:suppressAutoHyphens/>
              <w:spacing w:line="240" w:lineRule="auto"/>
              <w:ind w:firstLine="337"/>
              <w:rPr>
                <w:rFonts w:eastAsia="SimSun"/>
                <w:bCs/>
                <w:iCs/>
                <w:kern w:val="2"/>
                <w:sz w:val="24"/>
                <w:szCs w:val="24"/>
                <w:lang w:eastAsia="zh-CN" w:bidi="hi-IN"/>
              </w:rPr>
            </w:pPr>
            <w:r w:rsidRPr="000C4DE4">
              <w:rPr>
                <w:rFonts w:eastAsia="SimSun"/>
                <w:bCs/>
                <w:iCs/>
                <w:kern w:val="2"/>
                <w:sz w:val="24"/>
                <w:szCs w:val="24"/>
                <w:lang w:eastAsia="zh-CN" w:bidi="hi-IN"/>
              </w:rPr>
              <w:t>2) документы для оценки опыта и квалификации работников — в соответствии с Приложением № 6 (при наличии). Их непредставление не является основанием для отклонения заявки и влечёт присвоение 0 баллов по неподтверждённому показателю;</w:t>
            </w:r>
          </w:p>
          <w:p w14:paraId="79BC0885" w14:textId="77777777" w:rsidR="00A3207F" w:rsidRPr="000C4DE4" w:rsidRDefault="008B74EE" w:rsidP="00A3207F">
            <w:pPr>
              <w:widowControl w:val="0"/>
              <w:tabs>
                <w:tab w:val="left" w:pos="720"/>
              </w:tabs>
              <w:suppressAutoHyphens/>
              <w:spacing w:line="240" w:lineRule="auto"/>
              <w:ind w:firstLine="337"/>
              <w:rPr>
                <w:rFonts w:eastAsia="Arial Unicode MS"/>
                <w:sz w:val="24"/>
                <w:szCs w:val="24"/>
                <w:lang w:eastAsia="en-US"/>
              </w:rPr>
            </w:pPr>
            <w:r w:rsidRPr="000C4DE4">
              <w:rPr>
                <w:rFonts w:eastAsia="Arial Unicode MS"/>
                <w:sz w:val="24"/>
                <w:szCs w:val="24"/>
                <w:lang w:eastAsia="en-US"/>
              </w:rPr>
              <w:t>3) декларация о соответствии участника закупки следующим требованиям (рекомендуемая форма предложена в Приложении №2 к информационной карте заявки на участие в конкурсе в электронной форме):</w:t>
            </w:r>
          </w:p>
          <w:p w14:paraId="3D9FD5B2" w14:textId="77777777" w:rsidR="00A3207F" w:rsidRPr="000C4DE4" w:rsidRDefault="00A3207F" w:rsidP="00A3207F">
            <w:pPr>
              <w:widowControl w:val="0"/>
              <w:tabs>
                <w:tab w:val="left" w:pos="907"/>
              </w:tabs>
              <w:suppressAutoHyphens/>
              <w:spacing w:line="240" w:lineRule="auto"/>
              <w:ind w:firstLine="337"/>
              <w:rPr>
                <w:rFonts w:eastAsia="Arial Unicode MS"/>
                <w:sz w:val="24"/>
                <w:szCs w:val="24"/>
                <w:lang w:eastAsia="zh-CN"/>
              </w:rPr>
            </w:pPr>
            <w:r w:rsidRPr="000C4DE4">
              <w:rPr>
                <w:rFonts w:eastAsia="Arial Unicode MS"/>
                <w:sz w:val="24"/>
                <w:szCs w:val="24"/>
                <w:lang w:eastAsia="en-US"/>
              </w:rPr>
              <w:t xml:space="preserve">- </w:t>
            </w:r>
            <w:r w:rsidRPr="000C4DE4">
              <w:rPr>
                <w:rFonts w:eastAsia="Arial Unicode MS"/>
                <w:sz w:val="24"/>
                <w:szCs w:val="24"/>
                <w:lang w:eastAsia="zh-C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D5DF69" w14:textId="77777777" w:rsidR="00A3207F" w:rsidRPr="000C4DE4" w:rsidRDefault="00A3207F" w:rsidP="00A3207F">
            <w:pPr>
              <w:widowControl w:val="0"/>
              <w:tabs>
                <w:tab w:val="left" w:pos="902"/>
              </w:tabs>
              <w:suppressAutoHyphens/>
              <w:spacing w:line="240" w:lineRule="auto"/>
              <w:ind w:firstLine="337"/>
              <w:rPr>
                <w:rFonts w:eastAsia="Arial Unicode MS"/>
                <w:sz w:val="24"/>
                <w:szCs w:val="24"/>
                <w:lang w:eastAsia="zh-CN"/>
              </w:rPr>
            </w:pPr>
            <w:r w:rsidRPr="000C4DE4">
              <w:rPr>
                <w:rFonts w:eastAsia="Arial Unicode MS"/>
                <w:sz w:val="24"/>
                <w:szCs w:val="24"/>
                <w:lang w:eastAsia="zh-CN"/>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2E89F81"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513BE1F7"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hi-IN" w:bidi="hi-IN"/>
              </w:rPr>
              <w:t>-</w:t>
            </w:r>
            <w:r w:rsidRPr="000C4DE4">
              <w:rPr>
                <w:sz w:val="24"/>
                <w:szCs w:val="24"/>
                <w:lang w:eastAsia="zh-C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w:t>
            </w:r>
            <w:hyperlink r:id="rId15">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58B33A"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w:t>
            </w:r>
            <w:r w:rsidRPr="000C4DE4">
              <w:rPr>
                <w:sz w:val="24"/>
                <w:szCs w:val="24"/>
                <w:lang w:eastAsia="zh-CN"/>
              </w:rPr>
              <w:lastRenderedPageBreak/>
              <w:t>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E05A2A"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EFC989"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rFonts w:eastAsia="Arial Unicode MS"/>
                <w:sz w:val="24"/>
                <w:szCs w:val="24"/>
                <w:lang w:eastAsia="en-US"/>
              </w:rPr>
              <w:t xml:space="preserve">- </w:t>
            </w:r>
            <w:r w:rsidRPr="000C4DE4">
              <w:rPr>
                <w:sz w:val="24"/>
                <w:szCs w:val="24"/>
                <w:lang w:eastAsia="zh-CN"/>
              </w:rPr>
              <w:t xml:space="preserve">отсутствие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w:t>
            </w:r>
            <w:hyperlink r:id="rId16">
              <w:r w:rsidRPr="000C4DE4">
                <w:rPr>
                  <w:sz w:val="24"/>
                  <w:szCs w:val="24"/>
                  <w:lang w:eastAsia="zh-CN"/>
                </w:rPr>
                <w:t>законом</w:t>
              </w:r>
            </w:hyperlink>
            <w:r w:rsidRPr="000C4DE4">
              <w:rPr>
                <w:sz w:val="24"/>
                <w:szCs w:val="24"/>
                <w:lang w:eastAsia="zh-C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14:paraId="11136EA1" w14:textId="77777777" w:rsidR="00A3207F" w:rsidRPr="000C4DE4" w:rsidRDefault="008B74EE"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4) копии учредительных документов участника процедуры закупки (для юридических лиц);</w:t>
            </w:r>
          </w:p>
          <w:p w14:paraId="3187D282" w14:textId="77777777" w:rsidR="00A3207F" w:rsidRPr="000C4DE4" w:rsidRDefault="008B74EE"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A38BA9" w14:textId="77777777" w:rsidR="00A3207F" w:rsidRPr="000C4DE4" w:rsidRDefault="008B74EE" w:rsidP="00A3207F">
            <w:pPr>
              <w:widowControl w:val="0"/>
              <w:tabs>
                <w:tab w:val="left" w:pos="931"/>
              </w:tabs>
              <w:suppressAutoHyphens/>
              <w:spacing w:line="240" w:lineRule="auto"/>
              <w:ind w:firstLine="337"/>
              <w:rPr>
                <w:rFonts w:eastAsia="Arial Unicode MS"/>
                <w:sz w:val="24"/>
                <w:szCs w:val="24"/>
                <w:lang w:eastAsia="en-US"/>
              </w:rPr>
            </w:pPr>
            <w:r w:rsidRPr="000C4DE4">
              <w:rPr>
                <w:rFonts w:eastAsia="Arial Unicode MS"/>
                <w:sz w:val="24"/>
                <w:szCs w:val="24"/>
                <w:lang w:eastAsia="en-US"/>
              </w:rP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w:t>
            </w:r>
          </w:p>
          <w:p w14:paraId="1731A259" w14:textId="77777777" w:rsidR="00A3207F" w:rsidRPr="000C4DE4" w:rsidRDefault="00A3207F" w:rsidP="00A3207F">
            <w:pPr>
              <w:widowControl w:val="0"/>
              <w:tabs>
                <w:tab w:val="left" w:pos="931"/>
              </w:tabs>
              <w:suppressAutoHyphens/>
              <w:spacing w:line="240" w:lineRule="auto"/>
              <w:ind w:firstLine="337"/>
              <w:contextualSpacing/>
              <w:rPr>
                <w:sz w:val="24"/>
                <w:szCs w:val="24"/>
                <w:lang w:eastAsia="zh-CN"/>
              </w:rPr>
            </w:pPr>
            <w:r w:rsidRPr="000C4DE4">
              <w:rPr>
                <w:sz w:val="24"/>
                <w:szCs w:val="24"/>
                <w:lang w:eastAsia="zh-CN"/>
              </w:rPr>
              <w:t>7) Предложение об условиях исполнения договора:</w:t>
            </w:r>
          </w:p>
          <w:p w14:paraId="662DDC8A" w14:textId="77777777" w:rsidR="00A3207F" w:rsidRPr="000C4DE4" w:rsidRDefault="00A3207F" w:rsidP="00A3207F">
            <w:pPr>
              <w:widowControl w:val="0"/>
              <w:tabs>
                <w:tab w:val="left" w:pos="720"/>
              </w:tabs>
              <w:suppressAutoHyphens/>
              <w:spacing w:line="240" w:lineRule="auto"/>
              <w:ind w:firstLine="337"/>
              <w:contextualSpacing/>
              <w:rPr>
                <w:i/>
                <w:sz w:val="24"/>
                <w:szCs w:val="24"/>
                <w:lang w:eastAsia="zh-CN"/>
              </w:rPr>
            </w:pPr>
            <w:r w:rsidRPr="000C4DE4">
              <w:rPr>
                <w:i/>
                <w:sz w:val="24"/>
                <w:szCs w:val="24"/>
                <w:lang w:eastAsia="zh-CN"/>
              </w:rPr>
              <w:t>7.1) Предложения участников закупки должны содержать подтверждение соответствия предлагаемых к выполнению работ требованиям Документации о конкурсе в электронной форме.</w:t>
            </w:r>
          </w:p>
          <w:p w14:paraId="08727A6B" w14:textId="77777777" w:rsidR="00A3207F" w:rsidRPr="000C4DE4" w:rsidRDefault="008B74EE" w:rsidP="00A3207F">
            <w:pPr>
              <w:widowControl w:val="0"/>
              <w:tabs>
                <w:tab w:val="left" w:pos="720"/>
              </w:tabs>
              <w:suppressAutoHyphens/>
              <w:spacing w:line="240" w:lineRule="auto"/>
              <w:ind w:firstLine="337"/>
              <w:contextualSpacing/>
              <w:rPr>
                <w:sz w:val="24"/>
                <w:szCs w:val="24"/>
                <w:lang w:eastAsia="zh-CN"/>
              </w:rPr>
            </w:pPr>
            <w:r w:rsidRPr="000C4DE4">
              <w:rPr>
                <w:sz w:val="24"/>
                <w:szCs w:val="24"/>
                <w:lang w:eastAsia="zh-CN"/>
              </w:rPr>
              <w:lastRenderedPageBreak/>
              <w:t xml:space="preserve">7.2) Документы, подтверждающие квалификацию участника закупки в соответствии с п. «Критерии оценки и сопоставления заявок на участие в закупке, порядок оценки и сопоставления заявок на участие в закупке» Информационной карты заявки на участие в конкурсе в электронной форме (часть 2 Документации о конкурсе в электронной форме) </w:t>
            </w:r>
          </w:p>
          <w:p w14:paraId="2ACF1E02" w14:textId="77777777" w:rsidR="00A3207F" w:rsidRPr="000C4DE4" w:rsidRDefault="00A3207F" w:rsidP="00A3207F">
            <w:pPr>
              <w:widowControl w:val="0"/>
              <w:tabs>
                <w:tab w:val="left" w:pos="720"/>
              </w:tabs>
              <w:suppressAutoHyphens/>
              <w:spacing w:line="240" w:lineRule="auto"/>
              <w:ind w:firstLine="337"/>
              <w:contextualSpacing/>
              <w:rPr>
                <w:b/>
                <w:i/>
                <w:sz w:val="24"/>
                <w:szCs w:val="24"/>
                <w:lang w:eastAsia="zh-CN"/>
              </w:rPr>
            </w:pPr>
            <w:r w:rsidRPr="000C4DE4">
              <w:rPr>
                <w:b/>
                <w:i/>
                <w:sz w:val="24"/>
                <w:szCs w:val="24"/>
                <w:lang w:eastAsia="zh-CN"/>
              </w:rPr>
              <w:t>Непредставление документов для оценки квалификации не является основанием для отклонения заявки. По показателю, не подтверждённому документами, присваивается 0 баллов.</w:t>
            </w:r>
          </w:p>
          <w:p w14:paraId="66BF02F9" w14:textId="77777777" w:rsidR="00DD6681" w:rsidRPr="000C4DE4" w:rsidRDefault="00A3207F" w:rsidP="00DD6681">
            <w:pPr>
              <w:spacing w:line="240" w:lineRule="auto"/>
              <w:ind w:firstLine="337"/>
              <w:contextualSpacing/>
              <w:rPr>
                <w:sz w:val="24"/>
                <w:szCs w:val="24"/>
                <w:u w:val="single"/>
              </w:rPr>
            </w:pPr>
            <w:r w:rsidRPr="000C4DE4">
              <w:rPr>
                <w:sz w:val="24"/>
                <w:szCs w:val="24"/>
                <w:u w:val="single"/>
              </w:rPr>
              <w:t>7.3) Участник закупки указывает предложение о цене договора в отдельном поле интерфейса закрытой части электронной площадки в торговой секции «Закупки по 223-ФЗ» https://www.torgi82.ru</w:t>
            </w:r>
          </w:p>
          <w:p w14:paraId="48E1F8E7" w14:textId="77777777" w:rsidR="00E3421C" w:rsidRPr="000C4DE4" w:rsidRDefault="00DD6681" w:rsidP="00DD6681">
            <w:pPr>
              <w:autoSpaceDE w:val="0"/>
              <w:autoSpaceDN w:val="0"/>
              <w:adjustRightInd w:val="0"/>
              <w:spacing w:line="240" w:lineRule="auto"/>
              <w:ind w:firstLine="275"/>
              <w:rPr>
                <w:rFonts w:eastAsia="Calibri"/>
                <w:b/>
                <w:i/>
                <w:sz w:val="24"/>
                <w:szCs w:val="24"/>
              </w:rPr>
            </w:pPr>
            <w:r w:rsidRPr="000C4DE4">
              <w:rPr>
                <w:b/>
                <w:i/>
                <w:sz w:val="24"/>
                <w:szCs w:val="24"/>
              </w:rPr>
              <w:t xml:space="preserve"> </w:t>
            </w:r>
            <w:r w:rsidR="00A3207F" w:rsidRPr="000C4DE4">
              <w:rPr>
                <w:rFonts w:eastAsia="Arial Unicode MS"/>
                <w:b/>
                <w:i/>
                <w:sz w:val="24"/>
                <w:szCs w:val="24"/>
              </w:rPr>
              <w:t xml:space="preserve">(Значение предложения о цене договора не должно превышать </w:t>
            </w:r>
            <w:r w:rsidR="00A3207F" w:rsidRPr="000C4DE4">
              <w:rPr>
                <w:rFonts w:eastAsia="Calibri"/>
                <w:b/>
                <w:i/>
                <w:sz w:val="24"/>
                <w:szCs w:val="24"/>
              </w:rPr>
              <w:t>начальную (максимальную) цену договора)</w:t>
            </w:r>
          </w:p>
        </w:tc>
      </w:tr>
      <w:tr w:rsidR="004A6C61" w:rsidRPr="000C4DE4" w14:paraId="77A5FEA2" w14:textId="77777777" w:rsidTr="00F14914">
        <w:trPr>
          <w:jc w:val="center"/>
        </w:trPr>
        <w:tc>
          <w:tcPr>
            <w:tcW w:w="480" w:type="dxa"/>
          </w:tcPr>
          <w:p w14:paraId="1B14A87B"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29038D9" w14:textId="77777777" w:rsidR="003C6284" w:rsidRPr="000C4DE4" w:rsidRDefault="003C6284" w:rsidP="005A438C">
            <w:pPr>
              <w:tabs>
                <w:tab w:val="left" w:pos="1876"/>
              </w:tabs>
              <w:spacing w:line="240" w:lineRule="auto"/>
              <w:ind w:firstLine="0"/>
              <w:jc w:val="left"/>
              <w:rPr>
                <w:sz w:val="24"/>
                <w:szCs w:val="24"/>
              </w:rPr>
            </w:pPr>
            <w:r w:rsidRPr="000C4DE4">
              <w:rPr>
                <w:sz w:val="24"/>
                <w:szCs w:val="24"/>
              </w:rPr>
              <w:t>Критерии оценки и сопоставления заявок на участие в закупке, порядок оценки и сопоставления заявок на участие в закупке</w:t>
            </w:r>
          </w:p>
        </w:tc>
        <w:tc>
          <w:tcPr>
            <w:tcW w:w="7284" w:type="dxa"/>
          </w:tcPr>
          <w:p w14:paraId="71E19F37" w14:textId="77777777" w:rsidR="003C6284" w:rsidRPr="000C4DE4" w:rsidRDefault="003C6284" w:rsidP="005A438C">
            <w:pPr>
              <w:spacing w:line="240" w:lineRule="auto"/>
              <w:ind w:hanging="9"/>
              <w:rPr>
                <w:b/>
                <w:bCs/>
                <w:iCs/>
                <w:sz w:val="24"/>
                <w:szCs w:val="24"/>
                <w:lang w:eastAsia="en-US"/>
              </w:rPr>
            </w:pPr>
            <w:r w:rsidRPr="000C4DE4">
              <w:rPr>
                <w:sz w:val="24"/>
                <w:szCs w:val="24"/>
              </w:rPr>
              <w:t>Критерии оценки и сопоставления заявок на участие в закупке, порядок оценки и сопоставления заявок на участие в закупке</w:t>
            </w:r>
            <w:r w:rsidRPr="000C4DE4">
              <w:rPr>
                <w:rFonts w:eastAsia="Arial Unicode MS"/>
                <w:sz w:val="24"/>
                <w:szCs w:val="24"/>
              </w:rPr>
              <w:t xml:space="preserve"> предоставлены Заказчиком в Приложении №</w:t>
            </w:r>
            <w:r w:rsidR="00F300F4" w:rsidRPr="000C4DE4">
              <w:rPr>
                <w:rFonts w:eastAsia="Arial Unicode MS"/>
                <w:sz w:val="24"/>
                <w:szCs w:val="24"/>
              </w:rPr>
              <w:t xml:space="preserve"> </w:t>
            </w:r>
            <w:r w:rsidR="00C92B92" w:rsidRPr="000C4DE4">
              <w:rPr>
                <w:rFonts w:eastAsia="Arial Unicode MS"/>
                <w:sz w:val="24"/>
                <w:szCs w:val="24"/>
              </w:rPr>
              <w:t>6</w:t>
            </w:r>
            <w:r w:rsidRPr="000C4DE4">
              <w:rPr>
                <w:rFonts w:eastAsia="Arial Unicode MS"/>
                <w:sz w:val="24"/>
                <w:szCs w:val="24"/>
              </w:rPr>
              <w:t xml:space="preserve"> к </w:t>
            </w:r>
            <w:r w:rsidRPr="000C4DE4">
              <w:rPr>
                <w:sz w:val="24"/>
                <w:szCs w:val="24"/>
              </w:rPr>
              <w:t>информационной карте заявки на участие в конкурсе в электронной форме</w:t>
            </w:r>
            <w:r w:rsidR="00C92B92" w:rsidRPr="000C4DE4">
              <w:rPr>
                <w:sz w:val="24"/>
                <w:szCs w:val="24"/>
              </w:rPr>
              <w:t>.</w:t>
            </w:r>
          </w:p>
        </w:tc>
      </w:tr>
      <w:tr w:rsidR="004A6C61" w:rsidRPr="000C4DE4" w14:paraId="13EEB46E" w14:textId="77777777" w:rsidTr="00F14914">
        <w:trPr>
          <w:jc w:val="center"/>
        </w:trPr>
        <w:tc>
          <w:tcPr>
            <w:tcW w:w="480" w:type="dxa"/>
          </w:tcPr>
          <w:p w14:paraId="3626952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13495DF" w14:textId="77777777" w:rsidR="003C6284" w:rsidRPr="000C4DE4" w:rsidRDefault="003C6284" w:rsidP="005A438C">
            <w:pPr>
              <w:pStyle w:val="aff3"/>
              <w:tabs>
                <w:tab w:val="left" w:pos="1876"/>
              </w:tabs>
              <w:spacing w:before="0" w:after="0"/>
              <w:ind w:left="0" w:right="0"/>
            </w:pPr>
            <w:r w:rsidRPr="000C4DE4">
              <w:t>Формы, порядок, дата начала и дата окончания срока предоставления участникам закупки разъяснений положений документации о закупке</w:t>
            </w:r>
          </w:p>
        </w:tc>
        <w:tc>
          <w:tcPr>
            <w:tcW w:w="7284" w:type="dxa"/>
          </w:tcPr>
          <w:p w14:paraId="59662EED" w14:textId="6CB2D573" w:rsidR="008C1F4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 xml:space="preserve">Дата начала срока предоставления участникам закупки разъяснений положений документации о закупке: </w:t>
            </w:r>
            <w:r w:rsidR="000E609B" w:rsidRPr="000C4DE4">
              <w:rPr>
                <w:rFonts w:ascii="Times New Roman" w:hAnsi="Times New Roman"/>
                <w:b/>
                <w:sz w:val="24"/>
                <w:szCs w:val="24"/>
              </w:rPr>
              <w:t>«</w:t>
            </w:r>
            <w:r w:rsidR="002C267D" w:rsidRPr="000C4DE4">
              <w:rPr>
                <w:rFonts w:ascii="Times New Roman" w:hAnsi="Times New Roman"/>
                <w:b/>
                <w:sz w:val="24"/>
                <w:szCs w:val="24"/>
              </w:rPr>
              <w:t>1</w:t>
            </w:r>
            <w:r w:rsidR="00752979">
              <w:rPr>
                <w:rFonts w:ascii="Times New Roman" w:hAnsi="Times New Roman"/>
                <w:b/>
                <w:sz w:val="24"/>
                <w:szCs w:val="24"/>
              </w:rPr>
              <w:t>4</w:t>
            </w:r>
            <w:r w:rsidR="000E609B" w:rsidRPr="000C4DE4">
              <w:rPr>
                <w:rFonts w:ascii="Times New Roman" w:hAnsi="Times New Roman"/>
                <w:b/>
                <w:sz w:val="24"/>
                <w:szCs w:val="24"/>
              </w:rPr>
              <w:t xml:space="preserve">» </w:t>
            </w:r>
            <w:r w:rsidR="002C267D" w:rsidRPr="000C4DE4">
              <w:rPr>
                <w:rFonts w:ascii="Times New Roman" w:hAnsi="Times New Roman"/>
                <w:b/>
                <w:sz w:val="24"/>
                <w:szCs w:val="24"/>
              </w:rPr>
              <w:t>октября</w:t>
            </w:r>
            <w:r w:rsidR="003B151B" w:rsidRPr="000C4DE4">
              <w:rPr>
                <w:rFonts w:ascii="Times New Roman" w:hAnsi="Times New Roman"/>
                <w:b/>
                <w:sz w:val="24"/>
                <w:szCs w:val="24"/>
              </w:rPr>
              <w:t xml:space="preserve"> </w:t>
            </w:r>
            <w:r w:rsidR="001901ED" w:rsidRPr="000C4DE4">
              <w:rPr>
                <w:rFonts w:ascii="Times New Roman" w:hAnsi="Times New Roman"/>
                <w:b/>
                <w:sz w:val="24"/>
                <w:szCs w:val="24"/>
              </w:rPr>
              <w:t>20</w:t>
            </w:r>
            <w:r w:rsidR="00DC61BB" w:rsidRPr="000C4DE4">
              <w:rPr>
                <w:rFonts w:ascii="Times New Roman" w:hAnsi="Times New Roman"/>
                <w:b/>
                <w:sz w:val="24"/>
                <w:szCs w:val="24"/>
              </w:rPr>
              <w:t>2</w:t>
            </w:r>
            <w:r w:rsidR="00500661" w:rsidRPr="000C4DE4">
              <w:rPr>
                <w:rFonts w:ascii="Times New Roman" w:hAnsi="Times New Roman"/>
                <w:b/>
                <w:sz w:val="24"/>
                <w:szCs w:val="24"/>
              </w:rPr>
              <w:t>6</w:t>
            </w:r>
            <w:r w:rsidRPr="000C4DE4">
              <w:rPr>
                <w:rFonts w:ascii="Times New Roman" w:hAnsi="Times New Roman"/>
                <w:b/>
                <w:sz w:val="24"/>
                <w:szCs w:val="24"/>
              </w:rPr>
              <w:t xml:space="preserve"> г. </w:t>
            </w:r>
          </w:p>
          <w:p w14:paraId="60BCD5F4" w14:textId="3BA5C600" w:rsidR="009D6B5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 xml:space="preserve">Дата окончания предоставления разъяснений: </w:t>
            </w:r>
            <w:r w:rsidRPr="000C4DE4">
              <w:rPr>
                <w:rFonts w:ascii="Times New Roman" w:hAnsi="Times New Roman"/>
                <w:b/>
                <w:bCs/>
                <w:sz w:val="24"/>
                <w:szCs w:val="24"/>
                <w:u w:val="single"/>
              </w:rPr>
              <w:t>«2</w:t>
            </w:r>
            <w:r w:rsidR="00752979">
              <w:rPr>
                <w:rFonts w:ascii="Times New Roman" w:hAnsi="Times New Roman"/>
                <w:b/>
                <w:bCs/>
                <w:sz w:val="24"/>
                <w:szCs w:val="24"/>
                <w:u w:val="single"/>
              </w:rPr>
              <w:t>9</w:t>
            </w:r>
            <w:r w:rsidRPr="000C4DE4">
              <w:rPr>
                <w:rFonts w:ascii="Times New Roman" w:hAnsi="Times New Roman"/>
                <w:b/>
                <w:bCs/>
                <w:sz w:val="24"/>
                <w:szCs w:val="24"/>
                <w:u w:val="single"/>
              </w:rPr>
              <w:t>» октября 2026 г. до 10:00 часов (московское время)</w:t>
            </w:r>
            <w:r w:rsidRPr="000C4DE4">
              <w:rPr>
                <w:rFonts w:ascii="Times New Roman" w:hAnsi="Times New Roman"/>
                <w:sz w:val="24"/>
                <w:szCs w:val="24"/>
                <w:u w:val="single"/>
              </w:rPr>
              <w:t xml:space="preserve">. </w:t>
            </w:r>
          </w:p>
          <w:p w14:paraId="40232CAA" w14:textId="2F40B718" w:rsidR="008C1F4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Запросы рассматриваются по правилам статьи 3.2 Федерального закона № 223-ФЗ: разъяснение размещается в течение трёх рабочих дней; Заказчик вправе не отвечать на запрос, поступивший позднее чем за три рабочих дня до окончания подачи заявок.</w:t>
            </w:r>
          </w:p>
          <w:p w14:paraId="207550A6" w14:textId="77777777" w:rsidR="008C1F48"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При проведении конкурса в электронной форме участник закупки, получивший аккредитацию (регистрацию) на ЭП, вправе направить на адрес ЭП, на которой планируется проведение такой закупки, запрос о даче разъяснений положений Документации о конкурсе в электронной форме. В течение одного часа с момента поступления указанного запроса он направляется оператором ЭП Заказчику.</w:t>
            </w:r>
          </w:p>
          <w:p w14:paraId="4FA3B071" w14:textId="77777777" w:rsidR="00F14914"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 xml:space="preserve">В </w:t>
            </w:r>
            <w:r w:rsidRPr="000C4DE4">
              <w:rPr>
                <w:sz w:val="24"/>
                <w:szCs w:val="24"/>
                <w:u w:val="single"/>
              </w:rPr>
              <w:t>течение трех рабочих дней</w:t>
            </w:r>
            <w:r w:rsidRPr="000C4DE4">
              <w:rPr>
                <w:sz w:val="24"/>
                <w:szCs w:val="24"/>
              </w:rPr>
              <w:t xml:space="preserve"> со дня поступления указанного запроса Заказчик обязан разместить в ЕИС разъяснения положений Документации о конкурсе в электронной форме с указанием предмета запроса, но без указания участника закупки, от которого поступил указанный запрос, если указанный запрос поступил заказчику не позднее чем за три рабочих дн</w:t>
            </w:r>
            <w:r w:rsidR="00C61B9C" w:rsidRPr="000C4DE4">
              <w:rPr>
                <w:sz w:val="24"/>
                <w:szCs w:val="24"/>
              </w:rPr>
              <w:t>я</w:t>
            </w:r>
            <w:r w:rsidRPr="000C4DE4">
              <w:rPr>
                <w:sz w:val="24"/>
                <w:szCs w:val="24"/>
              </w:rPr>
              <w:t xml:space="preserve"> до дня окончания срока подачи заявок на участие в конкурсе в электронной форме.</w:t>
            </w:r>
          </w:p>
          <w:p w14:paraId="55B4CB79" w14:textId="77777777" w:rsidR="003C6284"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Разъяснения положений Документации о конкурсе в электронной форме не должны изменять ее суть.</w:t>
            </w:r>
          </w:p>
        </w:tc>
      </w:tr>
      <w:tr w:rsidR="004A6C61" w:rsidRPr="000C4DE4" w14:paraId="1F7B60F5" w14:textId="77777777" w:rsidTr="00F14914">
        <w:trPr>
          <w:jc w:val="center"/>
        </w:trPr>
        <w:tc>
          <w:tcPr>
            <w:tcW w:w="480" w:type="dxa"/>
          </w:tcPr>
          <w:p w14:paraId="478CA0C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900AA56" w14:textId="77777777" w:rsidR="003C6284" w:rsidRPr="000C4DE4" w:rsidRDefault="003C6284" w:rsidP="005A438C">
            <w:pPr>
              <w:pStyle w:val="aff3"/>
              <w:tabs>
                <w:tab w:val="left" w:pos="1876"/>
              </w:tabs>
              <w:spacing w:before="0" w:after="0"/>
              <w:ind w:left="0" w:right="0"/>
            </w:pPr>
            <w:r w:rsidRPr="000C4DE4">
              <w:t>Размер обеспечения заявки на участие в закупке, срок и порядок внесения и возврата денежных средств в качестве обеспечения такой заявки, реквизиты счета для перечисления указанных денежных средств</w:t>
            </w:r>
          </w:p>
        </w:tc>
        <w:tc>
          <w:tcPr>
            <w:tcW w:w="7284" w:type="dxa"/>
          </w:tcPr>
          <w:p w14:paraId="2993A05A" w14:textId="77777777" w:rsidR="003C6284" w:rsidRPr="000C4DE4" w:rsidRDefault="00C92B92" w:rsidP="005A438C">
            <w:pPr>
              <w:spacing w:line="240" w:lineRule="auto"/>
              <w:ind w:hanging="9"/>
              <w:rPr>
                <w:b/>
                <w:i/>
                <w:sz w:val="24"/>
                <w:szCs w:val="24"/>
              </w:rPr>
            </w:pPr>
            <w:r w:rsidRPr="000C4DE4">
              <w:rPr>
                <w:sz w:val="24"/>
                <w:szCs w:val="24"/>
              </w:rPr>
              <w:t>Не предусмотрено</w:t>
            </w:r>
          </w:p>
        </w:tc>
      </w:tr>
      <w:tr w:rsidR="004A6C61" w:rsidRPr="000C4DE4" w14:paraId="4660E5E7" w14:textId="77777777" w:rsidTr="00F14914">
        <w:trPr>
          <w:jc w:val="center"/>
        </w:trPr>
        <w:tc>
          <w:tcPr>
            <w:tcW w:w="480" w:type="dxa"/>
          </w:tcPr>
          <w:p w14:paraId="5B435CB0"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247A2EE" w14:textId="77777777" w:rsidR="003C6284" w:rsidRPr="000C4DE4" w:rsidRDefault="003C6284" w:rsidP="005A438C">
            <w:pPr>
              <w:pStyle w:val="aff3"/>
              <w:tabs>
                <w:tab w:val="left" w:pos="1876"/>
              </w:tabs>
              <w:spacing w:before="0" w:after="0"/>
              <w:ind w:left="0" w:right="0"/>
            </w:pPr>
            <w:r w:rsidRPr="000C4DE4">
              <w:t xml:space="preserve">Размер обеспечения исполнения договора, срок и порядок их предоставления </w:t>
            </w:r>
            <w:r w:rsidRPr="000C4DE4">
              <w:lastRenderedPageBreak/>
              <w:t xml:space="preserve">и возврата, требования к такому обеспечению </w:t>
            </w:r>
          </w:p>
        </w:tc>
        <w:tc>
          <w:tcPr>
            <w:tcW w:w="7284" w:type="dxa"/>
          </w:tcPr>
          <w:p w14:paraId="514259E1" w14:textId="77777777" w:rsidR="006B154C" w:rsidRPr="000C4DE4" w:rsidRDefault="00984431" w:rsidP="005A438C">
            <w:pPr>
              <w:spacing w:line="240" w:lineRule="auto"/>
              <w:ind w:hanging="9"/>
              <w:rPr>
                <w:b/>
                <w:sz w:val="24"/>
                <w:szCs w:val="24"/>
              </w:rPr>
            </w:pPr>
            <w:r w:rsidRPr="000C4DE4">
              <w:rPr>
                <w:b/>
                <w:sz w:val="24"/>
                <w:szCs w:val="24"/>
              </w:rPr>
              <w:lastRenderedPageBreak/>
              <w:t>Установлено в размере 5% от начальной (максимальной) цены договора, что составляет 766 838 (Семьсот шестьдесят шесть тысяч шестьсот восемьсот тридцать восемь) руб. 96 коп. НДС не облагается.</w:t>
            </w:r>
          </w:p>
          <w:p w14:paraId="797EE946" w14:textId="77777777" w:rsidR="006B154C" w:rsidRPr="000C4DE4" w:rsidRDefault="006B154C" w:rsidP="005A438C">
            <w:pPr>
              <w:spacing w:line="240" w:lineRule="auto"/>
              <w:ind w:hanging="9"/>
              <w:rPr>
                <w:sz w:val="24"/>
                <w:szCs w:val="24"/>
              </w:rPr>
            </w:pPr>
            <w:r w:rsidRPr="000C4DE4">
              <w:rPr>
                <w:sz w:val="24"/>
                <w:szCs w:val="24"/>
              </w:rPr>
              <w:lastRenderedPageBreak/>
              <w:t>Исполнение договора может обеспечиваться внесением денежных средств на счёт Заказчика или безотзывной независимой гарантией банка, отвечающего требованиям части 1 статьи 45 Федерального закона от 05.04.2013 № 44-ФЗ, с учётом пунктов 8.1.16 и 8.2.8 Положения о закупках. Гарантия включается в реестр независимых гарантий и должна содержать условия, установленные разделом 12 проекта договора.</w:t>
            </w:r>
          </w:p>
          <w:p w14:paraId="14C808C9" w14:textId="77777777" w:rsidR="006B154C" w:rsidRPr="000C4DE4" w:rsidRDefault="006B154C" w:rsidP="005A438C">
            <w:pPr>
              <w:spacing w:line="240" w:lineRule="auto"/>
              <w:ind w:hanging="9"/>
              <w:rPr>
                <w:sz w:val="24"/>
                <w:szCs w:val="24"/>
              </w:rPr>
            </w:pPr>
            <w:r w:rsidRPr="000C4DE4">
              <w:rPr>
                <w:sz w:val="24"/>
                <w:szCs w:val="24"/>
              </w:rPr>
              <w:t>Способ обеспечения исполнения договора выбирается участником закупки самостоятельно.</w:t>
            </w:r>
          </w:p>
          <w:p w14:paraId="5905BF4A" w14:textId="77777777" w:rsidR="006B154C" w:rsidRPr="000C4DE4" w:rsidRDefault="006B154C" w:rsidP="005A438C">
            <w:pPr>
              <w:spacing w:line="240" w:lineRule="auto"/>
              <w:ind w:hanging="9"/>
              <w:rPr>
                <w:sz w:val="24"/>
                <w:szCs w:val="24"/>
              </w:rPr>
            </w:pPr>
            <w:r w:rsidRPr="000C4DE4">
              <w:rPr>
                <w:sz w:val="24"/>
                <w:szCs w:val="24"/>
              </w:rPr>
              <w:t>Срок и порядок предоставления и возврата обеспечения исполнения договора, требования к такому обеспечению указаны также в разделе 9 Инструкции по подготовке заявок на участие в конкурсе в электронной форме настоящей Документации о конкурсе в электронной форме и в проекте договора (часть 3 Документации о конкурсе в электронной форме).</w:t>
            </w:r>
          </w:p>
          <w:p w14:paraId="4C886388" w14:textId="77777777" w:rsidR="006B154C" w:rsidRPr="000C4DE4" w:rsidRDefault="006B154C" w:rsidP="005A438C">
            <w:pPr>
              <w:spacing w:line="240" w:lineRule="auto"/>
              <w:ind w:hanging="9"/>
              <w:rPr>
                <w:sz w:val="24"/>
                <w:szCs w:val="24"/>
              </w:rPr>
            </w:pPr>
            <w:r w:rsidRPr="000C4DE4">
              <w:rPr>
                <w:sz w:val="24"/>
                <w:szCs w:val="24"/>
              </w:rPr>
              <w:t>Сведения о счете:</w:t>
            </w:r>
          </w:p>
          <w:p w14:paraId="275F3698" w14:textId="77777777" w:rsidR="00C34FB6" w:rsidRPr="000C4DE4" w:rsidRDefault="00C34FB6" w:rsidP="00C34FB6">
            <w:pPr>
              <w:spacing w:line="240" w:lineRule="auto"/>
              <w:ind w:hanging="9"/>
              <w:rPr>
                <w:sz w:val="24"/>
                <w:szCs w:val="24"/>
              </w:rPr>
            </w:pPr>
            <w:r w:rsidRPr="000C4DE4">
              <w:rPr>
                <w:sz w:val="24"/>
                <w:szCs w:val="24"/>
              </w:rPr>
              <w:t>ООО «Теплоэнерго Кисловодск», Адрес: 357748, Ставропольский край, г. Кисловодск, ул. Набережная, д. 1.</w:t>
            </w:r>
          </w:p>
          <w:p w14:paraId="0ABE2510" w14:textId="77777777" w:rsidR="00C34FB6" w:rsidRPr="000C4DE4" w:rsidRDefault="00C34FB6" w:rsidP="00C34FB6">
            <w:pPr>
              <w:spacing w:line="240" w:lineRule="auto"/>
              <w:ind w:hanging="9"/>
              <w:rPr>
                <w:sz w:val="24"/>
                <w:szCs w:val="24"/>
              </w:rPr>
            </w:pPr>
            <w:r w:rsidRPr="000C4DE4">
              <w:rPr>
                <w:sz w:val="24"/>
                <w:szCs w:val="24"/>
              </w:rPr>
              <w:t>ИНН2628057299</w:t>
            </w:r>
          </w:p>
          <w:p w14:paraId="3BA080FF" w14:textId="77777777" w:rsidR="00C34FB6" w:rsidRPr="000C4DE4" w:rsidRDefault="00C34FB6" w:rsidP="00C34FB6">
            <w:pPr>
              <w:spacing w:line="240" w:lineRule="auto"/>
              <w:ind w:hanging="9"/>
              <w:rPr>
                <w:sz w:val="24"/>
                <w:szCs w:val="24"/>
              </w:rPr>
            </w:pPr>
            <w:r w:rsidRPr="000C4DE4">
              <w:rPr>
                <w:sz w:val="24"/>
                <w:szCs w:val="24"/>
              </w:rPr>
              <w:t>Р/с 40702810700810054102 Филиал «Центральный» Банка ВТБ (ПАО)</w:t>
            </w:r>
          </w:p>
          <w:p w14:paraId="17819A98" w14:textId="77777777" w:rsidR="00C34FB6" w:rsidRPr="000C4DE4" w:rsidRDefault="00C34FB6" w:rsidP="00C34FB6">
            <w:pPr>
              <w:spacing w:line="240" w:lineRule="auto"/>
              <w:ind w:hanging="9"/>
              <w:rPr>
                <w:sz w:val="24"/>
                <w:szCs w:val="24"/>
              </w:rPr>
            </w:pPr>
            <w:r w:rsidRPr="000C4DE4">
              <w:rPr>
                <w:sz w:val="24"/>
                <w:szCs w:val="24"/>
              </w:rPr>
              <w:t>К/с 30101810145250000411</w:t>
            </w:r>
          </w:p>
          <w:p w14:paraId="62147888" w14:textId="77777777" w:rsidR="003C6284" w:rsidRPr="000C4DE4" w:rsidRDefault="00C34FB6" w:rsidP="00C34FB6">
            <w:pPr>
              <w:spacing w:line="240" w:lineRule="auto"/>
              <w:ind w:hanging="9"/>
              <w:rPr>
                <w:sz w:val="24"/>
                <w:szCs w:val="24"/>
              </w:rPr>
            </w:pPr>
            <w:r w:rsidRPr="000C4DE4">
              <w:rPr>
                <w:sz w:val="24"/>
                <w:szCs w:val="24"/>
              </w:rPr>
              <w:t>БИК 044525411</w:t>
            </w:r>
          </w:p>
        </w:tc>
      </w:tr>
      <w:tr w:rsidR="004A6C61" w:rsidRPr="000C4DE4" w14:paraId="6C309902" w14:textId="77777777" w:rsidTr="00F14914">
        <w:trPr>
          <w:jc w:val="center"/>
        </w:trPr>
        <w:tc>
          <w:tcPr>
            <w:tcW w:w="480" w:type="dxa"/>
          </w:tcPr>
          <w:p w14:paraId="0E60A95C"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2D4DEB1E" w14:textId="77777777" w:rsidR="003C6284" w:rsidRPr="000C4DE4" w:rsidRDefault="003C6284" w:rsidP="005A438C">
            <w:pPr>
              <w:pStyle w:val="aff3"/>
              <w:tabs>
                <w:tab w:val="left" w:pos="1876"/>
              </w:tabs>
              <w:spacing w:before="0" w:after="0"/>
              <w:ind w:left="0" w:right="0"/>
            </w:pPr>
            <w:r w:rsidRPr="000C4DE4">
              <w:t>Размер обеспечения исполнения гарантийных обязательств, срок и порядок их предоставления и возврата, требования к такому обеспечению</w:t>
            </w:r>
          </w:p>
        </w:tc>
        <w:tc>
          <w:tcPr>
            <w:tcW w:w="7284" w:type="dxa"/>
          </w:tcPr>
          <w:p w14:paraId="21419652" w14:textId="77777777" w:rsidR="003C6284" w:rsidRPr="000C4DE4" w:rsidRDefault="003C6284" w:rsidP="005A438C">
            <w:pPr>
              <w:autoSpaceDE w:val="0"/>
              <w:autoSpaceDN w:val="0"/>
              <w:adjustRightInd w:val="0"/>
              <w:spacing w:line="240" w:lineRule="auto"/>
              <w:ind w:hanging="9"/>
              <w:rPr>
                <w:sz w:val="24"/>
                <w:szCs w:val="24"/>
              </w:rPr>
            </w:pPr>
            <w:r w:rsidRPr="000C4DE4">
              <w:rPr>
                <w:sz w:val="24"/>
                <w:szCs w:val="24"/>
              </w:rPr>
              <w:t>Не предусмотрено</w:t>
            </w:r>
          </w:p>
        </w:tc>
      </w:tr>
      <w:bookmarkEnd w:id="7"/>
      <w:bookmarkEnd w:id="8"/>
      <w:tr w:rsidR="004A6C61" w:rsidRPr="000C4DE4" w14:paraId="15B5B499" w14:textId="77777777" w:rsidTr="00F14914">
        <w:trPr>
          <w:jc w:val="center"/>
        </w:trPr>
        <w:tc>
          <w:tcPr>
            <w:tcW w:w="480" w:type="dxa"/>
          </w:tcPr>
          <w:p w14:paraId="1F6ADE0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61D4BFEE" w14:textId="77777777" w:rsidR="003C6284" w:rsidRPr="000C4DE4" w:rsidRDefault="005A438C" w:rsidP="005A438C">
            <w:pPr>
              <w:widowControl w:val="0"/>
              <w:suppressLineNumbers/>
              <w:suppressAutoHyphens/>
              <w:spacing w:line="240" w:lineRule="auto"/>
              <w:ind w:firstLine="0"/>
              <w:jc w:val="left"/>
              <w:rPr>
                <w:sz w:val="24"/>
                <w:szCs w:val="24"/>
              </w:rPr>
            </w:pPr>
            <w:r w:rsidRPr="000C4DE4">
              <w:rPr>
                <w:sz w:val="24"/>
                <w:szCs w:val="24"/>
              </w:rPr>
              <w:t>Предоставление национального режима при осуществлении закупок</w:t>
            </w:r>
          </w:p>
        </w:tc>
        <w:tc>
          <w:tcPr>
            <w:tcW w:w="7284" w:type="dxa"/>
          </w:tcPr>
          <w:p w14:paraId="39D4044C" w14:textId="145E0715" w:rsidR="003C6284" w:rsidRPr="000C4DE4" w:rsidRDefault="009D6B58" w:rsidP="005A438C">
            <w:pPr>
              <w:spacing w:line="240" w:lineRule="auto"/>
              <w:ind w:hanging="9"/>
              <w:rPr>
                <w:sz w:val="24"/>
                <w:szCs w:val="24"/>
              </w:rPr>
            </w:pPr>
            <w:r w:rsidRPr="000C4DE4">
              <w:rPr>
                <w:sz w:val="24"/>
                <w:szCs w:val="24"/>
              </w:rPr>
              <w:t>Не применяется</w:t>
            </w:r>
          </w:p>
        </w:tc>
      </w:tr>
      <w:tr w:rsidR="004A6C61" w:rsidRPr="000C4DE4" w14:paraId="3A55A7F4" w14:textId="77777777" w:rsidTr="00F14914">
        <w:trPr>
          <w:jc w:val="center"/>
        </w:trPr>
        <w:tc>
          <w:tcPr>
            <w:tcW w:w="480" w:type="dxa"/>
          </w:tcPr>
          <w:p w14:paraId="76DE1504"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0D92693" w14:textId="77777777" w:rsidR="003C6284" w:rsidRPr="000C4DE4" w:rsidRDefault="003C6284" w:rsidP="005A438C">
            <w:pPr>
              <w:pStyle w:val="aff3"/>
              <w:tabs>
                <w:tab w:val="left" w:pos="1876"/>
              </w:tabs>
              <w:spacing w:before="0" w:after="0"/>
              <w:ind w:left="0" w:right="0"/>
            </w:pPr>
            <w:r w:rsidRPr="000C4DE4">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7284" w:type="dxa"/>
          </w:tcPr>
          <w:p w14:paraId="65A9B36F" w14:textId="77777777" w:rsidR="003C6284" w:rsidRPr="000C4DE4" w:rsidRDefault="003C6284" w:rsidP="005A438C">
            <w:pPr>
              <w:spacing w:line="240" w:lineRule="auto"/>
              <w:ind w:hanging="9"/>
              <w:rPr>
                <w:b/>
                <w:sz w:val="24"/>
                <w:szCs w:val="24"/>
              </w:rPr>
            </w:pPr>
            <w:r w:rsidRPr="000C4DE4">
              <w:rPr>
                <w:sz w:val="24"/>
                <w:szCs w:val="24"/>
              </w:rPr>
              <w:t>Указаны в проекте договора (Часть 3 Документации о конкурсе в электронной форме).</w:t>
            </w:r>
          </w:p>
        </w:tc>
      </w:tr>
      <w:tr w:rsidR="004A6C61" w:rsidRPr="000C4DE4" w14:paraId="5AFA063F" w14:textId="77777777" w:rsidTr="00F14914">
        <w:trPr>
          <w:jc w:val="center"/>
        </w:trPr>
        <w:tc>
          <w:tcPr>
            <w:tcW w:w="480" w:type="dxa"/>
          </w:tcPr>
          <w:p w14:paraId="0319146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431A32A" w14:textId="77777777" w:rsidR="003C6284" w:rsidRPr="000C4DE4" w:rsidRDefault="003C6284" w:rsidP="005A438C">
            <w:pPr>
              <w:pStyle w:val="aff3"/>
              <w:tabs>
                <w:tab w:val="left" w:pos="1876"/>
              </w:tabs>
              <w:spacing w:before="0" w:after="0"/>
              <w:ind w:left="0" w:right="0"/>
            </w:pPr>
            <w:r w:rsidRPr="000C4DE4">
              <w:t>Срок, место и порядок предоставления документации о конкурсе в электронной форме,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7284" w:type="dxa"/>
          </w:tcPr>
          <w:p w14:paraId="2F4D6EFC" w14:textId="77777777" w:rsidR="008C1F48" w:rsidRPr="000C4DE4" w:rsidRDefault="008C1F48" w:rsidP="005A438C">
            <w:pPr>
              <w:snapToGrid w:val="0"/>
              <w:spacing w:line="240" w:lineRule="auto"/>
              <w:ind w:hanging="9"/>
              <w:rPr>
                <w:sz w:val="24"/>
                <w:szCs w:val="24"/>
              </w:rPr>
            </w:pPr>
            <w:r w:rsidRPr="000C4DE4">
              <w:rPr>
                <w:sz w:val="24"/>
                <w:szCs w:val="24"/>
              </w:rPr>
              <w:t xml:space="preserve">Электронная версия документации о конкурсе в электронной форме одновременно с извещением размещается на официальном сайте </w:t>
            </w:r>
            <w:hyperlink r:id="rId17" w:history="1">
              <w:r w:rsidRPr="000C4DE4">
                <w:rPr>
                  <w:rStyle w:val="ad"/>
                  <w:color w:val="auto"/>
                  <w:sz w:val="24"/>
                  <w:szCs w:val="24"/>
                </w:rPr>
                <w:t>www.zakupki.gov.ru</w:t>
              </w:r>
            </w:hyperlink>
            <w:r w:rsidRPr="000C4DE4">
              <w:rPr>
                <w:sz w:val="24"/>
                <w:szCs w:val="24"/>
              </w:rPr>
              <w:t xml:space="preserve"> и доступна для ознакомления без взимания платы.</w:t>
            </w:r>
          </w:p>
          <w:p w14:paraId="48A7732B" w14:textId="77777777" w:rsidR="003C6284" w:rsidRPr="000C4DE4" w:rsidRDefault="003C6284" w:rsidP="005A438C">
            <w:pPr>
              <w:tabs>
                <w:tab w:val="left" w:pos="1134"/>
              </w:tabs>
              <w:adjustRightInd w:val="0"/>
              <w:spacing w:line="240" w:lineRule="auto"/>
              <w:ind w:hanging="9"/>
              <w:rPr>
                <w:bCs/>
                <w:sz w:val="24"/>
                <w:szCs w:val="24"/>
              </w:rPr>
            </w:pPr>
          </w:p>
        </w:tc>
      </w:tr>
      <w:tr w:rsidR="004A6C61" w:rsidRPr="000C4DE4" w14:paraId="6541B9E3" w14:textId="77777777" w:rsidTr="00F14914">
        <w:trPr>
          <w:jc w:val="center"/>
        </w:trPr>
        <w:tc>
          <w:tcPr>
            <w:tcW w:w="480" w:type="dxa"/>
          </w:tcPr>
          <w:p w14:paraId="44CE7F9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102BD58" w14:textId="77777777" w:rsidR="003C6284" w:rsidRPr="000C4DE4" w:rsidRDefault="003C6284" w:rsidP="005A438C">
            <w:pPr>
              <w:pStyle w:val="aff3"/>
              <w:tabs>
                <w:tab w:val="left" w:pos="1876"/>
              </w:tabs>
              <w:spacing w:before="0" w:after="0"/>
              <w:ind w:left="0" w:right="0"/>
            </w:pPr>
            <w:r w:rsidRPr="000C4DE4">
              <w:t>Срок, в течение которого Заказчик вправе отказаться от проведения закупки</w:t>
            </w:r>
          </w:p>
        </w:tc>
        <w:tc>
          <w:tcPr>
            <w:tcW w:w="7284" w:type="dxa"/>
          </w:tcPr>
          <w:p w14:paraId="2126B6DB" w14:textId="77777777" w:rsidR="003C6284" w:rsidRPr="000C4DE4" w:rsidRDefault="003C6284" w:rsidP="005A438C">
            <w:pPr>
              <w:pStyle w:val="ConsPlusNormal"/>
              <w:ind w:hanging="9"/>
              <w:jc w:val="both"/>
              <w:rPr>
                <w:sz w:val="24"/>
                <w:szCs w:val="24"/>
                <w:lang w:eastAsia="ru-RU"/>
              </w:rPr>
            </w:pPr>
            <w:r w:rsidRPr="000C4DE4">
              <w:rPr>
                <w:sz w:val="24"/>
                <w:szCs w:val="24"/>
                <w:lang w:eastAsia="ru-RU"/>
              </w:rPr>
              <w:t>Заказчик, разместивший в ЕИС извещение о проведении закупки, вправе отказаться от ее проведения в любой момент до наступления даты и времени окончания срока подачи заявок на участие в закупке.</w:t>
            </w:r>
          </w:p>
        </w:tc>
      </w:tr>
      <w:tr w:rsidR="004A6C61" w:rsidRPr="000C4DE4" w14:paraId="56C39FAA" w14:textId="77777777" w:rsidTr="00F14914">
        <w:trPr>
          <w:jc w:val="center"/>
        </w:trPr>
        <w:tc>
          <w:tcPr>
            <w:tcW w:w="480" w:type="dxa"/>
          </w:tcPr>
          <w:p w14:paraId="25851A80"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E565C97" w14:textId="77777777" w:rsidR="003C6284" w:rsidRPr="000C4DE4" w:rsidRDefault="003C6284" w:rsidP="005A438C">
            <w:pPr>
              <w:pStyle w:val="aff3"/>
              <w:tabs>
                <w:tab w:val="left" w:pos="1876"/>
              </w:tabs>
              <w:spacing w:before="0" w:after="0"/>
              <w:ind w:left="0" w:right="0"/>
            </w:pPr>
            <w:r w:rsidRPr="000C4DE4">
              <w:t>Срок, в течение которого победитель или иной участник закупки, должен подписать проект договора</w:t>
            </w:r>
          </w:p>
        </w:tc>
        <w:tc>
          <w:tcPr>
            <w:tcW w:w="7284" w:type="dxa"/>
          </w:tcPr>
          <w:p w14:paraId="522B009E" w14:textId="77777777" w:rsidR="003C6284" w:rsidRPr="000C4DE4" w:rsidRDefault="003C6284" w:rsidP="005A438C">
            <w:pPr>
              <w:pStyle w:val="ConsPlusNormal1"/>
              <w:ind w:hanging="9"/>
              <w:jc w:val="both"/>
              <w:rPr>
                <w:rFonts w:ascii="Times New Roman" w:hAnsi="Times New Roman"/>
                <w:b/>
                <w:strike/>
                <w:sz w:val="24"/>
                <w:szCs w:val="24"/>
              </w:rPr>
            </w:pPr>
            <w:r w:rsidRPr="000C4DE4">
              <w:rPr>
                <w:rFonts w:ascii="Times New Roman" w:hAnsi="Times New Roman"/>
                <w:sz w:val="24"/>
                <w:szCs w:val="24"/>
              </w:rPr>
              <w:t>Победитель или иной участник закупки должен подписать проект Договора в течение десяти дней со дня направления ему Договора Заказчика.</w:t>
            </w:r>
          </w:p>
        </w:tc>
      </w:tr>
      <w:tr w:rsidR="004A6C61" w:rsidRPr="000C4DE4" w14:paraId="6CE42398" w14:textId="77777777" w:rsidTr="00F14914">
        <w:trPr>
          <w:jc w:val="center"/>
        </w:trPr>
        <w:tc>
          <w:tcPr>
            <w:tcW w:w="480" w:type="dxa"/>
          </w:tcPr>
          <w:p w14:paraId="29D116AC"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55F9D20" w14:textId="77777777" w:rsidR="003C6284" w:rsidRPr="000C4DE4" w:rsidRDefault="003C6284" w:rsidP="005A438C">
            <w:pPr>
              <w:pStyle w:val="aff3"/>
              <w:tabs>
                <w:tab w:val="left" w:pos="1876"/>
              </w:tabs>
              <w:spacing w:before="0" w:after="0"/>
              <w:ind w:left="0" w:right="0"/>
            </w:pPr>
            <w:r w:rsidRPr="000C4DE4">
              <w:t>Дата и время начала и окончания срока подачи заявок на участие в конкурсе в электронной форме</w:t>
            </w:r>
          </w:p>
        </w:tc>
        <w:tc>
          <w:tcPr>
            <w:tcW w:w="7284" w:type="dxa"/>
          </w:tcPr>
          <w:p w14:paraId="501BA9E5" w14:textId="77777777" w:rsidR="00C6710B" w:rsidRPr="000C4DE4" w:rsidRDefault="00C6710B" w:rsidP="005A438C">
            <w:pPr>
              <w:widowControl w:val="0"/>
              <w:tabs>
                <w:tab w:val="left" w:pos="1134"/>
              </w:tabs>
              <w:spacing w:line="240" w:lineRule="auto"/>
              <w:ind w:hanging="9"/>
              <w:rPr>
                <w:rFonts w:eastAsia="Arial Unicode MS"/>
                <w:sz w:val="24"/>
                <w:szCs w:val="24"/>
              </w:rPr>
            </w:pPr>
            <w:r w:rsidRPr="000C4DE4">
              <w:rPr>
                <w:rFonts w:eastAsia="Arial Unicode MS"/>
                <w:sz w:val="24"/>
                <w:szCs w:val="24"/>
              </w:rPr>
              <w:t xml:space="preserve">Заявки на участие в конкурсе в электронной форме подаются </w:t>
            </w:r>
            <w:r w:rsidRPr="000C4DE4">
              <w:rPr>
                <w:rFonts w:eastAsia="Arial Unicode MS"/>
                <w:b/>
                <w:sz w:val="24"/>
                <w:szCs w:val="24"/>
              </w:rPr>
              <w:t xml:space="preserve"> </w:t>
            </w:r>
          </w:p>
          <w:tbl>
            <w:tblPr>
              <w:tblW w:w="7150" w:type="dxa"/>
              <w:tblLayout w:type="fixed"/>
              <w:tblLook w:val="00A0" w:firstRow="1" w:lastRow="0" w:firstColumn="1" w:lastColumn="0" w:noHBand="0" w:noVBand="0"/>
            </w:tblPr>
            <w:tblGrid>
              <w:gridCol w:w="2840"/>
              <w:gridCol w:w="4310"/>
            </w:tblGrid>
            <w:tr w:rsidR="004A6C61" w:rsidRPr="000C4DE4" w14:paraId="1DEA7F8F" w14:textId="77777777" w:rsidTr="00420D5E">
              <w:tc>
                <w:tcPr>
                  <w:tcW w:w="2840" w:type="dxa"/>
                </w:tcPr>
                <w:p w14:paraId="505184CA" w14:textId="466A970C" w:rsidR="00C6710B" w:rsidRPr="000C4DE4" w:rsidRDefault="00C6710B" w:rsidP="003B151B">
                  <w:pPr>
                    <w:widowControl w:val="0"/>
                    <w:tabs>
                      <w:tab w:val="left" w:pos="1134"/>
                    </w:tabs>
                    <w:spacing w:line="240" w:lineRule="auto"/>
                    <w:ind w:hanging="9"/>
                    <w:rPr>
                      <w:rFonts w:eastAsia="Arial Unicode MS"/>
                      <w:b/>
                      <w:sz w:val="24"/>
                      <w:szCs w:val="24"/>
                    </w:rPr>
                  </w:pPr>
                  <w:r w:rsidRPr="000C4DE4">
                    <w:rPr>
                      <w:rFonts w:eastAsia="Arial Unicode MS"/>
                      <w:b/>
                      <w:sz w:val="24"/>
                      <w:szCs w:val="24"/>
                    </w:rPr>
                    <w:t>с «1</w:t>
                  </w:r>
                  <w:r w:rsidR="00752979">
                    <w:rPr>
                      <w:rFonts w:eastAsia="Arial Unicode MS"/>
                      <w:b/>
                      <w:sz w:val="24"/>
                      <w:szCs w:val="24"/>
                    </w:rPr>
                    <w:t>4</w:t>
                  </w:r>
                  <w:r w:rsidRPr="000C4DE4">
                    <w:rPr>
                      <w:rFonts w:eastAsia="Arial Unicode MS"/>
                      <w:b/>
                      <w:sz w:val="24"/>
                      <w:szCs w:val="24"/>
                    </w:rPr>
                    <w:t>» октября 2026 г. с момента размещения извещения в ЕИС</w:t>
                  </w:r>
                </w:p>
              </w:tc>
              <w:tc>
                <w:tcPr>
                  <w:tcW w:w="4310" w:type="dxa"/>
                </w:tcPr>
                <w:p w14:paraId="626027FA" w14:textId="77777777" w:rsidR="00C6710B" w:rsidRPr="000C4DE4" w:rsidRDefault="00C6710B" w:rsidP="005A438C">
                  <w:pPr>
                    <w:widowControl w:val="0"/>
                    <w:tabs>
                      <w:tab w:val="left" w:pos="1134"/>
                    </w:tabs>
                    <w:spacing w:line="240" w:lineRule="auto"/>
                    <w:ind w:hanging="9"/>
                    <w:rPr>
                      <w:rFonts w:eastAsia="Arial Unicode MS"/>
                      <w:b/>
                      <w:sz w:val="24"/>
                      <w:szCs w:val="24"/>
                    </w:rPr>
                  </w:pPr>
                  <w:r w:rsidRPr="000C4DE4">
                    <w:rPr>
                      <w:rFonts w:eastAsia="Arial Unicode MS"/>
                      <w:b/>
                      <w:sz w:val="24"/>
                      <w:szCs w:val="24"/>
                    </w:rPr>
                    <w:t>Подача заявок осуществляется через ЭП; время указывается по московскому времени.</w:t>
                  </w:r>
                </w:p>
              </w:tc>
            </w:tr>
            <w:tr w:rsidR="004A6C61" w:rsidRPr="000C4DE4" w14:paraId="2028F872" w14:textId="77777777" w:rsidTr="00420D5E">
              <w:tc>
                <w:tcPr>
                  <w:tcW w:w="2840" w:type="dxa"/>
                </w:tcPr>
                <w:p w14:paraId="482C4D57" w14:textId="42D41511" w:rsidR="00C6710B" w:rsidRPr="000C4DE4" w:rsidRDefault="00C6710B" w:rsidP="003B151B">
                  <w:pPr>
                    <w:widowControl w:val="0"/>
                    <w:tabs>
                      <w:tab w:val="left" w:pos="1134"/>
                    </w:tabs>
                    <w:spacing w:line="240" w:lineRule="auto"/>
                    <w:ind w:hanging="9"/>
                    <w:rPr>
                      <w:rFonts w:eastAsia="Arial Unicode MS"/>
                      <w:b/>
                      <w:sz w:val="24"/>
                      <w:szCs w:val="24"/>
                    </w:rPr>
                  </w:pPr>
                  <w:r w:rsidRPr="000C4DE4">
                    <w:rPr>
                      <w:rFonts w:eastAsia="Arial Unicode MS"/>
                      <w:b/>
                      <w:sz w:val="24"/>
                      <w:szCs w:val="24"/>
                    </w:rPr>
                    <w:t>до «2</w:t>
                  </w:r>
                  <w:r w:rsidR="00752979">
                    <w:rPr>
                      <w:rFonts w:eastAsia="Arial Unicode MS"/>
                      <w:b/>
                      <w:sz w:val="24"/>
                      <w:szCs w:val="24"/>
                    </w:rPr>
                    <w:t>9</w:t>
                  </w:r>
                  <w:r w:rsidRPr="000C4DE4">
                    <w:rPr>
                      <w:rFonts w:eastAsia="Arial Unicode MS"/>
                      <w:b/>
                      <w:sz w:val="24"/>
                      <w:szCs w:val="24"/>
                    </w:rPr>
                    <w:t>» октября 2026 г.</w:t>
                  </w:r>
                </w:p>
              </w:tc>
              <w:tc>
                <w:tcPr>
                  <w:tcW w:w="4310" w:type="dxa"/>
                </w:tcPr>
                <w:p w14:paraId="669FEBE1" w14:textId="77777777" w:rsidR="00C6710B" w:rsidRPr="000C4DE4" w:rsidRDefault="00816ECC" w:rsidP="005A438C">
                  <w:pPr>
                    <w:widowControl w:val="0"/>
                    <w:tabs>
                      <w:tab w:val="left" w:pos="1134"/>
                    </w:tabs>
                    <w:spacing w:line="240" w:lineRule="auto"/>
                    <w:ind w:hanging="9"/>
                    <w:rPr>
                      <w:rFonts w:eastAsia="Arial Unicode MS"/>
                      <w:b/>
                      <w:sz w:val="24"/>
                      <w:szCs w:val="24"/>
                    </w:rPr>
                  </w:pPr>
                  <w:r w:rsidRPr="000C4DE4">
                    <w:rPr>
                      <w:b/>
                      <w:sz w:val="24"/>
                      <w:szCs w:val="24"/>
                    </w:rPr>
                    <w:t>10</w:t>
                  </w:r>
                  <w:r w:rsidR="00C6710B" w:rsidRPr="000C4DE4">
                    <w:rPr>
                      <w:rFonts w:eastAsia="Arial Unicode MS"/>
                      <w:b/>
                      <w:sz w:val="24"/>
                      <w:szCs w:val="24"/>
                    </w:rPr>
                    <w:t>:</w:t>
                  </w:r>
                  <w:r w:rsidR="005F7E83" w:rsidRPr="000C4DE4">
                    <w:rPr>
                      <w:b/>
                      <w:sz w:val="24"/>
                      <w:szCs w:val="24"/>
                    </w:rPr>
                    <w:t xml:space="preserve">00 </w:t>
                  </w:r>
                  <w:r w:rsidR="00C6710B" w:rsidRPr="000C4DE4">
                    <w:rPr>
                      <w:rFonts w:eastAsia="Arial Unicode MS"/>
                      <w:b/>
                      <w:sz w:val="24"/>
                      <w:szCs w:val="24"/>
                    </w:rPr>
                    <w:t>часов (время московское)</w:t>
                  </w:r>
                </w:p>
              </w:tc>
            </w:tr>
          </w:tbl>
          <w:p w14:paraId="5ED001DB" w14:textId="77777777" w:rsidR="003C6284" w:rsidRPr="000C4DE4" w:rsidRDefault="003C6284" w:rsidP="005A438C">
            <w:pPr>
              <w:spacing w:line="240" w:lineRule="auto"/>
              <w:ind w:hanging="9"/>
              <w:jc w:val="left"/>
              <w:rPr>
                <w:b/>
                <w:sz w:val="24"/>
                <w:szCs w:val="24"/>
              </w:rPr>
            </w:pPr>
          </w:p>
        </w:tc>
      </w:tr>
      <w:tr w:rsidR="004A6C61" w:rsidRPr="000C4DE4" w14:paraId="46F8E984" w14:textId="77777777" w:rsidTr="00F14914">
        <w:trPr>
          <w:jc w:val="center"/>
        </w:trPr>
        <w:tc>
          <w:tcPr>
            <w:tcW w:w="480" w:type="dxa"/>
          </w:tcPr>
          <w:p w14:paraId="073673C9" w14:textId="77777777" w:rsidR="003C6284" w:rsidRPr="000C4DE4" w:rsidRDefault="003C6284" w:rsidP="005A438C">
            <w:pPr>
              <w:pStyle w:val="-3"/>
              <w:numPr>
                <w:ilvl w:val="2"/>
                <w:numId w:val="10"/>
              </w:numPr>
              <w:spacing w:line="240" w:lineRule="auto"/>
              <w:ind w:left="-584" w:firstLine="567"/>
              <w:jc w:val="center"/>
              <w:rPr>
                <w:sz w:val="24"/>
                <w:szCs w:val="24"/>
              </w:rPr>
            </w:pPr>
            <w:bookmarkStart w:id="15" w:name="_Hlt339544056"/>
            <w:bookmarkStart w:id="16" w:name="_Hlt339544082"/>
            <w:bookmarkStart w:id="17" w:name="_Toc334700459"/>
            <w:bookmarkStart w:id="18" w:name="_Toc334700551"/>
            <w:bookmarkStart w:id="19" w:name="_Toc339385587"/>
            <w:bookmarkStart w:id="20" w:name="_Toc339538212"/>
            <w:bookmarkStart w:id="21" w:name="_Toc339544789"/>
            <w:bookmarkStart w:id="22" w:name="_Toc342412593"/>
            <w:bookmarkEnd w:id="15"/>
            <w:bookmarkEnd w:id="16"/>
            <w:bookmarkEnd w:id="17"/>
            <w:bookmarkEnd w:id="18"/>
            <w:bookmarkEnd w:id="19"/>
            <w:bookmarkEnd w:id="20"/>
            <w:bookmarkEnd w:id="21"/>
            <w:bookmarkEnd w:id="22"/>
          </w:p>
        </w:tc>
        <w:tc>
          <w:tcPr>
            <w:tcW w:w="3206" w:type="dxa"/>
          </w:tcPr>
          <w:p w14:paraId="4F049958" w14:textId="77777777" w:rsidR="003C6284" w:rsidRPr="000C4DE4" w:rsidRDefault="003C6284" w:rsidP="005A438C">
            <w:pPr>
              <w:pStyle w:val="aff3"/>
              <w:tabs>
                <w:tab w:val="left" w:pos="1876"/>
              </w:tabs>
              <w:spacing w:before="0" w:after="0"/>
              <w:ind w:left="0" w:right="0"/>
              <w:rPr>
                <w:lang w:eastAsia="en-US"/>
              </w:rPr>
            </w:pPr>
            <w:r w:rsidRPr="000C4DE4">
              <w:rPr>
                <w:lang w:eastAsia="en-US"/>
              </w:rPr>
              <w:t>Дата и время рассмотрения первых частей заявок (московское время)</w:t>
            </w:r>
          </w:p>
        </w:tc>
        <w:tc>
          <w:tcPr>
            <w:tcW w:w="7284" w:type="dxa"/>
          </w:tcPr>
          <w:p w14:paraId="7E7BAF10" w14:textId="77777777" w:rsidR="003C6284" w:rsidRPr="000C4DE4" w:rsidRDefault="003C6284" w:rsidP="005A438C">
            <w:pPr>
              <w:spacing w:line="240" w:lineRule="auto"/>
              <w:ind w:hanging="9"/>
              <w:jc w:val="left"/>
              <w:rPr>
                <w:rFonts w:eastAsia="Arial Unicode MS"/>
                <w:b/>
                <w:sz w:val="24"/>
                <w:szCs w:val="24"/>
                <w:lang w:eastAsia="en-US"/>
              </w:rPr>
            </w:pPr>
          </w:p>
          <w:p w14:paraId="69F800CE" w14:textId="6F92AFD7" w:rsidR="00594C2E" w:rsidRPr="000C4DE4" w:rsidRDefault="00594C2E" w:rsidP="005A438C">
            <w:pPr>
              <w:spacing w:line="240" w:lineRule="auto"/>
              <w:ind w:hanging="9"/>
              <w:jc w:val="left"/>
              <w:rPr>
                <w:b/>
                <w:bCs/>
                <w:sz w:val="24"/>
                <w:szCs w:val="24"/>
              </w:rPr>
            </w:pPr>
            <w:r w:rsidRPr="000C4DE4">
              <w:rPr>
                <w:b/>
                <w:bCs/>
                <w:sz w:val="24"/>
                <w:szCs w:val="24"/>
              </w:rPr>
              <w:t>«2</w:t>
            </w:r>
            <w:r w:rsidR="00752979">
              <w:rPr>
                <w:b/>
                <w:bCs/>
                <w:sz w:val="24"/>
                <w:szCs w:val="24"/>
              </w:rPr>
              <w:t>9</w:t>
            </w:r>
            <w:r w:rsidRPr="000C4DE4">
              <w:rPr>
                <w:b/>
                <w:bCs/>
                <w:sz w:val="24"/>
                <w:szCs w:val="24"/>
              </w:rPr>
              <w:t>» октября 2026 г., после 10:00 часов</w:t>
            </w:r>
          </w:p>
          <w:p w14:paraId="6A43D2BF" w14:textId="77777777" w:rsidR="00F300F4" w:rsidRPr="000C4DE4" w:rsidRDefault="003B151B" w:rsidP="003B151B">
            <w:pPr>
              <w:spacing w:line="240" w:lineRule="auto"/>
              <w:ind w:hanging="9"/>
              <w:jc w:val="left"/>
              <w:rPr>
                <w:rFonts w:eastAsia="Arial Unicode MS"/>
                <w:b/>
                <w:sz w:val="24"/>
                <w:szCs w:val="24"/>
                <w:lang w:eastAsia="en-US"/>
              </w:rPr>
            </w:pPr>
            <w:r w:rsidRPr="000C4DE4">
              <w:rPr>
                <w:sz w:val="24"/>
                <w:szCs w:val="24"/>
              </w:rPr>
              <w:t>по адресу нахождения Заказчика</w:t>
            </w:r>
          </w:p>
        </w:tc>
      </w:tr>
      <w:tr w:rsidR="003C6284" w:rsidRPr="000C4DE4" w14:paraId="3092D6E4" w14:textId="77777777" w:rsidTr="00F14914">
        <w:trPr>
          <w:jc w:val="center"/>
        </w:trPr>
        <w:tc>
          <w:tcPr>
            <w:tcW w:w="480" w:type="dxa"/>
          </w:tcPr>
          <w:p w14:paraId="562337A8"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201B058B" w14:textId="77777777" w:rsidR="003C6284" w:rsidRPr="000C4DE4" w:rsidRDefault="003C6284" w:rsidP="009538B9">
            <w:pPr>
              <w:pStyle w:val="aff3"/>
              <w:tabs>
                <w:tab w:val="left" w:pos="1876"/>
              </w:tabs>
              <w:spacing w:before="0" w:after="0"/>
              <w:ind w:left="0" w:right="0"/>
              <w:rPr>
                <w:i/>
              </w:rPr>
            </w:pPr>
            <w:r w:rsidRPr="000C4DE4">
              <w:t xml:space="preserve">Дата рассмотрения предложений участников </w:t>
            </w:r>
            <w:r w:rsidR="009538B9" w:rsidRPr="000C4DE4">
              <w:t xml:space="preserve">и </w:t>
            </w:r>
            <w:r w:rsidRPr="000C4DE4">
              <w:t xml:space="preserve">подведения итогов </w:t>
            </w:r>
          </w:p>
        </w:tc>
        <w:tc>
          <w:tcPr>
            <w:tcW w:w="7284" w:type="dxa"/>
          </w:tcPr>
          <w:p w14:paraId="47B07359" w14:textId="45CB96D8" w:rsidR="00CA4724" w:rsidRPr="000C4DE4" w:rsidRDefault="009538B9" w:rsidP="005A438C">
            <w:pPr>
              <w:spacing w:line="240" w:lineRule="auto"/>
              <w:ind w:hanging="9"/>
              <w:jc w:val="left"/>
              <w:rPr>
                <w:rFonts w:eastAsia="Arial Unicode MS"/>
                <w:b/>
                <w:sz w:val="24"/>
                <w:szCs w:val="24"/>
              </w:rPr>
            </w:pPr>
            <w:r w:rsidRPr="000C4DE4">
              <w:rPr>
                <w:rFonts w:eastAsia="Arial Unicode MS"/>
                <w:b/>
                <w:sz w:val="24"/>
                <w:szCs w:val="24"/>
              </w:rPr>
              <w:t>Рассмотрение вторых частей заявок — «</w:t>
            </w:r>
            <w:r w:rsidR="00752979">
              <w:rPr>
                <w:rFonts w:eastAsia="Arial Unicode MS"/>
                <w:b/>
                <w:sz w:val="24"/>
                <w:szCs w:val="24"/>
              </w:rPr>
              <w:t>30</w:t>
            </w:r>
            <w:r w:rsidRPr="000C4DE4">
              <w:rPr>
                <w:rFonts w:eastAsia="Arial Unicode MS"/>
                <w:b/>
                <w:sz w:val="24"/>
                <w:szCs w:val="24"/>
              </w:rPr>
              <w:t>» октября 2026 г.; оценка заявок и подведение итогов — «30» октября 2026 г.</w:t>
            </w:r>
          </w:p>
          <w:p w14:paraId="5745EC9B" w14:textId="77777777" w:rsidR="00950B1D" w:rsidRPr="000C4DE4" w:rsidRDefault="003B151B" w:rsidP="005A438C">
            <w:pPr>
              <w:spacing w:line="240" w:lineRule="auto"/>
              <w:ind w:hanging="9"/>
              <w:jc w:val="left"/>
              <w:rPr>
                <w:rFonts w:eastAsia="Arial Unicode MS"/>
                <w:sz w:val="24"/>
                <w:szCs w:val="24"/>
              </w:rPr>
            </w:pPr>
            <w:r w:rsidRPr="000C4DE4">
              <w:rPr>
                <w:sz w:val="24"/>
                <w:szCs w:val="24"/>
              </w:rPr>
              <w:t>по адресу нахождения Заказчика</w:t>
            </w:r>
          </w:p>
        </w:tc>
      </w:tr>
    </w:tbl>
    <w:p w14:paraId="0C4AC7D7" w14:textId="77777777" w:rsidR="003C6284" w:rsidRPr="000C4DE4" w:rsidRDefault="003C6284" w:rsidP="00F73147">
      <w:pPr>
        <w:spacing w:line="240" w:lineRule="auto"/>
        <w:rPr>
          <w:i/>
          <w:sz w:val="24"/>
          <w:szCs w:val="24"/>
        </w:rPr>
        <w:sectPr w:rsidR="003C6284" w:rsidRPr="000C4DE4" w:rsidSect="00F73147">
          <w:footerReference w:type="default" r:id="rId18"/>
          <w:pgSz w:w="11906" w:h="16838" w:code="9"/>
          <w:pgMar w:top="426" w:right="566" w:bottom="142" w:left="851" w:header="680" w:footer="737" w:gutter="0"/>
          <w:cols w:space="708"/>
          <w:titlePg/>
          <w:docGrid w:linePitch="381"/>
        </w:sectPr>
      </w:pPr>
      <w:bookmarkStart w:id="23" w:name="_Ref55280359"/>
      <w:bookmarkStart w:id="24" w:name="_Toc55285360"/>
      <w:bookmarkStart w:id="25" w:name="_Toc55305377"/>
      <w:bookmarkStart w:id="26" w:name="_Toc57314628"/>
      <w:bookmarkStart w:id="27" w:name="_Toc69728953"/>
      <w:bookmarkStart w:id="28" w:name="_Ref97791104"/>
      <w:bookmarkStart w:id="29" w:name="_Ref268004989"/>
      <w:bookmarkStart w:id="30" w:name="_Ref289860963"/>
      <w:bookmarkStart w:id="31" w:name="_Toc343028405"/>
      <w:bookmarkStart w:id="32" w:name="ДОГОВОР"/>
      <w:bookmarkEnd w:id="12"/>
    </w:p>
    <w:p w14:paraId="2BE142DF" w14:textId="77777777" w:rsidR="003C6284" w:rsidRPr="000C4DE4" w:rsidRDefault="003C6284" w:rsidP="00F73147">
      <w:pPr>
        <w:spacing w:line="240" w:lineRule="auto"/>
        <w:jc w:val="right"/>
        <w:rPr>
          <w:i/>
          <w:sz w:val="24"/>
          <w:szCs w:val="24"/>
        </w:rPr>
      </w:pPr>
      <w:r w:rsidRPr="000C4DE4">
        <w:rPr>
          <w:i/>
          <w:sz w:val="24"/>
          <w:szCs w:val="24"/>
        </w:rPr>
        <w:lastRenderedPageBreak/>
        <w:t>Приложение №1</w:t>
      </w:r>
    </w:p>
    <w:p w14:paraId="7BCF2E97" w14:textId="77777777" w:rsidR="003C6284" w:rsidRPr="000C4DE4" w:rsidRDefault="003C6284" w:rsidP="00F73147">
      <w:pPr>
        <w:spacing w:line="240" w:lineRule="auto"/>
        <w:jc w:val="right"/>
        <w:rPr>
          <w:i/>
          <w:sz w:val="24"/>
          <w:szCs w:val="24"/>
        </w:rPr>
      </w:pPr>
      <w:r w:rsidRPr="000C4DE4">
        <w:rPr>
          <w:i/>
          <w:sz w:val="24"/>
          <w:szCs w:val="24"/>
        </w:rPr>
        <w:t xml:space="preserve">к Информационной карте заявки </w:t>
      </w:r>
    </w:p>
    <w:p w14:paraId="563B3EEE" w14:textId="77777777" w:rsidR="003C6284" w:rsidRPr="000C4DE4" w:rsidRDefault="003C6284" w:rsidP="00F73147">
      <w:pPr>
        <w:spacing w:line="240" w:lineRule="auto"/>
        <w:jc w:val="right"/>
        <w:rPr>
          <w:i/>
          <w:sz w:val="24"/>
          <w:szCs w:val="24"/>
        </w:rPr>
      </w:pPr>
      <w:r w:rsidRPr="000C4DE4">
        <w:rPr>
          <w:i/>
          <w:sz w:val="24"/>
          <w:szCs w:val="24"/>
        </w:rPr>
        <w:t>на участие в конкурсе в электронной форме</w:t>
      </w:r>
    </w:p>
    <w:p w14:paraId="39EA15D7" w14:textId="77777777" w:rsidR="003C6284" w:rsidRPr="000C4DE4" w:rsidRDefault="003C6284" w:rsidP="00F73147">
      <w:pPr>
        <w:jc w:val="right"/>
        <w:rPr>
          <w:i/>
          <w:sz w:val="24"/>
          <w:szCs w:val="24"/>
        </w:rPr>
      </w:pPr>
    </w:p>
    <w:p w14:paraId="6454A9BA" w14:textId="77777777" w:rsidR="00884C44" w:rsidRPr="000C4DE4" w:rsidRDefault="00884C44" w:rsidP="00884C44">
      <w:pPr>
        <w:autoSpaceDE w:val="0"/>
        <w:autoSpaceDN w:val="0"/>
        <w:adjustRightInd w:val="0"/>
        <w:jc w:val="center"/>
        <w:rPr>
          <w:b/>
          <w:sz w:val="24"/>
          <w:szCs w:val="24"/>
        </w:rPr>
      </w:pPr>
      <w:r w:rsidRPr="000C4DE4">
        <w:rPr>
          <w:b/>
          <w:bCs/>
          <w:sz w:val="24"/>
          <w:szCs w:val="24"/>
        </w:rPr>
        <w:t>ИНСТРУКЦИЯ</w:t>
      </w:r>
    </w:p>
    <w:p w14:paraId="1F002F7F" w14:textId="77777777" w:rsidR="00884C44" w:rsidRPr="000C4DE4" w:rsidRDefault="00884C44" w:rsidP="00884C44">
      <w:pPr>
        <w:autoSpaceDE w:val="0"/>
        <w:autoSpaceDN w:val="0"/>
        <w:adjustRightInd w:val="0"/>
        <w:jc w:val="center"/>
        <w:rPr>
          <w:b/>
          <w:sz w:val="24"/>
          <w:szCs w:val="24"/>
        </w:rPr>
      </w:pPr>
      <w:r w:rsidRPr="000C4DE4">
        <w:rPr>
          <w:b/>
          <w:sz w:val="24"/>
          <w:szCs w:val="24"/>
        </w:rPr>
        <w:t>по заполнению заявки на участие в конкурсе в электронной форме</w:t>
      </w:r>
    </w:p>
    <w:p w14:paraId="652AD654" w14:textId="77777777" w:rsidR="00884C44" w:rsidRPr="000C4DE4" w:rsidRDefault="00884C44" w:rsidP="00884C44">
      <w:pPr>
        <w:widowControl w:val="0"/>
        <w:autoSpaceDE w:val="0"/>
        <w:spacing w:line="240" w:lineRule="auto"/>
        <w:rPr>
          <w:sz w:val="24"/>
          <w:szCs w:val="24"/>
        </w:rPr>
      </w:pPr>
      <w:r w:rsidRPr="000C4DE4">
        <w:rPr>
          <w:sz w:val="24"/>
          <w:szCs w:val="24"/>
        </w:rPr>
        <w:t>Подача заявок на участие в конкурсе в электронной форме осуществляется только лицами, получившими аккредитацию на электронной площадке (зарегистрированными).</w:t>
      </w:r>
    </w:p>
    <w:p w14:paraId="376D4163" w14:textId="77777777" w:rsidR="00884C44" w:rsidRPr="000C4DE4" w:rsidRDefault="00884C44" w:rsidP="00884C44">
      <w:pPr>
        <w:widowControl w:val="0"/>
        <w:autoSpaceDE w:val="0"/>
        <w:spacing w:line="240" w:lineRule="auto"/>
        <w:rPr>
          <w:b/>
          <w:i/>
          <w:sz w:val="24"/>
          <w:szCs w:val="24"/>
        </w:rPr>
      </w:pPr>
      <w:r w:rsidRPr="000C4DE4">
        <w:rPr>
          <w:sz w:val="24"/>
          <w:szCs w:val="24"/>
        </w:rPr>
        <w:t>Подача заявки на участие в закупке осуществляется участником закупки из личного кабинета посредством штатного интерфейса закрытой части электронной площадки в торговой секции «Закупки по 223-ФЗ».</w:t>
      </w:r>
    </w:p>
    <w:p w14:paraId="757249E1" w14:textId="77777777" w:rsidR="00884C44" w:rsidRPr="000C4DE4" w:rsidRDefault="00884C44" w:rsidP="00884C44">
      <w:pPr>
        <w:widowControl w:val="0"/>
        <w:autoSpaceDE w:val="0"/>
        <w:spacing w:line="240" w:lineRule="auto"/>
        <w:rPr>
          <w:sz w:val="24"/>
          <w:szCs w:val="24"/>
        </w:rPr>
      </w:pPr>
      <w:r w:rsidRPr="000C4DE4">
        <w:rPr>
          <w:sz w:val="24"/>
          <w:szCs w:val="24"/>
        </w:rPr>
        <w:t>Участник закупки вправе подать заявку на участие в такой закупке в любое время с момента размещения извещения о его проведении до предусмотренных Документацией о конкурсе в электронной форме даты и времени окончания срока подачи на участие в такой закупке заявок.</w:t>
      </w:r>
    </w:p>
    <w:p w14:paraId="3C89318D" w14:textId="77777777" w:rsidR="00884C44" w:rsidRPr="000C4DE4" w:rsidRDefault="00884C44" w:rsidP="00884C44">
      <w:pPr>
        <w:widowControl w:val="0"/>
        <w:autoSpaceDE w:val="0"/>
        <w:spacing w:line="240" w:lineRule="auto"/>
        <w:rPr>
          <w:sz w:val="24"/>
          <w:szCs w:val="24"/>
        </w:rPr>
      </w:pPr>
      <w:r w:rsidRPr="000C4DE4">
        <w:rPr>
          <w:sz w:val="24"/>
          <w:szCs w:val="24"/>
        </w:rPr>
        <w:t>Участник закупки вправе подать только одну заявку на участие в такой закупке в отношении каждого объекта закупки.</w:t>
      </w:r>
    </w:p>
    <w:p w14:paraId="763ECEF4" w14:textId="77777777" w:rsidR="00884C44" w:rsidRPr="000C4DE4" w:rsidRDefault="00884C44" w:rsidP="00884C44">
      <w:pPr>
        <w:widowControl w:val="0"/>
        <w:autoSpaceDE w:val="0"/>
        <w:spacing w:line="240" w:lineRule="auto"/>
        <w:rPr>
          <w:sz w:val="24"/>
          <w:szCs w:val="24"/>
        </w:rPr>
      </w:pPr>
      <w:r w:rsidRPr="000C4DE4">
        <w:rPr>
          <w:sz w:val="24"/>
          <w:szCs w:val="24"/>
        </w:rPr>
        <w:t>Участие в закупке возможно при наличии на лицевом счёте участника закупки депозита для оплаты услуг Оператора, размер которого определяется Регламентом, а также размера обеспечения заявки на участие в закупке и перечислении обеспечения заявки на участие в закупке на реквизиты Оператора.</w:t>
      </w:r>
    </w:p>
    <w:p w14:paraId="62965396" w14:textId="77777777" w:rsidR="00884C44" w:rsidRPr="000C4DE4" w:rsidRDefault="00884C44" w:rsidP="00884C44">
      <w:pPr>
        <w:widowControl w:val="0"/>
        <w:autoSpaceDE w:val="0"/>
        <w:spacing w:line="240" w:lineRule="auto"/>
        <w:rPr>
          <w:sz w:val="24"/>
          <w:szCs w:val="24"/>
        </w:rPr>
      </w:pPr>
      <w:r w:rsidRPr="000C4DE4">
        <w:rPr>
          <w:sz w:val="24"/>
          <w:szCs w:val="24"/>
        </w:rPr>
        <w:t xml:space="preserve">Заявка на участие в закупке направляется участником закупки оператору электронной площадки в форме электронных документов, содержащих </w:t>
      </w:r>
      <w:r w:rsidRPr="000C4DE4">
        <w:rPr>
          <w:sz w:val="24"/>
          <w:szCs w:val="24"/>
          <w:u w:val="single"/>
        </w:rPr>
        <w:t xml:space="preserve">документы и сведения, указанные в </w:t>
      </w:r>
      <w:r w:rsidRPr="000C4DE4">
        <w:rPr>
          <w:sz w:val="24"/>
          <w:szCs w:val="24"/>
        </w:rPr>
        <w:t>п. «Требования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 Информационной карты заявки на участие в конкурсе в электронной форме настоящей (часть 2 Документации о конкурсе в электронной форме).</w:t>
      </w:r>
    </w:p>
    <w:p w14:paraId="3C117F87" w14:textId="77777777" w:rsidR="00884C44" w:rsidRPr="000C4DE4" w:rsidRDefault="00884C44" w:rsidP="00884C44">
      <w:pPr>
        <w:spacing w:line="240" w:lineRule="auto"/>
        <w:rPr>
          <w:sz w:val="24"/>
          <w:szCs w:val="24"/>
        </w:rPr>
      </w:pPr>
      <w:r w:rsidRPr="000C4DE4">
        <w:rPr>
          <w:sz w:val="24"/>
          <w:szCs w:val="24"/>
        </w:rPr>
        <w:t>Все документы, входящие в состав заявки на участие в закупке, должны иметь чётко читаемый текст.</w:t>
      </w:r>
    </w:p>
    <w:p w14:paraId="06563650" w14:textId="77777777" w:rsidR="00884C44" w:rsidRPr="000C4DE4" w:rsidRDefault="00884C44" w:rsidP="00884C44">
      <w:pPr>
        <w:autoSpaceDE w:val="0"/>
        <w:autoSpaceDN w:val="0"/>
        <w:adjustRightInd w:val="0"/>
        <w:rPr>
          <w:sz w:val="24"/>
          <w:szCs w:val="24"/>
        </w:rPr>
      </w:pPr>
    </w:p>
    <w:p w14:paraId="346E4D7E" w14:textId="77777777" w:rsidR="00884C44" w:rsidRPr="000C4DE4" w:rsidRDefault="00884C44" w:rsidP="00884C44">
      <w:pPr>
        <w:autoSpaceDE w:val="0"/>
        <w:autoSpaceDN w:val="0"/>
        <w:adjustRightInd w:val="0"/>
        <w:rPr>
          <w:sz w:val="24"/>
          <w:szCs w:val="24"/>
        </w:rPr>
      </w:pPr>
    </w:p>
    <w:p w14:paraId="069F979E" w14:textId="77777777" w:rsidR="003C6284" w:rsidRPr="000C4DE4" w:rsidRDefault="003C6284" w:rsidP="00F73147">
      <w:pPr>
        <w:jc w:val="right"/>
        <w:rPr>
          <w:i/>
          <w:sz w:val="24"/>
          <w:szCs w:val="24"/>
        </w:rPr>
      </w:pPr>
    </w:p>
    <w:p w14:paraId="33884EC2" w14:textId="77777777" w:rsidR="003C6284" w:rsidRPr="000C4DE4" w:rsidRDefault="003C6284" w:rsidP="00F73147">
      <w:pPr>
        <w:rPr>
          <w:i/>
          <w:sz w:val="24"/>
          <w:szCs w:val="24"/>
        </w:rPr>
      </w:pPr>
    </w:p>
    <w:p w14:paraId="0F423176" w14:textId="77777777" w:rsidR="003C6284" w:rsidRPr="000C4DE4" w:rsidRDefault="003C6284" w:rsidP="00F73147">
      <w:pPr>
        <w:rPr>
          <w:i/>
          <w:sz w:val="24"/>
          <w:szCs w:val="24"/>
        </w:rPr>
        <w:sectPr w:rsidR="003C6284" w:rsidRPr="000C4DE4" w:rsidSect="00F73147">
          <w:pgSz w:w="11906" w:h="16838" w:code="9"/>
          <w:pgMar w:top="426" w:right="709" w:bottom="142" w:left="709" w:header="680" w:footer="737" w:gutter="0"/>
          <w:cols w:space="708"/>
          <w:titlePg/>
          <w:docGrid w:linePitch="381"/>
        </w:sectPr>
      </w:pPr>
    </w:p>
    <w:p w14:paraId="79702C31" w14:textId="77777777" w:rsidR="003C6284" w:rsidRPr="000C4DE4" w:rsidRDefault="003C6284" w:rsidP="00F73147">
      <w:pPr>
        <w:rPr>
          <w:i/>
          <w:sz w:val="24"/>
          <w:szCs w:val="24"/>
        </w:rPr>
      </w:pPr>
    </w:p>
    <w:p w14:paraId="5F5C5A12" w14:textId="77777777" w:rsidR="003C6284" w:rsidRPr="000C4DE4" w:rsidRDefault="003C6284" w:rsidP="002D29DC">
      <w:pPr>
        <w:spacing w:line="240" w:lineRule="auto"/>
        <w:jc w:val="right"/>
        <w:rPr>
          <w:i/>
          <w:sz w:val="24"/>
          <w:szCs w:val="24"/>
        </w:rPr>
      </w:pPr>
      <w:r w:rsidRPr="000C4DE4">
        <w:rPr>
          <w:i/>
          <w:sz w:val="24"/>
          <w:szCs w:val="24"/>
        </w:rPr>
        <w:t>Приложение №2</w:t>
      </w:r>
    </w:p>
    <w:p w14:paraId="74F8518F" w14:textId="77777777" w:rsidR="003C6284" w:rsidRPr="000C4DE4" w:rsidRDefault="003C6284" w:rsidP="002D29DC">
      <w:pPr>
        <w:spacing w:line="240" w:lineRule="auto"/>
        <w:jc w:val="right"/>
        <w:rPr>
          <w:i/>
          <w:sz w:val="24"/>
          <w:szCs w:val="24"/>
        </w:rPr>
      </w:pPr>
      <w:r w:rsidRPr="000C4DE4">
        <w:rPr>
          <w:i/>
          <w:sz w:val="24"/>
          <w:szCs w:val="24"/>
        </w:rPr>
        <w:t xml:space="preserve">к Информационной карте заявки </w:t>
      </w:r>
    </w:p>
    <w:p w14:paraId="755DBFCD" w14:textId="77777777" w:rsidR="003C6284" w:rsidRPr="000C4DE4" w:rsidRDefault="003C6284" w:rsidP="002D29DC">
      <w:pPr>
        <w:spacing w:line="240" w:lineRule="auto"/>
        <w:jc w:val="right"/>
        <w:rPr>
          <w:sz w:val="24"/>
          <w:szCs w:val="24"/>
        </w:rPr>
      </w:pPr>
      <w:r w:rsidRPr="000C4DE4">
        <w:rPr>
          <w:i/>
          <w:sz w:val="24"/>
          <w:szCs w:val="24"/>
        </w:rPr>
        <w:t xml:space="preserve">на участие в конкурсе в электронной форме </w:t>
      </w:r>
    </w:p>
    <w:p w14:paraId="28940832" w14:textId="77777777" w:rsidR="00876B86" w:rsidRPr="000C4DE4" w:rsidRDefault="00876B86" w:rsidP="00884C44">
      <w:pPr>
        <w:jc w:val="center"/>
        <w:rPr>
          <w:b/>
          <w:sz w:val="24"/>
          <w:szCs w:val="24"/>
        </w:rPr>
      </w:pPr>
    </w:p>
    <w:p w14:paraId="520B2F38" w14:textId="77777777" w:rsidR="00884C44" w:rsidRPr="000C4DE4" w:rsidRDefault="00884C44" w:rsidP="00884C44">
      <w:pPr>
        <w:jc w:val="center"/>
        <w:rPr>
          <w:b/>
          <w:sz w:val="24"/>
          <w:szCs w:val="24"/>
        </w:rPr>
      </w:pPr>
      <w:r w:rsidRPr="000C4DE4">
        <w:rPr>
          <w:b/>
          <w:sz w:val="24"/>
          <w:szCs w:val="24"/>
        </w:rPr>
        <w:t>РЕКОМЕНДУЕМАЯ ФОРМА</w:t>
      </w:r>
    </w:p>
    <w:p w14:paraId="121F5502" w14:textId="77777777" w:rsidR="00884C44" w:rsidRPr="000C4DE4" w:rsidRDefault="00884C44" w:rsidP="00884C44">
      <w:pPr>
        <w:jc w:val="center"/>
        <w:rPr>
          <w:i/>
          <w:strike/>
          <w:sz w:val="24"/>
          <w:szCs w:val="24"/>
        </w:rPr>
      </w:pPr>
      <w:r w:rsidRPr="000C4DE4">
        <w:rPr>
          <w:i/>
          <w:sz w:val="24"/>
          <w:szCs w:val="24"/>
        </w:rPr>
        <w:t>декларации о соответствии участника закупки требованиям, установленным документацией о конкурсе в электронной форме</w:t>
      </w:r>
    </w:p>
    <w:p w14:paraId="570CE326" w14:textId="77777777" w:rsidR="00884C44" w:rsidRPr="000C4DE4" w:rsidRDefault="00884C44" w:rsidP="00884C44">
      <w:pPr>
        <w:jc w:val="center"/>
        <w:rPr>
          <w:b/>
          <w:sz w:val="24"/>
          <w:szCs w:val="24"/>
        </w:rPr>
      </w:pPr>
      <w:r w:rsidRPr="000C4DE4">
        <w:rPr>
          <w:b/>
          <w:sz w:val="24"/>
          <w:szCs w:val="24"/>
        </w:rPr>
        <w:t>(заполняется на бланке участника закупки)</w:t>
      </w:r>
    </w:p>
    <w:p w14:paraId="24731634" w14:textId="77777777" w:rsidR="00884C44" w:rsidRPr="000C4DE4" w:rsidRDefault="00884C44" w:rsidP="00884C44">
      <w:pPr>
        <w:jc w:val="center"/>
        <w:rPr>
          <w:sz w:val="24"/>
          <w:szCs w:val="24"/>
        </w:rPr>
      </w:pPr>
    </w:p>
    <w:p w14:paraId="6E2783DB" w14:textId="77777777" w:rsidR="00884C44" w:rsidRPr="000C4DE4" w:rsidRDefault="00884C44" w:rsidP="00884C44">
      <w:pPr>
        <w:tabs>
          <w:tab w:val="left" w:pos="993"/>
        </w:tabs>
        <w:autoSpaceDE w:val="0"/>
        <w:autoSpaceDN w:val="0"/>
        <w:adjustRightInd w:val="0"/>
        <w:rPr>
          <w:bCs/>
          <w:sz w:val="24"/>
          <w:szCs w:val="24"/>
        </w:rPr>
      </w:pPr>
      <w:r w:rsidRPr="000C4DE4">
        <w:rPr>
          <w:bCs/>
          <w:sz w:val="24"/>
          <w:szCs w:val="24"/>
        </w:rPr>
        <w:t xml:space="preserve">Настоящим ________________ </w:t>
      </w:r>
      <w:r w:rsidRPr="000C4DE4">
        <w:rPr>
          <w:sz w:val="24"/>
          <w:szCs w:val="24"/>
        </w:rPr>
        <w:t>(</w:t>
      </w:r>
      <w:r w:rsidRPr="000C4DE4">
        <w:rPr>
          <w:i/>
          <w:sz w:val="24"/>
          <w:szCs w:val="24"/>
        </w:rPr>
        <w:t>указывается наименование, фирменное наименование (при наличии) участника закупки</w:t>
      </w:r>
      <w:r w:rsidRPr="000C4DE4">
        <w:rPr>
          <w:sz w:val="24"/>
          <w:szCs w:val="24"/>
        </w:rPr>
        <w:t>)</w:t>
      </w:r>
      <w:r w:rsidRPr="000C4DE4">
        <w:rPr>
          <w:bCs/>
          <w:sz w:val="24"/>
          <w:szCs w:val="24"/>
        </w:rPr>
        <w:t xml:space="preserve"> подтверждает, что соответствует следующим требованиям: </w:t>
      </w:r>
    </w:p>
    <w:p w14:paraId="7CFA66E2" w14:textId="77777777" w:rsidR="00C72D78" w:rsidRPr="000C4DE4" w:rsidRDefault="00C72D78" w:rsidP="00C72D78">
      <w:pPr>
        <w:widowControl w:val="0"/>
        <w:tabs>
          <w:tab w:val="left" w:pos="907"/>
        </w:tabs>
        <w:suppressAutoHyphens/>
        <w:spacing w:line="240" w:lineRule="auto"/>
        <w:ind w:firstLine="337"/>
        <w:rPr>
          <w:rFonts w:eastAsia="Arial Unicode MS"/>
          <w:sz w:val="24"/>
          <w:szCs w:val="24"/>
          <w:lang w:eastAsia="zh-CN"/>
        </w:rPr>
      </w:pPr>
      <w:r w:rsidRPr="000C4DE4">
        <w:rPr>
          <w:rFonts w:eastAsia="Arial Unicode MS"/>
          <w:sz w:val="24"/>
          <w:szCs w:val="24"/>
          <w:lang w:eastAsia="en-US"/>
        </w:rPr>
        <w:t xml:space="preserve">- </w:t>
      </w:r>
      <w:r w:rsidRPr="000C4DE4">
        <w:rPr>
          <w:rFonts w:eastAsia="Arial Unicode MS"/>
          <w:sz w:val="24"/>
          <w:szCs w:val="24"/>
          <w:lang w:eastAsia="zh-C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49F5E5" w14:textId="77777777" w:rsidR="00C72D78" w:rsidRPr="000C4DE4" w:rsidRDefault="00C72D78" w:rsidP="00C72D78">
      <w:pPr>
        <w:widowControl w:val="0"/>
        <w:tabs>
          <w:tab w:val="left" w:pos="902"/>
        </w:tabs>
        <w:suppressAutoHyphens/>
        <w:spacing w:line="240" w:lineRule="auto"/>
        <w:ind w:firstLine="337"/>
        <w:rPr>
          <w:rFonts w:eastAsia="Arial Unicode MS"/>
          <w:sz w:val="24"/>
          <w:szCs w:val="24"/>
          <w:lang w:eastAsia="zh-CN"/>
        </w:rPr>
      </w:pPr>
      <w:r w:rsidRPr="000C4DE4">
        <w:rPr>
          <w:rFonts w:eastAsia="Arial Unicode MS"/>
          <w:sz w:val="24"/>
          <w:szCs w:val="24"/>
          <w:lang w:eastAsia="zh-CN"/>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6B2D88"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FBE7DFD"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hi-IN" w:bidi="hi-IN"/>
        </w:rPr>
        <w:t>-</w:t>
      </w:r>
      <w:r w:rsidRPr="000C4DE4">
        <w:rPr>
          <w:sz w:val="24"/>
          <w:szCs w:val="24"/>
          <w:lang w:eastAsia="zh-C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w:t>
      </w:r>
      <w:hyperlink r:id="rId20">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F44CF7"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C399BE3"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1E2C8E" w14:textId="77777777" w:rsidR="00C72D78" w:rsidRPr="000C4DE4" w:rsidRDefault="00C72D78" w:rsidP="00C72D78">
      <w:pPr>
        <w:keepNext/>
        <w:widowControl w:val="0"/>
        <w:tabs>
          <w:tab w:val="left" w:pos="931"/>
        </w:tabs>
        <w:suppressAutoHyphens/>
        <w:spacing w:line="240" w:lineRule="auto"/>
        <w:ind w:firstLine="337"/>
        <w:rPr>
          <w:sz w:val="24"/>
          <w:szCs w:val="24"/>
          <w:lang w:eastAsia="zh-CN"/>
        </w:rPr>
      </w:pPr>
      <w:r w:rsidRPr="000C4DE4">
        <w:rPr>
          <w:rFonts w:eastAsia="Arial Unicode MS"/>
          <w:sz w:val="24"/>
          <w:szCs w:val="24"/>
          <w:lang w:eastAsia="en-US"/>
        </w:rPr>
        <w:t xml:space="preserve">- </w:t>
      </w:r>
      <w:r w:rsidRPr="000C4DE4">
        <w:rPr>
          <w:sz w:val="24"/>
          <w:szCs w:val="24"/>
          <w:lang w:eastAsia="zh-CN"/>
        </w:rPr>
        <w:t xml:space="preserve">отсутствие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w:t>
      </w:r>
      <w:hyperlink r:id="rId21">
        <w:r w:rsidRPr="000C4DE4">
          <w:rPr>
            <w:sz w:val="24"/>
            <w:szCs w:val="24"/>
            <w:lang w:eastAsia="zh-CN"/>
          </w:rPr>
          <w:t>законом</w:t>
        </w:r>
      </w:hyperlink>
      <w:r w:rsidRPr="000C4DE4">
        <w:rPr>
          <w:sz w:val="24"/>
          <w:szCs w:val="24"/>
          <w:lang w:eastAsia="zh-CN"/>
        </w:rPr>
        <w:t xml:space="preserve"> от 5 апреля 2013 года № 44-ФЗ «О контрактной системе в </w:t>
      </w:r>
      <w:r w:rsidRPr="000C4DE4">
        <w:rPr>
          <w:sz w:val="24"/>
          <w:szCs w:val="24"/>
          <w:lang w:eastAsia="zh-CN"/>
        </w:rPr>
        <w:lastRenderedPageBreak/>
        <w:t>сфере закупок товаров, работ, услуг для обеспечения государственных и муниципальных нужд».</w:t>
      </w:r>
    </w:p>
    <w:p w14:paraId="55A01C4D" w14:textId="77777777" w:rsidR="00884C44" w:rsidRPr="000C4DE4" w:rsidRDefault="00884C44" w:rsidP="00884C44">
      <w:pPr>
        <w:keepNext/>
        <w:tabs>
          <w:tab w:val="left" w:pos="993"/>
        </w:tabs>
        <w:autoSpaceDE w:val="0"/>
        <w:autoSpaceDN w:val="0"/>
        <w:adjustRightInd w:val="0"/>
        <w:rPr>
          <w:bCs/>
          <w:sz w:val="24"/>
          <w:szCs w:val="24"/>
        </w:rPr>
      </w:pPr>
      <w:r w:rsidRPr="000C4DE4">
        <w:rPr>
          <w:bCs/>
          <w:sz w:val="24"/>
          <w:szCs w:val="24"/>
        </w:rPr>
        <w:t xml:space="preserve">___________________________                                       _____________ </w:t>
      </w:r>
      <w:r w:rsidRPr="000C4DE4">
        <w:rPr>
          <w:bCs/>
          <w:i/>
          <w:sz w:val="24"/>
          <w:szCs w:val="24"/>
        </w:rPr>
        <w:t>________________</w:t>
      </w:r>
    </w:p>
    <w:p w14:paraId="7A6A9235" w14:textId="77777777" w:rsidR="00884C44" w:rsidRPr="000C4DE4" w:rsidRDefault="00884C44" w:rsidP="00884C44">
      <w:pPr>
        <w:tabs>
          <w:tab w:val="left" w:pos="993"/>
        </w:tabs>
        <w:autoSpaceDE w:val="0"/>
        <w:autoSpaceDN w:val="0"/>
        <w:adjustRightInd w:val="0"/>
        <w:rPr>
          <w:bCs/>
          <w:i/>
          <w:sz w:val="24"/>
          <w:szCs w:val="24"/>
        </w:rPr>
      </w:pPr>
      <w:r w:rsidRPr="000C4DE4">
        <w:rPr>
          <w:bCs/>
          <w:i/>
          <w:sz w:val="24"/>
          <w:szCs w:val="24"/>
        </w:rPr>
        <w:t xml:space="preserve">        (Участник </w:t>
      </w:r>
      <w:r w:rsidR="00C72D78" w:rsidRPr="000C4DE4">
        <w:rPr>
          <w:bCs/>
          <w:i/>
          <w:sz w:val="24"/>
          <w:szCs w:val="24"/>
        </w:rPr>
        <w:t xml:space="preserve">закупки)  </w:t>
      </w:r>
      <w:r w:rsidRPr="000C4DE4">
        <w:rPr>
          <w:bCs/>
          <w:i/>
          <w:sz w:val="24"/>
          <w:szCs w:val="24"/>
        </w:rPr>
        <w:t xml:space="preserve">                                                         (подпись)            (ФИО)</w:t>
      </w:r>
    </w:p>
    <w:p w14:paraId="6577EC18" w14:textId="77777777" w:rsidR="003C6284" w:rsidRPr="000C4DE4" w:rsidRDefault="003C6284" w:rsidP="00F73147">
      <w:pPr>
        <w:autoSpaceDE w:val="0"/>
        <w:autoSpaceDN w:val="0"/>
        <w:adjustRightInd w:val="0"/>
        <w:rPr>
          <w:b/>
          <w:bCs/>
          <w:sz w:val="24"/>
          <w:szCs w:val="24"/>
        </w:rPr>
      </w:pPr>
    </w:p>
    <w:p w14:paraId="44A943D6" w14:textId="77777777" w:rsidR="003C6284" w:rsidRPr="000C4DE4" w:rsidRDefault="003C6284" w:rsidP="00F73147">
      <w:pPr>
        <w:autoSpaceDE w:val="0"/>
        <w:autoSpaceDN w:val="0"/>
        <w:adjustRightInd w:val="0"/>
        <w:rPr>
          <w:sz w:val="24"/>
          <w:szCs w:val="24"/>
        </w:rPr>
      </w:pPr>
    </w:p>
    <w:p w14:paraId="2C9C50E5" w14:textId="77777777" w:rsidR="003C6284" w:rsidRPr="000C4DE4" w:rsidRDefault="003C6284" w:rsidP="00F73147">
      <w:pPr>
        <w:autoSpaceDE w:val="0"/>
        <w:autoSpaceDN w:val="0"/>
        <w:adjustRightInd w:val="0"/>
        <w:rPr>
          <w:sz w:val="24"/>
          <w:szCs w:val="24"/>
        </w:rPr>
        <w:sectPr w:rsidR="003C6284" w:rsidRPr="000C4DE4" w:rsidSect="00F73147">
          <w:pgSz w:w="11906" w:h="16838" w:code="9"/>
          <w:pgMar w:top="426" w:right="709" w:bottom="142" w:left="709" w:header="680" w:footer="737" w:gutter="0"/>
          <w:cols w:space="708"/>
          <w:titlePg/>
          <w:docGrid w:linePitch="381"/>
        </w:sectPr>
      </w:pPr>
    </w:p>
    <w:p w14:paraId="03D8271A" w14:textId="77777777" w:rsidR="004E580E" w:rsidRPr="000C4DE4" w:rsidRDefault="007A3852" w:rsidP="002D29DC">
      <w:pPr>
        <w:pageBreakBefore/>
        <w:spacing w:line="240" w:lineRule="auto"/>
        <w:jc w:val="right"/>
        <w:rPr>
          <w:i/>
          <w:sz w:val="24"/>
          <w:szCs w:val="24"/>
        </w:rPr>
      </w:pPr>
      <w:r w:rsidRPr="000C4DE4">
        <w:rPr>
          <w:i/>
          <w:sz w:val="24"/>
          <w:szCs w:val="24"/>
        </w:rPr>
        <w:lastRenderedPageBreak/>
        <w:t>Приложение № 3</w:t>
      </w:r>
    </w:p>
    <w:p w14:paraId="1660D5FB" w14:textId="77777777" w:rsidR="004E580E" w:rsidRPr="000C4DE4" w:rsidRDefault="004E580E" w:rsidP="002D29DC">
      <w:pPr>
        <w:spacing w:line="240" w:lineRule="auto"/>
        <w:jc w:val="right"/>
        <w:rPr>
          <w:i/>
          <w:sz w:val="24"/>
          <w:szCs w:val="24"/>
        </w:rPr>
      </w:pPr>
      <w:r w:rsidRPr="000C4DE4">
        <w:rPr>
          <w:i/>
          <w:sz w:val="24"/>
          <w:szCs w:val="24"/>
        </w:rPr>
        <w:t xml:space="preserve">к Информационной карте заявки </w:t>
      </w:r>
    </w:p>
    <w:p w14:paraId="1BFDC73E" w14:textId="77777777" w:rsidR="004E580E" w:rsidRPr="000C4DE4" w:rsidRDefault="004E580E" w:rsidP="002D29DC">
      <w:pPr>
        <w:spacing w:line="240" w:lineRule="auto"/>
        <w:jc w:val="right"/>
        <w:rPr>
          <w:i/>
          <w:sz w:val="24"/>
          <w:szCs w:val="24"/>
        </w:rPr>
      </w:pPr>
      <w:r w:rsidRPr="000C4DE4">
        <w:rPr>
          <w:i/>
          <w:sz w:val="24"/>
          <w:szCs w:val="24"/>
        </w:rPr>
        <w:t xml:space="preserve">на участие в конкурсе в электронной форме </w:t>
      </w:r>
    </w:p>
    <w:p w14:paraId="71D14CD1" w14:textId="77777777" w:rsidR="004E580E" w:rsidRPr="000C4DE4" w:rsidRDefault="004E580E" w:rsidP="004E580E">
      <w:pPr>
        <w:tabs>
          <w:tab w:val="left" w:pos="459"/>
        </w:tabs>
        <w:rPr>
          <w:sz w:val="24"/>
          <w:szCs w:val="24"/>
          <w:lang w:eastAsia="en-US"/>
        </w:rPr>
      </w:pPr>
    </w:p>
    <w:p w14:paraId="057CF015" w14:textId="77777777" w:rsidR="004E580E" w:rsidRPr="000C4DE4" w:rsidRDefault="004E580E" w:rsidP="004E580E">
      <w:pPr>
        <w:spacing w:after="160" w:line="259" w:lineRule="auto"/>
        <w:jc w:val="center"/>
        <w:rPr>
          <w:b/>
          <w:sz w:val="24"/>
          <w:szCs w:val="24"/>
          <w:lang w:eastAsia="en-US"/>
        </w:rPr>
      </w:pPr>
      <w:r w:rsidRPr="000C4DE4">
        <w:rPr>
          <w:b/>
          <w:sz w:val="24"/>
          <w:szCs w:val="24"/>
          <w:lang w:eastAsia="en-US"/>
        </w:rPr>
        <w:t xml:space="preserve">СОГЛАСИЕ </w:t>
      </w:r>
      <w:r w:rsidRPr="000C4DE4">
        <w:rPr>
          <w:b/>
          <w:sz w:val="24"/>
          <w:szCs w:val="24"/>
          <w:lang w:eastAsia="en-US"/>
        </w:rPr>
        <w:br/>
        <w:t>НА ОБРАБОТКУ ПЕРСОНАЛЬНЫХ ДАННЫХ</w:t>
      </w:r>
    </w:p>
    <w:p w14:paraId="2512F660" w14:textId="77777777" w:rsidR="004E580E" w:rsidRPr="000C4DE4" w:rsidRDefault="004E580E" w:rsidP="004E580E">
      <w:pPr>
        <w:spacing w:after="160" w:line="259" w:lineRule="auto"/>
        <w:contextualSpacing/>
        <w:jc w:val="center"/>
        <w:rPr>
          <w:sz w:val="24"/>
          <w:szCs w:val="24"/>
          <w:lang w:eastAsia="en-US"/>
        </w:rPr>
      </w:pPr>
      <w:r w:rsidRPr="000C4DE4">
        <w:rPr>
          <w:sz w:val="24"/>
          <w:szCs w:val="24"/>
          <w:lang w:eastAsia="en-US"/>
        </w:rPr>
        <w:t>(заполняется каждым субъектом персональных данных, в отношении которых имеется персональная информация в заявке на участие в закупке (конкурс в электронной форме))</w:t>
      </w:r>
    </w:p>
    <w:p w14:paraId="638282CF"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Я, _______________________________________________________________________________________,</w:t>
      </w:r>
    </w:p>
    <w:p w14:paraId="20E13969" w14:textId="77777777" w:rsidR="004E580E" w:rsidRPr="000C4DE4" w:rsidRDefault="004E580E" w:rsidP="004E580E">
      <w:pPr>
        <w:spacing w:after="160" w:line="168" w:lineRule="auto"/>
        <w:contextualSpacing/>
        <w:jc w:val="center"/>
        <w:rPr>
          <w:i/>
          <w:sz w:val="24"/>
          <w:szCs w:val="24"/>
          <w:lang w:eastAsia="en-US"/>
        </w:rPr>
      </w:pPr>
      <w:r w:rsidRPr="000C4DE4">
        <w:rPr>
          <w:i/>
          <w:sz w:val="24"/>
          <w:szCs w:val="24"/>
          <w:lang w:eastAsia="en-US"/>
        </w:rPr>
        <w:t>(Фамилия, имя, отчество (отчество при наличии), полностью)</w:t>
      </w:r>
    </w:p>
    <w:p w14:paraId="7B642E6F"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паспорт серия _______номер__________, выдан________________________________________________</w:t>
      </w:r>
    </w:p>
    <w:p w14:paraId="4D56487E" w14:textId="77777777" w:rsidR="004E580E" w:rsidRPr="000C4DE4" w:rsidRDefault="004E580E" w:rsidP="004E580E">
      <w:pPr>
        <w:spacing w:after="160" w:line="259" w:lineRule="auto"/>
        <w:ind w:left="4248"/>
        <w:jc w:val="center"/>
        <w:rPr>
          <w:i/>
          <w:sz w:val="24"/>
          <w:szCs w:val="24"/>
        </w:rPr>
      </w:pPr>
      <w:r w:rsidRPr="000C4DE4">
        <w:rPr>
          <w:i/>
          <w:snapToGrid w:val="0"/>
          <w:sz w:val="24"/>
          <w:szCs w:val="24"/>
        </w:rPr>
        <w:t xml:space="preserve">                (сведения о дате выдаче и выдавшем его органе</w:t>
      </w:r>
      <w:r w:rsidRPr="000C4DE4">
        <w:rPr>
          <w:i/>
          <w:sz w:val="24"/>
          <w:szCs w:val="24"/>
        </w:rPr>
        <w:t>)</w:t>
      </w:r>
    </w:p>
    <w:p w14:paraId="0227E078" w14:textId="77777777" w:rsidR="004E580E" w:rsidRPr="000C4DE4" w:rsidRDefault="004E580E" w:rsidP="004E580E">
      <w:pPr>
        <w:pBdr>
          <w:top w:val="single" w:sz="4" w:space="1" w:color="auto"/>
        </w:pBdr>
        <w:spacing w:after="160" w:line="168" w:lineRule="auto"/>
        <w:contextualSpacing/>
        <w:rPr>
          <w:i/>
          <w:snapToGrid w:val="0"/>
          <w:sz w:val="24"/>
          <w:szCs w:val="24"/>
        </w:rPr>
      </w:pPr>
      <w:r w:rsidRPr="000C4DE4">
        <w:rPr>
          <w:i/>
          <w:snapToGrid w:val="0"/>
          <w:sz w:val="24"/>
          <w:szCs w:val="24"/>
        </w:rPr>
        <w:t xml:space="preserve"> (номер основного документа, удостоверяющего его личность, сведения о дате выдаче и выдавшем его органе)</w:t>
      </w:r>
    </w:p>
    <w:p w14:paraId="4EDB1523"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адрес регистрации__________________________________________________________________________</w:t>
      </w:r>
    </w:p>
    <w:p w14:paraId="45C6CCBD" w14:textId="77777777" w:rsidR="004E580E" w:rsidRPr="000C4DE4" w:rsidRDefault="004E580E" w:rsidP="004E580E">
      <w:pPr>
        <w:tabs>
          <w:tab w:val="left" w:pos="1134"/>
        </w:tabs>
        <w:rPr>
          <w:bCs/>
          <w:sz w:val="24"/>
          <w:szCs w:val="24"/>
        </w:rPr>
      </w:pPr>
      <w:r w:rsidRPr="000C4DE4">
        <w:rPr>
          <w:snapToGrid w:val="0"/>
          <w:sz w:val="24"/>
          <w:szCs w:val="24"/>
        </w:rPr>
        <w:t xml:space="preserve">В порядке и на условиях, определенных Федеральным законом от 27 июля 2006 года № 152-ФЗ «О персональных данных», выражаю </w:t>
      </w:r>
      <w:r w:rsidR="005A1F6E" w:rsidRPr="000C4DE4">
        <w:rPr>
          <w:snapToGrid w:val="0"/>
          <w:sz w:val="24"/>
          <w:szCs w:val="24"/>
        </w:rPr>
        <w:t>ООО «Теплоэнерго Кисловодск»</w:t>
      </w:r>
      <w:r w:rsidRPr="000C4DE4">
        <w:rPr>
          <w:bCs/>
          <w:sz w:val="24"/>
          <w:szCs w:val="24"/>
        </w:rPr>
        <w:t xml:space="preserve">, </w:t>
      </w:r>
      <w:r w:rsidRPr="000C4DE4">
        <w:rPr>
          <w:bCs/>
          <w:i/>
          <w:sz w:val="24"/>
          <w:szCs w:val="24"/>
          <w:lang w:eastAsia="en-US"/>
        </w:rPr>
        <w:t xml:space="preserve">расположенному по адресу </w:t>
      </w:r>
      <w:r w:rsidRPr="000C4DE4">
        <w:rPr>
          <w:bCs/>
          <w:i/>
          <w:sz w:val="24"/>
          <w:szCs w:val="24"/>
          <w:u w:val="single"/>
          <w:lang w:eastAsia="en-US"/>
        </w:rPr>
        <w:t>(фактический)</w:t>
      </w:r>
      <w:r w:rsidRPr="000C4DE4">
        <w:rPr>
          <w:bCs/>
          <w:i/>
          <w:sz w:val="24"/>
          <w:szCs w:val="24"/>
          <w:lang w:eastAsia="en-US"/>
        </w:rPr>
        <w:t>:</w:t>
      </w:r>
      <w:r w:rsidRPr="000C4DE4">
        <w:rPr>
          <w:i/>
          <w:snapToGrid w:val="0"/>
          <w:sz w:val="24"/>
          <w:szCs w:val="24"/>
        </w:rPr>
        <w:t xml:space="preserve"> </w:t>
      </w:r>
      <w:r w:rsidR="005A1F6E" w:rsidRPr="000C4DE4">
        <w:rPr>
          <w:rFonts w:eastAsia="Arial Unicode MS"/>
          <w:sz w:val="24"/>
          <w:szCs w:val="24"/>
        </w:rPr>
        <w:t>Ставропольский край, г. Кисловодск, ул. Набережная, д. 1.</w:t>
      </w:r>
      <w:r w:rsidRPr="000C4DE4">
        <w:rPr>
          <w:bCs/>
          <w:i/>
          <w:sz w:val="24"/>
          <w:szCs w:val="24"/>
          <w:lang w:eastAsia="en-US"/>
        </w:rPr>
        <w:t xml:space="preserve">, </w:t>
      </w:r>
      <w:r w:rsidRPr="000C4DE4">
        <w:rPr>
          <w:bCs/>
          <w:sz w:val="24"/>
          <w:szCs w:val="24"/>
          <w:lang w:eastAsia="en-US"/>
        </w:rPr>
        <w:t>комиссии по осуществлении закупок</w:t>
      </w:r>
      <w:r w:rsidRPr="000C4DE4">
        <w:rPr>
          <w:bCs/>
          <w:i/>
          <w:sz w:val="24"/>
          <w:szCs w:val="24"/>
          <w:lang w:eastAsia="en-US"/>
        </w:rPr>
        <w:t xml:space="preserve"> (далее – Оператор), согласие на обработку персональных данных, указанных в документах, подаваемых</w:t>
      </w:r>
      <w:r w:rsidRPr="000C4DE4">
        <w:rPr>
          <w:snapToGrid w:val="0"/>
          <w:sz w:val="24"/>
          <w:szCs w:val="24"/>
        </w:rPr>
        <w:t xml:space="preserve"> ________________________________________________________________________________________ </w:t>
      </w:r>
      <w:r w:rsidRPr="000C4DE4">
        <w:rPr>
          <w:b/>
          <w:i/>
          <w:snapToGrid w:val="0"/>
          <w:sz w:val="24"/>
          <w:szCs w:val="24"/>
        </w:rPr>
        <w:t xml:space="preserve">- </w:t>
      </w:r>
    </w:p>
    <w:p w14:paraId="76A94426" w14:textId="77777777" w:rsidR="004E580E" w:rsidRPr="000C4DE4" w:rsidRDefault="004E580E" w:rsidP="004E580E">
      <w:pPr>
        <w:spacing w:before="60" w:line="168" w:lineRule="auto"/>
        <w:contextualSpacing/>
        <w:jc w:val="left"/>
        <w:rPr>
          <w:i/>
          <w:snapToGrid w:val="0"/>
          <w:sz w:val="24"/>
          <w:szCs w:val="24"/>
        </w:rPr>
      </w:pPr>
      <w:r w:rsidRPr="000C4DE4">
        <w:rPr>
          <w:i/>
          <w:snapToGrid w:val="0"/>
          <w:sz w:val="24"/>
          <w:szCs w:val="24"/>
        </w:rPr>
        <w:t>(указывается наименование участника закупки, подавшего заявку на участие в закупке (</w:t>
      </w:r>
      <w:r w:rsidRPr="000C4DE4">
        <w:rPr>
          <w:i/>
          <w:sz w:val="24"/>
          <w:szCs w:val="24"/>
        </w:rPr>
        <w:t>конкурс в электронной форме</w:t>
      </w:r>
      <w:r w:rsidRPr="000C4DE4">
        <w:rPr>
          <w:i/>
          <w:snapToGrid w:val="0"/>
          <w:sz w:val="24"/>
          <w:szCs w:val="24"/>
        </w:rPr>
        <w:t>)</w:t>
      </w:r>
    </w:p>
    <w:p w14:paraId="56A86FAC" w14:textId="77777777" w:rsidR="004E580E" w:rsidRPr="000C4DE4" w:rsidRDefault="004E580E" w:rsidP="004E580E">
      <w:pPr>
        <w:spacing w:before="60" w:line="259" w:lineRule="auto"/>
        <w:contextualSpacing/>
        <w:rPr>
          <w:snapToGrid w:val="0"/>
          <w:sz w:val="24"/>
          <w:szCs w:val="24"/>
        </w:rPr>
      </w:pPr>
      <w:r w:rsidRPr="000C4DE4">
        <w:rPr>
          <w:snapToGrid w:val="0"/>
          <w:sz w:val="24"/>
          <w:szCs w:val="24"/>
        </w:rPr>
        <w:t xml:space="preserve">в составе заявки на участие в закупке (открытый конкурс), </w:t>
      </w:r>
      <w:r w:rsidRPr="000C4DE4">
        <w:rPr>
          <w:bCs/>
          <w:snapToGrid w:val="0"/>
          <w:sz w:val="24"/>
          <w:szCs w:val="24"/>
        </w:rPr>
        <w:t xml:space="preserve">включающих (но не ограничиваясь) фамилию, имя, отчество, год, месяц, дату и место рождения, адрес, паспортные данные, образование, профессию, а также все иные персональные данные, относящиеся к моей личности, доступные либо известные </w:t>
      </w:r>
      <w:r w:rsidR="005A1F6E" w:rsidRPr="000C4DE4">
        <w:rPr>
          <w:snapToGrid w:val="0"/>
          <w:sz w:val="24"/>
          <w:szCs w:val="24"/>
        </w:rPr>
        <w:t>ООО «Теплоэнерго Кисловодск»</w:t>
      </w:r>
      <w:r w:rsidRPr="000C4DE4">
        <w:rPr>
          <w:bCs/>
          <w:sz w:val="24"/>
          <w:szCs w:val="24"/>
          <w:lang w:eastAsia="en-US"/>
        </w:rPr>
        <w:t>, или</w:t>
      </w:r>
      <w:r w:rsidRPr="000C4DE4">
        <w:rPr>
          <w:bCs/>
          <w:snapToGrid w:val="0"/>
          <w:sz w:val="24"/>
          <w:szCs w:val="24"/>
        </w:rPr>
        <w:t xml:space="preserve"> </w:t>
      </w:r>
      <w:r w:rsidRPr="000C4DE4">
        <w:rPr>
          <w:bCs/>
          <w:sz w:val="24"/>
          <w:szCs w:val="24"/>
          <w:lang w:eastAsia="en-US"/>
        </w:rPr>
        <w:t>комиссии по осуществлении закупок</w:t>
      </w:r>
      <w:r w:rsidRPr="000C4DE4">
        <w:rPr>
          <w:bCs/>
          <w:snapToGrid w:val="0"/>
          <w:sz w:val="24"/>
          <w:szCs w:val="24"/>
        </w:rPr>
        <w:t xml:space="preserve"> (далее - персональные данные). </w:t>
      </w:r>
    </w:p>
    <w:p w14:paraId="16D0FBB8"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Цель обработки моих персональных данных (фамилия, имя, отчество, адрес, профессия, должность, место работы, контактная информация) – рассмотрение и оценка заявки на участие в закупке (</w:t>
      </w:r>
      <w:r w:rsidRPr="000C4DE4">
        <w:rPr>
          <w:sz w:val="24"/>
          <w:szCs w:val="24"/>
          <w:lang w:eastAsia="en-US"/>
        </w:rPr>
        <w:t>конкурс в электронной форме</w:t>
      </w:r>
      <w:r w:rsidRPr="000C4DE4">
        <w:rPr>
          <w:snapToGrid w:val="0"/>
          <w:sz w:val="24"/>
          <w:szCs w:val="24"/>
        </w:rPr>
        <w:t xml:space="preserve">) </w:t>
      </w:r>
    </w:p>
    <w:p w14:paraId="6A557A56"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 xml:space="preserve">________________________________________________________________________________________                                                                 </w:t>
      </w:r>
    </w:p>
    <w:p w14:paraId="6C4333CB" w14:textId="77777777" w:rsidR="004E580E" w:rsidRPr="000C4DE4" w:rsidRDefault="004E580E" w:rsidP="004E580E">
      <w:pPr>
        <w:spacing w:after="160" w:line="168" w:lineRule="auto"/>
        <w:contextualSpacing/>
        <w:jc w:val="left"/>
        <w:rPr>
          <w:i/>
          <w:snapToGrid w:val="0"/>
          <w:sz w:val="24"/>
          <w:szCs w:val="24"/>
        </w:rPr>
      </w:pPr>
      <w:r w:rsidRPr="000C4DE4">
        <w:rPr>
          <w:i/>
          <w:snapToGrid w:val="0"/>
          <w:sz w:val="24"/>
          <w:szCs w:val="24"/>
        </w:rPr>
        <w:t>(указывается наименование участника закупки, подавшего заявку на участие в закупке (</w:t>
      </w:r>
      <w:r w:rsidRPr="000C4DE4">
        <w:rPr>
          <w:i/>
          <w:sz w:val="24"/>
          <w:szCs w:val="24"/>
        </w:rPr>
        <w:t>конкурс в электронной форме</w:t>
      </w:r>
      <w:r w:rsidRPr="000C4DE4">
        <w:rPr>
          <w:i/>
          <w:snapToGrid w:val="0"/>
          <w:sz w:val="24"/>
          <w:szCs w:val="24"/>
        </w:rPr>
        <w:t xml:space="preserve">)) </w:t>
      </w:r>
    </w:p>
    <w:p w14:paraId="6926EAEE" w14:textId="77777777" w:rsidR="004E580E" w:rsidRPr="000C4DE4" w:rsidRDefault="004E580E" w:rsidP="004E580E">
      <w:pPr>
        <w:spacing w:before="60" w:line="259" w:lineRule="auto"/>
        <w:contextualSpacing/>
        <w:rPr>
          <w:snapToGrid w:val="0"/>
          <w:sz w:val="24"/>
          <w:szCs w:val="24"/>
        </w:rPr>
      </w:pPr>
      <w:r w:rsidRPr="000C4DE4">
        <w:rPr>
          <w:snapToGrid w:val="0"/>
          <w:sz w:val="24"/>
          <w:szCs w:val="24"/>
        </w:rPr>
        <w:t>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с использованием машинных носителей или по каналам связи, с соблюдением мер, обеспечивающих их защиту от несанкционированного доступа. Оператор вправе осуществлять смешанную (автоматизированную и неавтоматизированную) обработку моих персональных данных посредством внесения их в электронную базу данных, включения в списки (реестры) и отчётные формы, предусмотренные документами, регламентирующими предоставление отчётных данных (документов).</w:t>
      </w:r>
    </w:p>
    <w:p w14:paraId="150F93CA" w14:textId="77777777" w:rsidR="004E580E" w:rsidRPr="000C4DE4" w:rsidRDefault="004E580E" w:rsidP="004E580E">
      <w:pPr>
        <w:spacing w:before="60" w:line="259" w:lineRule="auto"/>
        <w:contextualSpacing/>
        <w:rPr>
          <w:snapToGrid w:val="0"/>
          <w:sz w:val="24"/>
          <w:szCs w:val="24"/>
        </w:rPr>
      </w:pPr>
      <w:r w:rsidRPr="000C4DE4">
        <w:rPr>
          <w:sz w:val="24"/>
          <w:szCs w:val="24"/>
        </w:rPr>
        <w:t xml:space="preserve">Данное согласие действует </w:t>
      </w:r>
      <w:r w:rsidRPr="000C4DE4">
        <w:rPr>
          <w:sz w:val="24"/>
          <w:szCs w:val="24"/>
          <w:lang w:eastAsia="en-US"/>
        </w:rPr>
        <w:t>до истечения сроков хранения</w:t>
      </w:r>
      <w:r w:rsidRPr="000C4DE4">
        <w:rPr>
          <w:snapToGrid w:val="0"/>
          <w:sz w:val="24"/>
          <w:szCs w:val="24"/>
        </w:rPr>
        <w:t xml:space="preserve"> </w:t>
      </w:r>
      <w:r w:rsidRPr="000C4DE4">
        <w:rPr>
          <w:sz w:val="24"/>
          <w:szCs w:val="24"/>
          <w:lang w:eastAsia="en-US"/>
        </w:rPr>
        <w:t>соответствующей информации или документов, содержащих указанную информацию,</w:t>
      </w:r>
      <w:r w:rsidRPr="000C4DE4">
        <w:rPr>
          <w:snapToGrid w:val="0"/>
          <w:sz w:val="24"/>
          <w:szCs w:val="24"/>
        </w:rPr>
        <w:t xml:space="preserve"> </w:t>
      </w:r>
      <w:r w:rsidRPr="000C4DE4">
        <w:rPr>
          <w:sz w:val="24"/>
          <w:szCs w:val="24"/>
          <w:lang w:eastAsia="en-US"/>
        </w:rPr>
        <w:t>определяемых в соответствии с законодательством Российской Федерации.</w:t>
      </w:r>
    </w:p>
    <w:p w14:paraId="11A5725E" w14:textId="77777777" w:rsidR="004E580E" w:rsidRPr="000C4DE4" w:rsidRDefault="004E580E" w:rsidP="004E580E">
      <w:pPr>
        <w:spacing w:before="60" w:line="259" w:lineRule="auto"/>
        <w:contextualSpacing/>
        <w:rPr>
          <w:sz w:val="24"/>
          <w:szCs w:val="24"/>
          <w:lang w:eastAsia="en-US"/>
        </w:rPr>
      </w:pPr>
      <w:r w:rsidRPr="000C4DE4">
        <w:rPr>
          <w:snapToGrid w:val="0"/>
          <w:sz w:val="24"/>
          <w:szCs w:val="24"/>
        </w:rPr>
        <w:lastRenderedPageBreak/>
        <w:t xml:space="preserve">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вручён лично под расписку уполномоченному представителю Оператора. </w:t>
      </w:r>
      <w:r w:rsidRPr="000C4DE4">
        <w:rPr>
          <w:sz w:val="24"/>
          <w:szCs w:val="24"/>
          <w:lang w:eastAsia="en-US"/>
        </w:rPr>
        <w:t>В случае отзыва согласия на обработку моих персональных данных Оператор вправе не прекращать их обработку до окончания срока действия настоящего согласия.</w:t>
      </w:r>
    </w:p>
    <w:p w14:paraId="13214CA7" w14:textId="77777777" w:rsidR="004E580E" w:rsidRPr="000C4DE4" w:rsidRDefault="004E580E" w:rsidP="004E580E">
      <w:pPr>
        <w:spacing w:before="60" w:line="259" w:lineRule="auto"/>
        <w:contextualSpacing/>
        <w:rPr>
          <w:snapToGrid w:val="0"/>
          <w:sz w:val="24"/>
          <w:szCs w:val="24"/>
        </w:rPr>
      </w:pPr>
    </w:p>
    <w:p w14:paraId="7F866799" w14:textId="77777777" w:rsidR="004E580E" w:rsidRPr="000C4DE4" w:rsidRDefault="004E580E" w:rsidP="004E580E">
      <w:pPr>
        <w:spacing w:after="160" w:line="259" w:lineRule="auto"/>
        <w:contextualSpacing/>
        <w:rPr>
          <w:snapToGrid w:val="0"/>
          <w:sz w:val="24"/>
          <w:szCs w:val="24"/>
        </w:rPr>
      </w:pPr>
    </w:p>
    <w:p w14:paraId="62415CFB"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 xml:space="preserve">«____»________202_г.                     _____________                       ___________________             </w:t>
      </w:r>
    </w:p>
    <w:p w14:paraId="0098E187" w14:textId="77777777" w:rsidR="004E580E" w:rsidRPr="000C4DE4" w:rsidRDefault="004E580E" w:rsidP="004E580E">
      <w:pPr>
        <w:tabs>
          <w:tab w:val="left" w:pos="459"/>
        </w:tabs>
        <w:rPr>
          <w:sz w:val="24"/>
          <w:szCs w:val="24"/>
          <w:lang w:eastAsia="en-US"/>
        </w:rPr>
        <w:sectPr w:rsidR="004E580E" w:rsidRPr="000C4DE4" w:rsidSect="00F73147">
          <w:headerReference w:type="default" r:id="rId22"/>
          <w:pgSz w:w="11909" w:h="16834"/>
          <w:pgMar w:top="425" w:right="567" w:bottom="567" w:left="851" w:header="720" w:footer="720" w:gutter="0"/>
          <w:cols w:space="720"/>
          <w:titlePg/>
          <w:docGrid w:linePitch="381"/>
        </w:sectPr>
      </w:pPr>
      <w:r w:rsidRPr="000C4DE4">
        <w:rPr>
          <w:snapToGrid w:val="0"/>
          <w:sz w:val="24"/>
          <w:szCs w:val="24"/>
        </w:rPr>
        <w:t xml:space="preserve">                                                                        </w:t>
      </w:r>
      <w:r w:rsidRPr="000C4DE4">
        <w:rPr>
          <w:i/>
          <w:snapToGrid w:val="0"/>
          <w:sz w:val="24"/>
          <w:szCs w:val="24"/>
        </w:rPr>
        <w:t>(подпись)                                (расшифровка подписи)</w:t>
      </w:r>
    </w:p>
    <w:p w14:paraId="0410B171" w14:textId="77777777" w:rsidR="00884C44" w:rsidRPr="000C4DE4" w:rsidRDefault="00884C44" w:rsidP="00884C44">
      <w:pPr>
        <w:pageBreakBefore/>
        <w:jc w:val="right"/>
        <w:rPr>
          <w:i/>
          <w:sz w:val="24"/>
          <w:szCs w:val="24"/>
        </w:rPr>
      </w:pPr>
      <w:bookmarkStart w:id="33" w:name="_Hlk224915052"/>
      <w:r w:rsidRPr="000C4DE4">
        <w:rPr>
          <w:i/>
          <w:sz w:val="24"/>
          <w:szCs w:val="24"/>
        </w:rPr>
        <w:lastRenderedPageBreak/>
        <w:t xml:space="preserve">Приложение № </w:t>
      </w:r>
      <w:r w:rsidR="007A3852" w:rsidRPr="000C4DE4">
        <w:rPr>
          <w:i/>
          <w:sz w:val="24"/>
          <w:szCs w:val="24"/>
        </w:rPr>
        <w:t>4</w:t>
      </w:r>
    </w:p>
    <w:p w14:paraId="0F73F4C7" w14:textId="77777777" w:rsidR="00884C44" w:rsidRPr="000C4DE4" w:rsidRDefault="00884C44" w:rsidP="00884C44">
      <w:pPr>
        <w:jc w:val="right"/>
        <w:rPr>
          <w:i/>
          <w:sz w:val="24"/>
          <w:szCs w:val="24"/>
        </w:rPr>
      </w:pPr>
      <w:r w:rsidRPr="000C4DE4">
        <w:rPr>
          <w:i/>
          <w:sz w:val="24"/>
          <w:szCs w:val="24"/>
        </w:rPr>
        <w:t xml:space="preserve">к Информационной карте заявки </w:t>
      </w:r>
    </w:p>
    <w:p w14:paraId="6E822228" w14:textId="77777777" w:rsidR="00884C44" w:rsidRPr="000C4DE4" w:rsidRDefault="00884C44" w:rsidP="00884C44">
      <w:pPr>
        <w:spacing w:line="240" w:lineRule="auto"/>
        <w:jc w:val="right"/>
        <w:rPr>
          <w:i/>
          <w:sz w:val="24"/>
          <w:szCs w:val="24"/>
        </w:rPr>
      </w:pPr>
      <w:r w:rsidRPr="000C4DE4">
        <w:rPr>
          <w:i/>
          <w:sz w:val="24"/>
          <w:szCs w:val="24"/>
        </w:rPr>
        <w:t>на участие в конкурсе в электронной форме</w:t>
      </w:r>
    </w:p>
    <w:bookmarkEnd w:id="33"/>
    <w:p w14:paraId="11654B61" w14:textId="77777777" w:rsidR="00325A20" w:rsidRPr="000C4DE4" w:rsidRDefault="00325A20" w:rsidP="00884C44">
      <w:pPr>
        <w:spacing w:line="240" w:lineRule="auto"/>
        <w:jc w:val="right"/>
        <w:rPr>
          <w:i/>
          <w:sz w:val="24"/>
          <w:szCs w:val="24"/>
        </w:rPr>
      </w:pPr>
    </w:p>
    <w:p w14:paraId="76099509" w14:textId="77777777" w:rsidR="00325A20" w:rsidRPr="000C4DE4" w:rsidRDefault="00325A20" w:rsidP="00325A20">
      <w:pPr>
        <w:spacing w:line="240" w:lineRule="auto"/>
        <w:jc w:val="center"/>
        <w:rPr>
          <w:b/>
          <w:sz w:val="24"/>
          <w:szCs w:val="24"/>
        </w:rPr>
      </w:pPr>
      <w:r w:rsidRPr="000C4DE4">
        <w:rPr>
          <w:b/>
          <w:sz w:val="24"/>
          <w:szCs w:val="24"/>
        </w:rPr>
        <w:t>ТЕХНИЧЕСКОЕ ЗАДАНИЕ</w:t>
      </w:r>
    </w:p>
    <w:p w14:paraId="68A78170" w14:textId="77777777" w:rsidR="00DF355B" w:rsidRPr="000C4DE4" w:rsidRDefault="00DF355B" w:rsidP="00F73147">
      <w:pPr>
        <w:spacing w:line="240" w:lineRule="auto"/>
        <w:ind w:right="-54"/>
        <w:rPr>
          <w:i/>
          <w:sz w:val="24"/>
          <w:szCs w:val="24"/>
        </w:rPr>
      </w:pPr>
    </w:p>
    <w:p w14:paraId="7D1D9999" w14:textId="77777777" w:rsidR="00533084" w:rsidRPr="000C4DE4" w:rsidRDefault="00533084" w:rsidP="00533084">
      <w:pPr>
        <w:widowControl w:val="0"/>
        <w:spacing w:line="240" w:lineRule="auto"/>
        <w:ind w:firstLine="709"/>
        <w:jc w:val="left"/>
        <w:rPr>
          <w:rFonts w:eastAsia="Arial Unicode MS"/>
          <w:b/>
          <w:color w:val="000000"/>
          <w:sz w:val="24"/>
          <w:szCs w:val="24"/>
          <w:lang w:bidi="ru-RU"/>
        </w:rPr>
      </w:pPr>
      <w:r w:rsidRPr="000C4DE4">
        <w:rPr>
          <w:rFonts w:eastAsia="Arial Unicode MS"/>
          <w:b/>
          <w:color w:val="000000"/>
          <w:sz w:val="24"/>
          <w:szCs w:val="24"/>
          <w:lang w:bidi="ru-RU"/>
        </w:rPr>
        <w:t>1. Объект закупки:</w:t>
      </w:r>
    </w:p>
    <w:p w14:paraId="739A82B5" w14:textId="77777777" w:rsidR="00533084" w:rsidRPr="000C4DE4" w:rsidRDefault="00533084" w:rsidP="00533084">
      <w:pPr>
        <w:widowControl w:val="0"/>
        <w:spacing w:line="240" w:lineRule="auto"/>
        <w:ind w:firstLine="0"/>
        <w:contextualSpacing/>
        <w:rPr>
          <w:rFonts w:eastAsia="Arial Unicode MS"/>
          <w:color w:val="000000"/>
          <w:sz w:val="24"/>
          <w:szCs w:val="24"/>
          <w:lang w:bidi="ru-RU"/>
        </w:rPr>
      </w:pPr>
      <w:r w:rsidRPr="000C4DE4">
        <w:rPr>
          <w:rFonts w:eastAsia="Arial Unicode MS"/>
          <w:color w:val="000000"/>
          <w:sz w:val="24"/>
          <w:szCs w:val="24"/>
          <w:lang w:bidi="ru-RU"/>
        </w:rPr>
        <w:t>Восстановление асфальтобетонного покрытия и бордюрного камня после проведения аварийных работ.</w:t>
      </w:r>
    </w:p>
    <w:p w14:paraId="09954AF9" w14:textId="77777777" w:rsidR="00533084" w:rsidRPr="000C4DE4" w:rsidRDefault="00533084" w:rsidP="00533084">
      <w:pPr>
        <w:widowControl w:val="0"/>
        <w:spacing w:line="240" w:lineRule="auto"/>
        <w:ind w:firstLine="0"/>
        <w:contextualSpacing/>
        <w:rPr>
          <w:rFonts w:eastAsia="Arial Unicode MS"/>
          <w:b/>
          <w:color w:val="000000"/>
          <w:sz w:val="24"/>
          <w:szCs w:val="24"/>
          <w:lang w:bidi="ru-RU"/>
        </w:rPr>
      </w:pPr>
      <w:r w:rsidRPr="000C4DE4">
        <w:rPr>
          <w:rFonts w:eastAsia="Arial Unicode MS"/>
          <w:b/>
          <w:color w:val="000000"/>
          <w:sz w:val="24"/>
          <w:szCs w:val="24"/>
          <w:lang w:bidi="ru-RU"/>
        </w:rPr>
        <w:t xml:space="preserve">     2. Описание объекта, </w:t>
      </w:r>
      <w:r w:rsidRPr="000C4DE4">
        <w:rPr>
          <w:rFonts w:eastAsia="Arial Unicode MS"/>
          <w:b/>
          <w:color w:val="000000"/>
          <w:kern w:val="2"/>
          <w:sz w:val="24"/>
          <w:szCs w:val="24"/>
          <w:lang w:bidi="ru-RU"/>
        </w:rPr>
        <w:t>требование к составу и объему выполняемых работ</w:t>
      </w:r>
    </w:p>
    <w:p w14:paraId="3F69F79E"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r w:rsidRPr="000C4DE4">
        <w:rPr>
          <w:rFonts w:eastAsia="Arial Unicode MS"/>
          <w:color w:val="000000"/>
          <w:sz w:val="24"/>
          <w:szCs w:val="24"/>
          <w:lang w:bidi="ru-RU"/>
        </w:rPr>
        <w:t>Выполнение работ по восстановлению асфальтобетонного покрытия и бордюрного камня после проведения аварийных работ.</w:t>
      </w:r>
      <w:r w:rsidRPr="000C4DE4">
        <w:rPr>
          <w:rFonts w:eastAsia="Arial Unicode MS"/>
          <w:color w:val="000000"/>
          <w:kern w:val="2"/>
          <w:sz w:val="24"/>
          <w:szCs w:val="24"/>
          <w:lang w:bidi="ru-RU"/>
        </w:rPr>
        <w:t>:</w:t>
      </w:r>
    </w:p>
    <w:p w14:paraId="5F4D34F9"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p>
    <w:tbl>
      <w:tblPr>
        <w:tblW w:w="92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528"/>
        <w:gridCol w:w="1276"/>
        <w:gridCol w:w="1560"/>
      </w:tblGrid>
      <w:tr w:rsidR="00533084" w:rsidRPr="000C4DE4" w14:paraId="4848D109" w14:textId="77777777" w:rsidTr="00476E78">
        <w:tc>
          <w:tcPr>
            <w:tcW w:w="851" w:type="dxa"/>
            <w:vAlign w:val="center"/>
          </w:tcPr>
          <w:p w14:paraId="2FF626B9"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 п/п</w:t>
            </w:r>
          </w:p>
        </w:tc>
        <w:tc>
          <w:tcPr>
            <w:tcW w:w="5528" w:type="dxa"/>
            <w:vAlign w:val="center"/>
          </w:tcPr>
          <w:p w14:paraId="11386120"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Вид и перечень работ</w:t>
            </w:r>
          </w:p>
        </w:tc>
        <w:tc>
          <w:tcPr>
            <w:tcW w:w="1276" w:type="dxa"/>
            <w:vAlign w:val="center"/>
          </w:tcPr>
          <w:p w14:paraId="3AF2BAE7"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Ед.изм.</w:t>
            </w:r>
          </w:p>
        </w:tc>
        <w:tc>
          <w:tcPr>
            <w:tcW w:w="1560" w:type="dxa"/>
          </w:tcPr>
          <w:p w14:paraId="0CF90531"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Кол-во</w:t>
            </w:r>
          </w:p>
        </w:tc>
      </w:tr>
      <w:tr w:rsidR="00533084" w:rsidRPr="000C4DE4" w14:paraId="1DEAE128" w14:textId="77777777" w:rsidTr="009D6B58">
        <w:trPr>
          <w:trHeight w:val="428"/>
        </w:trPr>
        <w:tc>
          <w:tcPr>
            <w:tcW w:w="851" w:type="dxa"/>
            <w:vAlign w:val="center"/>
          </w:tcPr>
          <w:p w14:paraId="2C8834DD"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bottom"/>
          </w:tcPr>
          <w:p w14:paraId="0060E006" w14:textId="5AF77B5C" w:rsidR="00533084" w:rsidRPr="000C4DE4" w:rsidRDefault="00533084" w:rsidP="000C4DE4">
            <w:pPr>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 xml:space="preserve">Восстановление (ремонт) а/б покрытия: – толщиной </w:t>
            </w:r>
            <w:r w:rsidR="009D6B58" w:rsidRPr="000C4DE4">
              <w:rPr>
                <w:rFonts w:eastAsia="Lucida Sans Unicode"/>
                <w:bCs/>
                <w:color w:val="000000"/>
                <w:sz w:val="24"/>
                <w:szCs w:val="24"/>
                <w:lang w:eastAsia="en-US" w:bidi="ru-RU"/>
              </w:rPr>
              <w:t>(50–100 мм).</w:t>
            </w:r>
            <w:r w:rsidR="009D6B58" w:rsidRPr="000C4DE4">
              <w:rPr>
                <w:color w:val="FF0000"/>
                <w:sz w:val="22"/>
                <w:szCs w:val="22"/>
              </w:rPr>
              <w:t xml:space="preserve"> </w:t>
            </w:r>
          </w:p>
        </w:tc>
        <w:tc>
          <w:tcPr>
            <w:tcW w:w="1276" w:type="dxa"/>
            <w:vAlign w:val="center"/>
          </w:tcPr>
          <w:p w14:paraId="1F7F0293"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м</w:t>
            </w:r>
            <w:r w:rsidRPr="000C4DE4">
              <w:rPr>
                <w:rFonts w:eastAsia="Lucida Sans Unicode"/>
                <w:bCs/>
                <w:color w:val="000000"/>
                <w:sz w:val="24"/>
                <w:szCs w:val="24"/>
                <w:vertAlign w:val="superscript"/>
                <w:lang w:eastAsia="en-US" w:bidi="ru-RU"/>
              </w:rPr>
              <w:t>2</w:t>
            </w:r>
          </w:p>
        </w:tc>
        <w:tc>
          <w:tcPr>
            <w:tcW w:w="1560" w:type="dxa"/>
          </w:tcPr>
          <w:p w14:paraId="66928450"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5000</w:t>
            </w:r>
          </w:p>
        </w:tc>
      </w:tr>
      <w:tr w:rsidR="00533084" w:rsidRPr="000C4DE4" w14:paraId="0B611DF0" w14:textId="77777777" w:rsidTr="00476E78">
        <w:trPr>
          <w:trHeight w:val="428"/>
        </w:trPr>
        <w:tc>
          <w:tcPr>
            <w:tcW w:w="851" w:type="dxa"/>
            <w:vAlign w:val="center"/>
          </w:tcPr>
          <w:p w14:paraId="56CC8B2E"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center"/>
          </w:tcPr>
          <w:p w14:paraId="000440C7"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Установка дорожного бордюрного камня</w:t>
            </w:r>
          </w:p>
        </w:tc>
        <w:tc>
          <w:tcPr>
            <w:tcW w:w="1276" w:type="dxa"/>
            <w:vAlign w:val="center"/>
          </w:tcPr>
          <w:p w14:paraId="3E35B655"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пог.м.</w:t>
            </w:r>
          </w:p>
        </w:tc>
        <w:tc>
          <w:tcPr>
            <w:tcW w:w="1560" w:type="dxa"/>
          </w:tcPr>
          <w:p w14:paraId="2DA0C2E2"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400</w:t>
            </w:r>
          </w:p>
        </w:tc>
      </w:tr>
      <w:tr w:rsidR="00533084" w:rsidRPr="000C4DE4" w14:paraId="672D44F8" w14:textId="77777777" w:rsidTr="00476E78">
        <w:trPr>
          <w:trHeight w:val="428"/>
        </w:trPr>
        <w:tc>
          <w:tcPr>
            <w:tcW w:w="851" w:type="dxa"/>
            <w:vAlign w:val="center"/>
          </w:tcPr>
          <w:p w14:paraId="27C63EC1"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center"/>
          </w:tcPr>
          <w:p w14:paraId="7B623F49"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Установка тротуарного бордюрного камня</w:t>
            </w:r>
          </w:p>
        </w:tc>
        <w:tc>
          <w:tcPr>
            <w:tcW w:w="1276" w:type="dxa"/>
            <w:vAlign w:val="center"/>
          </w:tcPr>
          <w:p w14:paraId="0322D72C"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пог.м.</w:t>
            </w:r>
          </w:p>
        </w:tc>
        <w:tc>
          <w:tcPr>
            <w:tcW w:w="1560" w:type="dxa"/>
          </w:tcPr>
          <w:p w14:paraId="6AA56C01"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100</w:t>
            </w:r>
          </w:p>
        </w:tc>
      </w:tr>
    </w:tbl>
    <w:p w14:paraId="4EBBD06F"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p>
    <w:p w14:paraId="16381336" w14:textId="77777777" w:rsidR="00533084" w:rsidRPr="000C4DE4" w:rsidRDefault="00533084" w:rsidP="00533084">
      <w:pPr>
        <w:widowControl w:val="0"/>
        <w:numPr>
          <w:ilvl w:val="1"/>
          <w:numId w:val="42"/>
        </w:numPr>
        <w:spacing w:before="120" w:after="120" w:line="240" w:lineRule="auto"/>
        <w:contextualSpacing/>
        <w:jc w:val="left"/>
        <w:rPr>
          <w:rFonts w:eastAsia="Arial Unicode MS"/>
          <w:b/>
          <w:color w:val="000000"/>
          <w:sz w:val="24"/>
          <w:szCs w:val="24"/>
          <w:lang w:bidi="ru-RU"/>
        </w:rPr>
      </w:pPr>
      <w:r w:rsidRPr="000C4DE4">
        <w:rPr>
          <w:rFonts w:eastAsia="Arial Unicode MS"/>
          <w:b/>
          <w:color w:val="000000"/>
          <w:sz w:val="24"/>
          <w:szCs w:val="24"/>
          <w:lang w:bidi="ru-RU"/>
        </w:rPr>
        <w:t>Характеристика объектов и объемов работ</w:t>
      </w:r>
    </w:p>
    <w:p w14:paraId="0045AC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Участки главных улиц (дорог), улиц общегородского значения (внутриквартальных, внутридомовых дорог), площадок (стоянок), тротуаров, в пределах города Кисловодска, асфальтовое покрытие которых нарушено (разрыто) в результате проведения ремонтов тепловых сетей. </w:t>
      </w:r>
    </w:p>
    <w:p w14:paraId="0C01FD94" w14:textId="77777777" w:rsidR="00533084" w:rsidRPr="000C4DE4" w:rsidRDefault="00533084" w:rsidP="00533084">
      <w:pPr>
        <w:widowControl w:val="0"/>
        <w:spacing w:line="240" w:lineRule="auto"/>
        <w:ind w:firstLine="709"/>
        <w:rPr>
          <w:rFonts w:eastAsia="Arial Unicode MS"/>
          <w:bCs/>
          <w:color w:val="000000"/>
          <w:sz w:val="24"/>
          <w:szCs w:val="24"/>
          <w:lang w:bidi="ru-RU"/>
        </w:rPr>
      </w:pPr>
      <w:r w:rsidRPr="000C4DE4">
        <w:rPr>
          <w:rFonts w:eastAsia="Arial Unicode MS"/>
          <w:color w:val="000000"/>
          <w:sz w:val="24"/>
          <w:szCs w:val="24"/>
          <w:lang w:bidi="ru-RU"/>
        </w:rPr>
        <w:t>Подрядчиком совместно с Заказчиком производится натуральное обследование территории, на основании которого определяется объем работ на конкретном участке и оформляется письменная Заявка.</w:t>
      </w:r>
      <w:r w:rsidRPr="000C4DE4">
        <w:rPr>
          <w:rFonts w:eastAsia="Arial Unicode MS"/>
          <w:bCs/>
          <w:color w:val="000000"/>
          <w:sz w:val="24"/>
          <w:szCs w:val="24"/>
          <w:lang w:bidi="ru-RU"/>
        </w:rPr>
        <w:t xml:space="preserve"> </w:t>
      </w:r>
    </w:p>
    <w:p w14:paraId="4369BB7B"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bCs/>
          <w:color w:val="000000"/>
          <w:sz w:val="24"/>
          <w:szCs w:val="24"/>
          <w:lang w:bidi="ru-RU"/>
        </w:rPr>
        <w:t>В заявке указывается объем, перечень и адреса выполнения работ и иные сведения.</w:t>
      </w:r>
    </w:p>
    <w:p w14:paraId="4A4A460D"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3. Требования к функциональным характеристикам (потребительским свойствам) работ</w:t>
      </w:r>
    </w:p>
    <w:p w14:paraId="1E6E2C41"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3.1. Функциональные характеристики выполняемых работ должны соответствовать требованиям нормативных документов РФ к таким работам. Дорожное покрытие должно быть восстановлено в соответствии с действующими нормами и правилами, в зависимости от типа покрытия, в соответствии с назначением.</w:t>
      </w:r>
    </w:p>
    <w:p w14:paraId="03A470B1"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3.2. Товар, имеющий ссылки на конкретные торговые марки, фирменные наименования, модели, источник происхождения или на производителя, допускается представление эквивалента (при условии, что представленный эквивалент по существу равноценен или лучше продукции, указанной Покупателем в технических характеристиках) –</w:t>
      </w:r>
      <w:r w:rsidRPr="000C4DE4">
        <w:rPr>
          <w:rFonts w:eastAsia="Arial Unicode MS"/>
          <w:b/>
          <w:color w:val="000000"/>
          <w:sz w:val="24"/>
          <w:szCs w:val="24"/>
          <w:lang w:bidi="ru-RU"/>
        </w:rPr>
        <w:t xml:space="preserve"> установлено</w:t>
      </w:r>
      <w:r w:rsidRPr="000C4DE4">
        <w:rPr>
          <w:rFonts w:eastAsia="Arial Unicode MS"/>
          <w:color w:val="000000"/>
          <w:sz w:val="24"/>
          <w:szCs w:val="24"/>
          <w:lang w:bidi="ru-RU"/>
        </w:rPr>
        <w:t>.</w:t>
      </w:r>
    </w:p>
    <w:p w14:paraId="5683D6D2" w14:textId="77777777" w:rsidR="00533084" w:rsidRPr="000C4DE4" w:rsidRDefault="00533084" w:rsidP="00533084">
      <w:pPr>
        <w:widowControl w:val="0"/>
        <w:spacing w:before="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4. Требования к качественным характеристикам и безопасности работ</w:t>
      </w:r>
    </w:p>
    <w:p w14:paraId="1AD509B0"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4.1. Качество и безопасность выполняемых работ должно соответствовать обязательным требованиям, установленным нормативными документами для данного вида работ (ГОСТам, ТУ), установленным Госстандартом РФ и законодательством о техническом регулировании и стандартизации:</w:t>
      </w:r>
    </w:p>
    <w:p w14:paraId="79E15E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несет ответственность за обеспечение сохранности находящихся в зоне производства работ коммуникаций (линий связи и освещения, электрических кабелей и кабелей связи, инженерных коммуникаций, элементов благоустройства и др.) в соответствии со ст.714 Гражданского кодекса РФ.</w:t>
      </w:r>
    </w:p>
    <w:p w14:paraId="55FE0130"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несет риск случайной гибели или случайного повреждения объекта благоустройства до приемки объекта Заказчиком в соответствии со ст. 741 ГК РФ.</w:t>
      </w:r>
    </w:p>
    <w:p w14:paraId="0C8062E3"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обеспечивает обязательное выполнение необходимых мероприятий по технике безопасности в соответствии со строительными нормами и правилами Российской Федерации в том числе:</w:t>
      </w:r>
    </w:p>
    <w:p w14:paraId="345E46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lastRenderedPageBreak/>
        <w:t>- ГОСТ 12.3.002-2014: Система стандартов безопасности труда. Процессы производственные. Общие требования безопасности;</w:t>
      </w:r>
    </w:p>
    <w:p w14:paraId="1FCE0F7F"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w:t>
      </w:r>
    </w:p>
    <w:p w14:paraId="3F352E63"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Постановление Госстроя РФ от 17.09.2002 № 123 «О принятии строительных норм и правил Российской Федерации «Безопасность труда в строительстве. Часть 2. Строительное производство»;</w:t>
      </w:r>
    </w:p>
    <w:p w14:paraId="76416F18"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Правила обращения со строительными отходами.</w:t>
      </w:r>
    </w:p>
    <w:p w14:paraId="474FD179"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При выполнении работ обеспечить требования СанПиН 1.2.3685-21 «Гигиенические нормативы и требования к обеспечению безопасности и (или) безвредности для человека факторов среды обитания».</w:t>
      </w:r>
    </w:p>
    <w:p w14:paraId="5C23DC35"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4.2. Работы выполняются силами и средствами Подрядчика (из его материалов его оборудованием, инструментами и механизмами). Все материалы, изделия, используемые для производства работ, должны быть новыми, не использованные и не имеющие дефектов,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разрешены для применения в РФ, а также соответствовать техническим условиям, иметь соответствующие сертификаты (декларации) или другие документы, удостоверяющие их качество (в случае если это предусмотрено действующим законодательством).</w:t>
      </w:r>
    </w:p>
    <w:p w14:paraId="66C3C182"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4.3. </w:t>
      </w:r>
      <w:r w:rsidRPr="000C4DE4">
        <w:rPr>
          <w:rFonts w:eastAsia="Arial Unicode MS"/>
          <w:color w:val="000000"/>
          <w:sz w:val="24"/>
          <w:szCs w:val="24"/>
          <w:lang w:eastAsia="en-US" w:bidi="ru-RU"/>
        </w:rPr>
        <w:t>Подрядчик отвечает за соответствие качества материалов, применяемых при производстве работ, государственным стандартам и техническим условиям и несет риск убытков, связанных с их ненадлежащим качеством.</w:t>
      </w:r>
    </w:p>
    <w:p w14:paraId="7EE37369"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p>
    <w:p w14:paraId="76CF8584"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5. Требования к месту, срокам выполнения работ</w:t>
      </w:r>
    </w:p>
    <w:p w14:paraId="12421B42"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5.1. Подрядчик выполняет работы по письменным заявкам Заказчика, направляемым в порядке пункта 13.2 Договора. В заявке указываются адрес участка, виды и объёмы работ, требования к слоям покрытия. Участок передаётся по акту; начало работ — не позднее трёх календарных дней, завершение — не позднее десяти календарных дней после передачи участка, но не позднее 31.05.2027. Сроки направления последней заявки и передачи участка должны обеспечивать выполнение работ в установленный срок.</w:t>
      </w:r>
    </w:p>
    <w:p w14:paraId="0D1C61A9"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5.2. Выполнение работ осуществляется на участках главных улиц (дорог), улиц общегородского значения (внутриквартальных, внутридомовых дорог), площадок (стоянок), тротуаров, расположенных на территории города Кисловодска. </w:t>
      </w:r>
    </w:p>
    <w:p w14:paraId="14DB4A18"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sz w:val="24"/>
          <w:szCs w:val="24"/>
          <w:lang w:bidi="ru-RU"/>
        </w:rPr>
        <w:t xml:space="preserve">5.3. </w:t>
      </w:r>
      <w:r w:rsidRPr="000C4DE4">
        <w:rPr>
          <w:rFonts w:eastAsia="Arial Unicode MS"/>
          <w:color w:val="000000"/>
          <w:kern w:val="2"/>
          <w:sz w:val="24"/>
          <w:szCs w:val="24"/>
          <w:lang w:bidi="ru-RU"/>
        </w:rPr>
        <w:t xml:space="preserve">Выполнение работ производится в рабочие, выходные дни: с 08:00 часов до 23:00 (время местное).  </w:t>
      </w:r>
    </w:p>
    <w:p w14:paraId="3BB628F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5.4. Подрядчик обязан произвести ограждение места производства работ временными огораживающими устройствами, а также, если работы производятся в тёмное время, провести установку осветительного оборудования.</w:t>
      </w:r>
    </w:p>
    <w:p w14:paraId="564DCEE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5.5. Сопутствующие работы (транспортные, погрузочно-разгрузочные, уборка и вывоз мусора и др.) должны выполняться силами и средствами Подрядчика.</w:t>
      </w:r>
    </w:p>
    <w:p w14:paraId="0206C7CA"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5.6. Подрядчик отвечает за санитарное содержание восстанавливаемой территории до момента сдачи приемочной комиссии и обязан обеспечить своевременный вывоз мусора - не позднее 48 часов после окончания работ.</w:t>
      </w:r>
    </w:p>
    <w:p w14:paraId="592B4462" w14:textId="77777777" w:rsidR="00533084" w:rsidRPr="000C4DE4" w:rsidRDefault="00533084" w:rsidP="00533084">
      <w:pPr>
        <w:spacing w:line="240" w:lineRule="auto"/>
        <w:ind w:right="283" w:firstLine="708"/>
        <w:rPr>
          <w:rFonts w:eastAsia="Arial Unicode MS"/>
          <w:color w:val="000000"/>
          <w:kern w:val="2"/>
          <w:sz w:val="24"/>
          <w:szCs w:val="24"/>
          <w:lang w:bidi="ru-RU"/>
        </w:rPr>
      </w:pPr>
      <w:r w:rsidRPr="000C4DE4">
        <w:rPr>
          <w:rFonts w:eastAsia="Arial Unicode MS"/>
          <w:color w:val="000000"/>
          <w:kern w:val="2"/>
          <w:sz w:val="24"/>
          <w:szCs w:val="24"/>
          <w:lang w:bidi="ru-RU"/>
        </w:rPr>
        <w:t xml:space="preserve">5.7. </w:t>
      </w:r>
      <w:r w:rsidRPr="000C4DE4">
        <w:rPr>
          <w:bCs/>
          <w:sz w:val="24"/>
          <w:szCs w:val="24"/>
        </w:rPr>
        <w:t>Срок выполнения работ: с момента заключения договора до 31 мая 2027 г.</w:t>
      </w:r>
    </w:p>
    <w:p w14:paraId="6BEB3FB0" w14:textId="77777777" w:rsidR="00533084" w:rsidRPr="000C4DE4" w:rsidRDefault="00533084" w:rsidP="00533084">
      <w:pPr>
        <w:widowControl w:val="0"/>
        <w:spacing w:before="120" w:after="120" w:line="100" w:lineRule="atLeast"/>
        <w:ind w:firstLine="720"/>
        <w:rPr>
          <w:rFonts w:eastAsia="Arial Unicode MS"/>
          <w:b/>
          <w:color w:val="000000"/>
          <w:sz w:val="24"/>
          <w:szCs w:val="24"/>
          <w:lang w:bidi="ru-RU"/>
        </w:rPr>
      </w:pPr>
      <w:r w:rsidRPr="000C4DE4">
        <w:rPr>
          <w:rFonts w:eastAsia="Arial Unicode MS"/>
          <w:b/>
          <w:color w:val="000000"/>
          <w:sz w:val="24"/>
          <w:szCs w:val="24"/>
          <w:lang w:bidi="ru-RU"/>
        </w:rPr>
        <w:t>6. Требования к производству, порядку, условиям выполнения работ</w:t>
      </w:r>
    </w:p>
    <w:p w14:paraId="3AF73CD9" w14:textId="77777777" w:rsidR="00533084" w:rsidRPr="000C4DE4" w:rsidRDefault="00533084" w:rsidP="00533084">
      <w:pPr>
        <w:widowControl w:val="0"/>
        <w:tabs>
          <w:tab w:val="left" w:pos="1134"/>
        </w:tabs>
        <w:spacing w:line="240" w:lineRule="atLeast"/>
        <w:ind w:firstLine="709"/>
        <w:rPr>
          <w:rFonts w:eastAsia="Arial Unicode MS"/>
          <w:color w:val="000000"/>
          <w:kern w:val="2"/>
          <w:sz w:val="24"/>
          <w:szCs w:val="24"/>
          <w:lang w:bidi="ru-RU"/>
        </w:rPr>
      </w:pPr>
      <w:r w:rsidRPr="000C4DE4">
        <w:rPr>
          <w:rFonts w:eastAsia="Arial Unicode MS"/>
          <w:color w:val="000000"/>
          <w:sz w:val="24"/>
          <w:szCs w:val="24"/>
          <w:lang w:bidi="ru-RU"/>
        </w:rPr>
        <w:t>6.1. Производство работ должно осуществляться в строгом соответствии с «Правилами благоустройства территории муниципального образования города-курорта Кисловодска», утверждёнными Решением Думы города Кисловодск от 27 февраля 2019 г. N 10-519.</w:t>
      </w:r>
    </w:p>
    <w:p w14:paraId="39E618B0" w14:textId="77777777" w:rsidR="00533084" w:rsidRPr="000C4DE4" w:rsidRDefault="00533084" w:rsidP="00533084">
      <w:pPr>
        <w:widowControl w:val="0"/>
        <w:tabs>
          <w:tab w:val="left" w:pos="1134"/>
        </w:tabs>
        <w:spacing w:line="240" w:lineRule="atLeast"/>
        <w:ind w:firstLine="709"/>
        <w:rPr>
          <w:rFonts w:eastAsia="Arial Unicode MS"/>
          <w:color w:val="000000"/>
          <w:kern w:val="2"/>
          <w:sz w:val="24"/>
          <w:szCs w:val="24"/>
          <w:lang w:bidi="ru-RU"/>
        </w:rPr>
      </w:pPr>
      <w:r w:rsidRPr="000C4DE4">
        <w:rPr>
          <w:rFonts w:eastAsia="Arial Unicode MS"/>
          <w:color w:val="000000"/>
          <w:kern w:val="2"/>
          <w:sz w:val="24"/>
          <w:szCs w:val="24"/>
          <w:lang w:bidi="ru-RU"/>
        </w:rPr>
        <w:t xml:space="preserve"> 6.2. До начала укладки асфальтобетонной смеси Подрядчик обязан:</w:t>
      </w:r>
    </w:p>
    <w:p w14:paraId="4B4DF932"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выполнить подготовку основания с трамбовкой;</w:t>
      </w:r>
    </w:p>
    <w:p w14:paraId="095DC42A"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lastRenderedPageBreak/>
        <w:t>- обработать края асфальтового покрытия дорожной фрезой или швонарезчиком;</w:t>
      </w:r>
    </w:p>
    <w:p w14:paraId="6D3B404B"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выполнять укладку при температуре воздуха, состоянии основания и погодных условиях, допускаемых действующими стандартами для применяемого типа смеси; укладка по мокрому или промёрзшему основанию не допускается;</w:t>
      </w:r>
    </w:p>
    <w:p w14:paraId="151E7090"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применять смеси, соответствующие ГОСТ Р 58406.2-2020 «Дороги автомобильные общего пользования. Смеси асфальтобетонные дорожные и асфальтобетон. Технические условия». Температура смеси при укладке и уплотнении должна отвечать требованиям стандарта, типу вяжущего и технологическому регламенту производителя; контроль осуществляется до начала укладки.</w:t>
      </w:r>
    </w:p>
    <w:p w14:paraId="4BD10CC5" w14:textId="05379D20" w:rsidR="00533084" w:rsidRPr="000C4DE4" w:rsidRDefault="00533084" w:rsidP="00265A5D">
      <w:pPr>
        <w:rPr>
          <w:rFonts w:eastAsia="Arial Unicode MS"/>
          <w:color w:val="FF0000"/>
          <w:kern w:val="2"/>
          <w:sz w:val="22"/>
          <w:szCs w:val="22"/>
          <w:lang w:bidi="ru-RU"/>
        </w:rPr>
      </w:pPr>
      <w:r w:rsidRPr="000C4DE4">
        <w:rPr>
          <w:rFonts w:eastAsia="Arial Unicode MS"/>
          <w:color w:val="000000"/>
          <w:kern w:val="2"/>
          <w:sz w:val="24"/>
          <w:szCs w:val="24"/>
          <w:lang w:bidi="ru-RU"/>
        </w:rPr>
        <w:t>6.3. Восстановление покрытия выполняется асфальтобетонными смесями по ГОСТ Р 58406.2-2020 с учётом назначения и конструкции восстанавливаемого участка. Требования к толщине и составу слоёв:</w:t>
      </w:r>
      <w:r w:rsidR="00265A5D" w:rsidRPr="000C4DE4">
        <w:rPr>
          <w:rFonts w:eastAsia="Arial Unicode MS"/>
          <w:color w:val="000000"/>
          <w:kern w:val="2"/>
          <w:sz w:val="24"/>
          <w:szCs w:val="24"/>
          <w:lang w:bidi="ru-RU"/>
        </w:rPr>
        <w:t xml:space="preserve"> </w:t>
      </w:r>
    </w:p>
    <w:p w14:paraId="2DE3ADD8"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главных улиц (участков дорог) толщиной не менее 100 мм (двухслойное покрытие: нижний слой из крупнозернистой асфальтобетонной смеси толщиной 60 мм, верхний слой из мелкозернистой асфальтобетонной смеси толщиной 40 мм);</w:t>
      </w:r>
    </w:p>
    <w:p w14:paraId="12910DDD"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xml:space="preserve">- улиц общегородского значения (внутриквартальных, внутридомовых дорог) - толщиной не менее 100 мм (двухслойное покрытие: нижний слой из крупнозернистой асфальтобетонной смеси толщиной 60 мм, верхний слой из мелкозернистой асфальтобетонной смеси толщиной 40 мм); </w:t>
      </w:r>
    </w:p>
    <w:p w14:paraId="61CD9B51"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площадок (стоянок) – толщиной не менее 100 мм (двухслойное покрытие из мелкозернистой асфальтобетонной смеси);</w:t>
      </w:r>
    </w:p>
    <w:p w14:paraId="27CC6FEF"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тротуаров - толщиной не менее 50 мм (однослойное покрытие из мелкозернистой асфальтобетонной смеси).</w:t>
      </w:r>
    </w:p>
    <w:p w14:paraId="68EEE0D0"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6.4. Не допускается при проведении ремонта или восстановлении асфальтовых покрытий:</w:t>
      </w:r>
    </w:p>
    <w:p w14:paraId="2F338639"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выполнение работ без подготовки основания;</w:t>
      </w:r>
    </w:p>
    <w:p w14:paraId="66B0F971"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нарушение установленного для применяемой смеси температурного и погодного режима укладки и уплотнения;</w:t>
      </w:r>
    </w:p>
    <w:p w14:paraId="2E5E61DB"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не соблюдение требуемого коэффициента уплотнения;</w:t>
      </w:r>
    </w:p>
    <w:p w14:paraId="75DCE76C"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не соблюдение толщины слоя укладываемого покрытия;</w:t>
      </w:r>
    </w:p>
    <w:p w14:paraId="36A70469"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не обработанные края асфальтобетонного покрытия дорожной фрезой или швонарезчиком.</w:t>
      </w:r>
    </w:p>
    <w:p w14:paraId="4060F275" w14:textId="77777777" w:rsidR="00533084" w:rsidRPr="000C4DE4" w:rsidRDefault="00533084" w:rsidP="00533084">
      <w:pPr>
        <w:widowControl w:val="0"/>
        <w:tabs>
          <w:tab w:val="left" w:pos="709"/>
        </w:tabs>
        <w:spacing w:before="120" w:after="120" w:line="100" w:lineRule="atLeast"/>
        <w:ind w:left="567" w:firstLine="142"/>
        <w:rPr>
          <w:rFonts w:eastAsia="Arial Unicode MS"/>
          <w:b/>
          <w:color w:val="000000"/>
          <w:sz w:val="24"/>
          <w:szCs w:val="24"/>
          <w:lang w:bidi="ru-RU"/>
        </w:rPr>
      </w:pPr>
      <w:r w:rsidRPr="000C4DE4">
        <w:rPr>
          <w:rFonts w:eastAsia="Arial Unicode MS"/>
          <w:b/>
          <w:color w:val="000000"/>
          <w:sz w:val="24"/>
          <w:szCs w:val="24"/>
          <w:lang w:bidi="ru-RU"/>
        </w:rPr>
        <w:t>7. Требования к сроку и (или) объему предоставления гарантийного качества работ</w:t>
      </w:r>
    </w:p>
    <w:p w14:paraId="624242D3" w14:textId="77777777" w:rsidR="00533084" w:rsidRPr="000C4DE4" w:rsidRDefault="00533084" w:rsidP="00533084">
      <w:pPr>
        <w:spacing w:line="240" w:lineRule="auto"/>
        <w:ind w:right="283" w:firstLine="0"/>
        <w:rPr>
          <w:rFonts w:eastAsia="Calibri"/>
          <w:bCs/>
          <w:color w:val="000000"/>
          <w:sz w:val="24"/>
          <w:szCs w:val="24"/>
          <w:lang w:bidi="ru-RU"/>
        </w:rPr>
      </w:pPr>
      <w:r w:rsidRPr="000C4DE4">
        <w:rPr>
          <w:rFonts w:eastAsia="Arial Unicode MS"/>
          <w:color w:val="000000"/>
          <w:sz w:val="24"/>
          <w:szCs w:val="24"/>
          <w:lang w:bidi="ru-RU"/>
        </w:rPr>
        <w:t>7.1.</w:t>
      </w:r>
      <w:r w:rsidRPr="000C4DE4">
        <w:rPr>
          <w:bCs/>
          <w:sz w:val="24"/>
          <w:szCs w:val="24"/>
        </w:rPr>
        <w:t xml:space="preserve"> </w:t>
      </w:r>
      <w:r w:rsidRPr="000C4DE4">
        <w:rPr>
          <w:rFonts w:eastAsia="Calibri"/>
          <w:bCs/>
          <w:color w:val="000000"/>
          <w:sz w:val="24"/>
          <w:szCs w:val="24"/>
          <w:lang w:bidi="ru-RU"/>
        </w:rPr>
        <w:t>Подрядчик гарантирует:</w:t>
      </w:r>
    </w:p>
    <w:p w14:paraId="230A8E11"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выполнение всех работ в полном объеме и в сроки, определенные условиями Договора;</w:t>
      </w:r>
    </w:p>
    <w:p w14:paraId="66F8EDDA"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качество выполнения всех работ и применяемых материалов в соответствии с действующими нормативами и техническими условиями;</w:t>
      </w:r>
    </w:p>
    <w:p w14:paraId="76C9AF91"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соответствие результатов выполненных работ условиям Договора о качестве в течение всего гарантийного срока;</w:t>
      </w:r>
    </w:p>
    <w:p w14:paraId="326132AE" w14:textId="77777777" w:rsidR="00533084" w:rsidRPr="000C4DE4" w:rsidRDefault="00533084" w:rsidP="00533084">
      <w:pPr>
        <w:widowControl w:val="0"/>
        <w:tabs>
          <w:tab w:val="left" w:pos="709"/>
        </w:tabs>
        <w:spacing w:line="240" w:lineRule="auto"/>
        <w:ind w:firstLine="284"/>
        <w:rPr>
          <w:rFonts w:eastAsia="Arial Unicode MS"/>
          <w:color w:val="000000"/>
          <w:sz w:val="24"/>
          <w:szCs w:val="24"/>
          <w:lang w:bidi="ru-RU"/>
        </w:rPr>
      </w:pPr>
      <w:r w:rsidRPr="000C4DE4">
        <w:rPr>
          <w:rFonts w:eastAsia="Calibri"/>
          <w:bCs/>
          <w:color w:val="000000"/>
          <w:sz w:val="24"/>
          <w:szCs w:val="24"/>
          <w:lang w:bidi="ru-RU"/>
        </w:rPr>
        <w:t>- своевременное устранение за счет Подрядчика недостатков и дефектов, выявленных при приемке работ и в период гарантийного срока эксплуатации объекта.</w:t>
      </w:r>
    </w:p>
    <w:p w14:paraId="55E2115B"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7.2. Гарантийный срок на результат каждого принятого этапа работ составляет 2 (два) года с даты подписания Заказчиком документа о приёмке соответствующего этапа без замечаний.</w:t>
      </w:r>
    </w:p>
    <w:p w14:paraId="5CC0A939"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eastAsia="en-US" w:bidi="ru-RU"/>
        </w:rPr>
      </w:pPr>
      <w:r w:rsidRPr="000C4DE4">
        <w:rPr>
          <w:rFonts w:eastAsia="Arial Unicode MS"/>
          <w:color w:val="000000"/>
          <w:sz w:val="24"/>
          <w:szCs w:val="24"/>
          <w:lang w:eastAsia="en-US" w:bidi="ru-RU"/>
        </w:rPr>
        <w:t>7.3. Начало гарантийного срока определяется по пункту 7.2 настоящего Технического задания и пункту 5.2 Договора.</w:t>
      </w:r>
    </w:p>
    <w:p w14:paraId="6628CF6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7.4. Гарантия качества распространяется на всё, что составляет результат работы.</w:t>
      </w:r>
      <w:r w:rsidRPr="000C4DE4">
        <w:rPr>
          <w:rFonts w:eastAsia="Arial Unicode MS"/>
          <w:color w:val="FF0000"/>
          <w:kern w:val="2"/>
          <w:sz w:val="24"/>
          <w:szCs w:val="24"/>
          <w:lang w:bidi="ru-RU"/>
        </w:rPr>
        <w:t xml:space="preserve"> </w:t>
      </w:r>
      <w:r w:rsidRPr="000C4DE4">
        <w:rPr>
          <w:rFonts w:eastAsia="Arial Unicode MS"/>
          <w:color w:val="000000"/>
          <w:kern w:val="2"/>
          <w:sz w:val="24"/>
          <w:szCs w:val="24"/>
          <w:lang w:bidi="ru-RU"/>
        </w:rPr>
        <w:t>Качество результата работ и использованных при их проведении материалов должно соответствовать ГОСТам, СНиПам и другим действующим нормативным документам.</w:t>
      </w:r>
    </w:p>
    <w:p w14:paraId="46A90772" w14:textId="77777777" w:rsidR="00533084" w:rsidRPr="000C4DE4" w:rsidRDefault="00533084" w:rsidP="00533084">
      <w:pPr>
        <w:widowControl w:val="0"/>
        <w:spacing w:line="240" w:lineRule="auto"/>
        <w:ind w:firstLine="709"/>
        <w:rPr>
          <w:rFonts w:eastAsia="Arial Unicode MS"/>
          <w:color w:val="1C1C1C"/>
          <w:kern w:val="2"/>
          <w:sz w:val="24"/>
          <w:szCs w:val="24"/>
          <w:u w:val="thick" w:color="000000"/>
          <w:lang w:bidi="ru-RU"/>
        </w:rPr>
      </w:pPr>
      <w:r w:rsidRPr="000C4DE4">
        <w:rPr>
          <w:rFonts w:eastAsia="Arial Unicode MS"/>
          <w:color w:val="1C1C1C"/>
          <w:kern w:val="2"/>
          <w:sz w:val="24"/>
          <w:szCs w:val="24"/>
          <w:lang w:bidi="ru-RU"/>
        </w:rPr>
        <w:t>7.5. При обнаружении Заказчиком дефектов, выявленных в процессе приемки работ или в течение гарантийного срока, Подрядчик устраняет их за свой счет в согласованные сторонами сроки и компенсирует Заказчику понесенные при этом убытки.</w:t>
      </w:r>
      <w:r w:rsidRPr="000C4DE4">
        <w:rPr>
          <w:rFonts w:eastAsia="Arial Unicode MS"/>
          <w:color w:val="1C1C1C"/>
          <w:kern w:val="2"/>
          <w:sz w:val="24"/>
          <w:szCs w:val="24"/>
          <w:u w:val="thick" w:color="000000"/>
          <w:lang w:bidi="ru-RU"/>
        </w:rPr>
        <w:t xml:space="preserve"> </w:t>
      </w:r>
    </w:p>
    <w:p w14:paraId="5D8F6B44"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eastAsia="en-US" w:bidi="ru-RU"/>
        </w:rPr>
      </w:pPr>
      <w:r w:rsidRPr="000C4DE4">
        <w:rPr>
          <w:rFonts w:eastAsia="Arial Unicode MS"/>
          <w:color w:val="000000"/>
          <w:sz w:val="24"/>
          <w:szCs w:val="24"/>
          <w:lang w:eastAsia="en-US" w:bidi="ru-RU"/>
        </w:rPr>
        <w:t xml:space="preserve">7.6. При выявлении недостатков результата работ Заказчик вправе предъявить требования по статье 723 ГК РФ. Подрядчик устраняет недостатки за свой счёт в течение пяти календарных дней с даты получения письменного уведомления, если иной срок не согласован Сторонами с учётом </w:t>
      </w:r>
      <w:r w:rsidRPr="000C4DE4">
        <w:rPr>
          <w:rFonts w:eastAsia="Arial Unicode MS"/>
          <w:color w:val="000000"/>
          <w:sz w:val="24"/>
          <w:szCs w:val="24"/>
          <w:lang w:eastAsia="en-US" w:bidi="ru-RU"/>
        </w:rPr>
        <w:lastRenderedPageBreak/>
        <w:t>характера недостатков и технологии работ. Гарантийный срок продлевается на период, в течение которого результат работ не мог использоваться вследствие недостатков, за которые отвечает Подрядчик.</w:t>
      </w:r>
    </w:p>
    <w:p w14:paraId="6212FB26" w14:textId="77777777" w:rsidR="00533084" w:rsidRPr="000C4DE4" w:rsidRDefault="00533084" w:rsidP="00533084">
      <w:pPr>
        <w:widowControl w:val="0"/>
        <w:tabs>
          <w:tab w:val="left" w:pos="709"/>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7.7. При отказе Подрядчика от составления или подписания акта обнаруженных дефектов Заказчик составляет односторонний акт с привлечением независимых экспертов. Заказчик вправе требовать от Подрядчика возмещение понесенных расходов на привлечение эксперта. Исполнитель обязан возместить Заказчику расходы на привлечение независимых экспертов в течение 5 (Пяти) банковских дней с момента получения соответствующего требования.</w:t>
      </w:r>
    </w:p>
    <w:p w14:paraId="0D39CCC8" w14:textId="77777777" w:rsidR="00533084" w:rsidRPr="000C4DE4" w:rsidRDefault="00533084" w:rsidP="00533084">
      <w:pPr>
        <w:widowControl w:val="0"/>
        <w:tabs>
          <w:tab w:val="left" w:pos="709"/>
        </w:tabs>
        <w:spacing w:before="120" w:after="120" w:line="240" w:lineRule="auto"/>
        <w:ind w:firstLine="709"/>
        <w:rPr>
          <w:rFonts w:eastAsia="Arial Unicode MS"/>
          <w:b/>
          <w:color w:val="000000"/>
          <w:kern w:val="2"/>
          <w:sz w:val="24"/>
          <w:szCs w:val="24"/>
          <w:lang w:bidi="ru-RU"/>
        </w:rPr>
      </w:pPr>
      <w:r w:rsidRPr="000C4DE4">
        <w:rPr>
          <w:rFonts w:eastAsia="Arial Unicode MS"/>
          <w:b/>
          <w:color w:val="000000"/>
          <w:kern w:val="2"/>
          <w:sz w:val="24"/>
          <w:szCs w:val="24"/>
          <w:lang w:bidi="ru-RU"/>
        </w:rPr>
        <w:t>8. Требования к предложению о цене договора, определение и обоснование начальной (максимальной) цены договора</w:t>
      </w:r>
    </w:p>
    <w:p w14:paraId="7D71BE50" w14:textId="77777777" w:rsidR="00533084" w:rsidRPr="000C4DE4" w:rsidRDefault="00533084" w:rsidP="00533084">
      <w:pPr>
        <w:widowControl w:val="0"/>
        <w:tabs>
          <w:tab w:val="left" w:pos="709"/>
          <w:tab w:val="left" w:pos="1134"/>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8.1.</w:t>
      </w:r>
      <w:r w:rsidRPr="000C4DE4">
        <w:rPr>
          <w:rFonts w:eastAsia="Arial Unicode MS"/>
          <w:color w:val="000000"/>
          <w:kern w:val="2"/>
          <w:sz w:val="24"/>
          <w:szCs w:val="24"/>
          <w:lang w:bidi="ru-RU"/>
        </w:rPr>
        <w:tab/>
        <w:t xml:space="preserve"> Предложение о цене договора Участника закупки не может превышать начальную (максимальную) цену договора, указанную в документации и должна включать в себя цену товара, все материальные, производственные и внепроизводственные затраты и расходы исполнителя, связанные с оказанием услуг. Затраты, не включенные в стоимость договора не подлежат оплате со стороны Заказчика.</w:t>
      </w:r>
    </w:p>
    <w:p w14:paraId="0F9F02F8" w14:textId="6C03A06B" w:rsidR="00533084" w:rsidRPr="000C4DE4" w:rsidRDefault="00533084" w:rsidP="00533084">
      <w:pPr>
        <w:widowControl w:val="0"/>
        <w:tabs>
          <w:tab w:val="left" w:pos="709"/>
          <w:tab w:val="left" w:pos="1134"/>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8.2. НМЦД определена проектно-сметным методом согласно разделу 7 Положения о закупках ООО «Теплоэнерго Кисловодск», утверждённого решением Совета директоров от 31.01.2025 № 14. Обоснование приведено в Приложении № 5, локальный сметный расчёт — в Приложении № 5.1, представленном отдельным файлом.</w:t>
      </w:r>
    </w:p>
    <w:p w14:paraId="624199F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8.3. В случае осуществления Заказчиком в рамках договора неполной выборки товаров, работ, услуг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работ, услуг.</w:t>
      </w:r>
    </w:p>
    <w:p w14:paraId="09BC8993" w14:textId="77777777" w:rsidR="00533084" w:rsidRPr="000C4DE4" w:rsidRDefault="00533084" w:rsidP="00533084">
      <w:pPr>
        <w:widowControl w:val="0"/>
        <w:spacing w:before="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9. Требования к форме, сроку, условиям оплаты товаров и передаче Заказчику технических или иных документов</w:t>
      </w:r>
    </w:p>
    <w:p w14:paraId="20F69503" w14:textId="77777777" w:rsidR="00533084" w:rsidRPr="000C4DE4" w:rsidRDefault="00533084" w:rsidP="00533084">
      <w:pPr>
        <w:widowControl w:val="0"/>
        <w:spacing w:line="240" w:lineRule="auto"/>
        <w:ind w:firstLine="709"/>
        <w:rPr>
          <w:rFonts w:eastAsia="Arial Unicode MS"/>
          <w:iCs/>
          <w:color w:val="000000"/>
          <w:sz w:val="24"/>
          <w:szCs w:val="24"/>
          <w:lang w:bidi="ru-RU"/>
        </w:rPr>
      </w:pPr>
      <w:r w:rsidRPr="000C4DE4">
        <w:rPr>
          <w:rFonts w:eastAsia="Arial Unicode MS"/>
          <w:color w:val="000000"/>
          <w:sz w:val="24"/>
          <w:szCs w:val="24"/>
          <w:lang w:bidi="ru-RU"/>
        </w:rPr>
        <w:t xml:space="preserve">9.1. </w:t>
      </w:r>
      <w:r w:rsidRPr="000C4DE4">
        <w:rPr>
          <w:rFonts w:eastAsia="Arial Unicode MS"/>
          <w:iCs/>
          <w:color w:val="000000"/>
          <w:sz w:val="24"/>
          <w:szCs w:val="24"/>
          <w:lang w:bidi="ru-RU"/>
        </w:rPr>
        <w:t>Расчет с Подрядчиком производится в соответствии с договором, в безналичной форме в российских рублях, путем перечисления денежных средств с расчетного счета Заказчика на расчетный счет Подрядчика.</w:t>
      </w:r>
    </w:p>
    <w:p w14:paraId="4671DD2A" w14:textId="2D82B1B3" w:rsidR="00394C37" w:rsidRPr="000C4DE4" w:rsidRDefault="00533084" w:rsidP="00265A5D">
      <w:pPr>
        <w:widowControl w:val="0"/>
        <w:spacing w:line="240" w:lineRule="auto"/>
        <w:ind w:firstLine="709"/>
        <w:rPr>
          <w:sz w:val="24"/>
          <w:szCs w:val="24"/>
        </w:rPr>
        <w:sectPr w:rsidR="00394C37" w:rsidRPr="000C4DE4" w:rsidSect="004E580E">
          <w:headerReference w:type="default" r:id="rId23"/>
          <w:footerReference w:type="default" r:id="rId24"/>
          <w:pgSz w:w="11909" w:h="16834"/>
          <w:pgMar w:top="851" w:right="567" w:bottom="567" w:left="851" w:header="720" w:footer="720" w:gutter="0"/>
          <w:cols w:space="720"/>
          <w:titlePg/>
          <w:docGrid w:linePitch="381"/>
        </w:sectPr>
      </w:pPr>
      <w:r w:rsidRPr="000C4DE4">
        <w:rPr>
          <w:rFonts w:eastAsia="Arial Unicode MS"/>
          <w:iCs/>
          <w:color w:val="000000"/>
          <w:sz w:val="24"/>
          <w:szCs w:val="24"/>
          <w:lang w:bidi="ru-RU"/>
        </w:rPr>
        <w:t xml:space="preserve">9.2. </w:t>
      </w:r>
      <w:r w:rsidRPr="000C4DE4">
        <w:rPr>
          <w:rFonts w:eastAsia="Arial Unicode MS"/>
          <w:color w:val="000000"/>
          <w:sz w:val="24"/>
          <w:szCs w:val="24"/>
          <w:lang w:bidi="ru-RU"/>
        </w:rPr>
        <w:t>Срок оплаты выполненных работ по договору (отдельному этапу договора) составляет не более 7 рабочих дней со дня подписания заказчиком документа о выполненной работы по договору (отдельному этапу договора).</w:t>
      </w:r>
    </w:p>
    <w:p w14:paraId="193E5F30" w14:textId="77777777" w:rsidR="003C6284" w:rsidRPr="000C4DE4" w:rsidRDefault="007A3852" w:rsidP="00C65AC5">
      <w:pPr>
        <w:spacing w:line="240" w:lineRule="auto"/>
        <w:ind w:firstLine="0"/>
        <w:rPr>
          <w:i/>
          <w:sz w:val="24"/>
          <w:szCs w:val="24"/>
        </w:rPr>
      </w:pPr>
      <w:r w:rsidRPr="000C4DE4">
        <w:rPr>
          <w:i/>
          <w:sz w:val="24"/>
          <w:szCs w:val="24"/>
        </w:rPr>
        <w:lastRenderedPageBreak/>
        <w:t>Приложение № 5</w:t>
      </w:r>
    </w:p>
    <w:p w14:paraId="08D6807E" w14:textId="77777777" w:rsidR="003C6284" w:rsidRPr="000C4DE4" w:rsidRDefault="003C6284" w:rsidP="002D29DC">
      <w:pPr>
        <w:spacing w:line="240" w:lineRule="auto"/>
        <w:jc w:val="right"/>
        <w:rPr>
          <w:i/>
          <w:sz w:val="24"/>
          <w:szCs w:val="24"/>
        </w:rPr>
      </w:pPr>
      <w:r w:rsidRPr="000C4DE4">
        <w:rPr>
          <w:i/>
          <w:sz w:val="24"/>
          <w:szCs w:val="24"/>
        </w:rPr>
        <w:t xml:space="preserve">к Информационной карте заявки </w:t>
      </w:r>
    </w:p>
    <w:p w14:paraId="280C2343" w14:textId="77777777" w:rsidR="003C6284" w:rsidRPr="000C4DE4" w:rsidRDefault="003C6284" w:rsidP="002D29DC">
      <w:pPr>
        <w:spacing w:line="240" w:lineRule="auto"/>
        <w:jc w:val="right"/>
        <w:rPr>
          <w:i/>
          <w:sz w:val="24"/>
          <w:szCs w:val="24"/>
        </w:rPr>
      </w:pPr>
      <w:r w:rsidRPr="000C4DE4">
        <w:rPr>
          <w:i/>
          <w:sz w:val="24"/>
          <w:szCs w:val="24"/>
        </w:rPr>
        <w:t xml:space="preserve">на участие в конкурсе в электронной форме </w:t>
      </w:r>
    </w:p>
    <w:p w14:paraId="74B191BC" w14:textId="77777777" w:rsidR="00A11531" w:rsidRPr="000C4DE4" w:rsidRDefault="00A11531" w:rsidP="00F73147">
      <w:pPr>
        <w:spacing w:line="240" w:lineRule="auto"/>
        <w:jc w:val="right"/>
        <w:rPr>
          <w:i/>
          <w:sz w:val="24"/>
          <w:szCs w:val="24"/>
        </w:rPr>
      </w:pPr>
    </w:p>
    <w:p w14:paraId="5B30D5AD" w14:textId="77777777" w:rsidR="00A11531" w:rsidRPr="000C4DE4" w:rsidRDefault="00A11531" w:rsidP="00F73147">
      <w:pPr>
        <w:spacing w:line="240" w:lineRule="auto"/>
        <w:jc w:val="center"/>
        <w:rPr>
          <w:i/>
          <w:sz w:val="24"/>
          <w:szCs w:val="24"/>
        </w:rPr>
      </w:pPr>
      <w:r w:rsidRPr="000C4DE4">
        <w:rPr>
          <w:b/>
          <w:bCs/>
          <w:sz w:val="24"/>
          <w:szCs w:val="24"/>
        </w:rPr>
        <w:t>ОБОСНОВАНИЕ НАЧАЛЬНОЙ (МАКСИМАЛЬНОЙ) ЦЕНЫ ДОГОВОРА</w:t>
      </w:r>
    </w:p>
    <w:p w14:paraId="7B823BC4" w14:textId="77777777" w:rsidR="00B90E16" w:rsidRPr="000C4DE4" w:rsidRDefault="00B90E16" w:rsidP="00B90E16">
      <w:pPr>
        <w:tabs>
          <w:tab w:val="left" w:pos="6255"/>
        </w:tabs>
        <w:rPr>
          <w:rFonts w:eastAsia="Arial Unicode MS"/>
          <w:sz w:val="24"/>
          <w:szCs w:val="24"/>
        </w:rPr>
      </w:pPr>
      <w:r w:rsidRPr="000C4DE4">
        <w:rPr>
          <w:rFonts w:eastAsia="Arial Unicode MS"/>
          <w:sz w:val="24"/>
          <w:szCs w:val="24"/>
        </w:rPr>
        <w:tab/>
      </w:r>
    </w:p>
    <w:p w14:paraId="4E3BB9F3" w14:textId="77777777" w:rsidR="00F2342F" w:rsidRPr="000C4DE4" w:rsidRDefault="009D037F" w:rsidP="005A1F6E">
      <w:pPr>
        <w:widowControl w:val="0"/>
        <w:tabs>
          <w:tab w:val="left" w:pos="720"/>
        </w:tabs>
        <w:suppressAutoHyphens/>
        <w:spacing w:line="240" w:lineRule="auto"/>
        <w:ind w:firstLine="0"/>
        <w:jc w:val="center"/>
        <w:rPr>
          <w:b/>
          <w:sz w:val="24"/>
          <w:szCs w:val="24"/>
          <w:lang w:eastAsia="zh-CN"/>
        </w:rPr>
      </w:pPr>
      <w:bookmarkStart w:id="34" w:name="_Hlk242427783"/>
      <w:r w:rsidRPr="000C4DE4">
        <w:rPr>
          <w:b/>
          <w:sz w:val="24"/>
          <w:szCs w:val="24"/>
          <w:lang w:eastAsia="zh-CN"/>
        </w:rPr>
        <w:t>Выполнение работ по восстановлению асфальтобетонного покрытия и бордюрного камня после проведения аварийных работ</w:t>
      </w:r>
      <w:bookmarkEnd w:id="34"/>
      <w:r w:rsidR="00EE2C47" w:rsidRPr="000C4DE4">
        <w:rPr>
          <w:b/>
          <w:sz w:val="24"/>
          <w:szCs w:val="24"/>
          <w:lang w:eastAsia="zh-CN"/>
        </w:rPr>
        <w:t>.</w:t>
      </w:r>
    </w:p>
    <w:p w14:paraId="645980E8" w14:textId="77777777" w:rsidR="00786BE6" w:rsidRPr="000C4DE4" w:rsidRDefault="00786BE6" w:rsidP="005A1F6E">
      <w:pPr>
        <w:widowControl w:val="0"/>
        <w:tabs>
          <w:tab w:val="left" w:pos="720"/>
        </w:tabs>
        <w:suppressAutoHyphens/>
        <w:spacing w:line="240" w:lineRule="auto"/>
        <w:ind w:firstLine="0"/>
        <w:jc w:val="center"/>
        <w:rPr>
          <w:b/>
          <w:sz w:val="24"/>
          <w:szCs w:val="24"/>
        </w:rPr>
      </w:pPr>
    </w:p>
    <w:p w14:paraId="58B3381F" w14:textId="77777777" w:rsidR="004B2E63" w:rsidRPr="000C4DE4" w:rsidRDefault="004B2E63" w:rsidP="00F2342F">
      <w:pPr>
        <w:widowControl w:val="0"/>
        <w:tabs>
          <w:tab w:val="left" w:pos="720"/>
        </w:tabs>
        <w:suppressAutoHyphens/>
        <w:spacing w:line="240" w:lineRule="auto"/>
        <w:ind w:firstLine="0"/>
        <w:jc w:val="center"/>
        <w:rPr>
          <w:b/>
          <w:sz w:val="24"/>
          <w:szCs w:val="24"/>
          <w:lang w:eastAsia="zh-CN"/>
        </w:rPr>
      </w:pPr>
    </w:p>
    <w:tbl>
      <w:tblPr>
        <w:tblW w:w="15904" w:type="dxa"/>
        <w:tblInd w:w="18" w:type="dxa"/>
        <w:tblCellMar>
          <w:left w:w="28" w:type="dxa"/>
          <w:right w:w="28" w:type="dxa"/>
        </w:tblCellMar>
        <w:tblLook w:val="04A0" w:firstRow="1" w:lastRow="0" w:firstColumn="1" w:lastColumn="0" w:noHBand="0" w:noVBand="1"/>
      </w:tblPr>
      <w:tblGrid>
        <w:gridCol w:w="3554"/>
        <w:gridCol w:w="6549"/>
        <w:gridCol w:w="5801"/>
      </w:tblGrid>
      <w:tr w:rsidR="00F2342F" w:rsidRPr="000C4DE4" w14:paraId="7FFC4C3C" w14:textId="77777777" w:rsidTr="004B2E63">
        <w:trPr>
          <w:trHeight w:val="492"/>
        </w:trPr>
        <w:tc>
          <w:tcPr>
            <w:tcW w:w="3554" w:type="dxa"/>
            <w:tcBorders>
              <w:top w:val="single" w:sz="4" w:space="0" w:color="000000"/>
              <w:left w:val="single" w:sz="4" w:space="0" w:color="000000"/>
              <w:bottom w:val="single" w:sz="4" w:space="0" w:color="000000"/>
            </w:tcBorders>
          </w:tcPr>
          <w:p w14:paraId="6E7CD00E" w14:textId="77777777" w:rsidR="00F2342F" w:rsidRPr="000C4DE4" w:rsidRDefault="00F2342F" w:rsidP="004B2E63">
            <w:pPr>
              <w:widowControl w:val="0"/>
              <w:tabs>
                <w:tab w:val="left" w:pos="720"/>
              </w:tabs>
              <w:suppressAutoHyphens/>
              <w:spacing w:line="240" w:lineRule="auto"/>
              <w:ind w:left="124" w:firstLine="0"/>
              <w:jc w:val="left"/>
              <w:rPr>
                <w:bCs/>
                <w:sz w:val="24"/>
                <w:szCs w:val="24"/>
                <w:lang w:eastAsia="zh-CN" w:bidi="en-US"/>
              </w:rPr>
            </w:pPr>
            <w:r w:rsidRPr="000C4DE4">
              <w:rPr>
                <w:bCs/>
                <w:sz w:val="24"/>
                <w:szCs w:val="24"/>
                <w:lang w:eastAsia="zh-CN" w:bidi="en-US"/>
              </w:rPr>
              <w:t>Основные характеристики объекта закупки</w:t>
            </w:r>
          </w:p>
          <w:p w14:paraId="45469E46" w14:textId="77777777" w:rsidR="004B2E63" w:rsidRPr="000C4DE4" w:rsidRDefault="004B2E63" w:rsidP="004B2E63">
            <w:pPr>
              <w:widowControl w:val="0"/>
              <w:tabs>
                <w:tab w:val="left" w:pos="720"/>
              </w:tabs>
              <w:suppressAutoHyphens/>
              <w:spacing w:line="240" w:lineRule="auto"/>
              <w:ind w:left="124" w:firstLine="0"/>
              <w:jc w:val="left"/>
              <w:rPr>
                <w:bCs/>
                <w:sz w:val="24"/>
                <w:szCs w:val="24"/>
                <w:lang w:eastAsia="zh-CN" w:bidi="en-US"/>
              </w:rPr>
            </w:pPr>
          </w:p>
        </w:tc>
        <w:tc>
          <w:tcPr>
            <w:tcW w:w="12350" w:type="dxa"/>
            <w:gridSpan w:val="2"/>
            <w:tcBorders>
              <w:top w:val="single" w:sz="4" w:space="0" w:color="000000"/>
              <w:left w:val="single" w:sz="4" w:space="0" w:color="000000"/>
              <w:bottom w:val="single" w:sz="4" w:space="0" w:color="000000"/>
              <w:right w:val="single" w:sz="4" w:space="0" w:color="000000"/>
            </w:tcBorders>
            <w:vAlign w:val="center"/>
          </w:tcPr>
          <w:p w14:paraId="4132C091" w14:textId="77777777" w:rsidR="002F4EDC" w:rsidRPr="000C4DE4" w:rsidRDefault="009D037F" w:rsidP="005A1F6E">
            <w:pPr>
              <w:widowControl w:val="0"/>
              <w:tabs>
                <w:tab w:val="left" w:pos="720"/>
              </w:tabs>
              <w:suppressAutoHyphens/>
              <w:spacing w:line="240" w:lineRule="auto"/>
              <w:ind w:right="113" w:firstLine="0"/>
              <w:jc w:val="left"/>
              <w:rPr>
                <w:sz w:val="24"/>
                <w:szCs w:val="24"/>
                <w:lang w:eastAsia="zh-CN"/>
              </w:rPr>
            </w:pPr>
            <w:r w:rsidRPr="000C4DE4">
              <w:rPr>
                <w:b/>
                <w:sz w:val="24"/>
                <w:szCs w:val="24"/>
              </w:rPr>
              <w:t>Выполнение работ по восстановлению асфальтобетонного покрытия и бордюрного камня после проведения аварийных работ</w:t>
            </w:r>
            <w:r w:rsidR="00EE2C47" w:rsidRPr="000C4DE4">
              <w:rPr>
                <w:b/>
                <w:sz w:val="24"/>
                <w:szCs w:val="24"/>
              </w:rPr>
              <w:t>.</w:t>
            </w:r>
          </w:p>
          <w:p w14:paraId="53124C0C" w14:textId="77777777" w:rsidR="009227BE" w:rsidRPr="000C4DE4" w:rsidRDefault="009227BE" w:rsidP="005A1F6E">
            <w:pPr>
              <w:widowControl w:val="0"/>
              <w:tabs>
                <w:tab w:val="left" w:pos="720"/>
              </w:tabs>
              <w:suppressAutoHyphens/>
              <w:spacing w:line="240" w:lineRule="auto"/>
              <w:ind w:right="113" w:firstLine="0"/>
              <w:jc w:val="left"/>
              <w:rPr>
                <w:sz w:val="24"/>
                <w:szCs w:val="24"/>
                <w:lang w:eastAsia="zh-CN"/>
              </w:rPr>
            </w:pPr>
          </w:p>
        </w:tc>
      </w:tr>
      <w:tr w:rsidR="00F2342F" w:rsidRPr="000C4DE4" w14:paraId="17CD59C5" w14:textId="77777777" w:rsidTr="00F2342F">
        <w:trPr>
          <w:trHeight w:val="624"/>
        </w:trPr>
        <w:tc>
          <w:tcPr>
            <w:tcW w:w="3554" w:type="dxa"/>
            <w:tcBorders>
              <w:top w:val="single" w:sz="4" w:space="0" w:color="000000"/>
              <w:left w:val="single" w:sz="4" w:space="0" w:color="000000"/>
              <w:bottom w:val="single" w:sz="4" w:space="0" w:color="000000"/>
            </w:tcBorders>
          </w:tcPr>
          <w:p w14:paraId="0D059EDF" w14:textId="77777777" w:rsidR="00F2342F" w:rsidRPr="000C4DE4" w:rsidRDefault="00F2342F" w:rsidP="00F2342F">
            <w:pPr>
              <w:widowControl w:val="0"/>
              <w:tabs>
                <w:tab w:val="left" w:pos="720"/>
              </w:tabs>
              <w:suppressAutoHyphens/>
              <w:spacing w:line="240" w:lineRule="auto"/>
              <w:ind w:left="124" w:firstLine="0"/>
              <w:jc w:val="left"/>
              <w:rPr>
                <w:bCs/>
                <w:sz w:val="24"/>
                <w:szCs w:val="24"/>
                <w:lang w:eastAsia="zh-CN"/>
              </w:rPr>
            </w:pPr>
            <w:r w:rsidRPr="000C4DE4">
              <w:rPr>
                <w:bCs/>
                <w:sz w:val="24"/>
                <w:szCs w:val="24"/>
                <w:lang w:eastAsia="zh-CN"/>
              </w:rPr>
              <w:t>Используемый метод определения НМЦД с обоснованием:</w:t>
            </w:r>
          </w:p>
        </w:tc>
        <w:tc>
          <w:tcPr>
            <w:tcW w:w="12350" w:type="dxa"/>
            <w:gridSpan w:val="2"/>
            <w:tcBorders>
              <w:top w:val="single" w:sz="4" w:space="0" w:color="000000"/>
              <w:left w:val="single" w:sz="4" w:space="0" w:color="000000"/>
              <w:bottom w:val="single" w:sz="4" w:space="0" w:color="000000"/>
              <w:right w:val="single" w:sz="4" w:space="0" w:color="000000"/>
            </w:tcBorders>
          </w:tcPr>
          <w:p w14:paraId="2BAC9B44" w14:textId="77777777" w:rsidR="00F2342F" w:rsidRPr="000C4DE4" w:rsidRDefault="00F2342F" w:rsidP="004B2E63">
            <w:pPr>
              <w:widowControl w:val="0"/>
              <w:tabs>
                <w:tab w:val="left" w:pos="720"/>
              </w:tabs>
              <w:suppressAutoHyphens/>
              <w:spacing w:line="240" w:lineRule="auto"/>
              <w:ind w:left="114" w:right="113" w:firstLine="0"/>
              <w:jc w:val="left"/>
              <w:rPr>
                <w:sz w:val="24"/>
                <w:szCs w:val="24"/>
                <w:lang w:eastAsia="zh-CN"/>
              </w:rPr>
            </w:pPr>
            <w:r w:rsidRPr="000C4DE4">
              <w:rPr>
                <w:sz w:val="24"/>
                <w:szCs w:val="24"/>
                <w:lang w:eastAsia="zh-CN"/>
              </w:rPr>
              <w:t xml:space="preserve">При определении НМЦД использовался </w:t>
            </w:r>
            <w:r w:rsidR="004B2E63" w:rsidRPr="000C4DE4">
              <w:rPr>
                <w:sz w:val="24"/>
                <w:szCs w:val="24"/>
                <w:lang w:eastAsia="zh-CN"/>
              </w:rPr>
              <w:t>проектно-сметный метод</w:t>
            </w:r>
          </w:p>
        </w:tc>
      </w:tr>
      <w:tr w:rsidR="00F2342F" w:rsidRPr="000C4DE4" w14:paraId="169A83ED" w14:textId="77777777" w:rsidTr="0042379A">
        <w:trPr>
          <w:trHeight w:val="1186"/>
        </w:trPr>
        <w:tc>
          <w:tcPr>
            <w:tcW w:w="3554" w:type="dxa"/>
            <w:tcBorders>
              <w:top w:val="single" w:sz="4" w:space="0" w:color="000000"/>
              <w:left w:val="single" w:sz="4" w:space="0" w:color="000000"/>
              <w:bottom w:val="single" w:sz="4" w:space="0" w:color="000000"/>
            </w:tcBorders>
          </w:tcPr>
          <w:p w14:paraId="3BF99AC8" w14:textId="77777777" w:rsidR="00F2342F" w:rsidRPr="000C4DE4" w:rsidRDefault="00F2342F" w:rsidP="00F2342F">
            <w:pPr>
              <w:widowControl w:val="0"/>
              <w:tabs>
                <w:tab w:val="left" w:pos="720"/>
              </w:tabs>
              <w:suppressAutoHyphens/>
              <w:spacing w:line="240" w:lineRule="auto"/>
              <w:ind w:left="124" w:firstLine="0"/>
              <w:jc w:val="left"/>
              <w:rPr>
                <w:bCs/>
                <w:sz w:val="24"/>
                <w:szCs w:val="24"/>
                <w:lang w:eastAsia="zh-CN" w:bidi="en-US"/>
              </w:rPr>
            </w:pPr>
            <w:r w:rsidRPr="000C4DE4">
              <w:rPr>
                <w:bCs/>
                <w:sz w:val="24"/>
                <w:szCs w:val="24"/>
                <w:lang w:eastAsia="zh-CN" w:bidi="en-US"/>
              </w:rPr>
              <w:t>Расчет НМЦД</w:t>
            </w:r>
          </w:p>
        </w:tc>
        <w:tc>
          <w:tcPr>
            <w:tcW w:w="12350" w:type="dxa"/>
            <w:gridSpan w:val="2"/>
            <w:tcBorders>
              <w:top w:val="single" w:sz="4" w:space="0" w:color="000000"/>
              <w:left w:val="single" w:sz="4" w:space="0" w:color="000000"/>
              <w:bottom w:val="single" w:sz="4" w:space="0" w:color="000000"/>
              <w:right w:val="single" w:sz="4" w:space="0" w:color="000000"/>
            </w:tcBorders>
          </w:tcPr>
          <w:p w14:paraId="71B3B7AE" w14:textId="0A2E5FF4" w:rsidR="00F2342F" w:rsidRPr="000C4DE4" w:rsidRDefault="00F2342F" w:rsidP="00384AC7">
            <w:pPr>
              <w:widowControl w:val="0"/>
              <w:tabs>
                <w:tab w:val="left" w:pos="720"/>
              </w:tabs>
              <w:suppressAutoHyphens/>
              <w:spacing w:line="240" w:lineRule="auto"/>
              <w:ind w:left="114" w:right="113" w:firstLine="0"/>
              <w:jc w:val="left"/>
              <w:rPr>
                <w:bCs/>
                <w:sz w:val="24"/>
                <w:szCs w:val="24"/>
                <w:lang w:eastAsia="zh-CN"/>
              </w:rPr>
            </w:pPr>
            <w:r w:rsidRPr="000C4DE4">
              <w:rPr>
                <w:sz w:val="24"/>
                <w:szCs w:val="24"/>
                <w:lang w:eastAsia="zh-CN"/>
              </w:rPr>
              <w:t>Начальная максимальная цена договора составляет:</w:t>
            </w:r>
            <w:r w:rsidRPr="000C4DE4">
              <w:rPr>
                <w:bCs/>
                <w:sz w:val="24"/>
                <w:szCs w:val="24"/>
                <w:lang w:eastAsia="zh-CN"/>
              </w:rPr>
              <w:t xml:space="preserve"> </w:t>
            </w:r>
            <w:r w:rsidR="009D037F" w:rsidRPr="000C4DE4">
              <w:rPr>
                <w:b/>
                <w:bCs/>
                <w:sz w:val="24"/>
                <w:szCs w:val="24"/>
              </w:rPr>
              <w:t>15 336 779 (Пятнадцать миллионов триста тридцать шесть тысяч семьсот семьдесят девять) руб. 1</w:t>
            </w:r>
            <w:r w:rsidR="0082637F">
              <w:rPr>
                <w:b/>
                <w:bCs/>
                <w:sz w:val="24"/>
                <w:szCs w:val="24"/>
              </w:rPr>
              <w:t>0</w:t>
            </w:r>
            <w:r w:rsidR="009D037F" w:rsidRPr="000C4DE4">
              <w:rPr>
                <w:b/>
                <w:bCs/>
                <w:sz w:val="24"/>
                <w:szCs w:val="24"/>
              </w:rPr>
              <w:t xml:space="preserve"> коп. </w:t>
            </w:r>
            <w:r w:rsidR="00195EDF" w:rsidRPr="000C4DE4">
              <w:rPr>
                <w:b/>
                <w:sz w:val="24"/>
                <w:szCs w:val="24"/>
                <w:lang w:eastAsia="en-US"/>
              </w:rPr>
              <w:t>в т.ч. НДС</w:t>
            </w:r>
            <w:r w:rsidR="00716B30" w:rsidRPr="000C4DE4">
              <w:rPr>
                <w:b/>
                <w:sz w:val="24"/>
                <w:szCs w:val="24"/>
                <w:lang w:eastAsia="en-US"/>
              </w:rPr>
              <w:t xml:space="preserve"> 22%</w:t>
            </w:r>
            <w:r w:rsidR="00195EDF" w:rsidRPr="000C4DE4">
              <w:rPr>
                <w:b/>
                <w:sz w:val="24"/>
                <w:szCs w:val="24"/>
                <w:lang w:eastAsia="en-US"/>
              </w:rPr>
              <w:t>.</w:t>
            </w:r>
          </w:p>
        </w:tc>
      </w:tr>
      <w:tr w:rsidR="00F2342F" w:rsidRPr="000C4DE4" w14:paraId="005D612E" w14:textId="77777777" w:rsidTr="0042379A">
        <w:trPr>
          <w:cantSplit/>
          <w:trHeight w:val="434"/>
        </w:trPr>
        <w:tc>
          <w:tcPr>
            <w:tcW w:w="10103" w:type="dxa"/>
            <w:gridSpan w:val="2"/>
            <w:tcBorders>
              <w:top w:val="single" w:sz="4" w:space="0" w:color="000000"/>
              <w:left w:val="single" w:sz="4" w:space="0" w:color="000000"/>
              <w:bottom w:val="single" w:sz="4" w:space="0" w:color="000000"/>
            </w:tcBorders>
          </w:tcPr>
          <w:p w14:paraId="40C3DC5C" w14:textId="77777777" w:rsidR="00F2342F" w:rsidRPr="000C4DE4" w:rsidRDefault="00F2342F" w:rsidP="00142943">
            <w:pPr>
              <w:widowControl w:val="0"/>
              <w:tabs>
                <w:tab w:val="left" w:pos="720"/>
              </w:tabs>
              <w:suppressAutoHyphens/>
              <w:spacing w:line="240" w:lineRule="auto"/>
              <w:ind w:firstLine="0"/>
              <w:jc w:val="left"/>
              <w:rPr>
                <w:bCs/>
                <w:sz w:val="24"/>
                <w:szCs w:val="24"/>
                <w:lang w:eastAsia="zh-CN"/>
              </w:rPr>
            </w:pPr>
            <w:r w:rsidRPr="000C4DE4">
              <w:rPr>
                <w:bCs/>
                <w:sz w:val="24"/>
                <w:szCs w:val="24"/>
                <w:lang w:eastAsia="zh-CN"/>
              </w:rPr>
              <w:t xml:space="preserve">Дата подготовки обоснования НМЦД: </w:t>
            </w:r>
            <w:r w:rsidR="009D037F" w:rsidRPr="000C4DE4">
              <w:rPr>
                <w:bCs/>
                <w:sz w:val="24"/>
                <w:szCs w:val="24"/>
                <w:lang w:eastAsia="zh-CN"/>
              </w:rPr>
              <w:t>сентябрь</w:t>
            </w:r>
            <w:r w:rsidRPr="000C4DE4">
              <w:rPr>
                <w:bCs/>
                <w:sz w:val="24"/>
                <w:szCs w:val="24"/>
                <w:lang w:eastAsia="zh-CN"/>
              </w:rPr>
              <w:t xml:space="preserve"> 202</w:t>
            </w:r>
            <w:r w:rsidR="000F3B9B" w:rsidRPr="000C4DE4">
              <w:rPr>
                <w:bCs/>
                <w:sz w:val="24"/>
                <w:szCs w:val="24"/>
                <w:lang w:eastAsia="zh-CN"/>
              </w:rPr>
              <w:t>6</w:t>
            </w:r>
            <w:r w:rsidRPr="000C4DE4">
              <w:rPr>
                <w:bCs/>
                <w:sz w:val="24"/>
                <w:szCs w:val="24"/>
                <w:lang w:eastAsia="zh-CN"/>
              </w:rPr>
              <w:t xml:space="preserve"> г.</w:t>
            </w:r>
          </w:p>
        </w:tc>
        <w:tc>
          <w:tcPr>
            <w:tcW w:w="5801" w:type="dxa"/>
            <w:tcBorders>
              <w:top w:val="single" w:sz="4" w:space="0" w:color="000000"/>
              <w:bottom w:val="single" w:sz="4" w:space="0" w:color="000000"/>
              <w:right w:val="single" w:sz="4" w:space="0" w:color="000000"/>
            </w:tcBorders>
          </w:tcPr>
          <w:p w14:paraId="34E99747" w14:textId="77777777" w:rsidR="00F2342F" w:rsidRPr="000C4DE4" w:rsidRDefault="00F2342F" w:rsidP="00F2342F">
            <w:pPr>
              <w:widowControl w:val="0"/>
              <w:tabs>
                <w:tab w:val="left" w:pos="720"/>
              </w:tabs>
              <w:suppressAutoHyphens/>
              <w:spacing w:line="240" w:lineRule="auto"/>
              <w:ind w:firstLine="0"/>
              <w:jc w:val="left"/>
              <w:rPr>
                <w:rFonts w:eastAsia="Calibri"/>
                <w:sz w:val="24"/>
                <w:szCs w:val="24"/>
                <w:lang w:eastAsia="zh-CN"/>
              </w:rPr>
            </w:pPr>
          </w:p>
        </w:tc>
      </w:tr>
    </w:tbl>
    <w:p w14:paraId="1965C1C8" w14:textId="77777777" w:rsidR="003C6284" w:rsidRPr="000C4DE4" w:rsidRDefault="003C6284" w:rsidP="004B2E63">
      <w:pPr>
        <w:tabs>
          <w:tab w:val="left" w:pos="6255"/>
        </w:tabs>
        <w:ind w:firstLine="0"/>
        <w:rPr>
          <w:rFonts w:eastAsia="Arial Unicode MS"/>
          <w:sz w:val="24"/>
          <w:szCs w:val="24"/>
        </w:rPr>
        <w:sectPr w:rsidR="003C6284" w:rsidRPr="000C4DE4" w:rsidSect="00F73147">
          <w:headerReference w:type="default" r:id="rId25"/>
          <w:footerReference w:type="default" r:id="rId26"/>
          <w:pgSz w:w="16834" w:h="11909"/>
          <w:pgMar w:top="851" w:right="425" w:bottom="567" w:left="567" w:header="709" w:footer="709" w:gutter="0"/>
          <w:cols w:space="708"/>
          <w:titlePg/>
          <w:docGrid w:linePitch="381"/>
        </w:sectPr>
      </w:pPr>
    </w:p>
    <w:p w14:paraId="6FC7E59B" w14:textId="77777777" w:rsidR="00C97387" w:rsidRPr="000C4DE4" w:rsidRDefault="00C97387" w:rsidP="00C97387">
      <w:pPr>
        <w:spacing w:line="240" w:lineRule="auto"/>
        <w:ind w:right="-57"/>
        <w:jc w:val="right"/>
        <w:rPr>
          <w:i/>
          <w:sz w:val="24"/>
          <w:szCs w:val="24"/>
        </w:rPr>
      </w:pPr>
      <w:r w:rsidRPr="000C4DE4">
        <w:rPr>
          <w:i/>
          <w:sz w:val="24"/>
          <w:szCs w:val="24"/>
        </w:rPr>
        <w:lastRenderedPageBreak/>
        <w:t>Приложение № 5.1</w:t>
      </w:r>
    </w:p>
    <w:p w14:paraId="62C04C3F" w14:textId="77777777" w:rsidR="00C97387" w:rsidRPr="000C4DE4" w:rsidRDefault="00C97387" w:rsidP="00C97387">
      <w:pPr>
        <w:spacing w:line="240" w:lineRule="auto"/>
        <w:ind w:right="-54"/>
        <w:jc w:val="right"/>
        <w:rPr>
          <w:i/>
          <w:sz w:val="24"/>
          <w:szCs w:val="24"/>
        </w:rPr>
      </w:pPr>
      <w:r w:rsidRPr="000C4DE4">
        <w:rPr>
          <w:i/>
          <w:sz w:val="24"/>
          <w:szCs w:val="24"/>
        </w:rPr>
        <w:t xml:space="preserve">к Информационной карте заявки </w:t>
      </w:r>
    </w:p>
    <w:p w14:paraId="0639F052" w14:textId="77777777" w:rsidR="00C97387" w:rsidRPr="000C4DE4" w:rsidRDefault="00C97387" w:rsidP="00C97387">
      <w:pPr>
        <w:spacing w:line="240" w:lineRule="auto"/>
        <w:ind w:right="-54"/>
        <w:jc w:val="right"/>
        <w:rPr>
          <w:i/>
          <w:sz w:val="24"/>
          <w:szCs w:val="24"/>
        </w:rPr>
      </w:pPr>
      <w:r w:rsidRPr="000C4DE4">
        <w:rPr>
          <w:i/>
          <w:sz w:val="24"/>
          <w:szCs w:val="24"/>
        </w:rPr>
        <w:t>на участие в конкурсе в электронной форме</w:t>
      </w:r>
    </w:p>
    <w:p w14:paraId="77C52EAF" w14:textId="77777777" w:rsidR="00C97387" w:rsidRPr="000C4DE4" w:rsidRDefault="00C97387" w:rsidP="00C97387">
      <w:pPr>
        <w:widowControl w:val="0"/>
        <w:tabs>
          <w:tab w:val="left" w:pos="1085"/>
        </w:tabs>
        <w:spacing w:line="240" w:lineRule="auto"/>
        <w:jc w:val="center"/>
        <w:rPr>
          <w:b/>
          <w:i/>
          <w:sz w:val="24"/>
          <w:szCs w:val="24"/>
        </w:rPr>
      </w:pPr>
    </w:p>
    <w:p w14:paraId="629CF8EA" w14:textId="77777777" w:rsidR="00C97387" w:rsidRPr="000C4DE4" w:rsidRDefault="00C97387" w:rsidP="00C97387">
      <w:pPr>
        <w:widowControl w:val="0"/>
        <w:tabs>
          <w:tab w:val="left" w:pos="1085"/>
        </w:tabs>
        <w:spacing w:line="240" w:lineRule="auto"/>
        <w:jc w:val="center"/>
        <w:rPr>
          <w:b/>
          <w:i/>
          <w:sz w:val="24"/>
          <w:szCs w:val="24"/>
        </w:rPr>
      </w:pPr>
    </w:p>
    <w:p w14:paraId="3B062743" w14:textId="77777777" w:rsidR="00C97387" w:rsidRPr="000C4DE4" w:rsidRDefault="00C97387" w:rsidP="00C97387">
      <w:pPr>
        <w:widowControl w:val="0"/>
        <w:tabs>
          <w:tab w:val="left" w:pos="1085"/>
        </w:tabs>
        <w:spacing w:line="240" w:lineRule="auto"/>
        <w:jc w:val="center"/>
        <w:rPr>
          <w:b/>
          <w:i/>
          <w:sz w:val="24"/>
          <w:szCs w:val="24"/>
        </w:rPr>
      </w:pPr>
    </w:p>
    <w:p w14:paraId="761D11A6" w14:textId="77777777" w:rsidR="00C97387" w:rsidRPr="000C4DE4" w:rsidRDefault="005A2582" w:rsidP="00C97387">
      <w:pPr>
        <w:widowControl w:val="0"/>
        <w:tabs>
          <w:tab w:val="left" w:pos="1085"/>
        </w:tabs>
        <w:spacing w:line="240" w:lineRule="auto"/>
        <w:jc w:val="center"/>
        <w:rPr>
          <w:rFonts w:eastAsia="SimSun"/>
          <w:iCs/>
          <w:kern w:val="2"/>
          <w:sz w:val="24"/>
          <w:szCs w:val="24"/>
          <w:lang w:eastAsia="zh-CN" w:bidi="hi-IN"/>
        </w:rPr>
      </w:pPr>
      <w:r w:rsidRPr="000C4DE4">
        <w:rPr>
          <w:b/>
          <w:iCs/>
          <w:sz w:val="24"/>
          <w:szCs w:val="24"/>
        </w:rPr>
        <w:t>СМЕТНАЯ ДОКУМЕНТАЦИЯ</w:t>
      </w:r>
    </w:p>
    <w:p w14:paraId="543B051D" w14:textId="77777777" w:rsidR="00C97387" w:rsidRPr="000C4DE4" w:rsidRDefault="00C97387" w:rsidP="00C97387">
      <w:pPr>
        <w:spacing w:line="240" w:lineRule="auto"/>
        <w:jc w:val="center"/>
        <w:rPr>
          <w:b/>
          <w:bCs/>
          <w:color w:val="EE0000"/>
          <w:sz w:val="24"/>
          <w:szCs w:val="24"/>
        </w:rPr>
      </w:pPr>
      <w:r w:rsidRPr="000C4DE4">
        <w:rPr>
          <w:b/>
          <w:bCs/>
          <w:color w:val="EE0000"/>
          <w:sz w:val="24"/>
          <w:szCs w:val="24"/>
        </w:rPr>
        <w:t xml:space="preserve">прикреплено в виде отдельного </w:t>
      </w:r>
      <w:r w:rsidR="005A2582" w:rsidRPr="000C4DE4">
        <w:rPr>
          <w:b/>
          <w:bCs/>
          <w:color w:val="EE0000"/>
          <w:sz w:val="24"/>
          <w:szCs w:val="24"/>
        </w:rPr>
        <w:t>файла</w:t>
      </w:r>
    </w:p>
    <w:p w14:paraId="77401474" w14:textId="77777777" w:rsidR="00C97387" w:rsidRPr="000C4DE4" w:rsidRDefault="00C97387" w:rsidP="00C97387">
      <w:pPr>
        <w:spacing w:line="240" w:lineRule="auto"/>
        <w:jc w:val="center"/>
        <w:rPr>
          <w:b/>
          <w:sz w:val="24"/>
          <w:szCs w:val="24"/>
        </w:rPr>
      </w:pPr>
    </w:p>
    <w:p w14:paraId="705DAE0F" w14:textId="77777777" w:rsidR="00440C95" w:rsidRPr="000C4DE4" w:rsidRDefault="00440C95" w:rsidP="00C97387">
      <w:pPr>
        <w:spacing w:line="240" w:lineRule="auto"/>
        <w:jc w:val="center"/>
        <w:rPr>
          <w:b/>
          <w:sz w:val="24"/>
          <w:szCs w:val="24"/>
        </w:rPr>
      </w:pPr>
    </w:p>
    <w:p w14:paraId="54EB6278" w14:textId="77777777" w:rsidR="00440C95" w:rsidRPr="000C4DE4" w:rsidRDefault="00440C95" w:rsidP="00C97387">
      <w:pPr>
        <w:spacing w:line="240" w:lineRule="auto"/>
        <w:jc w:val="center"/>
        <w:rPr>
          <w:b/>
          <w:sz w:val="24"/>
          <w:szCs w:val="24"/>
        </w:rPr>
      </w:pPr>
    </w:p>
    <w:p w14:paraId="652D7A85" w14:textId="77777777" w:rsidR="00440C95" w:rsidRPr="000C4DE4" w:rsidRDefault="00440C95" w:rsidP="00C97387">
      <w:pPr>
        <w:spacing w:line="240" w:lineRule="auto"/>
        <w:jc w:val="center"/>
        <w:rPr>
          <w:b/>
          <w:sz w:val="24"/>
          <w:szCs w:val="24"/>
        </w:rPr>
      </w:pPr>
    </w:p>
    <w:p w14:paraId="1CC233DC" w14:textId="77777777" w:rsidR="00E81C15" w:rsidRPr="000C4DE4" w:rsidRDefault="00AE5375" w:rsidP="002D29DC">
      <w:pPr>
        <w:pageBreakBefore/>
        <w:spacing w:line="240" w:lineRule="auto"/>
        <w:jc w:val="right"/>
        <w:rPr>
          <w:i/>
          <w:sz w:val="24"/>
          <w:szCs w:val="24"/>
        </w:rPr>
      </w:pPr>
      <w:r w:rsidRPr="000C4DE4">
        <w:rPr>
          <w:i/>
          <w:sz w:val="24"/>
          <w:szCs w:val="24"/>
        </w:rPr>
        <w:lastRenderedPageBreak/>
        <w:t xml:space="preserve">Приложение № </w:t>
      </w:r>
      <w:r w:rsidR="007A3852" w:rsidRPr="000C4DE4">
        <w:rPr>
          <w:i/>
          <w:sz w:val="24"/>
          <w:szCs w:val="24"/>
        </w:rPr>
        <w:t>6</w:t>
      </w:r>
    </w:p>
    <w:p w14:paraId="614C35D8" w14:textId="77777777" w:rsidR="00E81C15" w:rsidRPr="000C4DE4" w:rsidRDefault="00E81C15" w:rsidP="002D29DC">
      <w:pPr>
        <w:spacing w:line="240" w:lineRule="auto"/>
        <w:jc w:val="right"/>
        <w:rPr>
          <w:i/>
          <w:sz w:val="24"/>
          <w:szCs w:val="24"/>
        </w:rPr>
      </w:pPr>
      <w:r w:rsidRPr="000C4DE4">
        <w:rPr>
          <w:i/>
          <w:sz w:val="24"/>
          <w:szCs w:val="24"/>
        </w:rPr>
        <w:t xml:space="preserve">к Информационной карте заявки </w:t>
      </w:r>
    </w:p>
    <w:p w14:paraId="43BA7EC7" w14:textId="77777777" w:rsidR="00E81C15" w:rsidRPr="000C4DE4" w:rsidRDefault="00E81C15" w:rsidP="002D29DC">
      <w:pPr>
        <w:spacing w:line="240" w:lineRule="auto"/>
        <w:jc w:val="right"/>
        <w:rPr>
          <w:i/>
          <w:sz w:val="24"/>
          <w:szCs w:val="24"/>
        </w:rPr>
      </w:pPr>
      <w:r w:rsidRPr="000C4DE4">
        <w:rPr>
          <w:i/>
          <w:sz w:val="24"/>
          <w:szCs w:val="24"/>
        </w:rPr>
        <w:t>на участие в конкурсе</w:t>
      </w:r>
      <w:r w:rsidR="007F2926" w:rsidRPr="000C4DE4">
        <w:rPr>
          <w:i/>
          <w:sz w:val="24"/>
          <w:szCs w:val="24"/>
        </w:rPr>
        <w:t xml:space="preserve"> в электронной форме </w:t>
      </w:r>
    </w:p>
    <w:p w14:paraId="649E73EE" w14:textId="77777777" w:rsidR="001E6C7D" w:rsidRPr="000C4DE4" w:rsidRDefault="001E6C7D" w:rsidP="00F73147">
      <w:pPr>
        <w:spacing w:line="240" w:lineRule="auto"/>
        <w:rPr>
          <w:b/>
          <w:sz w:val="24"/>
          <w:szCs w:val="24"/>
        </w:rPr>
      </w:pPr>
    </w:p>
    <w:p w14:paraId="2DD250EC" w14:textId="77777777" w:rsidR="006171C9" w:rsidRPr="000C4DE4" w:rsidRDefault="00986B15" w:rsidP="00DE0CBA">
      <w:pPr>
        <w:spacing w:line="240" w:lineRule="auto"/>
        <w:ind w:firstLine="0"/>
        <w:jc w:val="center"/>
        <w:rPr>
          <w:b/>
          <w:i/>
          <w:sz w:val="24"/>
          <w:szCs w:val="24"/>
        </w:rPr>
      </w:pPr>
      <w:r w:rsidRPr="000C4DE4">
        <w:rPr>
          <w:b/>
          <w:sz w:val="24"/>
          <w:szCs w:val="24"/>
        </w:rPr>
        <w:t xml:space="preserve">Критерии оценки заявок на участие в закупке, порядок оценки заявок на участие в конкурсе в электронной форме, на право заключения договора </w:t>
      </w:r>
      <w:r w:rsidR="009D037F" w:rsidRPr="000C4DE4">
        <w:rPr>
          <w:b/>
          <w:sz w:val="24"/>
          <w:szCs w:val="24"/>
        </w:rPr>
        <w:t>Выполнение работ по восстановлению асфальтобетонного покрытия и бордюрного камня после проведения аварийных работ</w:t>
      </w:r>
      <w:r w:rsidR="00EE2C47" w:rsidRPr="000C4DE4">
        <w:rPr>
          <w:b/>
          <w:sz w:val="24"/>
          <w:szCs w:val="24"/>
        </w:rPr>
        <w:t>.</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0"/>
        <w:gridCol w:w="3600"/>
        <w:gridCol w:w="2900"/>
        <w:gridCol w:w="2486"/>
      </w:tblGrid>
      <w:tr w:rsidR="006171C9" w:rsidRPr="000C4DE4" w14:paraId="0CA03E5A" w14:textId="77777777" w:rsidTr="002A28B5">
        <w:trPr>
          <w:trHeight w:val="220"/>
          <w:jc w:val="center"/>
        </w:trPr>
        <w:tc>
          <w:tcPr>
            <w:tcW w:w="790" w:type="dxa"/>
            <w:vAlign w:val="center"/>
          </w:tcPr>
          <w:p w14:paraId="787730F1" w14:textId="77777777" w:rsidR="006171C9" w:rsidRPr="000C4DE4" w:rsidRDefault="006171C9" w:rsidP="00430307">
            <w:pPr>
              <w:widowControl w:val="0"/>
              <w:spacing w:line="240" w:lineRule="auto"/>
              <w:ind w:firstLine="0"/>
              <w:jc w:val="center"/>
              <w:rPr>
                <w:sz w:val="24"/>
                <w:szCs w:val="24"/>
              </w:rPr>
            </w:pPr>
            <w:r w:rsidRPr="000C4DE4">
              <w:rPr>
                <w:sz w:val="24"/>
                <w:szCs w:val="24"/>
              </w:rPr>
              <w:t>№ п./п.</w:t>
            </w:r>
          </w:p>
        </w:tc>
        <w:tc>
          <w:tcPr>
            <w:tcW w:w="3600" w:type="dxa"/>
            <w:vAlign w:val="center"/>
          </w:tcPr>
          <w:p w14:paraId="0F9D8B22" w14:textId="77777777" w:rsidR="006171C9" w:rsidRPr="000C4DE4" w:rsidRDefault="006171C9" w:rsidP="00430307">
            <w:pPr>
              <w:widowControl w:val="0"/>
              <w:spacing w:line="240" w:lineRule="auto"/>
              <w:ind w:firstLine="0"/>
              <w:jc w:val="center"/>
              <w:rPr>
                <w:sz w:val="24"/>
                <w:szCs w:val="24"/>
              </w:rPr>
            </w:pPr>
            <w:r w:rsidRPr="000C4DE4">
              <w:rPr>
                <w:sz w:val="24"/>
                <w:szCs w:val="24"/>
              </w:rPr>
              <w:t>Наименование критерия оценки заявок на участие в закупке</w:t>
            </w:r>
          </w:p>
        </w:tc>
        <w:tc>
          <w:tcPr>
            <w:tcW w:w="2900" w:type="dxa"/>
            <w:vAlign w:val="center"/>
          </w:tcPr>
          <w:p w14:paraId="29EF5B50" w14:textId="77777777" w:rsidR="006171C9" w:rsidRPr="000C4DE4" w:rsidRDefault="006171C9" w:rsidP="00430307">
            <w:pPr>
              <w:widowControl w:val="0"/>
              <w:spacing w:line="240" w:lineRule="auto"/>
              <w:ind w:firstLine="0"/>
              <w:jc w:val="center"/>
              <w:rPr>
                <w:sz w:val="24"/>
                <w:szCs w:val="24"/>
              </w:rPr>
            </w:pPr>
            <w:r w:rsidRPr="000C4DE4">
              <w:rPr>
                <w:sz w:val="24"/>
                <w:szCs w:val="24"/>
              </w:rPr>
              <w:t>Значимость критерия/показателя</w:t>
            </w:r>
            <w:r w:rsidR="002A28B5" w:rsidRPr="000C4DE4">
              <w:rPr>
                <w:sz w:val="24"/>
                <w:szCs w:val="24"/>
              </w:rPr>
              <w:t xml:space="preserve"> </w:t>
            </w:r>
            <w:r w:rsidRPr="000C4DE4">
              <w:rPr>
                <w:sz w:val="24"/>
                <w:szCs w:val="24"/>
              </w:rPr>
              <w:t>оценки заявок на участие в закупке,</w:t>
            </w:r>
          </w:p>
          <w:p w14:paraId="5E8EDC3C" w14:textId="77777777" w:rsidR="006171C9" w:rsidRPr="000C4DE4" w:rsidRDefault="006171C9" w:rsidP="00430307">
            <w:pPr>
              <w:widowControl w:val="0"/>
              <w:spacing w:line="240" w:lineRule="auto"/>
              <w:jc w:val="center"/>
              <w:rPr>
                <w:b/>
                <w:sz w:val="24"/>
                <w:szCs w:val="24"/>
              </w:rPr>
            </w:pPr>
            <w:r w:rsidRPr="000C4DE4">
              <w:rPr>
                <w:b/>
                <w:sz w:val="24"/>
                <w:szCs w:val="24"/>
              </w:rPr>
              <w:t>%</w:t>
            </w:r>
          </w:p>
        </w:tc>
        <w:tc>
          <w:tcPr>
            <w:tcW w:w="2486" w:type="dxa"/>
            <w:vAlign w:val="center"/>
          </w:tcPr>
          <w:p w14:paraId="29A3D146" w14:textId="77777777" w:rsidR="006171C9" w:rsidRPr="000C4DE4" w:rsidRDefault="006171C9" w:rsidP="00430307">
            <w:pPr>
              <w:widowControl w:val="0"/>
              <w:spacing w:line="240" w:lineRule="auto"/>
              <w:ind w:firstLine="0"/>
              <w:jc w:val="center"/>
              <w:rPr>
                <w:sz w:val="24"/>
                <w:szCs w:val="24"/>
              </w:rPr>
            </w:pPr>
            <w:r w:rsidRPr="000C4DE4">
              <w:rPr>
                <w:sz w:val="24"/>
                <w:szCs w:val="24"/>
              </w:rPr>
              <w:t>Коэффициент значимости критерия/</w:t>
            </w:r>
            <w:r w:rsidRPr="000C4DE4">
              <w:rPr>
                <w:b/>
                <w:sz w:val="24"/>
                <w:szCs w:val="24"/>
              </w:rPr>
              <w:t xml:space="preserve"> </w:t>
            </w:r>
            <w:r w:rsidRPr="000C4DE4">
              <w:rPr>
                <w:sz w:val="24"/>
                <w:szCs w:val="24"/>
              </w:rPr>
              <w:t>показателя</w:t>
            </w:r>
            <w:r w:rsidR="002A28B5" w:rsidRPr="000C4DE4">
              <w:rPr>
                <w:sz w:val="24"/>
                <w:szCs w:val="24"/>
              </w:rPr>
              <w:t xml:space="preserve"> </w:t>
            </w:r>
            <w:r w:rsidRPr="000C4DE4">
              <w:rPr>
                <w:sz w:val="24"/>
                <w:szCs w:val="24"/>
              </w:rPr>
              <w:t>оценки заявок на участие в закупке</w:t>
            </w:r>
          </w:p>
        </w:tc>
      </w:tr>
      <w:tr w:rsidR="006171C9" w:rsidRPr="000C4DE4" w14:paraId="30C2030F" w14:textId="77777777" w:rsidTr="002A28B5">
        <w:trPr>
          <w:trHeight w:val="380"/>
          <w:jc w:val="center"/>
        </w:trPr>
        <w:tc>
          <w:tcPr>
            <w:tcW w:w="790" w:type="dxa"/>
            <w:vAlign w:val="center"/>
          </w:tcPr>
          <w:p w14:paraId="7A84C6F4" w14:textId="77777777" w:rsidR="006171C9" w:rsidRPr="000C4DE4" w:rsidRDefault="006171C9" w:rsidP="00206AE5">
            <w:pPr>
              <w:widowControl w:val="0"/>
              <w:spacing w:line="240" w:lineRule="auto"/>
              <w:ind w:firstLine="0"/>
              <w:rPr>
                <w:sz w:val="24"/>
                <w:szCs w:val="24"/>
              </w:rPr>
            </w:pPr>
            <w:r w:rsidRPr="000C4DE4">
              <w:rPr>
                <w:sz w:val="24"/>
                <w:szCs w:val="24"/>
              </w:rPr>
              <w:t>1</w:t>
            </w:r>
          </w:p>
        </w:tc>
        <w:tc>
          <w:tcPr>
            <w:tcW w:w="3600" w:type="dxa"/>
            <w:vAlign w:val="center"/>
          </w:tcPr>
          <w:p w14:paraId="52D16AB0" w14:textId="77777777" w:rsidR="006171C9" w:rsidRPr="000C4DE4" w:rsidRDefault="006171C9" w:rsidP="00430307">
            <w:pPr>
              <w:keepNext/>
              <w:widowControl w:val="0"/>
              <w:spacing w:line="240" w:lineRule="auto"/>
              <w:ind w:firstLine="0"/>
              <w:jc w:val="center"/>
              <w:rPr>
                <w:b/>
                <w:sz w:val="24"/>
                <w:szCs w:val="24"/>
              </w:rPr>
            </w:pPr>
            <w:r w:rsidRPr="000C4DE4">
              <w:rPr>
                <w:b/>
                <w:sz w:val="24"/>
                <w:szCs w:val="24"/>
              </w:rPr>
              <w:t xml:space="preserve">Цена договора </w:t>
            </w:r>
            <w:r w:rsidRPr="000C4DE4">
              <w:rPr>
                <w:b/>
                <w:caps/>
                <w:sz w:val="24"/>
                <w:szCs w:val="24"/>
                <w:u w:val="single"/>
              </w:rPr>
              <w:t>(</w:t>
            </w:r>
            <w:r w:rsidRPr="000C4DE4">
              <w:rPr>
                <w:b/>
                <w:sz w:val="24"/>
                <w:szCs w:val="24"/>
              </w:rPr>
              <w:t>ЦБi)</w:t>
            </w:r>
          </w:p>
        </w:tc>
        <w:tc>
          <w:tcPr>
            <w:tcW w:w="2900" w:type="dxa"/>
            <w:vAlign w:val="center"/>
          </w:tcPr>
          <w:p w14:paraId="46F6B914" w14:textId="77777777" w:rsidR="006171C9" w:rsidRPr="000C4DE4" w:rsidRDefault="006171C9" w:rsidP="00430307">
            <w:pPr>
              <w:widowControl w:val="0"/>
              <w:spacing w:line="240" w:lineRule="auto"/>
              <w:ind w:firstLine="0"/>
              <w:jc w:val="center"/>
              <w:rPr>
                <w:b/>
                <w:sz w:val="24"/>
                <w:szCs w:val="24"/>
              </w:rPr>
            </w:pPr>
            <w:r w:rsidRPr="000C4DE4">
              <w:rPr>
                <w:b/>
                <w:sz w:val="24"/>
                <w:szCs w:val="24"/>
              </w:rPr>
              <w:t>50</w:t>
            </w:r>
          </w:p>
        </w:tc>
        <w:tc>
          <w:tcPr>
            <w:tcW w:w="2486" w:type="dxa"/>
            <w:vAlign w:val="center"/>
          </w:tcPr>
          <w:p w14:paraId="022717A0" w14:textId="77777777" w:rsidR="006171C9" w:rsidRPr="000C4DE4" w:rsidRDefault="006171C9" w:rsidP="00430307">
            <w:pPr>
              <w:widowControl w:val="0"/>
              <w:spacing w:line="240" w:lineRule="auto"/>
              <w:ind w:firstLine="0"/>
              <w:jc w:val="center"/>
              <w:rPr>
                <w:b/>
                <w:sz w:val="24"/>
                <w:szCs w:val="24"/>
              </w:rPr>
            </w:pPr>
            <w:r w:rsidRPr="000C4DE4">
              <w:rPr>
                <w:b/>
                <w:sz w:val="24"/>
                <w:szCs w:val="24"/>
              </w:rPr>
              <w:t>0,5</w:t>
            </w:r>
          </w:p>
        </w:tc>
      </w:tr>
      <w:tr w:rsidR="006171C9" w:rsidRPr="000C4DE4" w14:paraId="78F2BA9D" w14:textId="77777777" w:rsidTr="002A28B5">
        <w:trPr>
          <w:trHeight w:val="180"/>
          <w:jc w:val="center"/>
        </w:trPr>
        <w:tc>
          <w:tcPr>
            <w:tcW w:w="790" w:type="dxa"/>
            <w:tcBorders>
              <w:bottom w:val="single" w:sz="4" w:space="0" w:color="auto"/>
            </w:tcBorders>
            <w:vAlign w:val="center"/>
          </w:tcPr>
          <w:p w14:paraId="1DFC1731" w14:textId="77777777" w:rsidR="006171C9" w:rsidRPr="000C4DE4" w:rsidRDefault="006171C9" w:rsidP="00206AE5">
            <w:pPr>
              <w:widowControl w:val="0"/>
              <w:spacing w:line="240" w:lineRule="auto"/>
              <w:ind w:firstLine="0"/>
              <w:rPr>
                <w:sz w:val="24"/>
                <w:szCs w:val="24"/>
              </w:rPr>
            </w:pPr>
            <w:r w:rsidRPr="000C4DE4">
              <w:rPr>
                <w:sz w:val="24"/>
                <w:szCs w:val="24"/>
              </w:rPr>
              <w:t>2</w:t>
            </w:r>
          </w:p>
        </w:tc>
        <w:tc>
          <w:tcPr>
            <w:tcW w:w="3600" w:type="dxa"/>
            <w:tcBorders>
              <w:bottom w:val="single" w:sz="4" w:space="0" w:color="auto"/>
            </w:tcBorders>
            <w:vAlign w:val="center"/>
          </w:tcPr>
          <w:p w14:paraId="6B127AE1" w14:textId="77777777" w:rsidR="006171C9" w:rsidRPr="000C4DE4" w:rsidRDefault="006171C9" w:rsidP="00430307">
            <w:pPr>
              <w:keepNext/>
              <w:widowControl w:val="0"/>
              <w:spacing w:line="240" w:lineRule="auto"/>
              <w:ind w:firstLine="0"/>
              <w:jc w:val="center"/>
              <w:rPr>
                <w:b/>
                <w:sz w:val="24"/>
                <w:szCs w:val="24"/>
              </w:rPr>
            </w:pPr>
            <w:r w:rsidRPr="000C4DE4">
              <w:rPr>
                <w:b/>
                <w:sz w:val="24"/>
                <w:szCs w:val="24"/>
              </w:rPr>
              <w:t xml:space="preserve">Квалификация участников закупки </w:t>
            </w:r>
            <w:r w:rsidRPr="000C4DE4">
              <w:rPr>
                <w:b/>
                <w:caps/>
                <w:sz w:val="24"/>
                <w:szCs w:val="24"/>
              </w:rPr>
              <w:t>(</w:t>
            </w:r>
            <w:r w:rsidRPr="000C4DE4">
              <w:rPr>
                <w:rFonts w:eastAsia="Arial Unicode MS"/>
                <w:b/>
                <w:sz w:val="24"/>
                <w:szCs w:val="24"/>
                <w:lang w:eastAsia="ar-SA"/>
              </w:rPr>
              <w:t>НЦБi)</w:t>
            </w:r>
          </w:p>
        </w:tc>
        <w:tc>
          <w:tcPr>
            <w:tcW w:w="2900" w:type="dxa"/>
            <w:vAlign w:val="center"/>
          </w:tcPr>
          <w:p w14:paraId="3F00FFE7" w14:textId="77777777" w:rsidR="006171C9" w:rsidRPr="000C4DE4" w:rsidRDefault="006171C9" w:rsidP="00430307">
            <w:pPr>
              <w:widowControl w:val="0"/>
              <w:spacing w:line="240" w:lineRule="auto"/>
              <w:ind w:firstLine="0"/>
              <w:jc w:val="center"/>
              <w:rPr>
                <w:b/>
                <w:sz w:val="24"/>
                <w:szCs w:val="24"/>
              </w:rPr>
            </w:pPr>
            <w:r w:rsidRPr="000C4DE4">
              <w:rPr>
                <w:b/>
                <w:sz w:val="24"/>
                <w:szCs w:val="24"/>
              </w:rPr>
              <w:t>50</w:t>
            </w:r>
          </w:p>
        </w:tc>
        <w:tc>
          <w:tcPr>
            <w:tcW w:w="2486" w:type="dxa"/>
            <w:vAlign w:val="center"/>
          </w:tcPr>
          <w:p w14:paraId="246605A1" w14:textId="77777777" w:rsidR="006171C9" w:rsidRPr="000C4DE4" w:rsidRDefault="006171C9" w:rsidP="00430307">
            <w:pPr>
              <w:widowControl w:val="0"/>
              <w:spacing w:line="240" w:lineRule="auto"/>
              <w:ind w:firstLine="0"/>
              <w:jc w:val="center"/>
              <w:rPr>
                <w:b/>
                <w:sz w:val="24"/>
                <w:szCs w:val="24"/>
              </w:rPr>
            </w:pPr>
            <w:r w:rsidRPr="000C4DE4">
              <w:rPr>
                <w:b/>
                <w:sz w:val="24"/>
                <w:szCs w:val="24"/>
              </w:rPr>
              <w:t>0,5</w:t>
            </w:r>
          </w:p>
        </w:tc>
      </w:tr>
      <w:tr w:rsidR="006171C9" w:rsidRPr="000C4DE4" w14:paraId="78A8177D" w14:textId="77777777" w:rsidTr="002A28B5">
        <w:trPr>
          <w:trHeight w:val="1322"/>
          <w:jc w:val="center"/>
        </w:trPr>
        <w:tc>
          <w:tcPr>
            <w:tcW w:w="790" w:type="dxa"/>
            <w:tcBorders>
              <w:top w:val="single" w:sz="4" w:space="0" w:color="auto"/>
            </w:tcBorders>
            <w:vAlign w:val="center"/>
          </w:tcPr>
          <w:p w14:paraId="12EE2408" w14:textId="77777777" w:rsidR="006171C9" w:rsidRPr="000C4DE4" w:rsidRDefault="006171C9" w:rsidP="00206AE5">
            <w:pPr>
              <w:widowControl w:val="0"/>
              <w:spacing w:line="240" w:lineRule="auto"/>
              <w:ind w:firstLine="0"/>
              <w:rPr>
                <w:sz w:val="24"/>
                <w:szCs w:val="24"/>
              </w:rPr>
            </w:pPr>
            <w:r w:rsidRPr="000C4DE4">
              <w:rPr>
                <w:sz w:val="24"/>
                <w:szCs w:val="24"/>
              </w:rPr>
              <w:t>2.1</w:t>
            </w:r>
          </w:p>
        </w:tc>
        <w:tc>
          <w:tcPr>
            <w:tcW w:w="3600" w:type="dxa"/>
            <w:tcBorders>
              <w:top w:val="single" w:sz="4" w:space="0" w:color="auto"/>
            </w:tcBorders>
            <w:vAlign w:val="center"/>
          </w:tcPr>
          <w:p w14:paraId="54E8F848" w14:textId="77777777" w:rsidR="006171C9" w:rsidRPr="000C4DE4" w:rsidRDefault="006171C9" w:rsidP="00430307">
            <w:pPr>
              <w:keepNext/>
              <w:widowControl w:val="0"/>
              <w:spacing w:line="240" w:lineRule="auto"/>
              <w:ind w:firstLine="0"/>
              <w:jc w:val="center"/>
              <w:rPr>
                <w:sz w:val="24"/>
                <w:szCs w:val="24"/>
                <w:vertAlign w:val="subscript"/>
              </w:rPr>
            </w:pPr>
            <w:r w:rsidRPr="000C4DE4">
              <w:rPr>
                <w:sz w:val="24"/>
                <w:szCs w:val="24"/>
              </w:rPr>
              <w:t xml:space="preserve">Показатель </w:t>
            </w:r>
            <w:r w:rsidRPr="000C4DE4">
              <w:rPr>
                <w:rFonts w:eastAsia="Arial Unicode MS"/>
                <w:b/>
                <w:sz w:val="24"/>
                <w:szCs w:val="24"/>
                <w:lang w:eastAsia="ar-SA"/>
              </w:rPr>
              <w:t>НЦБi</w:t>
            </w:r>
            <w:r w:rsidRPr="000C4DE4">
              <w:rPr>
                <w:sz w:val="24"/>
                <w:szCs w:val="24"/>
              </w:rPr>
              <w:t xml:space="preserve"> С</w:t>
            </w:r>
            <w:r w:rsidRPr="000C4DE4">
              <w:rPr>
                <w:sz w:val="24"/>
                <w:szCs w:val="24"/>
                <w:vertAlign w:val="subscript"/>
              </w:rPr>
              <w:t>1</w:t>
            </w:r>
          </w:p>
          <w:p w14:paraId="0889D6E6" w14:textId="77777777" w:rsidR="006171C9" w:rsidRPr="000C4DE4" w:rsidRDefault="006171C9" w:rsidP="00430307">
            <w:pPr>
              <w:widowControl w:val="0"/>
              <w:spacing w:line="240" w:lineRule="auto"/>
              <w:ind w:firstLine="0"/>
              <w:jc w:val="center"/>
              <w:rPr>
                <w:sz w:val="24"/>
                <w:szCs w:val="24"/>
              </w:rPr>
            </w:pPr>
            <w:r w:rsidRPr="000C4DE4">
              <w:rPr>
                <w:sz w:val="24"/>
                <w:szCs w:val="24"/>
              </w:rPr>
              <w:t>(«Наличие опыта исполнения договоров на поставку товаров (выполнения работ, оказания услуг), аналогичных являющимися предметом закупки»)</w:t>
            </w:r>
          </w:p>
        </w:tc>
        <w:tc>
          <w:tcPr>
            <w:tcW w:w="2900" w:type="dxa"/>
            <w:vAlign w:val="center"/>
          </w:tcPr>
          <w:p w14:paraId="2B05E8E2" w14:textId="77777777" w:rsidR="006171C9" w:rsidRPr="000C4DE4" w:rsidRDefault="006171C9" w:rsidP="00430307">
            <w:pPr>
              <w:widowControl w:val="0"/>
              <w:spacing w:line="240" w:lineRule="auto"/>
              <w:ind w:firstLine="0"/>
              <w:jc w:val="center"/>
              <w:rPr>
                <w:sz w:val="24"/>
                <w:szCs w:val="24"/>
              </w:rPr>
            </w:pPr>
            <w:r w:rsidRPr="000C4DE4">
              <w:rPr>
                <w:sz w:val="24"/>
                <w:szCs w:val="24"/>
              </w:rPr>
              <w:t>70</w:t>
            </w:r>
          </w:p>
          <w:p w14:paraId="1CC3E9D7" w14:textId="77777777" w:rsidR="006171C9" w:rsidRPr="000C4DE4" w:rsidRDefault="006171C9" w:rsidP="00430307">
            <w:pPr>
              <w:widowControl w:val="0"/>
              <w:spacing w:line="240" w:lineRule="auto"/>
              <w:jc w:val="center"/>
              <w:rPr>
                <w:strike/>
                <w:sz w:val="24"/>
                <w:szCs w:val="24"/>
              </w:rPr>
            </w:pPr>
          </w:p>
        </w:tc>
        <w:tc>
          <w:tcPr>
            <w:tcW w:w="2486" w:type="dxa"/>
            <w:vAlign w:val="center"/>
          </w:tcPr>
          <w:p w14:paraId="22EE9860" w14:textId="77777777" w:rsidR="006171C9" w:rsidRPr="000C4DE4" w:rsidRDefault="006171C9" w:rsidP="00430307">
            <w:pPr>
              <w:widowControl w:val="0"/>
              <w:spacing w:line="240" w:lineRule="auto"/>
              <w:ind w:firstLine="0"/>
              <w:jc w:val="center"/>
              <w:rPr>
                <w:sz w:val="24"/>
                <w:szCs w:val="24"/>
              </w:rPr>
            </w:pPr>
            <w:r w:rsidRPr="000C4DE4">
              <w:rPr>
                <w:sz w:val="24"/>
                <w:szCs w:val="24"/>
              </w:rPr>
              <w:t>0,7</w:t>
            </w:r>
          </w:p>
          <w:p w14:paraId="3658685A" w14:textId="77777777" w:rsidR="006171C9" w:rsidRPr="000C4DE4" w:rsidRDefault="006171C9" w:rsidP="00430307">
            <w:pPr>
              <w:widowControl w:val="0"/>
              <w:spacing w:line="240" w:lineRule="auto"/>
              <w:jc w:val="center"/>
              <w:rPr>
                <w:sz w:val="24"/>
                <w:szCs w:val="24"/>
              </w:rPr>
            </w:pPr>
          </w:p>
        </w:tc>
      </w:tr>
      <w:tr w:rsidR="006171C9" w:rsidRPr="000C4DE4" w14:paraId="649BC51B" w14:textId="77777777" w:rsidTr="002A28B5">
        <w:trPr>
          <w:trHeight w:val="1322"/>
          <w:jc w:val="center"/>
        </w:trPr>
        <w:tc>
          <w:tcPr>
            <w:tcW w:w="790" w:type="dxa"/>
            <w:vAlign w:val="center"/>
          </w:tcPr>
          <w:p w14:paraId="639A0B99" w14:textId="77777777" w:rsidR="006171C9" w:rsidRPr="000C4DE4" w:rsidRDefault="006171C9" w:rsidP="00206AE5">
            <w:pPr>
              <w:widowControl w:val="0"/>
              <w:spacing w:line="240" w:lineRule="auto"/>
              <w:ind w:firstLine="0"/>
              <w:rPr>
                <w:sz w:val="24"/>
                <w:szCs w:val="24"/>
              </w:rPr>
            </w:pPr>
            <w:r w:rsidRPr="000C4DE4">
              <w:rPr>
                <w:sz w:val="24"/>
                <w:szCs w:val="24"/>
              </w:rPr>
              <w:t>2.2</w:t>
            </w:r>
          </w:p>
        </w:tc>
        <w:tc>
          <w:tcPr>
            <w:tcW w:w="3600" w:type="dxa"/>
            <w:vAlign w:val="center"/>
          </w:tcPr>
          <w:p w14:paraId="27BBC9B8" w14:textId="77777777" w:rsidR="006171C9" w:rsidRPr="000C4DE4" w:rsidRDefault="006171C9" w:rsidP="00430307">
            <w:pPr>
              <w:keepNext/>
              <w:widowControl w:val="0"/>
              <w:spacing w:line="240" w:lineRule="auto"/>
              <w:ind w:firstLine="0"/>
              <w:jc w:val="center"/>
              <w:rPr>
                <w:sz w:val="24"/>
                <w:szCs w:val="24"/>
                <w:vertAlign w:val="subscript"/>
              </w:rPr>
            </w:pPr>
            <w:r w:rsidRPr="000C4DE4">
              <w:rPr>
                <w:sz w:val="24"/>
                <w:szCs w:val="24"/>
              </w:rPr>
              <w:t xml:space="preserve">Показатель </w:t>
            </w:r>
            <w:r w:rsidRPr="000C4DE4">
              <w:rPr>
                <w:rFonts w:eastAsia="Arial Unicode MS"/>
                <w:b/>
                <w:sz w:val="24"/>
                <w:szCs w:val="24"/>
                <w:lang w:eastAsia="ar-SA"/>
              </w:rPr>
              <w:t>НЦБi</w:t>
            </w:r>
            <w:r w:rsidRPr="000C4DE4">
              <w:rPr>
                <w:sz w:val="24"/>
                <w:szCs w:val="24"/>
              </w:rPr>
              <w:t xml:space="preserve"> С</w:t>
            </w:r>
            <w:r w:rsidRPr="000C4DE4">
              <w:rPr>
                <w:sz w:val="24"/>
                <w:szCs w:val="24"/>
                <w:vertAlign w:val="subscript"/>
              </w:rPr>
              <w:t>2</w:t>
            </w:r>
          </w:p>
          <w:p w14:paraId="6A366937" w14:textId="77777777" w:rsidR="006171C9" w:rsidRPr="000C4DE4" w:rsidRDefault="006171C9" w:rsidP="00430307">
            <w:pPr>
              <w:keepNext/>
              <w:widowControl w:val="0"/>
              <w:spacing w:line="240" w:lineRule="auto"/>
              <w:ind w:firstLine="0"/>
              <w:jc w:val="center"/>
              <w:rPr>
                <w:sz w:val="24"/>
                <w:szCs w:val="24"/>
              </w:rPr>
            </w:pPr>
            <w:r w:rsidRPr="000C4DE4">
              <w:rPr>
                <w:sz w:val="24"/>
                <w:szCs w:val="24"/>
              </w:rPr>
              <w:t>(«Наличие в штате участника необходимого количества работников определенного уровня квалификации»)</w:t>
            </w:r>
          </w:p>
        </w:tc>
        <w:tc>
          <w:tcPr>
            <w:tcW w:w="2900" w:type="dxa"/>
            <w:vAlign w:val="center"/>
          </w:tcPr>
          <w:p w14:paraId="446F46DC" w14:textId="77777777" w:rsidR="006171C9" w:rsidRPr="000C4DE4" w:rsidRDefault="006171C9" w:rsidP="00430307">
            <w:pPr>
              <w:widowControl w:val="0"/>
              <w:spacing w:line="240" w:lineRule="auto"/>
              <w:ind w:firstLine="0"/>
              <w:jc w:val="center"/>
              <w:rPr>
                <w:sz w:val="24"/>
                <w:szCs w:val="24"/>
              </w:rPr>
            </w:pPr>
            <w:r w:rsidRPr="000C4DE4">
              <w:rPr>
                <w:sz w:val="24"/>
                <w:szCs w:val="24"/>
              </w:rPr>
              <w:t>30</w:t>
            </w:r>
          </w:p>
        </w:tc>
        <w:tc>
          <w:tcPr>
            <w:tcW w:w="2486" w:type="dxa"/>
            <w:vAlign w:val="center"/>
          </w:tcPr>
          <w:p w14:paraId="7BFE44A1" w14:textId="77777777" w:rsidR="006171C9" w:rsidRPr="000C4DE4" w:rsidRDefault="006171C9" w:rsidP="00430307">
            <w:pPr>
              <w:widowControl w:val="0"/>
              <w:spacing w:line="240" w:lineRule="auto"/>
              <w:ind w:firstLine="0"/>
              <w:jc w:val="center"/>
              <w:rPr>
                <w:sz w:val="24"/>
                <w:szCs w:val="24"/>
              </w:rPr>
            </w:pPr>
            <w:r w:rsidRPr="000C4DE4">
              <w:rPr>
                <w:sz w:val="24"/>
                <w:szCs w:val="24"/>
              </w:rPr>
              <w:t>0,3</w:t>
            </w:r>
          </w:p>
        </w:tc>
      </w:tr>
    </w:tbl>
    <w:p w14:paraId="46E576F2" w14:textId="77777777" w:rsidR="006171C9" w:rsidRPr="000C4DE4" w:rsidRDefault="006171C9" w:rsidP="00F73147">
      <w:pPr>
        <w:widowControl w:val="0"/>
        <w:spacing w:after="60" w:line="240" w:lineRule="auto"/>
        <w:rPr>
          <w:sz w:val="24"/>
          <w:szCs w:val="24"/>
        </w:rPr>
      </w:pPr>
      <w:r w:rsidRPr="000C4DE4">
        <w:rPr>
          <w:sz w:val="24"/>
          <w:szCs w:val="24"/>
        </w:rPr>
        <w:t xml:space="preserve">При оценке заявок на участие в закупке применяются следующие термины: </w:t>
      </w:r>
    </w:p>
    <w:p w14:paraId="6C110F75" w14:textId="77777777" w:rsidR="006171C9" w:rsidRPr="000C4DE4" w:rsidRDefault="006171C9" w:rsidP="00F73147">
      <w:pPr>
        <w:widowControl w:val="0"/>
        <w:spacing w:after="60" w:line="240" w:lineRule="auto"/>
        <w:rPr>
          <w:sz w:val="24"/>
          <w:szCs w:val="24"/>
        </w:rPr>
      </w:pPr>
      <w:r w:rsidRPr="000C4DE4">
        <w:rPr>
          <w:sz w:val="24"/>
          <w:szCs w:val="24"/>
        </w:rPr>
        <w:t>"оценка"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конкурсе в электронной форме, лучших условий исполнения договора, указанных в заявках (предложениях) участников закупки, которые были допущены к участию в закупке;</w:t>
      </w:r>
    </w:p>
    <w:p w14:paraId="658AEAC5" w14:textId="77777777" w:rsidR="006171C9" w:rsidRPr="000C4DE4" w:rsidRDefault="006171C9" w:rsidP="00F73147">
      <w:pPr>
        <w:widowControl w:val="0"/>
        <w:spacing w:after="60" w:line="240" w:lineRule="auto"/>
        <w:rPr>
          <w:sz w:val="24"/>
          <w:szCs w:val="24"/>
        </w:rPr>
      </w:pPr>
      <w:r w:rsidRPr="000C4DE4">
        <w:rPr>
          <w:sz w:val="24"/>
          <w:szCs w:val="24"/>
        </w:rPr>
        <w:t>"значимость критерия оценки" - вес критерия оценки в совокупности критериев оценки, установленных в документации о конкурсе в электронной форме, выраженный в процентах;</w:t>
      </w:r>
    </w:p>
    <w:p w14:paraId="1D5D7DBB" w14:textId="77777777" w:rsidR="006171C9" w:rsidRPr="000C4DE4" w:rsidRDefault="006171C9" w:rsidP="00F73147">
      <w:pPr>
        <w:widowControl w:val="0"/>
        <w:spacing w:after="60" w:line="240" w:lineRule="auto"/>
        <w:rPr>
          <w:sz w:val="24"/>
          <w:szCs w:val="24"/>
        </w:rPr>
      </w:pPr>
      <w:r w:rsidRPr="000C4DE4">
        <w:rPr>
          <w:sz w:val="24"/>
          <w:szCs w:val="24"/>
        </w:rPr>
        <w:t>"коэффициент значимости критерия оценки" - вес критерия оценки в совокупности критериев оценки, установленных в документации о конкурсе в электронной форме, делённый на 100;</w:t>
      </w:r>
    </w:p>
    <w:p w14:paraId="26AD3392" w14:textId="77777777" w:rsidR="006171C9" w:rsidRPr="000C4DE4" w:rsidRDefault="006171C9" w:rsidP="00F73147">
      <w:pPr>
        <w:widowControl w:val="0"/>
        <w:spacing w:after="60" w:line="240" w:lineRule="auto"/>
        <w:rPr>
          <w:sz w:val="24"/>
          <w:szCs w:val="24"/>
        </w:rPr>
      </w:pPr>
      <w:r w:rsidRPr="000C4DE4">
        <w:rPr>
          <w:sz w:val="24"/>
          <w:szCs w:val="24"/>
        </w:rPr>
        <w:t xml:space="preserve">"рейтинг заявки (предложения) по критерию оценки" - оценка в баллах, получаемая участником закупки по результатам оценки по критерию оценки с учётом коэффициента значимости критерия оценки. Дробное значение рейтинга округляется </w:t>
      </w:r>
      <w:r w:rsidRPr="000C4DE4">
        <w:rPr>
          <w:sz w:val="24"/>
          <w:szCs w:val="24"/>
          <w:u w:val="single"/>
        </w:rPr>
        <w:t>до двух десятичных знаков</w:t>
      </w:r>
      <w:r w:rsidRPr="000C4DE4">
        <w:rPr>
          <w:sz w:val="24"/>
          <w:szCs w:val="24"/>
        </w:rPr>
        <w:t xml:space="preserve"> после запятой по математическим правилам округления.</w:t>
      </w:r>
    </w:p>
    <w:p w14:paraId="5DA02A33" w14:textId="77777777" w:rsidR="006171C9" w:rsidRPr="000C4DE4" w:rsidRDefault="006171C9" w:rsidP="00F73147">
      <w:pPr>
        <w:widowControl w:val="0"/>
        <w:spacing w:after="60" w:line="240" w:lineRule="auto"/>
        <w:rPr>
          <w:sz w:val="24"/>
          <w:szCs w:val="24"/>
        </w:rPr>
      </w:pPr>
      <w:r w:rsidRPr="000C4DE4">
        <w:rPr>
          <w:sz w:val="24"/>
          <w:szCs w:val="24"/>
        </w:rPr>
        <w:t>Итоговый рейтинг заявки (предложения) вычисляется как сумма рейтингов по каждому критерию оценки заявки (предложения).</w:t>
      </w:r>
    </w:p>
    <w:p w14:paraId="647FCF46" w14:textId="77777777" w:rsidR="006171C9" w:rsidRPr="000C4DE4" w:rsidRDefault="006171C9" w:rsidP="00F73147">
      <w:pPr>
        <w:widowControl w:val="0"/>
        <w:spacing w:after="60" w:line="240" w:lineRule="auto"/>
        <w:rPr>
          <w:sz w:val="24"/>
          <w:szCs w:val="24"/>
        </w:rPr>
      </w:pPr>
      <w:r w:rsidRPr="000C4DE4">
        <w:rPr>
          <w:sz w:val="24"/>
          <w:szCs w:val="24"/>
        </w:rPr>
        <w:t xml:space="preserve">На основании результатов оценки заявок на участие в закупке закупочная комиссия присваивает каждой заявке на участие в закупке, в отношении которой принято решение о допуске участника закупки к участию в закупке, порядковый номер в порядке уменьшения степени </w:t>
      </w:r>
      <w:r w:rsidR="00321AF5" w:rsidRPr="000C4DE4">
        <w:rPr>
          <w:sz w:val="24"/>
          <w:szCs w:val="24"/>
        </w:rPr>
        <w:t>выгодности,</w:t>
      </w:r>
      <w:r w:rsidRPr="000C4DE4">
        <w:rPr>
          <w:sz w:val="24"/>
          <w:szCs w:val="24"/>
        </w:rPr>
        <w:t xml:space="preserve">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w:t>
      </w:r>
    </w:p>
    <w:p w14:paraId="163FAE16" w14:textId="77777777" w:rsidR="006171C9" w:rsidRPr="000C4DE4" w:rsidRDefault="006171C9" w:rsidP="00F73147">
      <w:pPr>
        <w:widowControl w:val="0"/>
        <w:spacing w:after="60" w:line="240" w:lineRule="auto"/>
        <w:rPr>
          <w:sz w:val="24"/>
          <w:szCs w:val="24"/>
        </w:rPr>
      </w:pPr>
      <w:r w:rsidRPr="000C4DE4">
        <w:rPr>
          <w:sz w:val="24"/>
          <w:szCs w:val="24"/>
        </w:rPr>
        <w:t xml:space="preserve">Победителем закупки признается участник закупки, заявке которого присвоен первый номер. </w:t>
      </w:r>
    </w:p>
    <w:p w14:paraId="24064CEC" w14:textId="77777777" w:rsidR="006171C9" w:rsidRPr="000C4DE4" w:rsidRDefault="006171C9" w:rsidP="00F73147">
      <w:pPr>
        <w:spacing w:line="240" w:lineRule="auto"/>
        <w:rPr>
          <w:b/>
          <w:sz w:val="24"/>
          <w:szCs w:val="24"/>
        </w:rPr>
        <w:sectPr w:rsidR="006171C9" w:rsidRPr="000C4DE4" w:rsidSect="00F73147">
          <w:pgSz w:w="11909" w:h="16834"/>
          <w:pgMar w:top="851" w:right="567" w:bottom="851" w:left="851" w:header="720" w:footer="720" w:gutter="0"/>
          <w:cols w:space="720"/>
          <w:titlePg/>
        </w:sectPr>
      </w:pPr>
    </w:p>
    <w:p w14:paraId="20C1C5CA" w14:textId="77777777" w:rsidR="006171C9" w:rsidRPr="000C4DE4" w:rsidRDefault="006171C9" w:rsidP="00F73147">
      <w:pPr>
        <w:widowControl w:val="0"/>
        <w:spacing w:line="240" w:lineRule="auto"/>
        <w:rPr>
          <w:b/>
          <w:caps/>
          <w:color w:val="000000" w:themeColor="text1"/>
          <w:sz w:val="24"/>
          <w:szCs w:val="24"/>
          <w:u w:val="single"/>
        </w:rPr>
      </w:pPr>
      <w:r w:rsidRPr="000C4DE4">
        <w:rPr>
          <w:b/>
          <w:caps/>
          <w:color w:val="000000" w:themeColor="text1"/>
          <w:sz w:val="24"/>
          <w:szCs w:val="24"/>
          <w:u w:val="single"/>
        </w:rPr>
        <w:lastRenderedPageBreak/>
        <w:t>1. Критерий оценки заявок на участие в закупке: «Цена договора» (</w:t>
      </w:r>
      <w:r w:rsidRPr="000C4DE4">
        <w:rPr>
          <w:b/>
          <w:color w:val="000000" w:themeColor="text1"/>
          <w:sz w:val="24"/>
          <w:szCs w:val="24"/>
        </w:rPr>
        <w:t>ЦБi)</w:t>
      </w:r>
    </w:p>
    <w:p w14:paraId="44CD97DF"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Значимость критерия</w:t>
      </w:r>
      <w:r w:rsidRPr="000C4DE4">
        <w:rPr>
          <w:b/>
          <w:color w:val="000000" w:themeColor="text1"/>
          <w:sz w:val="24"/>
          <w:szCs w:val="24"/>
        </w:rPr>
        <w:t xml:space="preserve"> </w:t>
      </w:r>
      <w:r w:rsidRPr="000C4DE4">
        <w:rPr>
          <w:color w:val="000000" w:themeColor="text1"/>
          <w:sz w:val="24"/>
          <w:szCs w:val="24"/>
        </w:rPr>
        <w:t>оценки заявок на участие в закупке «Цена договора»: 50%.</w:t>
      </w:r>
    </w:p>
    <w:p w14:paraId="1E48166A"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Коэффициент значимости критерия оценки заявок на участие в закупке «Цена договора» составляет 0,5.</w:t>
      </w:r>
    </w:p>
    <w:p w14:paraId="4E909029"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Количество баллов, присуждаемых по критерию оценки заявок на участие в закупке «Цена договора» (ЦБi), определяется по формуле:</w:t>
      </w:r>
    </w:p>
    <w:p w14:paraId="1AF762D1" w14:textId="77777777" w:rsidR="006171C9" w:rsidRPr="000C4DE4" w:rsidRDefault="006171C9" w:rsidP="00F73147">
      <w:pPr>
        <w:widowControl w:val="0"/>
        <w:spacing w:after="60" w:line="240" w:lineRule="auto"/>
        <w:jc w:val="center"/>
        <w:rPr>
          <w:color w:val="000000" w:themeColor="text1"/>
          <w:sz w:val="24"/>
          <w:szCs w:val="24"/>
        </w:rPr>
      </w:pPr>
      <w:r w:rsidRPr="000C4DE4">
        <w:rPr>
          <w:color w:val="000000" w:themeColor="text1"/>
          <w:sz w:val="24"/>
          <w:szCs w:val="24"/>
        </w:rPr>
        <w:t>БЦi = (Цmin / Цi) × 100; рейтинг по цене ЦБi = БЦi × 0,5. При Цmin = 0 участникам с ценой 0 присваивается БЦi = 100, остальным — 0 баллов.</w:t>
      </w:r>
    </w:p>
    <w:p w14:paraId="1F96B150"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где:</w:t>
      </w:r>
    </w:p>
    <w:p w14:paraId="731D052E"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Ц</w:t>
      </w:r>
      <w:r w:rsidRPr="000C4DE4">
        <w:rPr>
          <w:color w:val="000000" w:themeColor="text1"/>
          <w:sz w:val="24"/>
          <w:szCs w:val="24"/>
          <w:vertAlign w:val="subscript"/>
        </w:rPr>
        <w:t>i</w:t>
      </w:r>
      <w:r w:rsidRPr="000C4DE4">
        <w:rPr>
          <w:color w:val="000000" w:themeColor="text1"/>
          <w:sz w:val="24"/>
          <w:szCs w:val="24"/>
        </w:rPr>
        <w:t xml:space="preserve"> - предложение участника закупки, заявка которого оценивается;</w:t>
      </w:r>
    </w:p>
    <w:p w14:paraId="3B5C9B9D"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Цmin — минимальная цена среди допущенных заявок; Цi — цена оцениваемой допущенной заявки.</w:t>
      </w:r>
    </w:p>
    <w:p w14:paraId="6ACAB112"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Рейтинг по цене округляется до двух знаков после запятой. Сравнение цен осуществляется с учётом всех налогов и расходов, включённых в предложение участника, без пересчёта цены в зависимости от его налогового режима.</w:t>
      </w:r>
    </w:p>
    <w:p w14:paraId="7CF7F3F9" w14:textId="77777777" w:rsidR="006171C9" w:rsidRPr="000C4DE4" w:rsidRDefault="006171C9" w:rsidP="00F73147">
      <w:pPr>
        <w:widowControl w:val="0"/>
        <w:spacing w:after="60" w:line="240" w:lineRule="auto"/>
        <w:rPr>
          <w:i/>
          <w:color w:val="000000" w:themeColor="text1"/>
          <w:sz w:val="24"/>
          <w:szCs w:val="24"/>
        </w:rPr>
      </w:pPr>
      <w:r w:rsidRPr="000C4DE4">
        <w:rPr>
          <w:i/>
          <w:color w:val="000000" w:themeColor="text1"/>
          <w:sz w:val="24"/>
          <w:szCs w:val="24"/>
        </w:rPr>
        <w:t>Значение предложения участника закупки по данному критерию не должно превышать начальную (максимальную) цену договора.</w:t>
      </w:r>
    </w:p>
    <w:p w14:paraId="4F57A226" w14:textId="77777777" w:rsidR="0021657B" w:rsidRPr="000C4DE4" w:rsidRDefault="0021657B" w:rsidP="00F73147">
      <w:pPr>
        <w:widowControl w:val="0"/>
        <w:spacing w:after="60" w:line="240" w:lineRule="auto"/>
        <w:rPr>
          <w:i/>
          <w:color w:val="000000" w:themeColor="text1"/>
          <w:sz w:val="24"/>
          <w:szCs w:val="24"/>
        </w:rPr>
      </w:pPr>
    </w:p>
    <w:p w14:paraId="6FF46E08" w14:textId="77777777" w:rsidR="006171C9" w:rsidRPr="000C4DE4" w:rsidRDefault="006171C9" w:rsidP="00F73147">
      <w:pPr>
        <w:widowControl w:val="0"/>
        <w:spacing w:after="60" w:line="240" w:lineRule="auto"/>
        <w:rPr>
          <w:b/>
          <w:i/>
          <w:sz w:val="24"/>
          <w:szCs w:val="24"/>
        </w:rPr>
      </w:pPr>
    </w:p>
    <w:p w14:paraId="0F2E2E22" w14:textId="77777777" w:rsidR="006171C9" w:rsidRPr="000C4DE4" w:rsidRDefault="006171C9" w:rsidP="00F73147">
      <w:pPr>
        <w:spacing w:after="60"/>
        <w:rPr>
          <w:b/>
          <w:caps/>
          <w:sz w:val="24"/>
          <w:szCs w:val="24"/>
        </w:rPr>
      </w:pPr>
      <w:r w:rsidRPr="000C4DE4">
        <w:rPr>
          <w:b/>
          <w:caps/>
          <w:sz w:val="24"/>
          <w:szCs w:val="24"/>
          <w:u w:val="single"/>
        </w:rPr>
        <w:t>2. Критерий оценки заявок на участие в закупке: «Квалификация участников закупки»</w:t>
      </w:r>
      <w:r w:rsidRPr="000C4DE4">
        <w:rPr>
          <w:b/>
          <w:caps/>
          <w:sz w:val="24"/>
          <w:szCs w:val="24"/>
        </w:rPr>
        <w:t xml:space="preserve"> (</w:t>
      </w:r>
      <w:r w:rsidRPr="000C4DE4">
        <w:rPr>
          <w:b/>
          <w:sz w:val="24"/>
          <w:szCs w:val="24"/>
        </w:rPr>
        <w:t>НЦБi)</w:t>
      </w:r>
    </w:p>
    <w:p w14:paraId="79AC8053" w14:textId="77777777" w:rsidR="006171C9" w:rsidRPr="000C4DE4" w:rsidRDefault="006171C9" w:rsidP="00F73147">
      <w:pPr>
        <w:spacing w:after="60"/>
        <w:rPr>
          <w:sz w:val="24"/>
          <w:szCs w:val="24"/>
        </w:rPr>
      </w:pPr>
      <w:r w:rsidRPr="000C4DE4">
        <w:rPr>
          <w:sz w:val="24"/>
          <w:szCs w:val="24"/>
        </w:rPr>
        <w:t>Значимость критерия оценки заявок на участие в закупке «Квалификация участников закупки»: 50%.</w:t>
      </w:r>
    </w:p>
    <w:p w14:paraId="69C3F646" w14:textId="77777777" w:rsidR="006171C9" w:rsidRPr="000C4DE4" w:rsidRDefault="006171C9" w:rsidP="00F73147">
      <w:pPr>
        <w:spacing w:after="60"/>
        <w:rPr>
          <w:sz w:val="24"/>
          <w:szCs w:val="24"/>
        </w:rPr>
      </w:pPr>
      <w:r w:rsidRPr="000C4DE4">
        <w:rPr>
          <w:sz w:val="24"/>
          <w:szCs w:val="24"/>
        </w:rPr>
        <w:t>Коэффициент значимости критерия оценки заявок на участие в закупке «Квалификация участников закупки» составляет: 0,5.</w:t>
      </w:r>
    </w:p>
    <w:p w14:paraId="1DCBBAAA" w14:textId="77777777" w:rsidR="006171C9" w:rsidRPr="000C4DE4" w:rsidRDefault="006171C9" w:rsidP="00F73147">
      <w:pPr>
        <w:spacing w:after="60"/>
        <w:rPr>
          <w:sz w:val="24"/>
          <w:szCs w:val="24"/>
        </w:rPr>
      </w:pPr>
      <w:r w:rsidRPr="000C4DE4">
        <w:rPr>
          <w:sz w:val="24"/>
          <w:szCs w:val="24"/>
        </w:rPr>
        <w:t>Количество показателей по критерию оценки заявок на участие в закупке «Квалификация участников закупки»: 2</w:t>
      </w:r>
    </w:p>
    <w:p w14:paraId="2BC4E06E" w14:textId="77777777" w:rsidR="006171C9" w:rsidRPr="000C4DE4" w:rsidRDefault="006171C9" w:rsidP="00F73147">
      <w:pPr>
        <w:spacing w:after="60"/>
        <w:rPr>
          <w:sz w:val="24"/>
          <w:szCs w:val="24"/>
        </w:rPr>
      </w:pPr>
      <w:r w:rsidRPr="000C4DE4">
        <w:rPr>
          <w:sz w:val="24"/>
          <w:szCs w:val="24"/>
        </w:rPr>
        <w:t>Сумма величин значимости показателей критерия оценки заявок на участие в закупке «Квалификация участников закупки»: 100 процентов</w:t>
      </w:r>
    </w:p>
    <w:p w14:paraId="3AE2992E" w14:textId="77777777" w:rsidR="006171C9" w:rsidRPr="000C4DE4" w:rsidRDefault="006171C9" w:rsidP="00472904">
      <w:pPr>
        <w:spacing w:after="60"/>
        <w:jc w:val="center"/>
        <w:rPr>
          <w:b/>
          <w:position w:val="-12"/>
          <w:sz w:val="24"/>
          <w:szCs w:val="24"/>
        </w:rPr>
      </w:pPr>
      <w:r w:rsidRPr="000C4DE4">
        <w:rPr>
          <w:b/>
          <w:position w:val="-12"/>
          <w:sz w:val="24"/>
          <w:szCs w:val="24"/>
        </w:rPr>
        <w:object w:dxaOrig="3795" w:dyaOrig="360" w14:anchorId="702649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2pt;height:21.9pt" o:ole="">
            <v:imagedata r:id="rId27" o:title=""/>
          </v:shape>
          <o:OLEObject Type="Embed" ProgID="Equation.3" ShapeID="_x0000_i1025" DrawAspect="Content" ObjectID="_1853651239" r:id="rId28"/>
        </w:object>
      </w:r>
    </w:p>
    <w:p w14:paraId="221B3C8D" w14:textId="77777777" w:rsidR="006171C9" w:rsidRPr="000C4DE4" w:rsidRDefault="006171C9" w:rsidP="00F73147">
      <w:pPr>
        <w:spacing w:after="60"/>
        <w:rPr>
          <w:position w:val="-12"/>
          <w:sz w:val="24"/>
          <w:szCs w:val="24"/>
        </w:rPr>
      </w:pPr>
    </w:p>
    <w:p w14:paraId="09EEA19A" w14:textId="77777777" w:rsidR="006171C9" w:rsidRPr="000C4DE4" w:rsidRDefault="006171C9" w:rsidP="00F73147">
      <w:pPr>
        <w:pStyle w:val="affff3"/>
        <w:ind w:firstLine="567"/>
        <w:rPr>
          <w:b/>
        </w:rPr>
      </w:pPr>
      <w:r w:rsidRPr="000C4DE4">
        <w:rPr>
          <w:b/>
        </w:rPr>
        <w:t>2.1. Показатель НЦБ</w:t>
      </w:r>
      <w:r w:rsidRPr="000C4DE4">
        <w:rPr>
          <w:b/>
          <w:vertAlign w:val="subscript"/>
        </w:rPr>
        <w:t>i</w:t>
      </w:r>
      <w:r w:rsidRPr="000C4DE4">
        <w:rPr>
          <w:b/>
        </w:rPr>
        <w:t xml:space="preserve"> (С</w:t>
      </w:r>
      <w:r w:rsidRPr="000C4DE4">
        <w:rPr>
          <w:b/>
          <w:vertAlign w:val="subscript"/>
        </w:rPr>
        <w:t>1</w:t>
      </w:r>
      <w:r w:rsidRPr="000C4DE4">
        <w:rPr>
          <w:b/>
        </w:rPr>
        <w:t>): «Наличие опыта исполнения договоров на поставку товаров (выполнения работ, оказания услуг), аналогичных** являющимися предметом закупки»</w:t>
      </w:r>
    </w:p>
    <w:p w14:paraId="22BA4326" w14:textId="77777777" w:rsidR="006171C9" w:rsidRPr="000C4DE4" w:rsidRDefault="006171C9" w:rsidP="00F73147">
      <w:pPr>
        <w:pStyle w:val="affff3"/>
        <w:ind w:firstLine="567"/>
      </w:pPr>
    </w:p>
    <w:p w14:paraId="5EAED71A" w14:textId="77777777" w:rsidR="006171C9" w:rsidRPr="000C4DE4" w:rsidRDefault="006171C9" w:rsidP="007B3714">
      <w:pPr>
        <w:pStyle w:val="affff3"/>
        <w:ind w:firstLine="567"/>
      </w:pPr>
      <w:r w:rsidRPr="000C4DE4">
        <w:rPr>
          <w:b/>
        </w:rPr>
        <w:t>Предмет оценки — количество договоров, успешно исполненных участником в период с 01.01.2023 до даты окончания подачи заявок, на выполнение работ, аналогичных предмету закупки. Дата заключения договора может предшествовать указанному периоду.</w:t>
      </w:r>
    </w:p>
    <w:p w14:paraId="747EF987" w14:textId="77777777" w:rsidR="006171C9" w:rsidRPr="000C4DE4" w:rsidRDefault="006171C9" w:rsidP="00F73147">
      <w:pPr>
        <w:pStyle w:val="affff3"/>
        <w:ind w:firstLine="567"/>
      </w:pPr>
    </w:p>
    <w:p w14:paraId="46379E43" w14:textId="77777777" w:rsidR="006171C9" w:rsidRPr="000C4DE4" w:rsidRDefault="006171C9" w:rsidP="00F73147">
      <w:pPr>
        <w:pStyle w:val="affff3"/>
        <w:ind w:firstLine="567"/>
      </w:pPr>
      <w:r w:rsidRPr="000C4DE4">
        <w:t>Значимость показателя –70%</w:t>
      </w:r>
    </w:p>
    <w:p w14:paraId="5EBF51AC" w14:textId="77777777" w:rsidR="006171C9" w:rsidRPr="000C4DE4" w:rsidRDefault="006171C9" w:rsidP="00F73147">
      <w:pPr>
        <w:pStyle w:val="affff3"/>
        <w:ind w:firstLine="567"/>
      </w:pPr>
      <w:r w:rsidRPr="000C4DE4">
        <w:t>Коэффициент значимости показателя – 0,7</w:t>
      </w:r>
    </w:p>
    <w:p w14:paraId="6CAD0B73" w14:textId="77777777" w:rsidR="006171C9" w:rsidRPr="000C4DE4" w:rsidRDefault="006171C9" w:rsidP="00F73147">
      <w:pPr>
        <w:pStyle w:val="affff3"/>
        <w:ind w:firstLine="567"/>
      </w:pPr>
    </w:p>
    <w:p w14:paraId="459D1E0F" w14:textId="77777777" w:rsidR="006171C9" w:rsidRPr="000C4DE4" w:rsidRDefault="006171C9" w:rsidP="00F73147">
      <w:pPr>
        <w:pStyle w:val="affff3"/>
        <w:ind w:firstLine="567"/>
      </w:pPr>
      <w:r w:rsidRPr="000C4DE4">
        <w:t xml:space="preserve">Учитываются полностью исполненные в указанном периоде аналогичные договоры, подтверждённые документами о приёмке. Минимальная стоимость отдельного договора не </w:t>
      </w:r>
      <w:r w:rsidRPr="000C4DE4">
        <w:lastRenderedPageBreak/>
        <w:t>устанавливается. Один договор учитывается один раз; неподтверждённые договоры и договоры, по которым участник не являлся исполнителем, не учитываются.</w:t>
      </w:r>
    </w:p>
    <w:p w14:paraId="3796F2DA" w14:textId="77777777" w:rsidR="006171C9" w:rsidRPr="000C4DE4" w:rsidRDefault="006171C9" w:rsidP="00F73147">
      <w:pPr>
        <w:pStyle w:val="affff3"/>
        <w:ind w:firstLine="567"/>
      </w:pPr>
      <w:r w:rsidRPr="000C4DE4">
        <w:rPr>
          <w:rFonts w:eastAsia="Calibri"/>
          <w:bCs/>
          <w:iCs/>
          <w:color w:val="000000"/>
        </w:rPr>
        <w:t>** Аналогичными признаются договоры на восстановление, ремонт или устройство асфальтобетонного покрытия автомобильных дорог, проездов, площадок, стоянок, тротуаров, включая установку бордюрного камня. При комплексном предмете договора соответствующие работы должны быть отдельно идентифицируемы в договоре и документах о приёмке.</w:t>
      </w:r>
    </w:p>
    <w:p w14:paraId="34EF6106" w14:textId="77777777" w:rsidR="006171C9" w:rsidRPr="000C4DE4" w:rsidRDefault="006171C9" w:rsidP="00F73147">
      <w:pPr>
        <w:pStyle w:val="affff3"/>
        <w:ind w:firstLine="567"/>
      </w:pPr>
    </w:p>
    <w:p w14:paraId="5E69F620" w14:textId="77777777" w:rsidR="006171C9" w:rsidRPr="000C4DE4" w:rsidRDefault="006171C9" w:rsidP="00F73147">
      <w:pPr>
        <w:pStyle w:val="affff3"/>
        <w:ind w:firstLine="567"/>
      </w:pPr>
      <w:r w:rsidRPr="000C4DE4">
        <w:t>Предложение участника закупки по данному показателю (Показатель НЦБ</w:t>
      </w:r>
      <w:r w:rsidRPr="000C4DE4">
        <w:rPr>
          <w:vertAlign w:val="subscript"/>
        </w:rPr>
        <w:t>i</w:t>
      </w:r>
      <w:r w:rsidRPr="000C4DE4">
        <w:t xml:space="preserve"> С</w:t>
      </w:r>
      <w:r w:rsidRPr="000C4DE4">
        <w:rPr>
          <w:vertAlign w:val="subscript"/>
        </w:rPr>
        <w:t>1</w:t>
      </w:r>
      <w:r w:rsidRPr="000C4DE4">
        <w:t xml:space="preserve">) подтверждается следующими документами:  </w:t>
      </w:r>
    </w:p>
    <w:p w14:paraId="22140663" w14:textId="77777777" w:rsidR="006171C9" w:rsidRPr="000C4DE4" w:rsidRDefault="006171C9" w:rsidP="00F73147">
      <w:pPr>
        <w:pStyle w:val="affff3"/>
        <w:ind w:firstLine="567"/>
      </w:pPr>
      <w:r w:rsidRPr="000C4DE4">
        <w:t>- копия договора со всеми приложениями, определяющими предмет, объём и стоимость работ;</w:t>
      </w:r>
    </w:p>
    <w:p w14:paraId="7545D8DB" w14:textId="77777777" w:rsidR="006171C9" w:rsidRPr="000C4DE4" w:rsidRDefault="006171C9" w:rsidP="00F73147">
      <w:pPr>
        <w:pStyle w:val="affff3"/>
        <w:ind w:firstLine="567"/>
        <w:rPr>
          <w:b/>
        </w:rPr>
      </w:pPr>
      <w:r w:rsidRPr="000C4DE4">
        <w:rPr>
          <w:b/>
        </w:rPr>
        <w:t>И</w:t>
      </w:r>
    </w:p>
    <w:p w14:paraId="139D420C" w14:textId="77777777" w:rsidR="006171C9" w:rsidRPr="000C4DE4" w:rsidRDefault="006171C9" w:rsidP="00F73147">
      <w:pPr>
        <w:pStyle w:val="affff3"/>
        <w:ind w:firstLine="567"/>
      </w:pPr>
      <w:r w:rsidRPr="000C4DE4">
        <w:t>- копии актов и иных документов, подтверждающих приёмку и полное исполнение соответствующего договора в период с 01.01.2023 до даты окончания подачи заявок. По комплексному договору представляются документы, позволяющие определить объём аналогичных работ;</w:t>
      </w:r>
    </w:p>
    <w:p w14:paraId="12FB7CD6" w14:textId="77777777" w:rsidR="006171C9" w:rsidRPr="000C4DE4" w:rsidRDefault="006171C9" w:rsidP="00F73147">
      <w:pPr>
        <w:pStyle w:val="affff3"/>
        <w:ind w:firstLine="567"/>
      </w:pPr>
    </w:p>
    <w:p w14:paraId="54F0D33D" w14:textId="77777777" w:rsidR="006171C9" w:rsidRPr="000C4DE4" w:rsidRDefault="006171C9" w:rsidP="00F73147">
      <w:pPr>
        <w:pStyle w:val="affff3"/>
        <w:ind w:firstLine="567"/>
      </w:pPr>
      <w:r w:rsidRPr="000C4DE4">
        <w:t>Копии указанных документов должны быть представлены в полном объеме со всеми приложениями, являющимися их неотъемлемой частью.</w:t>
      </w:r>
    </w:p>
    <w:p w14:paraId="35E4BF86" w14:textId="77777777" w:rsidR="006171C9" w:rsidRPr="000C4DE4" w:rsidRDefault="006171C9" w:rsidP="00F73147">
      <w:pPr>
        <w:pStyle w:val="affff3"/>
        <w:ind w:firstLine="567"/>
      </w:pPr>
      <w:r w:rsidRPr="000C4DE4">
        <w:t>В случае если вышеуказанные документы оформлены на иностранном языке документы предоставляются в тексте оригинала, с приложением нотариально заверенного перевода текста оригинала на русский язык.</w:t>
      </w:r>
    </w:p>
    <w:p w14:paraId="239454E4" w14:textId="77777777" w:rsidR="006171C9" w:rsidRPr="000C4DE4" w:rsidRDefault="006171C9" w:rsidP="00F73147">
      <w:pPr>
        <w:pStyle w:val="affff3"/>
        <w:ind w:firstLine="567"/>
      </w:pPr>
      <w:r w:rsidRPr="000C4DE4">
        <w:t>В случае предоставления вышеуказанных Договоров (договора), заключенных не в рублях Российской Федерации, а в иностранной валюте, оценка объема (общей суммы) договоров (Договора) будет осуществляться в сумме эквивалентной рублям Российской Федерации, путем перерасчета стоимости работ (услуг) по Договорам (договору), в иностранной валюте к курсу рубля Российской Федерации, установленному Центральным банком Российской Федерации на день подачи заявки на участие в конкурсе в электронной форме.</w:t>
      </w:r>
    </w:p>
    <w:p w14:paraId="0C89872C" w14:textId="77777777" w:rsidR="00177E9A" w:rsidRPr="000C4DE4" w:rsidRDefault="00177E9A" w:rsidP="00177E9A">
      <w:pPr>
        <w:spacing w:after="60" w:line="240" w:lineRule="auto"/>
        <w:rPr>
          <w:b/>
          <w:i/>
          <w:color w:val="FF0000"/>
          <w:sz w:val="24"/>
          <w:szCs w:val="24"/>
        </w:rPr>
      </w:pPr>
      <w:r w:rsidRPr="000C4DE4">
        <w:rPr>
          <w:b/>
          <w:i/>
          <w:color w:val="FF0000"/>
          <w:sz w:val="24"/>
          <w:szCs w:val="24"/>
        </w:rPr>
        <w:t xml:space="preserve"> </w:t>
      </w:r>
    </w:p>
    <w:p w14:paraId="13135C62" w14:textId="77777777" w:rsidR="00177E9A" w:rsidRPr="000C4DE4" w:rsidRDefault="00177E9A" w:rsidP="00177E9A">
      <w:pPr>
        <w:rPr>
          <w:b/>
          <w:sz w:val="24"/>
          <w:szCs w:val="24"/>
        </w:rPr>
      </w:pPr>
      <w:r w:rsidRPr="000C4DE4">
        <w:rPr>
          <w:b/>
          <w:sz w:val="24"/>
          <w:szCs w:val="24"/>
        </w:rPr>
        <w:t>Количество баллов по показателю С1 определяется пропорционально подтверждённому количеству аналогичных договоров:</w:t>
      </w:r>
    </w:p>
    <w:p w14:paraId="68CBD452"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НЦБi (С1) = (Дi / Дmax) × 70,</w:t>
      </w:r>
    </w:p>
    <w:p w14:paraId="6E9D3AE2"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где Дi — число подтверждённых аналогичных договоров участника; Дmax — наибольшее такое число среди допущенных заявок.</w:t>
      </w:r>
    </w:p>
    <w:p w14:paraId="20E8DBED"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При Дmax = 0 всем участникам по показателю С1 присваивается 0 баллов.</w:t>
      </w:r>
    </w:p>
    <w:p w14:paraId="2049D543"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При отсутствии подтверждающих документов по соответствующему договору такой договор не учитывается.</w:t>
      </w:r>
    </w:p>
    <w:p w14:paraId="4B872DBA"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Непредставление документов об опыте не является основанием для отклонения заявки.</w:t>
      </w:r>
    </w:p>
    <w:p w14:paraId="1BF20FDD"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Максимальное количество баллов по показателю С1 с учётом его значимости — 70.</w:t>
      </w:r>
    </w:p>
    <w:p w14:paraId="30575C37" w14:textId="77777777" w:rsidR="00177E9A" w:rsidRPr="000C4DE4" w:rsidRDefault="00177E9A" w:rsidP="00177E9A">
      <w:pPr>
        <w:keepNext/>
        <w:keepLines/>
        <w:autoSpaceDE w:val="0"/>
        <w:autoSpaceDN w:val="0"/>
        <w:adjustRightInd w:val="0"/>
        <w:rPr>
          <w:sz w:val="24"/>
          <w:szCs w:val="24"/>
        </w:rPr>
      </w:pPr>
    </w:p>
    <w:p w14:paraId="22797609" w14:textId="77777777" w:rsidR="00177E9A" w:rsidRPr="000C4DE4" w:rsidRDefault="00177E9A" w:rsidP="00177E9A">
      <w:pPr>
        <w:spacing w:after="60"/>
        <w:rPr>
          <w:b/>
          <w:i/>
          <w:sz w:val="24"/>
          <w:szCs w:val="24"/>
        </w:rPr>
      </w:pPr>
      <w:r w:rsidRPr="000C4DE4">
        <w:rPr>
          <w:b/>
          <w:i/>
          <w:sz w:val="24"/>
          <w:szCs w:val="24"/>
        </w:rPr>
        <w:t>Расчёт производится по пункту 9.5.9 Положения о закупках:</w:t>
      </w:r>
    </w:p>
    <w:p w14:paraId="28B1F8C2" w14:textId="77777777" w:rsidR="00177E9A" w:rsidRPr="000C4DE4" w:rsidRDefault="00177E9A" w:rsidP="00177E9A">
      <w:pPr>
        <w:keepNext/>
        <w:keepLines/>
        <w:autoSpaceDE w:val="0"/>
        <w:autoSpaceDN w:val="0"/>
        <w:adjustRightInd w:val="0"/>
        <w:jc w:val="center"/>
        <w:rPr>
          <w:b/>
          <w:sz w:val="24"/>
          <w:szCs w:val="24"/>
          <w:vertAlign w:val="subscript"/>
        </w:rPr>
      </w:pPr>
      <w:r w:rsidRPr="000C4DE4">
        <w:rPr>
          <w:b/>
          <w:sz w:val="24"/>
          <w:szCs w:val="24"/>
          <w:vertAlign w:val="subscript"/>
        </w:rPr>
        <w:lastRenderedPageBreak/>
        <w:t>НЦБi (С1) = (Дi / Дmax) × 70.</w:t>
      </w:r>
    </w:p>
    <w:p w14:paraId="4EA0FAE0" w14:textId="77777777" w:rsidR="00177E9A" w:rsidRPr="000C4DE4" w:rsidRDefault="00177E9A" w:rsidP="00177E9A">
      <w:pPr>
        <w:keepNext/>
        <w:keepLines/>
        <w:autoSpaceDE w:val="0"/>
        <w:autoSpaceDN w:val="0"/>
        <w:adjustRightInd w:val="0"/>
        <w:rPr>
          <w:sz w:val="24"/>
          <w:szCs w:val="24"/>
        </w:rPr>
      </w:pPr>
      <w:r w:rsidRPr="000C4DE4">
        <w:rPr>
          <w:sz w:val="24"/>
          <w:szCs w:val="24"/>
        </w:rPr>
        <w:t>где:</w:t>
      </w:r>
    </w:p>
    <w:p w14:paraId="10C53965" w14:textId="77777777" w:rsidR="00177E9A" w:rsidRPr="000C4DE4" w:rsidRDefault="00177E9A" w:rsidP="00177E9A">
      <w:pPr>
        <w:keepNext/>
        <w:keepLines/>
        <w:autoSpaceDE w:val="0"/>
        <w:autoSpaceDN w:val="0"/>
        <w:adjustRightInd w:val="0"/>
        <w:rPr>
          <w:b/>
          <w:sz w:val="24"/>
          <w:szCs w:val="24"/>
          <w:u w:val="single"/>
          <w:vertAlign w:val="subscript"/>
        </w:rPr>
      </w:pPr>
      <w:r w:rsidRPr="000C4DE4">
        <w:rPr>
          <w:b/>
          <w:sz w:val="24"/>
          <w:szCs w:val="24"/>
          <w:u w:val="single"/>
          <w:vertAlign w:val="subscript"/>
        </w:rPr>
        <w:t>Значимость показателя С1 — 70%; отдельное повторное умножение на 0,7 не производится.</w:t>
      </w:r>
    </w:p>
    <w:p w14:paraId="79379F3F" w14:textId="77777777" w:rsidR="00177E9A" w:rsidRPr="000C4DE4" w:rsidRDefault="00177E9A" w:rsidP="00177E9A">
      <w:pPr>
        <w:keepNext/>
        <w:keepLines/>
        <w:autoSpaceDE w:val="0"/>
        <w:autoSpaceDN w:val="0"/>
        <w:adjustRightInd w:val="0"/>
        <w:rPr>
          <w:sz w:val="24"/>
          <w:szCs w:val="24"/>
        </w:rPr>
      </w:pPr>
      <w:r w:rsidRPr="000C4DE4">
        <w:rPr>
          <w:sz w:val="24"/>
          <w:szCs w:val="24"/>
        </w:rPr>
        <w:t>Количество договоров определяется по представленным участником документам, проверенным комиссией.</w:t>
      </w:r>
    </w:p>
    <w:p w14:paraId="65E51FA2" w14:textId="77777777" w:rsidR="00177E9A" w:rsidRPr="000C4DE4" w:rsidRDefault="00177E9A" w:rsidP="00177E9A">
      <w:pPr>
        <w:keepNext/>
        <w:keepLines/>
        <w:autoSpaceDE w:val="0"/>
        <w:autoSpaceDN w:val="0"/>
        <w:adjustRightInd w:val="0"/>
        <w:rPr>
          <w:sz w:val="24"/>
          <w:szCs w:val="24"/>
        </w:rPr>
      </w:pPr>
      <w:r w:rsidRPr="000C4DE4">
        <w:rPr>
          <w:sz w:val="24"/>
          <w:szCs w:val="24"/>
        </w:rPr>
        <w:t>Дробные значения округляются до двух десятичных знаков после запятой по математическим правилам округления.</w:t>
      </w:r>
    </w:p>
    <w:p w14:paraId="21FB6B7C" w14:textId="77777777" w:rsidR="006171C9" w:rsidRPr="000C4DE4" w:rsidRDefault="006171C9" w:rsidP="00F73147">
      <w:pPr>
        <w:spacing w:after="60"/>
        <w:rPr>
          <w:sz w:val="24"/>
          <w:szCs w:val="24"/>
        </w:rPr>
      </w:pPr>
    </w:p>
    <w:p w14:paraId="45574186" w14:textId="77777777" w:rsidR="006171C9" w:rsidRPr="000C4DE4" w:rsidRDefault="006171C9" w:rsidP="00F73147">
      <w:pPr>
        <w:rPr>
          <w:sz w:val="24"/>
          <w:szCs w:val="24"/>
        </w:rPr>
      </w:pPr>
      <w:r w:rsidRPr="000C4DE4">
        <w:rPr>
          <w:b/>
          <w:sz w:val="24"/>
          <w:szCs w:val="24"/>
        </w:rPr>
        <w:t xml:space="preserve">2.2. </w:t>
      </w:r>
      <w:r w:rsidRPr="000C4DE4">
        <w:rPr>
          <w:b/>
          <w:sz w:val="24"/>
          <w:szCs w:val="24"/>
          <w:u w:val="single"/>
        </w:rPr>
        <w:t xml:space="preserve">Показатель НЦБi </w:t>
      </w:r>
      <w:r w:rsidR="00430307" w:rsidRPr="000C4DE4">
        <w:rPr>
          <w:b/>
          <w:sz w:val="24"/>
          <w:szCs w:val="24"/>
          <w:u w:val="single"/>
        </w:rPr>
        <w:t>(</w:t>
      </w:r>
      <w:r w:rsidRPr="000C4DE4">
        <w:rPr>
          <w:b/>
          <w:sz w:val="24"/>
          <w:szCs w:val="24"/>
          <w:u w:val="single"/>
        </w:rPr>
        <w:t>С</w:t>
      </w:r>
      <w:r w:rsidRPr="000C4DE4">
        <w:rPr>
          <w:b/>
          <w:sz w:val="24"/>
          <w:szCs w:val="24"/>
          <w:u w:val="single"/>
          <w:vertAlign w:val="subscript"/>
        </w:rPr>
        <w:t>2</w:t>
      </w:r>
      <w:r w:rsidR="00430307" w:rsidRPr="000C4DE4">
        <w:rPr>
          <w:b/>
          <w:sz w:val="24"/>
          <w:szCs w:val="24"/>
          <w:u w:val="single"/>
          <w:vertAlign w:val="subscript"/>
        </w:rPr>
        <w:t>)</w:t>
      </w:r>
      <w:r w:rsidRPr="000C4DE4">
        <w:rPr>
          <w:b/>
          <w:sz w:val="24"/>
          <w:szCs w:val="24"/>
          <w:u w:val="single"/>
        </w:rPr>
        <w:t>:</w:t>
      </w:r>
      <w:r w:rsidRPr="000C4DE4">
        <w:rPr>
          <w:b/>
          <w:sz w:val="24"/>
          <w:szCs w:val="24"/>
        </w:rPr>
        <w:t xml:space="preserve"> «Наличие в штате участника необходимого количества работников определенного уровня квалификации»</w:t>
      </w:r>
    </w:p>
    <w:p w14:paraId="3F79847A" w14:textId="77777777" w:rsidR="005022B2" w:rsidRPr="000C4DE4" w:rsidRDefault="005022B2" w:rsidP="005022B2">
      <w:pPr>
        <w:tabs>
          <w:tab w:val="left" w:pos="459"/>
        </w:tabs>
        <w:rPr>
          <w:sz w:val="24"/>
          <w:szCs w:val="24"/>
        </w:rPr>
      </w:pPr>
      <w:r w:rsidRPr="000C4DE4">
        <w:rPr>
          <w:sz w:val="24"/>
          <w:szCs w:val="24"/>
        </w:rPr>
        <w:t xml:space="preserve">Предмет оценки - показатель, учитывающий наличие в штате участника закупки квалифицированного персонала -  </w:t>
      </w:r>
      <w:r w:rsidRPr="000C4DE4">
        <w:rPr>
          <w:b/>
          <w:sz w:val="24"/>
          <w:szCs w:val="24"/>
        </w:rPr>
        <w:t>инженеров с высшим строительным образованием и стажем работы не менее 5 лет</w:t>
      </w:r>
      <w:r w:rsidRPr="000C4DE4">
        <w:rPr>
          <w:sz w:val="24"/>
          <w:szCs w:val="24"/>
        </w:rPr>
        <w:t xml:space="preserve">, которых планируется привлечь для выполнения работ (оказания услуг) и специализирующегося в области объекта закупки (количество квалифицированных специалистов).   </w:t>
      </w:r>
    </w:p>
    <w:p w14:paraId="33DC0B25" w14:textId="77777777" w:rsidR="005022B2" w:rsidRPr="000C4DE4" w:rsidRDefault="005022B2" w:rsidP="005022B2">
      <w:pPr>
        <w:tabs>
          <w:tab w:val="left" w:pos="459"/>
        </w:tabs>
        <w:rPr>
          <w:i/>
          <w:sz w:val="24"/>
          <w:szCs w:val="24"/>
        </w:rPr>
      </w:pPr>
      <w:r w:rsidRPr="000C4DE4">
        <w:rPr>
          <w:i/>
          <w:sz w:val="24"/>
          <w:szCs w:val="24"/>
        </w:rPr>
        <w:t>Максимальное значение показателя</w:t>
      </w:r>
      <w:r w:rsidR="00D56AFC" w:rsidRPr="000C4DE4">
        <w:rPr>
          <w:i/>
          <w:sz w:val="24"/>
          <w:szCs w:val="24"/>
        </w:rPr>
        <w:t xml:space="preserve"> -</w:t>
      </w:r>
      <w:r w:rsidRPr="000C4DE4">
        <w:rPr>
          <w:i/>
          <w:sz w:val="24"/>
          <w:szCs w:val="24"/>
        </w:rPr>
        <w:t xml:space="preserve"> 100 баллов</w:t>
      </w:r>
    </w:p>
    <w:p w14:paraId="1BA46794" w14:textId="77777777" w:rsidR="005022B2" w:rsidRPr="000C4DE4" w:rsidRDefault="005022B2" w:rsidP="005022B2">
      <w:pPr>
        <w:tabs>
          <w:tab w:val="left" w:pos="459"/>
        </w:tabs>
        <w:rPr>
          <w:i/>
          <w:sz w:val="24"/>
          <w:szCs w:val="24"/>
        </w:rPr>
      </w:pPr>
      <w:r w:rsidRPr="000C4DE4">
        <w:rPr>
          <w:i/>
          <w:sz w:val="24"/>
          <w:szCs w:val="24"/>
        </w:rPr>
        <w:t xml:space="preserve">Значимость показателя </w:t>
      </w:r>
      <w:r w:rsidR="00D56AFC" w:rsidRPr="000C4DE4">
        <w:rPr>
          <w:i/>
          <w:sz w:val="24"/>
          <w:szCs w:val="24"/>
        </w:rPr>
        <w:t xml:space="preserve">- </w:t>
      </w:r>
      <w:r w:rsidRPr="000C4DE4">
        <w:rPr>
          <w:i/>
          <w:sz w:val="24"/>
          <w:szCs w:val="24"/>
        </w:rPr>
        <w:t>30%</w:t>
      </w:r>
    </w:p>
    <w:p w14:paraId="0D266A24" w14:textId="77777777" w:rsidR="005022B2" w:rsidRPr="000C4DE4" w:rsidRDefault="005022B2" w:rsidP="005022B2">
      <w:pPr>
        <w:tabs>
          <w:tab w:val="left" w:pos="459"/>
        </w:tabs>
        <w:rPr>
          <w:i/>
          <w:sz w:val="24"/>
          <w:szCs w:val="24"/>
        </w:rPr>
      </w:pPr>
      <w:r w:rsidRPr="000C4DE4">
        <w:rPr>
          <w:i/>
          <w:sz w:val="24"/>
          <w:szCs w:val="24"/>
        </w:rPr>
        <w:t xml:space="preserve">Коэффициент значимости показателя </w:t>
      </w:r>
      <w:r w:rsidR="00D56AFC" w:rsidRPr="000C4DE4">
        <w:rPr>
          <w:i/>
          <w:sz w:val="24"/>
          <w:szCs w:val="24"/>
        </w:rPr>
        <w:t>-</w:t>
      </w:r>
      <w:r w:rsidRPr="000C4DE4">
        <w:rPr>
          <w:i/>
          <w:sz w:val="24"/>
          <w:szCs w:val="24"/>
        </w:rPr>
        <w:t xml:space="preserve"> 0,3</w:t>
      </w:r>
    </w:p>
    <w:p w14:paraId="15C2A499" w14:textId="77777777" w:rsidR="005022B2" w:rsidRPr="000C4DE4" w:rsidRDefault="005022B2" w:rsidP="005022B2">
      <w:pPr>
        <w:tabs>
          <w:tab w:val="left" w:pos="459"/>
        </w:tabs>
        <w:rPr>
          <w:sz w:val="24"/>
          <w:szCs w:val="24"/>
        </w:rPr>
      </w:pPr>
      <w:r w:rsidRPr="000C4DE4">
        <w:rPr>
          <w:sz w:val="24"/>
          <w:szCs w:val="24"/>
        </w:rPr>
        <w:t xml:space="preserve">Предложение участника закупки по данному показателю (Показатель НЦБi С2) подтверждается следующими документами:  </w:t>
      </w:r>
    </w:p>
    <w:p w14:paraId="673139ED" w14:textId="77777777" w:rsidR="005022B2" w:rsidRPr="000C4DE4" w:rsidRDefault="005022B2" w:rsidP="005022B2">
      <w:pPr>
        <w:tabs>
          <w:tab w:val="left" w:pos="459"/>
        </w:tabs>
        <w:rPr>
          <w:b/>
          <w:sz w:val="24"/>
          <w:szCs w:val="24"/>
        </w:rPr>
      </w:pPr>
      <w:r w:rsidRPr="000C4DE4">
        <w:rPr>
          <w:b/>
          <w:sz w:val="24"/>
          <w:szCs w:val="24"/>
        </w:rPr>
        <w:t>- копии дипломов о высшем строительном образовании, документов о трудовых отношениях (трудовая книжка, сведения о трудовой деятельности или иные документы работодателя) и документов, подтверждающих стаж по специальности не менее пяти лет. Предоставляются только сведения, необходимые для оценки; при необходимости согласия на обработку персональных данных используется Приложение № 3. Каждый специалист учитывается один раз.</w:t>
      </w:r>
    </w:p>
    <w:p w14:paraId="668829B6" w14:textId="77777777" w:rsidR="005022B2" w:rsidRPr="000C4DE4" w:rsidRDefault="005022B2" w:rsidP="005022B2">
      <w:pPr>
        <w:tabs>
          <w:tab w:val="left" w:pos="459"/>
        </w:tabs>
        <w:rPr>
          <w:sz w:val="24"/>
          <w:szCs w:val="24"/>
        </w:rPr>
      </w:pPr>
      <w:r w:rsidRPr="000C4DE4">
        <w:rPr>
          <w:sz w:val="24"/>
          <w:szCs w:val="24"/>
        </w:rPr>
        <w:t>Прилагаемые копии документов должны быть заверены в соответствии с действующим законодательством.</w:t>
      </w:r>
    </w:p>
    <w:p w14:paraId="10B52B8C" w14:textId="77777777" w:rsidR="005022B2" w:rsidRPr="000C4DE4" w:rsidRDefault="005022B2" w:rsidP="005022B2">
      <w:pPr>
        <w:tabs>
          <w:tab w:val="left" w:pos="459"/>
        </w:tabs>
        <w:rPr>
          <w:sz w:val="24"/>
          <w:szCs w:val="24"/>
        </w:rPr>
      </w:pPr>
      <w:r w:rsidRPr="000C4DE4">
        <w:rPr>
          <w:sz w:val="24"/>
          <w:szCs w:val="24"/>
        </w:rPr>
        <w:t>Оценивается количество вышеуказанных специалистов, находящихся в штате участника закупки.</w:t>
      </w:r>
    </w:p>
    <w:p w14:paraId="11545A13" w14:textId="77777777" w:rsidR="005022B2" w:rsidRPr="000C4DE4" w:rsidRDefault="005022B2" w:rsidP="005022B2">
      <w:pPr>
        <w:tabs>
          <w:tab w:val="left" w:pos="459"/>
        </w:tabs>
        <w:rPr>
          <w:sz w:val="24"/>
          <w:szCs w:val="24"/>
        </w:rPr>
      </w:pPr>
      <w:r w:rsidRPr="000C4DE4">
        <w:rPr>
          <w:sz w:val="24"/>
          <w:szCs w:val="24"/>
        </w:rPr>
        <w:t>Количество баллов по показателю С2 определяется пропорционально числу подтверждённых специалистов:</w:t>
      </w:r>
    </w:p>
    <w:p w14:paraId="6C1057ED" w14:textId="77777777" w:rsidR="005022B2" w:rsidRPr="000C4DE4" w:rsidRDefault="005022B2" w:rsidP="005022B2">
      <w:pPr>
        <w:tabs>
          <w:tab w:val="left" w:pos="459"/>
        </w:tabs>
        <w:rPr>
          <w:sz w:val="24"/>
          <w:szCs w:val="24"/>
        </w:rPr>
      </w:pPr>
      <w:r w:rsidRPr="000C4DE4">
        <w:rPr>
          <w:sz w:val="24"/>
          <w:szCs w:val="24"/>
        </w:rPr>
        <w:t>НЦБi (С2) = (Сi / Сmax) × 30,</w:t>
      </w:r>
    </w:p>
    <w:p w14:paraId="4A0A14CF" w14:textId="77777777" w:rsidR="005022B2" w:rsidRPr="000C4DE4" w:rsidRDefault="005022B2" w:rsidP="005022B2">
      <w:pPr>
        <w:tabs>
          <w:tab w:val="left" w:pos="459"/>
        </w:tabs>
        <w:rPr>
          <w:sz w:val="24"/>
          <w:szCs w:val="24"/>
        </w:rPr>
      </w:pPr>
      <w:r w:rsidRPr="000C4DE4">
        <w:rPr>
          <w:sz w:val="24"/>
          <w:szCs w:val="24"/>
        </w:rPr>
        <w:t>где Сi — число соответствующих установленным требованиям специалистов в штате участника; Сmax — наибольшее такое число среди допущенных заявок.</w:t>
      </w:r>
    </w:p>
    <w:p w14:paraId="7FCD30D2" w14:textId="77777777" w:rsidR="005022B2" w:rsidRPr="000C4DE4" w:rsidRDefault="005022B2" w:rsidP="005022B2">
      <w:pPr>
        <w:tabs>
          <w:tab w:val="left" w:pos="459"/>
        </w:tabs>
        <w:rPr>
          <w:sz w:val="24"/>
          <w:szCs w:val="24"/>
        </w:rPr>
      </w:pPr>
      <w:r w:rsidRPr="000C4DE4">
        <w:rPr>
          <w:sz w:val="24"/>
          <w:szCs w:val="24"/>
        </w:rPr>
        <w:t>При Сmax = 0 всем участникам по показателю С2 присваивается 0 баллов.</w:t>
      </w:r>
    </w:p>
    <w:p w14:paraId="7DD6F081" w14:textId="77777777" w:rsidR="005022B2" w:rsidRPr="000C4DE4" w:rsidRDefault="005022B2" w:rsidP="005022B2">
      <w:pPr>
        <w:tabs>
          <w:tab w:val="left" w:pos="459"/>
        </w:tabs>
        <w:rPr>
          <w:sz w:val="24"/>
          <w:szCs w:val="24"/>
        </w:rPr>
      </w:pPr>
      <w:r w:rsidRPr="000C4DE4">
        <w:rPr>
          <w:sz w:val="24"/>
          <w:szCs w:val="24"/>
        </w:rPr>
        <w:t>Специалисты без подтверждающих документов по установленным требованиям не учитываются.</w:t>
      </w:r>
    </w:p>
    <w:p w14:paraId="39D58DC2" w14:textId="77777777" w:rsidR="005022B2" w:rsidRPr="000C4DE4" w:rsidRDefault="005022B2" w:rsidP="005022B2">
      <w:pPr>
        <w:tabs>
          <w:tab w:val="left" w:pos="459"/>
        </w:tabs>
        <w:rPr>
          <w:sz w:val="24"/>
          <w:szCs w:val="24"/>
        </w:rPr>
      </w:pPr>
      <w:r w:rsidRPr="000C4DE4">
        <w:rPr>
          <w:sz w:val="24"/>
          <w:szCs w:val="24"/>
        </w:rPr>
        <w:t>Непредставление документов о специалистах не является основанием для отклонения заявки.</w:t>
      </w:r>
    </w:p>
    <w:p w14:paraId="50AC1FEC" w14:textId="77777777" w:rsidR="005022B2" w:rsidRPr="000C4DE4" w:rsidRDefault="005022B2" w:rsidP="005022B2">
      <w:pPr>
        <w:tabs>
          <w:tab w:val="left" w:pos="459"/>
        </w:tabs>
        <w:rPr>
          <w:sz w:val="24"/>
          <w:szCs w:val="24"/>
        </w:rPr>
      </w:pPr>
      <w:r w:rsidRPr="000C4DE4">
        <w:rPr>
          <w:sz w:val="24"/>
          <w:szCs w:val="24"/>
        </w:rPr>
        <w:t>Максимальное количество баллов по показателю С2 с учётом его значимости — 30.</w:t>
      </w:r>
    </w:p>
    <w:p w14:paraId="76516F68" w14:textId="77777777" w:rsidR="004C0CC0" w:rsidRPr="000C4DE4" w:rsidRDefault="004C0CC0" w:rsidP="005022B2">
      <w:pPr>
        <w:spacing w:after="60"/>
        <w:ind w:firstLine="0"/>
        <w:rPr>
          <w:i/>
          <w:sz w:val="24"/>
          <w:szCs w:val="24"/>
        </w:rPr>
      </w:pPr>
    </w:p>
    <w:p w14:paraId="2D2BDE58" w14:textId="77777777" w:rsidR="006171C9" w:rsidRPr="000C4DE4" w:rsidRDefault="006171C9" w:rsidP="00F73147">
      <w:pPr>
        <w:spacing w:after="60"/>
        <w:rPr>
          <w:sz w:val="24"/>
          <w:szCs w:val="24"/>
        </w:rPr>
      </w:pPr>
      <w:r w:rsidRPr="000C4DE4">
        <w:rPr>
          <w:sz w:val="24"/>
          <w:szCs w:val="24"/>
        </w:rPr>
        <w:t>Расчёт производится по пункту 9.5.9 Положения о закупках:</w:t>
      </w:r>
    </w:p>
    <w:p w14:paraId="06FDAFA9" w14:textId="77777777" w:rsidR="006171C9" w:rsidRPr="000C4DE4" w:rsidRDefault="006171C9" w:rsidP="00F73147">
      <w:pPr>
        <w:keepNext/>
        <w:keepLines/>
        <w:autoSpaceDE w:val="0"/>
        <w:autoSpaceDN w:val="0"/>
        <w:adjustRightInd w:val="0"/>
        <w:jc w:val="center"/>
        <w:rPr>
          <w:b/>
          <w:sz w:val="24"/>
          <w:szCs w:val="24"/>
          <w:vertAlign w:val="subscript"/>
        </w:rPr>
      </w:pPr>
      <w:r w:rsidRPr="000C4DE4">
        <w:rPr>
          <w:b/>
          <w:sz w:val="24"/>
          <w:szCs w:val="24"/>
          <w:vertAlign w:val="subscript"/>
        </w:rPr>
        <w:lastRenderedPageBreak/>
        <w:t>НЦБi (С2) = (Сi / Сmax) × 30.</w:t>
      </w:r>
    </w:p>
    <w:p w14:paraId="4D48AA21" w14:textId="77777777" w:rsidR="006171C9" w:rsidRPr="000C4DE4" w:rsidRDefault="006171C9" w:rsidP="00F73147">
      <w:pPr>
        <w:keepNext/>
        <w:keepLines/>
        <w:autoSpaceDE w:val="0"/>
        <w:autoSpaceDN w:val="0"/>
        <w:adjustRightInd w:val="0"/>
        <w:rPr>
          <w:sz w:val="24"/>
          <w:szCs w:val="24"/>
        </w:rPr>
      </w:pPr>
      <w:r w:rsidRPr="000C4DE4">
        <w:rPr>
          <w:sz w:val="24"/>
          <w:szCs w:val="24"/>
        </w:rPr>
        <w:t>где:</w:t>
      </w:r>
    </w:p>
    <w:p w14:paraId="77B3959E" w14:textId="77777777" w:rsidR="006171C9" w:rsidRPr="000C4DE4" w:rsidRDefault="006171C9" w:rsidP="00F73147">
      <w:pPr>
        <w:keepNext/>
        <w:keepLines/>
        <w:autoSpaceDE w:val="0"/>
        <w:autoSpaceDN w:val="0"/>
        <w:adjustRightInd w:val="0"/>
        <w:rPr>
          <w:b/>
          <w:sz w:val="24"/>
          <w:szCs w:val="24"/>
          <w:vertAlign w:val="subscript"/>
        </w:rPr>
      </w:pPr>
      <w:r w:rsidRPr="000C4DE4">
        <w:rPr>
          <w:b/>
          <w:sz w:val="24"/>
          <w:szCs w:val="24"/>
          <w:vertAlign w:val="subscript"/>
        </w:rPr>
        <w:t>Значимость показателя С2 — 30%; отдельное повторное умножение на 0,3 не производится.</w:t>
      </w:r>
    </w:p>
    <w:p w14:paraId="3F7FC23D" w14:textId="77777777" w:rsidR="006171C9" w:rsidRPr="000C4DE4" w:rsidRDefault="006171C9" w:rsidP="00F73147">
      <w:pPr>
        <w:keepNext/>
        <w:keepLines/>
        <w:autoSpaceDE w:val="0"/>
        <w:autoSpaceDN w:val="0"/>
        <w:adjustRightInd w:val="0"/>
        <w:rPr>
          <w:sz w:val="24"/>
          <w:szCs w:val="24"/>
        </w:rPr>
      </w:pPr>
      <w:r w:rsidRPr="000C4DE4">
        <w:rPr>
          <w:sz w:val="24"/>
          <w:szCs w:val="24"/>
        </w:rPr>
        <w:t>Количество специалистов определяется по представленным участником документам, проверенным комиссией.</w:t>
      </w:r>
    </w:p>
    <w:p w14:paraId="234B711C" w14:textId="77777777" w:rsidR="006171C9" w:rsidRPr="000C4DE4" w:rsidRDefault="006171C9" w:rsidP="00F73147">
      <w:pPr>
        <w:keepNext/>
        <w:keepLines/>
        <w:autoSpaceDE w:val="0"/>
        <w:autoSpaceDN w:val="0"/>
        <w:adjustRightInd w:val="0"/>
        <w:rPr>
          <w:sz w:val="24"/>
          <w:szCs w:val="24"/>
        </w:rPr>
      </w:pPr>
      <w:r w:rsidRPr="000C4DE4">
        <w:rPr>
          <w:sz w:val="24"/>
          <w:szCs w:val="24"/>
        </w:rPr>
        <w:t>Дробные значения округляются до двух десятичных знаков после запятой по математическим правилам округления.</w:t>
      </w:r>
    </w:p>
    <w:p w14:paraId="203EF592" w14:textId="77777777" w:rsidR="006171C9" w:rsidRPr="000C4DE4" w:rsidRDefault="006171C9" w:rsidP="00D82105">
      <w:pPr>
        <w:keepNext/>
        <w:keepLines/>
        <w:autoSpaceDE w:val="0"/>
        <w:autoSpaceDN w:val="0"/>
        <w:adjustRightInd w:val="0"/>
        <w:spacing w:line="240" w:lineRule="auto"/>
        <w:rPr>
          <w:sz w:val="24"/>
          <w:szCs w:val="24"/>
        </w:rPr>
      </w:pPr>
    </w:p>
    <w:p w14:paraId="2A5FB6EF" w14:textId="77777777" w:rsidR="006171C9" w:rsidRPr="000C4DE4" w:rsidRDefault="006171C9" w:rsidP="00D82105">
      <w:pPr>
        <w:spacing w:after="60" w:line="240" w:lineRule="auto"/>
        <w:rPr>
          <w:sz w:val="24"/>
          <w:szCs w:val="24"/>
        </w:rPr>
      </w:pPr>
      <w:r w:rsidRPr="000C4DE4">
        <w:rPr>
          <w:sz w:val="24"/>
          <w:szCs w:val="24"/>
        </w:rPr>
        <w:t>Рейтинг по квалификации НЦБi = (НЦБi (С1) + НЦБi (С2)) × 0,5. Максимальный рейтинг — 50 баллов. Значение округляется до двух знаков после запятой.</w:t>
      </w:r>
    </w:p>
    <w:p w14:paraId="34F9C0F2" w14:textId="77777777" w:rsidR="006171C9" w:rsidRPr="000C4DE4" w:rsidRDefault="006171C9" w:rsidP="00F73147">
      <w:pPr>
        <w:spacing w:after="60"/>
        <w:rPr>
          <w:sz w:val="24"/>
          <w:szCs w:val="24"/>
        </w:rPr>
      </w:pPr>
    </w:p>
    <w:p w14:paraId="6C6BE0BF" w14:textId="77777777" w:rsidR="006171C9" w:rsidRPr="000C4DE4" w:rsidRDefault="006171C9" w:rsidP="00F73147">
      <w:pPr>
        <w:tabs>
          <w:tab w:val="left" w:pos="459"/>
        </w:tabs>
        <w:rPr>
          <w:sz w:val="24"/>
          <w:szCs w:val="24"/>
        </w:rPr>
      </w:pPr>
      <w:r w:rsidRPr="000C4DE4">
        <w:rPr>
          <w:b/>
          <w:sz w:val="24"/>
          <w:szCs w:val="24"/>
        </w:rPr>
        <w:t>Итоговый рейтинг</w:t>
      </w:r>
      <w:r w:rsidRPr="000C4DE4">
        <w:rPr>
          <w:sz w:val="24"/>
          <w:szCs w:val="24"/>
        </w:rPr>
        <w:t xml:space="preserve"> i-ой заявки определяется как сумма рейтингов по каждому критерию.</w:t>
      </w:r>
    </w:p>
    <w:p w14:paraId="019A019E" w14:textId="77777777" w:rsidR="006171C9" w:rsidRPr="000C4DE4" w:rsidRDefault="006171C9" w:rsidP="00F73147">
      <w:pPr>
        <w:tabs>
          <w:tab w:val="left" w:pos="459"/>
        </w:tabs>
        <w:rPr>
          <w:sz w:val="24"/>
          <w:szCs w:val="24"/>
        </w:rPr>
      </w:pPr>
    </w:p>
    <w:p w14:paraId="0C3CB230" w14:textId="77777777" w:rsidR="006171C9" w:rsidRPr="000C4DE4" w:rsidRDefault="006171C9" w:rsidP="00F73147">
      <w:pPr>
        <w:tabs>
          <w:tab w:val="left" w:pos="459"/>
        </w:tabs>
        <w:jc w:val="center"/>
        <w:rPr>
          <w:b/>
          <w:sz w:val="24"/>
          <w:szCs w:val="24"/>
        </w:rPr>
      </w:pPr>
      <w:r w:rsidRPr="000C4DE4">
        <w:rPr>
          <w:b/>
          <w:sz w:val="24"/>
          <w:szCs w:val="24"/>
        </w:rPr>
        <w:t>Р (итоговый рейтинг) = ЦБi + НЦБi. Максимальный итоговый рейтинг — 100 баллов.</w:t>
      </w:r>
    </w:p>
    <w:p w14:paraId="0F8CA03A" w14:textId="77777777" w:rsidR="006171C9" w:rsidRPr="000C4DE4" w:rsidRDefault="006171C9" w:rsidP="00F73147">
      <w:pPr>
        <w:tabs>
          <w:tab w:val="left" w:pos="459"/>
        </w:tabs>
        <w:rPr>
          <w:b/>
          <w:sz w:val="24"/>
          <w:szCs w:val="24"/>
        </w:rPr>
      </w:pPr>
    </w:p>
    <w:p w14:paraId="20EB864F" w14:textId="77777777" w:rsidR="006171C9" w:rsidRPr="000C4DE4" w:rsidRDefault="006171C9" w:rsidP="00F73147">
      <w:pPr>
        <w:tabs>
          <w:tab w:val="left" w:pos="459"/>
        </w:tabs>
        <w:rPr>
          <w:sz w:val="24"/>
          <w:szCs w:val="24"/>
        </w:rPr>
      </w:pPr>
      <w:r w:rsidRPr="000C4DE4">
        <w:rPr>
          <w:sz w:val="24"/>
          <w:szCs w:val="24"/>
        </w:rPr>
        <w:t xml:space="preserve">Дробное значение рейтинга округляется </w:t>
      </w:r>
      <w:r w:rsidRPr="000C4DE4">
        <w:rPr>
          <w:sz w:val="24"/>
          <w:szCs w:val="24"/>
          <w:u w:val="single"/>
        </w:rPr>
        <w:t>до двух десятичных знаков</w:t>
      </w:r>
      <w:r w:rsidRPr="000C4DE4">
        <w:rPr>
          <w:sz w:val="24"/>
          <w:szCs w:val="24"/>
        </w:rPr>
        <w:t xml:space="preserve"> после запятой по математическим правилам округления.</w:t>
      </w:r>
    </w:p>
    <w:p w14:paraId="068C4D7F" w14:textId="77777777" w:rsidR="006171C9" w:rsidRPr="000C4DE4" w:rsidRDefault="006171C9" w:rsidP="00D82105">
      <w:pPr>
        <w:tabs>
          <w:tab w:val="left" w:pos="459"/>
        </w:tabs>
        <w:spacing w:line="240" w:lineRule="auto"/>
        <w:rPr>
          <w:sz w:val="24"/>
          <w:szCs w:val="24"/>
        </w:rPr>
      </w:pPr>
      <w:r w:rsidRPr="000C4DE4">
        <w:rPr>
          <w:sz w:val="24"/>
          <w:szCs w:val="24"/>
        </w:rPr>
        <w:t xml:space="preserve">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14:paraId="4F85B33A" w14:textId="77777777" w:rsidR="006171C9" w:rsidRPr="000C4DE4" w:rsidRDefault="006171C9" w:rsidP="00D82105">
      <w:pPr>
        <w:tabs>
          <w:tab w:val="left" w:pos="459"/>
        </w:tabs>
        <w:spacing w:line="240" w:lineRule="auto"/>
        <w:rPr>
          <w:sz w:val="24"/>
          <w:szCs w:val="24"/>
        </w:rPr>
      </w:pPr>
      <w:r w:rsidRPr="000C4DE4">
        <w:rPr>
          <w:sz w:val="24"/>
          <w:szCs w:val="24"/>
        </w:rPr>
        <w:t>Заявке, набравшей наибольший итоговый рейтинг, присваивается первый порядковый номер. В порядке убывания итоговых рейтингов, заявкам участников процедуры присваивается соответствующие номера – второй, третий и т.д.</w:t>
      </w:r>
    </w:p>
    <w:p w14:paraId="57398F19" w14:textId="77777777" w:rsidR="006171C9" w:rsidRPr="000C4DE4" w:rsidRDefault="006171C9" w:rsidP="00F73147">
      <w:pPr>
        <w:tabs>
          <w:tab w:val="left" w:pos="459"/>
        </w:tabs>
        <w:rPr>
          <w:sz w:val="24"/>
          <w:szCs w:val="24"/>
        </w:rPr>
      </w:pPr>
    </w:p>
    <w:p w14:paraId="56339E21" w14:textId="77777777" w:rsidR="00E17BD1" w:rsidRPr="000C4DE4" w:rsidRDefault="006171C9" w:rsidP="00177E9A">
      <w:pPr>
        <w:tabs>
          <w:tab w:val="left" w:pos="459"/>
        </w:tabs>
        <w:rPr>
          <w:b/>
          <w:bCs/>
          <w:kern w:val="28"/>
          <w:sz w:val="24"/>
          <w:szCs w:val="24"/>
        </w:rPr>
      </w:pPr>
      <w:r w:rsidRPr="000C4DE4">
        <w:rPr>
          <w:sz w:val="24"/>
          <w:szCs w:val="24"/>
        </w:rPr>
        <w:t>Победителем закупки признается участник закупки, заявке которого присвоен первый номер.</w:t>
      </w:r>
      <w:bookmarkEnd w:id="23"/>
      <w:bookmarkEnd w:id="24"/>
      <w:bookmarkEnd w:id="25"/>
      <w:bookmarkEnd w:id="26"/>
      <w:bookmarkEnd w:id="27"/>
      <w:bookmarkEnd w:id="28"/>
      <w:bookmarkEnd w:id="29"/>
      <w:bookmarkEnd w:id="30"/>
      <w:bookmarkEnd w:id="31"/>
      <w:bookmarkEnd w:id="32"/>
    </w:p>
    <w:p w14:paraId="15462EFC" w14:textId="77777777" w:rsidR="00E17BD1" w:rsidRPr="000C4DE4" w:rsidRDefault="00E17BD1" w:rsidP="00E17BD1">
      <w:pPr>
        <w:keepNext/>
        <w:keepLines/>
        <w:suppressAutoHyphens/>
        <w:spacing w:line="240" w:lineRule="auto"/>
        <w:ind w:firstLine="0"/>
        <w:jc w:val="center"/>
        <w:outlineLvl w:val="0"/>
        <w:rPr>
          <w:b/>
          <w:bCs/>
          <w:kern w:val="28"/>
          <w:sz w:val="24"/>
          <w:szCs w:val="24"/>
        </w:rPr>
      </w:pPr>
    </w:p>
    <w:p w14:paraId="4085289A" w14:textId="77777777" w:rsidR="00263758" w:rsidRPr="000C4DE4" w:rsidRDefault="00263758" w:rsidP="00263758">
      <w:pPr>
        <w:keepNext/>
        <w:keepLines/>
        <w:suppressAutoHyphens/>
        <w:spacing w:line="240" w:lineRule="auto"/>
        <w:jc w:val="center"/>
        <w:outlineLvl w:val="0"/>
        <w:rPr>
          <w:b/>
          <w:sz w:val="24"/>
          <w:szCs w:val="24"/>
        </w:rPr>
      </w:pPr>
    </w:p>
    <w:p w14:paraId="4F73787B" w14:textId="77777777" w:rsidR="00263758" w:rsidRPr="000C4DE4" w:rsidRDefault="00263758" w:rsidP="00263758">
      <w:pPr>
        <w:keepNext/>
        <w:keepLines/>
        <w:suppressAutoHyphens/>
        <w:spacing w:line="240" w:lineRule="auto"/>
        <w:jc w:val="center"/>
        <w:outlineLvl w:val="0"/>
        <w:rPr>
          <w:b/>
          <w:sz w:val="24"/>
          <w:szCs w:val="24"/>
        </w:rPr>
      </w:pPr>
    </w:p>
    <w:p w14:paraId="1BE1ED0A" w14:textId="77777777" w:rsidR="00263758" w:rsidRPr="000C4DE4" w:rsidRDefault="00263758" w:rsidP="00263758">
      <w:pPr>
        <w:keepNext/>
        <w:keepLines/>
        <w:suppressAutoHyphens/>
        <w:spacing w:line="240" w:lineRule="auto"/>
        <w:jc w:val="center"/>
        <w:outlineLvl w:val="0"/>
        <w:rPr>
          <w:b/>
          <w:sz w:val="24"/>
          <w:szCs w:val="24"/>
        </w:rPr>
      </w:pPr>
    </w:p>
    <w:p w14:paraId="454F50C1" w14:textId="77777777" w:rsidR="00263758" w:rsidRPr="000C4DE4" w:rsidRDefault="00263758" w:rsidP="00263758">
      <w:pPr>
        <w:keepNext/>
        <w:keepLines/>
        <w:suppressAutoHyphens/>
        <w:spacing w:line="240" w:lineRule="auto"/>
        <w:jc w:val="center"/>
        <w:outlineLvl w:val="0"/>
        <w:rPr>
          <w:b/>
          <w:sz w:val="24"/>
          <w:szCs w:val="24"/>
        </w:rPr>
      </w:pPr>
    </w:p>
    <w:p w14:paraId="0ED9D7D4" w14:textId="77777777" w:rsidR="00263758" w:rsidRPr="000C4DE4" w:rsidRDefault="00263758" w:rsidP="00263758">
      <w:pPr>
        <w:keepNext/>
        <w:keepLines/>
        <w:suppressAutoHyphens/>
        <w:spacing w:line="240" w:lineRule="auto"/>
        <w:jc w:val="center"/>
        <w:outlineLvl w:val="0"/>
        <w:rPr>
          <w:b/>
          <w:sz w:val="24"/>
          <w:szCs w:val="24"/>
        </w:rPr>
      </w:pPr>
    </w:p>
    <w:p w14:paraId="5639A014" w14:textId="77777777" w:rsidR="00263758" w:rsidRPr="000C4DE4" w:rsidRDefault="00177E9A" w:rsidP="00263758">
      <w:pPr>
        <w:keepNext/>
        <w:keepLines/>
        <w:suppressAutoHyphens/>
        <w:spacing w:line="240" w:lineRule="auto"/>
        <w:jc w:val="center"/>
        <w:outlineLvl w:val="0"/>
        <w:rPr>
          <w:b/>
          <w:sz w:val="24"/>
          <w:szCs w:val="24"/>
        </w:rPr>
      </w:pPr>
      <w:bookmarkStart w:id="35" w:name="_Hlk229576099"/>
      <w:r w:rsidRPr="000C4DE4">
        <w:rPr>
          <w:b/>
          <w:sz w:val="24"/>
          <w:szCs w:val="24"/>
        </w:rPr>
        <w:t xml:space="preserve">ЧАСТЬ 3. </w:t>
      </w:r>
      <w:r w:rsidR="00E17BD1" w:rsidRPr="000C4DE4">
        <w:rPr>
          <w:b/>
          <w:sz w:val="24"/>
          <w:szCs w:val="24"/>
        </w:rPr>
        <w:t>ПРОЕКТ ДОГОВОРА</w:t>
      </w:r>
      <w:bookmarkEnd w:id="35"/>
      <w:r w:rsidR="001B0CD0" w:rsidRPr="000C4DE4">
        <w:rPr>
          <w:b/>
          <w:sz w:val="24"/>
          <w:szCs w:val="24"/>
        </w:rPr>
        <w:t xml:space="preserve"> </w:t>
      </w:r>
      <w:bookmarkStart w:id="36" w:name="_Hlk229576131"/>
      <w:r w:rsidR="001B0CD0" w:rsidRPr="000C4DE4">
        <w:rPr>
          <w:b/>
          <w:sz w:val="24"/>
          <w:szCs w:val="24"/>
        </w:rPr>
        <w:t>№ЭК</w:t>
      </w:r>
      <w:r w:rsidR="009D037F" w:rsidRPr="000C4DE4">
        <w:rPr>
          <w:b/>
          <w:sz w:val="24"/>
          <w:szCs w:val="24"/>
        </w:rPr>
        <w:t>122</w:t>
      </w:r>
      <w:r w:rsidR="001B0CD0" w:rsidRPr="000C4DE4">
        <w:rPr>
          <w:b/>
          <w:sz w:val="24"/>
          <w:szCs w:val="24"/>
        </w:rPr>
        <w:t>/26/2026</w:t>
      </w:r>
    </w:p>
    <w:p w14:paraId="7BBF04B7" w14:textId="77777777" w:rsidR="00263758" w:rsidRPr="000C4DE4" w:rsidRDefault="009D037F" w:rsidP="00263758">
      <w:pPr>
        <w:widowControl w:val="0"/>
        <w:spacing w:line="240" w:lineRule="auto"/>
        <w:jc w:val="center"/>
        <w:rPr>
          <w:rFonts w:eastAsia="Calibri"/>
          <w:b/>
          <w:bCs/>
          <w:sz w:val="24"/>
          <w:szCs w:val="24"/>
        </w:rPr>
      </w:pPr>
      <w:r w:rsidRPr="000C4DE4">
        <w:rPr>
          <w:rFonts w:eastAsia="Calibri"/>
          <w:b/>
          <w:bCs/>
          <w:sz w:val="24"/>
          <w:szCs w:val="24"/>
        </w:rPr>
        <w:t xml:space="preserve">Выполнение работ по </w:t>
      </w:r>
      <w:bookmarkStart w:id="37" w:name="_Hlk242428943"/>
      <w:r w:rsidRPr="000C4DE4">
        <w:rPr>
          <w:rFonts w:eastAsia="Calibri"/>
          <w:b/>
          <w:bCs/>
          <w:sz w:val="24"/>
          <w:szCs w:val="24"/>
        </w:rPr>
        <w:t>восстановлению асфальтобетонного покрытия и бордюрного камня после проведения аварийных работ</w:t>
      </w:r>
      <w:bookmarkEnd w:id="37"/>
      <w:r w:rsidR="00EE2C47" w:rsidRPr="000C4DE4">
        <w:rPr>
          <w:rFonts w:eastAsia="Calibri"/>
          <w:b/>
          <w:bCs/>
          <w:sz w:val="24"/>
          <w:szCs w:val="24"/>
        </w:rPr>
        <w:t>.</w:t>
      </w:r>
    </w:p>
    <w:p w14:paraId="6A24DE6F" w14:textId="77777777" w:rsidR="00EE2C47" w:rsidRPr="000C4DE4" w:rsidRDefault="00EE2C47" w:rsidP="00263758">
      <w:pPr>
        <w:widowControl w:val="0"/>
        <w:spacing w:line="240" w:lineRule="auto"/>
        <w:jc w:val="center"/>
        <w:rPr>
          <w:sz w:val="24"/>
          <w:szCs w:val="24"/>
        </w:rPr>
      </w:pPr>
    </w:p>
    <w:p w14:paraId="23762F34" w14:textId="77777777" w:rsidR="00263758" w:rsidRPr="000C4DE4" w:rsidRDefault="00263758" w:rsidP="00263758">
      <w:pPr>
        <w:keepNext/>
        <w:keepLines/>
        <w:jc w:val="center"/>
        <w:outlineLvl w:val="0"/>
        <w:rPr>
          <w:b/>
          <w:sz w:val="24"/>
          <w:szCs w:val="24"/>
        </w:rPr>
      </w:pPr>
      <w:r w:rsidRPr="000C4DE4">
        <w:rPr>
          <w:b/>
          <w:sz w:val="24"/>
          <w:szCs w:val="24"/>
        </w:rPr>
        <w:t xml:space="preserve">г. </w:t>
      </w:r>
      <w:r w:rsidR="005A1F6E" w:rsidRPr="000C4DE4">
        <w:rPr>
          <w:b/>
          <w:sz w:val="24"/>
          <w:szCs w:val="24"/>
        </w:rPr>
        <w:t>Кисловодск</w:t>
      </w:r>
      <w:r w:rsidRPr="000C4DE4">
        <w:rPr>
          <w:b/>
          <w:sz w:val="24"/>
          <w:szCs w:val="24"/>
        </w:rPr>
        <w:tab/>
      </w:r>
      <w:r w:rsidRPr="000C4DE4">
        <w:rPr>
          <w:b/>
          <w:sz w:val="24"/>
          <w:szCs w:val="24"/>
        </w:rPr>
        <w:tab/>
      </w:r>
      <w:r w:rsidRPr="000C4DE4">
        <w:rPr>
          <w:b/>
          <w:sz w:val="24"/>
          <w:szCs w:val="24"/>
        </w:rPr>
        <w:tab/>
      </w:r>
      <w:r w:rsidRPr="000C4DE4">
        <w:rPr>
          <w:b/>
          <w:sz w:val="24"/>
          <w:szCs w:val="24"/>
        </w:rPr>
        <w:tab/>
      </w:r>
      <w:r w:rsidRPr="000C4DE4">
        <w:rPr>
          <w:b/>
          <w:sz w:val="24"/>
          <w:szCs w:val="24"/>
        </w:rPr>
        <w:tab/>
        <w:t xml:space="preserve">                     </w:t>
      </w:r>
      <w:r w:rsidRPr="000C4DE4">
        <w:rPr>
          <w:b/>
          <w:sz w:val="24"/>
          <w:szCs w:val="24"/>
        </w:rPr>
        <w:tab/>
      </w:r>
      <w:r w:rsidRPr="000C4DE4">
        <w:rPr>
          <w:b/>
          <w:sz w:val="24"/>
          <w:szCs w:val="24"/>
        </w:rPr>
        <w:tab/>
        <w:t>«___» _________ 202</w:t>
      </w:r>
      <w:r w:rsidR="005A4F0A" w:rsidRPr="000C4DE4">
        <w:rPr>
          <w:b/>
          <w:sz w:val="24"/>
          <w:szCs w:val="24"/>
        </w:rPr>
        <w:t>6</w:t>
      </w:r>
      <w:r w:rsidRPr="000C4DE4">
        <w:rPr>
          <w:b/>
          <w:sz w:val="24"/>
          <w:szCs w:val="24"/>
        </w:rPr>
        <w:t xml:space="preserve"> г.</w:t>
      </w:r>
    </w:p>
    <w:p w14:paraId="07FDA06E" w14:textId="77777777" w:rsidR="00263758" w:rsidRPr="000C4DE4" w:rsidRDefault="00263758" w:rsidP="00263758">
      <w:pPr>
        <w:spacing w:line="240" w:lineRule="auto"/>
        <w:rPr>
          <w:sz w:val="24"/>
          <w:szCs w:val="24"/>
        </w:rPr>
      </w:pPr>
    </w:p>
    <w:p w14:paraId="28005AD4" w14:textId="77777777" w:rsidR="00263758" w:rsidRPr="000C4DE4" w:rsidRDefault="00263758" w:rsidP="00263758">
      <w:pPr>
        <w:autoSpaceDE w:val="0"/>
        <w:autoSpaceDN w:val="0"/>
        <w:adjustRightInd w:val="0"/>
        <w:spacing w:line="240" w:lineRule="auto"/>
        <w:ind w:firstLine="540"/>
        <w:rPr>
          <w:sz w:val="24"/>
          <w:szCs w:val="24"/>
        </w:rPr>
      </w:pPr>
      <w:r w:rsidRPr="000C4DE4">
        <w:rPr>
          <w:b/>
          <w:sz w:val="24"/>
          <w:szCs w:val="24"/>
        </w:rPr>
        <w:t xml:space="preserve"> </w:t>
      </w:r>
      <w:r w:rsidR="005A1F6E" w:rsidRPr="000C4DE4">
        <w:rPr>
          <w:b/>
          <w:sz w:val="24"/>
          <w:szCs w:val="24"/>
        </w:rPr>
        <w:t>Общество с ограниченной ответственностью «Теплоэнерго Кисловодск» (ООО «Теплоэнерго Кисловодск»)</w:t>
      </w:r>
      <w:r w:rsidRPr="000C4DE4">
        <w:rPr>
          <w:sz w:val="24"/>
          <w:szCs w:val="24"/>
        </w:rPr>
        <w:t xml:space="preserve"> именуемое в дальнейшем «Заказчик», в лице </w:t>
      </w:r>
      <w:r w:rsidR="005A1F6E" w:rsidRPr="000C4DE4">
        <w:rPr>
          <w:sz w:val="24"/>
          <w:szCs w:val="24"/>
        </w:rPr>
        <w:t>генерального директора Бондаренко Ильи Владимировича</w:t>
      </w:r>
      <w:r w:rsidRPr="000C4DE4">
        <w:rPr>
          <w:sz w:val="24"/>
          <w:szCs w:val="24"/>
        </w:rPr>
        <w:t xml:space="preserve"> действующего на основании </w:t>
      </w:r>
      <w:r w:rsidR="005A1F6E" w:rsidRPr="000C4DE4">
        <w:rPr>
          <w:sz w:val="24"/>
          <w:szCs w:val="24"/>
        </w:rPr>
        <w:t>Устава</w:t>
      </w:r>
      <w:r w:rsidRPr="000C4DE4">
        <w:rPr>
          <w:sz w:val="24"/>
          <w:szCs w:val="24"/>
        </w:rPr>
        <w:t xml:space="preserve">, с одной стороны, и </w:t>
      </w:r>
      <w:r w:rsidRPr="000C4DE4">
        <w:rPr>
          <w:rFonts w:eastAsia="Calibri"/>
          <w:b/>
          <w:bCs/>
          <w:iCs/>
          <w:sz w:val="24"/>
          <w:szCs w:val="24"/>
        </w:rPr>
        <w:t xml:space="preserve"> _____________________</w:t>
      </w:r>
      <w:r w:rsidRPr="000C4DE4">
        <w:rPr>
          <w:sz w:val="24"/>
          <w:szCs w:val="24"/>
        </w:rPr>
        <w:t xml:space="preserve"> именуемое в дальнейшем «Подрядчик», в лице __</w:t>
      </w:r>
      <w:r w:rsidRPr="000C4DE4">
        <w:rPr>
          <w:rFonts w:eastAsia="Calibri"/>
          <w:b/>
          <w:sz w:val="24"/>
          <w:szCs w:val="24"/>
        </w:rPr>
        <w:t>__________________</w:t>
      </w:r>
      <w:r w:rsidRPr="000C4DE4">
        <w:rPr>
          <w:sz w:val="24"/>
          <w:szCs w:val="24"/>
        </w:rPr>
        <w:t xml:space="preserve">, действующего на основании ___________, с другой стороны, вместе именуемые «Стороны», с соблюдением требований Гражданского </w:t>
      </w:r>
      <w:hyperlink r:id="rId29" w:history="1">
        <w:r w:rsidRPr="000C4DE4">
          <w:rPr>
            <w:sz w:val="24"/>
            <w:szCs w:val="24"/>
            <w:u w:val="single"/>
          </w:rPr>
          <w:t>кодекса</w:t>
        </w:r>
      </w:hyperlink>
      <w:r w:rsidRPr="000C4DE4">
        <w:rPr>
          <w:sz w:val="24"/>
          <w:szCs w:val="24"/>
        </w:rPr>
        <w:t xml:space="preserve"> Российской Федерации,</w:t>
      </w:r>
      <w:r w:rsidRPr="000C4DE4">
        <w:rPr>
          <w:rFonts w:eastAsia="Calibri"/>
          <w:sz w:val="24"/>
          <w:szCs w:val="24"/>
        </w:rPr>
        <w:t xml:space="preserve"> </w:t>
      </w:r>
      <w:r w:rsidRPr="000C4DE4">
        <w:rPr>
          <w:sz w:val="24"/>
          <w:szCs w:val="24"/>
        </w:rPr>
        <w:t>Федерального закона от 18.07.2011 N 223-ФЗ "О закупках товаров, работ, услуг отдельными видами юридических лиц" и иного законодательства Российской Федерации, заключили настоящий Договор (далее по тексту - Договор) на основании Протокола №___ от «___» ___________ 202</w:t>
      </w:r>
      <w:r w:rsidR="000F3B9B" w:rsidRPr="000C4DE4">
        <w:rPr>
          <w:sz w:val="24"/>
          <w:szCs w:val="24"/>
        </w:rPr>
        <w:t>6</w:t>
      </w:r>
      <w:r w:rsidRPr="000C4DE4">
        <w:rPr>
          <w:sz w:val="24"/>
          <w:szCs w:val="24"/>
        </w:rPr>
        <w:t xml:space="preserve"> г. о нижеследующем:  </w:t>
      </w:r>
    </w:p>
    <w:p w14:paraId="30A939B4" w14:textId="77777777" w:rsidR="00263758" w:rsidRPr="000C4DE4" w:rsidRDefault="00263758" w:rsidP="00263758">
      <w:pPr>
        <w:spacing w:line="240" w:lineRule="auto"/>
        <w:ind w:firstLine="360"/>
        <w:rPr>
          <w:sz w:val="24"/>
          <w:szCs w:val="24"/>
        </w:rPr>
      </w:pPr>
    </w:p>
    <w:p w14:paraId="67177B31" w14:textId="77777777" w:rsidR="00263758" w:rsidRPr="000C4DE4" w:rsidRDefault="00263758" w:rsidP="00263758">
      <w:pPr>
        <w:numPr>
          <w:ilvl w:val="0"/>
          <w:numId w:val="34"/>
        </w:numPr>
        <w:tabs>
          <w:tab w:val="left" w:pos="3600"/>
        </w:tabs>
        <w:spacing w:line="240" w:lineRule="auto"/>
        <w:contextualSpacing/>
        <w:jc w:val="center"/>
        <w:rPr>
          <w:b/>
          <w:sz w:val="24"/>
          <w:szCs w:val="24"/>
        </w:rPr>
      </w:pPr>
      <w:r w:rsidRPr="000C4DE4">
        <w:rPr>
          <w:b/>
          <w:sz w:val="24"/>
          <w:szCs w:val="24"/>
        </w:rPr>
        <w:lastRenderedPageBreak/>
        <w:t>ПРЕДМЕТ ДОГОВОРА</w:t>
      </w:r>
    </w:p>
    <w:p w14:paraId="0ADDE79D" w14:textId="77777777" w:rsidR="00263758" w:rsidRPr="000C4DE4" w:rsidRDefault="00263758" w:rsidP="00263758">
      <w:pPr>
        <w:keepNext/>
        <w:keepLines/>
        <w:numPr>
          <w:ilvl w:val="1"/>
          <w:numId w:val="34"/>
        </w:numPr>
        <w:spacing w:line="240" w:lineRule="auto"/>
        <w:ind w:left="0" w:firstLine="851"/>
        <w:contextualSpacing/>
        <w:outlineLvl w:val="0"/>
        <w:rPr>
          <w:sz w:val="24"/>
          <w:szCs w:val="24"/>
        </w:rPr>
      </w:pPr>
      <w:r w:rsidRPr="000C4DE4">
        <w:rPr>
          <w:sz w:val="24"/>
          <w:szCs w:val="24"/>
        </w:rPr>
        <w:t xml:space="preserve">Заказчик поручает и оплачивает, а Подрядчик на условиях настоящего Договора обязуется   </w:t>
      </w:r>
      <w:r w:rsidR="00F85E84" w:rsidRPr="000C4DE4">
        <w:rPr>
          <w:sz w:val="24"/>
          <w:szCs w:val="24"/>
        </w:rPr>
        <w:t xml:space="preserve">выполнить работы </w:t>
      </w:r>
      <w:r w:rsidR="009D037F" w:rsidRPr="000C4DE4">
        <w:rPr>
          <w:sz w:val="24"/>
          <w:szCs w:val="24"/>
        </w:rPr>
        <w:t>по восстановлению асфальтобетонного покрытия и бордюрного камня после проведения аварийных работ</w:t>
      </w:r>
      <w:r w:rsidR="00F85E84" w:rsidRPr="000C4DE4">
        <w:rPr>
          <w:sz w:val="24"/>
          <w:szCs w:val="24"/>
        </w:rPr>
        <w:t>.</w:t>
      </w:r>
      <w:r w:rsidR="005A1F6E" w:rsidRPr="000C4DE4">
        <w:rPr>
          <w:bCs/>
          <w:sz w:val="24"/>
          <w:szCs w:val="24"/>
        </w:rPr>
        <w:t xml:space="preserve"> </w:t>
      </w:r>
      <w:r w:rsidRPr="000C4DE4">
        <w:rPr>
          <w:sz w:val="24"/>
          <w:szCs w:val="24"/>
        </w:rPr>
        <w:t>(далее - Объект), согласно Техническому заданию (Приложение №1 к Договору).</w:t>
      </w:r>
    </w:p>
    <w:p w14:paraId="7E0B1938" w14:textId="77777777" w:rsidR="00263758" w:rsidRPr="000C4DE4" w:rsidRDefault="00263758" w:rsidP="00263758">
      <w:pPr>
        <w:keepNext/>
        <w:keepLines/>
        <w:numPr>
          <w:ilvl w:val="1"/>
          <w:numId w:val="34"/>
        </w:numPr>
        <w:spacing w:line="240" w:lineRule="auto"/>
        <w:ind w:left="0" w:firstLine="851"/>
        <w:contextualSpacing/>
        <w:outlineLvl w:val="0"/>
        <w:rPr>
          <w:rFonts w:eastAsia="Calibri"/>
          <w:b/>
          <w:bCs/>
          <w:sz w:val="24"/>
          <w:szCs w:val="24"/>
        </w:rPr>
      </w:pPr>
      <w:r w:rsidRPr="000C4DE4">
        <w:rPr>
          <w:sz w:val="24"/>
          <w:szCs w:val="24"/>
        </w:rPr>
        <w:t>Объем и содержание работ, а также технические параметры, стоимость необходимого оборудования, расходных материалов и работ, определяются Техническим заданием (Приложение №1 к Договору) и сметной документацией (Приложение №2к Договору) составляющие неотъемлемую часть настоящего Договора.</w:t>
      </w:r>
    </w:p>
    <w:p w14:paraId="0AD3797A" w14:textId="77777777" w:rsidR="00263758" w:rsidRPr="000C4DE4" w:rsidRDefault="00263758" w:rsidP="00263758">
      <w:pPr>
        <w:numPr>
          <w:ilvl w:val="1"/>
          <w:numId w:val="34"/>
        </w:numPr>
        <w:spacing w:line="240" w:lineRule="auto"/>
        <w:ind w:left="0" w:firstLine="851"/>
        <w:rPr>
          <w:sz w:val="24"/>
          <w:szCs w:val="24"/>
        </w:rPr>
      </w:pPr>
      <w:r w:rsidRPr="000C4DE4">
        <w:rPr>
          <w:sz w:val="24"/>
          <w:szCs w:val="24"/>
        </w:rPr>
        <w:t>По окончании работ Подрядчик передаёт Заказчику исполнительную документацию: акты освидетельствования скрытых работ (при их наличии), документы о качестве применённых материалов, результаты контроля качества покрытия, исполнительные схемы восстановленных участков и документы о приёмке выполненных работ. Документы на ремонт котла и аттестации для работ на опасных производственных объектах не требуются.</w:t>
      </w:r>
    </w:p>
    <w:p w14:paraId="6DE7E1CF" w14:textId="77777777" w:rsidR="00263758" w:rsidRPr="000C4DE4" w:rsidRDefault="00263758" w:rsidP="00263758">
      <w:pPr>
        <w:keepNext/>
        <w:keepLines/>
        <w:spacing w:line="240" w:lineRule="auto"/>
        <w:ind w:left="567" w:firstLine="0"/>
        <w:contextualSpacing/>
        <w:outlineLvl w:val="0"/>
        <w:rPr>
          <w:sz w:val="24"/>
          <w:szCs w:val="24"/>
        </w:rPr>
      </w:pPr>
    </w:p>
    <w:p w14:paraId="73CEADA5" w14:textId="77777777" w:rsidR="00263758" w:rsidRPr="000C4DE4" w:rsidRDefault="00263758" w:rsidP="00263758">
      <w:pPr>
        <w:snapToGrid w:val="0"/>
        <w:spacing w:line="240" w:lineRule="auto"/>
        <w:rPr>
          <w:sz w:val="24"/>
          <w:szCs w:val="24"/>
        </w:rPr>
      </w:pPr>
    </w:p>
    <w:p w14:paraId="5AE87F10" w14:textId="77777777" w:rsidR="00263758" w:rsidRPr="000C4DE4" w:rsidRDefault="00263758" w:rsidP="00263758">
      <w:pPr>
        <w:widowControl w:val="0"/>
        <w:suppressAutoHyphens/>
        <w:autoSpaceDE w:val="0"/>
        <w:autoSpaceDN w:val="0"/>
        <w:spacing w:line="240" w:lineRule="auto"/>
        <w:ind w:firstLine="709"/>
        <w:jc w:val="center"/>
        <w:rPr>
          <w:rFonts w:eastAsia="Arial Unicode MS"/>
          <w:kern w:val="3"/>
          <w:sz w:val="24"/>
          <w:szCs w:val="24"/>
        </w:rPr>
      </w:pPr>
      <w:r w:rsidRPr="000C4DE4">
        <w:rPr>
          <w:rFonts w:eastAsia="Arial Unicode MS"/>
          <w:b/>
          <w:kern w:val="3"/>
          <w:sz w:val="24"/>
          <w:szCs w:val="24"/>
        </w:rPr>
        <w:t>2.</w:t>
      </w:r>
      <w:r w:rsidRPr="000C4DE4">
        <w:rPr>
          <w:rFonts w:eastAsia="Arial Unicode MS"/>
          <w:b/>
          <w:kern w:val="3"/>
          <w:sz w:val="24"/>
          <w:szCs w:val="24"/>
        </w:rPr>
        <w:tab/>
        <w:t>ЦЕНА ДОГОВОРА И ПОРЯДОК РАСЧЕТОВ</w:t>
      </w:r>
    </w:p>
    <w:p w14:paraId="245F66D9"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kern w:val="3"/>
          <w:sz w:val="24"/>
          <w:szCs w:val="24"/>
        </w:rPr>
        <w:t xml:space="preserve">    2.1.</w:t>
      </w:r>
      <w:r w:rsidRPr="000C4DE4">
        <w:rPr>
          <w:kern w:val="3"/>
          <w:sz w:val="24"/>
          <w:szCs w:val="24"/>
        </w:rPr>
        <w:tab/>
        <w:t xml:space="preserve">Цена настоящего Договора (далее-Цена Договора) определяется по результатам проведения конкурса в электронной форме и составляет </w:t>
      </w:r>
      <w:r w:rsidRPr="000C4DE4">
        <w:rPr>
          <w:b/>
          <w:kern w:val="3"/>
          <w:sz w:val="24"/>
          <w:szCs w:val="24"/>
        </w:rPr>
        <w:t>_______________________</w:t>
      </w:r>
      <w:r w:rsidRPr="000C4DE4">
        <w:rPr>
          <w:kern w:val="3"/>
          <w:sz w:val="24"/>
          <w:szCs w:val="24"/>
        </w:rPr>
        <w:t>, в том числе НДС _________.</w:t>
      </w:r>
    </w:p>
    <w:p w14:paraId="7AF96B18"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 xml:space="preserve">    2.2.</w:t>
      </w:r>
      <w:r w:rsidRPr="000C4DE4">
        <w:rPr>
          <w:rFonts w:eastAsia="Arial Unicode MS"/>
          <w:kern w:val="3"/>
          <w:sz w:val="24"/>
          <w:szCs w:val="24"/>
        </w:rPr>
        <w:tab/>
        <w:t xml:space="preserve">Оплата по договору осуществляется в рублях Российской Федерации. </w:t>
      </w:r>
    </w:p>
    <w:p w14:paraId="4D8E76DF"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 xml:space="preserve">    2.3.</w:t>
      </w:r>
      <w:r w:rsidRPr="000C4DE4">
        <w:rPr>
          <w:rFonts w:eastAsia="Arial Unicode MS"/>
          <w:kern w:val="3"/>
          <w:sz w:val="24"/>
          <w:szCs w:val="24"/>
        </w:rPr>
        <w:tab/>
        <w:t>Цена Договора включает все налоги, пошлины и прочие сборы, предусмотренные законодательством Российской Федерации, стоимость материалов, а также все затраты, издержки, транспортные и другие сопутствующие расходы, связанные с исполнением договора.</w:t>
      </w:r>
    </w:p>
    <w:p w14:paraId="6D732C4A"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2.4. По соглашению Сторон и при наличии предусмотренного Положением о закупках основания объём работ может быть изменён не более чем на 20 процентов. Изменение оформляется дополнительным соглашением с уточнённой сметой и объёмами по каждому виду работ. Цена единицы соответствующего вида работ определяется по согласованной при заключении Договора смете с учётом коэффициента снижения цены по результатам конкурса. Деление общей цены Договора на сумму объёмов разнородных работ не применяется. Изменение цены, предмета и иных условий допускается только в пределах, установленных Положением о закупках и гражданским законодательством.</w:t>
      </w:r>
    </w:p>
    <w:p w14:paraId="76770692" w14:textId="18CB33C5" w:rsidR="00263758" w:rsidRPr="000C4DE4" w:rsidRDefault="00263758" w:rsidP="00263758">
      <w:pPr>
        <w:widowControl w:val="0"/>
        <w:tabs>
          <w:tab w:val="left" w:pos="1080"/>
        </w:tabs>
        <w:suppressAutoHyphens/>
        <w:autoSpaceDN w:val="0"/>
        <w:spacing w:line="240" w:lineRule="auto"/>
        <w:ind w:firstLine="540"/>
        <w:rPr>
          <w:color w:val="000000"/>
          <w:sz w:val="24"/>
          <w:szCs w:val="24"/>
        </w:rPr>
      </w:pPr>
      <w:r w:rsidRPr="00D758E5">
        <w:rPr>
          <w:color w:val="000000"/>
          <w:sz w:val="24"/>
          <w:szCs w:val="24"/>
        </w:rPr>
        <w:t>2.5. Оплата принятого этапа работ производится перечислением денежных средств на расчётный счёт Подрядчика в течение 7 (семи) рабочих дней с даты подписания Заказчиком документа о приёмке соответствующего этапа</w:t>
      </w:r>
      <w:r w:rsidR="00A52C49" w:rsidRPr="00D758E5">
        <w:rPr>
          <w:color w:val="000000"/>
          <w:sz w:val="24"/>
          <w:szCs w:val="24"/>
        </w:rPr>
        <w:t>, в случае, если договор заключен с субъектом малого или среднего предпринимательства</w:t>
      </w:r>
      <w:r w:rsidR="00A52C49" w:rsidRPr="00A52C49">
        <w:rPr>
          <w:color w:val="000000"/>
          <w:sz w:val="24"/>
          <w:szCs w:val="24"/>
        </w:rPr>
        <w:t xml:space="preserve"> (МСП)</w:t>
      </w:r>
      <w:r w:rsidR="00D758E5">
        <w:rPr>
          <w:color w:val="000000"/>
          <w:sz w:val="24"/>
          <w:szCs w:val="24"/>
        </w:rPr>
        <w:t>, 30 (тридцать)</w:t>
      </w:r>
      <w:r w:rsidRPr="000C4DE4">
        <w:rPr>
          <w:color w:val="000000"/>
          <w:sz w:val="24"/>
          <w:szCs w:val="24"/>
        </w:rPr>
        <w:t xml:space="preserve"> </w:t>
      </w:r>
      <w:r w:rsidR="00D758E5">
        <w:rPr>
          <w:color w:val="000000"/>
          <w:sz w:val="24"/>
          <w:szCs w:val="24"/>
        </w:rPr>
        <w:t>дней</w:t>
      </w:r>
      <w:r w:rsidR="00D758E5" w:rsidRPr="00D758E5">
        <w:t xml:space="preserve"> </w:t>
      </w:r>
      <w:r w:rsidR="00D758E5" w:rsidRPr="00D758E5">
        <w:rPr>
          <w:color w:val="000000"/>
          <w:sz w:val="24"/>
          <w:szCs w:val="24"/>
        </w:rPr>
        <w:t>если договор заключен</w:t>
      </w:r>
      <w:r w:rsidR="00D758E5">
        <w:rPr>
          <w:color w:val="000000"/>
          <w:sz w:val="24"/>
          <w:szCs w:val="24"/>
        </w:rPr>
        <w:t xml:space="preserve"> с иным лицом. </w:t>
      </w:r>
      <w:r w:rsidRPr="000C4DE4">
        <w:rPr>
          <w:color w:val="000000"/>
          <w:sz w:val="24"/>
          <w:szCs w:val="24"/>
        </w:rPr>
        <w:t>Акты КС-2 и справки КС-3 оформляются одновременно с документом о приёмке в порядке и сроки раздела 9 Договора. Дополнительный срок подписания документов после приёмки не устанавливается.</w:t>
      </w:r>
    </w:p>
    <w:p w14:paraId="4F43FA43" w14:textId="77777777" w:rsidR="00263758" w:rsidRPr="000C4DE4" w:rsidRDefault="00263758" w:rsidP="00263758">
      <w:pPr>
        <w:widowControl w:val="0"/>
        <w:suppressAutoHyphens/>
        <w:autoSpaceDN w:val="0"/>
        <w:spacing w:line="240" w:lineRule="auto"/>
        <w:ind w:firstLine="540"/>
        <w:rPr>
          <w:kern w:val="3"/>
          <w:sz w:val="24"/>
          <w:szCs w:val="24"/>
        </w:rPr>
      </w:pPr>
      <w:r w:rsidRPr="000C4DE4">
        <w:rPr>
          <w:kern w:val="3"/>
          <w:sz w:val="24"/>
          <w:szCs w:val="24"/>
        </w:rPr>
        <w:t xml:space="preserve">    2.6. В случае изменения своего расчётного счета Подрядчик обязан в течение 1 (одного) рабочего дня в письменной форме сообщить об этом Заказчику с указанием новых реквизитов расчётного счета. В противном случае, при перечислении денежных средств на указанный в договоре счёт Подрядчика, обязанность Заказчика по оплате выполненных работ будет считаться исполненной надлежащим образом.</w:t>
      </w:r>
    </w:p>
    <w:p w14:paraId="7DE4B37A" w14:textId="77777777" w:rsidR="00263758" w:rsidRPr="000C4DE4" w:rsidRDefault="00263758" w:rsidP="00263758">
      <w:pPr>
        <w:widowControl w:val="0"/>
        <w:suppressAutoHyphens/>
        <w:autoSpaceDN w:val="0"/>
        <w:spacing w:line="240" w:lineRule="auto"/>
        <w:ind w:firstLine="0"/>
        <w:rPr>
          <w:rFonts w:eastAsia="Arial Unicode MS"/>
          <w:kern w:val="3"/>
          <w:sz w:val="24"/>
          <w:szCs w:val="24"/>
        </w:rPr>
      </w:pPr>
      <w:r w:rsidRPr="000C4DE4">
        <w:rPr>
          <w:rFonts w:eastAsia="Arial Unicode MS"/>
          <w:kern w:val="3"/>
          <w:sz w:val="24"/>
          <w:szCs w:val="24"/>
        </w:rPr>
        <w:t xml:space="preserve">               2.7. Обязательства Заказчика по оплате выполненных работ считаются исполненными с момента списания денежных средств со счета Заказчика.</w:t>
      </w:r>
    </w:p>
    <w:p w14:paraId="49C6590A" w14:textId="77777777" w:rsidR="00263758" w:rsidRPr="000C4DE4" w:rsidRDefault="00263758" w:rsidP="00263758">
      <w:pPr>
        <w:widowControl w:val="0"/>
        <w:suppressAutoHyphens/>
        <w:autoSpaceDN w:val="0"/>
        <w:spacing w:line="240" w:lineRule="auto"/>
        <w:ind w:firstLine="0"/>
        <w:rPr>
          <w:kern w:val="3"/>
          <w:sz w:val="24"/>
          <w:szCs w:val="24"/>
        </w:rPr>
      </w:pPr>
      <w:r w:rsidRPr="000C4DE4">
        <w:rPr>
          <w:kern w:val="3"/>
          <w:sz w:val="24"/>
          <w:szCs w:val="24"/>
        </w:rPr>
        <w:t xml:space="preserve">              2.8. В случае неисполнения или ненадлежащего исполнения Подрядчиком обязательства, предусмотренного настоящим Договором, Заказчик производит оплату по Договору за вычетом размера неустойки, начисленной на основании раздела 8 настоящего Договора.</w:t>
      </w:r>
    </w:p>
    <w:p w14:paraId="5952A913" w14:textId="77777777" w:rsidR="00263758" w:rsidRPr="000C4DE4" w:rsidRDefault="00263758" w:rsidP="00263758">
      <w:pPr>
        <w:widowControl w:val="0"/>
        <w:suppressAutoHyphens/>
        <w:autoSpaceDN w:val="0"/>
        <w:spacing w:line="240" w:lineRule="auto"/>
        <w:ind w:firstLine="0"/>
        <w:rPr>
          <w:kern w:val="3"/>
          <w:sz w:val="24"/>
          <w:szCs w:val="24"/>
        </w:rPr>
      </w:pPr>
      <w:r w:rsidRPr="000C4DE4">
        <w:rPr>
          <w:kern w:val="3"/>
          <w:sz w:val="24"/>
          <w:szCs w:val="24"/>
        </w:rPr>
        <w:t xml:space="preserve">              2.9. </w:t>
      </w:r>
      <w:r w:rsidRPr="000C4DE4">
        <w:rPr>
          <w:sz w:val="24"/>
          <w:szCs w:val="24"/>
        </w:rPr>
        <w:t>Работы, выполненные с изменением или отклонением от Технического задания (Приложение №1 к Договору), сметной документации (Приложение №2 к договору), не оформленные надлежащим образом, оплате не подлежат.</w:t>
      </w:r>
    </w:p>
    <w:p w14:paraId="532D32F1" w14:textId="77777777" w:rsidR="00263758" w:rsidRPr="000C4DE4" w:rsidRDefault="00263758" w:rsidP="00263758">
      <w:pPr>
        <w:tabs>
          <w:tab w:val="left" w:pos="188"/>
          <w:tab w:val="left" w:pos="3600"/>
          <w:tab w:val="center" w:pos="5386"/>
        </w:tabs>
        <w:spacing w:line="240" w:lineRule="auto"/>
        <w:ind w:firstLine="0"/>
        <w:rPr>
          <w:sz w:val="24"/>
          <w:szCs w:val="24"/>
        </w:rPr>
      </w:pPr>
    </w:p>
    <w:p w14:paraId="080816C1" w14:textId="77777777" w:rsidR="00263758" w:rsidRPr="000C4DE4" w:rsidRDefault="00263758" w:rsidP="00263758">
      <w:pPr>
        <w:tabs>
          <w:tab w:val="left" w:pos="188"/>
          <w:tab w:val="left" w:pos="3600"/>
          <w:tab w:val="center" w:pos="5386"/>
        </w:tabs>
        <w:spacing w:line="240" w:lineRule="auto"/>
        <w:rPr>
          <w:b/>
          <w:sz w:val="24"/>
          <w:szCs w:val="24"/>
        </w:rPr>
      </w:pPr>
      <w:r w:rsidRPr="000C4DE4">
        <w:rPr>
          <w:b/>
          <w:sz w:val="24"/>
          <w:szCs w:val="24"/>
        </w:rPr>
        <w:tab/>
        <w:t>3. СРОКИ ВЫПОЛНЕНИЯ РАБОТ</w:t>
      </w:r>
    </w:p>
    <w:p w14:paraId="395D9D5D" w14:textId="77777777" w:rsidR="00263758" w:rsidRPr="000C4DE4" w:rsidRDefault="00263758" w:rsidP="00263758">
      <w:pPr>
        <w:autoSpaceDE w:val="0"/>
        <w:spacing w:line="240" w:lineRule="auto"/>
        <w:ind w:firstLine="709"/>
        <w:rPr>
          <w:sz w:val="24"/>
          <w:szCs w:val="24"/>
        </w:rPr>
      </w:pPr>
      <w:r w:rsidRPr="000C4DE4">
        <w:rPr>
          <w:sz w:val="24"/>
          <w:szCs w:val="24"/>
        </w:rPr>
        <w:t>3.1. Работы выполняются с даты заключения Договора до 31.05.2027 включительно по письменным заявкам Заказчика. По каждому участку начало работ — не позднее трёх календарных дней, завершение — не позднее десяти календарных дней с даты передачи участка Подрядчику, но в любом случае не позднее 31.05.2027. Передача участка оформляется актом. Заказчик направляет последнюю заявку и передаёт участок с учётом предоставления указанного срока выполнения работ.</w:t>
      </w:r>
    </w:p>
    <w:p w14:paraId="576ADBEA" w14:textId="77777777" w:rsidR="00263758" w:rsidRPr="000C4DE4" w:rsidRDefault="00263758" w:rsidP="00263758">
      <w:pPr>
        <w:tabs>
          <w:tab w:val="left" w:pos="3600"/>
        </w:tabs>
        <w:spacing w:line="240" w:lineRule="auto"/>
        <w:jc w:val="center"/>
        <w:rPr>
          <w:b/>
          <w:sz w:val="24"/>
          <w:szCs w:val="24"/>
        </w:rPr>
      </w:pPr>
    </w:p>
    <w:p w14:paraId="398385C3" w14:textId="77777777" w:rsidR="00263758" w:rsidRPr="000C4DE4" w:rsidRDefault="00263758" w:rsidP="00263758">
      <w:pPr>
        <w:tabs>
          <w:tab w:val="left" w:pos="3600"/>
        </w:tabs>
        <w:spacing w:line="240" w:lineRule="auto"/>
        <w:jc w:val="center"/>
        <w:rPr>
          <w:b/>
          <w:sz w:val="24"/>
          <w:szCs w:val="24"/>
        </w:rPr>
      </w:pPr>
      <w:r w:rsidRPr="000C4DE4">
        <w:rPr>
          <w:b/>
          <w:sz w:val="24"/>
          <w:szCs w:val="24"/>
        </w:rPr>
        <w:t>4. ПРАВА И ОБЯЗАННОСТИ СТОРОН</w:t>
      </w:r>
    </w:p>
    <w:p w14:paraId="05AF56F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 Подрядчик обязуется:</w:t>
      </w:r>
    </w:p>
    <w:p w14:paraId="32A731D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 Начинать выполнение работ по письменным заявкам Заказчика в сроки пункта 3.1 Договора. Выполнить работы в сроки, своими силами и средствами, либо, с согласования Заказчика, с  привлечением третьих лиц (субподрядчиков), обладающих необходимым опытом, оборудованием, персоналом, соответствующих действующего законодательства, предъявляемым к подрядным организациям, выполняющих аналогичные работы, с предоставлением Заказчику письменных подтверждений соответствия указанным критериям, обеспечив надлежащее качество выполняемых работ в соответствии с действующим законодательством, строительными нормами и правилами (СНиП), исходно-разрешительной документацией. Подрядчик несет перед Заказчиком ответственность за действия субподрядчиков (привлеченных третьих лиц) как за свои собственные.</w:t>
      </w:r>
    </w:p>
    <w:p w14:paraId="5330F514"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4.1.2. Выполнить работы в сроки, обеспечив надлежащее качество выполняемых работ в соответствии с действующим законодательством, строительными нормами и правилами (СНиП), исходно-разрешительной документацией.</w:t>
      </w:r>
    </w:p>
    <w:p w14:paraId="1836DB88" w14:textId="77777777" w:rsidR="00263758" w:rsidRPr="000C4DE4" w:rsidRDefault="00263758" w:rsidP="00263758">
      <w:pPr>
        <w:spacing w:line="240" w:lineRule="auto"/>
        <w:ind w:firstLine="709"/>
        <w:rPr>
          <w:sz w:val="24"/>
          <w:szCs w:val="24"/>
        </w:rPr>
      </w:pPr>
      <w:r w:rsidRPr="000C4DE4">
        <w:rPr>
          <w:sz w:val="24"/>
          <w:szCs w:val="24"/>
        </w:rPr>
        <w:t>4.1.</w:t>
      </w:r>
      <w:r w:rsidR="006C06DA" w:rsidRPr="000C4DE4">
        <w:rPr>
          <w:sz w:val="24"/>
          <w:szCs w:val="24"/>
        </w:rPr>
        <w:t>3</w:t>
      </w:r>
      <w:r w:rsidRPr="000C4DE4">
        <w:rPr>
          <w:sz w:val="24"/>
          <w:szCs w:val="24"/>
        </w:rPr>
        <w:t>. В процессе выполнения работ проводить все необходимые согласования с заинтересованными организациями.</w:t>
      </w:r>
    </w:p>
    <w:p w14:paraId="0B90AD07" w14:textId="77777777" w:rsidR="00263758" w:rsidRPr="000C4DE4" w:rsidRDefault="00263758" w:rsidP="00263758">
      <w:pPr>
        <w:spacing w:line="240" w:lineRule="auto"/>
        <w:ind w:firstLine="709"/>
        <w:rPr>
          <w:sz w:val="24"/>
          <w:szCs w:val="24"/>
        </w:rPr>
      </w:pPr>
      <w:r w:rsidRPr="000C4DE4">
        <w:rPr>
          <w:sz w:val="24"/>
          <w:szCs w:val="24"/>
        </w:rPr>
        <w:t>4.1.</w:t>
      </w:r>
      <w:r w:rsidR="006C06DA" w:rsidRPr="000C4DE4">
        <w:rPr>
          <w:sz w:val="24"/>
          <w:szCs w:val="24"/>
        </w:rPr>
        <w:t>4</w:t>
      </w:r>
      <w:r w:rsidRPr="000C4DE4">
        <w:rPr>
          <w:sz w:val="24"/>
          <w:szCs w:val="24"/>
        </w:rPr>
        <w:t>. Уведомить (в письменной форме) Заказчика о начале скрытых работ за 2 рабочих дня.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В случае если Подрядчик, не проинформировал Заказчика о готовности к приемке скрытых работ, приступил к выполнению последующих работ, по требованию Заказчика Подрядчик для освидетельствования скрытых работ обязан за свой счет вскрыть любую часть результата последующих работ согласно указанию Заказчика и затем восстановить ее за свой счет.</w:t>
      </w:r>
    </w:p>
    <w:p w14:paraId="484A96F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5</w:t>
      </w:r>
      <w:r w:rsidRPr="000C4DE4">
        <w:rPr>
          <w:rFonts w:eastAsia="Calibri"/>
          <w:sz w:val="24"/>
          <w:szCs w:val="24"/>
        </w:rPr>
        <w:t>. Обеспечить поставку необходимых для выполнения работ материалов, изделий, конструкций и оборудования, а также их приемку, разгрузку, складирование и хранение.</w:t>
      </w:r>
    </w:p>
    <w:p w14:paraId="708F89F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6</w:t>
      </w:r>
      <w:r w:rsidRPr="000C4DE4">
        <w:rPr>
          <w:rFonts w:eastAsia="Calibri"/>
          <w:sz w:val="24"/>
          <w:szCs w:val="24"/>
        </w:rPr>
        <w:t xml:space="preserve">. Обеспечивать наличие на строительной площадке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строительный контроль. </w:t>
      </w:r>
    </w:p>
    <w:p w14:paraId="4DAD37C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7</w:t>
      </w:r>
      <w:r w:rsidRPr="000C4DE4">
        <w:rPr>
          <w:rFonts w:eastAsia="Calibri"/>
          <w:sz w:val="24"/>
          <w:szCs w:val="24"/>
        </w:rPr>
        <w:t>. В течение срока действия настоящего Договора обеспечивать соблюдение требований технической документации, технических регламентов, безопасность Работ для третьих лиц и окружающей среды, выполнять требования безопасности и охраны труда, обеспечивать выполнение на строительной площадке противопожарных мероприятий.</w:t>
      </w:r>
    </w:p>
    <w:p w14:paraId="0940AB60" w14:textId="77777777" w:rsidR="00263758" w:rsidRPr="000C4DE4" w:rsidRDefault="00263758" w:rsidP="00263758">
      <w:pPr>
        <w:widowControl w:val="0"/>
        <w:autoSpaceDE w:val="0"/>
        <w:autoSpaceDN w:val="0"/>
        <w:adjustRightInd w:val="0"/>
        <w:spacing w:line="240" w:lineRule="auto"/>
        <w:ind w:firstLine="709"/>
        <w:rPr>
          <w:rFonts w:eastAsia="Calibri"/>
          <w:bCs/>
          <w:sz w:val="24"/>
          <w:szCs w:val="24"/>
        </w:rPr>
      </w:pPr>
      <w:r w:rsidRPr="000C4DE4">
        <w:rPr>
          <w:rFonts w:eastAsia="Calibri"/>
          <w:sz w:val="24"/>
          <w:szCs w:val="24"/>
        </w:rPr>
        <w:t>4.1.</w:t>
      </w:r>
      <w:r w:rsidR="006C06DA" w:rsidRPr="000C4DE4">
        <w:rPr>
          <w:rFonts w:eastAsia="Calibri"/>
          <w:sz w:val="24"/>
          <w:szCs w:val="24"/>
        </w:rPr>
        <w:t>8</w:t>
      </w:r>
      <w:r w:rsidRPr="000C4DE4">
        <w:rPr>
          <w:rFonts w:eastAsia="Calibri"/>
          <w:sz w:val="24"/>
          <w:szCs w:val="24"/>
        </w:rPr>
        <w:t>. Обеспечивать качество выполненных Работ и их соответствие нормативным требованиям.</w:t>
      </w:r>
    </w:p>
    <w:p w14:paraId="10FB479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9</w:t>
      </w:r>
      <w:r w:rsidRPr="000C4DE4">
        <w:rPr>
          <w:rFonts w:eastAsia="Calibri"/>
          <w:sz w:val="24"/>
          <w:szCs w:val="24"/>
        </w:rPr>
        <w:t>. В течение срока действия настоящего Договора обеспечивать Заказчику и/или его представителям</w:t>
      </w:r>
      <w:r w:rsidRPr="000C4DE4">
        <w:rPr>
          <w:rFonts w:eastAsia="Calibri"/>
          <w:strike/>
          <w:sz w:val="24"/>
          <w:szCs w:val="24"/>
        </w:rPr>
        <w:t>,</w:t>
      </w:r>
      <w:r w:rsidRPr="000C4DE4">
        <w:rPr>
          <w:rFonts w:eastAsia="Calibri"/>
          <w:sz w:val="24"/>
          <w:szCs w:val="24"/>
        </w:rPr>
        <w:t xml:space="preserve"> возможность осуществлять контроль за ходом выполнения Работ, качеством применяемых при выполнении СМР материалов, изделий, конструкций и оборудования, представлять документацию по требованию Заказчика.</w:t>
      </w:r>
    </w:p>
    <w:p w14:paraId="12F50FF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Неукоснительно выполнять требования актов-предписаний Заказчика и уполномоченных лиц строительного контроля.</w:t>
      </w:r>
    </w:p>
    <w:p w14:paraId="5E7165F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0</w:t>
      </w:r>
      <w:r w:rsidRPr="000C4DE4">
        <w:rPr>
          <w:rFonts w:eastAsia="Calibri"/>
          <w:sz w:val="24"/>
          <w:szCs w:val="24"/>
        </w:rPr>
        <w:t xml:space="preserve">. Устранять в течение 5 (пяти) календарных дней с даты получения письменного уведомления,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w:t>
      </w:r>
      <w:r w:rsidRPr="000C4DE4">
        <w:rPr>
          <w:rFonts w:eastAsia="Calibri"/>
          <w:sz w:val="24"/>
          <w:szCs w:val="24"/>
        </w:rPr>
        <w:lastRenderedPageBreak/>
        <w:t>ненадлежащего выполнения работ Подрядчиком,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3F61B7A1"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1</w:t>
      </w:r>
      <w:r w:rsidRPr="000C4DE4">
        <w:rPr>
          <w:rFonts w:eastAsia="Calibri"/>
          <w:sz w:val="24"/>
          <w:szCs w:val="24"/>
        </w:rPr>
        <w:t>. Еженедельно предоставлять Заказчику информацию о ходе выполнения работ.</w:t>
      </w:r>
    </w:p>
    <w:p w14:paraId="22CE81D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2</w:t>
      </w:r>
      <w:r w:rsidRPr="000C4DE4">
        <w:rPr>
          <w:rFonts w:eastAsia="Calibri"/>
          <w:sz w:val="24"/>
          <w:szCs w:val="24"/>
        </w:rPr>
        <w:t>. Обеспечивать порядок на строительной площадке в течение срока действия настоящего Договора, а именно:</w:t>
      </w:r>
    </w:p>
    <w:p w14:paraId="6757F39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а) общественный порядок;</w:t>
      </w:r>
    </w:p>
    <w:p w14:paraId="3428C39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б) содержание строительной площадки в надлежащем санитарном состоянии (уборка строительной площадки и вывоз мусора);</w:t>
      </w:r>
    </w:p>
    <w:p w14:paraId="1AE3781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в) временные дороги, пешеходные дорожки, ограждения и заборы, которые могут потребоваться для обеспечения удобства и защиты жильцов прилегающих территорий, и прочих лиц.</w:t>
      </w:r>
    </w:p>
    <w:p w14:paraId="238362E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3</w:t>
      </w:r>
      <w:r w:rsidRPr="000C4DE4">
        <w:rPr>
          <w:rFonts w:eastAsia="Calibri"/>
          <w:sz w:val="24"/>
          <w:szCs w:val="24"/>
        </w:rPr>
        <w:t>. Вести Общий журнал производства работ, специальные журналы по видам работ, журнал входного учета и контроля качества и журналы по охране труда.</w:t>
      </w:r>
    </w:p>
    <w:p w14:paraId="0275E92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4</w:t>
      </w:r>
      <w:r w:rsidRPr="000C4DE4">
        <w:rPr>
          <w:rFonts w:eastAsia="Calibri"/>
          <w:sz w:val="24"/>
          <w:szCs w:val="24"/>
        </w:rPr>
        <w:t>. После окончания выполнения работ до подписания акта о приёмке выполненных работ вывезти за пределы объекта, на котором производились работы, принадлежащие Подрядчику строительные машины, оборудование, инвентарь, инструменты, строительные материалы, временные сооружения, другое имущество и строительный мусор.</w:t>
      </w:r>
    </w:p>
    <w:p w14:paraId="007E173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5</w:t>
      </w:r>
      <w:r w:rsidRPr="000C4DE4">
        <w:rPr>
          <w:rFonts w:eastAsia="Calibri"/>
          <w:sz w:val="24"/>
          <w:szCs w:val="24"/>
        </w:rPr>
        <w:t>. Информировать Заказчика о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004E8776" w14:textId="77777777" w:rsidR="00263758" w:rsidRPr="000C4DE4" w:rsidRDefault="00263758" w:rsidP="00263758">
      <w:pPr>
        <w:widowControl w:val="0"/>
        <w:autoSpaceDE w:val="0"/>
        <w:autoSpaceDN w:val="0"/>
        <w:adjustRightInd w:val="0"/>
        <w:spacing w:line="240" w:lineRule="auto"/>
        <w:ind w:firstLine="709"/>
        <w:rPr>
          <w:rFonts w:eastAsia="Calibri"/>
          <w:b/>
          <w:sz w:val="24"/>
          <w:szCs w:val="24"/>
        </w:rPr>
      </w:pPr>
      <w:r w:rsidRPr="000C4DE4">
        <w:rPr>
          <w:rFonts w:eastAsia="Calibri"/>
          <w:b/>
          <w:sz w:val="24"/>
          <w:szCs w:val="24"/>
        </w:rPr>
        <w:t>4.1.16. Передать Заказчику исполнительную документацию по восстановлению покрытия и бордюрного камня в составе, указанном в пункте 1.3 Договора, позволяющую подтвердить виды, объёмы и качество фактически выполненных работ.</w:t>
      </w:r>
    </w:p>
    <w:p w14:paraId="5FAF6D7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7</w:t>
      </w:r>
      <w:r w:rsidRPr="000C4DE4">
        <w:rPr>
          <w:rFonts w:eastAsia="Calibri"/>
          <w:sz w:val="24"/>
          <w:szCs w:val="24"/>
        </w:rPr>
        <w:t>. Предоставить гарантию на выполненные работы согласно разделу 5 настоящего Договора.                                                                 4.2. Подрядчик вправе:</w:t>
      </w:r>
    </w:p>
    <w:p w14:paraId="680820E4"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4.2.1. Требовать своевременной оплаты выполненных Работ в соответствии с настоящим Договором.</w:t>
      </w:r>
    </w:p>
    <w:p w14:paraId="1AE2C0D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4.2.2. Выполнить работы по настоящему Договору до окончания срока, выполнения работ (досрочно). В случае досрочного выполнения Работ предупредить об этом Заказчика и согласовать с ним дату приема-передачи результата работ.</w:t>
      </w:r>
    </w:p>
    <w:p w14:paraId="080CD52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4.3. Заказчик обязуется:</w:t>
      </w:r>
    </w:p>
    <w:p w14:paraId="6F5A9D0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4.3.1. Оплачивать за фактически выполненные Подрядчиком работы по Договору на основании сметы в порядке, установленном в разделе 2 настоящего Договора с учетом п. 9.4 настоящего Договора и за вычетом суммы пени и (или) штрафов в порядке, предусмотренном разделом 8 настоящего Договора.  </w:t>
      </w:r>
    </w:p>
    <w:p w14:paraId="0246D72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4.3.2. Проводить проверку предоставленных Подрядчиком результатов работ, предусмотренных Договором, в части их соответствия условиям Договора.</w:t>
      </w:r>
    </w:p>
    <w:p w14:paraId="72B9DE0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4.4. Заказчик вправе:</w:t>
      </w:r>
    </w:p>
    <w:p w14:paraId="5F884023"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4.4.1. Иметь доступ на строительную площадку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w:t>
      </w:r>
    </w:p>
    <w:p w14:paraId="09115E1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4.4.2. Контролировать содержание Общего журнала производства работ, специальных журналов по видам работ, журнала входного учета и контроля качества. </w:t>
      </w:r>
    </w:p>
    <w:p w14:paraId="7A53C7A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4.4.3.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 остановить работы Подрядчика в целом или их части в случае обнаружения в ходе выполнения работ допущенных отступлений от строительных норм и правил, требований установленных Договором, до устранения причин остановки работ;</w:t>
      </w:r>
    </w:p>
    <w:p w14:paraId="7B20864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4.4.4. Требовать от Подрядчика представления надлежащим образом оформленной </w:t>
      </w:r>
      <w:r w:rsidRPr="000C4DE4">
        <w:rPr>
          <w:rFonts w:eastAsia="Calibri"/>
          <w:sz w:val="24"/>
          <w:szCs w:val="24"/>
        </w:rPr>
        <w:lastRenderedPageBreak/>
        <w:t>отчетной документации и материалов, подтверждающих исполнение обязательств в соответствии с настоящим Договором.</w:t>
      </w:r>
    </w:p>
    <w:p w14:paraId="29CC1574"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4.4.5.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14:paraId="155FDDE2"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4.4.6. Запрашивать у Подрядчика информацию о ходе и состоянии выполняемых работ.</w:t>
      </w:r>
    </w:p>
    <w:p w14:paraId="19CFD94E"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4.4.7. Проверять ход и качество Работы, выполняемой Подрядчиком, не вмешиваясь в его деятельность.</w:t>
      </w:r>
    </w:p>
    <w:p w14:paraId="55D053A3"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4.4.8.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и потребовать возмещения убытков.</w:t>
      </w:r>
    </w:p>
    <w:p w14:paraId="342566F0" w14:textId="77777777" w:rsidR="004D7CA3" w:rsidRPr="000C4DE4" w:rsidRDefault="004D7CA3" w:rsidP="004D7CA3">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 xml:space="preserve">4.4.9. Технический надзор (строительный контроль) за </w:t>
      </w:r>
      <w:r w:rsidR="00F85E84" w:rsidRPr="000C4DE4">
        <w:rPr>
          <w:rFonts w:eastAsia="Calibri"/>
          <w:sz w:val="24"/>
          <w:szCs w:val="24"/>
        </w:rPr>
        <w:t xml:space="preserve">выполнением работ по </w:t>
      </w:r>
      <w:r w:rsidR="00533084" w:rsidRPr="000C4DE4">
        <w:rPr>
          <w:rFonts w:eastAsia="Calibri"/>
          <w:sz w:val="24"/>
          <w:szCs w:val="24"/>
        </w:rPr>
        <w:t xml:space="preserve">восстановлению асфальтобетонного покрытия и бордюрного камня после проведения аварийных работ </w:t>
      </w:r>
      <w:r w:rsidRPr="000C4DE4">
        <w:rPr>
          <w:rFonts w:eastAsia="Calibri"/>
          <w:sz w:val="24"/>
          <w:szCs w:val="24"/>
        </w:rPr>
        <w:t>осуществляет Заказчик</w:t>
      </w:r>
      <w:r w:rsidR="00A15A70" w:rsidRPr="000C4DE4">
        <w:rPr>
          <w:rFonts w:eastAsia="Calibri"/>
          <w:sz w:val="24"/>
          <w:szCs w:val="24"/>
        </w:rPr>
        <w:t>.</w:t>
      </w:r>
    </w:p>
    <w:p w14:paraId="19EACD0C" w14:textId="77777777" w:rsidR="00263758" w:rsidRPr="000C4DE4" w:rsidRDefault="00263758" w:rsidP="00263758">
      <w:pPr>
        <w:tabs>
          <w:tab w:val="left" w:pos="3600"/>
        </w:tabs>
        <w:spacing w:line="240" w:lineRule="auto"/>
        <w:jc w:val="center"/>
        <w:rPr>
          <w:b/>
          <w:sz w:val="24"/>
          <w:szCs w:val="24"/>
        </w:rPr>
      </w:pPr>
    </w:p>
    <w:p w14:paraId="5FC90040" w14:textId="77777777" w:rsidR="00263758" w:rsidRPr="000C4DE4" w:rsidRDefault="00263758" w:rsidP="00263758">
      <w:pPr>
        <w:tabs>
          <w:tab w:val="left" w:pos="3600"/>
        </w:tabs>
        <w:spacing w:line="240" w:lineRule="auto"/>
        <w:jc w:val="center"/>
        <w:rPr>
          <w:b/>
          <w:sz w:val="24"/>
          <w:szCs w:val="24"/>
        </w:rPr>
      </w:pPr>
      <w:r w:rsidRPr="000C4DE4">
        <w:rPr>
          <w:b/>
          <w:sz w:val="24"/>
          <w:szCs w:val="24"/>
        </w:rPr>
        <w:t>5. ГАРАНТИИ КАЧЕСТВА</w:t>
      </w:r>
    </w:p>
    <w:p w14:paraId="3D1B8E9C"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5.1. Гарантии качества распространяются на все конструктивные элементы и Работы, выполненные Подрядчиком по настоящему Договору.</w:t>
      </w:r>
    </w:p>
    <w:p w14:paraId="653ADE12"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5.2. Гарантийный срок на результат каждого принятого этапа работ составляет 2 (два) года с даты подписания Заказчиком документа о приёмке соответствующего этапа без замечаний.</w:t>
      </w:r>
    </w:p>
    <w:p w14:paraId="1E664BD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5.3. В случае если производителями или поставщиками технологического и инженерного оборудования, применяемого при работах, установлены гарантийные сроки, большие по сравнению с гарантийным сроком, предусмотренным Договором, к соответствующему технологическому и инженерному оборудованию применяются гарантийные сроки, установленные производителями, поставщиками.</w:t>
      </w:r>
    </w:p>
    <w:p w14:paraId="5578D8F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5.4. Устранение недостатков (дефектов) работ, выявленных в течение гарантийного срока, осуществляется силами и за счет средств Подрядчика.</w:t>
      </w:r>
    </w:p>
    <w:p w14:paraId="18275ADD"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5.5. Не позднее 3 (трех)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38D58470" w14:textId="77777777" w:rsidR="00263758" w:rsidRPr="000C4DE4" w:rsidRDefault="00263758" w:rsidP="00263758">
      <w:pPr>
        <w:widowControl w:val="0"/>
        <w:autoSpaceDE w:val="0"/>
        <w:autoSpaceDN w:val="0"/>
        <w:adjustRightInd w:val="0"/>
        <w:spacing w:line="240" w:lineRule="auto"/>
        <w:ind w:firstLine="709"/>
        <w:rPr>
          <w:rFonts w:eastAsia="Calibri"/>
          <w:strike/>
          <w:sz w:val="24"/>
          <w:szCs w:val="24"/>
        </w:rPr>
      </w:pPr>
      <w:r w:rsidRPr="000C4DE4">
        <w:rPr>
          <w:rFonts w:eastAsia="Calibri"/>
          <w:sz w:val="24"/>
          <w:szCs w:val="24"/>
        </w:rPr>
        <w:t xml:space="preserve">5.6. В случае уклонения Подрядчика в течение 3 дней от составления Акта выявленных недостатков (дефектов) работ в установленный срок Заказчик вправе составить его без участия Подрядчика. </w:t>
      </w:r>
    </w:p>
    <w:p w14:paraId="7246805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5.7. В случае отказа Подрядчика от устранения выявленных недостатков (дефектов) Работ или в случае не устранения недостатков (дефектов) работ в установленный срок Заказчик вправе, при сохранении своих прав по гарантии, привлечь третьих лиц с возмещением расходов на устранение недостатков (дефектов) Работ за счет Подрядчика. В этом случае Подрядчик возмещает Заказчику всю сумму затрат на оплату работ по устранению недоделок </w:t>
      </w:r>
    </w:p>
    <w:p w14:paraId="15B6B10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5.8.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1CB0F863" w14:textId="77777777" w:rsidR="00263758" w:rsidRPr="000C4DE4" w:rsidRDefault="00263758" w:rsidP="00263758">
      <w:pPr>
        <w:spacing w:line="240" w:lineRule="auto"/>
        <w:rPr>
          <w:sz w:val="24"/>
          <w:szCs w:val="24"/>
        </w:rPr>
      </w:pPr>
    </w:p>
    <w:p w14:paraId="4C35A7F5" w14:textId="77777777" w:rsidR="00263758" w:rsidRPr="000C4DE4" w:rsidRDefault="00263758" w:rsidP="00263758">
      <w:pPr>
        <w:widowControl w:val="0"/>
        <w:autoSpaceDE w:val="0"/>
        <w:autoSpaceDN w:val="0"/>
        <w:adjustRightInd w:val="0"/>
        <w:spacing w:line="240" w:lineRule="auto"/>
        <w:ind w:firstLine="720"/>
        <w:jc w:val="center"/>
        <w:rPr>
          <w:rFonts w:eastAsia="Calibri"/>
          <w:b/>
          <w:sz w:val="24"/>
          <w:szCs w:val="24"/>
        </w:rPr>
      </w:pPr>
      <w:r w:rsidRPr="000C4DE4">
        <w:rPr>
          <w:rFonts w:eastAsia="Calibri"/>
          <w:b/>
          <w:sz w:val="24"/>
          <w:szCs w:val="24"/>
        </w:rPr>
        <w:t>6. ОБЕСПЕЧЕНИЕ РАБОТ МАТЕРИАЛАМИ И ОБОРУДОВАНИЕМ</w:t>
      </w:r>
    </w:p>
    <w:p w14:paraId="41795279"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6.1. Подрядчик принимает на себя обязательство обеспечить работы на Объекте строительными материалами, изделиями и конструкциями, инженерным (технологическим) оборудованием в соответствии с Техническим заданием (Приложение №1 к Договору), сметной документацией (Приложение №2 к договору).</w:t>
      </w:r>
    </w:p>
    <w:p w14:paraId="665DB815"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6.2. Все поставляемые для работ материалы и оборудование должны иметь соответствующие сертификаты, технические паспорта и другие документы, удостоверяющие их качество и соответствие государственным стандартам. Копии вышеуказанных документов должны быть представлены Заказчику. </w:t>
      </w:r>
    </w:p>
    <w:p w14:paraId="346BEC73"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lastRenderedPageBreak/>
        <w:t>6.3. Подрядчик обязан сопроводить оборудование и материалы документацией предприятия-изготовителя, необходимой для монтажа.</w:t>
      </w:r>
    </w:p>
    <w:p w14:paraId="2B5AC40E" w14:textId="77777777" w:rsidR="00263758" w:rsidRPr="000C4DE4" w:rsidRDefault="00263758" w:rsidP="00263758">
      <w:pPr>
        <w:widowControl w:val="0"/>
        <w:autoSpaceDE w:val="0"/>
        <w:autoSpaceDN w:val="0"/>
        <w:adjustRightInd w:val="0"/>
        <w:spacing w:line="240" w:lineRule="auto"/>
        <w:ind w:right="566"/>
        <w:rPr>
          <w:rFonts w:eastAsia="Calibri"/>
          <w:sz w:val="24"/>
          <w:szCs w:val="24"/>
        </w:rPr>
      </w:pPr>
    </w:p>
    <w:p w14:paraId="5420237A"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7. РАСПРЕДЕЛЕНИЕ РИСКОВ МЕЖДУ СТОРОНАМИ</w:t>
      </w:r>
    </w:p>
    <w:p w14:paraId="6FFDE9B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7.1. Риск случайной гибели или случайного повреждения Объекта, а также предназначенных для возведения Объекта строительных и иных материалов, оборудования, инвентаря несет Подрядчик.</w:t>
      </w:r>
    </w:p>
    <w:p w14:paraId="7AFC0EF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7.2. Риск случайной гибели Объекта переходит на Заказчика после сдачи Объекта в установленном настоящим Договором порядке.</w:t>
      </w:r>
    </w:p>
    <w:p w14:paraId="32D7BCFA" w14:textId="77777777" w:rsidR="00263758" w:rsidRPr="000C4DE4" w:rsidRDefault="00263758" w:rsidP="00263758">
      <w:pPr>
        <w:spacing w:line="240" w:lineRule="auto"/>
        <w:rPr>
          <w:sz w:val="24"/>
          <w:szCs w:val="24"/>
        </w:rPr>
      </w:pPr>
    </w:p>
    <w:p w14:paraId="19799E29"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8. ОТВЕТСТВЕННОСТЬ СТОРОН.</w:t>
      </w:r>
    </w:p>
    <w:p w14:paraId="69B54E7A"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8.1. Стороны несут ответственность за неисполнение или ненадлежащее исполнение своих обязательств по настоящему Договору и в соответствии с действующим законодательством Российской Федерации.</w:t>
      </w:r>
    </w:p>
    <w:p w14:paraId="6B909860"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bCs/>
          <w:kern w:val="2"/>
          <w:sz w:val="24"/>
          <w:szCs w:val="24"/>
          <w:lang w:bidi="hi-IN"/>
        </w:rPr>
        <w:t xml:space="preserve">8.2.  </w:t>
      </w:r>
      <w:r w:rsidRPr="000C4DE4">
        <w:rPr>
          <w:rFonts w:eastAsia="Calibri"/>
          <w:kern w:val="2"/>
          <w:sz w:val="24"/>
          <w:szCs w:val="24"/>
          <w:lang w:bidi="hi-IN"/>
        </w:rPr>
        <w:t>При нарушении Подрядчиком сроков выполнения работ, а также иных условий по Договору, Заказчик вправе требовать от Подрядчика выплаты неустойки. Размер неустойки устанавливается в размере 0,1% от Цены договора за каждый день просрочки. Подрядчик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253296F5"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kern w:val="2"/>
          <w:sz w:val="24"/>
          <w:szCs w:val="24"/>
          <w:lang w:bidi="hi-IN"/>
        </w:rPr>
        <w:t xml:space="preserve">8.3. В случае одностороннего отказа Подрядчика от исполнения Договора, к Подрядчику применяется штраф в размере </w:t>
      </w:r>
      <w:r w:rsidR="00DA5F87" w:rsidRPr="000C4DE4">
        <w:rPr>
          <w:rFonts w:eastAsia="Calibri"/>
          <w:kern w:val="2"/>
          <w:sz w:val="24"/>
          <w:szCs w:val="24"/>
          <w:lang w:bidi="hi-IN"/>
        </w:rPr>
        <w:t>5</w:t>
      </w:r>
      <w:r w:rsidRPr="000C4DE4">
        <w:rPr>
          <w:rFonts w:eastAsia="Calibri"/>
          <w:kern w:val="2"/>
          <w:sz w:val="24"/>
          <w:szCs w:val="24"/>
          <w:lang w:bidi="hi-IN"/>
        </w:rPr>
        <w:t>0 % от Цены Договора.</w:t>
      </w:r>
    </w:p>
    <w:p w14:paraId="20D6070D"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kern w:val="2"/>
          <w:sz w:val="24"/>
          <w:szCs w:val="24"/>
          <w:lang w:bidi="hi-IN"/>
        </w:rPr>
        <w:t>8.4. При нарушении Подрядчиком условий Договора, к Подрядчику применяется штраф в размере 10 % от Цены Договора за каждое нарушение.</w:t>
      </w:r>
    </w:p>
    <w:p w14:paraId="4DD95397" w14:textId="77777777" w:rsidR="00263758" w:rsidRPr="000C4DE4" w:rsidRDefault="00263758" w:rsidP="00263758">
      <w:pPr>
        <w:widowControl w:val="0"/>
        <w:tabs>
          <w:tab w:val="left" w:pos="9923"/>
        </w:tabs>
        <w:suppressAutoHyphens/>
        <w:spacing w:line="240" w:lineRule="auto"/>
        <w:ind w:firstLine="709"/>
        <w:rPr>
          <w:rFonts w:eastAsia="Calibri"/>
          <w:kern w:val="2"/>
          <w:sz w:val="24"/>
          <w:szCs w:val="24"/>
          <w:lang w:bidi="hi-IN"/>
        </w:rPr>
      </w:pPr>
      <w:r w:rsidRPr="000C4DE4">
        <w:rPr>
          <w:rFonts w:eastAsia="Calibri"/>
          <w:kern w:val="2"/>
          <w:sz w:val="24"/>
          <w:szCs w:val="24"/>
          <w:lang w:bidi="hi-IN"/>
        </w:rPr>
        <w:t>8.5. При нарушении Заказчиком сроков оплаты, установленных п.2.5. настоящего Договора, Подрядчик вправе требовать от Заказчика выплаты неустойки. Размер неустойки устанавливается в размере 0,01% от неоплаченного в срок суммы платежа за каждый день просрочки. Заказчик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2568A7D7" w14:textId="77777777" w:rsidR="00263758" w:rsidRPr="000C4DE4" w:rsidRDefault="00263758" w:rsidP="00263758">
      <w:pPr>
        <w:widowControl w:val="0"/>
        <w:tabs>
          <w:tab w:val="left" w:pos="9923"/>
        </w:tabs>
        <w:suppressAutoHyphens/>
        <w:spacing w:line="240" w:lineRule="auto"/>
        <w:ind w:firstLine="709"/>
        <w:rPr>
          <w:kern w:val="2"/>
          <w:sz w:val="24"/>
          <w:szCs w:val="24"/>
          <w:lang w:bidi="hi-IN"/>
        </w:rPr>
      </w:pPr>
      <w:r w:rsidRPr="000C4DE4">
        <w:rPr>
          <w:kern w:val="2"/>
          <w:sz w:val="24"/>
          <w:szCs w:val="24"/>
          <w:lang w:bidi="hi-IN"/>
        </w:rPr>
        <w:t>8.6. Уплата неустойки не освобождает Стороны от исполнения обязательств по настоящему Договору или устранения нарушений.</w:t>
      </w:r>
    </w:p>
    <w:p w14:paraId="3AFBB0BB" w14:textId="77777777" w:rsidR="00263758" w:rsidRPr="000C4DE4" w:rsidRDefault="00263758" w:rsidP="00263758">
      <w:pPr>
        <w:shd w:val="clear" w:color="auto" w:fill="FFFFFF"/>
        <w:spacing w:line="240" w:lineRule="auto"/>
        <w:jc w:val="center"/>
        <w:rPr>
          <w:b/>
          <w:sz w:val="24"/>
          <w:szCs w:val="24"/>
        </w:rPr>
      </w:pPr>
      <w:r w:rsidRPr="000C4DE4">
        <w:rPr>
          <w:b/>
          <w:sz w:val="24"/>
          <w:szCs w:val="24"/>
        </w:rPr>
        <w:t>9. ПОРЯДОК ПРИЕМА - СДАЧИ ВЫПОЛНЕННЫХ РАБОТ.</w:t>
      </w:r>
    </w:p>
    <w:p w14:paraId="64B7D6AA" w14:textId="77777777" w:rsidR="00263758" w:rsidRPr="000C4DE4" w:rsidRDefault="00263758" w:rsidP="00263758">
      <w:pPr>
        <w:shd w:val="clear" w:color="auto" w:fill="FFFFFF"/>
        <w:spacing w:line="240" w:lineRule="auto"/>
        <w:rPr>
          <w:sz w:val="24"/>
          <w:szCs w:val="24"/>
        </w:rPr>
      </w:pPr>
      <w:r w:rsidRPr="000C4DE4">
        <w:rPr>
          <w:sz w:val="24"/>
          <w:szCs w:val="24"/>
        </w:rPr>
        <w:t>9.1. Приёмка производится по Техническому заданию, смете и условиям Договора. Для подтверждения видов, объёмов и качества работ Подрядчик представляет первичные учётные документы и исполнительную документацию в составе пункта 1.3 Договора. Акты КС-2 и справка КС-3 оформляются на фактически выполненные и предъявленные к приёмке работы.</w:t>
      </w:r>
    </w:p>
    <w:p w14:paraId="7BB324B3" w14:textId="77777777" w:rsidR="00263758" w:rsidRPr="000C4DE4" w:rsidRDefault="00263758" w:rsidP="00263758">
      <w:pPr>
        <w:shd w:val="clear" w:color="auto" w:fill="FFFFFF"/>
        <w:spacing w:line="240" w:lineRule="auto"/>
        <w:rPr>
          <w:sz w:val="24"/>
          <w:szCs w:val="24"/>
        </w:rPr>
      </w:pPr>
      <w:r w:rsidRPr="000C4DE4">
        <w:rPr>
          <w:sz w:val="24"/>
          <w:szCs w:val="24"/>
        </w:rPr>
        <w:t xml:space="preserve">   9.2. Приемке подлежат исключительно работы, выполненные в соответствии с Техническим заданием </w:t>
      </w:r>
      <w:r w:rsidRPr="000C4DE4">
        <w:rPr>
          <w:sz w:val="24"/>
          <w:szCs w:val="24"/>
        </w:rPr>
        <w:br/>
        <w:t>(Приложение № 1 к Договору) и сметной документацией (Приложение № 2 к Договору), с соблюдением технологии производства работ, правилами техники безопасности и охраны труда и в соответствии с требованиями настоящего Договора.</w:t>
      </w:r>
    </w:p>
    <w:p w14:paraId="2293EB47" w14:textId="77777777" w:rsidR="00263758" w:rsidRPr="000C4DE4" w:rsidRDefault="00263758" w:rsidP="00263758">
      <w:pPr>
        <w:shd w:val="clear" w:color="auto" w:fill="FFFFFF"/>
        <w:spacing w:line="240" w:lineRule="auto"/>
        <w:rPr>
          <w:sz w:val="24"/>
          <w:szCs w:val="24"/>
        </w:rPr>
      </w:pPr>
      <w:r w:rsidRPr="000C4DE4">
        <w:rPr>
          <w:sz w:val="24"/>
          <w:szCs w:val="24"/>
        </w:rPr>
        <w:t xml:space="preserve">   9.3. Оплате подлежат исключительно работы, выполненные в соответствии с Техническим заданием (Приложение </w:t>
      </w:r>
      <w:r w:rsidRPr="000C4DE4">
        <w:rPr>
          <w:sz w:val="24"/>
          <w:szCs w:val="24"/>
        </w:rPr>
        <w:br/>
        <w:t>№ 1 к Договору) и сметной документацией (Приложение № 2 к Договору), в пределах цены Договора. Работы, выполненные Подрядчиком, но не предусмотренные Техническим заданием (Приложение № 1 к Договору), сметной документацией (Приложение №2 к Договору), и не согласованные с Заказчиком, оплате не подлежат.</w:t>
      </w:r>
    </w:p>
    <w:p w14:paraId="1FB5CD33" w14:textId="77777777" w:rsidR="00263758" w:rsidRPr="000C4DE4" w:rsidRDefault="00263758" w:rsidP="00263758">
      <w:pPr>
        <w:shd w:val="clear" w:color="auto" w:fill="FFFFFF"/>
        <w:spacing w:line="240" w:lineRule="auto"/>
        <w:rPr>
          <w:sz w:val="24"/>
          <w:szCs w:val="24"/>
        </w:rPr>
      </w:pPr>
      <w:r w:rsidRPr="000C4DE4">
        <w:rPr>
          <w:sz w:val="24"/>
          <w:szCs w:val="24"/>
        </w:rPr>
        <w:t xml:space="preserve">   9.4. В случае если фактические расходы Подрядчика окажутся меньше расходов, учтенных в сметной документации (приложение №2 к Договору), оплата выполненных работ по Договору Подрядчику производится по фактическим затратам.</w:t>
      </w:r>
    </w:p>
    <w:p w14:paraId="1C8DDF2B" w14:textId="77777777" w:rsidR="00263758" w:rsidRPr="000C4DE4" w:rsidRDefault="00263758" w:rsidP="00263758">
      <w:pPr>
        <w:shd w:val="clear" w:color="auto" w:fill="FFFFFF"/>
        <w:spacing w:line="240" w:lineRule="auto"/>
        <w:rPr>
          <w:sz w:val="24"/>
          <w:szCs w:val="24"/>
        </w:rPr>
      </w:pPr>
      <w:r w:rsidRPr="000C4DE4">
        <w:rPr>
          <w:sz w:val="24"/>
          <w:szCs w:val="24"/>
        </w:rPr>
        <w:t xml:space="preserve">   9.5. Результатом выполненной работы по Договору является Объект, завершенный ремонтом. </w:t>
      </w:r>
    </w:p>
    <w:p w14:paraId="09B72C99" w14:textId="77777777" w:rsidR="00263758" w:rsidRPr="000C4DE4" w:rsidRDefault="00263758" w:rsidP="00263758">
      <w:pPr>
        <w:shd w:val="clear" w:color="auto" w:fill="FFFFFF"/>
        <w:spacing w:line="240" w:lineRule="auto"/>
        <w:rPr>
          <w:sz w:val="24"/>
          <w:szCs w:val="24"/>
        </w:rPr>
      </w:pPr>
      <w:r w:rsidRPr="000C4DE4">
        <w:rPr>
          <w:sz w:val="24"/>
          <w:szCs w:val="24"/>
        </w:rPr>
        <w:lastRenderedPageBreak/>
        <w:t>9.6. Заказчик в течение 10 (десяти) рабочих дней со дня получения от Подрядчика уведомления о готовности этапа работ, исполнительной документации, актов КС-2 и справки КС-3 проверяет выполненные работы и подписывает документ о приёмке и указанные документы либо направляет мотивированный отказ. Датой приёмки является дата подписания документа о приёмке Заказчиком.</w:t>
      </w:r>
    </w:p>
    <w:p w14:paraId="533690FE" w14:textId="77777777" w:rsidR="00263758" w:rsidRPr="000C4DE4" w:rsidRDefault="00263758" w:rsidP="00263758">
      <w:pPr>
        <w:shd w:val="clear" w:color="auto" w:fill="FFFFFF"/>
        <w:spacing w:line="240" w:lineRule="auto"/>
        <w:rPr>
          <w:sz w:val="24"/>
          <w:szCs w:val="24"/>
        </w:rPr>
      </w:pPr>
      <w:r w:rsidRPr="000C4DE4">
        <w:rPr>
          <w:sz w:val="24"/>
          <w:szCs w:val="24"/>
        </w:rPr>
        <w:t xml:space="preserve">   9.7. Для приемки выполненной работы, результатов исполнения Договора, Заказчиком создается приемочная комиссия, состоящая не менее чем из пяти человек.</w:t>
      </w:r>
      <w:r w:rsidRPr="000C4DE4">
        <w:rPr>
          <w:sz w:val="24"/>
          <w:szCs w:val="24"/>
        </w:rPr>
        <w:tab/>
        <w:t xml:space="preserve">Для проверки предоставленных Подрядчиком результатов, предусмотренных Договором, в части их соответствия условиям Договора Заказчиком может быть проведена экспертиза. </w:t>
      </w:r>
      <w:r w:rsidRPr="000C4DE4">
        <w:rPr>
          <w:sz w:val="24"/>
          <w:szCs w:val="24"/>
        </w:rPr>
        <w:tab/>
      </w:r>
    </w:p>
    <w:p w14:paraId="6F654EF1" w14:textId="77777777" w:rsidR="00263758" w:rsidRPr="000C4DE4" w:rsidRDefault="00263758" w:rsidP="00263758">
      <w:pPr>
        <w:shd w:val="clear" w:color="auto" w:fill="FFFFFF"/>
        <w:spacing w:line="240" w:lineRule="auto"/>
        <w:rPr>
          <w:sz w:val="24"/>
          <w:szCs w:val="24"/>
        </w:rPr>
      </w:pPr>
      <w:r w:rsidRPr="000C4DE4">
        <w:rPr>
          <w:sz w:val="24"/>
          <w:szCs w:val="24"/>
        </w:rPr>
        <w:t>9.8. Документ о приёмке, акты КС-2 и справка КС-3 подписываются либо мотивированный отказ направляется в пределах единого срока пункта 9.6. Последовательное исчисление дополнительных сроков приёмки и подписания документов не допускается. Отказ должен содержать перечень недостатков и срок их устранения.</w:t>
      </w:r>
    </w:p>
    <w:p w14:paraId="1C925842" w14:textId="77777777" w:rsidR="00263758" w:rsidRPr="000C4DE4" w:rsidRDefault="00263758" w:rsidP="00263758">
      <w:pPr>
        <w:shd w:val="clear" w:color="auto" w:fill="FFFFFF"/>
        <w:spacing w:line="240" w:lineRule="auto"/>
        <w:rPr>
          <w:sz w:val="24"/>
          <w:szCs w:val="24"/>
        </w:rPr>
      </w:pPr>
      <w:r w:rsidRPr="000C4DE4">
        <w:rPr>
          <w:sz w:val="24"/>
          <w:szCs w:val="24"/>
        </w:rPr>
        <w:t xml:space="preserve">   9.9. В случае получения мотивированного отказа Подрядчик обязан в сроки, установленные в таком отказе, устранить выявленные недостатки за свой счет и направить Заказчику отчет об устранении недостатков, подписанный Подрядчиком, а также соответствующий комплект документов. Со дня получения от Подрядчика, указанного в настоящем пункте комплекта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такого комплекта документов.</w:t>
      </w:r>
      <w:r w:rsidRPr="000C4DE4">
        <w:rPr>
          <w:sz w:val="24"/>
          <w:szCs w:val="24"/>
        </w:rPr>
        <w:tab/>
      </w:r>
    </w:p>
    <w:p w14:paraId="35509440" w14:textId="77777777" w:rsidR="00263758" w:rsidRPr="000C4DE4" w:rsidRDefault="00263758" w:rsidP="00263758">
      <w:pPr>
        <w:shd w:val="clear" w:color="auto" w:fill="FFFFFF"/>
        <w:spacing w:line="240" w:lineRule="auto"/>
        <w:rPr>
          <w:sz w:val="24"/>
          <w:szCs w:val="24"/>
        </w:rPr>
      </w:pPr>
      <w:r w:rsidRPr="000C4DE4">
        <w:rPr>
          <w:sz w:val="24"/>
          <w:szCs w:val="24"/>
        </w:rPr>
        <w:t xml:space="preserve">  9.10. В случае, если выявленные недостатки, указанные в мотивированном отказе, не устранены Подрядчиком в установленные в мотивированном отказе сроки, Заказчик вправе принять решение об одностороннем отказе от исполнения Договора в соответствии с условиями Договора. </w:t>
      </w:r>
    </w:p>
    <w:p w14:paraId="6F541E88" w14:textId="77777777" w:rsidR="00263758" w:rsidRPr="000C4DE4" w:rsidRDefault="00263758" w:rsidP="00263758">
      <w:pPr>
        <w:shd w:val="clear" w:color="auto" w:fill="FFFFFF"/>
        <w:spacing w:line="240" w:lineRule="auto"/>
        <w:rPr>
          <w:sz w:val="24"/>
          <w:szCs w:val="24"/>
        </w:rPr>
      </w:pPr>
      <w:r w:rsidRPr="000C4DE4">
        <w:rPr>
          <w:sz w:val="24"/>
          <w:szCs w:val="24"/>
        </w:rPr>
        <w:t xml:space="preserve">  9.11. Подписание Заказчиком документов о приемке не лишает его права ссылаться на недостатки выполненных работ, в том числе по объему работ (включая обнаруженные по результатам проведенных контрольными органами проверок).</w:t>
      </w:r>
    </w:p>
    <w:p w14:paraId="09244BF5" w14:textId="77777777" w:rsidR="00263758" w:rsidRPr="000C4DE4" w:rsidRDefault="00263758" w:rsidP="00263758">
      <w:pPr>
        <w:shd w:val="clear" w:color="auto" w:fill="FFFFFF"/>
        <w:spacing w:line="240" w:lineRule="auto"/>
        <w:rPr>
          <w:sz w:val="24"/>
          <w:szCs w:val="24"/>
        </w:rPr>
      </w:pPr>
      <w:r w:rsidRPr="000C4DE4">
        <w:rPr>
          <w:sz w:val="24"/>
          <w:szCs w:val="24"/>
        </w:rPr>
        <w:t xml:space="preserve">  9.12. Окончательным результатом приемки работ Заказчиком является Акт о</w:t>
      </w:r>
      <w:r w:rsidR="000C5523" w:rsidRPr="000C4DE4">
        <w:rPr>
          <w:sz w:val="24"/>
          <w:szCs w:val="24"/>
        </w:rPr>
        <w:t xml:space="preserve"> </w:t>
      </w:r>
      <w:r w:rsidRPr="000C4DE4">
        <w:rPr>
          <w:sz w:val="24"/>
          <w:szCs w:val="24"/>
        </w:rPr>
        <w:t>приемке составленный коми</w:t>
      </w:r>
      <w:r w:rsidR="008D5107" w:rsidRPr="000C4DE4">
        <w:rPr>
          <w:sz w:val="24"/>
          <w:szCs w:val="24"/>
        </w:rPr>
        <w:t>с</w:t>
      </w:r>
      <w:r w:rsidRPr="000C4DE4">
        <w:rPr>
          <w:sz w:val="24"/>
          <w:szCs w:val="24"/>
        </w:rPr>
        <w:t xml:space="preserve">сионно. </w:t>
      </w:r>
    </w:p>
    <w:p w14:paraId="5082B5EB" w14:textId="77777777" w:rsidR="00263758" w:rsidRPr="000C4DE4" w:rsidRDefault="00263758" w:rsidP="00263758">
      <w:pPr>
        <w:shd w:val="clear" w:color="auto" w:fill="FFFFFF"/>
        <w:spacing w:line="240" w:lineRule="auto"/>
        <w:rPr>
          <w:sz w:val="24"/>
          <w:szCs w:val="24"/>
        </w:rPr>
      </w:pPr>
      <w:r w:rsidRPr="000C4DE4">
        <w:rPr>
          <w:sz w:val="24"/>
          <w:szCs w:val="24"/>
        </w:rPr>
        <w:t xml:space="preserve">  9.13. Подрядчик несет ответственность за достоверность предъявленных к оплате выполненных объемов и видов работ. При обнаружении завышений, документ о приемке выполненных работ и справки о стоимости выполненных работ и затрат КС-3 корректируются Подрядчиком по требованию Заказчика. Подписанный ранее Заказчиком документ о приёмке выполненных работ в таком случае аннулируется. При отказе корректировки Заказчик подписывает в одностороннем порядке документ о приемке выполненных работ и справки о стоимости выполненных работ и затрат КС-3, являющиеся обязательными для сторон, в соответствии с законодательством.</w:t>
      </w:r>
    </w:p>
    <w:p w14:paraId="4189CFE3" w14:textId="77777777" w:rsidR="00A15A70" w:rsidRPr="000C4DE4" w:rsidRDefault="00A15A70" w:rsidP="00263758">
      <w:pPr>
        <w:shd w:val="clear" w:color="auto" w:fill="FFFFFF"/>
        <w:spacing w:line="240" w:lineRule="auto"/>
        <w:rPr>
          <w:sz w:val="24"/>
          <w:szCs w:val="24"/>
        </w:rPr>
      </w:pPr>
    </w:p>
    <w:p w14:paraId="5EF9174C" w14:textId="77777777" w:rsidR="00263758" w:rsidRPr="000C4DE4" w:rsidRDefault="00263758" w:rsidP="00263758">
      <w:pPr>
        <w:spacing w:line="240" w:lineRule="auto"/>
        <w:jc w:val="center"/>
        <w:rPr>
          <w:sz w:val="24"/>
          <w:szCs w:val="24"/>
        </w:rPr>
      </w:pPr>
      <w:r w:rsidRPr="000C4DE4">
        <w:rPr>
          <w:b/>
          <w:sz w:val="24"/>
          <w:szCs w:val="24"/>
        </w:rPr>
        <w:t>10. ФОРС-МАЖОР</w:t>
      </w:r>
    </w:p>
    <w:p w14:paraId="14FFA4AA"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t>10.1. 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w:t>
      </w:r>
    </w:p>
    <w:p w14:paraId="2E5CD05F"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14:paraId="39B29258"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lastRenderedPageBreak/>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14:paraId="12A51EE6" w14:textId="77777777" w:rsidR="00263758" w:rsidRPr="000C4DE4" w:rsidRDefault="00263758" w:rsidP="00263758">
      <w:pPr>
        <w:tabs>
          <w:tab w:val="left" w:pos="255"/>
        </w:tabs>
        <w:autoSpaceDE w:val="0"/>
        <w:autoSpaceDN w:val="0"/>
        <w:adjustRightInd w:val="0"/>
        <w:spacing w:line="240" w:lineRule="auto"/>
        <w:rPr>
          <w:sz w:val="24"/>
          <w:szCs w:val="24"/>
        </w:rPr>
      </w:pPr>
    </w:p>
    <w:p w14:paraId="639F2ABB"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11. РАСТОРЖЕНИЕ ДОГОВОРА</w:t>
      </w:r>
    </w:p>
    <w:p w14:paraId="6C372538"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11.1. Расторжение Договора допускается по соглашению Сторон, по решению суда, в случае одностороннего отказа Заказчика от исполнения Договора в соответствии с гражданским законодательством и Договором.</w:t>
      </w:r>
    </w:p>
    <w:p w14:paraId="1A9BB4A8" w14:textId="77777777" w:rsidR="00263758" w:rsidRPr="000C4DE4" w:rsidRDefault="00263758" w:rsidP="00263758">
      <w:pPr>
        <w:tabs>
          <w:tab w:val="left" w:pos="9923"/>
        </w:tabs>
        <w:autoSpaceDE w:val="0"/>
        <w:autoSpaceDN w:val="0"/>
        <w:adjustRightInd w:val="0"/>
        <w:spacing w:line="240" w:lineRule="auto"/>
        <w:ind w:firstLine="709"/>
        <w:rPr>
          <w:rFonts w:eastAsia="Calibri"/>
          <w:i/>
          <w:iCs/>
          <w:sz w:val="24"/>
          <w:szCs w:val="24"/>
        </w:rPr>
      </w:pPr>
      <w:r w:rsidRPr="000C4DE4">
        <w:rPr>
          <w:rFonts w:eastAsia="Calibri"/>
          <w:sz w:val="24"/>
          <w:szCs w:val="24"/>
        </w:rPr>
        <w:t>11.2.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C4DE4">
        <w:rPr>
          <w:rFonts w:eastAsia="Calibri"/>
          <w:i/>
          <w:iCs/>
          <w:sz w:val="24"/>
          <w:szCs w:val="24"/>
        </w:rPr>
        <w:t>.</w:t>
      </w:r>
    </w:p>
    <w:p w14:paraId="626E464E"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Заказчик вправе отказаться от исполнения Договора и потребовать возмещения убытков в следующих случаях:</w:t>
      </w:r>
    </w:p>
    <w:p w14:paraId="3B8BFDCC"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 если Подрядчик не приступает своевременно к исполнению Договора или выполняет работу настолько медленно, что окончание её к сроку становится явно невозможным;</w:t>
      </w:r>
    </w:p>
    <w:p w14:paraId="04943E53"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 если во время выполнения работы станет очевидным, что она не будет выполнена надлежащим образом и по истечении назначенного Заказчиком разумного срока для устранения недостатков работа не выполнена, недостатки не устранены</w:t>
      </w:r>
      <w:r w:rsidR="00533084" w:rsidRPr="000C4DE4">
        <w:rPr>
          <w:rFonts w:eastAsia="Calibri"/>
          <w:sz w:val="24"/>
          <w:szCs w:val="24"/>
        </w:rPr>
        <w:t>.</w:t>
      </w:r>
    </w:p>
    <w:p w14:paraId="4627A701"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11.3.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Подрядчику по почте заказным письмом с уведомлением о вручении по адресу Подрядчика,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принятия такого решения.</w:t>
      </w:r>
    </w:p>
    <w:p w14:paraId="7A3EBBAF"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14:paraId="53B31F1C"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p>
    <w:p w14:paraId="19BD5CCD" w14:textId="77777777" w:rsidR="00263758" w:rsidRPr="000C4DE4" w:rsidRDefault="00263758" w:rsidP="00263758">
      <w:pPr>
        <w:spacing w:line="240" w:lineRule="auto"/>
        <w:ind w:firstLine="0"/>
        <w:jc w:val="center"/>
        <w:rPr>
          <w:b/>
          <w:sz w:val="24"/>
          <w:szCs w:val="24"/>
        </w:rPr>
      </w:pPr>
      <w:r w:rsidRPr="000C4DE4">
        <w:rPr>
          <w:b/>
          <w:sz w:val="24"/>
          <w:szCs w:val="24"/>
        </w:rPr>
        <w:t>12. ОБЕСПЕЧЕНИЕ ИСПОЛНЕНИЯ ДОГОВОРА.</w:t>
      </w:r>
    </w:p>
    <w:p w14:paraId="109DDFF8"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 xml:space="preserve">             12.1. Обеспечение исполнения Договора:</w:t>
      </w:r>
    </w:p>
    <w:p w14:paraId="13A5E91D"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12.1.1. Исполнение Договора обеспечивается денежными средствами на счёте Заказчика или безотзывной независимой гарантией банка, отвечающего требованиям части 1 статьи 45 Федерального закона от 05.04.2013 № 44-ФЗ. Способ выбирает Подрядчик. Гарантия включается в реестр независимых гарантий; содержит сумму, обеспечиваемые обязательства, срок действия и обязанность гаранта уплатить сумму по надлежащему требованию в течение десяти рабочих дней со дня, следующего за днём его получения, при отсутствии предусмотренных ГК РФ оснований для отказа. Гарантия не должна требовать представления судебных актов, подтверждающих неисполнение обязательств. При просрочке гарант уплачивает пеню 0,1% подлежащей уплате суммы за каждый день просрочки. Требования установлены с учётом пунктов 8.1.16 и 8.2.8 Положения о закупках.</w:t>
      </w:r>
    </w:p>
    <w:p w14:paraId="5EECC3F7"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 xml:space="preserve">             12.1.2. Размер обеспечения составляет 766 838 (Семьсот шестьдесят шесть тысяч шестьсот восемьсот тридцать восемь) руб. 96 коп, что составляет 5 % от начальной (максимальной) цены Договора.</w:t>
      </w:r>
    </w:p>
    <w:p w14:paraId="3C26D10B" w14:textId="77777777" w:rsidR="00263758" w:rsidRPr="000C4DE4" w:rsidRDefault="00263758" w:rsidP="00263758">
      <w:pPr>
        <w:widowControl w:val="0"/>
        <w:autoSpaceDE w:val="0"/>
        <w:autoSpaceDN w:val="0"/>
        <w:adjustRightInd w:val="0"/>
        <w:spacing w:line="240" w:lineRule="auto"/>
        <w:ind w:firstLine="426"/>
        <w:rPr>
          <w:rFonts w:eastAsia="Calibri"/>
          <w:sz w:val="24"/>
          <w:szCs w:val="24"/>
          <w:lang w:eastAsia="en-US"/>
        </w:rPr>
      </w:pPr>
      <w:r w:rsidRPr="000C4DE4">
        <w:rPr>
          <w:rFonts w:eastAsia="Calibri"/>
          <w:sz w:val="24"/>
          <w:szCs w:val="24"/>
          <w:lang w:eastAsia="en-US"/>
        </w:rPr>
        <w:t xml:space="preserve">     12.1.3. Заказчик осуществляет возврат Подрядчику денежных средств, внесённых в качестве обеспечения исполнения Договора после исполнения обязательств по договору в течение 10 (десяти) рабочих дней с момента получения соответствующего письменного </w:t>
      </w:r>
      <w:r w:rsidRPr="000C4DE4">
        <w:rPr>
          <w:rFonts w:eastAsia="Calibri"/>
          <w:sz w:val="24"/>
          <w:szCs w:val="24"/>
          <w:lang w:eastAsia="en-US"/>
        </w:rPr>
        <w:lastRenderedPageBreak/>
        <w:t xml:space="preserve">требования Подрядчика, по реквизитам, указанным в требовании. </w:t>
      </w:r>
    </w:p>
    <w:p w14:paraId="382E6591" w14:textId="77777777" w:rsidR="00263758" w:rsidRPr="000C4DE4" w:rsidRDefault="00263758" w:rsidP="00263758">
      <w:pPr>
        <w:widowControl w:val="0"/>
        <w:autoSpaceDE w:val="0"/>
        <w:autoSpaceDN w:val="0"/>
        <w:adjustRightInd w:val="0"/>
        <w:spacing w:line="240" w:lineRule="auto"/>
        <w:ind w:firstLine="0"/>
        <w:rPr>
          <w:rFonts w:eastAsia="Calibri"/>
          <w:sz w:val="24"/>
          <w:szCs w:val="24"/>
          <w:lang w:eastAsia="en-US"/>
        </w:rPr>
      </w:pPr>
      <w:r w:rsidRPr="000C4DE4">
        <w:rPr>
          <w:rFonts w:eastAsia="Calibri"/>
          <w:sz w:val="24"/>
          <w:szCs w:val="24"/>
          <w:lang w:eastAsia="en-US"/>
        </w:rPr>
        <w:t>12.1.4. Срок действия независимой гарантии превышает срок исполнения обеспечиваемых обязательств не менее чем на один месяц, в том числе при изменении такого срока. При сроке исполнения до 30.06.2027 гарантия действует не менее чем до 31.07.2027. Обеспечение предоставляется до заключения Договора. Обеспечение гарантийных обязательств отдельно не устанавливается.</w:t>
      </w:r>
    </w:p>
    <w:p w14:paraId="66FB4BF5" w14:textId="77777777" w:rsidR="00263758" w:rsidRPr="000C4DE4" w:rsidRDefault="00263758" w:rsidP="00263758">
      <w:pPr>
        <w:shd w:val="clear" w:color="auto" w:fill="FFFFFF"/>
        <w:spacing w:line="240" w:lineRule="auto"/>
        <w:ind w:firstLine="0"/>
        <w:rPr>
          <w:rFonts w:eastAsia="Calibri"/>
          <w:sz w:val="24"/>
          <w:szCs w:val="24"/>
          <w:lang w:eastAsia="en-US"/>
        </w:rPr>
      </w:pPr>
      <w:r w:rsidRPr="000C4DE4">
        <w:rPr>
          <w:rFonts w:eastAsia="Calibri"/>
          <w:sz w:val="24"/>
          <w:szCs w:val="24"/>
          <w:lang w:eastAsia="en-US"/>
        </w:rPr>
        <w:t xml:space="preserve">             12.1.5. В случае принятия Заказчиком решения об одностороннем отказе от исполнения настоящего Договора в случае неисполнения или ненадлежащего исполнения Подрядчиком условий настоящего Договора по основаниям, установленным гражданским законодательством, Заказчик имеет право осуществить возврат Подрядчику денежных средств, внесённых в качестве обеспечения исполнения Договора, за вычетом размера неустойки (штрафа, пени). При этом возврат Подрядчику денежных средств, внесённых в качестве обеспечения исполнения Договора, за вычетом размера неустойки (штрафа, пени), осуществляется в течение 10 рабочих дней после вступления в силу решения Заказчика об одностороннем отказе от исполнения Договора.</w:t>
      </w:r>
    </w:p>
    <w:p w14:paraId="519DDF81" w14:textId="77777777" w:rsidR="00263758" w:rsidRPr="000C4DE4" w:rsidRDefault="00263758" w:rsidP="00263758">
      <w:pPr>
        <w:shd w:val="clear" w:color="auto" w:fill="FFFFFF"/>
        <w:spacing w:line="240" w:lineRule="auto"/>
        <w:ind w:firstLine="0"/>
        <w:rPr>
          <w:rFonts w:eastAsia="Calibri"/>
          <w:sz w:val="24"/>
          <w:szCs w:val="24"/>
          <w:lang w:eastAsia="en-US"/>
        </w:rPr>
      </w:pPr>
      <w:r w:rsidRPr="000C4DE4">
        <w:rPr>
          <w:rFonts w:eastAsia="Calibri"/>
          <w:sz w:val="24"/>
          <w:szCs w:val="24"/>
          <w:lang w:eastAsia="en-US"/>
        </w:rPr>
        <w:t>12.1.6. Требование Заказчика к гаранту предъявляется до истечения срока действия независимой гарантии. Гарант рассматривает и исполняет требование в сроки пункта 12.1.1; требование о бесспорном списании после пяти рабочих дней не устанавливается.</w:t>
      </w:r>
    </w:p>
    <w:p w14:paraId="3094281D" w14:textId="77777777" w:rsidR="00263758" w:rsidRPr="000C4DE4" w:rsidRDefault="00263758" w:rsidP="00263758">
      <w:pPr>
        <w:widowControl w:val="0"/>
        <w:tabs>
          <w:tab w:val="left" w:pos="567"/>
          <w:tab w:val="left" w:pos="851"/>
          <w:tab w:val="left" w:pos="993"/>
          <w:tab w:val="left" w:pos="1985"/>
        </w:tabs>
        <w:spacing w:line="240" w:lineRule="auto"/>
        <w:rPr>
          <w:sz w:val="24"/>
          <w:szCs w:val="24"/>
        </w:rPr>
      </w:pPr>
    </w:p>
    <w:p w14:paraId="3ED3A89E" w14:textId="77777777" w:rsidR="00263758" w:rsidRPr="000C4DE4" w:rsidRDefault="00263758" w:rsidP="00263758">
      <w:pPr>
        <w:widowControl w:val="0"/>
        <w:tabs>
          <w:tab w:val="left" w:pos="567"/>
          <w:tab w:val="left" w:pos="851"/>
          <w:tab w:val="left" w:pos="993"/>
          <w:tab w:val="left" w:pos="1985"/>
        </w:tabs>
        <w:spacing w:line="240" w:lineRule="auto"/>
        <w:jc w:val="center"/>
        <w:rPr>
          <w:b/>
          <w:bCs/>
          <w:sz w:val="24"/>
          <w:szCs w:val="24"/>
        </w:rPr>
      </w:pPr>
      <w:r w:rsidRPr="000C4DE4">
        <w:rPr>
          <w:b/>
          <w:bCs/>
          <w:sz w:val="24"/>
          <w:szCs w:val="24"/>
        </w:rPr>
        <w:t>13. ЗАКЛЮЧИТЕЛЬНЫЕ ПОЛОЖЕНИЯ</w:t>
      </w:r>
    </w:p>
    <w:p w14:paraId="58F88532" w14:textId="77777777" w:rsidR="00263758" w:rsidRPr="000C4DE4" w:rsidRDefault="00263758" w:rsidP="00263758">
      <w:pPr>
        <w:widowControl w:val="0"/>
        <w:autoSpaceDE w:val="0"/>
        <w:autoSpaceDN w:val="0"/>
        <w:adjustRightInd w:val="0"/>
        <w:spacing w:line="240" w:lineRule="auto"/>
        <w:ind w:firstLine="709"/>
        <w:rPr>
          <w:rFonts w:eastAsia="Calibri"/>
          <w:b/>
          <w:sz w:val="24"/>
          <w:szCs w:val="24"/>
        </w:rPr>
      </w:pPr>
      <w:r w:rsidRPr="000C4DE4">
        <w:rPr>
          <w:rFonts w:eastAsia="Calibri"/>
          <w:sz w:val="24"/>
          <w:szCs w:val="24"/>
        </w:rPr>
        <w:t xml:space="preserve">13.1. Договор вступает в силу с момента его подписания Сторонами и действует до </w:t>
      </w:r>
      <w:r w:rsidR="009A591B" w:rsidRPr="000C4DE4">
        <w:rPr>
          <w:rFonts w:eastAsia="Calibri"/>
          <w:sz w:val="24"/>
          <w:szCs w:val="24"/>
        </w:rPr>
        <w:t>3</w:t>
      </w:r>
      <w:r w:rsidR="00533084" w:rsidRPr="000C4DE4">
        <w:rPr>
          <w:rFonts w:eastAsia="Calibri"/>
          <w:sz w:val="24"/>
          <w:szCs w:val="24"/>
        </w:rPr>
        <w:t>0</w:t>
      </w:r>
      <w:r w:rsidR="009A591B" w:rsidRPr="000C4DE4">
        <w:rPr>
          <w:rFonts w:eastAsia="Calibri"/>
          <w:sz w:val="24"/>
          <w:szCs w:val="24"/>
        </w:rPr>
        <w:t>.</w:t>
      </w:r>
      <w:r w:rsidR="00533084" w:rsidRPr="000C4DE4">
        <w:rPr>
          <w:rFonts w:eastAsia="Calibri"/>
          <w:sz w:val="24"/>
          <w:szCs w:val="24"/>
        </w:rPr>
        <w:t>06</w:t>
      </w:r>
      <w:r w:rsidR="009A591B" w:rsidRPr="000C4DE4">
        <w:rPr>
          <w:rFonts w:eastAsia="Calibri"/>
          <w:sz w:val="24"/>
          <w:szCs w:val="24"/>
        </w:rPr>
        <w:t>.202</w:t>
      </w:r>
      <w:r w:rsidR="00533084" w:rsidRPr="000C4DE4">
        <w:rPr>
          <w:rFonts w:eastAsia="Calibri"/>
          <w:sz w:val="24"/>
          <w:szCs w:val="24"/>
        </w:rPr>
        <w:t>7</w:t>
      </w:r>
      <w:r w:rsidR="009A591B" w:rsidRPr="000C4DE4">
        <w:rPr>
          <w:rFonts w:eastAsia="Calibri"/>
          <w:sz w:val="24"/>
          <w:szCs w:val="24"/>
        </w:rPr>
        <w:t xml:space="preserve"> г.</w:t>
      </w:r>
      <w:r w:rsidRPr="000C4DE4">
        <w:rPr>
          <w:rFonts w:eastAsia="Calibri"/>
          <w:b/>
          <w:sz w:val="24"/>
          <w:szCs w:val="24"/>
        </w:rPr>
        <w:t xml:space="preserve"> </w:t>
      </w:r>
    </w:p>
    <w:p w14:paraId="511ABA29"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13.2. Юридически значимые сообщения, в том числе заявки на производство работ, направляются одним из следующих способов, за исключением случаев, когда законом предусмотрен специальный способ:</w:t>
      </w:r>
    </w:p>
    <w:p w14:paraId="09649F6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7444B49E"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заказным письмом с уведомлением о вручении;</w:t>
      </w:r>
      <w:r w:rsidRPr="000C4DE4">
        <w:rPr>
          <w:rFonts w:eastAsia="Calibri"/>
          <w:sz w:val="24"/>
          <w:szCs w:val="24"/>
        </w:rPr>
        <w:br/>
        <w:t>- электронной почтой с адресов, указанных в реквизитах Сторон, с приложением подписанного документа (скан-копии либо электронного документа, подписанного электронной подписью). Получение подтверждается ответным сообщением адресата или иными достоверными данными о доставке; при отсутствии подтверждения сообщение направляется также почтой или курьером.</w:t>
      </w:r>
    </w:p>
    <w:p w14:paraId="0AD20F0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13.3. Для заявок на производство работ применяются способы пункта 13.2. Сообщения по электронной почте имеют юридическую силу при возможности достоверно установить отправителя, содержание и факт доставки адресату.</w:t>
      </w:r>
    </w:p>
    <w:p w14:paraId="3798571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13.4. 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14:paraId="6A51E06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219A69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13.5.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D195916" w14:textId="77777777" w:rsidR="00263758" w:rsidRPr="000C4DE4" w:rsidRDefault="00263758" w:rsidP="00263758">
      <w:pPr>
        <w:autoSpaceDE w:val="0"/>
        <w:autoSpaceDN w:val="0"/>
        <w:adjustRightInd w:val="0"/>
        <w:spacing w:line="240" w:lineRule="auto"/>
        <w:ind w:firstLine="709"/>
        <w:rPr>
          <w:rFonts w:eastAsia="Calibri"/>
          <w:sz w:val="24"/>
          <w:szCs w:val="24"/>
        </w:rPr>
      </w:pPr>
      <w:r w:rsidRPr="000C4DE4">
        <w:rPr>
          <w:rFonts w:eastAsia="Calibri"/>
          <w:sz w:val="24"/>
          <w:szCs w:val="24"/>
        </w:rPr>
        <w:t>13.6. Настоящий Договор составлен в двух экземплярах, имеющих равную юридическую силу, по одному для каждой из Сторон.</w:t>
      </w:r>
    </w:p>
    <w:p w14:paraId="207B4D21" w14:textId="77777777" w:rsidR="00263758" w:rsidRPr="000C4DE4" w:rsidRDefault="00263758" w:rsidP="00263758">
      <w:pPr>
        <w:widowControl w:val="0"/>
        <w:tabs>
          <w:tab w:val="left" w:pos="0"/>
        </w:tabs>
        <w:spacing w:line="240" w:lineRule="auto"/>
        <w:ind w:firstLine="709"/>
        <w:rPr>
          <w:sz w:val="24"/>
          <w:szCs w:val="24"/>
        </w:rPr>
      </w:pPr>
      <w:r w:rsidRPr="000C4DE4">
        <w:rPr>
          <w:sz w:val="24"/>
          <w:szCs w:val="24"/>
        </w:rPr>
        <w:t>13.7. Неотъемлемой частью настоящего договора являются следующие приложения:</w:t>
      </w:r>
    </w:p>
    <w:p w14:paraId="354A9DF1" w14:textId="77777777" w:rsidR="00263758" w:rsidRPr="000C4DE4" w:rsidRDefault="00263758" w:rsidP="00263758">
      <w:pPr>
        <w:widowControl w:val="0"/>
        <w:spacing w:line="240" w:lineRule="auto"/>
        <w:ind w:firstLine="709"/>
        <w:rPr>
          <w:sz w:val="24"/>
          <w:szCs w:val="24"/>
        </w:rPr>
      </w:pPr>
      <w:r w:rsidRPr="000C4DE4">
        <w:rPr>
          <w:sz w:val="24"/>
          <w:szCs w:val="24"/>
        </w:rPr>
        <w:t>13.7.1. Приложение №1. Техническое задание;</w:t>
      </w:r>
    </w:p>
    <w:p w14:paraId="0A99EDD0" w14:textId="77777777" w:rsidR="00263758" w:rsidRPr="000C4DE4" w:rsidRDefault="00263758" w:rsidP="00263758">
      <w:pPr>
        <w:widowControl w:val="0"/>
        <w:spacing w:line="240" w:lineRule="auto"/>
        <w:ind w:firstLine="709"/>
        <w:rPr>
          <w:sz w:val="24"/>
          <w:szCs w:val="24"/>
        </w:rPr>
      </w:pPr>
      <w:r w:rsidRPr="000C4DE4">
        <w:rPr>
          <w:sz w:val="24"/>
          <w:szCs w:val="24"/>
        </w:rPr>
        <w:t>13.7.2. Приложение № 2. Сметная документация</w:t>
      </w:r>
      <w:r w:rsidR="00533084" w:rsidRPr="000C4DE4">
        <w:rPr>
          <w:sz w:val="24"/>
          <w:szCs w:val="24"/>
        </w:rPr>
        <w:t>.</w:t>
      </w:r>
    </w:p>
    <w:p w14:paraId="4E44EE12" w14:textId="77777777" w:rsidR="00263758" w:rsidRPr="000C4DE4" w:rsidRDefault="00263758" w:rsidP="00263758">
      <w:pPr>
        <w:widowControl w:val="0"/>
        <w:spacing w:line="240" w:lineRule="auto"/>
        <w:ind w:firstLine="708"/>
        <w:rPr>
          <w:sz w:val="24"/>
          <w:szCs w:val="24"/>
        </w:rPr>
      </w:pPr>
    </w:p>
    <w:p w14:paraId="456E1A81" w14:textId="77777777" w:rsidR="00263758" w:rsidRPr="000C4DE4" w:rsidRDefault="00263758" w:rsidP="00263758">
      <w:pPr>
        <w:widowControl w:val="0"/>
        <w:spacing w:line="240" w:lineRule="auto"/>
        <w:ind w:firstLine="708"/>
        <w:rPr>
          <w:sz w:val="24"/>
          <w:szCs w:val="24"/>
        </w:rPr>
      </w:pPr>
    </w:p>
    <w:p w14:paraId="2BFBAB45" w14:textId="77777777" w:rsidR="00263758" w:rsidRPr="000C4DE4" w:rsidRDefault="00263758" w:rsidP="00263758">
      <w:pPr>
        <w:spacing w:line="240" w:lineRule="auto"/>
        <w:jc w:val="center"/>
        <w:rPr>
          <w:b/>
          <w:sz w:val="24"/>
          <w:szCs w:val="24"/>
        </w:rPr>
      </w:pPr>
      <w:r w:rsidRPr="000C4DE4">
        <w:rPr>
          <w:b/>
          <w:sz w:val="24"/>
          <w:szCs w:val="24"/>
        </w:rPr>
        <w:t>14. АДРЕСА И РЕКВИЗИТЫ СТОРОН</w:t>
      </w:r>
    </w:p>
    <w:p w14:paraId="70E638D3" w14:textId="77777777" w:rsidR="00263758" w:rsidRPr="000C4DE4" w:rsidRDefault="00263758" w:rsidP="00263758">
      <w:pPr>
        <w:spacing w:line="276" w:lineRule="auto"/>
        <w:ind w:right="566" w:firstLine="0"/>
        <w:jc w:val="right"/>
        <w:rPr>
          <w:sz w:val="24"/>
          <w:szCs w:val="24"/>
          <w:lang w:eastAsia="en-US"/>
        </w:rPr>
      </w:pPr>
    </w:p>
    <w:tbl>
      <w:tblPr>
        <w:tblW w:w="0" w:type="auto"/>
        <w:tblLook w:val="04A0" w:firstRow="1" w:lastRow="0" w:firstColumn="1" w:lastColumn="0" w:noHBand="0" w:noVBand="1"/>
      </w:tblPr>
      <w:tblGrid>
        <w:gridCol w:w="4361"/>
        <w:gridCol w:w="4361"/>
      </w:tblGrid>
      <w:tr w:rsidR="00A15A70" w:rsidRPr="000C4DE4" w14:paraId="1654479B" w14:textId="77777777" w:rsidTr="00265A5D">
        <w:tc>
          <w:tcPr>
            <w:tcW w:w="4361" w:type="dxa"/>
          </w:tcPr>
          <w:p w14:paraId="4B1EF0C9"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Заказчик:</w:t>
            </w:r>
          </w:p>
          <w:p w14:paraId="7D082BDA"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ООО «Теплоэнерго Кисловодск»</w:t>
            </w:r>
          </w:p>
          <w:p w14:paraId="3D874C6C"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 xml:space="preserve">Адрес: 357748, Ставропольский край, </w:t>
            </w:r>
          </w:p>
          <w:p w14:paraId="0A8B9963"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г. Кисловодск, ул. Набережная, д. 1.</w:t>
            </w:r>
          </w:p>
          <w:p w14:paraId="28882FC0"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 xml:space="preserve">Почтовый адрес: 357748, </w:t>
            </w:r>
          </w:p>
          <w:p w14:paraId="0B9CA8D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Ставропольский край, г. Кисловодск,</w:t>
            </w:r>
          </w:p>
          <w:p w14:paraId="14066D58"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ул. Набережная, д. 1.</w:t>
            </w:r>
          </w:p>
          <w:p w14:paraId="559D7AA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Тел./факс: (87937) 5-11-83, 5-11-20</w:t>
            </w:r>
          </w:p>
          <w:p w14:paraId="1576F631"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ОГРН 1162651059559</w:t>
            </w:r>
          </w:p>
          <w:p w14:paraId="0FCF7F02"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ИНН2628057299</w:t>
            </w:r>
          </w:p>
          <w:p w14:paraId="264834F6"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КПП 262801001</w:t>
            </w:r>
          </w:p>
          <w:p w14:paraId="3B2494E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ОКПО 00869844</w:t>
            </w:r>
          </w:p>
          <w:p w14:paraId="05719CC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 xml:space="preserve">Р/с 40702810700810054102   </w:t>
            </w:r>
          </w:p>
          <w:p w14:paraId="7298CBA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Филиал «Центральный» Банка ВТБ (ПАО)</w:t>
            </w:r>
          </w:p>
          <w:p w14:paraId="6ACA5A9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К/с 30101810145250000411</w:t>
            </w:r>
          </w:p>
          <w:p w14:paraId="7002ACF8"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БИК 044525411</w:t>
            </w:r>
          </w:p>
          <w:p w14:paraId="31B29D02"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E-mail: zakupki@gpte26.ru</w:t>
            </w:r>
          </w:p>
          <w:p w14:paraId="2C3E1365" w14:textId="77777777" w:rsidR="00A15A70" w:rsidRPr="000C4DE4" w:rsidRDefault="00A15A70" w:rsidP="00A15A70">
            <w:pPr>
              <w:spacing w:line="240" w:lineRule="auto"/>
              <w:ind w:firstLine="0"/>
              <w:rPr>
                <w:rFonts w:eastAsia="Calibri"/>
                <w:sz w:val="24"/>
                <w:szCs w:val="24"/>
                <w:lang w:eastAsia="en-US"/>
              </w:rPr>
            </w:pPr>
          </w:p>
          <w:p w14:paraId="647ACFF9" w14:textId="77777777" w:rsidR="00A15A70" w:rsidRPr="000C4DE4" w:rsidRDefault="00A15A70" w:rsidP="00A15A70">
            <w:pPr>
              <w:spacing w:line="240" w:lineRule="auto"/>
              <w:ind w:firstLine="0"/>
              <w:rPr>
                <w:rFonts w:eastAsia="Calibri"/>
                <w:sz w:val="24"/>
                <w:szCs w:val="24"/>
                <w:lang w:eastAsia="en-US"/>
              </w:rPr>
            </w:pPr>
          </w:p>
          <w:p w14:paraId="56896BD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Генеральный директор</w:t>
            </w:r>
          </w:p>
          <w:p w14:paraId="70FAA530" w14:textId="77777777" w:rsidR="00A15A70" w:rsidRPr="000C4DE4" w:rsidRDefault="00A15A70" w:rsidP="00A15A70">
            <w:pPr>
              <w:spacing w:line="240" w:lineRule="auto"/>
              <w:ind w:firstLine="0"/>
              <w:rPr>
                <w:rFonts w:eastAsia="Calibri"/>
                <w:sz w:val="24"/>
                <w:szCs w:val="24"/>
                <w:lang w:eastAsia="en-US"/>
              </w:rPr>
            </w:pPr>
          </w:p>
          <w:p w14:paraId="5AA0285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____________________/Бондаренко И.В./</w:t>
            </w:r>
          </w:p>
          <w:p w14:paraId="4D38357F" w14:textId="77777777" w:rsidR="00A15A70" w:rsidRPr="000C4DE4" w:rsidRDefault="00A15A70" w:rsidP="00A15A70">
            <w:pPr>
              <w:spacing w:line="240" w:lineRule="auto"/>
              <w:ind w:firstLine="0"/>
              <w:rPr>
                <w:rFonts w:eastAsia="Calibri"/>
                <w:sz w:val="24"/>
                <w:szCs w:val="24"/>
                <w:lang w:eastAsia="en-US"/>
              </w:rPr>
            </w:pPr>
          </w:p>
        </w:tc>
        <w:tc>
          <w:tcPr>
            <w:tcW w:w="4361" w:type="dxa"/>
          </w:tcPr>
          <w:p w14:paraId="00692334" w14:textId="77777777" w:rsidR="00A15A70" w:rsidRPr="000C4DE4" w:rsidRDefault="00A15A70" w:rsidP="00A15A70">
            <w:pPr>
              <w:spacing w:line="240" w:lineRule="auto"/>
              <w:ind w:firstLine="0"/>
              <w:rPr>
                <w:rFonts w:eastAsia="Calibri"/>
                <w:sz w:val="24"/>
                <w:szCs w:val="24"/>
                <w:lang w:eastAsia="en-US"/>
              </w:rPr>
            </w:pPr>
            <w:bookmarkStart w:id="38" w:name="_Hlk210897676"/>
            <w:r w:rsidRPr="000C4DE4">
              <w:rPr>
                <w:rFonts w:eastAsia="Calibri"/>
                <w:sz w:val="24"/>
                <w:szCs w:val="24"/>
                <w:lang w:eastAsia="en-US"/>
              </w:rPr>
              <w:t>Подрядчик:</w:t>
            </w:r>
          </w:p>
          <w:p w14:paraId="5C78421A" w14:textId="77777777" w:rsidR="00A15A70" w:rsidRPr="000C4DE4" w:rsidRDefault="00A15A70" w:rsidP="00A15A70">
            <w:pPr>
              <w:spacing w:line="240" w:lineRule="auto"/>
              <w:ind w:firstLine="0"/>
              <w:rPr>
                <w:rFonts w:eastAsia="Calibri"/>
                <w:sz w:val="24"/>
                <w:szCs w:val="24"/>
                <w:lang w:val="en-US" w:eastAsia="en-US"/>
              </w:rPr>
            </w:pPr>
          </w:p>
          <w:p w14:paraId="0C8CD2D7" w14:textId="77777777" w:rsidR="00A15A70" w:rsidRPr="000C4DE4" w:rsidRDefault="00A15A70" w:rsidP="00A15A70">
            <w:pPr>
              <w:spacing w:line="240" w:lineRule="auto"/>
              <w:ind w:firstLine="0"/>
              <w:rPr>
                <w:rFonts w:eastAsia="Calibri"/>
                <w:sz w:val="24"/>
                <w:szCs w:val="24"/>
                <w:lang w:val="en-US" w:eastAsia="en-US"/>
              </w:rPr>
            </w:pPr>
          </w:p>
          <w:p w14:paraId="1181397B" w14:textId="77777777" w:rsidR="00A15A70" w:rsidRPr="000C4DE4" w:rsidRDefault="00A15A70" w:rsidP="00A15A70">
            <w:pPr>
              <w:spacing w:line="240" w:lineRule="auto"/>
              <w:ind w:firstLine="0"/>
              <w:rPr>
                <w:rFonts w:eastAsia="Calibri"/>
                <w:sz w:val="24"/>
                <w:szCs w:val="24"/>
                <w:lang w:val="en-US" w:eastAsia="en-US"/>
              </w:rPr>
            </w:pPr>
          </w:p>
          <w:p w14:paraId="2586E014" w14:textId="77777777" w:rsidR="00A15A70" w:rsidRPr="000C4DE4" w:rsidRDefault="00A15A70" w:rsidP="00A15A70">
            <w:pPr>
              <w:spacing w:line="240" w:lineRule="auto"/>
              <w:ind w:firstLine="0"/>
              <w:rPr>
                <w:rFonts w:eastAsia="Calibri"/>
                <w:sz w:val="24"/>
                <w:szCs w:val="24"/>
                <w:lang w:val="en-US" w:eastAsia="en-US"/>
              </w:rPr>
            </w:pPr>
          </w:p>
          <w:p w14:paraId="424F222D" w14:textId="77777777" w:rsidR="00A15A70" w:rsidRPr="000C4DE4" w:rsidRDefault="00A15A70" w:rsidP="00A15A70">
            <w:pPr>
              <w:spacing w:line="240" w:lineRule="auto"/>
              <w:ind w:firstLine="0"/>
              <w:rPr>
                <w:rFonts w:eastAsia="Calibri"/>
                <w:sz w:val="24"/>
                <w:szCs w:val="24"/>
                <w:lang w:val="en-US" w:eastAsia="en-US"/>
              </w:rPr>
            </w:pPr>
          </w:p>
          <w:p w14:paraId="70DEFA0D" w14:textId="77777777" w:rsidR="00A15A70" w:rsidRPr="000C4DE4" w:rsidRDefault="00A15A70" w:rsidP="00A15A70">
            <w:pPr>
              <w:spacing w:line="240" w:lineRule="auto"/>
              <w:ind w:firstLine="0"/>
              <w:rPr>
                <w:rFonts w:eastAsia="Calibri"/>
                <w:sz w:val="24"/>
                <w:szCs w:val="24"/>
                <w:lang w:val="en-US" w:eastAsia="en-US"/>
              </w:rPr>
            </w:pPr>
          </w:p>
          <w:p w14:paraId="352BBF88" w14:textId="77777777" w:rsidR="00A15A70" w:rsidRPr="000C4DE4" w:rsidRDefault="00A15A70" w:rsidP="00A15A70">
            <w:pPr>
              <w:spacing w:line="240" w:lineRule="auto"/>
              <w:ind w:firstLine="0"/>
              <w:rPr>
                <w:rFonts w:eastAsia="Calibri"/>
                <w:sz w:val="24"/>
                <w:szCs w:val="24"/>
                <w:lang w:val="en-US" w:eastAsia="en-US"/>
              </w:rPr>
            </w:pPr>
          </w:p>
          <w:p w14:paraId="6A5F9327" w14:textId="77777777" w:rsidR="00A15A70" w:rsidRPr="000C4DE4" w:rsidRDefault="00A15A70" w:rsidP="00A15A70">
            <w:pPr>
              <w:spacing w:line="240" w:lineRule="auto"/>
              <w:ind w:firstLine="0"/>
              <w:rPr>
                <w:rFonts w:eastAsia="Calibri"/>
                <w:sz w:val="24"/>
                <w:szCs w:val="24"/>
                <w:lang w:val="en-US" w:eastAsia="en-US"/>
              </w:rPr>
            </w:pPr>
          </w:p>
          <w:p w14:paraId="6F9D3BB2" w14:textId="77777777" w:rsidR="00A15A70" w:rsidRPr="000C4DE4" w:rsidRDefault="00A15A70" w:rsidP="00A15A70">
            <w:pPr>
              <w:spacing w:line="240" w:lineRule="auto"/>
              <w:ind w:firstLine="0"/>
              <w:rPr>
                <w:rFonts w:eastAsia="Calibri"/>
                <w:sz w:val="24"/>
                <w:szCs w:val="24"/>
                <w:lang w:val="en-US" w:eastAsia="en-US"/>
              </w:rPr>
            </w:pPr>
          </w:p>
          <w:p w14:paraId="7E081784" w14:textId="77777777" w:rsidR="00A15A70" w:rsidRPr="000C4DE4" w:rsidRDefault="00A15A70" w:rsidP="00A15A70">
            <w:pPr>
              <w:spacing w:line="240" w:lineRule="auto"/>
              <w:ind w:firstLine="0"/>
              <w:rPr>
                <w:rFonts w:eastAsia="Calibri"/>
                <w:sz w:val="24"/>
                <w:szCs w:val="24"/>
                <w:lang w:val="en-US" w:eastAsia="en-US"/>
              </w:rPr>
            </w:pPr>
          </w:p>
          <w:p w14:paraId="177B2CE6" w14:textId="77777777" w:rsidR="00A15A70" w:rsidRPr="000C4DE4" w:rsidRDefault="00A15A70" w:rsidP="00A15A70">
            <w:pPr>
              <w:spacing w:line="240" w:lineRule="auto"/>
              <w:ind w:firstLine="0"/>
              <w:rPr>
                <w:rFonts w:eastAsia="Calibri"/>
                <w:sz w:val="24"/>
                <w:szCs w:val="24"/>
                <w:lang w:val="en-US" w:eastAsia="en-US"/>
              </w:rPr>
            </w:pPr>
          </w:p>
          <w:p w14:paraId="6B763677" w14:textId="77777777" w:rsidR="00A15A70" w:rsidRPr="000C4DE4" w:rsidRDefault="00A15A70" w:rsidP="00A15A70">
            <w:pPr>
              <w:spacing w:line="240" w:lineRule="auto"/>
              <w:ind w:firstLine="0"/>
              <w:rPr>
                <w:rFonts w:eastAsia="Calibri"/>
                <w:sz w:val="24"/>
                <w:szCs w:val="24"/>
                <w:lang w:val="en-US" w:eastAsia="en-US"/>
              </w:rPr>
            </w:pPr>
          </w:p>
          <w:p w14:paraId="311454F0" w14:textId="77777777" w:rsidR="00A15A70" w:rsidRPr="000C4DE4" w:rsidRDefault="00A15A70" w:rsidP="00A15A70">
            <w:pPr>
              <w:spacing w:line="240" w:lineRule="auto"/>
              <w:ind w:firstLine="0"/>
              <w:rPr>
                <w:rFonts w:eastAsia="Calibri"/>
                <w:sz w:val="24"/>
                <w:szCs w:val="24"/>
                <w:lang w:val="en-US" w:eastAsia="en-US"/>
              </w:rPr>
            </w:pPr>
          </w:p>
          <w:p w14:paraId="740B4FA1" w14:textId="77777777" w:rsidR="00A15A70" w:rsidRPr="000C4DE4" w:rsidRDefault="00A15A70" w:rsidP="00A15A70">
            <w:pPr>
              <w:spacing w:line="240" w:lineRule="auto"/>
              <w:ind w:firstLine="0"/>
              <w:rPr>
                <w:rFonts w:eastAsia="Calibri"/>
                <w:sz w:val="24"/>
                <w:szCs w:val="24"/>
                <w:lang w:val="en-US" w:eastAsia="en-US"/>
              </w:rPr>
            </w:pPr>
          </w:p>
          <w:p w14:paraId="70FAC886" w14:textId="77777777" w:rsidR="00A15A70" w:rsidRPr="000C4DE4" w:rsidRDefault="00A15A70" w:rsidP="00A15A70">
            <w:pPr>
              <w:spacing w:line="240" w:lineRule="auto"/>
              <w:ind w:firstLine="0"/>
              <w:rPr>
                <w:rFonts w:eastAsia="Calibri"/>
                <w:sz w:val="24"/>
                <w:szCs w:val="24"/>
                <w:lang w:val="en-US" w:eastAsia="en-US"/>
              </w:rPr>
            </w:pPr>
          </w:p>
          <w:p w14:paraId="5FEBB264" w14:textId="77777777" w:rsidR="00A15A70" w:rsidRPr="000C4DE4" w:rsidRDefault="00A15A70" w:rsidP="00A15A70">
            <w:pPr>
              <w:spacing w:line="240" w:lineRule="auto"/>
              <w:ind w:firstLine="0"/>
              <w:rPr>
                <w:rFonts w:eastAsia="Calibri"/>
                <w:sz w:val="24"/>
                <w:szCs w:val="24"/>
                <w:lang w:eastAsia="en-US"/>
              </w:rPr>
            </w:pPr>
          </w:p>
          <w:p w14:paraId="70278DF4" w14:textId="77777777" w:rsidR="00A15A70" w:rsidRPr="000C4DE4" w:rsidRDefault="00A15A70" w:rsidP="00A15A70">
            <w:pPr>
              <w:spacing w:line="240" w:lineRule="auto"/>
              <w:ind w:firstLine="0"/>
              <w:rPr>
                <w:rFonts w:eastAsia="Calibri"/>
                <w:sz w:val="24"/>
                <w:szCs w:val="24"/>
                <w:lang w:eastAsia="en-US"/>
              </w:rPr>
            </w:pPr>
          </w:p>
          <w:p w14:paraId="387DAB7F" w14:textId="77777777" w:rsidR="00A15A70" w:rsidRPr="000C4DE4" w:rsidRDefault="00A15A70" w:rsidP="00A15A70">
            <w:pPr>
              <w:spacing w:line="240" w:lineRule="auto"/>
              <w:ind w:firstLine="0"/>
              <w:rPr>
                <w:rFonts w:eastAsia="Calibri"/>
                <w:sz w:val="24"/>
                <w:szCs w:val="24"/>
                <w:lang w:eastAsia="en-US"/>
              </w:rPr>
            </w:pPr>
          </w:p>
          <w:p w14:paraId="482909AB" w14:textId="77777777" w:rsidR="00A15A70" w:rsidRPr="000C4DE4" w:rsidRDefault="00A15A70" w:rsidP="00A15A70">
            <w:pPr>
              <w:spacing w:line="240" w:lineRule="auto"/>
              <w:ind w:firstLine="0"/>
              <w:rPr>
                <w:rFonts w:eastAsia="Calibri"/>
                <w:sz w:val="24"/>
                <w:szCs w:val="24"/>
                <w:lang w:val="en-US" w:eastAsia="en-US"/>
              </w:rPr>
            </w:pPr>
          </w:p>
          <w:p w14:paraId="6964B97D" w14:textId="77777777" w:rsidR="00A15A70" w:rsidRPr="000C4DE4" w:rsidRDefault="00A15A70" w:rsidP="00A15A70">
            <w:pPr>
              <w:spacing w:line="240" w:lineRule="auto"/>
              <w:ind w:firstLine="0"/>
              <w:rPr>
                <w:rFonts w:eastAsia="Calibri"/>
                <w:sz w:val="24"/>
                <w:szCs w:val="24"/>
                <w:lang w:val="en-US" w:eastAsia="en-US"/>
              </w:rPr>
            </w:pPr>
          </w:p>
          <w:p w14:paraId="582CDE7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____________________/                         /</w:t>
            </w:r>
          </w:p>
          <w:p w14:paraId="4C5FE801" w14:textId="77777777" w:rsidR="00A15A70" w:rsidRPr="000C4DE4" w:rsidRDefault="00A15A70" w:rsidP="00A15A70">
            <w:pPr>
              <w:spacing w:line="240" w:lineRule="auto"/>
              <w:ind w:firstLine="0"/>
              <w:rPr>
                <w:rFonts w:eastAsia="Calibri"/>
                <w:sz w:val="24"/>
                <w:szCs w:val="24"/>
                <w:lang w:eastAsia="en-US"/>
              </w:rPr>
            </w:pPr>
          </w:p>
        </w:tc>
      </w:tr>
      <w:bookmarkEnd w:id="38"/>
    </w:tbl>
    <w:p w14:paraId="3A4BC599" w14:textId="77777777" w:rsidR="00263758" w:rsidRPr="000C4DE4" w:rsidRDefault="00263758" w:rsidP="00263758">
      <w:pPr>
        <w:spacing w:line="276" w:lineRule="auto"/>
        <w:ind w:right="566" w:firstLine="0"/>
        <w:jc w:val="right"/>
        <w:rPr>
          <w:sz w:val="24"/>
          <w:szCs w:val="24"/>
          <w:lang w:eastAsia="en-US"/>
        </w:rPr>
      </w:pPr>
    </w:p>
    <w:p w14:paraId="07E85295" w14:textId="77777777" w:rsidR="00263758" w:rsidRPr="000C4DE4" w:rsidRDefault="00263758" w:rsidP="00263758">
      <w:pPr>
        <w:spacing w:line="276" w:lineRule="auto"/>
        <w:ind w:right="566" w:firstLine="0"/>
        <w:jc w:val="right"/>
        <w:rPr>
          <w:sz w:val="24"/>
          <w:szCs w:val="24"/>
          <w:lang w:eastAsia="en-US"/>
        </w:rPr>
      </w:pPr>
    </w:p>
    <w:p w14:paraId="76B4C2FE" w14:textId="77777777" w:rsidR="00263758" w:rsidRPr="000C4DE4" w:rsidRDefault="00263758" w:rsidP="00263758">
      <w:pPr>
        <w:spacing w:line="276" w:lineRule="auto"/>
        <w:ind w:right="566" w:firstLine="0"/>
        <w:jc w:val="right"/>
        <w:rPr>
          <w:sz w:val="24"/>
          <w:szCs w:val="24"/>
          <w:lang w:eastAsia="en-US"/>
        </w:rPr>
      </w:pPr>
    </w:p>
    <w:p w14:paraId="0FA97234" w14:textId="77777777" w:rsidR="00263758" w:rsidRPr="000C4DE4" w:rsidRDefault="00263758" w:rsidP="00263758">
      <w:pPr>
        <w:spacing w:line="276" w:lineRule="auto"/>
        <w:ind w:right="566" w:firstLine="0"/>
        <w:jc w:val="right"/>
        <w:rPr>
          <w:sz w:val="24"/>
          <w:szCs w:val="24"/>
          <w:lang w:val="en-US" w:eastAsia="en-US"/>
        </w:rPr>
      </w:pPr>
    </w:p>
    <w:p w14:paraId="728EE5F7" w14:textId="77777777" w:rsidR="00263758" w:rsidRPr="000C4DE4" w:rsidRDefault="00263758" w:rsidP="00263758">
      <w:pPr>
        <w:spacing w:line="276" w:lineRule="auto"/>
        <w:ind w:right="566" w:firstLine="0"/>
        <w:jc w:val="right"/>
        <w:rPr>
          <w:sz w:val="24"/>
          <w:szCs w:val="24"/>
          <w:lang w:val="en-US" w:eastAsia="en-US"/>
        </w:rPr>
      </w:pPr>
    </w:p>
    <w:p w14:paraId="6F1933F5" w14:textId="77777777" w:rsidR="00263758" w:rsidRPr="000C4DE4" w:rsidRDefault="00263758" w:rsidP="00263758">
      <w:pPr>
        <w:spacing w:line="276" w:lineRule="auto"/>
        <w:ind w:right="566" w:firstLine="0"/>
        <w:jc w:val="right"/>
        <w:rPr>
          <w:sz w:val="24"/>
          <w:szCs w:val="24"/>
          <w:lang w:eastAsia="en-US"/>
        </w:rPr>
      </w:pPr>
    </w:p>
    <w:p w14:paraId="34EB2854" w14:textId="77777777" w:rsidR="00263758" w:rsidRPr="000C4DE4" w:rsidRDefault="00263758" w:rsidP="00263758">
      <w:pPr>
        <w:spacing w:line="276" w:lineRule="auto"/>
        <w:ind w:right="566" w:firstLine="0"/>
        <w:jc w:val="right"/>
        <w:rPr>
          <w:sz w:val="24"/>
          <w:szCs w:val="24"/>
          <w:lang w:eastAsia="en-US"/>
        </w:rPr>
      </w:pPr>
    </w:p>
    <w:p w14:paraId="3C76EEC4" w14:textId="77777777" w:rsidR="00263758" w:rsidRPr="000C4DE4" w:rsidRDefault="00263758" w:rsidP="00263758">
      <w:pPr>
        <w:spacing w:line="276" w:lineRule="auto"/>
        <w:ind w:right="566" w:firstLine="0"/>
        <w:jc w:val="right"/>
        <w:rPr>
          <w:sz w:val="24"/>
          <w:szCs w:val="24"/>
          <w:lang w:eastAsia="en-US"/>
        </w:rPr>
      </w:pPr>
    </w:p>
    <w:p w14:paraId="39B29D49" w14:textId="77777777" w:rsidR="00263758" w:rsidRPr="000C4DE4" w:rsidRDefault="00263758" w:rsidP="00263758">
      <w:pPr>
        <w:spacing w:line="276" w:lineRule="auto"/>
        <w:ind w:right="566" w:firstLine="0"/>
        <w:jc w:val="right"/>
        <w:rPr>
          <w:sz w:val="24"/>
          <w:szCs w:val="24"/>
          <w:lang w:eastAsia="en-US"/>
        </w:rPr>
      </w:pPr>
    </w:p>
    <w:p w14:paraId="1448C952" w14:textId="77777777" w:rsidR="00263758" w:rsidRPr="000C4DE4" w:rsidRDefault="00263758" w:rsidP="00263758">
      <w:pPr>
        <w:spacing w:line="276" w:lineRule="auto"/>
        <w:ind w:right="566" w:firstLine="0"/>
        <w:jc w:val="right"/>
        <w:rPr>
          <w:sz w:val="24"/>
          <w:szCs w:val="24"/>
          <w:lang w:eastAsia="en-US"/>
        </w:rPr>
      </w:pPr>
    </w:p>
    <w:p w14:paraId="4760136C" w14:textId="77777777" w:rsidR="00263758" w:rsidRPr="000C4DE4" w:rsidRDefault="00263758" w:rsidP="00263758">
      <w:pPr>
        <w:spacing w:line="276" w:lineRule="auto"/>
        <w:ind w:right="566" w:firstLine="0"/>
        <w:jc w:val="right"/>
        <w:rPr>
          <w:sz w:val="24"/>
          <w:szCs w:val="24"/>
          <w:lang w:eastAsia="en-US"/>
        </w:rPr>
      </w:pPr>
    </w:p>
    <w:p w14:paraId="4BD5FEC2" w14:textId="77777777" w:rsidR="00263758" w:rsidRPr="000C4DE4" w:rsidRDefault="00842F1B" w:rsidP="00842F1B">
      <w:pPr>
        <w:tabs>
          <w:tab w:val="left" w:pos="7100"/>
        </w:tabs>
        <w:spacing w:line="276" w:lineRule="auto"/>
        <w:ind w:right="566" w:firstLine="0"/>
        <w:rPr>
          <w:sz w:val="24"/>
          <w:szCs w:val="24"/>
          <w:lang w:eastAsia="en-US"/>
        </w:rPr>
      </w:pPr>
      <w:r w:rsidRPr="000C4DE4">
        <w:rPr>
          <w:sz w:val="24"/>
          <w:szCs w:val="24"/>
          <w:lang w:eastAsia="en-US"/>
        </w:rPr>
        <w:tab/>
      </w:r>
    </w:p>
    <w:p w14:paraId="6B9B4139" w14:textId="77777777" w:rsidR="00263758" w:rsidRPr="000C4DE4" w:rsidRDefault="00263758" w:rsidP="00263758">
      <w:pPr>
        <w:spacing w:line="276" w:lineRule="auto"/>
        <w:ind w:right="566" w:firstLine="0"/>
        <w:jc w:val="right"/>
        <w:rPr>
          <w:sz w:val="24"/>
          <w:szCs w:val="24"/>
          <w:lang w:eastAsia="en-US"/>
        </w:rPr>
      </w:pPr>
    </w:p>
    <w:p w14:paraId="3E22255D" w14:textId="77777777" w:rsidR="00263758" w:rsidRPr="000C4DE4" w:rsidRDefault="00263758" w:rsidP="00263758">
      <w:pPr>
        <w:spacing w:line="276" w:lineRule="auto"/>
        <w:ind w:right="566" w:firstLine="0"/>
        <w:jc w:val="right"/>
        <w:rPr>
          <w:sz w:val="24"/>
          <w:szCs w:val="24"/>
          <w:lang w:eastAsia="en-US"/>
        </w:rPr>
      </w:pPr>
    </w:p>
    <w:p w14:paraId="3F002BCA" w14:textId="77777777" w:rsidR="00263758" w:rsidRPr="000C4DE4" w:rsidRDefault="00263758" w:rsidP="00263758">
      <w:pPr>
        <w:spacing w:line="276" w:lineRule="auto"/>
        <w:ind w:right="566" w:firstLine="0"/>
        <w:jc w:val="right"/>
        <w:rPr>
          <w:sz w:val="24"/>
          <w:szCs w:val="24"/>
          <w:lang w:eastAsia="en-US"/>
        </w:rPr>
      </w:pPr>
    </w:p>
    <w:p w14:paraId="049CB768" w14:textId="77777777" w:rsidR="00263758" w:rsidRPr="000C4DE4" w:rsidRDefault="00263758" w:rsidP="00263758">
      <w:pPr>
        <w:spacing w:line="276" w:lineRule="auto"/>
        <w:ind w:right="566" w:firstLine="0"/>
        <w:jc w:val="right"/>
        <w:rPr>
          <w:sz w:val="24"/>
          <w:szCs w:val="24"/>
          <w:lang w:eastAsia="en-US"/>
        </w:rPr>
      </w:pPr>
    </w:p>
    <w:p w14:paraId="0B34CE27" w14:textId="77777777" w:rsidR="00263758" w:rsidRPr="000C4DE4" w:rsidRDefault="00263758" w:rsidP="00263758">
      <w:pPr>
        <w:spacing w:line="276" w:lineRule="auto"/>
        <w:ind w:right="566" w:firstLine="0"/>
        <w:jc w:val="right"/>
        <w:rPr>
          <w:sz w:val="24"/>
          <w:szCs w:val="24"/>
          <w:lang w:val="en-US" w:eastAsia="en-US"/>
        </w:rPr>
      </w:pPr>
    </w:p>
    <w:p w14:paraId="03D55895" w14:textId="77777777" w:rsidR="00263758" w:rsidRPr="000C4DE4" w:rsidRDefault="00263758" w:rsidP="00263758">
      <w:pPr>
        <w:spacing w:line="276" w:lineRule="auto"/>
        <w:ind w:right="566" w:firstLine="0"/>
        <w:jc w:val="right"/>
        <w:rPr>
          <w:sz w:val="24"/>
          <w:szCs w:val="24"/>
          <w:lang w:val="en-US" w:eastAsia="en-US"/>
        </w:rPr>
      </w:pPr>
    </w:p>
    <w:p w14:paraId="2AB3F843" w14:textId="77777777" w:rsidR="00263758" w:rsidRPr="000C4DE4" w:rsidRDefault="00263758" w:rsidP="00263758">
      <w:pPr>
        <w:spacing w:line="276" w:lineRule="auto"/>
        <w:ind w:right="566" w:firstLine="0"/>
        <w:jc w:val="right"/>
        <w:rPr>
          <w:sz w:val="24"/>
          <w:szCs w:val="24"/>
          <w:lang w:val="en-US" w:eastAsia="en-US"/>
        </w:rPr>
      </w:pPr>
    </w:p>
    <w:p w14:paraId="5547FBA7" w14:textId="77777777" w:rsidR="00D4351D" w:rsidRPr="000C4DE4" w:rsidRDefault="00D4351D" w:rsidP="00263758">
      <w:pPr>
        <w:spacing w:line="276" w:lineRule="auto"/>
        <w:ind w:right="566" w:firstLine="0"/>
        <w:jc w:val="right"/>
        <w:rPr>
          <w:sz w:val="24"/>
          <w:szCs w:val="24"/>
          <w:lang w:eastAsia="en-US"/>
        </w:rPr>
      </w:pPr>
    </w:p>
    <w:p w14:paraId="458E234A" w14:textId="77777777" w:rsidR="00D4351D" w:rsidRPr="000C4DE4" w:rsidRDefault="00D4351D" w:rsidP="00263758">
      <w:pPr>
        <w:spacing w:line="276" w:lineRule="auto"/>
        <w:ind w:right="566" w:firstLine="0"/>
        <w:jc w:val="right"/>
        <w:rPr>
          <w:sz w:val="24"/>
          <w:szCs w:val="24"/>
          <w:lang w:eastAsia="en-US"/>
        </w:rPr>
      </w:pPr>
    </w:p>
    <w:p w14:paraId="78EC9DC1" w14:textId="77777777" w:rsidR="00D4351D" w:rsidRPr="000C4DE4" w:rsidRDefault="00D4351D" w:rsidP="00263758">
      <w:pPr>
        <w:spacing w:line="276" w:lineRule="auto"/>
        <w:ind w:right="566" w:firstLine="0"/>
        <w:jc w:val="right"/>
        <w:rPr>
          <w:sz w:val="24"/>
          <w:szCs w:val="24"/>
          <w:lang w:eastAsia="en-US"/>
        </w:rPr>
      </w:pPr>
    </w:p>
    <w:p w14:paraId="286CE715" w14:textId="77777777" w:rsidR="00D4351D" w:rsidRPr="000C4DE4" w:rsidRDefault="00D4351D" w:rsidP="00263758">
      <w:pPr>
        <w:spacing w:line="276" w:lineRule="auto"/>
        <w:ind w:right="566" w:firstLine="0"/>
        <w:jc w:val="right"/>
        <w:rPr>
          <w:sz w:val="24"/>
          <w:szCs w:val="24"/>
          <w:lang w:eastAsia="en-US"/>
        </w:rPr>
      </w:pPr>
    </w:p>
    <w:p w14:paraId="74E9CEBE" w14:textId="77777777" w:rsidR="006A317A" w:rsidRPr="000C4DE4" w:rsidRDefault="006A317A" w:rsidP="006A317A">
      <w:pPr>
        <w:spacing w:line="240" w:lineRule="auto"/>
        <w:ind w:firstLine="0"/>
        <w:rPr>
          <w:b/>
          <w:noProof/>
          <w:sz w:val="24"/>
          <w:szCs w:val="24"/>
        </w:rPr>
      </w:pPr>
    </w:p>
    <w:p w14:paraId="48AD3F1E" w14:textId="77777777" w:rsidR="00466988" w:rsidRPr="000C4DE4" w:rsidRDefault="00466988" w:rsidP="00251EA8">
      <w:pPr>
        <w:spacing w:line="276" w:lineRule="auto"/>
        <w:ind w:right="566" w:firstLine="0"/>
        <w:jc w:val="right"/>
        <w:rPr>
          <w:sz w:val="24"/>
          <w:szCs w:val="24"/>
          <w:lang w:eastAsia="en-US"/>
        </w:rPr>
      </w:pPr>
    </w:p>
    <w:p w14:paraId="395B318C" w14:textId="77777777" w:rsidR="00466988" w:rsidRPr="000C4DE4" w:rsidRDefault="00466988" w:rsidP="00251EA8">
      <w:pPr>
        <w:spacing w:line="276" w:lineRule="auto"/>
        <w:ind w:right="566" w:firstLine="0"/>
        <w:jc w:val="right"/>
        <w:rPr>
          <w:sz w:val="24"/>
          <w:szCs w:val="24"/>
          <w:lang w:eastAsia="en-US"/>
        </w:rPr>
      </w:pPr>
    </w:p>
    <w:p w14:paraId="7A88A4EB" w14:textId="77777777" w:rsidR="00466988" w:rsidRPr="000C4DE4" w:rsidRDefault="00466988" w:rsidP="00251EA8">
      <w:pPr>
        <w:spacing w:line="276" w:lineRule="auto"/>
        <w:ind w:right="566" w:firstLine="0"/>
        <w:jc w:val="right"/>
        <w:rPr>
          <w:sz w:val="24"/>
          <w:szCs w:val="24"/>
          <w:lang w:eastAsia="en-US"/>
        </w:rPr>
      </w:pPr>
    </w:p>
    <w:p w14:paraId="672BBC23" w14:textId="77777777" w:rsidR="00251EA8" w:rsidRPr="000C4DE4" w:rsidRDefault="00251EA8" w:rsidP="00251EA8">
      <w:pPr>
        <w:spacing w:line="276" w:lineRule="auto"/>
        <w:ind w:right="566" w:firstLine="0"/>
        <w:jc w:val="right"/>
        <w:rPr>
          <w:sz w:val="24"/>
          <w:szCs w:val="24"/>
          <w:lang w:eastAsia="en-US"/>
        </w:rPr>
      </w:pPr>
      <w:r w:rsidRPr="000C4DE4">
        <w:rPr>
          <w:sz w:val="24"/>
          <w:szCs w:val="24"/>
          <w:lang w:eastAsia="en-US"/>
        </w:rPr>
        <w:t>Приложение №1 к договору</w:t>
      </w:r>
    </w:p>
    <w:p w14:paraId="13DD72CB" w14:textId="77777777" w:rsidR="00251EA8" w:rsidRPr="000C4DE4" w:rsidRDefault="00251EA8" w:rsidP="00251EA8">
      <w:pPr>
        <w:spacing w:line="276" w:lineRule="auto"/>
        <w:ind w:right="566" w:firstLine="0"/>
        <w:jc w:val="right"/>
        <w:rPr>
          <w:sz w:val="24"/>
          <w:szCs w:val="24"/>
          <w:lang w:eastAsia="en-US"/>
        </w:rPr>
      </w:pPr>
      <w:r w:rsidRPr="000C4DE4">
        <w:rPr>
          <w:sz w:val="24"/>
          <w:szCs w:val="24"/>
          <w:lang w:eastAsia="en-US"/>
        </w:rPr>
        <w:t xml:space="preserve"> №</w:t>
      </w:r>
      <w:r w:rsidR="001B0CD0" w:rsidRPr="000C4DE4">
        <w:rPr>
          <w:sz w:val="24"/>
          <w:szCs w:val="24"/>
          <w:lang w:eastAsia="en-US"/>
        </w:rPr>
        <w:t xml:space="preserve"> ЭК</w:t>
      </w:r>
      <w:r w:rsidR="00533084" w:rsidRPr="000C4DE4">
        <w:rPr>
          <w:sz w:val="24"/>
          <w:szCs w:val="24"/>
          <w:lang w:eastAsia="en-US"/>
        </w:rPr>
        <w:t>122</w:t>
      </w:r>
      <w:r w:rsidR="001B0CD0" w:rsidRPr="000C4DE4">
        <w:rPr>
          <w:sz w:val="24"/>
          <w:szCs w:val="24"/>
          <w:lang w:eastAsia="en-US"/>
        </w:rPr>
        <w:t>/26/2026</w:t>
      </w:r>
      <w:r w:rsidR="00F17214" w:rsidRPr="000C4DE4">
        <w:rPr>
          <w:sz w:val="24"/>
          <w:szCs w:val="24"/>
          <w:lang w:eastAsia="en-US"/>
        </w:rPr>
        <w:t xml:space="preserve"> </w:t>
      </w:r>
      <w:r w:rsidRPr="000C4DE4">
        <w:rPr>
          <w:sz w:val="24"/>
          <w:szCs w:val="24"/>
          <w:lang w:eastAsia="en-US"/>
        </w:rPr>
        <w:t>от ___._______.202</w:t>
      </w:r>
      <w:r w:rsidR="009A591B" w:rsidRPr="000C4DE4">
        <w:rPr>
          <w:sz w:val="24"/>
          <w:szCs w:val="24"/>
          <w:lang w:eastAsia="en-US"/>
        </w:rPr>
        <w:t>6</w:t>
      </w:r>
      <w:r w:rsidRPr="000C4DE4">
        <w:rPr>
          <w:sz w:val="24"/>
          <w:szCs w:val="24"/>
          <w:lang w:eastAsia="en-US"/>
        </w:rPr>
        <w:t xml:space="preserve"> г.</w:t>
      </w:r>
    </w:p>
    <w:p w14:paraId="318994B0" w14:textId="77777777" w:rsidR="00251EA8" w:rsidRPr="000C4DE4" w:rsidRDefault="00251EA8" w:rsidP="00251EA8">
      <w:pPr>
        <w:spacing w:after="200" w:line="276" w:lineRule="auto"/>
        <w:ind w:right="566" w:firstLine="0"/>
        <w:jc w:val="right"/>
        <w:rPr>
          <w:b/>
          <w:sz w:val="24"/>
          <w:szCs w:val="24"/>
          <w:lang w:eastAsia="en-US"/>
        </w:rPr>
      </w:pPr>
    </w:p>
    <w:p w14:paraId="0619ED99" w14:textId="77777777" w:rsidR="000347D8" w:rsidRPr="000C4DE4" w:rsidRDefault="000347D8" w:rsidP="000347D8">
      <w:pPr>
        <w:spacing w:line="240" w:lineRule="auto"/>
        <w:ind w:left="720" w:firstLine="0"/>
        <w:rPr>
          <w:b/>
          <w:sz w:val="24"/>
          <w:szCs w:val="24"/>
        </w:rPr>
      </w:pPr>
      <w:r w:rsidRPr="000C4DE4">
        <w:rPr>
          <w:b/>
          <w:sz w:val="24"/>
          <w:szCs w:val="24"/>
        </w:rPr>
        <w:t xml:space="preserve">                                          ТЕХНИЧЕСКОЕ ЗАДАНИЕ</w:t>
      </w:r>
    </w:p>
    <w:p w14:paraId="2BBCA8E7" w14:textId="77777777" w:rsidR="00466988" w:rsidRPr="000C4DE4" w:rsidRDefault="00466988" w:rsidP="00466988">
      <w:pPr>
        <w:tabs>
          <w:tab w:val="left" w:pos="3594"/>
        </w:tabs>
        <w:ind w:firstLine="0"/>
        <w:rPr>
          <w:sz w:val="24"/>
          <w:szCs w:val="24"/>
        </w:rPr>
      </w:pPr>
    </w:p>
    <w:p w14:paraId="7FA860BC" w14:textId="77777777" w:rsidR="00842F1B" w:rsidRPr="000C4DE4" w:rsidRDefault="00F85E84" w:rsidP="00842F1B">
      <w:pPr>
        <w:spacing w:line="240" w:lineRule="auto"/>
        <w:jc w:val="center"/>
        <w:rPr>
          <w:b/>
          <w:sz w:val="24"/>
          <w:szCs w:val="24"/>
        </w:rPr>
      </w:pPr>
      <w:r w:rsidRPr="000C4DE4">
        <w:rPr>
          <w:b/>
          <w:sz w:val="24"/>
          <w:szCs w:val="24"/>
        </w:rPr>
        <w:t>Техническое задание к настоящему Договору соответствует в полном объёме Приложению № 4 к Информационной карте конкурсной документации № ЭК122/26/2026 и является неотъемлемой частью Договора. При оформлении Договора текст Технического задания включается в настоящее приложение без изменения условий закупки, с указанием реквизитов заключённого Договора.</w:t>
      </w:r>
    </w:p>
    <w:p w14:paraId="7993FCB0" w14:textId="77777777" w:rsidR="00466988" w:rsidRPr="000C4DE4" w:rsidRDefault="00466988" w:rsidP="006A317A">
      <w:pPr>
        <w:spacing w:line="240" w:lineRule="auto"/>
        <w:ind w:firstLine="0"/>
        <w:jc w:val="left"/>
        <w:rPr>
          <w:sz w:val="24"/>
          <w:szCs w:val="24"/>
        </w:rPr>
      </w:pPr>
    </w:p>
    <w:p w14:paraId="3D51D776" w14:textId="77777777" w:rsidR="00C97C67" w:rsidRPr="000C4DE4" w:rsidRDefault="00C97C67" w:rsidP="00C97C67">
      <w:pPr>
        <w:rPr>
          <w:sz w:val="24"/>
          <w:szCs w:val="24"/>
        </w:rPr>
      </w:pPr>
    </w:p>
    <w:p w14:paraId="428498D0" w14:textId="77777777" w:rsidR="0080720D" w:rsidRPr="000C4DE4" w:rsidRDefault="0080720D" w:rsidP="0080720D">
      <w:pPr>
        <w:spacing w:line="276" w:lineRule="auto"/>
        <w:ind w:right="566" w:firstLine="0"/>
        <w:jc w:val="right"/>
        <w:rPr>
          <w:sz w:val="24"/>
          <w:szCs w:val="24"/>
          <w:lang w:eastAsia="en-US"/>
        </w:rPr>
      </w:pPr>
      <w:r w:rsidRPr="000C4DE4">
        <w:rPr>
          <w:sz w:val="24"/>
          <w:szCs w:val="24"/>
          <w:lang w:eastAsia="en-US"/>
        </w:rPr>
        <w:t>Приложение №2 к договору</w:t>
      </w:r>
    </w:p>
    <w:p w14:paraId="73E72F9D" w14:textId="77777777" w:rsidR="0080720D" w:rsidRPr="000C4DE4" w:rsidRDefault="0080720D" w:rsidP="0080720D">
      <w:pPr>
        <w:spacing w:line="276" w:lineRule="auto"/>
        <w:ind w:right="566" w:firstLine="0"/>
        <w:jc w:val="right"/>
        <w:rPr>
          <w:sz w:val="24"/>
          <w:szCs w:val="24"/>
          <w:lang w:eastAsia="en-US"/>
        </w:rPr>
      </w:pPr>
      <w:r w:rsidRPr="000C4DE4">
        <w:rPr>
          <w:sz w:val="24"/>
          <w:szCs w:val="24"/>
          <w:lang w:eastAsia="en-US"/>
        </w:rPr>
        <w:t xml:space="preserve"> №</w:t>
      </w:r>
      <w:r w:rsidR="001B0CD0" w:rsidRPr="000C4DE4">
        <w:rPr>
          <w:sz w:val="24"/>
          <w:szCs w:val="24"/>
          <w:lang w:eastAsia="en-US"/>
        </w:rPr>
        <w:t xml:space="preserve"> ЭК</w:t>
      </w:r>
      <w:r w:rsidR="00533084" w:rsidRPr="000C4DE4">
        <w:rPr>
          <w:sz w:val="24"/>
          <w:szCs w:val="24"/>
          <w:lang w:eastAsia="en-US"/>
        </w:rPr>
        <w:t>122</w:t>
      </w:r>
      <w:r w:rsidR="001B0CD0" w:rsidRPr="000C4DE4">
        <w:rPr>
          <w:sz w:val="24"/>
          <w:szCs w:val="24"/>
          <w:lang w:eastAsia="en-US"/>
        </w:rPr>
        <w:t xml:space="preserve">/26/2026 </w:t>
      </w:r>
      <w:r w:rsidRPr="000C4DE4">
        <w:rPr>
          <w:sz w:val="24"/>
          <w:szCs w:val="24"/>
          <w:lang w:eastAsia="en-US"/>
        </w:rPr>
        <w:t>от ___._______.2026 г.</w:t>
      </w:r>
    </w:p>
    <w:p w14:paraId="071A81E4" w14:textId="77777777" w:rsidR="0080720D" w:rsidRPr="000C4DE4" w:rsidRDefault="0080720D" w:rsidP="00C06AF9">
      <w:pPr>
        <w:spacing w:line="276" w:lineRule="auto"/>
        <w:ind w:right="566" w:firstLine="0"/>
        <w:jc w:val="right"/>
        <w:rPr>
          <w:sz w:val="24"/>
          <w:szCs w:val="24"/>
          <w:lang w:eastAsia="en-US"/>
        </w:rPr>
      </w:pPr>
    </w:p>
    <w:p w14:paraId="1EF5B204" w14:textId="77777777" w:rsidR="0080720D" w:rsidRPr="000C4DE4" w:rsidRDefault="0080720D" w:rsidP="00C06AF9">
      <w:pPr>
        <w:spacing w:line="276" w:lineRule="auto"/>
        <w:ind w:right="566" w:firstLine="0"/>
        <w:jc w:val="right"/>
        <w:rPr>
          <w:sz w:val="24"/>
          <w:szCs w:val="24"/>
          <w:lang w:eastAsia="en-US"/>
        </w:rPr>
      </w:pPr>
    </w:p>
    <w:p w14:paraId="52BB010B" w14:textId="77777777" w:rsidR="00C06AF9" w:rsidRPr="000C4DE4" w:rsidRDefault="00C06AF9" w:rsidP="0080720D">
      <w:pPr>
        <w:spacing w:line="276" w:lineRule="auto"/>
        <w:ind w:right="566" w:firstLine="0"/>
        <w:jc w:val="center"/>
        <w:rPr>
          <w:sz w:val="24"/>
          <w:szCs w:val="24"/>
          <w:lang w:eastAsia="en-US"/>
        </w:rPr>
      </w:pPr>
      <w:r w:rsidRPr="000C4DE4">
        <w:rPr>
          <w:sz w:val="24"/>
          <w:szCs w:val="24"/>
          <w:lang w:eastAsia="en-US"/>
        </w:rPr>
        <w:t>Сметная документация</w:t>
      </w:r>
    </w:p>
    <w:p w14:paraId="6B23E8AC" w14:textId="77777777" w:rsidR="00C06AF9" w:rsidRPr="000C4DE4" w:rsidRDefault="00C06AF9" w:rsidP="00C06AF9">
      <w:pPr>
        <w:spacing w:line="276" w:lineRule="auto"/>
        <w:ind w:right="566" w:firstLine="0"/>
        <w:jc w:val="right"/>
        <w:rPr>
          <w:sz w:val="24"/>
          <w:szCs w:val="24"/>
          <w:lang w:eastAsia="en-US"/>
        </w:rPr>
      </w:pPr>
    </w:p>
    <w:p w14:paraId="5BA1FAFB" w14:textId="77138FED" w:rsidR="00C06AF9" w:rsidRPr="00533084" w:rsidRDefault="00F85E84" w:rsidP="00F85E84">
      <w:pPr>
        <w:spacing w:line="276" w:lineRule="auto"/>
        <w:ind w:right="566" w:firstLine="0"/>
        <w:jc w:val="center"/>
        <w:rPr>
          <w:sz w:val="24"/>
          <w:szCs w:val="24"/>
          <w:lang w:eastAsia="en-US"/>
        </w:rPr>
      </w:pPr>
      <w:r w:rsidRPr="000C4DE4">
        <w:rPr>
          <w:sz w:val="24"/>
          <w:szCs w:val="24"/>
          <w:lang w:eastAsia="en-US"/>
        </w:rPr>
        <w:t>Сметная документация представлена отдельным файлом (Приложение № 5.1 к Информационной карте). При заключении Договора смета оформляется с учётом предложенной победителем цены и включается в настоящее приложение; виды, технические характеристики и объёмы работ изменению по результатам конкурса не подлежат.</w:t>
      </w:r>
      <w:bookmarkEnd w:id="36"/>
    </w:p>
    <w:sectPr w:rsidR="00C06AF9" w:rsidRPr="00533084" w:rsidSect="000347D8">
      <w:headerReference w:type="default" r:id="rId30"/>
      <w:pgSz w:w="11906" w:h="16838"/>
      <w:pgMar w:top="454" w:right="567" w:bottom="567" w:left="1701"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A499C" w14:textId="77777777" w:rsidR="00EE3B44" w:rsidRDefault="00EE3B44">
      <w:pPr>
        <w:spacing w:line="240" w:lineRule="auto"/>
      </w:pPr>
      <w:r>
        <w:separator/>
      </w:r>
    </w:p>
  </w:endnote>
  <w:endnote w:type="continuationSeparator" w:id="0">
    <w:p w14:paraId="0737A04C" w14:textId="77777777" w:rsidR="00EE3B44" w:rsidRDefault="00EE3B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charset w:val="CC"/>
    <w:family w:val="roman"/>
    <w:pitch w:val="variable"/>
  </w:font>
  <w:font w:name="MS ??">
    <w:altName w:val="MS Mincho"/>
    <w:panose1 w:val="00000000000000000000"/>
    <w:charset w:val="80"/>
    <w:family w:val="auto"/>
    <w:notTrueType/>
    <w:pitch w:val="variable"/>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GOST type A">
    <w:altName w:val="Century Gothic"/>
    <w:panose1 w:val="00000000000000000000"/>
    <w:charset w:val="CC"/>
    <w:family w:val="swiss"/>
    <w:notTrueType/>
    <w:pitch w:val="variable"/>
    <w:sig w:usb0="00000201" w:usb1="00000000" w:usb2="00000000" w:usb3="00000000" w:csb0="00000004"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751687"/>
      <w:docPartObj>
        <w:docPartGallery w:val="Page Numbers (Bottom of Page)"/>
        <w:docPartUnique/>
      </w:docPartObj>
    </w:sdtPr>
    <w:sdtEndPr/>
    <w:sdtContent>
      <w:p w14:paraId="5EBAE510" w14:textId="77777777" w:rsidR="003B151B" w:rsidRDefault="003B151B">
        <w:pPr>
          <w:pStyle w:val="a9"/>
        </w:pPr>
        <w:r w:rsidRPr="005E22AE">
          <w:rPr>
            <w:sz w:val="20"/>
          </w:rPr>
          <w:fldChar w:fldCharType="begin"/>
        </w:r>
        <w:r w:rsidRPr="005E22AE">
          <w:rPr>
            <w:sz w:val="20"/>
          </w:rPr>
          <w:instrText>PAGE   \* MERGEFORMAT</w:instrText>
        </w:r>
        <w:r w:rsidRPr="005E22AE">
          <w:rPr>
            <w:sz w:val="20"/>
          </w:rPr>
          <w:fldChar w:fldCharType="separate"/>
        </w:r>
        <w:r w:rsidR="002E4A56">
          <w:rPr>
            <w:noProof/>
            <w:sz w:val="20"/>
          </w:rPr>
          <w:t>3</w:t>
        </w:r>
        <w:r w:rsidRPr="005E22AE">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34270"/>
      <w:docPartObj>
        <w:docPartGallery w:val="Page Numbers (Bottom of Page)"/>
        <w:docPartUnique/>
      </w:docPartObj>
    </w:sdtPr>
    <w:sdtEndPr>
      <w:rPr>
        <w:sz w:val="20"/>
      </w:rPr>
    </w:sdtEndPr>
    <w:sdtContent>
      <w:p w14:paraId="6ABE7DFE" w14:textId="77777777" w:rsidR="003B151B" w:rsidRPr="003762FD" w:rsidRDefault="003B151B">
        <w:pPr>
          <w:pStyle w:val="a9"/>
          <w:rPr>
            <w:sz w:val="20"/>
          </w:rPr>
        </w:pPr>
        <w:r w:rsidRPr="003762FD">
          <w:rPr>
            <w:sz w:val="20"/>
          </w:rPr>
          <w:fldChar w:fldCharType="begin"/>
        </w:r>
        <w:r w:rsidRPr="003762FD">
          <w:rPr>
            <w:sz w:val="20"/>
          </w:rPr>
          <w:instrText>PAGE   \* MERGEFORMAT</w:instrText>
        </w:r>
        <w:r w:rsidRPr="003762FD">
          <w:rPr>
            <w:sz w:val="20"/>
          </w:rPr>
          <w:fldChar w:fldCharType="separate"/>
        </w:r>
        <w:r w:rsidR="002E4A56">
          <w:rPr>
            <w:noProof/>
            <w:sz w:val="20"/>
          </w:rPr>
          <w:t>22</w:t>
        </w:r>
        <w:r w:rsidRPr="003762FD">
          <w:rPr>
            <w:sz w:val="20"/>
          </w:rPr>
          <w:fldChar w:fldCharType="end"/>
        </w:r>
      </w:p>
    </w:sdtContent>
  </w:sdt>
  <w:p w14:paraId="28F46240" w14:textId="77777777" w:rsidR="003B151B" w:rsidRDefault="003B151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091644"/>
      <w:docPartObj>
        <w:docPartGallery w:val="Page Numbers (Bottom of Page)"/>
        <w:docPartUnique/>
      </w:docPartObj>
    </w:sdtPr>
    <w:sdtEndPr>
      <w:rPr>
        <w:sz w:val="20"/>
      </w:rPr>
    </w:sdtEndPr>
    <w:sdtContent>
      <w:p w14:paraId="743708ED" w14:textId="77777777" w:rsidR="003B151B" w:rsidRPr="008F03EE" w:rsidRDefault="003B151B">
        <w:pPr>
          <w:pStyle w:val="a9"/>
          <w:rPr>
            <w:sz w:val="20"/>
          </w:rPr>
        </w:pPr>
        <w:r w:rsidRPr="008F03EE">
          <w:rPr>
            <w:sz w:val="20"/>
          </w:rPr>
          <w:fldChar w:fldCharType="begin"/>
        </w:r>
        <w:r w:rsidRPr="008F03EE">
          <w:rPr>
            <w:sz w:val="20"/>
          </w:rPr>
          <w:instrText>PAGE   \* MERGEFORMAT</w:instrText>
        </w:r>
        <w:r w:rsidRPr="008F03EE">
          <w:rPr>
            <w:sz w:val="20"/>
          </w:rPr>
          <w:fldChar w:fldCharType="separate"/>
        </w:r>
        <w:r>
          <w:rPr>
            <w:noProof/>
            <w:sz w:val="20"/>
          </w:rPr>
          <w:t>36</w:t>
        </w:r>
        <w:r w:rsidRPr="008F03EE">
          <w:rPr>
            <w:sz w:val="20"/>
          </w:rPr>
          <w:fldChar w:fldCharType="end"/>
        </w:r>
      </w:p>
    </w:sdtContent>
  </w:sdt>
  <w:p w14:paraId="7E5E6E8B" w14:textId="77777777" w:rsidR="003B151B" w:rsidRDefault="003B151B">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259062"/>
      <w:docPartObj>
        <w:docPartGallery w:val="Page Numbers (Bottom of Page)"/>
        <w:docPartUnique/>
      </w:docPartObj>
    </w:sdtPr>
    <w:sdtEndPr/>
    <w:sdtContent>
      <w:p w14:paraId="6989ABB9" w14:textId="77777777" w:rsidR="003B151B" w:rsidRDefault="003B151B">
        <w:pPr>
          <w:pStyle w:val="a9"/>
        </w:pPr>
        <w:r w:rsidRPr="008F03EE">
          <w:rPr>
            <w:sz w:val="20"/>
          </w:rPr>
          <w:fldChar w:fldCharType="begin"/>
        </w:r>
        <w:r w:rsidRPr="008F03EE">
          <w:rPr>
            <w:sz w:val="20"/>
          </w:rPr>
          <w:instrText>PAGE   \* MERGEFORMAT</w:instrText>
        </w:r>
        <w:r w:rsidRPr="008F03EE">
          <w:rPr>
            <w:sz w:val="20"/>
          </w:rPr>
          <w:fldChar w:fldCharType="separate"/>
        </w:r>
        <w:r w:rsidR="002E4A56">
          <w:rPr>
            <w:noProof/>
            <w:sz w:val="20"/>
          </w:rPr>
          <w:t>34</w:t>
        </w:r>
        <w:r w:rsidRPr="008F03EE">
          <w:rPr>
            <w:sz w:val="20"/>
          </w:rPr>
          <w:fldChar w:fldCharType="end"/>
        </w:r>
      </w:p>
    </w:sdtContent>
  </w:sdt>
  <w:p w14:paraId="618DC30E" w14:textId="77777777" w:rsidR="003B151B" w:rsidRDefault="003B151B">
    <w:pPr>
      <w:pStyle w:val="a9"/>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D765" w14:textId="77777777" w:rsidR="00EE3B44" w:rsidRDefault="00EE3B44">
      <w:pPr>
        <w:spacing w:line="240" w:lineRule="auto"/>
      </w:pPr>
      <w:r>
        <w:separator/>
      </w:r>
    </w:p>
  </w:footnote>
  <w:footnote w:type="continuationSeparator" w:id="0">
    <w:p w14:paraId="765F9457" w14:textId="77777777" w:rsidR="00EE3B44" w:rsidRDefault="00EE3B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C58E" w14:textId="77777777" w:rsidR="003B151B" w:rsidRPr="00AF5268" w:rsidRDefault="003B151B">
    <w:pPr>
      <w:pStyle w:val="ab"/>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C510" w14:textId="77777777" w:rsidR="003B151B" w:rsidRDefault="003B151B">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B6FE" w14:textId="77777777" w:rsidR="003B151B" w:rsidRDefault="003B151B">
    <w:pPr>
      <w:pStyle w:val="ab"/>
      <w:rPr>
        <w:sz w:val="2"/>
        <w:szCs w:val="2"/>
      </w:rPr>
    </w:pPr>
    <w:r>
      <w:rPr>
        <w:sz w:val="2"/>
        <w:szCs w:val="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979" w14:textId="77777777" w:rsidR="003B151B" w:rsidRDefault="003B151B">
    <w:pPr>
      <w:pStyle w:val="ab"/>
      <w:rPr>
        <w:lang w:val="en-US"/>
      </w:rPr>
    </w:pPr>
  </w:p>
  <w:p w14:paraId="2D9A33DD" w14:textId="77777777" w:rsidR="003B151B" w:rsidRPr="00AF5268" w:rsidRDefault="003B151B">
    <w:pPr>
      <w:pStyle w:val="ab"/>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70C390"/>
    <w:lvl w:ilvl="0">
      <w:start w:val="1"/>
      <w:numFmt w:val="bullet"/>
      <w:pStyle w:val="4"/>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lvl w:ilvl="0">
      <w:start w:val="3"/>
      <w:numFmt w:val="bullet"/>
      <w:lvlText w:val="-"/>
      <w:lvlJc w:val="left"/>
      <w:pPr>
        <w:tabs>
          <w:tab w:val="num" w:pos="540"/>
        </w:tabs>
        <w:ind w:left="540" w:hanging="360"/>
      </w:pPr>
      <w:rPr>
        <w:rFonts w:ascii="Times New Roman" w:hAnsi="Times New Roman" w:cs="Times New Roman"/>
      </w:rPr>
    </w:lvl>
  </w:abstractNum>
  <w:abstractNum w:abstractNumId="2" w15:restartNumberingAfterBreak="0">
    <w:nsid w:val="0000000C"/>
    <w:multiLevelType w:val="multilevel"/>
    <w:tmpl w:val="0000000C"/>
    <w:name w:val="WW8Num27"/>
    <w:lvl w:ilvl="0">
      <w:start w:val="10"/>
      <w:numFmt w:val="decimal"/>
      <w:lvlText w:val="%1."/>
      <w:lvlJc w:val="left"/>
      <w:pPr>
        <w:tabs>
          <w:tab w:val="num" w:pos="480"/>
        </w:tabs>
        <w:ind w:left="480" w:hanging="480"/>
      </w:pPr>
      <w:rPr>
        <w:rFonts w:cs="Times New Roman"/>
      </w:rPr>
    </w:lvl>
    <w:lvl w:ilvl="1">
      <w:start w:val="1"/>
      <w:numFmt w:val="decimal"/>
      <w:lvlText w:val="%1.%2."/>
      <w:lvlJc w:val="left"/>
      <w:pPr>
        <w:tabs>
          <w:tab w:val="num" w:pos="622"/>
        </w:tabs>
        <w:ind w:left="622"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6"/>
    <w:multiLevelType w:val="multilevel"/>
    <w:tmpl w:val="00000016"/>
    <w:name w:val="WW8Num22"/>
    <w:lvl w:ilvl="0">
      <w:start w:val="1"/>
      <w:numFmt w:val="decimal"/>
      <w:lvlText w:val="%1)"/>
      <w:lvlJc w:val="left"/>
      <w:pPr>
        <w:tabs>
          <w:tab w:val="num" w:pos="283"/>
        </w:tabs>
        <w:ind w:left="0" w:firstLine="0"/>
      </w:pPr>
      <w:rPr>
        <w:rFonts w:ascii="Times New Roman" w:hAnsi="Times New Roman" w:cs="Times New Roman"/>
        <w:b w:val="0"/>
        <w:bCs/>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A3B1820"/>
    <w:multiLevelType w:val="multilevel"/>
    <w:tmpl w:val="FA50796C"/>
    <w:lvl w:ilvl="0">
      <w:start w:val="1"/>
      <w:numFmt w:val="decimal"/>
      <w:pStyle w:val="1"/>
      <w:lvlText w:val="%1."/>
      <w:lvlJc w:val="left"/>
      <w:pPr>
        <w:tabs>
          <w:tab w:val="num" w:pos="1134"/>
        </w:tabs>
      </w:pPr>
      <w:rPr>
        <w:rFonts w:cs="Times New Roman" w:hint="default"/>
        <w:caps w:val="0"/>
        <w:strike w:val="0"/>
        <w:dstrike w:val="0"/>
        <w:vanish w:val="0"/>
        <w:color w:val="000000"/>
        <w:spacing w:val="0"/>
        <w:kern w:val="0"/>
        <w:position w:val="0"/>
        <w:sz w:val="28"/>
        <w:szCs w:val="28"/>
        <w:u w:val="none"/>
        <w:vertAlign w:val="baseline"/>
      </w:rPr>
    </w:lvl>
    <w:lvl w:ilvl="1">
      <w:start w:val="1"/>
      <w:numFmt w:val="decimal"/>
      <w:pStyle w:val="2"/>
      <w:lvlText w:val="%1.%2."/>
      <w:lvlJc w:val="left"/>
      <w:pPr>
        <w:tabs>
          <w:tab w:val="num" w:pos="5529"/>
        </w:tabs>
        <w:ind w:left="3828"/>
      </w:pPr>
      <w:rPr>
        <w:rFonts w:cs="Times New Roman" w:hint="default"/>
        <w:i w:val="0"/>
        <w:iCs w:val="0"/>
        <w: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
      <w:lvlText w:val="%1.%2.%3.%4."/>
      <w:lvlJc w:val="left"/>
      <w:pPr>
        <w:tabs>
          <w:tab w:val="num" w:pos="1701"/>
        </w:tabs>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pStyle w:val="-5"/>
      <w:lvlText w:val="%1.%2.%3.%4.%5."/>
      <w:lvlJc w:val="left"/>
      <w:pPr>
        <w:tabs>
          <w:tab w:val="num" w:pos="1701"/>
        </w:tabs>
      </w:pPr>
      <w:rPr>
        <w:rFonts w:cs="Times New Roman" w:hint="default"/>
        <w:b w:val="0"/>
        <w:bCs w:val="0"/>
        <w:i w:val="0"/>
        <w:iCs w:val="0"/>
      </w:rPr>
    </w:lvl>
    <w:lvl w:ilvl="5">
      <w:start w:val="1"/>
      <w:numFmt w:val="russianLower"/>
      <w:pStyle w:val="-6"/>
      <w:lvlText w:val="%6)"/>
      <w:lvlJc w:val="left"/>
      <w:pPr>
        <w:tabs>
          <w:tab w:val="num" w:pos="2552"/>
        </w:tabs>
        <w:ind w:left="851"/>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 w15:restartNumberingAfterBreak="0">
    <w:nsid w:val="0A6B5B1B"/>
    <w:multiLevelType w:val="hybridMultilevel"/>
    <w:tmpl w:val="EF6CAC94"/>
    <w:lvl w:ilvl="0" w:tplc="AFE8E6D4">
      <w:start w:val="1"/>
      <w:numFmt w:val="decimal"/>
      <w:lvlText w:val="2.%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9685C73"/>
    <w:multiLevelType w:val="multilevel"/>
    <w:tmpl w:val="06F2EE88"/>
    <w:lvl w:ilvl="0">
      <w:start w:val="1"/>
      <w:numFmt w:val="decimal"/>
      <w:pStyle w:val="a"/>
      <w:lvlText w:val="%1."/>
      <w:lvlJc w:val="left"/>
      <w:pPr>
        <w:tabs>
          <w:tab w:val="num" w:pos="900"/>
        </w:tabs>
        <w:ind w:left="900" w:hanging="360"/>
      </w:pPr>
      <w:rPr>
        <w:rFonts w:cs="Times New Roman" w:hint="default"/>
      </w:rPr>
    </w:lvl>
    <w:lvl w:ilvl="1">
      <w:start w:val="1"/>
      <w:numFmt w:val="decimal"/>
      <w:lvlText w:val="%1.%2."/>
      <w:lvlJc w:val="left"/>
      <w:pPr>
        <w:tabs>
          <w:tab w:val="num" w:pos="1332"/>
        </w:tabs>
        <w:ind w:left="1332" w:hanging="432"/>
      </w:pPr>
      <w:rPr>
        <w:rFonts w:cs="Times New Roman"/>
      </w:rPr>
    </w:lvl>
    <w:lvl w:ilvl="2">
      <w:start w:val="1"/>
      <w:numFmt w:val="decimal"/>
      <w:lvlText w:val="%1.%2.%3."/>
      <w:lvlJc w:val="left"/>
      <w:pPr>
        <w:tabs>
          <w:tab w:val="num" w:pos="1980"/>
        </w:tabs>
        <w:ind w:left="1764" w:hanging="504"/>
      </w:pPr>
      <w:rPr>
        <w:rFonts w:cs="Times New Roman"/>
      </w:rPr>
    </w:lvl>
    <w:lvl w:ilvl="3">
      <w:start w:val="1"/>
      <w:numFmt w:val="decimal"/>
      <w:lvlText w:val="%1.%2.%3.%4."/>
      <w:lvlJc w:val="left"/>
      <w:pPr>
        <w:tabs>
          <w:tab w:val="num" w:pos="2340"/>
        </w:tabs>
        <w:ind w:left="2268" w:hanging="648"/>
      </w:pPr>
      <w:rPr>
        <w:rFonts w:cs="Times New Roman"/>
      </w:rPr>
    </w:lvl>
    <w:lvl w:ilvl="4">
      <w:start w:val="1"/>
      <w:numFmt w:val="decimal"/>
      <w:lvlText w:val="%1.%2.%3.%4.%5."/>
      <w:lvlJc w:val="left"/>
      <w:pPr>
        <w:tabs>
          <w:tab w:val="num" w:pos="3060"/>
        </w:tabs>
        <w:ind w:left="2772" w:hanging="792"/>
      </w:pPr>
      <w:rPr>
        <w:rFonts w:cs="Times New Roman"/>
      </w:rPr>
    </w:lvl>
    <w:lvl w:ilvl="5">
      <w:start w:val="1"/>
      <w:numFmt w:val="decimal"/>
      <w:lvlText w:val="%1.%2.%3.%4.%5.%6."/>
      <w:lvlJc w:val="left"/>
      <w:pPr>
        <w:tabs>
          <w:tab w:val="num" w:pos="3420"/>
        </w:tabs>
        <w:ind w:left="3276" w:hanging="936"/>
      </w:pPr>
      <w:rPr>
        <w:rFonts w:cs="Times New Roman"/>
      </w:rPr>
    </w:lvl>
    <w:lvl w:ilvl="6">
      <w:start w:val="1"/>
      <w:numFmt w:val="decimal"/>
      <w:lvlText w:val="%1.%2.%3.%4.%5.%6.%7."/>
      <w:lvlJc w:val="left"/>
      <w:pPr>
        <w:tabs>
          <w:tab w:val="num" w:pos="4140"/>
        </w:tabs>
        <w:ind w:left="3780" w:hanging="1080"/>
      </w:pPr>
      <w:rPr>
        <w:rFonts w:cs="Times New Roman"/>
      </w:rPr>
    </w:lvl>
    <w:lvl w:ilvl="7">
      <w:start w:val="1"/>
      <w:numFmt w:val="decimal"/>
      <w:lvlText w:val="%1.%2.%3.%4.%5.%6.%7.%8."/>
      <w:lvlJc w:val="left"/>
      <w:pPr>
        <w:tabs>
          <w:tab w:val="num" w:pos="4500"/>
        </w:tabs>
        <w:ind w:left="4284" w:hanging="1224"/>
      </w:pPr>
      <w:rPr>
        <w:rFonts w:cs="Times New Roman"/>
      </w:rPr>
    </w:lvl>
    <w:lvl w:ilvl="8">
      <w:start w:val="1"/>
      <w:numFmt w:val="decimal"/>
      <w:lvlText w:val="%1.%2.%3.%4.%5.%6.%7.%8.%9."/>
      <w:lvlJc w:val="left"/>
      <w:pPr>
        <w:tabs>
          <w:tab w:val="num" w:pos="5220"/>
        </w:tabs>
        <w:ind w:left="4860" w:hanging="1440"/>
      </w:pPr>
      <w:rPr>
        <w:rFonts w:cs="Times New Roman"/>
      </w:rPr>
    </w:lvl>
  </w:abstractNum>
  <w:abstractNum w:abstractNumId="7" w15:restartNumberingAfterBreak="0">
    <w:nsid w:val="1AEA3709"/>
    <w:multiLevelType w:val="hybridMultilevel"/>
    <w:tmpl w:val="92485B72"/>
    <w:lvl w:ilvl="0" w:tplc="BD969A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1A19F3"/>
    <w:multiLevelType w:val="multilevel"/>
    <w:tmpl w:val="81785B3A"/>
    <w:lvl w:ilvl="0">
      <w:start w:val="1"/>
      <w:numFmt w:val="decimal"/>
      <w:lvlText w:val="%1."/>
      <w:lvlJc w:val="left"/>
      <w:pPr>
        <w:ind w:left="360" w:hanging="360"/>
      </w:pPr>
    </w:lvl>
    <w:lvl w:ilvl="1">
      <w:start w:val="1"/>
      <w:numFmt w:val="decimal"/>
      <w:lvlText w:val="%1.%2."/>
      <w:lvlJc w:val="left"/>
      <w:pPr>
        <w:ind w:left="792" w:hanging="432"/>
      </w:pPr>
      <w:rPr>
        <w:strike w:val="0"/>
        <w:dstrike w:val="0"/>
      </w:rPr>
    </w:lvl>
    <w:lvl w:ilvl="2">
      <w:start w:val="1"/>
      <w:numFmt w:val="bullet"/>
      <w:lvlText w:val=""/>
      <w:lvlJc w:val="left"/>
      <w:pPr>
        <w:ind w:left="1224" w:hanging="504"/>
      </w:pPr>
      <w:rPr>
        <w:rFonts w:ascii="Symbol" w:hAnsi="Symbol" w:hint="default"/>
        <w:color w:val="auto"/>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6C32BC"/>
    <w:multiLevelType w:val="multilevel"/>
    <w:tmpl w:val="8E2C9116"/>
    <w:lvl w:ilvl="0">
      <w:start w:val="1"/>
      <w:numFmt w:val="decimal"/>
      <w:pStyle w:val="-"/>
      <w:lvlText w:val="Статья %1."/>
      <w:lvlJc w:val="center"/>
      <w:pPr>
        <w:tabs>
          <w:tab w:val="num" w:pos="0"/>
        </w:tabs>
      </w:pPr>
      <w:rPr>
        <w:rFonts w:cs="Times New Roman" w:hint="default"/>
        <w:b/>
        <w:bCs/>
        <w:i w:val="0"/>
        <w:iCs w:val="0"/>
      </w:rPr>
    </w:lvl>
    <w:lvl w:ilvl="1">
      <w:start w:val="1"/>
      <w:numFmt w:val="decimal"/>
      <w:pStyle w:val="-2"/>
      <w:lvlText w:val="%1.%2"/>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1418"/>
        </w:tabs>
        <w:ind w:firstLine="567"/>
      </w:pPr>
      <w:rPr>
        <w:rFonts w:cs="Times New Roman" w:hint="default"/>
        <w:b w:val="0"/>
        <w:bCs w:val="0"/>
        <w:i w:val="0"/>
        <w:iCs w:val="0"/>
      </w:rPr>
    </w:lvl>
    <w:lvl w:ilvl="3">
      <w:start w:val="1"/>
      <w:numFmt w:val="decimal"/>
      <w:pStyle w:val="-40"/>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0"/>
      <w:lvlText w:val="%5)"/>
      <w:lvlJc w:val="left"/>
      <w:pPr>
        <w:tabs>
          <w:tab w:val="num" w:pos="1418"/>
        </w:tabs>
        <w:ind w:firstLine="567"/>
      </w:pPr>
      <w:rPr>
        <w:rFonts w:cs="Times New Roman" w:hint="default"/>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cs="Times New Roman" w:hint="default"/>
      </w:rPr>
    </w:lvl>
    <w:lvl w:ilvl="7">
      <w:start w:val="1"/>
      <w:numFmt w:val="decimal"/>
      <w:lvlText w:val="%1.%2.%3.%4.%5.%6.%7.%8."/>
      <w:lvlJc w:val="left"/>
      <w:pPr>
        <w:tabs>
          <w:tab w:val="num" w:pos="4545"/>
        </w:tabs>
        <w:ind w:left="2889" w:hanging="1224"/>
      </w:pPr>
      <w:rPr>
        <w:rFonts w:cs="Times New Roman" w:hint="default"/>
      </w:rPr>
    </w:lvl>
    <w:lvl w:ilvl="8">
      <w:start w:val="1"/>
      <w:numFmt w:val="decimal"/>
      <w:lvlText w:val="%1.%2.%3.%4.%5.%6.%7.%8.%9."/>
      <w:lvlJc w:val="left"/>
      <w:pPr>
        <w:tabs>
          <w:tab w:val="num" w:pos="5265"/>
        </w:tabs>
        <w:ind w:left="3465" w:hanging="1440"/>
      </w:pPr>
      <w:rPr>
        <w:rFonts w:cs="Times New Roman" w:hint="default"/>
      </w:rPr>
    </w:lvl>
  </w:abstractNum>
  <w:abstractNum w:abstractNumId="10" w15:restartNumberingAfterBreak="0">
    <w:nsid w:val="31B94B26"/>
    <w:multiLevelType w:val="multilevel"/>
    <w:tmpl w:val="7F8243E0"/>
    <w:lvl w:ilvl="0">
      <w:start w:val="1"/>
      <w:numFmt w:val="decimal"/>
      <w:pStyle w:val="20"/>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1" w15:restartNumberingAfterBreak="0">
    <w:nsid w:val="33FF030E"/>
    <w:multiLevelType w:val="multilevel"/>
    <w:tmpl w:val="B470A22A"/>
    <w:lvl w:ilvl="0">
      <w:start w:val="1"/>
      <w:numFmt w:val="decimal"/>
      <w:lvlText w:val="%1."/>
      <w:lvlJc w:val="left"/>
      <w:pPr>
        <w:tabs>
          <w:tab w:val="num" w:pos="1134"/>
        </w:tabs>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pPr>
      <w:rPr>
        <w:rFonts w:cs="Times New Roman" w:hint="default"/>
        <w:i w:val="0"/>
        <w:iCs w:val="0"/>
        <w:caps w:val="0"/>
        <w:strike w:val="0"/>
        <w:dstrike w:val="0"/>
        <w:vanish w:val="0"/>
        <w:color w:val="auto"/>
        <w:spacing w:val="0"/>
        <w:w w:val="100"/>
        <w:kern w:val="0"/>
        <w:position w:val="0"/>
        <w:sz w:val="36"/>
        <w:szCs w:val="36"/>
        <w:u w:val="none"/>
        <w:vertAlign w:val="baseline"/>
      </w:rPr>
    </w:lvl>
    <w:lvl w:ilvl="2">
      <w:start w:val="1"/>
      <w:numFmt w:val="decimal"/>
      <w:lvlText w:val="%3."/>
      <w:lvlJc w:val="left"/>
      <w:pPr>
        <w:tabs>
          <w:tab w:val="num" w:pos="1701"/>
        </w:tabs>
      </w:pPr>
      <w:rPr>
        <w:rFonts w:cs="Times New Roman" w:hint="default"/>
        <w:b w:val="0"/>
        <w:bCs w:val="0"/>
        <w:i w:val="0"/>
        <w:iCs w:val="0"/>
        <w:caps w:val="0"/>
        <w:smallCaps w:val="0"/>
        <w:strike w:val="0"/>
        <w:dstrike w:val="0"/>
        <w:vanish w:val="0"/>
        <w:color w:val="auto"/>
        <w:spacing w:val="0"/>
        <w:w w:val="100"/>
        <w:kern w:val="0"/>
        <w:position w:val="0"/>
        <w:sz w:val="22"/>
        <w:szCs w:val="22"/>
        <w:u w:val="none"/>
        <w:vertAlign w:val="baseline"/>
      </w:rPr>
    </w:lvl>
    <w:lvl w:ilvl="3">
      <w:start w:val="1"/>
      <w:numFmt w:val="decimal"/>
      <w:lvlText w:val="%1.%2.%3.%4."/>
      <w:lvlJc w:val="left"/>
      <w:pPr>
        <w:tabs>
          <w:tab w:val="num" w:pos="1701"/>
        </w:tabs>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pPr>
      <w:rPr>
        <w:rFonts w:cs="Times New Roman" w:hint="default"/>
        <w:b w:val="0"/>
        <w:bCs w:val="0"/>
        <w:i w:val="0"/>
        <w:iCs w:val="0"/>
      </w:rPr>
    </w:lvl>
    <w:lvl w:ilvl="5">
      <w:start w:val="1"/>
      <w:numFmt w:val="russianLower"/>
      <w:lvlText w:val="%6)"/>
      <w:lvlJc w:val="left"/>
      <w:pPr>
        <w:tabs>
          <w:tab w:val="num" w:pos="1701"/>
        </w:tabs>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 w15:restartNumberingAfterBreak="0">
    <w:nsid w:val="343C22A8"/>
    <w:multiLevelType w:val="hybridMultilevel"/>
    <w:tmpl w:val="79EAA9D2"/>
    <w:lvl w:ilvl="0" w:tplc="D88CF180">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4E5937"/>
    <w:multiLevelType w:val="multilevel"/>
    <w:tmpl w:val="60120DFC"/>
    <w:lvl w:ilvl="0">
      <w:start w:val="6"/>
      <w:numFmt w:val="decimal"/>
      <w:lvlText w:val="%1."/>
      <w:lvlJc w:val="left"/>
      <w:pPr>
        <w:ind w:left="360" w:hanging="360"/>
      </w:pPr>
      <w:rPr>
        <w:rFonts w:ascii="Times New Roman" w:hAnsi="Times New Roman" w:cs="Times New Roman" w:hint="default"/>
        <w:sz w:val="24"/>
        <w:szCs w:val="24"/>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633739D"/>
    <w:multiLevelType w:val="hybridMultilevel"/>
    <w:tmpl w:val="6080839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pStyle w:val="-31"/>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389142CB"/>
    <w:multiLevelType w:val="multilevel"/>
    <w:tmpl w:val="C3B22F60"/>
    <w:lvl w:ilvl="0">
      <w:start w:val="1"/>
      <w:numFmt w:val="decimal"/>
      <w:pStyle w:val="10"/>
      <w:lvlText w:val="%1."/>
      <w:lvlJc w:val="left"/>
      <w:pPr>
        <w:tabs>
          <w:tab w:val="num" w:pos="360"/>
        </w:tabs>
        <w:ind w:left="360" w:hanging="360"/>
      </w:pPr>
      <w:rPr>
        <w:rFonts w:cs="Times New Roman" w:hint="default"/>
      </w:rPr>
    </w:lvl>
    <w:lvl w:ilvl="1">
      <w:start w:val="1"/>
      <w:numFmt w:val="decimal"/>
      <w:pStyle w:val="21"/>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16" w15:restartNumberingAfterBreak="0">
    <w:nsid w:val="38F664E1"/>
    <w:multiLevelType w:val="hybridMultilevel"/>
    <w:tmpl w:val="38240BF4"/>
    <w:lvl w:ilvl="0" w:tplc="3EB4DA7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F6C36"/>
    <w:multiLevelType w:val="hybridMultilevel"/>
    <w:tmpl w:val="34C26348"/>
    <w:lvl w:ilvl="0" w:tplc="2D1AC97E">
      <w:start w:val="1"/>
      <w:numFmt w:val="decimal"/>
      <w:lvlText w:val="%1."/>
      <w:lvlJc w:val="left"/>
      <w:pPr>
        <w:ind w:left="-633" w:hanging="360"/>
      </w:pPr>
      <w:rPr>
        <w:rFonts w:hint="default"/>
        <w:b/>
        <w:u w:val="single"/>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8" w15:restartNumberingAfterBreak="0">
    <w:nsid w:val="424751E8"/>
    <w:multiLevelType w:val="multilevel"/>
    <w:tmpl w:val="452C108E"/>
    <w:lvl w:ilvl="0">
      <w:start w:val="1"/>
      <w:numFmt w:val="decimal"/>
      <w:lvlText w:val="%1."/>
      <w:lvlJc w:val="left"/>
      <w:pPr>
        <w:ind w:left="720" w:hanging="360"/>
      </w:pPr>
      <w:rPr>
        <w:rFonts w:hint="default"/>
        <w:b w:val="0"/>
        <w:sz w:val="24"/>
        <w:szCs w:val="24"/>
        <w:u w:val="none"/>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29339C7"/>
    <w:multiLevelType w:val="multilevel"/>
    <w:tmpl w:val="DB7CC486"/>
    <w:lvl w:ilvl="0">
      <w:start w:val="1"/>
      <w:numFmt w:val="decimal"/>
      <w:pStyle w:val="a0"/>
      <w:lvlText w:val="%1"/>
      <w:lvlJc w:val="left"/>
      <w:pPr>
        <w:tabs>
          <w:tab w:val="num" w:pos="1134"/>
        </w:tabs>
      </w:pPr>
      <w:rPr>
        <w:rFonts w:cs="Times New Roman" w:hint="default"/>
      </w:rPr>
    </w:lvl>
    <w:lvl w:ilvl="1">
      <w:start w:val="1"/>
      <w:numFmt w:val="decimal"/>
      <w:lvlText w:val="%1.%2"/>
      <w:lvlJc w:val="left"/>
      <w:pPr>
        <w:tabs>
          <w:tab w:val="num" w:pos="1134"/>
        </w:tabs>
      </w:pPr>
      <w:rPr>
        <w:rFonts w:cs="Times New Roman" w:hint="default"/>
      </w:rPr>
    </w:lvl>
    <w:lvl w:ilvl="2">
      <w:start w:val="1"/>
      <w:numFmt w:val="decimal"/>
      <w:lvlText w:val="%1.%2.%3"/>
      <w:lvlJc w:val="left"/>
      <w:pPr>
        <w:tabs>
          <w:tab w:val="num" w:pos="1418"/>
        </w:tabs>
        <w:ind w:left="28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134"/>
        </w:tabs>
      </w:pPr>
      <w:rPr>
        <w:rFonts w:cs="Times New Roman" w:hint="default"/>
      </w:rPr>
    </w:lvl>
    <w:lvl w:ilvl="4">
      <w:start w:val="1"/>
      <w:numFmt w:val="decimal"/>
      <w:lvlText w:val="%1.%2.%3.%4.%5."/>
      <w:lvlJc w:val="left"/>
      <w:pPr>
        <w:tabs>
          <w:tab w:val="num" w:pos="1134"/>
        </w:tabs>
      </w:pPr>
      <w:rPr>
        <w:rFonts w:cs="Times New Roman" w:hint="default"/>
      </w:rPr>
    </w:lvl>
    <w:lvl w:ilvl="5">
      <w:start w:val="1"/>
      <w:numFmt w:val="russianLower"/>
      <w:lvlText w:val="%6)"/>
      <w:lvlJc w:val="left"/>
      <w:pPr>
        <w:tabs>
          <w:tab w:val="num" w:pos="1134"/>
        </w:tabs>
      </w:pPr>
      <w:rPr>
        <w:rFonts w:cs="Times New Roman" w:hint="default"/>
        <w:sz w:val="24"/>
        <w:szCs w:val="24"/>
      </w:rPr>
    </w:lvl>
    <w:lvl w:ilvl="6">
      <w:start w:val="1"/>
      <w:numFmt w:val="decimal"/>
      <w:lvlText w:val="%1.%2.%3.%4.%5.%6.%7."/>
      <w:lvlJc w:val="left"/>
      <w:pPr>
        <w:tabs>
          <w:tab w:val="num" w:pos="1134"/>
        </w:tabs>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44122585"/>
    <w:multiLevelType w:val="hybridMultilevel"/>
    <w:tmpl w:val="493C132C"/>
    <w:lvl w:ilvl="0" w:tplc="BC1E7A1C">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D85B32"/>
    <w:multiLevelType w:val="hybridMultilevel"/>
    <w:tmpl w:val="820EC6B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44E54F57"/>
    <w:multiLevelType w:val="hybridMultilevel"/>
    <w:tmpl w:val="96001C52"/>
    <w:lvl w:ilvl="0" w:tplc="04190001">
      <w:start w:val="1"/>
      <w:numFmt w:val="bullet"/>
      <w:lvlText w:val=""/>
      <w:lvlJc w:val="left"/>
      <w:pPr>
        <w:ind w:left="1059" w:hanging="360"/>
      </w:pPr>
      <w:rPr>
        <w:rFonts w:ascii="Symbol" w:hAnsi="Symbol"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3" w15:restartNumberingAfterBreak="0">
    <w:nsid w:val="44F242CE"/>
    <w:multiLevelType w:val="hybridMultilevel"/>
    <w:tmpl w:val="36304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0"/>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62D5F55"/>
    <w:multiLevelType w:val="hybridMultilevel"/>
    <w:tmpl w:val="C08C7126"/>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pStyle w:val="30"/>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6" w15:restartNumberingAfterBreak="0">
    <w:nsid w:val="4B664F71"/>
    <w:multiLevelType w:val="multilevel"/>
    <w:tmpl w:val="A4F82F74"/>
    <w:lvl w:ilvl="0">
      <w:start w:val="1"/>
      <w:numFmt w:val="decimal"/>
      <w:lvlText w:val="%1."/>
      <w:lvlJc w:val="left"/>
      <w:pPr>
        <w:ind w:left="927" w:hanging="360"/>
      </w:pPr>
      <w:rPr>
        <w:rFonts w:hint="default"/>
      </w:rPr>
    </w:lvl>
    <w:lvl w:ilvl="1">
      <w:start w:val="1"/>
      <w:numFmt w:val="decimal"/>
      <w:isLgl/>
      <w:lvlText w:val="%1.%2."/>
      <w:lvlJc w:val="left"/>
      <w:pPr>
        <w:ind w:left="957" w:hanging="390"/>
      </w:pPr>
      <w:rPr>
        <w:rFonts w:eastAsia="Times New Roman" w:hint="default"/>
        <w:b w:val="0"/>
        <w:color w:val="auto"/>
        <w:sz w:val="23"/>
        <w:szCs w:val="23"/>
      </w:rPr>
    </w:lvl>
    <w:lvl w:ilvl="2">
      <w:start w:val="1"/>
      <w:numFmt w:val="decimal"/>
      <w:isLgl/>
      <w:lvlText w:val="%1.%2.%3."/>
      <w:lvlJc w:val="left"/>
      <w:pPr>
        <w:ind w:left="1287" w:hanging="720"/>
      </w:pPr>
      <w:rPr>
        <w:rFonts w:eastAsia="Times New Roman" w:hint="default"/>
        <w:b w:val="0"/>
        <w:color w:val="auto"/>
        <w:sz w:val="26"/>
      </w:rPr>
    </w:lvl>
    <w:lvl w:ilvl="3">
      <w:start w:val="1"/>
      <w:numFmt w:val="decimal"/>
      <w:isLgl/>
      <w:lvlText w:val="%1.%2.%3.%4."/>
      <w:lvlJc w:val="left"/>
      <w:pPr>
        <w:ind w:left="1287" w:hanging="720"/>
      </w:pPr>
      <w:rPr>
        <w:rFonts w:eastAsia="Times New Roman" w:hint="default"/>
        <w:b w:val="0"/>
        <w:color w:val="auto"/>
        <w:sz w:val="26"/>
      </w:rPr>
    </w:lvl>
    <w:lvl w:ilvl="4">
      <w:start w:val="1"/>
      <w:numFmt w:val="decimal"/>
      <w:isLgl/>
      <w:lvlText w:val="%1.%2.%3.%4.%5."/>
      <w:lvlJc w:val="left"/>
      <w:pPr>
        <w:ind w:left="1647" w:hanging="1080"/>
      </w:pPr>
      <w:rPr>
        <w:rFonts w:eastAsia="Times New Roman" w:hint="default"/>
        <w:b w:val="0"/>
        <w:color w:val="auto"/>
        <w:sz w:val="26"/>
      </w:rPr>
    </w:lvl>
    <w:lvl w:ilvl="5">
      <w:start w:val="1"/>
      <w:numFmt w:val="decimal"/>
      <w:isLgl/>
      <w:lvlText w:val="%1.%2.%3.%4.%5.%6."/>
      <w:lvlJc w:val="left"/>
      <w:pPr>
        <w:ind w:left="1647" w:hanging="1080"/>
      </w:pPr>
      <w:rPr>
        <w:rFonts w:eastAsia="Times New Roman" w:hint="default"/>
        <w:b w:val="0"/>
        <w:color w:val="auto"/>
        <w:sz w:val="26"/>
      </w:rPr>
    </w:lvl>
    <w:lvl w:ilvl="6">
      <w:start w:val="1"/>
      <w:numFmt w:val="decimal"/>
      <w:isLgl/>
      <w:lvlText w:val="%1.%2.%3.%4.%5.%6.%7."/>
      <w:lvlJc w:val="left"/>
      <w:pPr>
        <w:ind w:left="2007" w:hanging="1440"/>
      </w:pPr>
      <w:rPr>
        <w:rFonts w:eastAsia="Times New Roman" w:hint="default"/>
        <w:b w:val="0"/>
        <w:color w:val="auto"/>
        <w:sz w:val="26"/>
      </w:rPr>
    </w:lvl>
    <w:lvl w:ilvl="7">
      <w:start w:val="1"/>
      <w:numFmt w:val="decimal"/>
      <w:isLgl/>
      <w:lvlText w:val="%1.%2.%3.%4.%5.%6.%7.%8."/>
      <w:lvlJc w:val="left"/>
      <w:pPr>
        <w:ind w:left="2007" w:hanging="1440"/>
      </w:pPr>
      <w:rPr>
        <w:rFonts w:eastAsia="Times New Roman" w:hint="default"/>
        <w:b w:val="0"/>
        <w:color w:val="auto"/>
        <w:sz w:val="26"/>
      </w:rPr>
    </w:lvl>
    <w:lvl w:ilvl="8">
      <w:start w:val="1"/>
      <w:numFmt w:val="decimal"/>
      <w:isLgl/>
      <w:lvlText w:val="%1.%2.%3.%4.%5.%6.%7.%8.%9."/>
      <w:lvlJc w:val="left"/>
      <w:pPr>
        <w:ind w:left="2367" w:hanging="1800"/>
      </w:pPr>
      <w:rPr>
        <w:rFonts w:eastAsia="Times New Roman" w:hint="default"/>
        <w:b w:val="0"/>
        <w:color w:val="auto"/>
        <w:sz w:val="26"/>
      </w:rPr>
    </w:lvl>
  </w:abstractNum>
  <w:abstractNum w:abstractNumId="27" w15:restartNumberingAfterBreak="0">
    <w:nsid w:val="4C4818BD"/>
    <w:multiLevelType w:val="hybridMultilevel"/>
    <w:tmpl w:val="70A25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314B96"/>
    <w:multiLevelType w:val="hybridMultilevel"/>
    <w:tmpl w:val="3DDC9AF8"/>
    <w:lvl w:ilvl="0" w:tplc="536E2E7A">
      <w:start w:val="1"/>
      <w:numFmt w:val="decimal"/>
      <w:lvlText w:val="%1."/>
      <w:lvlJc w:val="left"/>
      <w:pPr>
        <w:tabs>
          <w:tab w:val="num" w:pos="572"/>
        </w:tabs>
        <w:ind w:left="572" w:hanging="450"/>
      </w:pPr>
      <w:rPr>
        <w:rFonts w:hint="default"/>
      </w:rPr>
    </w:lvl>
    <w:lvl w:ilvl="1" w:tplc="04190019" w:tentative="1">
      <w:start w:val="1"/>
      <w:numFmt w:val="lowerLetter"/>
      <w:lvlText w:val="%2."/>
      <w:lvlJc w:val="left"/>
      <w:pPr>
        <w:tabs>
          <w:tab w:val="num" w:pos="1202"/>
        </w:tabs>
        <w:ind w:left="1202" w:hanging="360"/>
      </w:pPr>
    </w:lvl>
    <w:lvl w:ilvl="2" w:tplc="0419001B" w:tentative="1">
      <w:start w:val="1"/>
      <w:numFmt w:val="lowerRoman"/>
      <w:lvlText w:val="%3."/>
      <w:lvlJc w:val="right"/>
      <w:pPr>
        <w:tabs>
          <w:tab w:val="num" w:pos="1922"/>
        </w:tabs>
        <w:ind w:left="1922" w:hanging="180"/>
      </w:pPr>
    </w:lvl>
    <w:lvl w:ilvl="3" w:tplc="0419000F" w:tentative="1">
      <w:start w:val="1"/>
      <w:numFmt w:val="decimal"/>
      <w:lvlText w:val="%4."/>
      <w:lvlJc w:val="left"/>
      <w:pPr>
        <w:tabs>
          <w:tab w:val="num" w:pos="2642"/>
        </w:tabs>
        <w:ind w:left="2642" w:hanging="360"/>
      </w:pPr>
    </w:lvl>
    <w:lvl w:ilvl="4" w:tplc="04190019" w:tentative="1">
      <w:start w:val="1"/>
      <w:numFmt w:val="lowerLetter"/>
      <w:lvlText w:val="%5."/>
      <w:lvlJc w:val="left"/>
      <w:pPr>
        <w:tabs>
          <w:tab w:val="num" w:pos="3362"/>
        </w:tabs>
        <w:ind w:left="3362" w:hanging="360"/>
      </w:pPr>
    </w:lvl>
    <w:lvl w:ilvl="5" w:tplc="0419001B" w:tentative="1">
      <w:start w:val="1"/>
      <w:numFmt w:val="lowerRoman"/>
      <w:lvlText w:val="%6."/>
      <w:lvlJc w:val="right"/>
      <w:pPr>
        <w:tabs>
          <w:tab w:val="num" w:pos="4082"/>
        </w:tabs>
        <w:ind w:left="4082" w:hanging="180"/>
      </w:pPr>
    </w:lvl>
    <w:lvl w:ilvl="6" w:tplc="0419000F" w:tentative="1">
      <w:start w:val="1"/>
      <w:numFmt w:val="decimal"/>
      <w:lvlText w:val="%7."/>
      <w:lvlJc w:val="left"/>
      <w:pPr>
        <w:tabs>
          <w:tab w:val="num" w:pos="4802"/>
        </w:tabs>
        <w:ind w:left="4802" w:hanging="360"/>
      </w:pPr>
    </w:lvl>
    <w:lvl w:ilvl="7" w:tplc="04190019" w:tentative="1">
      <w:start w:val="1"/>
      <w:numFmt w:val="lowerLetter"/>
      <w:lvlText w:val="%8."/>
      <w:lvlJc w:val="left"/>
      <w:pPr>
        <w:tabs>
          <w:tab w:val="num" w:pos="5522"/>
        </w:tabs>
        <w:ind w:left="5522" w:hanging="360"/>
      </w:pPr>
    </w:lvl>
    <w:lvl w:ilvl="8" w:tplc="0419001B" w:tentative="1">
      <w:start w:val="1"/>
      <w:numFmt w:val="lowerRoman"/>
      <w:lvlText w:val="%9."/>
      <w:lvlJc w:val="right"/>
      <w:pPr>
        <w:tabs>
          <w:tab w:val="num" w:pos="6242"/>
        </w:tabs>
        <w:ind w:left="6242" w:hanging="180"/>
      </w:pPr>
    </w:lvl>
  </w:abstractNum>
  <w:abstractNum w:abstractNumId="29" w15:restartNumberingAfterBreak="0">
    <w:nsid w:val="50C26FFB"/>
    <w:multiLevelType w:val="hybridMultilevel"/>
    <w:tmpl w:val="67B861AC"/>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0" w15:restartNumberingAfterBreak="0">
    <w:nsid w:val="513101B0"/>
    <w:multiLevelType w:val="hybridMultilevel"/>
    <w:tmpl w:val="C5ACDE62"/>
    <w:lvl w:ilvl="0" w:tplc="73587F5A">
      <w:start w:val="1"/>
      <w:numFmt w:val="bullet"/>
      <w:lvlText w:val="–"/>
      <w:lvlJc w:val="left"/>
      <w:pPr>
        <w:ind w:left="699" w:hanging="360"/>
      </w:pPr>
      <w:rPr>
        <w:rFonts w:ascii="Times New Roman" w:hAnsi="Times New Roman" w:cs="Times New Roman" w:hint="default"/>
      </w:rPr>
    </w:lvl>
    <w:lvl w:ilvl="1" w:tplc="04190003" w:tentative="1">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139" w:hanging="360"/>
      </w:pPr>
      <w:rPr>
        <w:rFonts w:ascii="Wingdings" w:hAnsi="Wingdings" w:hint="default"/>
      </w:rPr>
    </w:lvl>
    <w:lvl w:ilvl="3" w:tplc="04190001" w:tentative="1">
      <w:start w:val="1"/>
      <w:numFmt w:val="bullet"/>
      <w:lvlText w:val=""/>
      <w:lvlJc w:val="left"/>
      <w:pPr>
        <w:ind w:left="2859" w:hanging="360"/>
      </w:pPr>
      <w:rPr>
        <w:rFonts w:ascii="Symbol" w:hAnsi="Symbol" w:hint="default"/>
      </w:rPr>
    </w:lvl>
    <w:lvl w:ilvl="4" w:tplc="04190003" w:tentative="1">
      <w:start w:val="1"/>
      <w:numFmt w:val="bullet"/>
      <w:lvlText w:val="o"/>
      <w:lvlJc w:val="left"/>
      <w:pPr>
        <w:ind w:left="3579" w:hanging="360"/>
      </w:pPr>
      <w:rPr>
        <w:rFonts w:ascii="Courier New" w:hAnsi="Courier New" w:cs="Courier New" w:hint="default"/>
      </w:rPr>
    </w:lvl>
    <w:lvl w:ilvl="5" w:tplc="04190005" w:tentative="1">
      <w:start w:val="1"/>
      <w:numFmt w:val="bullet"/>
      <w:lvlText w:val=""/>
      <w:lvlJc w:val="left"/>
      <w:pPr>
        <w:ind w:left="4299" w:hanging="360"/>
      </w:pPr>
      <w:rPr>
        <w:rFonts w:ascii="Wingdings" w:hAnsi="Wingdings" w:hint="default"/>
      </w:rPr>
    </w:lvl>
    <w:lvl w:ilvl="6" w:tplc="04190001" w:tentative="1">
      <w:start w:val="1"/>
      <w:numFmt w:val="bullet"/>
      <w:lvlText w:val=""/>
      <w:lvlJc w:val="left"/>
      <w:pPr>
        <w:ind w:left="5019" w:hanging="360"/>
      </w:pPr>
      <w:rPr>
        <w:rFonts w:ascii="Symbol" w:hAnsi="Symbol" w:hint="default"/>
      </w:rPr>
    </w:lvl>
    <w:lvl w:ilvl="7" w:tplc="04190003" w:tentative="1">
      <w:start w:val="1"/>
      <w:numFmt w:val="bullet"/>
      <w:lvlText w:val="o"/>
      <w:lvlJc w:val="left"/>
      <w:pPr>
        <w:ind w:left="5739" w:hanging="360"/>
      </w:pPr>
      <w:rPr>
        <w:rFonts w:ascii="Courier New" w:hAnsi="Courier New" w:cs="Courier New" w:hint="default"/>
      </w:rPr>
    </w:lvl>
    <w:lvl w:ilvl="8" w:tplc="04190005" w:tentative="1">
      <w:start w:val="1"/>
      <w:numFmt w:val="bullet"/>
      <w:lvlText w:val=""/>
      <w:lvlJc w:val="left"/>
      <w:pPr>
        <w:ind w:left="6459" w:hanging="360"/>
      </w:pPr>
      <w:rPr>
        <w:rFonts w:ascii="Wingdings" w:hAnsi="Wingdings" w:hint="default"/>
      </w:rPr>
    </w:lvl>
  </w:abstractNum>
  <w:abstractNum w:abstractNumId="31" w15:restartNumberingAfterBreak="0">
    <w:nsid w:val="525678ED"/>
    <w:multiLevelType w:val="multilevel"/>
    <w:tmpl w:val="0FAA32D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287" w:hanging="720"/>
      </w:pPr>
      <w:rPr>
        <w:rFonts w:eastAsia="Times New Roman" w:hint="default"/>
        <w:b w:val="0"/>
      </w:rPr>
    </w:lvl>
    <w:lvl w:ilvl="3">
      <w:start w:val="1"/>
      <w:numFmt w:val="decimal"/>
      <w:isLgl/>
      <w:lvlText w:val="%1.%2.%3.%4."/>
      <w:lvlJc w:val="left"/>
      <w:pPr>
        <w:ind w:left="1287" w:hanging="720"/>
      </w:pPr>
      <w:rPr>
        <w:rFonts w:eastAsia="Times New Roman" w:hint="default"/>
        <w:b w:val="0"/>
      </w:rPr>
    </w:lvl>
    <w:lvl w:ilvl="4">
      <w:start w:val="1"/>
      <w:numFmt w:val="decimal"/>
      <w:isLgl/>
      <w:lvlText w:val="%1.%2.%3.%4.%5."/>
      <w:lvlJc w:val="left"/>
      <w:pPr>
        <w:ind w:left="1647" w:hanging="1080"/>
      </w:pPr>
      <w:rPr>
        <w:rFonts w:eastAsia="Times New Roman" w:hint="default"/>
        <w:b w:val="0"/>
      </w:rPr>
    </w:lvl>
    <w:lvl w:ilvl="5">
      <w:start w:val="1"/>
      <w:numFmt w:val="decimal"/>
      <w:isLgl/>
      <w:lvlText w:val="%1.%2.%3.%4.%5.%6."/>
      <w:lvlJc w:val="left"/>
      <w:pPr>
        <w:ind w:left="1647" w:hanging="1080"/>
      </w:pPr>
      <w:rPr>
        <w:rFonts w:eastAsia="Times New Roman" w:hint="default"/>
        <w:b w:val="0"/>
      </w:rPr>
    </w:lvl>
    <w:lvl w:ilvl="6">
      <w:start w:val="1"/>
      <w:numFmt w:val="decimal"/>
      <w:isLgl/>
      <w:lvlText w:val="%1.%2.%3.%4.%5.%6.%7."/>
      <w:lvlJc w:val="left"/>
      <w:pPr>
        <w:ind w:left="1647" w:hanging="1080"/>
      </w:pPr>
      <w:rPr>
        <w:rFonts w:eastAsia="Times New Roman" w:hint="default"/>
        <w:b w:val="0"/>
      </w:rPr>
    </w:lvl>
    <w:lvl w:ilvl="7">
      <w:start w:val="1"/>
      <w:numFmt w:val="decimal"/>
      <w:isLgl/>
      <w:lvlText w:val="%1.%2.%3.%4.%5.%6.%7.%8."/>
      <w:lvlJc w:val="left"/>
      <w:pPr>
        <w:ind w:left="2007" w:hanging="1440"/>
      </w:pPr>
      <w:rPr>
        <w:rFonts w:eastAsia="Times New Roman" w:hint="default"/>
        <w:b w:val="0"/>
      </w:rPr>
    </w:lvl>
    <w:lvl w:ilvl="8">
      <w:start w:val="1"/>
      <w:numFmt w:val="decimal"/>
      <w:isLgl/>
      <w:lvlText w:val="%1.%2.%3.%4.%5.%6.%7.%8.%9."/>
      <w:lvlJc w:val="left"/>
      <w:pPr>
        <w:ind w:left="2007" w:hanging="1440"/>
      </w:pPr>
      <w:rPr>
        <w:rFonts w:eastAsia="Times New Roman" w:hint="default"/>
        <w:b w:val="0"/>
      </w:rPr>
    </w:lvl>
  </w:abstractNum>
  <w:abstractNum w:abstractNumId="32" w15:restartNumberingAfterBreak="0">
    <w:nsid w:val="59945AA6"/>
    <w:multiLevelType w:val="hybridMultilevel"/>
    <w:tmpl w:val="0AE8B0FA"/>
    <w:lvl w:ilvl="0" w:tplc="FFFFFFFF">
      <w:start w:val="1"/>
      <w:numFmt w:val="bullet"/>
      <w:pStyle w:val="a1"/>
      <w:lvlText w:val=""/>
      <w:lvlJc w:val="left"/>
      <w:pPr>
        <w:tabs>
          <w:tab w:val="num" w:pos="927"/>
        </w:tabs>
        <w:ind w:left="927" w:hanging="360"/>
      </w:pPr>
      <w:rPr>
        <w:rFonts w:ascii="Symbol" w:hAnsi="Symbol" w:hint="default"/>
        <w:color w:val="auto"/>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5A180E00"/>
    <w:multiLevelType w:val="hybridMultilevel"/>
    <w:tmpl w:val="4AB467D0"/>
    <w:lvl w:ilvl="0" w:tplc="DA0CBF80">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3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5" w15:restartNumberingAfterBreak="0">
    <w:nsid w:val="5DAD12C0"/>
    <w:multiLevelType w:val="hybridMultilevel"/>
    <w:tmpl w:val="ED1ABC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4AD1082"/>
    <w:multiLevelType w:val="multilevel"/>
    <w:tmpl w:val="73AE3400"/>
    <w:lvl w:ilvl="0">
      <w:start w:val="1"/>
      <w:numFmt w:val="decimal"/>
      <w:lvlText w:val="%1."/>
      <w:lvlJc w:val="left"/>
      <w:pPr>
        <w:ind w:left="720" w:hanging="360"/>
      </w:pPr>
      <w:rPr>
        <w:rFonts w:hint="default"/>
      </w:rPr>
    </w:lvl>
    <w:lvl w:ilvl="1">
      <w:start w:val="1"/>
      <w:numFmt w:val="decimal"/>
      <w:isLgl/>
      <w:lvlText w:val="%1.%2."/>
      <w:lvlJc w:val="left"/>
      <w:pPr>
        <w:ind w:left="607"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37" w15:restartNumberingAfterBreak="0">
    <w:nsid w:val="65EF4BB3"/>
    <w:multiLevelType w:val="hybridMultilevel"/>
    <w:tmpl w:val="116223E6"/>
    <w:lvl w:ilvl="0" w:tplc="70CA5C3E">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8" w15:restartNumberingAfterBreak="0">
    <w:nsid w:val="6C4E4747"/>
    <w:multiLevelType w:val="multilevel"/>
    <w:tmpl w:val="0FAA32D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287" w:hanging="720"/>
      </w:pPr>
      <w:rPr>
        <w:rFonts w:eastAsia="Times New Roman" w:hint="default"/>
        <w:b w:val="0"/>
      </w:rPr>
    </w:lvl>
    <w:lvl w:ilvl="3">
      <w:start w:val="1"/>
      <w:numFmt w:val="decimal"/>
      <w:isLgl/>
      <w:lvlText w:val="%1.%2.%3.%4."/>
      <w:lvlJc w:val="left"/>
      <w:pPr>
        <w:ind w:left="1287" w:hanging="720"/>
      </w:pPr>
      <w:rPr>
        <w:rFonts w:eastAsia="Times New Roman" w:hint="default"/>
        <w:b w:val="0"/>
      </w:rPr>
    </w:lvl>
    <w:lvl w:ilvl="4">
      <w:start w:val="1"/>
      <w:numFmt w:val="decimal"/>
      <w:isLgl/>
      <w:lvlText w:val="%1.%2.%3.%4.%5."/>
      <w:lvlJc w:val="left"/>
      <w:pPr>
        <w:ind w:left="1647" w:hanging="1080"/>
      </w:pPr>
      <w:rPr>
        <w:rFonts w:eastAsia="Times New Roman" w:hint="default"/>
        <w:b w:val="0"/>
      </w:rPr>
    </w:lvl>
    <w:lvl w:ilvl="5">
      <w:start w:val="1"/>
      <w:numFmt w:val="decimal"/>
      <w:isLgl/>
      <w:lvlText w:val="%1.%2.%3.%4.%5.%6."/>
      <w:lvlJc w:val="left"/>
      <w:pPr>
        <w:ind w:left="1647" w:hanging="1080"/>
      </w:pPr>
      <w:rPr>
        <w:rFonts w:eastAsia="Times New Roman" w:hint="default"/>
        <w:b w:val="0"/>
      </w:rPr>
    </w:lvl>
    <w:lvl w:ilvl="6">
      <w:start w:val="1"/>
      <w:numFmt w:val="decimal"/>
      <w:isLgl/>
      <w:lvlText w:val="%1.%2.%3.%4.%5.%6.%7."/>
      <w:lvlJc w:val="left"/>
      <w:pPr>
        <w:ind w:left="1647" w:hanging="1080"/>
      </w:pPr>
      <w:rPr>
        <w:rFonts w:eastAsia="Times New Roman" w:hint="default"/>
        <w:b w:val="0"/>
      </w:rPr>
    </w:lvl>
    <w:lvl w:ilvl="7">
      <w:start w:val="1"/>
      <w:numFmt w:val="decimal"/>
      <w:isLgl/>
      <w:lvlText w:val="%1.%2.%3.%4.%5.%6.%7.%8."/>
      <w:lvlJc w:val="left"/>
      <w:pPr>
        <w:ind w:left="2007" w:hanging="1440"/>
      </w:pPr>
      <w:rPr>
        <w:rFonts w:eastAsia="Times New Roman" w:hint="default"/>
        <w:b w:val="0"/>
      </w:rPr>
    </w:lvl>
    <w:lvl w:ilvl="8">
      <w:start w:val="1"/>
      <w:numFmt w:val="decimal"/>
      <w:isLgl/>
      <w:lvlText w:val="%1.%2.%3.%4.%5.%6.%7.%8.%9."/>
      <w:lvlJc w:val="left"/>
      <w:pPr>
        <w:ind w:left="2007" w:hanging="1440"/>
      </w:pPr>
      <w:rPr>
        <w:rFonts w:eastAsia="Times New Roman" w:hint="default"/>
        <w:b w:val="0"/>
      </w:rPr>
    </w:lvl>
  </w:abstractNum>
  <w:abstractNum w:abstractNumId="39" w15:restartNumberingAfterBreak="0">
    <w:nsid w:val="6CF70BC1"/>
    <w:multiLevelType w:val="multilevel"/>
    <w:tmpl w:val="CA42DC70"/>
    <w:lvl w:ilvl="0">
      <w:start w:val="1"/>
      <w:numFmt w:val="decimal"/>
      <w:pStyle w:val="a2"/>
      <w:lvlText w:val="%1."/>
      <w:lvlJc w:val="left"/>
      <w:pPr>
        <w:tabs>
          <w:tab w:val="num" w:pos="3312"/>
        </w:tabs>
        <w:ind w:left="3312" w:hanging="432"/>
      </w:pPr>
      <w:rPr>
        <w:rFonts w:cs="Times New Roman" w:hint="default"/>
        <w:b/>
      </w:rPr>
    </w:lvl>
    <w:lvl w:ilvl="1">
      <w:start w:val="1"/>
      <w:numFmt w:val="decimal"/>
      <w:pStyle w:val="11"/>
      <w:lvlText w:val="%1.%2"/>
      <w:lvlJc w:val="left"/>
      <w:pPr>
        <w:tabs>
          <w:tab w:val="num" w:pos="1476"/>
        </w:tabs>
        <w:ind w:left="1476" w:hanging="576"/>
      </w:pPr>
      <w:rPr>
        <w:rFonts w:cs="Times New Roman" w:hint="default"/>
      </w:rPr>
    </w:lvl>
    <w:lvl w:ilvl="2">
      <w:start w:val="1"/>
      <w:numFmt w:val="decimal"/>
      <w:pStyle w:val="11"/>
      <w:lvlText w:val="%1.%2.%3"/>
      <w:lvlJc w:val="left"/>
      <w:pPr>
        <w:tabs>
          <w:tab w:val="num" w:pos="587"/>
        </w:tabs>
        <w:ind w:left="360"/>
      </w:pPr>
      <w:rPr>
        <w:rFonts w:ascii="Times New Roman" w:hAnsi="Times New Roman" w:cs="Times New Roman" w:hint="default"/>
        <w:i w:val="0"/>
        <w:sz w:val="24"/>
        <w:szCs w:val="24"/>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40" w15:restartNumberingAfterBreak="0">
    <w:nsid w:val="6F1C59A9"/>
    <w:multiLevelType w:val="hybridMultilevel"/>
    <w:tmpl w:val="4134ECB4"/>
    <w:lvl w:ilvl="0" w:tplc="72466E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5B3B36"/>
    <w:multiLevelType w:val="multilevel"/>
    <w:tmpl w:val="9CD05762"/>
    <w:lvl w:ilvl="0">
      <w:start w:val="1"/>
      <w:numFmt w:val="decimal"/>
      <w:pStyle w:val="ReportLevel1"/>
      <w:lvlText w:val="%1"/>
      <w:lvlJc w:val="left"/>
      <w:pPr>
        <w:tabs>
          <w:tab w:val="num" w:pos="390"/>
        </w:tabs>
        <w:ind w:left="567" w:hanging="567"/>
      </w:pPr>
      <w:rPr>
        <w:rFonts w:cs="Times New Roman" w:hint="default"/>
        <w:b/>
      </w:rPr>
    </w:lvl>
    <w:lvl w:ilvl="1">
      <w:start w:val="1"/>
      <w:numFmt w:val="decimal"/>
      <w:pStyle w:val="ReportLevel2"/>
      <w:lvlText w:val="%1.%2"/>
      <w:lvlJc w:val="left"/>
      <w:pPr>
        <w:tabs>
          <w:tab w:val="num" w:pos="390"/>
        </w:tabs>
        <w:ind w:left="390" w:hanging="39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42" w15:restartNumberingAfterBreak="0">
    <w:nsid w:val="7CB34522"/>
    <w:multiLevelType w:val="multilevel"/>
    <w:tmpl w:val="285CC566"/>
    <w:lvl w:ilvl="0">
      <w:start w:val="1"/>
      <w:numFmt w:val="decimal"/>
      <w:lvlText w:val="%1"/>
      <w:lvlJc w:val="left"/>
      <w:pPr>
        <w:ind w:left="501"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421" w:hanging="1440"/>
      </w:pPr>
      <w:rPr>
        <w:rFonts w:hint="default"/>
      </w:rPr>
    </w:lvl>
    <w:lvl w:ilvl="6">
      <w:start w:val="1"/>
      <w:numFmt w:val="decimal"/>
      <w:isLgl/>
      <w:lvlText w:val="%1.%2.%3.%4.%5.%6.%7."/>
      <w:lvlJc w:val="left"/>
      <w:pPr>
        <w:ind w:left="5349" w:hanging="1800"/>
      </w:pPr>
      <w:rPr>
        <w:rFonts w:hint="default"/>
      </w:rPr>
    </w:lvl>
    <w:lvl w:ilvl="7">
      <w:start w:val="1"/>
      <w:numFmt w:val="decimal"/>
      <w:isLgl/>
      <w:lvlText w:val="%1.%2.%3.%4.%5.%6.%7.%8."/>
      <w:lvlJc w:val="left"/>
      <w:pPr>
        <w:ind w:left="5917" w:hanging="1800"/>
      </w:pPr>
      <w:rPr>
        <w:rFonts w:hint="default"/>
      </w:rPr>
    </w:lvl>
    <w:lvl w:ilvl="8">
      <w:start w:val="1"/>
      <w:numFmt w:val="decimal"/>
      <w:isLgl/>
      <w:lvlText w:val="%1.%2.%3.%4.%5.%6.%7.%8.%9."/>
      <w:lvlJc w:val="left"/>
      <w:pPr>
        <w:ind w:left="6845" w:hanging="2160"/>
      </w:pPr>
      <w:rPr>
        <w:rFonts w:hint="default"/>
      </w:rPr>
    </w:lvl>
  </w:abstractNum>
  <w:abstractNum w:abstractNumId="43" w15:restartNumberingAfterBreak="0">
    <w:nsid w:val="7F1478D9"/>
    <w:multiLevelType w:val="hybridMultilevel"/>
    <w:tmpl w:val="FEBE8CE0"/>
    <w:lvl w:ilvl="0" w:tplc="ED58F87C">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61276975">
    <w:abstractNumId w:val="0"/>
  </w:num>
  <w:num w:numId="2" w16cid:durableId="310141709">
    <w:abstractNumId w:val="24"/>
  </w:num>
  <w:num w:numId="3" w16cid:durableId="811023174">
    <w:abstractNumId w:val="34"/>
  </w:num>
  <w:num w:numId="4" w16cid:durableId="662241786">
    <w:abstractNumId w:val="32"/>
  </w:num>
  <w:num w:numId="5" w16cid:durableId="418139989">
    <w:abstractNumId w:val="15"/>
  </w:num>
  <w:num w:numId="6" w16cid:durableId="466556556">
    <w:abstractNumId w:val="25"/>
  </w:num>
  <w:num w:numId="7" w16cid:durableId="467626604">
    <w:abstractNumId w:val="4"/>
  </w:num>
  <w:num w:numId="8" w16cid:durableId="400837957">
    <w:abstractNumId w:val="9"/>
  </w:num>
  <w:num w:numId="9" w16cid:durableId="193663679">
    <w:abstractNumId w:val="14"/>
  </w:num>
  <w:num w:numId="10" w16cid:durableId="1040663708">
    <w:abstractNumId w:val="11"/>
  </w:num>
  <w:num w:numId="11" w16cid:durableId="752512502">
    <w:abstractNumId w:val="19"/>
  </w:num>
  <w:num w:numId="12" w16cid:durableId="413016557">
    <w:abstractNumId w:val="10"/>
  </w:num>
  <w:num w:numId="13" w16cid:durableId="1238397646">
    <w:abstractNumId w:val="39"/>
  </w:num>
  <w:num w:numId="14" w16cid:durableId="1010445712">
    <w:abstractNumId w:val="6"/>
  </w:num>
  <w:num w:numId="15" w16cid:durableId="520509784">
    <w:abstractNumId w:val="41"/>
  </w:num>
  <w:num w:numId="16" w16cid:durableId="2122453895">
    <w:abstractNumId w:val="36"/>
  </w:num>
  <w:num w:numId="17" w16cid:durableId="1604073798">
    <w:abstractNumId w:val="1"/>
  </w:num>
  <w:num w:numId="18" w16cid:durableId="1587879121">
    <w:abstractNumId w:val="5"/>
  </w:num>
  <w:num w:numId="19" w16cid:durableId="2038046261">
    <w:abstractNumId w:val="40"/>
  </w:num>
  <w:num w:numId="20" w16cid:durableId="235828107">
    <w:abstractNumId w:val="8"/>
  </w:num>
  <w:num w:numId="21" w16cid:durableId="68114821">
    <w:abstractNumId w:val="26"/>
  </w:num>
  <w:num w:numId="22" w16cid:durableId="1427340126">
    <w:abstractNumId w:val="43"/>
  </w:num>
  <w:num w:numId="23" w16cid:durableId="1913463439">
    <w:abstractNumId w:val="28"/>
  </w:num>
  <w:num w:numId="24" w16cid:durableId="322438978">
    <w:abstractNumId w:val="7"/>
  </w:num>
  <w:num w:numId="25" w16cid:durableId="974599818">
    <w:abstractNumId w:val="30"/>
  </w:num>
  <w:num w:numId="26" w16cid:durableId="192496241">
    <w:abstractNumId w:val="33"/>
  </w:num>
  <w:num w:numId="27" w16cid:durableId="412318486">
    <w:abstractNumId w:val="27"/>
  </w:num>
  <w:num w:numId="28" w16cid:durableId="1518929524">
    <w:abstractNumId w:val="21"/>
  </w:num>
  <w:num w:numId="29" w16cid:durableId="1632898329">
    <w:abstractNumId w:val="35"/>
  </w:num>
  <w:num w:numId="30" w16cid:durableId="220822909">
    <w:abstractNumId w:val="16"/>
  </w:num>
  <w:num w:numId="31" w16cid:durableId="896210153">
    <w:abstractNumId w:val="29"/>
  </w:num>
  <w:num w:numId="32" w16cid:durableId="1095327031">
    <w:abstractNumId w:val="22"/>
  </w:num>
  <w:num w:numId="33" w16cid:durableId="2559917">
    <w:abstractNumId w:val="23"/>
  </w:num>
  <w:num w:numId="34" w16cid:durableId="13304505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2630036">
    <w:abstractNumId w:val="38"/>
  </w:num>
  <w:num w:numId="36" w16cid:durableId="1385517921">
    <w:abstractNumId w:val="37"/>
  </w:num>
  <w:num w:numId="37" w16cid:durableId="542980044">
    <w:abstractNumId w:val="17"/>
  </w:num>
  <w:num w:numId="38" w16cid:durableId="652374482">
    <w:abstractNumId w:val="13"/>
  </w:num>
  <w:num w:numId="39" w16cid:durableId="959608988">
    <w:abstractNumId w:val="18"/>
  </w:num>
  <w:num w:numId="40" w16cid:durableId="1813868375">
    <w:abstractNumId w:val="20"/>
  </w:num>
  <w:num w:numId="41" w16cid:durableId="11610240">
    <w:abstractNumId w:val="12"/>
  </w:num>
  <w:num w:numId="42" w16cid:durableId="669602626">
    <w:abstractNumId w:val="4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6AF"/>
    <w:rsid w:val="00000AD9"/>
    <w:rsid w:val="00000C6F"/>
    <w:rsid w:val="000011BD"/>
    <w:rsid w:val="00001B7A"/>
    <w:rsid w:val="00002289"/>
    <w:rsid w:val="00002485"/>
    <w:rsid w:val="000024FA"/>
    <w:rsid w:val="00004F70"/>
    <w:rsid w:val="00005889"/>
    <w:rsid w:val="0000593C"/>
    <w:rsid w:val="00005982"/>
    <w:rsid w:val="00007EEE"/>
    <w:rsid w:val="0001041C"/>
    <w:rsid w:val="00010BD4"/>
    <w:rsid w:val="00011C7C"/>
    <w:rsid w:val="00013297"/>
    <w:rsid w:val="0001391F"/>
    <w:rsid w:val="00013C30"/>
    <w:rsid w:val="0001515E"/>
    <w:rsid w:val="0001562B"/>
    <w:rsid w:val="00015CF1"/>
    <w:rsid w:val="0001609E"/>
    <w:rsid w:val="00016951"/>
    <w:rsid w:val="000170CA"/>
    <w:rsid w:val="00017B2C"/>
    <w:rsid w:val="00020770"/>
    <w:rsid w:val="00020986"/>
    <w:rsid w:val="000213C5"/>
    <w:rsid w:val="0002160D"/>
    <w:rsid w:val="00022B81"/>
    <w:rsid w:val="000250FC"/>
    <w:rsid w:val="000251DF"/>
    <w:rsid w:val="000252DC"/>
    <w:rsid w:val="000258DA"/>
    <w:rsid w:val="000263A0"/>
    <w:rsid w:val="00026A37"/>
    <w:rsid w:val="00027521"/>
    <w:rsid w:val="000279D1"/>
    <w:rsid w:val="00030A34"/>
    <w:rsid w:val="000319F1"/>
    <w:rsid w:val="00031ABC"/>
    <w:rsid w:val="000323E4"/>
    <w:rsid w:val="000324DA"/>
    <w:rsid w:val="00033908"/>
    <w:rsid w:val="00033B23"/>
    <w:rsid w:val="000347D8"/>
    <w:rsid w:val="000347FD"/>
    <w:rsid w:val="00036553"/>
    <w:rsid w:val="00036FB6"/>
    <w:rsid w:val="0003767D"/>
    <w:rsid w:val="0003793E"/>
    <w:rsid w:val="000404CD"/>
    <w:rsid w:val="00040E57"/>
    <w:rsid w:val="0004170D"/>
    <w:rsid w:val="00043892"/>
    <w:rsid w:val="0004451E"/>
    <w:rsid w:val="00044B15"/>
    <w:rsid w:val="00045E7B"/>
    <w:rsid w:val="000460BF"/>
    <w:rsid w:val="00046430"/>
    <w:rsid w:val="0004772B"/>
    <w:rsid w:val="00050278"/>
    <w:rsid w:val="00050386"/>
    <w:rsid w:val="00050841"/>
    <w:rsid w:val="0005157A"/>
    <w:rsid w:val="00051C3B"/>
    <w:rsid w:val="00051E2D"/>
    <w:rsid w:val="00052912"/>
    <w:rsid w:val="0005315D"/>
    <w:rsid w:val="00054050"/>
    <w:rsid w:val="0005416B"/>
    <w:rsid w:val="00054E81"/>
    <w:rsid w:val="00055751"/>
    <w:rsid w:val="00055F40"/>
    <w:rsid w:val="000569F0"/>
    <w:rsid w:val="00060228"/>
    <w:rsid w:val="0006216E"/>
    <w:rsid w:val="00062CEE"/>
    <w:rsid w:val="00063BF6"/>
    <w:rsid w:val="00064F4B"/>
    <w:rsid w:val="000652B5"/>
    <w:rsid w:val="00065A30"/>
    <w:rsid w:val="00065DCA"/>
    <w:rsid w:val="0006670B"/>
    <w:rsid w:val="00066DE9"/>
    <w:rsid w:val="00067021"/>
    <w:rsid w:val="00067371"/>
    <w:rsid w:val="00070D18"/>
    <w:rsid w:val="00070E91"/>
    <w:rsid w:val="00071566"/>
    <w:rsid w:val="00072943"/>
    <w:rsid w:val="00073650"/>
    <w:rsid w:val="00073826"/>
    <w:rsid w:val="000739EF"/>
    <w:rsid w:val="00073A55"/>
    <w:rsid w:val="000748C2"/>
    <w:rsid w:val="00076D23"/>
    <w:rsid w:val="00077309"/>
    <w:rsid w:val="00081EC7"/>
    <w:rsid w:val="0008202F"/>
    <w:rsid w:val="00082C7A"/>
    <w:rsid w:val="000831F7"/>
    <w:rsid w:val="000834F9"/>
    <w:rsid w:val="000839D4"/>
    <w:rsid w:val="00083B57"/>
    <w:rsid w:val="000848D4"/>
    <w:rsid w:val="000851AA"/>
    <w:rsid w:val="0008659B"/>
    <w:rsid w:val="000865BF"/>
    <w:rsid w:val="00086A63"/>
    <w:rsid w:val="00087278"/>
    <w:rsid w:val="00090DDE"/>
    <w:rsid w:val="0009166F"/>
    <w:rsid w:val="00091BD9"/>
    <w:rsid w:val="0009257D"/>
    <w:rsid w:val="00093AB3"/>
    <w:rsid w:val="00094296"/>
    <w:rsid w:val="00094C98"/>
    <w:rsid w:val="000959B0"/>
    <w:rsid w:val="00096338"/>
    <w:rsid w:val="00096D1A"/>
    <w:rsid w:val="00097F30"/>
    <w:rsid w:val="000A4101"/>
    <w:rsid w:val="000A41EC"/>
    <w:rsid w:val="000A42FD"/>
    <w:rsid w:val="000A46F6"/>
    <w:rsid w:val="000A5351"/>
    <w:rsid w:val="000A5E8F"/>
    <w:rsid w:val="000A5F26"/>
    <w:rsid w:val="000A724F"/>
    <w:rsid w:val="000B1445"/>
    <w:rsid w:val="000B15E4"/>
    <w:rsid w:val="000B1BD4"/>
    <w:rsid w:val="000B2B19"/>
    <w:rsid w:val="000B3451"/>
    <w:rsid w:val="000B3B3D"/>
    <w:rsid w:val="000B44A4"/>
    <w:rsid w:val="000B54CB"/>
    <w:rsid w:val="000B59A5"/>
    <w:rsid w:val="000B6A38"/>
    <w:rsid w:val="000B6D08"/>
    <w:rsid w:val="000B6D82"/>
    <w:rsid w:val="000B720D"/>
    <w:rsid w:val="000B78A0"/>
    <w:rsid w:val="000B7A38"/>
    <w:rsid w:val="000C1FBC"/>
    <w:rsid w:val="000C2718"/>
    <w:rsid w:val="000C2C6C"/>
    <w:rsid w:val="000C4051"/>
    <w:rsid w:val="000C438F"/>
    <w:rsid w:val="000C4777"/>
    <w:rsid w:val="000C478F"/>
    <w:rsid w:val="000C492C"/>
    <w:rsid w:val="000C4DE4"/>
    <w:rsid w:val="000C5523"/>
    <w:rsid w:val="000C6485"/>
    <w:rsid w:val="000D0087"/>
    <w:rsid w:val="000D0BEE"/>
    <w:rsid w:val="000D1F12"/>
    <w:rsid w:val="000D242F"/>
    <w:rsid w:val="000D2FDD"/>
    <w:rsid w:val="000D34E9"/>
    <w:rsid w:val="000D42E2"/>
    <w:rsid w:val="000D4AC6"/>
    <w:rsid w:val="000D5DA7"/>
    <w:rsid w:val="000D63B9"/>
    <w:rsid w:val="000D719D"/>
    <w:rsid w:val="000D72EE"/>
    <w:rsid w:val="000D7301"/>
    <w:rsid w:val="000E1334"/>
    <w:rsid w:val="000E17C3"/>
    <w:rsid w:val="000E2B63"/>
    <w:rsid w:val="000E2FDC"/>
    <w:rsid w:val="000E3465"/>
    <w:rsid w:val="000E37B6"/>
    <w:rsid w:val="000E3D2D"/>
    <w:rsid w:val="000E4AF5"/>
    <w:rsid w:val="000E5571"/>
    <w:rsid w:val="000E57F9"/>
    <w:rsid w:val="000E609B"/>
    <w:rsid w:val="000E6125"/>
    <w:rsid w:val="000E625A"/>
    <w:rsid w:val="000E6F69"/>
    <w:rsid w:val="000E6FB9"/>
    <w:rsid w:val="000F0896"/>
    <w:rsid w:val="000F0CBB"/>
    <w:rsid w:val="000F12A3"/>
    <w:rsid w:val="000F17FD"/>
    <w:rsid w:val="000F183D"/>
    <w:rsid w:val="000F1F86"/>
    <w:rsid w:val="000F3154"/>
    <w:rsid w:val="000F3B9B"/>
    <w:rsid w:val="000F4374"/>
    <w:rsid w:val="000F4EB4"/>
    <w:rsid w:val="000F4F70"/>
    <w:rsid w:val="000F5046"/>
    <w:rsid w:val="000F5CFA"/>
    <w:rsid w:val="000F6524"/>
    <w:rsid w:val="000F6868"/>
    <w:rsid w:val="001002AC"/>
    <w:rsid w:val="0010037B"/>
    <w:rsid w:val="00100C07"/>
    <w:rsid w:val="00100F77"/>
    <w:rsid w:val="00101E71"/>
    <w:rsid w:val="00102CC8"/>
    <w:rsid w:val="001043AE"/>
    <w:rsid w:val="001049CD"/>
    <w:rsid w:val="001053D3"/>
    <w:rsid w:val="00105911"/>
    <w:rsid w:val="00106567"/>
    <w:rsid w:val="0010733D"/>
    <w:rsid w:val="00107569"/>
    <w:rsid w:val="00107AD5"/>
    <w:rsid w:val="00110311"/>
    <w:rsid w:val="00110C87"/>
    <w:rsid w:val="00111816"/>
    <w:rsid w:val="00112098"/>
    <w:rsid w:val="001130C1"/>
    <w:rsid w:val="00113C6C"/>
    <w:rsid w:val="00113F6B"/>
    <w:rsid w:val="0011435E"/>
    <w:rsid w:val="00114BB0"/>
    <w:rsid w:val="00114CA1"/>
    <w:rsid w:val="00115DB5"/>
    <w:rsid w:val="0011708A"/>
    <w:rsid w:val="001171B2"/>
    <w:rsid w:val="00117657"/>
    <w:rsid w:val="00117B84"/>
    <w:rsid w:val="00120F68"/>
    <w:rsid w:val="001223CF"/>
    <w:rsid w:val="00122DB2"/>
    <w:rsid w:val="00123212"/>
    <w:rsid w:val="0012370D"/>
    <w:rsid w:val="00123A5D"/>
    <w:rsid w:val="00123C1F"/>
    <w:rsid w:val="001243F0"/>
    <w:rsid w:val="00127358"/>
    <w:rsid w:val="00130058"/>
    <w:rsid w:val="00131621"/>
    <w:rsid w:val="001322EA"/>
    <w:rsid w:val="0013263A"/>
    <w:rsid w:val="00133EEF"/>
    <w:rsid w:val="00133F1A"/>
    <w:rsid w:val="001343AA"/>
    <w:rsid w:val="001346C4"/>
    <w:rsid w:val="00134862"/>
    <w:rsid w:val="00135149"/>
    <w:rsid w:val="00135ECA"/>
    <w:rsid w:val="001368F1"/>
    <w:rsid w:val="00136E31"/>
    <w:rsid w:val="001373F5"/>
    <w:rsid w:val="00137811"/>
    <w:rsid w:val="00137E76"/>
    <w:rsid w:val="00141C64"/>
    <w:rsid w:val="00142943"/>
    <w:rsid w:val="00142AE3"/>
    <w:rsid w:val="001430A5"/>
    <w:rsid w:val="001430C7"/>
    <w:rsid w:val="001433D0"/>
    <w:rsid w:val="0014341D"/>
    <w:rsid w:val="00144544"/>
    <w:rsid w:val="001458D1"/>
    <w:rsid w:val="00146E0B"/>
    <w:rsid w:val="00146F52"/>
    <w:rsid w:val="0014751C"/>
    <w:rsid w:val="0015213F"/>
    <w:rsid w:val="001521FD"/>
    <w:rsid w:val="00152788"/>
    <w:rsid w:val="001546C4"/>
    <w:rsid w:val="001554EB"/>
    <w:rsid w:val="00155691"/>
    <w:rsid w:val="0015591A"/>
    <w:rsid w:val="001567D6"/>
    <w:rsid w:val="00161675"/>
    <w:rsid w:val="00161AB6"/>
    <w:rsid w:val="00163EEC"/>
    <w:rsid w:val="001642A9"/>
    <w:rsid w:val="00165CFC"/>
    <w:rsid w:val="00165D89"/>
    <w:rsid w:val="00166482"/>
    <w:rsid w:val="00166A7E"/>
    <w:rsid w:val="00167633"/>
    <w:rsid w:val="00170D1C"/>
    <w:rsid w:val="00171FFF"/>
    <w:rsid w:val="00172950"/>
    <w:rsid w:val="00174BB7"/>
    <w:rsid w:val="00174C08"/>
    <w:rsid w:val="00175973"/>
    <w:rsid w:val="0017624C"/>
    <w:rsid w:val="00176F78"/>
    <w:rsid w:val="00176FA7"/>
    <w:rsid w:val="00177B6C"/>
    <w:rsid w:val="00177E9A"/>
    <w:rsid w:val="0018052A"/>
    <w:rsid w:val="00180BF0"/>
    <w:rsid w:val="00180FE7"/>
    <w:rsid w:val="00181437"/>
    <w:rsid w:val="001828BB"/>
    <w:rsid w:val="00183974"/>
    <w:rsid w:val="00183D6B"/>
    <w:rsid w:val="001844AE"/>
    <w:rsid w:val="00186E37"/>
    <w:rsid w:val="00187066"/>
    <w:rsid w:val="001901ED"/>
    <w:rsid w:val="0019233E"/>
    <w:rsid w:val="00195A4A"/>
    <w:rsid w:val="00195EDF"/>
    <w:rsid w:val="00197324"/>
    <w:rsid w:val="00197956"/>
    <w:rsid w:val="00197E8B"/>
    <w:rsid w:val="001A1B1A"/>
    <w:rsid w:val="001A64CA"/>
    <w:rsid w:val="001A6F2E"/>
    <w:rsid w:val="001B04AF"/>
    <w:rsid w:val="001B0CD0"/>
    <w:rsid w:val="001B1B9C"/>
    <w:rsid w:val="001B1F83"/>
    <w:rsid w:val="001B22AB"/>
    <w:rsid w:val="001B3602"/>
    <w:rsid w:val="001B5222"/>
    <w:rsid w:val="001B6911"/>
    <w:rsid w:val="001B7359"/>
    <w:rsid w:val="001C0A06"/>
    <w:rsid w:val="001C2F0E"/>
    <w:rsid w:val="001C3FCA"/>
    <w:rsid w:val="001C436B"/>
    <w:rsid w:val="001C4488"/>
    <w:rsid w:val="001C4B56"/>
    <w:rsid w:val="001C4F8E"/>
    <w:rsid w:val="001C56D2"/>
    <w:rsid w:val="001C5908"/>
    <w:rsid w:val="001C5E1D"/>
    <w:rsid w:val="001C6086"/>
    <w:rsid w:val="001C638E"/>
    <w:rsid w:val="001D1768"/>
    <w:rsid w:val="001D5EBC"/>
    <w:rsid w:val="001D7B96"/>
    <w:rsid w:val="001E0BC8"/>
    <w:rsid w:val="001E0CA9"/>
    <w:rsid w:val="001E19CB"/>
    <w:rsid w:val="001E1C59"/>
    <w:rsid w:val="001E1DFA"/>
    <w:rsid w:val="001E28F9"/>
    <w:rsid w:val="001E574D"/>
    <w:rsid w:val="001E5FAC"/>
    <w:rsid w:val="001E622F"/>
    <w:rsid w:val="001E6324"/>
    <w:rsid w:val="001E6361"/>
    <w:rsid w:val="001E6C7D"/>
    <w:rsid w:val="001E7E2D"/>
    <w:rsid w:val="001E7F57"/>
    <w:rsid w:val="001F0D31"/>
    <w:rsid w:val="001F2511"/>
    <w:rsid w:val="001F387E"/>
    <w:rsid w:val="001F4C6D"/>
    <w:rsid w:val="001F5D3A"/>
    <w:rsid w:val="001F6942"/>
    <w:rsid w:val="001F6FF8"/>
    <w:rsid w:val="001F764B"/>
    <w:rsid w:val="001F781E"/>
    <w:rsid w:val="001F7DBB"/>
    <w:rsid w:val="001F7FE7"/>
    <w:rsid w:val="00200062"/>
    <w:rsid w:val="002006F2"/>
    <w:rsid w:val="00201D9B"/>
    <w:rsid w:val="002029B3"/>
    <w:rsid w:val="00203974"/>
    <w:rsid w:val="00204692"/>
    <w:rsid w:val="00204C02"/>
    <w:rsid w:val="00205384"/>
    <w:rsid w:val="0020622B"/>
    <w:rsid w:val="00206AE5"/>
    <w:rsid w:val="00207272"/>
    <w:rsid w:val="00207A3F"/>
    <w:rsid w:val="00207CD5"/>
    <w:rsid w:val="00210136"/>
    <w:rsid w:val="00210FB8"/>
    <w:rsid w:val="00211066"/>
    <w:rsid w:val="0021211F"/>
    <w:rsid w:val="0021277D"/>
    <w:rsid w:val="002130A0"/>
    <w:rsid w:val="00213676"/>
    <w:rsid w:val="00214185"/>
    <w:rsid w:val="0021441F"/>
    <w:rsid w:val="00214C4F"/>
    <w:rsid w:val="0021657B"/>
    <w:rsid w:val="00216749"/>
    <w:rsid w:val="00216B68"/>
    <w:rsid w:val="002174DB"/>
    <w:rsid w:val="00217FB5"/>
    <w:rsid w:val="0022009F"/>
    <w:rsid w:val="002205B0"/>
    <w:rsid w:val="002218F3"/>
    <w:rsid w:val="0022200C"/>
    <w:rsid w:val="0022243F"/>
    <w:rsid w:val="00223F4D"/>
    <w:rsid w:val="002270A6"/>
    <w:rsid w:val="002277A5"/>
    <w:rsid w:val="00230AE9"/>
    <w:rsid w:val="00230B20"/>
    <w:rsid w:val="002313EC"/>
    <w:rsid w:val="0023199D"/>
    <w:rsid w:val="00231ACA"/>
    <w:rsid w:val="002320B1"/>
    <w:rsid w:val="00232A62"/>
    <w:rsid w:val="0023429F"/>
    <w:rsid w:val="00234A29"/>
    <w:rsid w:val="00234A4E"/>
    <w:rsid w:val="002350CB"/>
    <w:rsid w:val="0024083A"/>
    <w:rsid w:val="00242F8C"/>
    <w:rsid w:val="00244134"/>
    <w:rsid w:val="002453ED"/>
    <w:rsid w:val="002465C3"/>
    <w:rsid w:val="00247335"/>
    <w:rsid w:val="0024734E"/>
    <w:rsid w:val="00247C11"/>
    <w:rsid w:val="0025057B"/>
    <w:rsid w:val="002511F2"/>
    <w:rsid w:val="00251EA8"/>
    <w:rsid w:val="00252114"/>
    <w:rsid w:val="00252574"/>
    <w:rsid w:val="0025322E"/>
    <w:rsid w:val="00253D4F"/>
    <w:rsid w:val="002546D6"/>
    <w:rsid w:val="0025552F"/>
    <w:rsid w:val="00255D5C"/>
    <w:rsid w:val="0025617A"/>
    <w:rsid w:val="00256216"/>
    <w:rsid w:val="00256343"/>
    <w:rsid w:val="00256D03"/>
    <w:rsid w:val="0025729D"/>
    <w:rsid w:val="00257B17"/>
    <w:rsid w:val="00262135"/>
    <w:rsid w:val="0026298F"/>
    <w:rsid w:val="002630D8"/>
    <w:rsid w:val="00263758"/>
    <w:rsid w:val="00263901"/>
    <w:rsid w:val="00264D39"/>
    <w:rsid w:val="00264EC6"/>
    <w:rsid w:val="00265A5D"/>
    <w:rsid w:val="00266DC8"/>
    <w:rsid w:val="00267149"/>
    <w:rsid w:val="00267C20"/>
    <w:rsid w:val="00270637"/>
    <w:rsid w:val="00270C67"/>
    <w:rsid w:val="00270D2C"/>
    <w:rsid w:val="00271994"/>
    <w:rsid w:val="00273E26"/>
    <w:rsid w:val="00274076"/>
    <w:rsid w:val="00274555"/>
    <w:rsid w:val="00275960"/>
    <w:rsid w:val="002760D2"/>
    <w:rsid w:val="0027695D"/>
    <w:rsid w:val="00281028"/>
    <w:rsid w:val="00281B57"/>
    <w:rsid w:val="00282051"/>
    <w:rsid w:val="002827FF"/>
    <w:rsid w:val="00283171"/>
    <w:rsid w:val="002854DD"/>
    <w:rsid w:val="00285774"/>
    <w:rsid w:val="00285AA3"/>
    <w:rsid w:val="00285FE5"/>
    <w:rsid w:val="00286369"/>
    <w:rsid w:val="00286F9C"/>
    <w:rsid w:val="00287766"/>
    <w:rsid w:val="00287ADC"/>
    <w:rsid w:val="00287DCB"/>
    <w:rsid w:val="002915F1"/>
    <w:rsid w:val="0029220B"/>
    <w:rsid w:val="002922C6"/>
    <w:rsid w:val="002928CC"/>
    <w:rsid w:val="00293798"/>
    <w:rsid w:val="00294522"/>
    <w:rsid w:val="0029544B"/>
    <w:rsid w:val="00295D50"/>
    <w:rsid w:val="00296183"/>
    <w:rsid w:val="00296B87"/>
    <w:rsid w:val="00297979"/>
    <w:rsid w:val="002A0A0E"/>
    <w:rsid w:val="002A161A"/>
    <w:rsid w:val="002A1C71"/>
    <w:rsid w:val="002A28B5"/>
    <w:rsid w:val="002A2AE5"/>
    <w:rsid w:val="002A2BDE"/>
    <w:rsid w:val="002A3047"/>
    <w:rsid w:val="002A33C1"/>
    <w:rsid w:val="002A5C30"/>
    <w:rsid w:val="002A615A"/>
    <w:rsid w:val="002A6A49"/>
    <w:rsid w:val="002A737F"/>
    <w:rsid w:val="002A77C6"/>
    <w:rsid w:val="002B1112"/>
    <w:rsid w:val="002B26DC"/>
    <w:rsid w:val="002B2778"/>
    <w:rsid w:val="002B31D1"/>
    <w:rsid w:val="002B378E"/>
    <w:rsid w:val="002B4078"/>
    <w:rsid w:val="002B459E"/>
    <w:rsid w:val="002B482E"/>
    <w:rsid w:val="002B63F4"/>
    <w:rsid w:val="002B669B"/>
    <w:rsid w:val="002B701C"/>
    <w:rsid w:val="002C025C"/>
    <w:rsid w:val="002C0764"/>
    <w:rsid w:val="002C10BD"/>
    <w:rsid w:val="002C1DDD"/>
    <w:rsid w:val="002C1E81"/>
    <w:rsid w:val="002C25CF"/>
    <w:rsid w:val="002C267D"/>
    <w:rsid w:val="002C2E2B"/>
    <w:rsid w:val="002C4735"/>
    <w:rsid w:val="002C4AF1"/>
    <w:rsid w:val="002C633D"/>
    <w:rsid w:val="002C69CE"/>
    <w:rsid w:val="002C6D24"/>
    <w:rsid w:val="002C6D7E"/>
    <w:rsid w:val="002C7022"/>
    <w:rsid w:val="002C7B97"/>
    <w:rsid w:val="002D0E9E"/>
    <w:rsid w:val="002D1526"/>
    <w:rsid w:val="002D1735"/>
    <w:rsid w:val="002D1839"/>
    <w:rsid w:val="002D2613"/>
    <w:rsid w:val="002D29DC"/>
    <w:rsid w:val="002D2BF4"/>
    <w:rsid w:val="002D2EC5"/>
    <w:rsid w:val="002D3055"/>
    <w:rsid w:val="002D3414"/>
    <w:rsid w:val="002D41B4"/>
    <w:rsid w:val="002D520B"/>
    <w:rsid w:val="002D634A"/>
    <w:rsid w:val="002E0466"/>
    <w:rsid w:val="002E0A11"/>
    <w:rsid w:val="002E0C48"/>
    <w:rsid w:val="002E0C7E"/>
    <w:rsid w:val="002E1E96"/>
    <w:rsid w:val="002E1F6B"/>
    <w:rsid w:val="002E3764"/>
    <w:rsid w:val="002E3E20"/>
    <w:rsid w:val="002E4337"/>
    <w:rsid w:val="002E4479"/>
    <w:rsid w:val="002E4A56"/>
    <w:rsid w:val="002E543B"/>
    <w:rsid w:val="002E5E96"/>
    <w:rsid w:val="002E6773"/>
    <w:rsid w:val="002E68D2"/>
    <w:rsid w:val="002E6A71"/>
    <w:rsid w:val="002E6B39"/>
    <w:rsid w:val="002E7516"/>
    <w:rsid w:val="002E757F"/>
    <w:rsid w:val="002F086B"/>
    <w:rsid w:val="002F09C8"/>
    <w:rsid w:val="002F0DED"/>
    <w:rsid w:val="002F0ED7"/>
    <w:rsid w:val="002F1465"/>
    <w:rsid w:val="002F1A71"/>
    <w:rsid w:val="002F1FBB"/>
    <w:rsid w:val="002F22EB"/>
    <w:rsid w:val="002F266E"/>
    <w:rsid w:val="002F2ADE"/>
    <w:rsid w:val="002F3A77"/>
    <w:rsid w:val="002F3AFA"/>
    <w:rsid w:val="002F42F7"/>
    <w:rsid w:val="002F462B"/>
    <w:rsid w:val="002F4EDC"/>
    <w:rsid w:val="002F6039"/>
    <w:rsid w:val="002F785C"/>
    <w:rsid w:val="002F7C27"/>
    <w:rsid w:val="002F7CC6"/>
    <w:rsid w:val="003021C6"/>
    <w:rsid w:val="00303287"/>
    <w:rsid w:val="003043F6"/>
    <w:rsid w:val="00304C0C"/>
    <w:rsid w:val="00305CF3"/>
    <w:rsid w:val="00306AD6"/>
    <w:rsid w:val="003071D1"/>
    <w:rsid w:val="00307DB8"/>
    <w:rsid w:val="0031338F"/>
    <w:rsid w:val="003145F6"/>
    <w:rsid w:val="00314DEF"/>
    <w:rsid w:val="00315042"/>
    <w:rsid w:val="00315321"/>
    <w:rsid w:val="003158BA"/>
    <w:rsid w:val="00315C3F"/>
    <w:rsid w:val="00316300"/>
    <w:rsid w:val="0031649E"/>
    <w:rsid w:val="003164ED"/>
    <w:rsid w:val="003170DA"/>
    <w:rsid w:val="0031746F"/>
    <w:rsid w:val="0031768E"/>
    <w:rsid w:val="0032127A"/>
    <w:rsid w:val="00321994"/>
    <w:rsid w:val="00321AF5"/>
    <w:rsid w:val="00321F8E"/>
    <w:rsid w:val="00322114"/>
    <w:rsid w:val="00322A9F"/>
    <w:rsid w:val="003239DD"/>
    <w:rsid w:val="00324525"/>
    <w:rsid w:val="00324792"/>
    <w:rsid w:val="00325A20"/>
    <w:rsid w:val="00326A75"/>
    <w:rsid w:val="00326B82"/>
    <w:rsid w:val="00330490"/>
    <w:rsid w:val="00330792"/>
    <w:rsid w:val="003312FD"/>
    <w:rsid w:val="0033188C"/>
    <w:rsid w:val="00331F0C"/>
    <w:rsid w:val="00333714"/>
    <w:rsid w:val="00333E9B"/>
    <w:rsid w:val="00334FCE"/>
    <w:rsid w:val="00335381"/>
    <w:rsid w:val="003355CF"/>
    <w:rsid w:val="00336104"/>
    <w:rsid w:val="00336263"/>
    <w:rsid w:val="00336931"/>
    <w:rsid w:val="00337317"/>
    <w:rsid w:val="003407B4"/>
    <w:rsid w:val="0034088C"/>
    <w:rsid w:val="003420C1"/>
    <w:rsid w:val="00342243"/>
    <w:rsid w:val="0034265B"/>
    <w:rsid w:val="00342D2B"/>
    <w:rsid w:val="00345129"/>
    <w:rsid w:val="00345AFD"/>
    <w:rsid w:val="00347ADF"/>
    <w:rsid w:val="00350329"/>
    <w:rsid w:val="0035172B"/>
    <w:rsid w:val="00353F60"/>
    <w:rsid w:val="00355125"/>
    <w:rsid w:val="00355395"/>
    <w:rsid w:val="003557D2"/>
    <w:rsid w:val="003559F3"/>
    <w:rsid w:val="00355D05"/>
    <w:rsid w:val="00356632"/>
    <w:rsid w:val="0035705F"/>
    <w:rsid w:val="00360129"/>
    <w:rsid w:val="00361142"/>
    <w:rsid w:val="003620EF"/>
    <w:rsid w:val="00362F4E"/>
    <w:rsid w:val="003632D5"/>
    <w:rsid w:val="00363A2D"/>
    <w:rsid w:val="00364641"/>
    <w:rsid w:val="003660EF"/>
    <w:rsid w:val="003661C1"/>
    <w:rsid w:val="00366E80"/>
    <w:rsid w:val="003709F5"/>
    <w:rsid w:val="003719C7"/>
    <w:rsid w:val="00371BD7"/>
    <w:rsid w:val="00371C87"/>
    <w:rsid w:val="00372350"/>
    <w:rsid w:val="00372C69"/>
    <w:rsid w:val="003749E8"/>
    <w:rsid w:val="00375E0C"/>
    <w:rsid w:val="003762FD"/>
    <w:rsid w:val="00376A17"/>
    <w:rsid w:val="00376D1D"/>
    <w:rsid w:val="00380CE7"/>
    <w:rsid w:val="00381008"/>
    <w:rsid w:val="003811F1"/>
    <w:rsid w:val="00382F94"/>
    <w:rsid w:val="00383B46"/>
    <w:rsid w:val="00383D56"/>
    <w:rsid w:val="00384AC7"/>
    <w:rsid w:val="0038509F"/>
    <w:rsid w:val="00385DA6"/>
    <w:rsid w:val="00387230"/>
    <w:rsid w:val="003877C0"/>
    <w:rsid w:val="00390BEC"/>
    <w:rsid w:val="003925D5"/>
    <w:rsid w:val="0039350A"/>
    <w:rsid w:val="00393B21"/>
    <w:rsid w:val="00394C37"/>
    <w:rsid w:val="00394D22"/>
    <w:rsid w:val="003954CA"/>
    <w:rsid w:val="00396A51"/>
    <w:rsid w:val="00396D04"/>
    <w:rsid w:val="003973DC"/>
    <w:rsid w:val="00397CC1"/>
    <w:rsid w:val="003A0962"/>
    <w:rsid w:val="003A0D18"/>
    <w:rsid w:val="003A0F00"/>
    <w:rsid w:val="003A0F0F"/>
    <w:rsid w:val="003A1E3B"/>
    <w:rsid w:val="003A20BF"/>
    <w:rsid w:val="003A2380"/>
    <w:rsid w:val="003A3042"/>
    <w:rsid w:val="003A3496"/>
    <w:rsid w:val="003A37EE"/>
    <w:rsid w:val="003A3E6F"/>
    <w:rsid w:val="003A3E9F"/>
    <w:rsid w:val="003A40AB"/>
    <w:rsid w:val="003A428A"/>
    <w:rsid w:val="003A432D"/>
    <w:rsid w:val="003A4B2B"/>
    <w:rsid w:val="003A5DAA"/>
    <w:rsid w:val="003A67D6"/>
    <w:rsid w:val="003B02D9"/>
    <w:rsid w:val="003B05B8"/>
    <w:rsid w:val="003B151B"/>
    <w:rsid w:val="003B16E1"/>
    <w:rsid w:val="003B1A86"/>
    <w:rsid w:val="003B5A07"/>
    <w:rsid w:val="003B5CA0"/>
    <w:rsid w:val="003B5FB7"/>
    <w:rsid w:val="003B69A0"/>
    <w:rsid w:val="003B7338"/>
    <w:rsid w:val="003C2010"/>
    <w:rsid w:val="003C2A6B"/>
    <w:rsid w:val="003C34D4"/>
    <w:rsid w:val="003C369F"/>
    <w:rsid w:val="003C3E28"/>
    <w:rsid w:val="003C4CE5"/>
    <w:rsid w:val="003C4E87"/>
    <w:rsid w:val="003C6284"/>
    <w:rsid w:val="003C6872"/>
    <w:rsid w:val="003C69D2"/>
    <w:rsid w:val="003C73F0"/>
    <w:rsid w:val="003C7AE0"/>
    <w:rsid w:val="003C7D9D"/>
    <w:rsid w:val="003D0596"/>
    <w:rsid w:val="003D0994"/>
    <w:rsid w:val="003D0C3D"/>
    <w:rsid w:val="003D0C4B"/>
    <w:rsid w:val="003D0E41"/>
    <w:rsid w:val="003D3720"/>
    <w:rsid w:val="003D41AF"/>
    <w:rsid w:val="003D4636"/>
    <w:rsid w:val="003D4D5C"/>
    <w:rsid w:val="003D5291"/>
    <w:rsid w:val="003D54AF"/>
    <w:rsid w:val="003D5FDA"/>
    <w:rsid w:val="003D61C4"/>
    <w:rsid w:val="003D721E"/>
    <w:rsid w:val="003D722A"/>
    <w:rsid w:val="003E01AC"/>
    <w:rsid w:val="003E0213"/>
    <w:rsid w:val="003E06F6"/>
    <w:rsid w:val="003E0A2C"/>
    <w:rsid w:val="003E1431"/>
    <w:rsid w:val="003E199D"/>
    <w:rsid w:val="003E1D8E"/>
    <w:rsid w:val="003E3D42"/>
    <w:rsid w:val="003E4050"/>
    <w:rsid w:val="003E4C60"/>
    <w:rsid w:val="003E5315"/>
    <w:rsid w:val="003E55EC"/>
    <w:rsid w:val="003E597A"/>
    <w:rsid w:val="003E70F0"/>
    <w:rsid w:val="003E7B6E"/>
    <w:rsid w:val="003F0014"/>
    <w:rsid w:val="003F16C2"/>
    <w:rsid w:val="003F262C"/>
    <w:rsid w:val="003F32D1"/>
    <w:rsid w:val="003F375E"/>
    <w:rsid w:val="003F387A"/>
    <w:rsid w:val="003F3C14"/>
    <w:rsid w:val="003F3C35"/>
    <w:rsid w:val="003F4363"/>
    <w:rsid w:val="003F467F"/>
    <w:rsid w:val="003F627B"/>
    <w:rsid w:val="003F62AC"/>
    <w:rsid w:val="003F701F"/>
    <w:rsid w:val="0040049B"/>
    <w:rsid w:val="00401497"/>
    <w:rsid w:val="00401D5B"/>
    <w:rsid w:val="00402637"/>
    <w:rsid w:val="00402916"/>
    <w:rsid w:val="00402D9E"/>
    <w:rsid w:val="0040464B"/>
    <w:rsid w:val="00404B2A"/>
    <w:rsid w:val="004051C8"/>
    <w:rsid w:val="004071C8"/>
    <w:rsid w:val="00410C42"/>
    <w:rsid w:val="00410D32"/>
    <w:rsid w:val="004123C7"/>
    <w:rsid w:val="00412978"/>
    <w:rsid w:val="00412CF0"/>
    <w:rsid w:val="004160FC"/>
    <w:rsid w:val="00416225"/>
    <w:rsid w:val="00417555"/>
    <w:rsid w:val="00420163"/>
    <w:rsid w:val="00420D5E"/>
    <w:rsid w:val="00421198"/>
    <w:rsid w:val="00421C4F"/>
    <w:rsid w:val="00421F13"/>
    <w:rsid w:val="00422967"/>
    <w:rsid w:val="00423531"/>
    <w:rsid w:val="004235DA"/>
    <w:rsid w:val="0042379A"/>
    <w:rsid w:val="004261ED"/>
    <w:rsid w:val="004264DB"/>
    <w:rsid w:val="004269F7"/>
    <w:rsid w:val="00426A01"/>
    <w:rsid w:val="00427BE4"/>
    <w:rsid w:val="00427BF4"/>
    <w:rsid w:val="00430307"/>
    <w:rsid w:val="004305AF"/>
    <w:rsid w:val="0043159D"/>
    <w:rsid w:val="00431C32"/>
    <w:rsid w:val="00432310"/>
    <w:rsid w:val="00433146"/>
    <w:rsid w:val="00434828"/>
    <w:rsid w:val="00434D87"/>
    <w:rsid w:val="004351C7"/>
    <w:rsid w:val="00435848"/>
    <w:rsid w:val="00435D6B"/>
    <w:rsid w:val="0043601A"/>
    <w:rsid w:val="004366A5"/>
    <w:rsid w:val="004369B7"/>
    <w:rsid w:val="0044023F"/>
    <w:rsid w:val="0044076A"/>
    <w:rsid w:val="004408A9"/>
    <w:rsid w:val="00440C95"/>
    <w:rsid w:val="00440F71"/>
    <w:rsid w:val="00442224"/>
    <w:rsid w:val="00442428"/>
    <w:rsid w:val="004436DD"/>
    <w:rsid w:val="00443E2B"/>
    <w:rsid w:val="0044509B"/>
    <w:rsid w:val="0044520E"/>
    <w:rsid w:val="004452E7"/>
    <w:rsid w:val="004456D3"/>
    <w:rsid w:val="004478B6"/>
    <w:rsid w:val="00450193"/>
    <w:rsid w:val="004501D5"/>
    <w:rsid w:val="004502CA"/>
    <w:rsid w:val="00450443"/>
    <w:rsid w:val="00450C25"/>
    <w:rsid w:val="00451C40"/>
    <w:rsid w:val="00453F42"/>
    <w:rsid w:val="00454D41"/>
    <w:rsid w:val="00455BBA"/>
    <w:rsid w:val="00455F4E"/>
    <w:rsid w:val="004562DD"/>
    <w:rsid w:val="00456367"/>
    <w:rsid w:val="004567CF"/>
    <w:rsid w:val="004573C9"/>
    <w:rsid w:val="00457784"/>
    <w:rsid w:val="0045787F"/>
    <w:rsid w:val="00457B14"/>
    <w:rsid w:val="00460312"/>
    <w:rsid w:val="00460363"/>
    <w:rsid w:val="00460479"/>
    <w:rsid w:val="004608FD"/>
    <w:rsid w:val="0046222D"/>
    <w:rsid w:val="004624C1"/>
    <w:rsid w:val="00462564"/>
    <w:rsid w:val="00464935"/>
    <w:rsid w:val="00464C56"/>
    <w:rsid w:val="00465E8C"/>
    <w:rsid w:val="004660EB"/>
    <w:rsid w:val="00466988"/>
    <w:rsid w:val="00466B67"/>
    <w:rsid w:val="00466EF0"/>
    <w:rsid w:val="004673A6"/>
    <w:rsid w:val="00467CBA"/>
    <w:rsid w:val="00467D5B"/>
    <w:rsid w:val="0047207F"/>
    <w:rsid w:val="004720D6"/>
    <w:rsid w:val="00472904"/>
    <w:rsid w:val="00473513"/>
    <w:rsid w:val="00473AEC"/>
    <w:rsid w:val="0047451E"/>
    <w:rsid w:val="004761B5"/>
    <w:rsid w:val="00476EDE"/>
    <w:rsid w:val="00480451"/>
    <w:rsid w:val="00481CF6"/>
    <w:rsid w:val="00482502"/>
    <w:rsid w:val="00482FA6"/>
    <w:rsid w:val="00484172"/>
    <w:rsid w:val="004845BF"/>
    <w:rsid w:val="00484B33"/>
    <w:rsid w:val="00484FD5"/>
    <w:rsid w:val="00485737"/>
    <w:rsid w:val="00485D63"/>
    <w:rsid w:val="00486E7F"/>
    <w:rsid w:val="00486FA0"/>
    <w:rsid w:val="004903DF"/>
    <w:rsid w:val="00491155"/>
    <w:rsid w:val="00491236"/>
    <w:rsid w:val="00492072"/>
    <w:rsid w:val="004925C8"/>
    <w:rsid w:val="0049396A"/>
    <w:rsid w:val="00494077"/>
    <w:rsid w:val="004945AA"/>
    <w:rsid w:val="00494EF3"/>
    <w:rsid w:val="00496024"/>
    <w:rsid w:val="00496910"/>
    <w:rsid w:val="00496D93"/>
    <w:rsid w:val="00497076"/>
    <w:rsid w:val="00497503"/>
    <w:rsid w:val="004A0987"/>
    <w:rsid w:val="004A2609"/>
    <w:rsid w:val="004A3D94"/>
    <w:rsid w:val="004A44CC"/>
    <w:rsid w:val="004A5847"/>
    <w:rsid w:val="004A594E"/>
    <w:rsid w:val="004A5DF3"/>
    <w:rsid w:val="004A692A"/>
    <w:rsid w:val="004A6C61"/>
    <w:rsid w:val="004A726B"/>
    <w:rsid w:val="004B065E"/>
    <w:rsid w:val="004B0DFE"/>
    <w:rsid w:val="004B2C2B"/>
    <w:rsid w:val="004B2E63"/>
    <w:rsid w:val="004B4A15"/>
    <w:rsid w:val="004B6A82"/>
    <w:rsid w:val="004B6EBB"/>
    <w:rsid w:val="004B78EF"/>
    <w:rsid w:val="004B7B18"/>
    <w:rsid w:val="004B7C76"/>
    <w:rsid w:val="004C0316"/>
    <w:rsid w:val="004C0CC0"/>
    <w:rsid w:val="004C0E06"/>
    <w:rsid w:val="004C11BF"/>
    <w:rsid w:val="004C15DE"/>
    <w:rsid w:val="004C1C35"/>
    <w:rsid w:val="004C363E"/>
    <w:rsid w:val="004C3909"/>
    <w:rsid w:val="004C3D1F"/>
    <w:rsid w:val="004C433E"/>
    <w:rsid w:val="004C47A1"/>
    <w:rsid w:val="004C47AB"/>
    <w:rsid w:val="004C7591"/>
    <w:rsid w:val="004D0DE9"/>
    <w:rsid w:val="004D0E3D"/>
    <w:rsid w:val="004D0F3B"/>
    <w:rsid w:val="004D2021"/>
    <w:rsid w:val="004D244B"/>
    <w:rsid w:val="004D3CD9"/>
    <w:rsid w:val="004D4875"/>
    <w:rsid w:val="004D4CC0"/>
    <w:rsid w:val="004D5903"/>
    <w:rsid w:val="004D5965"/>
    <w:rsid w:val="004D5B92"/>
    <w:rsid w:val="004D7C28"/>
    <w:rsid w:val="004D7CA3"/>
    <w:rsid w:val="004E183F"/>
    <w:rsid w:val="004E24F7"/>
    <w:rsid w:val="004E255F"/>
    <w:rsid w:val="004E2857"/>
    <w:rsid w:val="004E2F25"/>
    <w:rsid w:val="004E31C6"/>
    <w:rsid w:val="004E3372"/>
    <w:rsid w:val="004E3526"/>
    <w:rsid w:val="004E4B29"/>
    <w:rsid w:val="004E4D12"/>
    <w:rsid w:val="004E4F80"/>
    <w:rsid w:val="004E580E"/>
    <w:rsid w:val="004E5A50"/>
    <w:rsid w:val="004E63E9"/>
    <w:rsid w:val="004E67F6"/>
    <w:rsid w:val="004E6A78"/>
    <w:rsid w:val="004E7540"/>
    <w:rsid w:val="004E7B11"/>
    <w:rsid w:val="004F03BF"/>
    <w:rsid w:val="004F0D56"/>
    <w:rsid w:val="004F3752"/>
    <w:rsid w:val="004F4008"/>
    <w:rsid w:val="004F4487"/>
    <w:rsid w:val="004F46B1"/>
    <w:rsid w:val="004F52F8"/>
    <w:rsid w:val="004F54B3"/>
    <w:rsid w:val="004F7C32"/>
    <w:rsid w:val="00500218"/>
    <w:rsid w:val="00500661"/>
    <w:rsid w:val="005013BA"/>
    <w:rsid w:val="0050148E"/>
    <w:rsid w:val="00501CDD"/>
    <w:rsid w:val="00502148"/>
    <w:rsid w:val="005022B2"/>
    <w:rsid w:val="0050241C"/>
    <w:rsid w:val="00502DB2"/>
    <w:rsid w:val="00503851"/>
    <w:rsid w:val="00504952"/>
    <w:rsid w:val="005058C1"/>
    <w:rsid w:val="005063AF"/>
    <w:rsid w:val="00506CC3"/>
    <w:rsid w:val="00506F93"/>
    <w:rsid w:val="0050752A"/>
    <w:rsid w:val="00507C0D"/>
    <w:rsid w:val="005106B5"/>
    <w:rsid w:val="00510CDC"/>
    <w:rsid w:val="005113DD"/>
    <w:rsid w:val="00513268"/>
    <w:rsid w:val="005138F0"/>
    <w:rsid w:val="005143D4"/>
    <w:rsid w:val="00515B88"/>
    <w:rsid w:val="0051665F"/>
    <w:rsid w:val="005171DB"/>
    <w:rsid w:val="00517513"/>
    <w:rsid w:val="00517731"/>
    <w:rsid w:val="00520A71"/>
    <w:rsid w:val="005216B0"/>
    <w:rsid w:val="00521ABA"/>
    <w:rsid w:val="005262E9"/>
    <w:rsid w:val="005279C4"/>
    <w:rsid w:val="00527CAA"/>
    <w:rsid w:val="005304A1"/>
    <w:rsid w:val="0053099C"/>
    <w:rsid w:val="00530C2B"/>
    <w:rsid w:val="00531107"/>
    <w:rsid w:val="00531540"/>
    <w:rsid w:val="00533084"/>
    <w:rsid w:val="0053323D"/>
    <w:rsid w:val="00535D54"/>
    <w:rsid w:val="00535FDD"/>
    <w:rsid w:val="005370EB"/>
    <w:rsid w:val="00537190"/>
    <w:rsid w:val="00537D41"/>
    <w:rsid w:val="00540202"/>
    <w:rsid w:val="00540214"/>
    <w:rsid w:val="00540AE2"/>
    <w:rsid w:val="0054121A"/>
    <w:rsid w:val="005412E3"/>
    <w:rsid w:val="005420CC"/>
    <w:rsid w:val="0054388E"/>
    <w:rsid w:val="005442E3"/>
    <w:rsid w:val="00544435"/>
    <w:rsid w:val="00544DFC"/>
    <w:rsid w:val="0054714B"/>
    <w:rsid w:val="00547629"/>
    <w:rsid w:val="00550F08"/>
    <w:rsid w:val="0055131A"/>
    <w:rsid w:val="00551348"/>
    <w:rsid w:val="00552838"/>
    <w:rsid w:val="0055455D"/>
    <w:rsid w:val="005548E1"/>
    <w:rsid w:val="00554C98"/>
    <w:rsid w:val="005559A9"/>
    <w:rsid w:val="00555AEC"/>
    <w:rsid w:val="00557B63"/>
    <w:rsid w:val="00560091"/>
    <w:rsid w:val="00560440"/>
    <w:rsid w:val="00562064"/>
    <w:rsid w:val="005639AB"/>
    <w:rsid w:val="0056561D"/>
    <w:rsid w:val="00567721"/>
    <w:rsid w:val="005710AE"/>
    <w:rsid w:val="00571181"/>
    <w:rsid w:val="00571E9F"/>
    <w:rsid w:val="00572A28"/>
    <w:rsid w:val="0057439B"/>
    <w:rsid w:val="00574BB4"/>
    <w:rsid w:val="0057516E"/>
    <w:rsid w:val="0057687F"/>
    <w:rsid w:val="00577500"/>
    <w:rsid w:val="005779CC"/>
    <w:rsid w:val="0058118F"/>
    <w:rsid w:val="005824DA"/>
    <w:rsid w:val="00583604"/>
    <w:rsid w:val="005864D8"/>
    <w:rsid w:val="005876A9"/>
    <w:rsid w:val="00590C36"/>
    <w:rsid w:val="0059158F"/>
    <w:rsid w:val="005923FA"/>
    <w:rsid w:val="005924AB"/>
    <w:rsid w:val="0059267E"/>
    <w:rsid w:val="00592964"/>
    <w:rsid w:val="005929A4"/>
    <w:rsid w:val="00593782"/>
    <w:rsid w:val="00593FE9"/>
    <w:rsid w:val="00594042"/>
    <w:rsid w:val="00594398"/>
    <w:rsid w:val="00594B04"/>
    <w:rsid w:val="00594C2E"/>
    <w:rsid w:val="00595968"/>
    <w:rsid w:val="0059614C"/>
    <w:rsid w:val="0059661E"/>
    <w:rsid w:val="00596D37"/>
    <w:rsid w:val="00596F75"/>
    <w:rsid w:val="00597395"/>
    <w:rsid w:val="00597A1B"/>
    <w:rsid w:val="005A1045"/>
    <w:rsid w:val="005A1AD4"/>
    <w:rsid w:val="005A1F6E"/>
    <w:rsid w:val="005A23B6"/>
    <w:rsid w:val="005A2582"/>
    <w:rsid w:val="005A29B8"/>
    <w:rsid w:val="005A32CB"/>
    <w:rsid w:val="005A37D4"/>
    <w:rsid w:val="005A4234"/>
    <w:rsid w:val="005A438C"/>
    <w:rsid w:val="005A43EF"/>
    <w:rsid w:val="005A4F0A"/>
    <w:rsid w:val="005A4FAB"/>
    <w:rsid w:val="005A55CE"/>
    <w:rsid w:val="005A675F"/>
    <w:rsid w:val="005A73F6"/>
    <w:rsid w:val="005B06FA"/>
    <w:rsid w:val="005B1743"/>
    <w:rsid w:val="005B3597"/>
    <w:rsid w:val="005B3B35"/>
    <w:rsid w:val="005B475A"/>
    <w:rsid w:val="005B4987"/>
    <w:rsid w:val="005B6EC2"/>
    <w:rsid w:val="005B7B1B"/>
    <w:rsid w:val="005B7C31"/>
    <w:rsid w:val="005C01FA"/>
    <w:rsid w:val="005C0C31"/>
    <w:rsid w:val="005C0DD9"/>
    <w:rsid w:val="005C118E"/>
    <w:rsid w:val="005C1EBF"/>
    <w:rsid w:val="005C22FE"/>
    <w:rsid w:val="005C2C5D"/>
    <w:rsid w:val="005C66EF"/>
    <w:rsid w:val="005C7C7A"/>
    <w:rsid w:val="005D2A95"/>
    <w:rsid w:val="005D4BE5"/>
    <w:rsid w:val="005D4FB6"/>
    <w:rsid w:val="005D57AC"/>
    <w:rsid w:val="005D57AF"/>
    <w:rsid w:val="005D59D2"/>
    <w:rsid w:val="005D5F3C"/>
    <w:rsid w:val="005D6B18"/>
    <w:rsid w:val="005D7E56"/>
    <w:rsid w:val="005E03CF"/>
    <w:rsid w:val="005E1EFB"/>
    <w:rsid w:val="005E22AE"/>
    <w:rsid w:val="005E2457"/>
    <w:rsid w:val="005E28D6"/>
    <w:rsid w:val="005E3F48"/>
    <w:rsid w:val="005E407E"/>
    <w:rsid w:val="005E4A42"/>
    <w:rsid w:val="005E4D5F"/>
    <w:rsid w:val="005E4F10"/>
    <w:rsid w:val="005E52A1"/>
    <w:rsid w:val="005E678C"/>
    <w:rsid w:val="005E67E0"/>
    <w:rsid w:val="005F0591"/>
    <w:rsid w:val="005F08F4"/>
    <w:rsid w:val="005F20F9"/>
    <w:rsid w:val="005F2EA6"/>
    <w:rsid w:val="005F4233"/>
    <w:rsid w:val="005F5398"/>
    <w:rsid w:val="005F5EB8"/>
    <w:rsid w:val="005F7477"/>
    <w:rsid w:val="005F75BD"/>
    <w:rsid w:val="005F7E83"/>
    <w:rsid w:val="005F7EB0"/>
    <w:rsid w:val="00600249"/>
    <w:rsid w:val="006009C0"/>
    <w:rsid w:val="00600BCB"/>
    <w:rsid w:val="00601F75"/>
    <w:rsid w:val="0060260A"/>
    <w:rsid w:val="00603EF3"/>
    <w:rsid w:val="00604B3B"/>
    <w:rsid w:val="00605902"/>
    <w:rsid w:val="006066D1"/>
    <w:rsid w:val="00606E07"/>
    <w:rsid w:val="00607A97"/>
    <w:rsid w:val="00610468"/>
    <w:rsid w:val="00611633"/>
    <w:rsid w:val="00611BE3"/>
    <w:rsid w:val="00611FC9"/>
    <w:rsid w:val="006131C0"/>
    <w:rsid w:val="006138BC"/>
    <w:rsid w:val="00613AE0"/>
    <w:rsid w:val="00615186"/>
    <w:rsid w:val="00616142"/>
    <w:rsid w:val="006161E4"/>
    <w:rsid w:val="0061642E"/>
    <w:rsid w:val="006169D9"/>
    <w:rsid w:val="00616F35"/>
    <w:rsid w:val="006171C9"/>
    <w:rsid w:val="00617C92"/>
    <w:rsid w:val="006210F8"/>
    <w:rsid w:val="00621EC6"/>
    <w:rsid w:val="00621FA8"/>
    <w:rsid w:val="0062243C"/>
    <w:rsid w:val="00624434"/>
    <w:rsid w:val="00626D9C"/>
    <w:rsid w:val="00627A22"/>
    <w:rsid w:val="00627EE1"/>
    <w:rsid w:val="00631469"/>
    <w:rsid w:val="00631961"/>
    <w:rsid w:val="006323A0"/>
    <w:rsid w:val="00632D75"/>
    <w:rsid w:val="006337DA"/>
    <w:rsid w:val="0063388B"/>
    <w:rsid w:val="00633CEC"/>
    <w:rsid w:val="00633E15"/>
    <w:rsid w:val="00634A18"/>
    <w:rsid w:val="00635E84"/>
    <w:rsid w:val="00636876"/>
    <w:rsid w:val="00636E2C"/>
    <w:rsid w:val="006371D4"/>
    <w:rsid w:val="0063751B"/>
    <w:rsid w:val="0063794D"/>
    <w:rsid w:val="0064080D"/>
    <w:rsid w:val="00640AAD"/>
    <w:rsid w:val="006417EE"/>
    <w:rsid w:val="0064188B"/>
    <w:rsid w:val="00641A9B"/>
    <w:rsid w:val="00642574"/>
    <w:rsid w:val="00643679"/>
    <w:rsid w:val="00644263"/>
    <w:rsid w:val="006456BB"/>
    <w:rsid w:val="00645D61"/>
    <w:rsid w:val="00645EAB"/>
    <w:rsid w:val="00646AB4"/>
    <w:rsid w:val="00650855"/>
    <w:rsid w:val="00652BB4"/>
    <w:rsid w:val="00652FD0"/>
    <w:rsid w:val="00655910"/>
    <w:rsid w:val="00655BFE"/>
    <w:rsid w:val="00657581"/>
    <w:rsid w:val="00657773"/>
    <w:rsid w:val="006577D2"/>
    <w:rsid w:val="00661CF7"/>
    <w:rsid w:val="006622A9"/>
    <w:rsid w:val="006622AE"/>
    <w:rsid w:val="00664CA4"/>
    <w:rsid w:val="0066514B"/>
    <w:rsid w:val="00665C3D"/>
    <w:rsid w:val="00665F00"/>
    <w:rsid w:val="00666633"/>
    <w:rsid w:val="0066727D"/>
    <w:rsid w:val="006672C8"/>
    <w:rsid w:val="00667709"/>
    <w:rsid w:val="00670A27"/>
    <w:rsid w:val="0067111E"/>
    <w:rsid w:val="006711EB"/>
    <w:rsid w:val="00672397"/>
    <w:rsid w:val="00672BE5"/>
    <w:rsid w:val="00673AF7"/>
    <w:rsid w:val="00674BE9"/>
    <w:rsid w:val="00674E25"/>
    <w:rsid w:val="006761C6"/>
    <w:rsid w:val="00676374"/>
    <w:rsid w:val="00676832"/>
    <w:rsid w:val="00677BCB"/>
    <w:rsid w:val="00677C6F"/>
    <w:rsid w:val="006800BF"/>
    <w:rsid w:val="006804B0"/>
    <w:rsid w:val="00680BC7"/>
    <w:rsid w:val="00680F04"/>
    <w:rsid w:val="00682474"/>
    <w:rsid w:val="00682E19"/>
    <w:rsid w:val="00683788"/>
    <w:rsid w:val="00683832"/>
    <w:rsid w:val="00683889"/>
    <w:rsid w:val="00683FC8"/>
    <w:rsid w:val="006863D6"/>
    <w:rsid w:val="0068654B"/>
    <w:rsid w:val="00686717"/>
    <w:rsid w:val="00686804"/>
    <w:rsid w:val="00686C43"/>
    <w:rsid w:val="00687A42"/>
    <w:rsid w:val="00687CEA"/>
    <w:rsid w:val="0069006B"/>
    <w:rsid w:val="006906C1"/>
    <w:rsid w:val="00693AE3"/>
    <w:rsid w:val="0069541F"/>
    <w:rsid w:val="00696818"/>
    <w:rsid w:val="006A0E33"/>
    <w:rsid w:val="006A1642"/>
    <w:rsid w:val="006A2348"/>
    <w:rsid w:val="006A317A"/>
    <w:rsid w:val="006A339A"/>
    <w:rsid w:val="006A43D4"/>
    <w:rsid w:val="006A5540"/>
    <w:rsid w:val="006A5C9F"/>
    <w:rsid w:val="006A5CC3"/>
    <w:rsid w:val="006A6426"/>
    <w:rsid w:val="006A718B"/>
    <w:rsid w:val="006A7DBC"/>
    <w:rsid w:val="006B0F44"/>
    <w:rsid w:val="006B154C"/>
    <w:rsid w:val="006B1662"/>
    <w:rsid w:val="006B1691"/>
    <w:rsid w:val="006B1DFD"/>
    <w:rsid w:val="006B2AB6"/>
    <w:rsid w:val="006B3E23"/>
    <w:rsid w:val="006B4F8D"/>
    <w:rsid w:val="006B5FA2"/>
    <w:rsid w:val="006C06DA"/>
    <w:rsid w:val="006C0B07"/>
    <w:rsid w:val="006C0E28"/>
    <w:rsid w:val="006C12DC"/>
    <w:rsid w:val="006C1DDA"/>
    <w:rsid w:val="006C2414"/>
    <w:rsid w:val="006C2A51"/>
    <w:rsid w:val="006C2EFC"/>
    <w:rsid w:val="006C551E"/>
    <w:rsid w:val="006C5B30"/>
    <w:rsid w:val="006C5B8B"/>
    <w:rsid w:val="006C6E45"/>
    <w:rsid w:val="006C71A6"/>
    <w:rsid w:val="006C7ED1"/>
    <w:rsid w:val="006D039F"/>
    <w:rsid w:val="006D1E9C"/>
    <w:rsid w:val="006D388B"/>
    <w:rsid w:val="006D468B"/>
    <w:rsid w:val="006D4F22"/>
    <w:rsid w:val="006D52FF"/>
    <w:rsid w:val="006D6317"/>
    <w:rsid w:val="006D6F72"/>
    <w:rsid w:val="006D77EE"/>
    <w:rsid w:val="006E0833"/>
    <w:rsid w:val="006E0AE3"/>
    <w:rsid w:val="006E141C"/>
    <w:rsid w:val="006E285F"/>
    <w:rsid w:val="006E2AEA"/>
    <w:rsid w:val="006E2BDA"/>
    <w:rsid w:val="006E2F07"/>
    <w:rsid w:val="006E72C2"/>
    <w:rsid w:val="006E7696"/>
    <w:rsid w:val="006E7739"/>
    <w:rsid w:val="006F1A1B"/>
    <w:rsid w:val="006F2788"/>
    <w:rsid w:val="006F31BB"/>
    <w:rsid w:val="006F4E78"/>
    <w:rsid w:val="006F5256"/>
    <w:rsid w:val="006F6646"/>
    <w:rsid w:val="006F6FC8"/>
    <w:rsid w:val="006F7573"/>
    <w:rsid w:val="00700373"/>
    <w:rsid w:val="007020B4"/>
    <w:rsid w:val="0070218B"/>
    <w:rsid w:val="007033B6"/>
    <w:rsid w:val="00704594"/>
    <w:rsid w:val="00704B6B"/>
    <w:rsid w:val="007053F0"/>
    <w:rsid w:val="007056B7"/>
    <w:rsid w:val="00706044"/>
    <w:rsid w:val="0070615A"/>
    <w:rsid w:val="00706674"/>
    <w:rsid w:val="007109E7"/>
    <w:rsid w:val="00710EBA"/>
    <w:rsid w:val="00711D95"/>
    <w:rsid w:val="00712559"/>
    <w:rsid w:val="00712FB8"/>
    <w:rsid w:val="0071405C"/>
    <w:rsid w:val="00714BF9"/>
    <w:rsid w:val="0071513A"/>
    <w:rsid w:val="0071583B"/>
    <w:rsid w:val="00715AC8"/>
    <w:rsid w:val="00716B30"/>
    <w:rsid w:val="007173AC"/>
    <w:rsid w:val="007175FA"/>
    <w:rsid w:val="00717B62"/>
    <w:rsid w:val="007202C6"/>
    <w:rsid w:val="0072157C"/>
    <w:rsid w:val="00721618"/>
    <w:rsid w:val="00722188"/>
    <w:rsid w:val="007234E7"/>
    <w:rsid w:val="0072382E"/>
    <w:rsid w:val="0072477C"/>
    <w:rsid w:val="00724B81"/>
    <w:rsid w:val="00726E51"/>
    <w:rsid w:val="00726F52"/>
    <w:rsid w:val="0072719B"/>
    <w:rsid w:val="00730657"/>
    <w:rsid w:val="0073073B"/>
    <w:rsid w:val="00731352"/>
    <w:rsid w:val="007318A8"/>
    <w:rsid w:val="00732492"/>
    <w:rsid w:val="00732C95"/>
    <w:rsid w:val="00733057"/>
    <w:rsid w:val="00734340"/>
    <w:rsid w:val="00734CB9"/>
    <w:rsid w:val="00735050"/>
    <w:rsid w:val="007352E0"/>
    <w:rsid w:val="00735770"/>
    <w:rsid w:val="0073664B"/>
    <w:rsid w:val="0073681D"/>
    <w:rsid w:val="0073760A"/>
    <w:rsid w:val="007409CC"/>
    <w:rsid w:val="0074121B"/>
    <w:rsid w:val="0074172D"/>
    <w:rsid w:val="007430D5"/>
    <w:rsid w:val="0074409E"/>
    <w:rsid w:val="00744918"/>
    <w:rsid w:val="007449C0"/>
    <w:rsid w:val="00744E00"/>
    <w:rsid w:val="007450B4"/>
    <w:rsid w:val="0074595C"/>
    <w:rsid w:val="00747DFA"/>
    <w:rsid w:val="007502AE"/>
    <w:rsid w:val="00750300"/>
    <w:rsid w:val="00750361"/>
    <w:rsid w:val="00750A54"/>
    <w:rsid w:val="00752447"/>
    <w:rsid w:val="00752979"/>
    <w:rsid w:val="00753627"/>
    <w:rsid w:val="00753752"/>
    <w:rsid w:val="00754076"/>
    <w:rsid w:val="007543D0"/>
    <w:rsid w:val="00754760"/>
    <w:rsid w:val="00755ED1"/>
    <w:rsid w:val="00757100"/>
    <w:rsid w:val="0075728C"/>
    <w:rsid w:val="00757E23"/>
    <w:rsid w:val="00761438"/>
    <w:rsid w:val="00761BFD"/>
    <w:rsid w:val="00762055"/>
    <w:rsid w:val="00762A1B"/>
    <w:rsid w:val="00764BB6"/>
    <w:rsid w:val="00765795"/>
    <w:rsid w:val="00766CC6"/>
    <w:rsid w:val="007672C4"/>
    <w:rsid w:val="007709DD"/>
    <w:rsid w:val="00770E9B"/>
    <w:rsid w:val="007718E2"/>
    <w:rsid w:val="007722C9"/>
    <w:rsid w:val="007737AA"/>
    <w:rsid w:val="00773D26"/>
    <w:rsid w:val="00773D6F"/>
    <w:rsid w:val="007741D7"/>
    <w:rsid w:val="007747A2"/>
    <w:rsid w:val="00775278"/>
    <w:rsid w:val="00775433"/>
    <w:rsid w:val="007754FB"/>
    <w:rsid w:val="0077620B"/>
    <w:rsid w:val="007770CB"/>
    <w:rsid w:val="007804B9"/>
    <w:rsid w:val="00781FBD"/>
    <w:rsid w:val="00782392"/>
    <w:rsid w:val="007839F1"/>
    <w:rsid w:val="00783A23"/>
    <w:rsid w:val="00783BA1"/>
    <w:rsid w:val="0078469D"/>
    <w:rsid w:val="007849BA"/>
    <w:rsid w:val="00786716"/>
    <w:rsid w:val="00786BE6"/>
    <w:rsid w:val="007875C8"/>
    <w:rsid w:val="00787894"/>
    <w:rsid w:val="00790AAA"/>
    <w:rsid w:val="00791AE4"/>
    <w:rsid w:val="00792736"/>
    <w:rsid w:val="00793362"/>
    <w:rsid w:val="00793E02"/>
    <w:rsid w:val="0079448A"/>
    <w:rsid w:val="00795FB0"/>
    <w:rsid w:val="0079797F"/>
    <w:rsid w:val="00797A5E"/>
    <w:rsid w:val="007A0C56"/>
    <w:rsid w:val="007A1F84"/>
    <w:rsid w:val="007A3852"/>
    <w:rsid w:val="007A3C5F"/>
    <w:rsid w:val="007A3CB9"/>
    <w:rsid w:val="007A4533"/>
    <w:rsid w:val="007A4B6B"/>
    <w:rsid w:val="007A5039"/>
    <w:rsid w:val="007A5761"/>
    <w:rsid w:val="007A5EB3"/>
    <w:rsid w:val="007A611B"/>
    <w:rsid w:val="007A6533"/>
    <w:rsid w:val="007A6E49"/>
    <w:rsid w:val="007A72E4"/>
    <w:rsid w:val="007A7BC0"/>
    <w:rsid w:val="007B1971"/>
    <w:rsid w:val="007B1F24"/>
    <w:rsid w:val="007B2508"/>
    <w:rsid w:val="007B3714"/>
    <w:rsid w:val="007B5F96"/>
    <w:rsid w:val="007B617A"/>
    <w:rsid w:val="007C08C1"/>
    <w:rsid w:val="007C1242"/>
    <w:rsid w:val="007C14F9"/>
    <w:rsid w:val="007C1E33"/>
    <w:rsid w:val="007C2BD4"/>
    <w:rsid w:val="007C2DC0"/>
    <w:rsid w:val="007C3430"/>
    <w:rsid w:val="007C3579"/>
    <w:rsid w:val="007C4059"/>
    <w:rsid w:val="007C45C0"/>
    <w:rsid w:val="007C56AC"/>
    <w:rsid w:val="007C5895"/>
    <w:rsid w:val="007C5C2C"/>
    <w:rsid w:val="007C7638"/>
    <w:rsid w:val="007D0F60"/>
    <w:rsid w:val="007D1B50"/>
    <w:rsid w:val="007D1D60"/>
    <w:rsid w:val="007D3934"/>
    <w:rsid w:val="007D3CC5"/>
    <w:rsid w:val="007D6B28"/>
    <w:rsid w:val="007D7E14"/>
    <w:rsid w:val="007D7F27"/>
    <w:rsid w:val="007E0FF6"/>
    <w:rsid w:val="007E1B4B"/>
    <w:rsid w:val="007E1F10"/>
    <w:rsid w:val="007E23D6"/>
    <w:rsid w:val="007E2CEB"/>
    <w:rsid w:val="007E3D1C"/>
    <w:rsid w:val="007E5454"/>
    <w:rsid w:val="007E64A3"/>
    <w:rsid w:val="007E6A63"/>
    <w:rsid w:val="007E6B77"/>
    <w:rsid w:val="007E6D5D"/>
    <w:rsid w:val="007E6FE6"/>
    <w:rsid w:val="007E73DF"/>
    <w:rsid w:val="007E79AF"/>
    <w:rsid w:val="007F0E91"/>
    <w:rsid w:val="007F20C1"/>
    <w:rsid w:val="007F20F7"/>
    <w:rsid w:val="007F2926"/>
    <w:rsid w:val="007F3D08"/>
    <w:rsid w:val="007F480F"/>
    <w:rsid w:val="007F49A5"/>
    <w:rsid w:val="007F4BFE"/>
    <w:rsid w:val="007F5306"/>
    <w:rsid w:val="007F6506"/>
    <w:rsid w:val="007F6DA4"/>
    <w:rsid w:val="007F768A"/>
    <w:rsid w:val="007F7F43"/>
    <w:rsid w:val="00801432"/>
    <w:rsid w:val="00801AA1"/>
    <w:rsid w:val="00801DB3"/>
    <w:rsid w:val="00802122"/>
    <w:rsid w:val="00802938"/>
    <w:rsid w:val="00803240"/>
    <w:rsid w:val="00803606"/>
    <w:rsid w:val="008046F8"/>
    <w:rsid w:val="00804E4C"/>
    <w:rsid w:val="00805EC9"/>
    <w:rsid w:val="0080622A"/>
    <w:rsid w:val="00806653"/>
    <w:rsid w:val="0080720D"/>
    <w:rsid w:val="00807C87"/>
    <w:rsid w:val="0081052F"/>
    <w:rsid w:val="008114D5"/>
    <w:rsid w:val="008115CD"/>
    <w:rsid w:val="008132CC"/>
    <w:rsid w:val="00813E87"/>
    <w:rsid w:val="008164CB"/>
    <w:rsid w:val="00816775"/>
    <w:rsid w:val="0081688E"/>
    <w:rsid w:val="00816ECC"/>
    <w:rsid w:val="008172F9"/>
    <w:rsid w:val="008174C4"/>
    <w:rsid w:val="00821244"/>
    <w:rsid w:val="00821788"/>
    <w:rsid w:val="00821E87"/>
    <w:rsid w:val="00822A66"/>
    <w:rsid w:val="0082314E"/>
    <w:rsid w:val="008239A2"/>
    <w:rsid w:val="008239B7"/>
    <w:rsid w:val="008242A6"/>
    <w:rsid w:val="00825112"/>
    <w:rsid w:val="008261E2"/>
    <w:rsid w:val="0082637F"/>
    <w:rsid w:val="0082707D"/>
    <w:rsid w:val="008270DD"/>
    <w:rsid w:val="00827195"/>
    <w:rsid w:val="008272B4"/>
    <w:rsid w:val="00827940"/>
    <w:rsid w:val="00827E48"/>
    <w:rsid w:val="00830720"/>
    <w:rsid w:val="00830EA4"/>
    <w:rsid w:val="0083168B"/>
    <w:rsid w:val="0083222F"/>
    <w:rsid w:val="00832D17"/>
    <w:rsid w:val="008332E2"/>
    <w:rsid w:val="008332FC"/>
    <w:rsid w:val="00834475"/>
    <w:rsid w:val="00835E61"/>
    <w:rsid w:val="00835EC9"/>
    <w:rsid w:val="00836524"/>
    <w:rsid w:val="008428DC"/>
    <w:rsid w:val="00842F1B"/>
    <w:rsid w:val="00842FED"/>
    <w:rsid w:val="0084343A"/>
    <w:rsid w:val="008464F5"/>
    <w:rsid w:val="00847724"/>
    <w:rsid w:val="00847F5D"/>
    <w:rsid w:val="00850883"/>
    <w:rsid w:val="00850A88"/>
    <w:rsid w:val="00850BBE"/>
    <w:rsid w:val="0085105C"/>
    <w:rsid w:val="00852574"/>
    <w:rsid w:val="00852F7D"/>
    <w:rsid w:val="00853C69"/>
    <w:rsid w:val="00853F82"/>
    <w:rsid w:val="0085527D"/>
    <w:rsid w:val="0085596E"/>
    <w:rsid w:val="0085638F"/>
    <w:rsid w:val="00856787"/>
    <w:rsid w:val="008571DC"/>
    <w:rsid w:val="00860BFF"/>
    <w:rsid w:val="00861096"/>
    <w:rsid w:val="00862018"/>
    <w:rsid w:val="00862BBA"/>
    <w:rsid w:val="00863149"/>
    <w:rsid w:val="008637E4"/>
    <w:rsid w:val="008653E9"/>
    <w:rsid w:val="008670A5"/>
    <w:rsid w:val="00867638"/>
    <w:rsid w:val="00867A31"/>
    <w:rsid w:val="00870AFB"/>
    <w:rsid w:val="00871F76"/>
    <w:rsid w:val="008732E2"/>
    <w:rsid w:val="008734A3"/>
    <w:rsid w:val="008746C8"/>
    <w:rsid w:val="00875B8E"/>
    <w:rsid w:val="008765AB"/>
    <w:rsid w:val="00876B86"/>
    <w:rsid w:val="00877E75"/>
    <w:rsid w:val="00877F61"/>
    <w:rsid w:val="008813F7"/>
    <w:rsid w:val="00881AC7"/>
    <w:rsid w:val="008821D6"/>
    <w:rsid w:val="0088234C"/>
    <w:rsid w:val="0088240A"/>
    <w:rsid w:val="008829F2"/>
    <w:rsid w:val="0088495A"/>
    <w:rsid w:val="00884C44"/>
    <w:rsid w:val="00884CAD"/>
    <w:rsid w:val="00885750"/>
    <w:rsid w:val="00885A60"/>
    <w:rsid w:val="00886101"/>
    <w:rsid w:val="00886ECF"/>
    <w:rsid w:val="00887D4E"/>
    <w:rsid w:val="008901A4"/>
    <w:rsid w:val="008910C0"/>
    <w:rsid w:val="00892E41"/>
    <w:rsid w:val="00892ECD"/>
    <w:rsid w:val="0089468F"/>
    <w:rsid w:val="00894DC5"/>
    <w:rsid w:val="0089533A"/>
    <w:rsid w:val="008964EF"/>
    <w:rsid w:val="00896AE1"/>
    <w:rsid w:val="008A0ECD"/>
    <w:rsid w:val="008A1C8A"/>
    <w:rsid w:val="008A243B"/>
    <w:rsid w:val="008A2F2F"/>
    <w:rsid w:val="008A35B4"/>
    <w:rsid w:val="008A3C9E"/>
    <w:rsid w:val="008A4016"/>
    <w:rsid w:val="008A6106"/>
    <w:rsid w:val="008A63F6"/>
    <w:rsid w:val="008A67DC"/>
    <w:rsid w:val="008A7D55"/>
    <w:rsid w:val="008B0563"/>
    <w:rsid w:val="008B1990"/>
    <w:rsid w:val="008B230E"/>
    <w:rsid w:val="008B25BE"/>
    <w:rsid w:val="008B2885"/>
    <w:rsid w:val="008B46A2"/>
    <w:rsid w:val="008B4798"/>
    <w:rsid w:val="008B489E"/>
    <w:rsid w:val="008B5945"/>
    <w:rsid w:val="008B6A71"/>
    <w:rsid w:val="008B6A7F"/>
    <w:rsid w:val="008B74EE"/>
    <w:rsid w:val="008B7DCE"/>
    <w:rsid w:val="008C06CF"/>
    <w:rsid w:val="008C0ADD"/>
    <w:rsid w:val="008C113F"/>
    <w:rsid w:val="008C15DE"/>
    <w:rsid w:val="008C1A86"/>
    <w:rsid w:val="008C1F48"/>
    <w:rsid w:val="008C1F6E"/>
    <w:rsid w:val="008C25A5"/>
    <w:rsid w:val="008C3679"/>
    <w:rsid w:val="008C3B34"/>
    <w:rsid w:val="008C49DD"/>
    <w:rsid w:val="008C4BA4"/>
    <w:rsid w:val="008C6A66"/>
    <w:rsid w:val="008C7F34"/>
    <w:rsid w:val="008D22F2"/>
    <w:rsid w:val="008D2E96"/>
    <w:rsid w:val="008D310E"/>
    <w:rsid w:val="008D3193"/>
    <w:rsid w:val="008D3A7F"/>
    <w:rsid w:val="008D3D51"/>
    <w:rsid w:val="008D3DC7"/>
    <w:rsid w:val="008D3F4B"/>
    <w:rsid w:val="008D419C"/>
    <w:rsid w:val="008D5107"/>
    <w:rsid w:val="008D540F"/>
    <w:rsid w:val="008E066C"/>
    <w:rsid w:val="008E0A55"/>
    <w:rsid w:val="008E280E"/>
    <w:rsid w:val="008E2C55"/>
    <w:rsid w:val="008E2CE0"/>
    <w:rsid w:val="008E3886"/>
    <w:rsid w:val="008E3FF2"/>
    <w:rsid w:val="008E4EAE"/>
    <w:rsid w:val="008E5A04"/>
    <w:rsid w:val="008E66FC"/>
    <w:rsid w:val="008E70EB"/>
    <w:rsid w:val="008F03EE"/>
    <w:rsid w:val="008F2A75"/>
    <w:rsid w:val="008F2C84"/>
    <w:rsid w:val="008F349B"/>
    <w:rsid w:val="008F36FB"/>
    <w:rsid w:val="008F461D"/>
    <w:rsid w:val="008F56B4"/>
    <w:rsid w:val="008F69F5"/>
    <w:rsid w:val="008F6AB7"/>
    <w:rsid w:val="008F76C0"/>
    <w:rsid w:val="008F7A63"/>
    <w:rsid w:val="008F7C4E"/>
    <w:rsid w:val="008F7F35"/>
    <w:rsid w:val="009007E2"/>
    <w:rsid w:val="00900B8B"/>
    <w:rsid w:val="00900DF7"/>
    <w:rsid w:val="009023DE"/>
    <w:rsid w:val="00902451"/>
    <w:rsid w:val="00904EAC"/>
    <w:rsid w:val="009056AF"/>
    <w:rsid w:val="00906358"/>
    <w:rsid w:val="00906FDA"/>
    <w:rsid w:val="009101F9"/>
    <w:rsid w:val="009106A7"/>
    <w:rsid w:val="009109F6"/>
    <w:rsid w:val="00911A74"/>
    <w:rsid w:val="00913581"/>
    <w:rsid w:val="00914CB1"/>
    <w:rsid w:val="00915A68"/>
    <w:rsid w:val="00915E71"/>
    <w:rsid w:val="00915F42"/>
    <w:rsid w:val="0091675C"/>
    <w:rsid w:val="00921383"/>
    <w:rsid w:val="0092141A"/>
    <w:rsid w:val="0092149C"/>
    <w:rsid w:val="009221A8"/>
    <w:rsid w:val="009227BE"/>
    <w:rsid w:val="009239CC"/>
    <w:rsid w:val="00923AE3"/>
    <w:rsid w:val="009244D2"/>
    <w:rsid w:val="0092455E"/>
    <w:rsid w:val="009273F0"/>
    <w:rsid w:val="00930BA5"/>
    <w:rsid w:val="009321DE"/>
    <w:rsid w:val="00933DC1"/>
    <w:rsid w:val="0093461E"/>
    <w:rsid w:val="00934F9E"/>
    <w:rsid w:val="00935BD9"/>
    <w:rsid w:val="00936DFB"/>
    <w:rsid w:val="0093729A"/>
    <w:rsid w:val="00941A78"/>
    <w:rsid w:val="009424B7"/>
    <w:rsid w:val="00944828"/>
    <w:rsid w:val="009448A5"/>
    <w:rsid w:val="00944E4A"/>
    <w:rsid w:val="0094536E"/>
    <w:rsid w:val="00945BAA"/>
    <w:rsid w:val="00945C2B"/>
    <w:rsid w:val="00946D70"/>
    <w:rsid w:val="00946EDC"/>
    <w:rsid w:val="00950B1D"/>
    <w:rsid w:val="00950E8C"/>
    <w:rsid w:val="00951755"/>
    <w:rsid w:val="00951AC4"/>
    <w:rsid w:val="00951E3F"/>
    <w:rsid w:val="00951F11"/>
    <w:rsid w:val="00952E35"/>
    <w:rsid w:val="00953573"/>
    <w:rsid w:val="0095386D"/>
    <w:rsid w:val="009538B9"/>
    <w:rsid w:val="00955A7F"/>
    <w:rsid w:val="00955BD9"/>
    <w:rsid w:val="00955C0C"/>
    <w:rsid w:val="00956911"/>
    <w:rsid w:val="0095724E"/>
    <w:rsid w:val="0096151F"/>
    <w:rsid w:val="00961793"/>
    <w:rsid w:val="0096182A"/>
    <w:rsid w:val="00964580"/>
    <w:rsid w:val="0096472A"/>
    <w:rsid w:val="00964E65"/>
    <w:rsid w:val="00966A16"/>
    <w:rsid w:val="0097028E"/>
    <w:rsid w:val="00970427"/>
    <w:rsid w:val="00970722"/>
    <w:rsid w:val="00971DEF"/>
    <w:rsid w:val="00972211"/>
    <w:rsid w:val="009723E8"/>
    <w:rsid w:val="0097254B"/>
    <w:rsid w:val="009733E7"/>
    <w:rsid w:val="00974594"/>
    <w:rsid w:val="0097473D"/>
    <w:rsid w:val="00976212"/>
    <w:rsid w:val="00976E65"/>
    <w:rsid w:val="00977259"/>
    <w:rsid w:val="00980256"/>
    <w:rsid w:val="00980948"/>
    <w:rsid w:val="0098121E"/>
    <w:rsid w:val="00981961"/>
    <w:rsid w:val="009823E8"/>
    <w:rsid w:val="0098374A"/>
    <w:rsid w:val="00983AC5"/>
    <w:rsid w:val="00984431"/>
    <w:rsid w:val="0098487B"/>
    <w:rsid w:val="009853B7"/>
    <w:rsid w:val="00985E3E"/>
    <w:rsid w:val="009862AF"/>
    <w:rsid w:val="00986B15"/>
    <w:rsid w:val="009871EC"/>
    <w:rsid w:val="00987DDA"/>
    <w:rsid w:val="00987E60"/>
    <w:rsid w:val="00990600"/>
    <w:rsid w:val="0099064F"/>
    <w:rsid w:val="00992107"/>
    <w:rsid w:val="009921E1"/>
    <w:rsid w:val="009922F3"/>
    <w:rsid w:val="00992EAA"/>
    <w:rsid w:val="00993FCE"/>
    <w:rsid w:val="009944FF"/>
    <w:rsid w:val="0099476F"/>
    <w:rsid w:val="00994784"/>
    <w:rsid w:val="00996ADD"/>
    <w:rsid w:val="00997549"/>
    <w:rsid w:val="009A0182"/>
    <w:rsid w:val="009A02AB"/>
    <w:rsid w:val="009A1056"/>
    <w:rsid w:val="009A3521"/>
    <w:rsid w:val="009A37CC"/>
    <w:rsid w:val="009A40AC"/>
    <w:rsid w:val="009A4247"/>
    <w:rsid w:val="009A591B"/>
    <w:rsid w:val="009A5F48"/>
    <w:rsid w:val="009A6F8C"/>
    <w:rsid w:val="009A7B00"/>
    <w:rsid w:val="009B1855"/>
    <w:rsid w:val="009B2B51"/>
    <w:rsid w:val="009B2EC1"/>
    <w:rsid w:val="009B3E76"/>
    <w:rsid w:val="009B5097"/>
    <w:rsid w:val="009B69DB"/>
    <w:rsid w:val="009C0BD4"/>
    <w:rsid w:val="009C1A63"/>
    <w:rsid w:val="009C26C3"/>
    <w:rsid w:val="009C307B"/>
    <w:rsid w:val="009C4C06"/>
    <w:rsid w:val="009C4C43"/>
    <w:rsid w:val="009C51B0"/>
    <w:rsid w:val="009C53B3"/>
    <w:rsid w:val="009C5E2B"/>
    <w:rsid w:val="009C5E82"/>
    <w:rsid w:val="009C6A79"/>
    <w:rsid w:val="009C70B9"/>
    <w:rsid w:val="009C7126"/>
    <w:rsid w:val="009C7E32"/>
    <w:rsid w:val="009D037F"/>
    <w:rsid w:val="009D11B0"/>
    <w:rsid w:val="009D3195"/>
    <w:rsid w:val="009D5E67"/>
    <w:rsid w:val="009D6B1A"/>
    <w:rsid w:val="009D6B58"/>
    <w:rsid w:val="009E27D6"/>
    <w:rsid w:val="009E2B6A"/>
    <w:rsid w:val="009E34D8"/>
    <w:rsid w:val="009E366D"/>
    <w:rsid w:val="009E3A43"/>
    <w:rsid w:val="009E438F"/>
    <w:rsid w:val="009E5C20"/>
    <w:rsid w:val="009E64E2"/>
    <w:rsid w:val="009E651A"/>
    <w:rsid w:val="009E738E"/>
    <w:rsid w:val="009E77C9"/>
    <w:rsid w:val="009F610F"/>
    <w:rsid w:val="009F64E8"/>
    <w:rsid w:val="009F671E"/>
    <w:rsid w:val="009F6912"/>
    <w:rsid w:val="009F762B"/>
    <w:rsid w:val="009F78C5"/>
    <w:rsid w:val="00A0012B"/>
    <w:rsid w:val="00A002F2"/>
    <w:rsid w:val="00A00494"/>
    <w:rsid w:val="00A01C00"/>
    <w:rsid w:val="00A03224"/>
    <w:rsid w:val="00A04DCB"/>
    <w:rsid w:val="00A04DF4"/>
    <w:rsid w:val="00A057E7"/>
    <w:rsid w:val="00A05C79"/>
    <w:rsid w:val="00A05E0C"/>
    <w:rsid w:val="00A06278"/>
    <w:rsid w:val="00A066C4"/>
    <w:rsid w:val="00A072AC"/>
    <w:rsid w:val="00A102DA"/>
    <w:rsid w:val="00A11070"/>
    <w:rsid w:val="00A11531"/>
    <w:rsid w:val="00A119C3"/>
    <w:rsid w:val="00A139E8"/>
    <w:rsid w:val="00A152FE"/>
    <w:rsid w:val="00A155D8"/>
    <w:rsid w:val="00A15A70"/>
    <w:rsid w:val="00A17564"/>
    <w:rsid w:val="00A202D4"/>
    <w:rsid w:val="00A2191F"/>
    <w:rsid w:val="00A22CAB"/>
    <w:rsid w:val="00A244CE"/>
    <w:rsid w:val="00A24FB0"/>
    <w:rsid w:val="00A25326"/>
    <w:rsid w:val="00A25B39"/>
    <w:rsid w:val="00A26CA7"/>
    <w:rsid w:val="00A30A49"/>
    <w:rsid w:val="00A30AE9"/>
    <w:rsid w:val="00A3130A"/>
    <w:rsid w:val="00A3207F"/>
    <w:rsid w:val="00A321CF"/>
    <w:rsid w:val="00A3282E"/>
    <w:rsid w:val="00A3307B"/>
    <w:rsid w:val="00A330C6"/>
    <w:rsid w:val="00A333AB"/>
    <w:rsid w:val="00A342E7"/>
    <w:rsid w:val="00A345E0"/>
    <w:rsid w:val="00A34A26"/>
    <w:rsid w:val="00A34BA2"/>
    <w:rsid w:val="00A34D3D"/>
    <w:rsid w:val="00A34DD6"/>
    <w:rsid w:val="00A3732A"/>
    <w:rsid w:val="00A3753F"/>
    <w:rsid w:val="00A40902"/>
    <w:rsid w:val="00A418D5"/>
    <w:rsid w:val="00A41DB0"/>
    <w:rsid w:val="00A420BD"/>
    <w:rsid w:val="00A421F5"/>
    <w:rsid w:val="00A437FA"/>
    <w:rsid w:val="00A43E8C"/>
    <w:rsid w:val="00A43EE6"/>
    <w:rsid w:val="00A44C53"/>
    <w:rsid w:val="00A45530"/>
    <w:rsid w:val="00A46800"/>
    <w:rsid w:val="00A4720C"/>
    <w:rsid w:val="00A47D51"/>
    <w:rsid w:val="00A51746"/>
    <w:rsid w:val="00A51887"/>
    <w:rsid w:val="00A529F7"/>
    <w:rsid w:val="00A52C49"/>
    <w:rsid w:val="00A537D1"/>
    <w:rsid w:val="00A54234"/>
    <w:rsid w:val="00A55BE9"/>
    <w:rsid w:val="00A564CD"/>
    <w:rsid w:val="00A56F06"/>
    <w:rsid w:val="00A57F9B"/>
    <w:rsid w:val="00A60A4F"/>
    <w:rsid w:val="00A60F49"/>
    <w:rsid w:val="00A61752"/>
    <w:rsid w:val="00A623F1"/>
    <w:rsid w:val="00A62E07"/>
    <w:rsid w:val="00A637E9"/>
    <w:rsid w:val="00A63885"/>
    <w:rsid w:val="00A640EE"/>
    <w:rsid w:val="00A6663B"/>
    <w:rsid w:val="00A66E4C"/>
    <w:rsid w:val="00A70442"/>
    <w:rsid w:val="00A724ED"/>
    <w:rsid w:val="00A72D6D"/>
    <w:rsid w:val="00A73121"/>
    <w:rsid w:val="00A750CC"/>
    <w:rsid w:val="00A76436"/>
    <w:rsid w:val="00A7659E"/>
    <w:rsid w:val="00A80374"/>
    <w:rsid w:val="00A80ADF"/>
    <w:rsid w:val="00A80EC7"/>
    <w:rsid w:val="00A820F4"/>
    <w:rsid w:val="00A8244D"/>
    <w:rsid w:val="00A827AA"/>
    <w:rsid w:val="00A83D69"/>
    <w:rsid w:val="00A84019"/>
    <w:rsid w:val="00A84239"/>
    <w:rsid w:val="00A8522F"/>
    <w:rsid w:val="00A8531C"/>
    <w:rsid w:val="00A85F89"/>
    <w:rsid w:val="00A86132"/>
    <w:rsid w:val="00A87262"/>
    <w:rsid w:val="00A9032F"/>
    <w:rsid w:val="00A9059B"/>
    <w:rsid w:val="00A915C2"/>
    <w:rsid w:val="00A926C7"/>
    <w:rsid w:val="00A92AE2"/>
    <w:rsid w:val="00A92BDF"/>
    <w:rsid w:val="00A92D09"/>
    <w:rsid w:val="00A937EC"/>
    <w:rsid w:val="00A939AD"/>
    <w:rsid w:val="00A93BF8"/>
    <w:rsid w:val="00A93CA7"/>
    <w:rsid w:val="00A93F83"/>
    <w:rsid w:val="00A94B3C"/>
    <w:rsid w:val="00A95798"/>
    <w:rsid w:val="00A962C1"/>
    <w:rsid w:val="00A96673"/>
    <w:rsid w:val="00AA1ECA"/>
    <w:rsid w:val="00AA2F1D"/>
    <w:rsid w:val="00AA448E"/>
    <w:rsid w:val="00AA483B"/>
    <w:rsid w:val="00AA52D1"/>
    <w:rsid w:val="00AA5EFC"/>
    <w:rsid w:val="00AA719E"/>
    <w:rsid w:val="00AA784F"/>
    <w:rsid w:val="00AB08EF"/>
    <w:rsid w:val="00AB1019"/>
    <w:rsid w:val="00AB15F7"/>
    <w:rsid w:val="00AB1E35"/>
    <w:rsid w:val="00AB3588"/>
    <w:rsid w:val="00AB492B"/>
    <w:rsid w:val="00AB4D79"/>
    <w:rsid w:val="00AB55F2"/>
    <w:rsid w:val="00AB7F44"/>
    <w:rsid w:val="00AB7F47"/>
    <w:rsid w:val="00AC01F0"/>
    <w:rsid w:val="00AC0382"/>
    <w:rsid w:val="00AC09D8"/>
    <w:rsid w:val="00AC14FA"/>
    <w:rsid w:val="00AC18A1"/>
    <w:rsid w:val="00AC2BE1"/>
    <w:rsid w:val="00AC328C"/>
    <w:rsid w:val="00AC3483"/>
    <w:rsid w:val="00AC3699"/>
    <w:rsid w:val="00AC3760"/>
    <w:rsid w:val="00AC39D6"/>
    <w:rsid w:val="00AC5492"/>
    <w:rsid w:val="00AC555A"/>
    <w:rsid w:val="00AC5C19"/>
    <w:rsid w:val="00AC6E43"/>
    <w:rsid w:val="00AD0F2F"/>
    <w:rsid w:val="00AD1173"/>
    <w:rsid w:val="00AD1C34"/>
    <w:rsid w:val="00AD27F6"/>
    <w:rsid w:val="00AD2A5A"/>
    <w:rsid w:val="00AD2E17"/>
    <w:rsid w:val="00AD3CC4"/>
    <w:rsid w:val="00AD5365"/>
    <w:rsid w:val="00AD67E5"/>
    <w:rsid w:val="00AD74E1"/>
    <w:rsid w:val="00AE0364"/>
    <w:rsid w:val="00AE06F5"/>
    <w:rsid w:val="00AE0A54"/>
    <w:rsid w:val="00AE2DB7"/>
    <w:rsid w:val="00AE2EBF"/>
    <w:rsid w:val="00AE30AF"/>
    <w:rsid w:val="00AE38F1"/>
    <w:rsid w:val="00AE5375"/>
    <w:rsid w:val="00AE5C35"/>
    <w:rsid w:val="00AE6336"/>
    <w:rsid w:val="00AE6D44"/>
    <w:rsid w:val="00AE721D"/>
    <w:rsid w:val="00AF0AEC"/>
    <w:rsid w:val="00AF0EC5"/>
    <w:rsid w:val="00AF1498"/>
    <w:rsid w:val="00AF1A85"/>
    <w:rsid w:val="00AF1E3D"/>
    <w:rsid w:val="00AF1F50"/>
    <w:rsid w:val="00AF237A"/>
    <w:rsid w:val="00AF2EDA"/>
    <w:rsid w:val="00AF34B6"/>
    <w:rsid w:val="00AF3E6A"/>
    <w:rsid w:val="00AF4971"/>
    <w:rsid w:val="00AF5268"/>
    <w:rsid w:val="00AF5843"/>
    <w:rsid w:val="00AF6AC6"/>
    <w:rsid w:val="00AF716D"/>
    <w:rsid w:val="00AF73C7"/>
    <w:rsid w:val="00B00D10"/>
    <w:rsid w:val="00B01FE8"/>
    <w:rsid w:val="00B02524"/>
    <w:rsid w:val="00B03050"/>
    <w:rsid w:val="00B033AC"/>
    <w:rsid w:val="00B03506"/>
    <w:rsid w:val="00B03C05"/>
    <w:rsid w:val="00B040EF"/>
    <w:rsid w:val="00B0441F"/>
    <w:rsid w:val="00B05056"/>
    <w:rsid w:val="00B05303"/>
    <w:rsid w:val="00B05D30"/>
    <w:rsid w:val="00B060A2"/>
    <w:rsid w:val="00B06221"/>
    <w:rsid w:val="00B0668D"/>
    <w:rsid w:val="00B06DF7"/>
    <w:rsid w:val="00B103A2"/>
    <w:rsid w:val="00B1060B"/>
    <w:rsid w:val="00B1083C"/>
    <w:rsid w:val="00B10856"/>
    <w:rsid w:val="00B120D6"/>
    <w:rsid w:val="00B13C00"/>
    <w:rsid w:val="00B13DAC"/>
    <w:rsid w:val="00B13DE0"/>
    <w:rsid w:val="00B14019"/>
    <w:rsid w:val="00B14412"/>
    <w:rsid w:val="00B1446C"/>
    <w:rsid w:val="00B1450A"/>
    <w:rsid w:val="00B150A5"/>
    <w:rsid w:val="00B1580F"/>
    <w:rsid w:val="00B177D0"/>
    <w:rsid w:val="00B200BB"/>
    <w:rsid w:val="00B202FA"/>
    <w:rsid w:val="00B20A8A"/>
    <w:rsid w:val="00B20E53"/>
    <w:rsid w:val="00B20E78"/>
    <w:rsid w:val="00B21A68"/>
    <w:rsid w:val="00B21CD4"/>
    <w:rsid w:val="00B21D8C"/>
    <w:rsid w:val="00B2227F"/>
    <w:rsid w:val="00B22424"/>
    <w:rsid w:val="00B22D3A"/>
    <w:rsid w:val="00B23590"/>
    <w:rsid w:val="00B24471"/>
    <w:rsid w:val="00B244C2"/>
    <w:rsid w:val="00B244E8"/>
    <w:rsid w:val="00B24F22"/>
    <w:rsid w:val="00B267E4"/>
    <w:rsid w:val="00B26823"/>
    <w:rsid w:val="00B26AB7"/>
    <w:rsid w:val="00B26FCF"/>
    <w:rsid w:val="00B27529"/>
    <w:rsid w:val="00B27B27"/>
    <w:rsid w:val="00B27B9E"/>
    <w:rsid w:val="00B31FC5"/>
    <w:rsid w:val="00B33622"/>
    <w:rsid w:val="00B34911"/>
    <w:rsid w:val="00B36292"/>
    <w:rsid w:val="00B367CD"/>
    <w:rsid w:val="00B37209"/>
    <w:rsid w:val="00B378C3"/>
    <w:rsid w:val="00B37CB4"/>
    <w:rsid w:val="00B40427"/>
    <w:rsid w:val="00B40489"/>
    <w:rsid w:val="00B420F1"/>
    <w:rsid w:val="00B42B38"/>
    <w:rsid w:val="00B42BA7"/>
    <w:rsid w:val="00B43047"/>
    <w:rsid w:val="00B44244"/>
    <w:rsid w:val="00B47203"/>
    <w:rsid w:val="00B477D3"/>
    <w:rsid w:val="00B47C6B"/>
    <w:rsid w:val="00B5209E"/>
    <w:rsid w:val="00B529FA"/>
    <w:rsid w:val="00B53E1D"/>
    <w:rsid w:val="00B54F7C"/>
    <w:rsid w:val="00B55C9F"/>
    <w:rsid w:val="00B56100"/>
    <w:rsid w:val="00B606A3"/>
    <w:rsid w:val="00B61895"/>
    <w:rsid w:val="00B630E6"/>
    <w:rsid w:val="00B63153"/>
    <w:rsid w:val="00B635D0"/>
    <w:rsid w:val="00B63F3A"/>
    <w:rsid w:val="00B66D30"/>
    <w:rsid w:val="00B672ED"/>
    <w:rsid w:val="00B675BD"/>
    <w:rsid w:val="00B678E0"/>
    <w:rsid w:val="00B70E6B"/>
    <w:rsid w:val="00B732EF"/>
    <w:rsid w:val="00B734EC"/>
    <w:rsid w:val="00B74784"/>
    <w:rsid w:val="00B766D1"/>
    <w:rsid w:val="00B8154F"/>
    <w:rsid w:val="00B82C44"/>
    <w:rsid w:val="00B83EE3"/>
    <w:rsid w:val="00B84416"/>
    <w:rsid w:val="00B84614"/>
    <w:rsid w:val="00B85243"/>
    <w:rsid w:val="00B8568B"/>
    <w:rsid w:val="00B860B5"/>
    <w:rsid w:val="00B86EDD"/>
    <w:rsid w:val="00B8706E"/>
    <w:rsid w:val="00B9026B"/>
    <w:rsid w:val="00B90E16"/>
    <w:rsid w:val="00B91ECC"/>
    <w:rsid w:val="00B92C79"/>
    <w:rsid w:val="00B93355"/>
    <w:rsid w:val="00B939C3"/>
    <w:rsid w:val="00B9425B"/>
    <w:rsid w:val="00B97C19"/>
    <w:rsid w:val="00B97DE7"/>
    <w:rsid w:val="00BA0F18"/>
    <w:rsid w:val="00BA18CB"/>
    <w:rsid w:val="00BA1A4F"/>
    <w:rsid w:val="00BA3E5C"/>
    <w:rsid w:val="00BA4ED1"/>
    <w:rsid w:val="00BA505A"/>
    <w:rsid w:val="00BA6C34"/>
    <w:rsid w:val="00BA70A0"/>
    <w:rsid w:val="00BA7560"/>
    <w:rsid w:val="00BA78FC"/>
    <w:rsid w:val="00BA7C9B"/>
    <w:rsid w:val="00BB2D1E"/>
    <w:rsid w:val="00BB2D21"/>
    <w:rsid w:val="00BB3208"/>
    <w:rsid w:val="00BB38E5"/>
    <w:rsid w:val="00BB4198"/>
    <w:rsid w:val="00BB48B4"/>
    <w:rsid w:val="00BB4FA4"/>
    <w:rsid w:val="00BB57E2"/>
    <w:rsid w:val="00BB5B8A"/>
    <w:rsid w:val="00BB5CBD"/>
    <w:rsid w:val="00BB60F6"/>
    <w:rsid w:val="00BB6D36"/>
    <w:rsid w:val="00BB6D77"/>
    <w:rsid w:val="00BB7FDA"/>
    <w:rsid w:val="00BC072A"/>
    <w:rsid w:val="00BC19C3"/>
    <w:rsid w:val="00BC1C94"/>
    <w:rsid w:val="00BC3EC2"/>
    <w:rsid w:val="00BC44B2"/>
    <w:rsid w:val="00BC569C"/>
    <w:rsid w:val="00BC5778"/>
    <w:rsid w:val="00BC6B98"/>
    <w:rsid w:val="00BD0496"/>
    <w:rsid w:val="00BD0DF3"/>
    <w:rsid w:val="00BD1092"/>
    <w:rsid w:val="00BD221E"/>
    <w:rsid w:val="00BD4131"/>
    <w:rsid w:val="00BD54EE"/>
    <w:rsid w:val="00BD6795"/>
    <w:rsid w:val="00BD67EC"/>
    <w:rsid w:val="00BD6BBA"/>
    <w:rsid w:val="00BD6F18"/>
    <w:rsid w:val="00BD77BD"/>
    <w:rsid w:val="00BD7D27"/>
    <w:rsid w:val="00BD7FBA"/>
    <w:rsid w:val="00BE194B"/>
    <w:rsid w:val="00BE1C72"/>
    <w:rsid w:val="00BE1CF3"/>
    <w:rsid w:val="00BE250E"/>
    <w:rsid w:val="00BE2D95"/>
    <w:rsid w:val="00BE32DA"/>
    <w:rsid w:val="00BE41C5"/>
    <w:rsid w:val="00BE48F3"/>
    <w:rsid w:val="00BE501A"/>
    <w:rsid w:val="00BE5094"/>
    <w:rsid w:val="00BE544D"/>
    <w:rsid w:val="00BE5EA0"/>
    <w:rsid w:val="00BE75E6"/>
    <w:rsid w:val="00BE79C3"/>
    <w:rsid w:val="00BE7DA2"/>
    <w:rsid w:val="00BF03EA"/>
    <w:rsid w:val="00BF15DF"/>
    <w:rsid w:val="00BF20E1"/>
    <w:rsid w:val="00BF31A0"/>
    <w:rsid w:val="00BF32B0"/>
    <w:rsid w:val="00BF377E"/>
    <w:rsid w:val="00BF5490"/>
    <w:rsid w:val="00BF5833"/>
    <w:rsid w:val="00BF5C11"/>
    <w:rsid w:val="00BF5E8B"/>
    <w:rsid w:val="00BF6026"/>
    <w:rsid w:val="00C002D0"/>
    <w:rsid w:val="00C02888"/>
    <w:rsid w:val="00C028E1"/>
    <w:rsid w:val="00C0535D"/>
    <w:rsid w:val="00C06AF9"/>
    <w:rsid w:val="00C1018F"/>
    <w:rsid w:val="00C10788"/>
    <w:rsid w:val="00C108D5"/>
    <w:rsid w:val="00C11157"/>
    <w:rsid w:val="00C136DF"/>
    <w:rsid w:val="00C13C06"/>
    <w:rsid w:val="00C140EC"/>
    <w:rsid w:val="00C14250"/>
    <w:rsid w:val="00C15D5B"/>
    <w:rsid w:val="00C1612D"/>
    <w:rsid w:val="00C17C26"/>
    <w:rsid w:val="00C22702"/>
    <w:rsid w:val="00C22946"/>
    <w:rsid w:val="00C2352D"/>
    <w:rsid w:val="00C23F90"/>
    <w:rsid w:val="00C243F9"/>
    <w:rsid w:val="00C244C1"/>
    <w:rsid w:val="00C24773"/>
    <w:rsid w:val="00C24C5C"/>
    <w:rsid w:val="00C26011"/>
    <w:rsid w:val="00C27C18"/>
    <w:rsid w:val="00C30BE3"/>
    <w:rsid w:val="00C310A5"/>
    <w:rsid w:val="00C31DA9"/>
    <w:rsid w:val="00C31E5F"/>
    <w:rsid w:val="00C31F50"/>
    <w:rsid w:val="00C32715"/>
    <w:rsid w:val="00C32A2A"/>
    <w:rsid w:val="00C32B57"/>
    <w:rsid w:val="00C332E8"/>
    <w:rsid w:val="00C34DAD"/>
    <w:rsid w:val="00C34FB6"/>
    <w:rsid w:val="00C35D91"/>
    <w:rsid w:val="00C36138"/>
    <w:rsid w:val="00C3645C"/>
    <w:rsid w:val="00C36E4C"/>
    <w:rsid w:val="00C37113"/>
    <w:rsid w:val="00C37C75"/>
    <w:rsid w:val="00C433F1"/>
    <w:rsid w:val="00C43DCC"/>
    <w:rsid w:val="00C444EC"/>
    <w:rsid w:val="00C449D9"/>
    <w:rsid w:val="00C44EAD"/>
    <w:rsid w:val="00C44F54"/>
    <w:rsid w:val="00C46810"/>
    <w:rsid w:val="00C47493"/>
    <w:rsid w:val="00C51FAF"/>
    <w:rsid w:val="00C539C1"/>
    <w:rsid w:val="00C546D7"/>
    <w:rsid w:val="00C55356"/>
    <w:rsid w:val="00C554F1"/>
    <w:rsid w:val="00C55529"/>
    <w:rsid w:val="00C5610F"/>
    <w:rsid w:val="00C56413"/>
    <w:rsid w:val="00C564EF"/>
    <w:rsid w:val="00C5664A"/>
    <w:rsid w:val="00C56A15"/>
    <w:rsid w:val="00C60386"/>
    <w:rsid w:val="00C61B9C"/>
    <w:rsid w:val="00C61CAD"/>
    <w:rsid w:val="00C644A9"/>
    <w:rsid w:val="00C64AA9"/>
    <w:rsid w:val="00C64D47"/>
    <w:rsid w:val="00C65AC5"/>
    <w:rsid w:val="00C6710B"/>
    <w:rsid w:val="00C7105E"/>
    <w:rsid w:val="00C72D78"/>
    <w:rsid w:val="00C742F1"/>
    <w:rsid w:val="00C74637"/>
    <w:rsid w:val="00C74B47"/>
    <w:rsid w:val="00C7501A"/>
    <w:rsid w:val="00C75473"/>
    <w:rsid w:val="00C75D3D"/>
    <w:rsid w:val="00C7711E"/>
    <w:rsid w:val="00C7784D"/>
    <w:rsid w:val="00C80356"/>
    <w:rsid w:val="00C80B3C"/>
    <w:rsid w:val="00C80F48"/>
    <w:rsid w:val="00C81B49"/>
    <w:rsid w:val="00C83970"/>
    <w:rsid w:val="00C83C8B"/>
    <w:rsid w:val="00C84280"/>
    <w:rsid w:val="00C8481A"/>
    <w:rsid w:val="00C84E14"/>
    <w:rsid w:val="00C85196"/>
    <w:rsid w:val="00C851D8"/>
    <w:rsid w:val="00C85CB4"/>
    <w:rsid w:val="00C86AD3"/>
    <w:rsid w:val="00C878B3"/>
    <w:rsid w:val="00C8796D"/>
    <w:rsid w:val="00C87A3E"/>
    <w:rsid w:val="00C87AA6"/>
    <w:rsid w:val="00C902E2"/>
    <w:rsid w:val="00C90372"/>
    <w:rsid w:val="00C906F1"/>
    <w:rsid w:val="00C91A4F"/>
    <w:rsid w:val="00C91CFA"/>
    <w:rsid w:val="00C9279F"/>
    <w:rsid w:val="00C927BB"/>
    <w:rsid w:val="00C92B92"/>
    <w:rsid w:val="00C93540"/>
    <w:rsid w:val="00C94A2D"/>
    <w:rsid w:val="00C952EB"/>
    <w:rsid w:val="00C9685C"/>
    <w:rsid w:val="00C97387"/>
    <w:rsid w:val="00C97714"/>
    <w:rsid w:val="00C97894"/>
    <w:rsid w:val="00C97955"/>
    <w:rsid w:val="00C97C67"/>
    <w:rsid w:val="00CA14AF"/>
    <w:rsid w:val="00CA16DB"/>
    <w:rsid w:val="00CA255B"/>
    <w:rsid w:val="00CA2C53"/>
    <w:rsid w:val="00CA35D8"/>
    <w:rsid w:val="00CA3998"/>
    <w:rsid w:val="00CA3DA3"/>
    <w:rsid w:val="00CA3E6C"/>
    <w:rsid w:val="00CA4724"/>
    <w:rsid w:val="00CA48E8"/>
    <w:rsid w:val="00CA5134"/>
    <w:rsid w:val="00CA55F9"/>
    <w:rsid w:val="00CA7C1A"/>
    <w:rsid w:val="00CB01E6"/>
    <w:rsid w:val="00CB1581"/>
    <w:rsid w:val="00CB50D1"/>
    <w:rsid w:val="00CB650E"/>
    <w:rsid w:val="00CB6CC9"/>
    <w:rsid w:val="00CB72CD"/>
    <w:rsid w:val="00CB7B0E"/>
    <w:rsid w:val="00CC2427"/>
    <w:rsid w:val="00CC305F"/>
    <w:rsid w:val="00CC3A7D"/>
    <w:rsid w:val="00CC46BD"/>
    <w:rsid w:val="00CD1761"/>
    <w:rsid w:val="00CD26C1"/>
    <w:rsid w:val="00CD37C6"/>
    <w:rsid w:val="00CD3E71"/>
    <w:rsid w:val="00CD4083"/>
    <w:rsid w:val="00CD52EE"/>
    <w:rsid w:val="00CD5600"/>
    <w:rsid w:val="00CD7206"/>
    <w:rsid w:val="00CE0056"/>
    <w:rsid w:val="00CE1BB4"/>
    <w:rsid w:val="00CE1DA5"/>
    <w:rsid w:val="00CE1DEB"/>
    <w:rsid w:val="00CE2A25"/>
    <w:rsid w:val="00CE2FDF"/>
    <w:rsid w:val="00CE54C6"/>
    <w:rsid w:val="00CE628D"/>
    <w:rsid w:val="00CE6FD0"/>
    <w:rsid w:val="00CE7360"/>
    <w:rsid w:val="00CE75D3"/>
    <w:rsid w:val="00CE764E"/>
    <w:rsid w:val="00CE7B45"/>
    <w:rsid w:val="00CF0CE8"/>
    <w:rsid w:val="00CF1B13"/>
    <w:rsid w:val="00CF351C"/>
    <w:rsid w:val="00CF3B6A"/>
    <w:rsid w:val="00CF4EBB"/>
    <w:rsid w:val="00CF52A5"/>
    <w:rsid w:val="00CF52F4"/>
    <w:rsid w:val="00CF5D96"/>
    <w:rsid w:val="00CF612C"/>
    <w:rsid w:val="00CF6E4A"/>
    <w:rsid w:val="00D01051"/>
    <w:rsid w:val="00D01380"/>
    <w:rsid w:val="00D01E6E"/>
    <w:rsid w:val="00D024B1"/>
    <w:rsid w:val="00D02ABD"/>
    <w:rsid w:val="00D0332B"/>
    <w:rsid w:val="00D03525"/>
    <w:rsid w:val="00D04D7C"/>
    <w:rsid w:val="00D05D80"/>
    <w:rsid w:val="00D05DEE"/>
    <w:rsid w:val="00D061BB"/>
    <w:rsid w:val="00D1068B"/>
    <w:rsid w:val="00D1282F"/>
    <w:rsid w:val="00D12E83"/>
    <w:rsid w:val="00D13A35"/>
    <w:rsid w:val="00D13F0E"/>
    <w:rsid w:val="00D14A93"/>
    <w:rsid w:val="00D14D1F"/>
    <w:rsid w:val="00D14F13"/>
    <w:rsid w:val="00D155C5"/>
    <w:rsid w:val="00D15EB3"/>
    <w:rsid w:val="00D16103"/>
    <w:rsid w:val="00D164E0"/>
    <w:rsid w:val="00D1682F"/>
    <w:rsid w:val="00D16E29"/>
    <w:rsid w:val="00D173A3"/>
    <w:rsid w:val="00D203D5"/>
    <w:rsid w:val="00D20585"/>
    <w:rsid w:val="00D22D02"/>
    <w:rsid w:val="00D2313D"/>
    <w:rsid w:val="00D242E6"/>
    <w:rsid w:val="00D25066"/>
    <w:rsid w:val="00D25632"/>
    <w:rsid w:val="00D265D0"/>
    <w:rsid w:val="00D2724C"/>
    <w:rsid w:val="00D27587"/>
    <w:rsid w:val="00D27655"/>
    <w:rsid w:val="00D3015B"/>
    <w:rsid w:val="00D30959"/>
    <w:rsid w:val="00D31DE0"/>
    <w:rsid w:val="00D32918"/>
    <w:rsid w:val="00D33375"/>
    <w:rsid w:val="00D337B7"/>
    <w:rsid w:val="00D33B99"/>
    <w:rsid w:val="00D33BEB"/>
    <w:rsid w:val="00D33CFD"/>
    <w:rsid w:val="00D33E09"/>
    <w:rsid w:val="00D355A5"/>
    <w:rsid w:val="00D3697E"/>
    <w:rsid w:val="00D36E9A"/>
    <w:rsid w:val="00D37586"/>
    <w:rsid w:val="00D406B8"/>
    <w:rsid w:val="00D412BF"/>
    <w:rsid w:val="00D41E8D"/>
    <w:rsid w:val="00D4214D"/>
    <w:rsid w:val="00D42203"/>
    <w:rsid w:val="00D4351D"/>
    <w:rsid w:val="00D43809"/>
    <w:rsid w:val="00D44473"/>
    <w:rsid w:val="00D444AC"/>
    <w:rsid w:val="00D44BE7"/>
    <w:rsid w:val="00D45831"/>
    <w:rsid w:val="00D45D70"/>
    <w:rsid w:val="00D46035"/>
    <w:rsid w:val="00D4620A"/>
    <w:rsid w:val="00D46F04"/>
    <w:rsid w:val="00D473FC"/>
    <w:rsid w:val="00D50661"/>
    <w:rsid w:val="00D50BDD"/>
    <w:rsid w:val="00D51F25"/>
    <w:rsid w:val="00D537E9"/>
    <w:rsid w:val="00D54266"/>
    <w:rsid w:val="00D5530C"/>
    <w:rsid w:val="00D56A72"/>
    <w:rsid w:val="00D56AFC"/>
    <w:rsid w:val="00D57A6D"/>
    <w:rsid w:val="00D57CB5"/>
    <w:rsid w:val="00D603CF"/>
    <w:rsid w:val="00D60F75"/>
    <w:rsid w:val="00D61834"/>
    <w:rsid w:val="00D61CB4"/>
    <w:rsid w:val="00D638EC"/>
    <w:rsid w:val="00D64DF7"/>
    <w:rsid w:val="00D65FB4"/>
    <w:rsid w:val="00D66692"/>
    <w:rsid w:val="00D66C34"/>
    <w:rsid w:val="00D6774B"/>
    <w:rsid w:val="00D703EB"/>
    <w:rsid w:val="00D709A7"/>
    <w:rsid w:val="00D7155A"/>
    <w:rsid w:val="00D7177C"/>
    <w:rsid w:val="00D72B65"/>
    <w:rsid w:val="00D73434"/>
    <w:rsid w:val="00D73523"/>
    <w:rsid w:val="00D73627"/>
    <w:rsid w:val="00D73EC6"/>
    <w:rsid w:val="00D74229"/>
    <w:rsid w:val="00D7485E"/>
    <w:rsid w:val="00D75096"/>
    <w:rsid w:val="00D758E5"/>
    <w:rsid w:val="00D76D30"/>
    <w:rsid w:val="00D80474"/>
    <w:rsid w:val="00D80813"/>
    <w:rsid w:val="00D80D71"/>
    <w:rsid w:val="00D814A2"/>
    <w:rsid w:val="00D8164C"/>
    <w:rsid w:val="00D8183F"/>
    <w:rsid w:val="00D8196F"/>
    <w:rsid w:val="00D82105"/>
    <w:rsid w:val="00D83C72"/>
    <w:rsid w:val="00D851CD"/>
    <w:rsid w:val="00D85BC9"/>
    <w:rsid w:val="00D86A65"/>
    <w:rsid w:val="00D87E3C"/>
    <w:rsid w:val="00D90551"/>
    <w:rsid w:val="00D90CA7"/>
    <w:rsid w:val="00D9274F"/>
    <w:rsid w:val="00D92ED4"/>
    <w:rsid w:val="00D94225"/>
    <w:rsid w:val="00D94AB2"/>
    <w:rsid w:val="00D9558B"/>
    <w:rsid w:val="00D9569D"/>
    <w:rsid w:val="00DA0286"/>
    <w:rsid w:val="00DA176B"/>
    <w:rsid w:val="00DA2363"/>
    <w:rsid w:val="00DA3875"/>
    <w:rsid w:val="00DA406D"/>
    <w:rsid w:val="00DA441E"/>
    <w:rsid w:val="00DA5458"/>
    <w:rsid w:val="00DA5F87"/>
    <w:rsid w:val="00DA61AE"/>
    <w:rsid w:val="00DA7FA2"/>
    <w:rsid w:val="00DB02CA"/>
    <w:rsid w:val="00DB0394"/>
    <w:rsid w:val="00DB23F3"/>
    <w:rsid w:val="00DB324F"/>
    <w:rsid w:val="00DB440C"/>
    <w:rsid w:val="00DB4923"/>
    <w:rsid w:val="00DB4D11"/>
    <w:rsid w:val="00DB52B0"/>
    <w:rsid w:val="00DB5D2E"/>
    <w:rsid w:val="00DB756A"/>
    <w:rsid w:val="00DB76CD"/>
    <w:rsid w:val="00DB7BBB"/>
    <w:rsid w:val="00DC1706"/>
    <w:rsid w:val="00DC4204"/>
    <w:rsid w:val="00DC43F8"/>
    <w:rsid w:val="00DC554C"/>
    <w:rsid w:val="00DC580F"/>
    <w:rsid w:val="00DC61BB"/>
    <w:rsid w:val="00DC7149"/>
    <w:rsid w:val="00DC727F"/>
    <w:rsid w:val="00DD0E14"/>
    <w:rsid w:val="00DD1930"/>
    <w:rsid w:val="00DD1B2F"/>
    <w:rsid w:val="00DD3710"/>
    <w:rsid w:val="00DD4118"/>
    <w:rsid w:val="00DD4EF8"/>
    <w:rsid w:val="00DD6681"/>
    <w:rsid w:val="00DD6888"/>
    <w:rsid w:val="00DD6F32"/>
    <w:rsid w:val="00DD72AA"/>
    <w:rsid w:val="00DD7FF0"/>
    <w:rsid w:val="00DE0A80"/>
    <w:rsid w:val="00DE0CB5"/>
    <w:rsid w:val="00DE0CBA"/>
    <w:rsid w:val="00DE1D74"/>
    <w:rsid w:val="00DE20DE"/>
    <w:rsid w:val="00DE255A"/>
    <w:rsid w:val="00DE36D9"/>
    <w:rsid w:val="00DE3A59"/>
    <w:rsid w:val="00DE3EA4"/>
    <w:rsid w:val="00DE49DB"/>
    <w:rsid w:val="00DE539C"/>
    <w:rsid w:val="00DE55BA"/>
    <w:rsid w:val="00DE5D68"/>
    <w:rsid w:val="00DE6441"/>
    <w:rsid w:val="00DE7675"/>
    <w:rsid w:val="00DF04A3"/>
    <w:rsid w:val="00DF08DC"/>
    <w:rsid w:val="00DF259B"/>
    <w:rsid w:val="00DF355B"/>
    <w:rsid w:val="00DF4EFD"/>
    <w:rsid w:val="00DF5ED1"/>
    <w:rsid w:val="00DF781F"/>
    <w:rsid w:val="00DF7C1A"/>
    <w:rsid w:val="00E0128A"/>
    <w:rsid w:val="00E016FB"/>
    <w:rsid w:val="00E035BE"/>
    <w:rsid w:val="00E03EA3"/>
    <w:rsid w:val="00E04461"/>
    <w:rsid w:val="00E04E82"/>
    <w:rsid w:val="00E04FEB"/>
    <w:rsid w:val="00E052A9"/>
    <w:rsid w:val="00E06210"/>
    <w:rsid w:val="00E062BE"/>
    <w:rsid w:val="00E0671E"/>
    <w:rsid w:val="00E07FD2"/>
    <w:rsid w:val="00E10651"/>
    <w:rsid w:val="00E10A2B"/>
    <w:rsid w:val="00E1176D"/>
    <w:rsid w:val="00E11991"/>
    <w:rsid w:val="00E11B46"/>
    <w:rsid w:val="00E11D8A"/>
    <w:rsid w:val="00E13A86"/>
    <w:rsid w:val="00E162A0"/>
    <w:rsid w:val="00E1664E"/>
    <w:rsid w:val="00E16BAC"/>
    <w:rsid w:val="00E17BD1"/>
    <w:rsid w:val="00E17C7B"/>
    <w:rsid w:val="00E2195A"/>
    <w:rsid w:val="00E21FA7"/>
    <w:rsid w:val="00E2438A"/>
    <w:rsid w:val="00E2483F"/>
    <w:rsid w:val="00E24FC7"/>
    <w:rsid w:val="00E25258"/>
    <w:rsid w:val="00E2649D"/>
    <w:rsid w:val="00E26B4D"/>
    <w:rsid w:val="00E27CF8"/>
    <w:rsid w:val="00E27F2B"/>
    <w:rsid w:val="00E30BA6"/>
    <w:rsid w:val="00E30F3B"/>
    <w:rsid w:val="00E31FC4"/>
    <w:rsid w:val="00E320BE"/>
    <w:rsid w:val="00E33476"/>
    <w:rsid w:val="00E33BD9"/>
    <w:rsid w:val="00E34009"/>
    <w:rsid w:val="00E3421C"/>
    <w:rsid w:val="00E35C87"/>
    <w:rsid w:val="00E366A3"/>
    <w:rsid w:val="00E41BF3"/>
    <w:rsid w:val="00E432B8"/>
    <w:rsid w:val="00E43336"/>
    <w:rsid w:val="00E43D9A"/>
    <w:rsid w:val="00E442BF"/>
    <w:rsid w:val="00E444AF"/>
    <w:rsid w:val="00E4564A"/>
    <w:rsid w:val="00E47771"/>
    <w:rsid w:val="00E50531"/>
    <w:rsid w:val="00E507E1"/>
    <w:rsid w:val="00E518EF"/>
    <w:rsid w:val="00E51B16"/>
    <w:rsid w:val="00E52371"/>
    <w:rsid w:val="00E5248E"/>
    <w:rsid w:val="00E529ED"/>
    <w:rsid w:val="00E52AC7"/>
    <w:rsid w:val="00E535C5"/>
    <w:rsid w:val="00E53BCC"/>
    <w:rsid w:val="00E552E1"/>
    <w:rsid w:val="00E560B1"/>
    <w:rsid w:val="00E57D97"/>
    <w:rsid w:val="00E6009F"/>
    <w:rsid w:val="00E6016A"/>
    <w:rsid w:val="00E611F7"/>
    <w:rsid w:val="00E613B0"/>
    <w:rsid w:val="00E61A5C"/>
    <w:rsid w:val="00E61BE9"/>
    <w:rsid w:val="00E63668"/>
    <w:rsid w:val="00E638E9"/>
    <w:rsid w:val="00E65574"/>
    <w:rsid w:val="00E65E36"/>
    <w:rsid w:val="00E66074"/>
    <w:rsid w:val="00E67047"/>
    <w:rsid w:val="00E71B64"/>
    <w:rsid w:val="00E72146"/>
    <w:rsid w:val="00E73000"/>
    <w:rsid w:val="00E7333B"/>
    <w:rsid w:val="00E73734"/>
    <w:rsid w:val="00E7398F"/>
    <w:rsid w:val="00E73A17"/>
    <w:rsid w:val="00E74CA1"/>
    <w:rsid w:val="00E752EB"/>
    <w:rsid w:val="00E764CE"/>
    <w:rsid w:val="00E76DD1"/>
    <w:rsid w:val="00E77264"/>
    <w:rsid w:val="00E779A4"/>
    <w:rsid w:val="00E77C79"/>
    <w:rsid w:val="00E80373"/>
    <w:rsid w:val="00E81C15"/>
    <w:rsid w:val="00E81F7E"/>
    <w:rsid w:val="00E8240A"/>
    <w:rsid w:val="00E82AA2"/>
    <w:rsid w:val="00E831FA"/>
    <w:rsid w:val="00E83A90"/>
    <w:rsid w:val="00E83D55"/>
    <w:rsid w:val="00E84D28"/>
    <w:rsid w:val="00E851E9"/>
    <w:rsid w:val="00E86195"/>
    <w:rsid w:val="00E90E15"/>
    <w:rsid w:val="00E9175D"/>
    <w:rsid w:val="00E9216A"/>
    <w:rsid w:val="00E93288"/>
    <w:rsid w:val="00E968FF"/>
    <w:rsid w:val="00E97603"/>
    <w:rsid w:val="00E978A0"/>
    <w:rsid w:val="00EA04D8"/>
    <w:rsid w:val="00EA05DF"/>
    <w:rsid w:val="00EA11EB"/>
    <w:rsid w:val="00EA1AB9"/>
    <w:rsid w:val="00EA1C7F"/>
    <w:rsid w:val="00EA2075"/>
    <w:rsid w:val="00EA272B"/>
    <w:rsid w:val="00EA2BE1"/>
    <w:rsid w:val="00EA3C15"/>
    <w:rsid w:val="00EA5631"/>
    <w:rsid w:val="00EA567D"/>
    <w:rsid w:val="00EA571A"/>
    <w:rsid w:val="00EA68C4"/>
    <w:rsid w:val="00EA6EFF"/>
    <w:rsid w:val="00EB0472"/>
    <w:rsid w:val="00EB0844"/>
    <w:rsid w:val="00EB0C96"/>
    <w:rsid w:val="00EB193E"/>
    <w:rsid w:val="00EB258C"/>
    <w:rsid w:val="00EB263B"/>
    <w:rsid w:val="00EB2C1D"/>
    <w:rsid w:val="00EB2F1F"/>
    <w:rsid w:val="00EB3A09"/>
    <w:rsid w:val="00EB4385"/>
    <w:rsid w:val="00EB4A2D"/>
    <w:rsid w:val="00EB4EA2"/>
    <w:rsid w:val="00EB5A4A"/>
    <w:rsid w:val="00EB622B"/>
    <w:rsid w:val="00EB7310"/>
    <w:rsid w:val="00EB794E"/>
    <w:rsid w:val="00EC08EA"/>
    <w:rsid w:val="00EC0B75"/>
    <w:rsid w:val="00EC172F"/>
    <w:rsid w:val="00EC232C"/>
    <w:rsid w:val="00EC2B1F"/>
    <w:rsid w:val="00EC3BCD"/>
    <w:rsid w:val="00EC479E"/>
    <w:rsid w:val="00EC73CF"/>
    <w:rsid w:val="00EC7435"/>
    <w:rsid w:val="00EC7538"/>
    <w:rsid w:val="00EC7E48"/>
    <w:rsid w:val="00ED0C67"/>
    <w:rsid w:val="00ED0DFC"/>
    <w:rsid w:val="00ED0E50"/>
    <w:rsid w:val="00ED144E"/>
    <w:rsid w:val="00ED15F9"/>
    <w:rsid w:val="00ED24A0"/>
    <w:rsid w:val="00ED2700"/>
    <w:rsid w:val="00ED368D"/>
    <w:rsid w:val="00ED399A"/>
    <w:rsid w:val="00ED5ECA"/>
    <w:rsid w:val="00ED73D5"/>
    <w:rsid w:val="00ED7B71"/>
    <w:rsid w:val="00EE00E1"/>
    <w:rsid w:val="00EE10FF"/>
    <w:rsid w:val="00EE2C47"/>
    <w:rsid w:val="00EE2D21"/>
    <w:rsid w:val="00EE3B44"/>
    <w:rsid w:val="00EE47BC"/>
    <w:rsid w:val="00EE669D"/>
    <w:rsid w:val="00EE68B0"/>
    <w:rsid w:val="00EE68D6"/>
    <w:rsid w:val="00EE7B49"/>
    <w:rsid w:val="00EF142F"/>
    <w:rsid w:val="00EF2694"/>
    <w:rsid w:val="00EF329B"/>
    <w:rsid w:val="00EF55AC"/>
    <w:rsid w:val="00EF59E9"/>
    <w:rsid w:val="00EF66BA"/>
    <w:rsid w:val="00EF6D52"/>
    <w:rsid w:val="00EF7B6B"/>
    <w:rsid w:val="00EF7BEC"/>
    <w:rsid w:val="00F02162"/>
    <w:rsid w:val="00F026A7"/>
    <w:rsid w:val="00F02E00"/>
    <w:rsid w:val="00F030B1"/>
    <w:rsid w:val="00F03128"/>
    <w:rsid w:val="00F035EE"/>
    <w:rsid w:val="00F03AEF"/>
    <w:rsid w:val="00F03C56"/>
    <w:rsid w:val="00F04D4D"/>
    <w:rsid w:val="00F051B3"/>
    <w:rsid w:val="00F060E3"/>
    <w:rsid w:val="00F110FD"/>
    <w:rsid w:val="00F1170F"/>
    <w:rsid w:val="00F127C6"/>
    <w:rsid w:val="00F129FF"/>
    <w:rsid w:val="00F12CB7"/>
    <w:rsid w:val="00F13D72"/>
    <w:rsid w:val="00F14914"/>
    <w:rsid w:val="00F14F50"/>
    <w:rsid w:val="00F1535E"/>
    <w:rsid w:val="00F15941"/>
    <w:rsid w:val="00F15B24"/>
    <w:rsid w:val="00F17214"/>
    <w:rsid w:val="00F20C3B"/>
    <w:rsid w:val="00F21356"/>
    <w:rsid w:val="00F214E8"/>
    <w:rsid w:val="00F2342F"/>
    <w:rsid w:val="00F2356F"/>
    <w:rsid w:val="00F24522"/>
    <w:rsid w:val="00F246B5"/>
    <w:rsid w:val="00F264D9"/>
    <w:rsid w:val="00F26512"/>
    <w:rsid w:val="00F26777"/>
    <w:rsid w:val="00F27A44"/>
    <w:rsid w:val="00F300F4"/>
    <w:rsid w:val="00F30518"/>
    <w:rsid w:val="00F313DE"/>
    <w:rsid w:val="00F32F5B"/>
    <w:rsid w:val="00F3305F"/>
    <w:rsid w:val="00F33444"/>
    <w:rsid w:val="00F334F1"/>
    <w:rsid w:val="00F33E64"/>
    <w:rsid w:val="00F342E9"/>
    <w:rsid w:val="00F34F2F"/>
    <w:rsid w:val="00F361DB"/>
    <w:rsid w:val="00F36C02"/>
    <w:rsid w:val="00F36E3E"/>
    <w:rsid w:val="00F37060"/>
    <w:rsid w:val="00F37A14"/>
    <w:rsid w:val="00F40B8F"/>
    <w:rsid w:val="00F40EB0"/>
    <w:rsid w:val="00F41095"/>
    <w:rsid w:val="00F4298D"/>
    <w:rsid w:val="00F43BB7"/>
    <w:rsid w:val="00F43FC8"/>
    <w:rsid w:val="00F4457F"/>
    <w:rsid w:val="00F448FA"/>
    <w:rsid w:val="00F44D6C"/>
    <w:rsid w:val="00F45592"/>
    <w:rsid w:val="00F462D9"/>
    <w:rsid w:val="00F467C4"/>
    <w:rsid w:val="00F46C81"/>
    <w:rsid w:val="00F51849"/>
    <w:rsid w:val="00F52836"/>
    <w:rsid w:val="00F537CF"/>
    <w:rsid w:val="00F540B7"/>
    <w:rsid w:val="00F54289"/>
    <w:rsid w:val="00F5597F"/>
    <w:rsid w:val="00F57269"/>
    <w:rsid w:val="00F57B36"/>
    <w:rsid w:val="00F60276"/>
    <w:rsid w:val="00F60BA4"/>
    <w:rsid w:val="00F60D7B"/>
    <w:rsid w:val="00F612B4"/>
    <w:rsid w:val="00F62E89"/>
    <w:rsid w:val="00F62F23"/>
    <w:rsid w:val="00F6451A"/>
    <w:rsid w:val="00F64D3D"/>
    <w:rsid w:val="00F64FA3"/>
    <w:rsid w:val="00F65070"/>
    <w:rsid w:val="00F653BD"/>
    <w:rsid w:val="00F66071"/>
    <w:rsid w:val="00F667D6"/>
    <w:rsid w:val="00F67910"/>
    <w:rsid w:val="00F70396"/>
    <w:rsid w:val="00F71DAF"/>
    <w:rsid w:val="00F73147"/>
    <w:rsid w:val="00F734A3"/>
    <w:rsid w:val="00F73631"/>
    <w:rsid w:val="00F73ED6"/>
    <w:rsid w:val="00F74CC8"/>
    <w:rsid w:val="00F753D6"/>
    <w:rsid w:val="00F75465"/>
    <w:rsid w:val="00F75A09"/>
    <w:rsid w:val="00F75C16"/>
    <w:rsid w:val="00F75DA3"/>
    <w:rsid w:val="00F77B53"/>
    <w:rsid w:val="00F77FBD"/>
    <w:rsid w:val="00F80694"/>
    <w:rsid w:val="00F80EF1"/>
    <w:rsid w:val="00F8114D"/>
    <w:rsid w:val="00F81942"/>
    <w:rsid w:val="00F81A69"/>
    <w:rsid w:val="00F81F90"/>
    <w:rsid w:val="00F8230C"/>
    <w:rsid w:val="00F826DE"/>
    <w:rsid w:val="00F834D0"/>
    <w:rsid w:val="00F83FA5"/>
    <w:rsid w:val="00F85E84"/>
    <w:rsid w:val="00F866DE"/>
    <w:rsid w:val="00F86988"/>
    <w:rsid w:val="00F87256"/>
    <w:rsid w:val="00F901F8"/>
    <w:rsid w:val="00F90B77"/>
    <w:rsid w:val="00F90E7B"/>
    <w:rsid w:val="00F911C1"/>
    <w:rsid w:val="00F9192D"/>
    <w:rsid w:val="00F9271A"/>
    <w:rsid w:val="00F92AF9"/>
    <w:rsid w:val="00F92C34"/>
    <w:rsid w:val="00F93030"/>
    <w:rsid w:val="00F933FB"/>
    <w:rsid w:val="00F94184"/>
    <w:rsid w:val="00F94579"/>
    <w:rsid w:val="00F954C6"/>
    <w:rsid w:val="00F956D1"/>
    <w:rsid w:val="00F96365"/>
    <w:rsid w:val="00FA00D7"/>
    <w:rsid w:val="00FA01C3"/>
    <w:rsid w:val="00FA067B"/>
    <w:rsid w:val="00FA06E1"/>
    <w:rsid w:val="00FA0ED0"/>
    <w:rsid w:val="00FA107C"/>
    <w:rsid w:val="00FA13BE"/>
    <w:rsid w:val="00FA2364"/>
    <w:rsid w:val="00FA292D"/>
    <w:rsid w:val="00FA2BA2"/>
    <w:rsid w:val="00FA347A"/>
    <w:rsid w:val="00FA352F"/>
    <w:rsid w:val="00FA3614"/>
    <w:rsid w:val="00FA5B80"/>
    <w:rsid w:val="00FA62CF"/>
    <w:rsid w:val="00FB1068"/>
    <w:rsid w:val="00FB38E5"/>
    <w:rsid w:val="00FB3918"/>
    <w:rsid w:val="00FB3F33"/>
    <w:rsid w:val="00FB4847"/>
    <w:rsid w:val="00FC0C60"/>
    <w:rsid w:val="00FC1347"/>
    <w:rsid w:val="00FC1412"/>
    <w:rsid w:val="00FC21EB"/>
    <w:rsid w:val="00FC306A"/>
    <w:rsid w:val="00FC478B"/>
    <w:rsid w:val="00FC4C94"/>
    <w:rsid w:val="00FC59FF"/>
    <w:rsid w:val="00FC6412"/>
    <w:rsid w:val="00FC7B33"/>
    <w:rsid w:val="00FD11F0"/>
    <w:rsid w:val="00FD20F5"/>
    <w:rsid w:val="00FD2ECF"/>
    <w:rsid w:val="00FD3CFE"/>
    <w:rsid w:val="00FD3D9A"/>
    <w:rsid w:val="00FD3E12"/>
    <w:rsid w:val="00FD447A"/>
    <w:rsid w:val="00FD4763"/>
    <w:rsid w:val="00FD4C7F"/>
    <w:rsid w:val="00FD7A41"/>
    <w:rsid w:val="00FE10F5"/>
    <w:rsid w:val="00FE1229"/>
    <w:rsid w:val="00FE1950"/>
    <w:rsid w:val="00FE230F"/>
    <w:rsid w:val="00FE308E"/>
    <w:rsid w:val="00FE3CE7"/>
    <w:rsid w:val="00FE6262"/>
    <w:rsid w:val="00FE63C4"/>
    <w:rsid w:val="00FE7D64"/>
    <w:rsid w:val="00FE7DB0"/>
    <w:rsid w:val="00FF0489"/>
    <w:rsid w:val="00FF0661"/>
    <w:rsid w:val="00FF0796"/>
    <w:rsid w:val="00FF0D9B"/>
    <w:rsid w:val="00FF16D4"/>
    <w:rsid w:val="00FF2A77"/>
    <w:rsid w:val="00FF38B2"/>
    <w:rsid w:val="00FF3A6D"/>
    <w:rsid w:val="00FF4FDA"/>
    <w:rsid w:val="00FF5B9F"/>
    <w:rsid w:val="00FF5BA4"/>
    <w:rsid w:val="00FF645C"/>
    <w:rsid w:val="00FF7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1567D1F0"/>
  <w15:docId w15:val="{C5797A55-BCC4-453E-AC71-7113D628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locked="1"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locked="1" w:semiHidden="1" w:uiPriority="0" w:unhideWhenUsed="1"/>
    <w:lsdException w:name="List Continue 3" w:locked="1" w:semiHidden="1" w:uiPriority="0"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locked="1" w:uiPriority="0"/>
    <w:lsdException w:name="Body Text First Indent 2" w:locked="1" w:semiHidden="1" w:uiPriority="0"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locked="1"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42F1B"/>
    <w:pPr>
      <w:spacing w:line="288" w:lineRule="auto"/>
      <w:ind w:firstLine="567"/>
      <w:jc w:val="both"/>
    </w:pPr>
    <w:rPr>
      <w:rFonts w:ascii="Times New Roman" w:eastAsia="Times New Roman" w:hAnsi="Times New Roman"/>
      <w:sz w:val="28"/>
      <w:szCs w:val="28"/>
    </w:rPr>
  </w:style>
  <w:style w:type="paragraph" w:styleId="1">
    <w:name w:val="heading 1"/>
    <w:aliases w:val="новая страница"/>
    <w:basedOn w:val="a3"/>
    <w:next w:val="a3"/>
    <w:link w:val="12"/>
    <w:uiPriority w:val="99"/>
    <w:qFormat/>
    <w:rsid w:val="00AC2BE1"/>
    <w:pPr>
      <w:keepNext/>
      <w:keepLines/>
      <w:pageBreakBefore/>
      <w:numPr>
        <w:numId w:val="7"/>
      </w:numPr>
      <w:suppressAutoHyphens/>
      <w:spacing w:before="600" w:after="360" w:line="240" w:lineRule="auto"/>
      <w:ind w:firstLine="0"/>
      <w:jc w:val="center"/>
      <w:outlineLvl w:val="0"/>
    </w:pPr>
    <w:rPr>
      <w:rFonts w:ascii="Arial" w:hAnsi="Arial"/>
      <w:b/>
      <w:bCs/>
      <w:kern w:val="28"/>
      <w:sz w:val="48"/>
      <w:szCs w:val="40"/>
    </w:rPr>
  </w:style>
  <w:style w:type="paragraph" w:styleId="2">
    <w:name w:val="heading 2"/>
    <w:basedOn w:val="a3"/>
    <w:next w:val="a3"/>
    <w:link w:val="22"/>
    <w:uiPriority w:val="99"/>
    <w:qFormat/>
    <w:rsid w:val="00AC2BE1"/>
    <w:pPr>
      <w:keepNext/>
      <w:numPr>
        <w:ilvl w:val="1"/>
        <w:numId w:val="7"/>
      </w:numPr>
      <w:suppressAutoHyphens/>
      <w:spacing w:before="480" w:after="120" w:line="240" w:lineRule="auto"/>
      <w:ind w:firstLine="0"/>
      <w:jc w:val="left"/>
      <w:outlineLvl w:val="1"/>
    </w:pPr>
    <w:rPr>
      <w:b/>
      <w:bCs/>
      <w:sz w:val="36"/>
      <w:szCs w:val="32"/>
    </w:rPr>
  </w:style>
  <w:style w:type="paragraph" w:styleId="3">
    <w:name w:val="heading 3"/>
    <w:basedOn w:val="a3"/>
    <w:next w:val="a3"/>
    <w:link w:val="31"/>
    <w:uiPriority w:val="99"/>
    <w:qFormat/>
    <w:rsid w:val="00AC2BE1"/>
    <w:pPr>
      <w:keepNext/>
      <w:numPr>
        <w:ilvl w:val="2"/>
        <w:numId w:val="2"/>
      </w:numPr>
      <w:suppressAutoHyphens/>
      <w:spacing w:before="120" w:after="120" w:line="240" w:lineRule="auto"/>
      <w:jc w:val="left"/>
      <w:outlineLvl w:val="2"/>
    </w:pPr>
    <w:rPr>
      <w:b/>
      <w:bCs/>
    </w:rPr>
  </w:style>
  <w:style w:type="paragraph" w:styleId="40">
    <w:name w:val="heading 4"/>
    <w:aliases w:val="H41"/>
    <w:basedOn w:val="a3"/>
    <w:next w:val="a3"/>
    <w:link w:val="41"/>
    <w:uiPriority w:val="99"/>
    <w:qFormat/>
    <w:rsid w:val="00AC2BE1"/>
    <w:pPr>
      <w:keepNext/>
      <w:numPr>
        <w:ilvl w:val="3"/>
        <w:numId w:val="2"/>
      </w:numPr>
      <w:tabs>
        <w:tab w:val="left" w:pos="1134"/>
      </w:tabs>
      <w:suppressAutoHyphens/>
      <w:spacing w:before="240" w:after="120" w:line="240" w:lineRule="auto"/>
      <w:outlineLvl w:val="3"/>
    </w:pPr>
    <w:rPr>
      <w:b/>
      <w:bCs/>
      <w:i/>
      <w:iCs/>
    </w:rPr>
  </w:style>
  <w:style w:type="paragraph" w:styleId="5">
    <w:name w:val="heading 5"/>
    <w:aliases w:val="h5,h51,H5,H51,h52"/>
    <w:basedOn w:val="a3"/>
    <w:next w:val="a3"/>
    <w:link w:val="50"/>
    <w:uiPriority w:val="99"/>
    <w:qFormat/>
    <w:rsid w:val="00AC2BE1"/>
    <w:pPr>
      <w:keepNext/>
      <w:numPr>
        <w:ilvl w:val="4"/>
        <w:numId w:val="3"/>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uiPriority w:val="99"/>
    <w:qFormat/>
    <w:rsid w:val="00AC2BE1"/>
    <w:pPr>
      <w:widowControl w:val="0"/>
      <w:numPr>
        <w:ilvl w:val="5"/>
        <w:numId w:val="3"/>
      </w:numPr>
      <w:tabs>
        <w:tab w:val="clear" w:pos="1152"/>
        <w:tab w:val="num" w:pos="360"/>
      </w:tabs>
      <w:suppressAutoHyphens/>
      <w:spacing w:before="240" w:after="60"/>
      <w:ind w:left="0" w:firstLine="0"/>
      <w:outlineLvl w:val="5"/>
    </w:pPr>
    <w:rPr>
      <w:b/>
      <w:bCs/>
      <w:sz w:val="20"/>
      <w:szCs w:val="20"/>
    </w:rPr>
  </w:style>
  <w:style w:type="paragraph" w:styleId="7">
    <w:name w:val="heading 7"/>
    <w:basedOn w:val="a3"/>
    <w:next w:val="a3"/>
    <w:link w:val="70"/>
    <w:uiPriority w:val="99"/>
    <w:qFormat/>
    <w:rsid w:val="00AC2BE1"/>
    <w:pPr>
      <w:widowControl w:val="0"/>
      <w:numPr>
        <w:ilvl w:val="6"/>
        <w:numId w:val="3"/>
      </w:numPr>
      <w:suppressAutoHyphens/>
      <w:spacing w:before="240" w:after="60"/>
      <w:outlineLvl w:val="6"/>
    </w:pPr>
    <w:rPr>
      <w:sz w:val="26"/>
      <w:szCs w:val="26"/>
    </w:rPr>
  </w:style>
  <w:style w:type="paragraph" w:styleId="8">
    <w:name w:val="heading 8"/>
    <w:basedOn w:val="a3"/>
    <w:next w:val="a3"/>
    <w:link w:val="80"/>
    <w:uiPriority w:val="99"/>
    <w:qFormat/>
    <w:rsid w:val="00AC2BE1"/>
    <w:pPr>
      <w:widowControl w:val="0"/>
      <w:numPr>
        <w:ilvl w:val="7"/>
        <w:numId w:val="3"/>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uiPriority w:val="99"/>
    <w:qFormat/>
    <w:rsid w:val="00AC2BE1"/>
    <w:pPr>
      <w:widowControl w:val="0"/>
      <w:numPr>
        <w:ilvl w:val="8"/>
        <w:numId w:val="3"/>
      </w:numPr>
      <w:tabs>
        <w:tab w:val="clear" w:pos="1584"/>
        <w:tab w:val="num" w:pos="360"/>
      </w:tabs>
      <w:suppressAutoHyphens/>
      <w:spacing w:before="240" w:after="60"/>
      <w:ind w:left="0" w:firstLine="0"/>
      <w:outlineLvl w:val="8"/>
    </w:pPr>
    <w:rPr>
      <w:rFonts w:ascii="Arial" w:hAnsi="Arial"/>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новая страница Знак"/>
    <w:link w:val="1"/>
    <w:uiPriority w:val="99"/>
    <w:locked/>
    <w:rsid w:val="00AC2BE1"/>
    <w:rPr>
      <w:rFonts w:ascii="Arial" w:eastAsia="Times New Roman" w:hAnsi="Arial"/>
      <w:b/>
      <w:bCs/>
      <w:kern w:val="28"/>
      <w:sz w:val="48"/>
      <w:szCs w:val="40"/>
    </w:rPr>
  </w:style>
  <w:style w:type="character" w:customStyle="1" w:styleId="22">
    <w:name w:val="Заголовок 2 Знак"/>
    <w:link w:val="2"/>
    <w:uiPriority w:val="99"/>
    <w:locked/>
    <w:rsid w:val="00AC2BE1"/>
    <w:rPr>
      <w:rFonts w:ascii="Times New Roman" w:eastAsia="Times New Roman" w:hAnsi="Times New Roman"/>
      <w:b/>
      <w:bCs/>
      <w:sz w:val="36"/>
      <w:szCs w:val="32"/>
    </w:rPr>
  </w:style>
  <w:style w:type="character" w:customStyle="1" w:styleId="31">
    <w:name w:val="Заголовок 3 Знак"/>
    <w:link w:val="3"/>
    <w:uiPriority w:val="99"/>
    <w:locked/>
    <w:rsid w:val="00AC2BE1"/>
    <w:rPr>
      <w:rFonts w:ascii="Times New Roman" w:eastAsia="Times New Roman" w:hAnsi="Times New Roman"/>
      <w:b/>
      <w:bCs/>
      <w:sz w:val="28"/>
      <w:szCs w:val="28"/>
    </w:rPr>
  </w:style>
  <w:style w:type="character" w:customStyle="1" w:styleId="41">
    <w:name w:val="Заголовок 4 Знак"/>
    <w:aliases w:val="H41 Знак"/>
    <w:link w:val="40"/>
    <w:uiPriority w:val="99"/>
    <w:locked/>
    <w:rsid w:val="00AC2BE1"/>
    <w:rPr>
      <w:rFonts w:ascii="Times New Roman" w:eastAsia="Times New Roman" w:hAnsi="Times New Roman"/>
      <w:b/>
      <w:bCs/>
      <w:i/>
      <w:iCs/>
      <w:sz w:val="28"/>
      <w:szCs w:val="28"/>
    </w:rPr>
  </w:style>
  <w:style w:type="character" w:customStyle="1" w:styleId="50">
    <w:name w:val="Заголовок 5 Знак"/>
    <w:aliases w:val="h5 Знак,h51 Знак,H5 Знак,H51 Знак,h52 Знак"/>
    <w:link w:val="5"/>
    <w:uiPriority w:val="99"/>
    <w:locked/>
    <w:rsid w:val="00AC2BE1"/>
    <w:rPr>
      <w:rFonts w:ascii="Times New Roman" w:eastAsia="Times New Roman" w:hAnsi="Times New Roman"/>
      <w:b/>
      <w:bCs/>
      <w:sz w:val="26"/>
      <w:szCs w:val="26"/>
    </w:rPr>
  </w:style>
  <w:style w:type="character" w:customStyle="1" w:styleId="60">
    <w:name w:val="Заголовок 6 Знак"/>
    <w:link w:val="6"/>
    <w:uiPriority w:val="99"/>
    <w:locked/>
    <w:rsid w:val="00AC2BE1"/>
    <w:rPr>
      <w:rFonts w:ascii="Times New Roman" w:eastAsia="Times New Roman" w:hAnsi="Times New Roman"/>
      <w:b/>
      <w:bCs/>
    </w:rPr>
  </w:style>
  <w:style w:type="character" w:customStyle="1" w:styleId="70">
    <w:name w:val="Заголовок 7 Знак"/>
    <w:link w:val="7"/>
    <w:uiPriority w:val="99"/>
    <w:locked/>
    <w:rsid w:val="00AC2BE1"/>
    <w:rPr>
      <w:rFonts w:ascii="Times New Roman" w:eastAsia="Times New Roman" w:hAnsi="Times New Roman"/>
      <w:sz w:val="26"/>
      <w:szCs w:val="26"/>
    </w:rPr>
  </w:style>
  <w:style w:type="character" w:customStyle="1" w:styleId="80">
    <w:name w:val="Заголовок 8 Знак"/>
    <w:link w:val="8"/>
    <w:uiPriority w:val="99"/>
    <w:locked/>
    <w:rsid w:val="00AC2BE1"/>
    <w:rPr>
      <w:rFonts w:ascii="Times New Roman" w:eastAsia="Times New Roman" w:hAnsi="Times New Roman"/>
      <w:i/>
      <w:iCs/>
      <w:sz w:val="26"/>
      <w:szCs w:val="26"/>
    </w:rPr>
  </w:style>
  <w:style w:type="character" w:customStyle="1" w:styleId="90">
    <w:name w:val="Заголовок 9 Знак"/>
    <w:link w:val="9"/>
    <w:uiPriority w:val="99"/>
    <w:locked/>
    <w:rsid w:val="00AC2BE1"/>
    <w:rPr>
      <w:rFonts w:ascii="Arial" w:eastAsia="Times New Roman" w:hAnsi="Arial"/>
    </w:rPr>
  </w:style>
  <w:style w:type="paragraph" w:styleId="a7">
    <w:name w:val="Balloon Text"/>
    <w:basedOn w:val="a3"/>
    <w:link w:val="a8"/>
    <w:uiPriority w:val="99"/>
    <w:rsid w:val="00AC2BE1"/>
    <w:rPr>
      <w:rFonts w:ascii="Tahoma" w:eastAsia="Calibri" w:hAnsi="Tahoma"/>
      <w:sz w:val="16"/>
      <w:szCs w:val="20"/>
    </w:rPr>
  </w:style>
  <w:style w:type="character" w:customStyle="1" w:styleId="a8">
    <w:name w:val="Текст выноски Знак"/>
    <w:link w:val="a7"/>
    <w:uiPriority w:val="99"/>
    <w:locked/>
    <w:rsid w:val="00AC2BE1"/>
    <w:rPr>
      <w:rFonts w:ascii="Tahoma" w:hAnsi="Tahoma"/>
      <w:sz w:val="16"/>
    </w:rPr>
  </w:style>
  <w:style w:type="paragraph" w:styleId="a9">
    <w:name w:val="footer"/>
    <w:basedOn w:val="a3"/>
    <w:link w:val="aa"/>
    <w:uiPriority w:val="99"/>
    <w:rsid w:val="00AC2BE1"/>
    <w:pPr>
      <w:pBdr>
        <w:top w:val="single" w:sz="4" w:space="1" w:color="auto"/>
      </w:pBdr>
      <w:tabs>
        <w:tab w:val="center" w:pos="4677"/>
        <w:tab w:val="right" w:pos="9355"/>
      </w:tabs>
      <w:ind w:left="6804"/>
      <w:jc w:val="right"/>
    </w:pPr>
    <w:rPr>
      <w:rFonts w:eastAsia="Calibri"/>
      <w:szCs w:val="20"/>
    </w:rPr>
  </w:style>
  <w:style w:type="character" w:customStyle="1" w:styleId="aa">
    <w:name w:val="Нижний колонтитул Знак"/>
    <w:link w:val="a9"/>
    <w:uiPriority w:val="99"/>
    <w:locked/>
    <w:rsid w:val="00AC2BE1"/>
    <w:rPr>
      <w:rFonts w:ascii="Times New Roman" w:hAnsi="Times New Roman"/>
      <w:sz w:val="28"/>
      <w:lang w:eastAsia="ru-RU"/>
    </w:rPr>
  </w:style>
  <w:style w:type="paragraph" w:styleId="ab">
    <w:name w:val="header"/>
    <w:basedOn w:val="a3"/>
    <w:link w:val="ac"/>
    <w:uiPriority w:val="99"/>
    <w:rsid w:val="00AC2BE1"/>
    <w:pPr>
      <w:pBdr>
        <w:bottom w:val="single" w:sz="4" w:space="1" w:color="auto"/>
      </w:pBdr>
      <w:tabs>
        <w:tab w:val="center" w:pos="4677"/>
        <w:tab w:val="right" w:pos="9355"/>
      </w:tabs>
      <w:spacing w:line="240" w:lineRule="auto"/>
      <w:jc w:val="center"/>
    </w:pPr>
    <w:rPr>
      <w:rFonts w:eastAsia="Calibri"/>
      <w:i/>
      <w:szCs w:val="20"/>
    </w:rPr>
  </w:style>
  <w:style w:type="character" w:customStyle="1" w:styleId="ac">
    <w:name w:val="Верхний колонтитул Знак"/>
    <w:link w:val="ab"/>
    <w:uiPriority w:val="99"/>
    <w:locked/>
    <w:rsid w:val="00AC2BE1"/>
    <w:rPr>
      <w:rFonts w:ascii="Times New Roman" w:hAnsi="Times New Roman"/>
      <w:i/>
      <w:sz w:val="28"/>
    </w:rPr>
  </w:style>
  <w:style w:type="character" w:styleId="ad">
    <w:name w:val="Hyperlink"/>
    <w:uiPriority w:val="99"/>
    <w:rsid w:val="00AC2BE1"/>
    <w:rPr>
      <w:rFonts w:cs="Times New Roman"/>
      <w:color w:val="0000FF"/>
      <w:u w:val="single"/>
    </w:rPr>
  </w:style>
  <w:style w:type="character" w:styleId="ae">
    <w:name w:val="page number"/>
    <w:uiPriority w:val="99"/>
    <w:rsid w:val="00AC2BE1"/>
    <w:rPr>
      <w:rFonts w:ascii="Times New Roman" w:hAnsi="Times New Roman" w:cs="Times New Roman"/>
      <w:sz w:val="20"/>
    </w:rPr>
  </w:style>
  <w:style w:type="paragraph" w:styleId="13">
    <w:name w:val="toc 1"/>
    <w:basedOn w:val="a3"/>
    <w:next w:val="a3"/>
    <w:autoRedefine/>
    <w:uiPriority w:val="99"/>
    <w:rsid w:val="00AC2BE1"/>
    <w:pPr>
      <w:tabs>
        <w:tab w:val="left" w:pos="284"/>
        <w:tab w:val="right" w:leader="dot" w:pos="10490"/>
      </w:tabs>
      <w:spacing w:before="240" w:line="240" w:lineRule="auto"/>
      <w:ind w:right="2" w:firstLine="0"/>
    </w:pPr>
    <w:rPr>
      <w:bCs/>
      <w:noProof/>
      <w:sz w:val="22"/>
      <w:szCs w:val="22"/>
    </w:rPr>
  </w:style>
  <w:style w:type="paragraph" w:styleId="23">
    <w:name w:val="toc 2"/>
    <w:basedOn w:val="a3"/>
    <w:next w:val="a3"/>
    <w:autoRedefine/>
    <w:uiPriority w:val="99"/>
    <w:rsid w:val="00AC2BE1"/>
    <w:pPr>
      <w:tabs>
        <w:tab w:val="left" w:pos="1080"/>
        <w:tab w:val="right" w:leader="dot" w:pos="9639"/>
      </w:tabs>
      <w:spacing w:after="120" w:line="240" w:lineRule="auto"/>
      <w:ind w:left="1078" w:right="845" w:hanging="539"/>
      <w:jc w:val="left"/>
    </w:pPr>
    <w:rPr>
      <w:bCs/>
      <w:noProof/>
      <w:sz w:val="24"/>
      <w:szCs w:val="24"/>
      <w:lang w:val="sr-Cyrl-CS"/>
    </w:rPr>
  </w:style>
  <w:style w:type="paragraph" w:styleId="32">
    <w:name w:val="toc 3"/>
    <w:basedOn w:val="a3"/>
    <w:next w:val="a3"/>
    <w:autoRedefine/>
    <w:uiPriority w:val="99"/>
    <w:rsid w:val="00AC2BE1"/>
    <w:pPr>
      <w:tabs>
        <w:tab w:val="left" w:pos="1980"/>
        <w:tab w:val="right" w:leader="dot" w:pos="9639"/>
      </w:tabs>
      <w:spacing w:after="120" w:line="240" w:lineRule="auto"/>
      <w:ind w:left="1980" w:right="1134" w:hanging="900"/>
      <w:jc w:val="left"/>
    </w:pPr>
    <w:rPr>
      <w:noProof/>
      <w:sz w:val="24"/>
      <w:szCs w:val="24"/>
    </w:rPr>
  </w:style>
  <w:style w:type="paragraph" w:customStyle="1" w:styleId="af">
    <w:name w:val="Таблица шапка"/>
    <w:basedOn w:val="a3"/>
    <w:uiPriority w:val="99"/>
    <w:rsid w:val="00AC2BE1"/>
    <w:pPr>
      <w:keepNext/>
      <w:spacing w:before="40" w:after="40" w:line="240" w:lineRule="auto"/>
      <w:ind w:firstLine="0"/>
      <w:jc w:val="left"/>
    </w:pPr>
    <w:rPr>
      <w:sz w:val="18"/>
      <w:szCs w:val="18"/>
    </w:rPr>
  </w:style>
  <w:style w:type="paragraph" w:customStyle="1" w:styleId="af0">
    <w:name w:val="Таблица текст"/>
    <w:basedOn w:val="a3"/>
    <w:uiPriority w:val="99"/>
    <w:rsid w:val="00AC2BE1"/>
    <w:pPr>
      <w:spacing w:before="40" w:after="40" w:line="240" w:lineRule="auto"/>
      <w:ind w:left="57" w:right="57" w:firstLine="0"/>
      <w:jc w:val="left"/>
    </w:pPr>
    <w:rPr>
      <w:sz w:val="24"/>
      <w:szCs w:val="24"/>
    </w:rPr>
  </w:style>
  <w:style w:type="paragraph" w:customStyle="1" w:styleId="-3">
    <w:name w:val="Пункт-3"/>
    <w:basedOn w:val="a3"/>
    <w:uiPriority w:val="99"/>
    <w:rsid w:val="00AC2BE1"/>
    <w:pPr>
      <w:numPr>
        <w:ilvl w:val="2"/>
        <w:numId w:val="7"/>
      </w:numPr>
      <w:ind w:firstLine="0"/>
    </w:pPr>
  </w:style>
  <w:style w:type="paragraph" w:styleId="af1">
    <w:name w:val="annotation text"/>
    <w:basedOn w:val="a3"/>
    <w:link w:val="af2"/>
    <w:uiPriority w:val="99"/>
    <w:rsid w:val="00AC2BE1"/>
    <w:rPr>
      <w:rFonts w:eastAsia="Calibri"/>
      <w:sz w:val="20"/>
      <w:szCs w:val="20"/>
    </w:rPr>
  </w:style>
  <w:style w:type="character" w:customStyle="1" w:styleId="af2">
    <w:name w:val="Текст примечания Знак"/>
    <w:link w:val="af1"/>
    <w:uiPriority w:val="99"/>
    <w:locked/>
    <w:rsid w:val="00AC2BE1"/>
    <w:rPr>
      <w:rFonts w:ascii="Times New Roman" w:hAnsi="Times New Roman"/>
      <w:sz w:val="20"/>
      <w:lang w:eastAsia="ru-RU"/>
    </w:rPr>
  </w:style>
  <w:style w:type="character" w:customStyle="1" w:styleId="af3">
    <w:name w:val="комментарий"/>
    <w:uiPriority w:val="99"/>
    <w:rsid w:val="00AC2BE1"/>
    <w:rPr>
      <w:b/>
      <w:i/>
      <w:shd w:val="clear" w:color="auto" w:fill="FFFF99"/>
    </w:rPr>
  </w:style>
  <w:style w:type="paragraph" w:styleId="af4">
    <w:name w:val="annotation subject"/>
    <w:basedOn w:val="af1"/>
    <w:next w:val="af1"/>
    <w:link w:val="af5"/>
    <w:uiPriority w:val="99"/>
    <w:rsid w:val="00AC2BE1"/>
    <w:rPr>
      <w:b/>
    </w:rPr>
  </w:style>
  <w:style w:type="character" w:customStyle="1" w:styleId="af5">
    <w:name w:val="Тема примечания Знак"/>
    <w:link w:val="af4"/>
    <w:uiPriority w:val="99"/>
    <w:locked/>
    <w:rsid w:val="00AC2BE1"/>
    <w:rPr>
      <w:rFonts w:ascii="Times New Roman" w:hAnsi="Times New Roman"/>
      <w:b/>
      <w:sz w:val="20"/>
      <w:lang w:eastAsia="ru-RU"/>
    </w:rPr>
  </w:style>
  <w:style w:type="paragraph" w:customStyle="1" w:styleId="af6">
    <w:name w:val="Пункт б/н"/>
    <w:basedOn w:val="a3"/>
    <w:uiPriority w:val="99"/>
    <w:rsid w:val="00AC2BE1"/>
    <w:pPr>
      <w:tabs>
        <w:tab w:val="left" w:pos="1134"/>
      </w:tabs>
    </w:pPr>
  </w:style>
  <w:style w:type="character" w:customStyle="1" w:styleId="14">
    <w:name w:val="Пункт Знак1"/>
    <w:link w:val="af7"/>
    <w:uiPriority w:val="99"/>
    <w:locked/>
    <w:rsid w:val="00AC2BE1"/>
    <w:rPr>
      <w:sz w:val="28"/>
    </w:rPr>
  </w:style>
  <w:style w:type="paragraph" w:customStyle="1" w:styleId="af7">
    <w:name w:val="Пункт"/>
    <w:basedOn w:val="a3"/>
    <w:link w:val="14"/>
    <w:uiPriority w:val="99"/>
    <w:rsid w:val="00AC2BE1"/>
    <w:pPr>
      <w:tabs>
        <w:tab w:val="num" w:pos="1134"/>
      </w:tabs>
      <w:spacing w:line="360" w:lineRule="auto"/>
      <w:ind w:left="1134" w:hanging="1134"/>
    </w:pPr>
    <w:rPr>
      <w:rFonts w:ascii="Calibri" w:eastAsia="Calibri" w:hAnsi="Calibri"/>
      <w:szCs w:val="20"/>
    </w:rPr>
  </w:style>
  <w:style w:type="paragraph" w:styleId="af8">
    <w:name w:val="Body Text"/>
    <w:basedOn w:val="a3"/>
    <w:link w:val="af9"/>
    <w:rsid w:val="00AC2BE1"/>
    <w:pPr>
      <w:spacing w:after="120"/>
    </w:pPr>
    <w:rPr>
      <w:rFonts w:eastAsia="Calibri"/>
      <w:szCs w:val="20"/>
    </w:rPr>
  </w:style>
  <w:style w:type="character" w:customStyle="1" w:styleId="af9">
    <w:name w:val="Основной текст Знак"/>
    <w:link w:val="af8"/>
    <w:locked/>
    <w:rsid w:val="00AC2BE1"/>
    <w:rPr>
      <w:rFonts w:ascii="Times New Roman" w:hAnsi="Times New Roman"/>
      <w:sz w:val="28"/>
      <w:lang w:eastAsia="ru-RU"/>
    </w:rPr>
  </w:style>
  <w:style w:type="paragraph" w:customStyle="1" w:styleId="-0">
    <w:name w:val="Контракт-подподпункт"/>
    <w:basedOn w:val="a3"/>
    <w:uiPriority w:val="99"/>
    <w:rsid w:val="00AC2BE1"/>
    <w:pPr>
      <w:spacing w:before="60" w:after="60"/>
      <w:ind w:firstLine="0"/>
    </w:pPr>
  </w:style>
  <w:style w:type="paragraph" w:customStyle="1" w:styleId="-1">
    <w:name w:val="Контракт-подпункт"/>
    <w:basedOn w:val="a3"/>
    <w:uiPriority w:val="99"/>
    <w:rsid w:val="00AC2BE1"/>
    <w:pPr>
      <w:spacing w:before="60" w:after="60"/>
      <w:ind w:firstLine="0"/>
    </w:pPr>
  </w:style>
  <w:style w:type="paragraph" w:customStyle="1" w:styleId="-7">
    <w:name w:val="Контракт-пункт"/>
    <w:basedOn w:val="a3"/>
    <w:uiPriority w:val="99"/>
    <w:rsid w:val="00AC2BE1"/>
    <w:pPr>
      <w:spacing w:before="60" w:after="60"/>
      <w:ind w:firstLine="0"/>
    </w:pPr>
  </w:style>
  <w:style w:type="paragraph" w:customStyle="1" w:styleId="-">
    <w:name w:val="Контракт-раздел"/>
    <w:uiPriority w:val="99"/>
    <w:rsid w:val="00AC2BE1"/>
    <w:pPr>
      <w:keepNext/>
      <w:numPr>
        <w:numId w:val="8"/>
      </w:numPr>
      <w:tabs>
        <w:tab w:val="left" w:pos="567"/>
      </w:tabs>
      <w:spacing w:before="360" w:after="120"/>
      <w:jc w:val="center"/>
      <w:outlineLvl w:val="2"/>
    </w:pPr>
    <w:rPr>
      <w:rFonts w:ascii="Times New Roman" w:eastAsia="Times New Roman" w:hAnsi="Times New Roman"/>
      <w:b/>
      <w:bCs/>
      <w:caps/>
      <w:smallCaps/>
      <w:sz w:val="28"/>
      <w:szCs w:val="28"/>
    </w:rPr>
  </w:style>
  <w:style w:type="paragraph" w:customStyle="1" w:styleId="afa">
    <w:name w:val="Подпункт"/>
    <w:basedOn w:val="af7"/>
    <w:uiPriority w:val="99"/>
    <w:rsid w:val="00AC2BE1"/>
    <w:pPr>
      <w:tabs>
        <w:tab w:val="clear" w:pos="1134"/>
        <w:tab w:val="num" w:pos="360"/>
        <w:tab w:val="num" w:pos="1701"/>
      </w:tabs>
      <w:ind w:left="1701"/>
    </w:pPr>
  </w:style>
  <w:style w:type="paragraph" w:customStyle="1" w:styleId="afb">
    <w:name w:val="Подподпункт"/>
    <w:basedOn w:val="afa"/>
    <w:uiPriority w:val="99"/>
    <w:rsid w:val="00AC2BE1"/>
    <w:pPr>
      <w:tabs>
        <w:tab w:val="clear" w:pos="1701"/>
        <w:tab w:val="num" w:pos="1080"/>
      </w:tabs>
      <w:spacing w:line="288" w:lineRule="auto"/>
      <w:ind w:left="1077" w:hanging="1077"/>
    </w:pPr>
  </w:style>
  <w:style w:type="paragraph" w:styleId="afc">
    <w:name w:val="Document Map"/>
    <w:basedOn w:val="a3"/>
    <w:link w:val="afd"/>
    <w:uiPriority w:val="99"/>
    <w:rsid w:val="00AC2BE1"/>
    <w:pPr>
      <w:shd w:val="clear" w:color="auto" w:fill="000080"/>
    </w:pPr>
    <w:rPr>
      <w:rFonts w:ascii="Tahoma" w:eastAsia="Calibri" w:hAnsi="Tahoma"/>
      <w:szCs w:val="20"/>
    </w:rPr>
  </w:style>
  <w:style w:type="character" w:customStyle="1" w:styleId="afd">
    <w:name w:val="Схема документа Знак"/>
    <w:link w:val="afc"/>
    <w:uiPriority w:val="99"/>
    <w:locked/>
    <w:rsid w:val="00AC2BE1"/>
    <w:rPr>
      <w:rFonts w:ascii="Tahoma" w:hAnsi="Tahoma"/>
      <w:sz w:val="28"/>
      <w:shd w:val="clear" w:color="auto" w:fill="000080"/>
    </w:rPr>
  </w:style>
  <w:style w:type="paragraph" w:customStyle="1" w:styleId="-2">
    <w:name w:val="Контракт-пункт2"/>
    <w:basedOn w:val="a3"/>
    <w:uiPriority w:val="99"/>
    <w:rsid w:val="00AC2BE1"/>
    <w:pPr>
      <w:numPr>
        <w:ilvl w:val="1"/>
        <w:numId w:val="8"/>
      </w:numPr>
    </w:pPr>
  </w:style>
  <w:style w:type="paragraph" w:customStyle="1" w:styleId="-10">
    <w:name w:val="Договор пункт-1"/>
    <w:basedOn w:val="a3"/>
    <w:uiPriority w:val="99"/>
    <w:rsid w:val="00AC2BE1"/>
    <w:pPr>
      <w:tabs>
        <w:tab w:val="num" w:pos="1418"/>
      </w:tabs>
    </w:pPr>
  </w:style>
  <w:style w:type="paragraph" w:customStyle="1" w:styleId="-20">
    <w:name w:val="Договор пункт-2"/>
    <w:basedOn w:val="a3"/>
    <w:uiPriority w:val="99"/>
    <w:rsid w:val="00AC2BE1"/>
    <w:pPr>
      <w:tabs>
        <w:tab w:val="num" w:pos="1418"/>
      </w:tabs>
    </w:pPr>
  </w:style>
  <w:style w:type="paragraph" w:customStyle="1" w:styleId="-32">
    <w:name w:val="Договор пункт-3"/>
    <w:basedOn w:val="a3"/>
    <w:uiPriority w:val="99"/>
    <w:rsid w:val="00AC2BE1"/>
    <w:pPr>
      <w:tabs>
        <w:tab w:val="num" w:pos="2880"/>
      </w:tabs>
      <w:ind w:left="2880" w:hanging="360"/>
    </w:pPr>
  </w:style>
  <w:style w:type="paragraph" w:customStyle="1" w:styleId="afe">
    <w:name w:val="Договор раздел"/>
    <w:basedOn w:val="a3"/>
    <w:uiPriority w:val="99"/>
    <w:rsid w:val="00AC2BE1"/>
    <w:pPr>
      <w:keepNext/>
      <w:shd w:val="clear" w:color="auto" w:fill="FFFFFF"/>
      <w:tabs>
        <w:tab w:val="num" w:pos="360"/>
      </w:tabs>
      <w:spacing w:before="360" w:after="120"/>
      <w:ind w:left="360" w:hanging="360"/>
      <w:jc w:val="center"/>
      <w:outlineLvl w:val="0"/>
    </w:pPr>
    <w:rPr>
      <w:b/>
      <w:bCs/>
      <w:caps/>
    </w:rPr>
  </w:style>
  <w:style w:type="paragraph" w:customStyle="1" w:styleId="24">
    <w:name w:val="Знак2"/>
    <w:basedOn w:val="a3"/>
    <w:uiPriority w:val="99"/>
    <w:rsid w:val="00AC2BE1"/>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aff">
    <w:name w:val="Îáû÷íûé"/>
    <w:uiPriority w:val="99"/>
    <w:rsid w:val="00AC2BE1"/>
    <w:pPr>
      <w:autoSpaceDE w:val="0"/>
      <w:autoSpaceDN w:val="0"/>
      <w:adjustRightInd w:val="0"/>
      <w:jc w:val="both"/>
    </w:pPr>
    <w:rPr>
      <w:rFonts w:ascii="Times New Roman" w:eastAsia="Times New Roman" w:hAnsi="Times New Roman"/>
      <w:lang w:val="en-GB" w:eastAsia="en-US"/>
    </w:rPr>
  </w:style>
  <w:style w:type="paragraph" w:customStyle="1" w:styleId="a0">
    <w:name w:val="Глава"/>
    <w:basedOn w:val="a3"/>
    <w:uiPriority w:val="99"/>
    <w:rsid w:val="00AC2BE1"/>
    <w:pPr>
      <w:keepNext/>
      <w:numPr>
        <w:numId w:val="11"/>
      </w:numPr>
      <w:suppressAutoHyphens/>
      <w:spacing w:line="240" w:lineRule="auto"/>
      <w:jc w:val="center"/>
      <w:outlineLvl w:val="0"/>
    </w:pPr>
    <w:rPr>
      <w:rFonts w:cs="Arial"/>
      <w:b/>
      <w:caps/>
      <w:sz w:val="24"/>
      <w:szCs w:val="48"/>
    </w:rPr>
  </w:style>
  <w:style w:type="character" w:styleId="aff0">
    <w:name w:val="footnote reference"/>
    <w:uiPriority w:val="99"/>
    <w:rsid w:val="00AC2BE1"/>
    <w:rPr>
      <w:rFonts w:cs="Times New Roman"/>
      <w:vertAlign w:val="superscript"/>
    </w:rPr>
  </w:style>
  <w:style w:type="paragraph" w:styleId="a1">
    <w:name w:val="List Bullet"/>
    <w:basedOn w:val="a3"/>
    <w:autoRedefine/>
    <w:uiPriority w:val="99"/>
    <w:rsid w:val="00AC2BE1"/>
    <w:pPr>
      <w:numPr>
        <w:numId w:val="4"/>
      </w:numPr>
      <w:autoSpaceDE w:val="0"/>
      <w:autoSpaceDN w:val="0"/>
      <w:spacing w:line="240" w:lineRule="auto"/>
    </w:pPr>
  </w:style>
  <w:style w:type="paragraph" w:customStyle="1" w:styleId="aff1">
    <w:name w:val="Примечание"/>
    <w:basedOn w:val="a3"/>
    <w:link w:val="aff2"/>
    <w:uiPriority w:val="99"/>
    <w:rsid w:val="00AC2BE1"/>
    <w:pPr>
      <w:spacing w:after="240"/>
      <w:contextualSpacing/>
    </w:pPr>
    <w:rPr>
      <w:rFonts w:eastAsia="Calibri"/>
      <w:sz w:val="20"/>
      <w:szCs w:val="20"/>
    </w:rPr>
  </w:style>
  <w:style w:type="character" w:customStyle="1" w:styleId="-41">
    <w:name w:val="Пункт-4 Знак"/>
    <w:uiPriority w:val="99"/>
    <w:locked/>
    <w:rsid w:val="00AC2BE1"/>
    <w:rPr>
      <w:sz w:val="20"/>
    </w:rPr>
  </w:style>
  <w:style w:type="paragraph" w:customStyle="1" w:styleId="aff3">
    <w:name w:val="Текст таблицы"/>
    <w:basedOn w:val="a3"/>
    <w:uiPriority w:val="99"/>
    <w:rsid w:val="00AC2BE1"/>
    <w:pPr>
      <w:spacing w:before="40" w:after="40" w:line="240" w:lineRule="auto"/>
      <w:ind w:left="57" w:right="57" w:firstLine="0"/>
      <w:jc w:val="left"/>
    </w:pPr>
    <w:rPr>
      <w:sz w:val="24"/>
      <w:szCs w:val="24"/>
    </w:rPr>
  </w:style>
  <w:style w:type="paragraph" w:customStyle="1" w:styleId="-40">
    <w:name w:val="Контракт-пункт4"/>
    <w:basedOn w:val="a3"/>
    <w:uiPriority w:val="99"/>
    <w:rsid w:val="00AC2BE1"/>
    <w:pPr>
      <w:numPr>
        <w:ilvl w:val="3"/>
        <w:numId w:val="8"/>
      </w:numPr>
    </w:pPr>
  </w:style>
  <w:style w:type="paragraph" w:customStyle="1" w:styleId="-50">
    <w:name w:val="Контракт-пункт5"/>
    <w:basedOn w:val="a3"/>
    <w:uiPriority w:val="99"/>
    <w:rsid w:val="00AC2BE1"/>
    <w:pPr>
      <w:numPr>
        <w:ilvl w:val="4"/>
        <w:numId w:val="8"/>
      </w:numPr>
    </w:pPr>
  </w:style>
  <w:style w:type="paragraph" w:customStyle="1" w:styleId="-31">
    <w:name w:val="Подзаголовок-3"/>
    <w:basedOn w:val="-3"/>
    <w:uiPriority w:val="99"/>
    <w:rsid w:val="00AC2BE1"/>
    <w:pPr>
      <w:keepNext/>
      <w:numPr>
        <w:numId w:val="9"/>
      </w:numPr>
      <w:tabs>
        <w:tab w:val="num" w:pos="1434"/>
      </w:tabs>
      <w:spacing w:before="240" w:after="120" w:line="240" w:lineRule="auto"/>
      <w:outlineLvl w:val="2"/>
    </w:pPr>
    <w:rPr>
      <w:rFonts w:ascii="Arial" w:eastAsia="Arial Unicode MS" w:hAnsi="Arial"/>
      <w:b/>
      <w:bCs/>
      <w:caps/>
      <w:color w:val="AF931D"/>
    </w:rPr>
  </w:style>
  <w:style w:type="character" w:customStyle="1" w:styleId="15">
    <w:name w:val="Знак Знак15"/>
    <w:uiPriority w:val="99"/>
    <w:locked/>
    <w:rsid w:val="00AC2BE1"/>
    <w:rPr>
      <w:rFonts w:ascii="Arial" w:hAnsi="Arial"/>
      <w:b/>
      <w:kern w:val="28"/>
      <w:sz w:val="40"/>
    </w:rPr>
  </w:style>
  <w:style w:type="paragraph" w:styleId="aff4">
    <w:name w:val="Block Text"/>
    <w:basedOn w:val="a3"/>
    <w:uiPriority w:val="99"/>
    <w:rsid w:val="00AC2BE1"/>
    <w:pPr>
      <w:widowControl w:val="0"/>
      <w:shd w:val="clear" w:color="auto" w:fill="FFFFFF"/>
      <w:autoSpaceDE w:val="0"/>
      <w:autoSpaceDN w:val="0"/>
      <w:adjustRightInd w:val="0"/>
      <w:spacing w:before="274" w:line="274" w:lineRule="exact"/>
      <w:ind w:left="758" w:right="5" w:firstLine="0"/>
    </w:pPr>
    <w:rPr>
      <w:rFonts w:ascii="Arial" w:hAnsi="Arial" w:cs="Arial"/>
      <w:sz w:val="20"/>
      <w:szCs w:val="20"/>
    </w:rPr>
  </w:style>
  <w:style w:type="character" w:customStyle="1" w:styleId="140">
    <w:name w:val="Знак Знак14"/>
    <w:uiPriority w:val="99"/>
    <w:locked/>
    <w:rsid w:val="00AC2BE1"/>
    <w:rPr>
      <w:b/>
      <w:sz w:val="32"/>
    </w:rPr>
  </w:style>
  <w:style w:type="paragraph" w:styleId="25">
    <w:name w:val="Body Text Indent 2"/>
    <w:aliases w:val="Знак"/>
    <w:basedOn w:val="a3"/>
    <w:link w:val="26"/>
    <w:uiPriority w:val="99"/>
    <w:rsid w:val="00AC2BE1"/>
    <w:pPr>
      <w:spacing w:after="120" w:line="480" w:lineRule="auto"/>
      <w:ind w:left="283"/>
    </w:pPr>
    <w:rPr>
      <w:rFonts w:eastAsia="Calibri"/>
      <w:szCs w:val="20"/>
    </w:rPr>
  </w:style>
  <w:style w:type="character" w:customStyle="1" w:styleId="26">
    <w:name w:val="Основной текст с отступом 2 Знак"/>
    <w:aliases w:val="Знак Знак1"/>
    <w:link w:val="25"/>
    <w:uiPriority w:val="99"/>
    <w:locked/>
    <w:rsid w:val="00AC2BE1"/>
    <w:rPr>
      <w:rFonts w:ascii="Times New Roman" w:hAnsi="Times New Roman"/>
      <w:sz w:val="28"/>
      <w:lang w:eastAsia="ru-RU"/>
    </w:rPr>
  </w:style>
  <w:style w:type="paragraph" w:customStyle="1" w:styleId="27">
    <w:name w:val="Пункт 2"/>
    <w:basedOn w:val="a3"/>
    <w:uiPriority w:val="99"/>
    <w:rsid w:val="00AC2BE1"/>
    <w:pPr>
      <w:keepNext/>
      <w:tabs>
        <w:tab w:val="num" w:pos="1134"/>
      </w:tabs>
      <w:suppressAutoHyphens/>
      <w:spacing w:before="240" w:after="120" w:line="240" w:lineRule="auto"/>
      <w:ind w:left="1134" w:hanging="1134"/>
      <w:jc w:val="left"/>
      <w:outlineLvl w:val="2"/>
    </w:pPr>
    <w:rPr>
      <w:b/>
      <w:szCs w:val="20"/>
    </w:rPr>
  </w:style>
  <w:style w:type="paragraph" w:styleId="aff5">
    <w:name w:val="footnote text"/>
    <w:aliases w:val="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3"/>
    <w:link w:val="aff6"/>
    <w:uiPriority w:val="99"/>
    <w:rsid w:val="00AC2BE1"/>
    <w:pPr>
      <w:spacing w:line="240" w:lineRule="auto"/>
    </w:pPr>
    <w:rPr>
      <w:rFonts w:eastAsia="Calibri"/>
      <w:sz w:val="20"/>
      <w:szCs w:val="20"/>
    </w:rPr>
  </w:style>
  <w:style w:type="character" w:customStyle="1" w:styleId="aff6">
    <w:name w:val="Текст сноски Знак"/>
    <w:aliases w:val="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Текст сноски Знак1 Знак1 Знак"/>
    <w:link w:val="aff5"/>
    <w:uiPriority w:val="99"/>
    <w:locked/>
    <w:rsid w:val="00AC2BE1"/>
    <w:rPr>
      <w:rFonts w:ascii="Times New Roman" w:hAnsi="Times New Roman"/>
      <w:sz w:val="20"/>
      <w:lang w:eastAsia="ru-RU"/>
    </w:rPr>
  </w:style>
  <w:style w:type="character" w:styleId="aff7">
    <w:name w:val="annotation reference"/>
    <w:uiPriority w:val="99"/>
    <w:rsid w:val="00AC2BE1"/>
    <w:rPr>
      <w:rFonts w:cs="Times New Roman"/>
      <w:sz w:val="16"/>
    </w:rPr>
  </w:style>
  <w:style w:type="character" w:customStyle="1" w:styleId="aff8">
    <w:name w:val="Основной текст_"/>
    <w:link w:val="33"/>
    <w:locked/>
    <w:rsid w:val="00AC2BE1"/>
    <w:rPr>
      <w:sz w:val="21"/>
      <w:shd w:val="clear" w:color="auto" w:fill="FFFFFF"/>
    </w:rPr>
  </w:style>
  <w:style w:type="paragraph" w:styleId="aff9">
    <w:name w:val="List Number"/>
    <w:basedOn w:val="a3"/>
    <w:uiPriority w:val="99"/>
    <w:rsid w:val="00AC2BE1"/>
    <w:pPr>
      <w:autoSpaceDE w:val="0"/>
      <w:autoSpaceDN w:val="0"/>
      <w:spacing w:before="60"/>
      <w:ind w:firstLine="0"/>
    </w:pPr>
    <w:rPr>
      <w:szCs w:val="24"/>
    </w:rPr>
  </w:style>
  <w:style w:type="paragraph" w:customStyle="1" w:styleId="16">
    <w:name w:val="Текст1"/>
    <w:basedOn w:val="a3"/>
    <w:uiPriority w:val="99"/>
    <w:rsid w:val="00AC2BE1"/>
    <w:pPr>
      <w:spacing w:after="120" w:line="240" w:lineRule="auto"/>
      <w:ind w:firstLine="0"/>
    </w:pPr>
    <w:rPr>
      <w:rFonts w:ascii="Courier New" w:hAnsi="Courier New"/>
      <w:sz w:val="22"/>
      <w:szCs w:val="20"/>
      <w:lang w:eastAsia="en-US"/>
    </w:rPr>
  </w:style>
  <w:style w:type="table" w:styleId="affa">
    <w:name w:val="Table Grid"/>
    <w:basedOn w:val="a5"/>
    <w:uiPriority w:val="99"/>
    <w:rsid w:val="00AC2B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Основной текст3"/>
    <w:basedOn w:val="a3"/>
    <w:link w:val="aff8"/>
    <w:uiPriority w:val="99"/>
    <w:rsid w:val="00AC2BE1"/>
    <w:pPr>
      <w:shd w:val="clear" w:color="auto" w:fill="FFFFFF"/>
      <w:spacing w:after="300" w:line="240" w:lineRule="atLeast"/>
      <w:ind w:firstLine="0"/>
      <w:jc w:val="left"/>
    </w:pPr>
    <w:rPr>
      <w:rFonts w:ascii="Calibri" w:eastAsia="Calibri" w:hAnsi="Calibri"/>
      <w:sz w:val="21"/>
      <w:szCs w:val="20"/>
      <w:shd w:val="clear" w:color="auto" w:fill="FFFFFF"/>
    </w:rPr>
  </w:style>
  <w:style w:type="paragraph" w:customStyle="1" w:styleId="-4">
    <w:name w:val="Пункт-4"/>
    <w:basedOn w:val="a3"/>
    <w:link w:val="-410"/>
    <w:uiPriority w:val="99"/>
    <w:rsid w:val="00AC2BE1"/>
    <w:pPr>
      <w:numPr>
        <w:ilvl w:val="3"/>
        <w:numId w:val="7"/>
      </w:numPr>
      <w:ind w:firstLine="0"/>
    </w:pPr>
    <w:rPr>
      <w:szCs w:val="20"/>
    </w:rPr>
  </w:style>
  <w:style w:type="paragraph" w:customStyle="1" w:styleId="-6">
    <w:name w:val="Пункт-6"/>
    <w:basedOn w:val="a3"/>
    <w:uiPriority w:val="99"/>
    <w:rsid w:val="00AC2BE1"/>
    <w:pPr>
      <w:numPr>
        <w:ilvl w:val="5"/>
        <w:numId w:val="7"/>
      </w:numPr>
      <w:ind w:firstLine="0"/>
    </w:pPr>
    <w:rPr>
      <w:szCs w:val="20"/>
    </w:rPr>
  </w:style>
  <w:style w:type="paragraph" w:styleId="affb">
    <w:name w:val="List Paragraph"/>
    <w:aliases w:val="Заговок Марина,Table-Normal,RSHB_Table-Normal,Bullet List,FooterText,numbered,Paragraphe de liste1,lp1,List Paragraph"/>
    <w:basedOn w:val="a3"/>
    <w:link w:val="affc"/>
    <w:uiPriority w:val="34"/>
    <w:qFormat/>
    <w:rsid w:val="00AC2BE1"/>
    <w:pPr>
      <w:spacing w:after="200" w:line="276" w:lineRule="auto"/>
      <w:ind w:left="720" w:firstLine="0"/>
      <w:contextualSpacing/>
      <w:jc w:val="left"/>
    </w:pPr>
    <w:rPr>
      <w:rFonts w:ascii="Calibri" w:eastAsia="Calibri" w:hAnsi="Calibri"/>
      <w:sz w:val="20"/>
      <w:szCs w:val="20"/>
    </w:rPr>
  </w:style>
  <w:style w:type="character" w:customStyle="1" w:styleId="28">
    <w:name w:val="Основной текст2"/>
    <w:uiPriority w:val="99"/>
    <w:rsid w:val="00AC2BE1"/>
    <w:rPr>
      <w:rFonts w:ascii="Times New Roman" w:hAnsi="Times New Roman"/>
      <w:spacing w:val="0"/>
      <w:sz w:val="21"/>
      <w:u w:val="single"/>
      <w:shd w:val="clear" w:color="auto" w:fill="FFFFFF"/>
    </w:rPr>
  </w:style>
  <w:style w:type="character" w:customStyle="1" w:styleId="91">
    <w:name w:val="Основной текст (9)_"/>
    <w:link w:val="92"/>
    <w:uiPriority w:val="99"/>
    <w:locked/>
    <w:rsid w:val="00AC2BE1"/>
    <w:rPr>
      <w:sz w:val="8"/>
      <w:shd w:val="clear" w:color="auto" w:fill="FFFFFF"/>
    </w:rPr>
  </w:style>
  <w:style w:type="character" w:customStyle="1" w:styleId="100">
    <w:name w:val="Основной текст (10)_"/>
    <w:link w:val="101"/>
    <w:uiPriority w:val="99"/>
    <w:locked/>
    <w:rsid w:val="00AC2BE1"/>
    <w:rPr>
      <w:sz w:val="8"/>
      <w:shd w:val="clear" w:color="auto" w:fill="FFFFFF"/>
    </w:rPr>
  </w:style>
  <w:style w:type="paragraph" w:customStyle="1" w:styleId="92">
    <w:name w:val="Основной текст (9)"/>
    <w:basedOn w:val="a3"/>
    <w:link w:val="91"/>
    <w:uiPriority w:val="99"/>
    <w:rsid w:val="00AC2BE1"/>
    <w:pPr>
      <w:shd w:val="clear" w:color="auto" w:fill="FFFFFF"/>
      <w:spacing w:line="240" w:lineRule="atLeast"/>
      <w:ind w:firstLine="0"/>
      <w:jc w:val="left"/>
    </w:pPr>
    <w:rPr>
      <w:rFonts w:ascii="Calibri" w:eastAsia="Calibri" w:hAnsi="Calibri"/>
      <w:sz w:val="8"/>
      <w:szCs w:val="20"/>
      <w:shd w:val="clear" w:color="auto" w:fill="FFFFFF"/>
    </w:rPr>
  </w:style>
  <w:style w:type="paragraph" w:customStyle="1" w:styleId="101">
    <w:name w:val="Основной текст (10)"/>
    <w:basedOn w:val="a3"/>
    <w:link w:val="100"/>
    <w:uiPriority w:val="99"/>
    <w:rsid w:val="00AC2BE1"/>
    <w:pPr>
      <w:shd w:val="clear" w:color="auto" w:fill="FFFFFF"/>
      <w:spacing w:line="240" w:lineRule="atLeast"/>
      <w:ind w:firstLine="0"/>
      <w:jc w:val="left"/>
    </w:pPr>
    <w:rPr>
      <w:rFonts w:ascii="Calibri" w:eastAsia="Calibri" w:hAnsi="Calibri"/>
      <w:sz w:val="8"/>
      <w:szCs w:val="20"/>
      <w:shd w:val="clear" w:color="auto" w:fill="FFFFFF"/>
    </w:rPr>
  </w:style>
  <w:style w:type="paragraph" w:styleId="HTML">
    <w:name w:val="HTML Preformatted"/>
    <w:basedOn w:val="a3"/>
    <w:link w:val="HTML0"/>
    <w:uiPriority w:val="99"/>
    <w:rsid w:val="00AC2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Arial Unicode MS" w:hAnsi="Courier New"/>
      <w:sz w:val="17"/>
      <w:szCs w:val="20"/>
    </w:rPr>
  </w:style>
  <w:style w:type="character" w:customStyle="1" w:styleId="HTML0">
    <w:name w:val="Стандартный HTML Знак"/>
    <w:link w:val="HTML"/>
    <w:uiPriority w:val="99"/>
    <w:locked/>
    <w:rsid w:val="00AC2BE1"/>
    <w:rPr>
      <w:rFonts w:ascii="Courier New" w:eastAsia="Arial Unicode MS" w:hAnsi="Courier New"/>
      <w:sz w:val="17"/>
      <w:lang w:eastAsia="ru-RU"/>
    </w:rPr>
  </w:style>
  <w:style w:type="character" w:customStyle="1" w:styleId="42">
    <w:name w:val="Основной текст (4)_"/>
    <w:link w:val="43"/>
    <w:uiPriority w:val="99"/>
    <w:locked/>
    <w:rsid w:val="00AC2BE1"/>
    <w:rPr>
      <w:shd w:val="clear" w:color="auto" w:fill="FFFFFF"/>
    </w:rPr>
  </w:style>
  <w:style w:type="paragraph" w:customStyle="1" w:styleId="43">
    <w:name w:val="Основной текст (4)"/>
    <w:basedOn w:val="a3"/>
    <w:link w:val="42"/>
    <w:uiPriority w:val="99"/>
    <w:rsid w:val="00AC2BE1"/>
    <w:pPr>
      <w:shd w:val="clear" w:color="auto" w:fill="FFFFFF"/>
      <w:spacing w:after="240" w:line="240" w:lineRule="atLeast"/>
      <w:ind w:hanging="1100"/>
      <w:jc w:val="left"/>
    </w:pPr>
    <w:rPr>
      <w:rFonts w:ascii="Calibri" w:eastAsia="Calibri" w:hAnsi="Calibri"/>
      <w:sz w:val="20"/>
      <w:szCs w:val="20"/>
      <w:shd w:val="clear" w:color="auto" w:fill="FFFFFF"/>
    </w:rPr>
  </w:style>
  <w:style w:type="paragraph" w:styleId="affd">
    <w:name w:val="List Continue"/>
    <w:basedOn w:val="a3"/>
    <w:uiPriority w:val="99"/>
    <w:rsid w:val="00AC2BE1"/>
    <w:pPr>
      <w:spacing w:after="120"/>
      <w:ind w:left="283"/>
    </w:pPr>
  </w:style>
  <w:style w:type="paragraph" w:styleId="affe">
    <w:name w:val="Body Text First Indent"/>
    <w:basedOn w:val="a3"/>
    <w:link w:val="afff"/>
    <w:uiPriority w:val="99"/>
    <w:rsid w:val="00AC2BE1"/>
    <w:pPr>
      <w:spacing w:after="120"/>
      <w:ind w:firstLine="210"/>
    </w:pPr>
    <w:rPr>
      <w:rFonts w:eastAsia="Calibri"/>
    </w:rPr>
  </w:style>
  <w:style w:type="character" w:customStyle="1" w:styleId="afff">
    <w:name w:val="Красная строка Знак"/>
    <w:link w:val="affe"/>
    <w:uiPriority w:val="99"/>
    <w:locked/>
    <w:rsid w:val="00AC2BE1"/>
    <w:rPr>
      <w:rFonts w:ascii="Times New Roman" w:hAnsi="Times New Roman"/>
      <w:sz w:val="28"/>
      <w:lang w:eastAsia="ru-RU"/>
    </w:rPr>
  </w:style>
  <w:style w:type="paragraph" w:customStyle="1" w:styleId="120">
    <w:name w:val="Текст табл слева12"/>
    <w:autoRedefine/>
    <w:uiPriority w:val="99"/>
    <w:rsid w:val="00AC2BE1"/>
    <w:pPr>
      <w:spacing w:after="200" w:line="276" w:lineRule="auto"/>
      <w:ind w:left="-40" w:firstLine="40"/>
    </w:pPr>
    <w:rPr>
      <w:rFonts w:ascii="Arial" w:eastAsia="Times New Roman" w:hAnsi="Arial"/>
      <w:color w:val="000000"/>
      <w:spacing w:val="-3"/>
      <w:sz w:val="22"/>
      <w:szCs w:val="22"/>
    </w:rPr>
  </w:style>
  <w:style w:type="character" w:customStyle="1" w:styleId="29pt">
    <w:name w:val="Основной текст (2) + 9 pt"/>
    <w:aliases w:val="Курсив,Интервал 1 pt"/>
    <w:uiPriority w:val="99"/>
    <w:rsid w:val="00AC2BE1"/>
    <w:rPr>
      <w:rFonts w:ascii="Times New Roman" w:hAnsi="Times New Roman"/>
      <w:i/>
      <w:spacing w:val="30"/>
      <w:sz w:val="18"/>
    </w:rPr>
  </w:style>
  <w:style w:type="character" w:customStyle="1" w:styleId="51">
    <w:name w:val="Основной текст (5)_"/>
    <w:link w:val="52"/>
    <w:uiPriority w:val="99"/>
    <w:locked/>
    <w:rsid w:val="00AC2BE1"/>
    <w:rPr>
      <w:sz w:val="17"/>
      <w:shd w:val="clear" w:color="auto" w:fill="FFFFFF"/>
    </w:rPr>
  </w:style>
  <w:style w:type="character" w:customStyle="1" w:styleId="29">
    <w:name w:val="Основной текст (2) + Малые прописные"/>
    <w:uiPriority w:val="99"/>
    <w:rsid w:val="00AC2BE1"/>
    <w:rPr>
      <w:rFonts w:ascii="Times New Roman" w:hAnsi="Times New Roman"/>
      <w:smallCaps/>
      <w:spacing w:val="0"/>
      <w:sz w:val="17"/>
    </w:rPr>
  </w:style>
  <w:style w:type="paragraph" w:customStyle="1" w:styleId="-30">
    <w:name w:val="Контракт-пункт3"/>
    <w:basedOn w:val="a3"/>
    <w:uiPriority w:val="99"/>
    <w:rsid w:val="00AC2BE1"/>
    <w:pPr>
      <w:numPr>
        <w:ilvl w:val="2"/>
        <w:numId w:val="8"/>
      </w:numPr>
    </w:pPr>
  </w:style>
  <w:style w:type="paragraph" w:styleId="afff0">
    <w:name w:val="caption"/>
    <w:basedOn w:val="a3"/>
    <w:next w:val="a3"/>
    <w:uiPriority w:val="99"/>
    <w:qFormat/>
    <w:rsid w:val="00AC2BE1"/>
    <w:pPr>
      <w:pageBreakBefore/>
      <w:suppressAutoHyphens/>
      <w:spacing w:before="120" w:after="120" w:line="240" w:lineRule="auto"/>
      <w:ind w:firstLine="0"/>
    </w:pPr>
    <w:rPr>
      <w:bCs/>
      <w:i/>
      <w:sz w:val="24"/>
      <w:szCs w:val="20"/>
    </w:rPr>
  </w:style>
  <w:style w:type="character" w:customStyle="1" w:styleId="59pt">
    <w:name w:val="Основной текст (5) + 9 pt"/>
    <w:aliases w:val="Курсив1,Не малые прописные,Интервал 2 pt"/>
    <w:uiPriority w:val="99"/>
    <w:rsid w:val="00AC2BE1"/>
    <w:rPr>
      <w:i/>
      <w:smallCaps/>
      <w:spacing w:val="50"/>
      <w:sz w:val="18"/>
      <w:shd w:val="clear" w:color="auto" w:fill="FFFFFF"/>
    </w:rPr>
  </w:style>
  <w:style w:type="paragraph" w:customStyle="1" w:styleId="52">
    <w:name w:val="Основной текст (5)"/>
    <w:basedOn w:val="a3"/>
    <w:link w:val="51"/>
    <w:uiPriority w:val="99"/>
    <w:rsid w:val="00AC2BE1"/>
    <w:pPr>
      <w:shd w:val="clear" w:color="auto" w:fill="FFFFFF"/>
      <w:spacing w:line="240" w:lineRule="atLeast"/>
      <w:ind w:firstLine="0"/>
      <w:jc w:val="left"/>
    </w:pPr>
    <w:rPr>
      <w:rFonts w:ascii="Calibri" w:eastAsia="Calibri" w:hAnsi="Calibri"/>
      <w:sz w:val="17"/>
      <w:szCs w:val="20"/>
      <w:shd w:val="clear" w:color="auto" w:fill="FFFFFF"/>
    </w:rPr>
  </w:style>
  <w:style w:type="paragraph" w:styleId="44">
    <w:name w:val="toc 4"/>
    <w:basedOn w:val="a3"/>
    <w:next w:val="a3"/>
    <w:autoRedefine/>
    <w:uiPriority w:val="99"/>
    <w:rsid w:val="00AC2BE1"/>
    <w:pPr>
      <w:spacing w:line="240" w:lineRule="auto"/>
      <w:ind w:left="720" w:firstLine="0"/>
      <w:jc w:val="left"/>
    </w:pPr>
    <w:rPr>
      <w:sz w:val="24"/>
      <w:szCs w:val="24"/>
    </w:rPr>
  </w:style>
  <w:style w:type="paragraph" w:styleId="53">
    <w:name w:val="toc 5"/>
    <w:basedOn w:val="a3"/>
    <w:next w:val="a3"/>
    <w:autoRedefine/>
    <w:uiPriority w:val="99"/>
    <w:rsid w:val="00AC2BE1"/>
    <w:pPr>
      <w:spacing w:line="240" w:lineRule="auto"/>
      <w:ind w:left="960" w:firstLine="0"/>
      <w:jc w:val="left"/>
    </w:pPr>
    <w:rPr>
      <w:sz w:val="24"/>
      <w:szCs w:val="24"/>
    </w:rPr>
  </w:style>
  <w:style w:type="paragraph" w:styleId="61">
    <w:name w:val="toc 6"/>
    <w:basedOn w:val="a3"/>
    <w:next w:val="a3"/>
    <w:autoRedefine/>
    <w:uiPriority w:val="99"/>
    <w:rsid w:val="00AC2BE1"/>
    <w:pPr>
      <w:spacing w:line="240" w:lineRule="auto"/>
      <w:ind w:left="1200" w:firstLine="0"/>
      <w:jc w:val="left"/>
    </w:pPr>
    <w:rPr>
      <w:sz w:val="24"/>
      <w:szCs w:val="24"/>
    </w:rPr>
  </w:style>
  <w:style w:type="paragraph" w:styleId="71">
    <w:name w:val="toc 7"/>
    <w:basedOn w:val="a3"/>
    <w:next w:val="a3"/>
    <w:autoRedefine/>
    <w:uiPriority w:val="99"/>
    <w:rsid w:val="00AC2BE1"/>
    <w:pPr>
      <w:spacing w:line="240" w:lineRule="auto"/>
      <w:ind w:left="1440" w:firstLine="0"/>
      <w:jc w:val="left"/>
    </w:pPr>
    <w:rPr>
      <w:sz w:val="24"/>
      <w:szCs w:val="24"/>
    </w:rPr>
  </w:style>
  <w:style w:type="paragraph" w:styleId="81">
    <w:name w:val="toc 8"/>
    <w:basedOn w:val="a3"/>
    <w:next w:val="a3"/>
    <w:autoRedefine/>
    <w:uiPriority w:val="99"/>
    <w:rsid w:val="00AC2BE1"/>
    <w:pPr>
      <w:spacing w:line="240" w:lineRule="auto"/>
      <w:ind w:left="1680" w:firstLine="0"/>
      <w:jc w:val="left"/>
    </w:pPr>
    <w:rPr>
      <w:sz w:val="24"/>
      <w:szCs w:val="24"/>
    </w:rPr>
  </w:style>
  <w:style w:type="paragraph" w:styleId="93">
    <w:name w:val="toc 9"/>
    <w:basedOn w:val="a3"/>
    <w:next w:val="a3"/>
    <w:autoRedefine/>
    <w:uiPriority w:val="99"/>
    <w:rsid w:val="00AC2BE1"/>
    <w:pPr>
      <w:spacing w:line="240" w:lineRule="auto"/>
      <w:ind w:left="1920" w:firstLine="0"/>
      <w:jc w:val="left"/>
    </w:pPr>
    <w:rPr>
      <w:sz w:val="24"/>
      <w:szCs w:val="24"/>
    </w:rPr>
  </w:style>
  <w:style w:type="paragraph" w:customStyle="1" w:styleId="afff1">
    <w:name w:val="Пункт договора"/>
    <w:basedOn w:val="a3"/>
    <w:uiPriority w:val="99"/>
    <w:rsid w:val="00AC2BE1"/>
    <w:pPr>
      <w:widowControl w:val="0"/>
      <w:spacing w:line="240" w:lineRule="auto"/>
      <w:ind w:firstLine="0"/>
    </w:pPr>
    <w:rPr>
      <w:rFonts w:ascii="Arial" w:hAnsi="Arial"/>
      <w:sz w:val="20"/>
      <w:szCs w:val="20"/>
    </w:rPr>
  </w:style>
  <w:style w:type="character" w:customStyle="1" w:styleId="71pt">
    <w:name w:val="Основной текст (7) + Интервал 1 pt"/>
    <w:uiPriority w:val="99"/>
    <w:rsid w:val="00AC2BE1"/>
    <w:rPr>
      <w:rFonts w:ascii="Times New Roman" w:hAnsi="Times New Roman"/>
      <w:spacing w:val="30"/>
      <w:sz w:val="18"/>
      <w:shd w:val="clear" w:color="auto" w:fill="FFFFFF"/>
    </w:rPr>
  </w:style>
  <w:style w:type="character" w:styleId="afff2">
    <w:name w:val="FollowedHyperlink"/>
    <w:uiPriority w:val="99"/>
    <w:rsid w:val="00AC2BE1"/>
    <w:rPr>
      <w:rFonts w:cs="Times New Roman"/>
      <w:color w:val="800080"/>
      <w:u w:val="single"/>
    </w:rPr>
  </w:style>
  <w:style w:type="character" w:customStyle="1" w:styleId="2a">
    <w:name w:val="Основной текст (2)_"/>
    <w:link w:val="2b"/>
    <w:uiPriority w:val="99"/>
    <w:locked/>
    <w:rsid w:val="00AC2BE1"/>
    <w:rPr>
      <w:shd w:val="clear" w:color="auto" w:fill="FFFFFF"/>
    </w:rPr>
  </w:style>
  <w:style w:type="paragraph" w:customStyle="1" w:styleId="2b">
    <w:name w:val="Основной текст (2)"/>
    <w:basedOn w:val="a3"/>
    <w:link w:val="2a"/>
    <w:uiPriority w:val="99"/>
    <w:rsid w:val="00AC2BE1"/>
    <w:pPr>
      <w:shd w:val="clear" w:color="auto" w:fill="FFFFFF"/>
      <w:spacing w:after="300" w:line="240" w:lineRule="atLeast"/>
      <w:ind w:firstLine="0"/>
      <w:jc w:val="left"/>
    </w:pPr>
    <w:rPr>
      <w:rFonts w:ascii="Calibri" w:eastAsia="Calibri" w:hAnsi="Calibri"/>
      <w:sz w:val="20"/>
      <w:szCs w:val="20"/>
      <w:shd w:val="clear" w:color="auto" w:fill="FFFFFF"/>
    </w:rPr>
  </w:style>
  <w:style w:type="paragraph" w:customStyle="1" w:styleId="110">
    <w:name w:val="Обычный + 11 пт"/>
    <w:aliases w:val="полужирный"/>
    <w:basedOn w:val="a3"/>
    <w:uiPriority w:val="99"/>
    <w:rsid w:val="00AC2BE1"/>
    <w:pPr>
      <w:spacing w:line="240" w:lineRule="auto"/>
      <w:ind w:firstLine="0"/>
      <w:jc w:val="left"/>
    </w:pPr>
    <w:rPr>
      <w:b/>
      <w:bCs/>
      <w:sz w:val="22"/>
      <w:szCs w:val="22"/>
    </w:rPr>
  </w:style>
  <w:style w:type="paragraph" w:styleId="afff3">
    <w:name w:val="Normal (Web)"/>
    <w:aliases w:val="Обычный (Web)"/>
    <w:basedOn w:val="a3"/>
    <w:link w:val="afff4"/>
    <w:uiPriority w:val="99"/>
    <w:rsid w:val="00AC2BE1"/>
    <w:pPr>
      <w:spacing w:after="100" w:line="240" w:lineRule="auto"/>
      <w:ind w:firstLine="0"/>
      <w:jc w:val="left"/>
    </w:pPr>
    <w:rPr>
      <w:rFonts w:eastAsia="Calibri"/>
      <w:sz w:val="24"/>
      <w:szCs w:val="20"/>
    </w:rPr>
  </w:style>
  <w:style w:type="paragraph" w:customStyle="1" w:styleId="afff5">
    <w:name w:val="Знак Знак"/>
    <w:basedOn w:val="a3"/>
    <w:uiPriority w:val="99"/>
    <w:rsid w:val="00AC2BE1"/>
    <w:pPr>
      <w:spacing w:after="160" w:line="240" w:lineRule="auto"/>
      <w:ind w:firstLine="0"/>
      <w:jc w:val="left"/>
    </w:pPr>
    <w:rPr>
      <w:rFonts w:ascii="Arial" w:hAnsi="Arial"/>
      <w:b/>
      <w:color w:val="FFFFFF"/>
      <w:sz w:val="32"/>
      <w:szCs w:val="20"/>
      <w:lang w:val="en-US" w:eastAsia="en-US"/>
    </w:rPr>
  </w:style>
  <w:style w:type="paragraph" w:styleId="afff6">
    <w:name w:val="Plain Text"/>
    <w:basedOn w:val="a3"/>
    <w:link w:val="afff7"/>
    <w:autoRedefine/>
    <w:uiPriority w:val="99"/>
    <w:rsid w:val="00AC2BE1"/>
    <w:pPr>
      <w:autoSpaceDE w:val="0"/>
      <w:autoSpaceDN w:val="0"/>
      <w:spacing w:line="240" w:lineRule="auto"/>
      <w:ind w:firstLine="709"/>
    </w:pPr>
    <w:rPr>
      <w:rFonts w:eastAsia="Calibri"/>
      <w:sz w:val="24"/>
      <w:szCs w:val="20"/>
    </w:rPr>
  </w:style>
  <w:style w:type="character" w:customStyle="1" w:styleId="afff7">
    <w:name w:val="Текст Знак"/>
    <w:link w:val="afff6"/>
    <w:uiPriority w:val="99"/>
    <w:locked/>
    <w:rsid w:val="00AC2BE1"/>
    <w:rPr>
      <w:rFonts w:ascii="Times New Roman" w:hAnsi="Times New Roman"/>
      <w:sz w:val="24"/>
      <w:lang w:eastAsia="ru-RU"/>
    </w:rPr>
  </w:style>
  <w:style w:type="paragraph" w:styleId="2c">
    <w:name w:val="Body Text 2"/>
    <w:basedOn w:val="a3"/>
    <w:link w:val="2d"/>
    <w:uiPriority w:val="99"/>
    <w:rsid w:val="00AC2BE1"/>
    <w:pPr>
      <w:autoSpaceDE w:val="0"/>
      <w:autoSpaceDN w:val="0"/>
      <w:spacing w:line="240" w:lineRule="auto"/>
      <w:ind w:right="283" w:firstLine="851"/>
    </w:pPr>
    <w:rPr>
      <w:rFonts w:eastAsia="Calibri"/>
      <w:szCs w:val="20"/>
    </w:rPr>
  </w:style>
  <w:style w:type="character" w:customStyle="1" w:styleId="2d">
    <w:name w:val="Основной текст 2 Знак"/>
    <w:link w:val="2c"/>
    <w:uiPriority w:val="99"/>
    <w:locked/>
    <w:rsid w:val="00AC2BE1"/>
    <w:rPr>
      <w:rFonts w:ascii="Times New Roman" w:hAnsi="Times New Roman"/>
      <w:sz w:val="28"/>
      <w:lang w:eastAsia="ru-RU"/>
    </w:rPr>
  </w:style>
  <w:style w:type="character" w:customStyle="1" w:styleId="apple-converted-space">
    <w:name w:val="apple-converted-space"/>
    <w:uiPriority w:val="99"/>
    <w:rsid w:val="00AC2BE1"/>
  </w:style>
  <w:style w:type="character" w:customStyle="1" w:styleId="0pt">
    <w:name w:val="Основной текст + Интервал 0 pt"/>
    <w:uiPriority w:val="99"/>
    <w:rsid w:val="00AC2BE1"/>
    <w:rPr>
      <w:rFonts w:ascii="Times New Roman" w:hAnsi="Times New Roman"/>
      <w:color w:val="000000"/>
      <w:spacing w:val="3"/>
      <w:w w:val="100"/>
      <w:position w:val="0"/>
      <w:sz w:val="19"/>
      <w:shd w:val="clear" w:color="auto" w:fill="FFFFFF"/>
      <w:lang w:val="ru-RU" w:eastAsia="ru-RU"/>
    </w:rPr>
  </w:style>
  <w:style w:type="character" w:customStyle="1" w:styleId="10pt">
    <w:name w:val="Основной текст + 10 pt"/>
    <w:aliases w:val="Интервал 0 pt"/>
    <w:uiPriority w:val="99"/>
    <w:rsid w:val="00AC2BE1"/>
    <w:rPr>
      <w:rFonts w:ascii="Times New Roman" w:hAnsi="Times New Roman"/>
      <w:color w:val="000000"/>
      <w:spacing w:val="0"/>
      <w:w w:val="100"/>
      <w:position w:val="0"/>
      <w:sz w:val="20"/>
      <w:u w:val="none"/>
      <w:shd w:val="clear" w:color="auto" w:fill="FFFFFF"/>
      <w:lang w:val="ru-RU" w:eastAsia="ru-RU"/>
    </w:rPr>
  </w:style>
  <w:style w:type="character" w:customStyle="1" w:styleId="Calibri">
    <w:name w:val="Основной текст + Calibri"/>
    <w:aliases w:val="Интервал 0 pt5"/>
    <w:uiPriority w:val="99"/>
    <w:rsid w:val="00AC2BE1"/>
    <w:rPr>
      <w:rFonts w:ascii="Calibri" w:hAnsi="Calibri"/>
      <w:color w:val="000000"/>
      <w:spacing w:val="0"/>
      <w:w w:val="100"/>
      <w:position w:val="0"/>
      <w:sz w:val="19"/>
      <w:u w:val="none"/>
      <w:shd w:val="clear" w:color="auto" w:fill="FFFFFF"/>
      <w:lang w:val="ru-RU" w:eastAsia="ru-RU"/>
    </w:rPr>
  </w:style>
  <w:style w:type="character" w:customStyle="1" w:styleId="Calibri3">
    <w:name w:val="Основной текст + Calibri3"/>
    <w:aliases w:val="9 pt,Интервал 0 pt4"/>
    <w:uiPriority w:val="99"/>
    <w:rsid w:val="00AC2BE1"/>
    <w:rPr>
      <w:rFonts w:ascii="Calibri" w:hAnsi="Calibri"/>
      <w:color w:val="000000"/>
      <w:spacing w:val="0"/>
      <w:w w:val="100"/>
      <w:position w:val="0"/>
      <w:sz w:val="18"/>
      <w:u w:val="none"/>
      <w:shd w:val="clear" w:color="auto" w:fill="FFFFFF"/>
      <w:lang w:val="ru-RU" w:eastAsia="ru-RU"/>
    </w:rPr>
  </w:style>
  <w:style w:type="character" w:customStyle="1" w:styleId="10pt1">
    <w:name w:val="Основной текст + 10 pt1"/>
    <w:aliases w:val="Полужирный,Интервал 0 pt3"/>
    <w:uiPriority w:val="99"/>
    <w:rsid w:val="00AC2BE1"/>
    <w:rPr>
      <w:rFonts w:ascii="Times New Roman" w:hAnsi="Times New Roman"/>
      <w:b/>
      <w:color w:val="000000"/>
      <w:spacing w:val="3"/>
      <w:w w:val="100"/>
      <w:position w:val="0"/>
      <w:sz w:val="20"/>
      <w:u w:val="none"/>
      <w:shd w:val="clear" w:color="auto" w:fill="FFFFFF"/>
      <w:lang w:val="ru-RU" w:eastAsia="ru-RU"/>
    </w:rPr>
  </w:style>
  <w:style w:type="character" w:customStyle="1" w:styleId="Calibri2">
    <w:name w:val="Основной текст + Calibri2"/>
    <w:aliases w:val="10 pt,Интервал 0 pt2"/>
    <w:uiPriority w:val="99"/>
    <w:rsid w:val="00AC2BE1"/>
    <w:rPr>
      <w:rFonts w:ascii="Calibri" w:hAnsi="Calibri"/>
      <w:color w:val="000000"/>
      <w:spacing w:val="-4"/>
      <w:w w:val="100"/>
      <w:position w:val="0"/>
      <w:sz w:val="20"/>
      <w:u w:val="none"/>
      <w:shd w:val="clear" w:color="auto" w:fill="FFFFFF"/>
      <w:lang w:val="ru-RU" w:eastAsia="ru-RU"/>
    </w:rPr>
  </w:style>
  <w:style w:type="character" w:customStyle="1" w:styleId="BookAntiqua">
    <w:name w:val="Основной текст + Book Antiqua"/>
    <w:aliases w:val="9 pt1,Интервал 0 pt1"/>
    <w:uiPriority w:val="99"/>
    <w:rsid w:val="00AC2BE1"/>
    <w:rPr>
      <w:rFonts w:ascii="Book Antiqua" w:hAnsi="Book Antiqua"/>
      <w:color w:val="000000"/>
      <w:spacing w:val="7"/>
      <w:w w:val="100"/>
      <w:position w:val="0"/>
      <w:sz w:val="18"/>
      <w:u w:val="none"/>
      <w:shd w:val="clear" w:color="auto" w:fill="FFFFFF"/>
      <w:lang w:val="ru-RU" w:eastAsia="ru-RU"/>
    </w:rPr>
  </w:style>
  <w:style w:type="character" w:customStyle="1" w:styleId="Calibri1">
    <w:name w:val="Основной текст + Calibri1"/>
    <w:uiPriority w:val="99"/>
    <w:rsid w:val="00AC2BE1"/>
    <w:rPr>
      <w:rFonts w:ascii="Calibri" w:hAnsi="Calibri"/>
      <w:color w:val="000000"/>
      <w:spacing w:val="2"/>
      <w:w w:val="100"/>
      <w:position w:val="0"/>
      <w:sz w:val="19"/>
      <w:u w:val="none"/>
      <w:shd w:val="clear" w:color="auto" w:fill="FFFFFF"/>
      <w:lang w:val="ru-RU" w:eastAsia="ru-RU"/>
    </w:rPr>
  </w:style>
  <w:style w:type="character" w:customStyle="1" w:styleId="2e">
    <w:name w:val="Подпись к таблице (2)_"/>
    <w:link w:val="2f"/>
    <w:uiPriority w:val="99"/>
    <w:locked/>
    <w:rsid w:val="00AC2BE1"/>
    <w:rPr>
      <w:spacing w:val="2"/>
      <w:sz w:val="19"/>
      <w:shd w:val="clear" w:color="auto" w:fill="FFFFFF"/>
    </w:rPr>
  </w:style>
  <w:style w:type="character" w:customStyle="1" w:styleId="20pt">
    <w:name w:val="Подпись к таблице (2) + Интервал 0 pt"/>
    <w:uiPriority w:val="99"/>
    <w:rsid w:val="00AC2BE1"/>
    <w:rPr>
      <w:color w:val="000000"/>
      <w:spacing w:val="3"/>
      <w:w w:val="100"/>
      <w:position w:val="0"/>
      <w:sz w:val="19"/>
      <w:shd w:val="clear" w:color="auto" w:fill="FFFFFF"/>
      <w:lang w:val="ru-RU" w:eastAsia="ru-RU"/>
    </w:rPr>
  </w:style>
  <w:style w:type="paragraph" w:customStyle="1" w:styleId="2f">
    <w:name w:val="Подпись к таблице (2)"/>
    <w:basedOn w:val="a3"/>
    <w:link w:val="2e"/>
    <w:uiPriority w:val="99"/>
    <w:rsid w:val="00AC2BE1"/>
    <w:pPr>
      <w:widowControl w:val="0"/>
      <w:shd w:val="clear" w:color="auto" w:fill="FFFFFF"/>
      <w:spacing w:line="240" w:lineRule="atLeast"/>
      <w:ind w:firstLine="0"/>
      <w:jc w:val="left"/>
    </w:pPr>
    <w:rPr>
      <w:rFonts w:ascii="Calibri" w:eastAsia="Calibri" w:hAnsi="Calibri"/>
      <w:spacing w:val="2"/>
      <w:sz w:val="19"/>
      <w:szCs w:val="20"/>
    </w:rPr>
  </w:style>
  <w:style w:type="character" w:customStyle="1" w:styleId="afff8">
    <w:name w:val="Подпись к таблице_"/>
    <w:link w:val="afff9"/>
    <w:uiPriority w:val="99"/>
    <w:locked/>
    <w:rsid w:val="00AC2BE1"/>
    <w:rPr>
      <w:b/>
      <w:spacing w:val="3"/>
      <w:shd w:val="clear" w:color="auto" w:fill="FFFFFF"/>
    </w:rPr>
  </w:style>
  <w:style w:type="character" w:customStyle="1" w:styleId="0pt0">
    <w:name w:val="Подпись к таблице + Интервал 0 pt"/>
    <w:uiPriority w:val="99"/>
    <w:rsid w:val="00AC2BE1"/>
    <w:rPr>
      <w:b/>
      <w:color w:val="000000"/>
      <w:spacing w:val="2"/>
      <w:w w:val="100"/>
      <w:position w:val="0"/>
      <w:shd w:val="clear" w:color="auto" w:fill="FFFFFF"/>
      <w:lang w:val="ru-RU" w:eastAsia="ru-RU"/>
    </w:rPr>
  </w:style>
  <w:style w:type="paragraph" w:customStyle="1" w:styleId="45">
    <w:name w:val="Стиль Нумерованный список 4 + по ширине"/>
    <w:basedOn w:val="a3"/>
    <w:uiPriority w:val="99"/>
    <w:rsid w:val="00AC2BE1"/>
    <w:pPr>
      <w:tabs>
        <w:tab w:val="num" w:pos="5670"/>
      </w:tabs>
      <w:suppressAutoHyphens/>
      <w:spacing w:before="120" w:line="240" w:lineRule="auto"/>
      <w:ind w:left="4536"/>
    </w:pPr>
    <w:rPr>
      <w:lang w:eastAsia="ar-SA"/>
    </w:rPr>
  </w:style>
  <w:style w:type="character" w:styleId="afffa">
    <w:name w:val="Strong"/>
    <w:uiPriority w:val="99"/>
    <w:qFormat/>
    <w:rsid w:val="00AC2BE1"/>
    <w:rPr>
      <w:rFonts w:cs="Times New Roman"/>
      <w:b/>
    </w:rPr>
  </w:style>
  <w:style w:type="paragraph" w:customStyle="1" w:styleId="afffb">
    <w:name w:val="Заглавие"/>
    <w:basedOn w:val="a3"/>
    <w:uiPriority w:val="99"/>
    <w:rsid w:val="00AC2BE1"/>
    <w:pPr>
      <w:widowControl w:val="0"/>
      <w:overflowPunct w:val="0"/>
      <w:autoSpaceDE w:val="0"/>
      <w:autoSpaceDN w:val="0"/>
      <w:adjustRightInd w:val="0"/>
      <w:spacing w:after="120" w:line="240" w:lineRule="auto"/>
      <w:ind w:firstLine="0"/>
      <w:jc w:val="center"/>
      <w:textAlignment w:val="baseline"/>
    </w:pPr>
    <w:rPr>
      <w:b/>
      <w:bCs/>
      <w:sz w:val="32"/>
      <w:szCs w:val="20"/>
    </w:rPr>
  </w:style>
  <w:style w:type="paragraph" w:customStyle="1" w:styleId="afff9">
    <w:name w:val="Подпись к таблице"/>
    <w:basedOn w:val="a3"/>
    <w:link w:val="afff8"/>
    <w:uiPriority w:val="99"/>
    <w:rsid w:val="00AC2BE1"/>
    <w:pPr>
      <w:widowControl w:val="0"/>
      <w:shd w:val="clear" w:color="auto" w:fill="FFFFFF"/>
      <w:spacing w:line="240" w:lineRule="atLeast"/>
      <w:ind w:firstLine="0"/>
      <w:jc w:val="left"/>
    </w:pPr>
    <w:rPr>
      <w:rFonts w:ascii="Calibri" w:eastAsia="Calibri" w:hAnsi="Calibri"/>
      <w:b/>
      <w:spacing w:val="3"/>
      <w:sz w:val="20"/>
      <w:szCs w:val="20"/>
    </w:rPr>
  </w:style>
  <w:style w:type="character" w:customStyle="1" w:styleId="17">
    <w:name w:val="Основной текст1"/>
    <w:uiPriority w:val="99"/>
    <w:rsid w:val="00AC2BE1"/>
    <w:rPr>
      <w:rFonts w:ascii="Times New Roman" w:hAnsi="Times New Roman"/>
      <w:color w:val="000000"/>
      <w:spacing w:val="2"/>
      <w:w w:val="100"/>
      <w:position w:val="0"/>
      <w:sz w:val="19"/>
      <w:u w:val="none"/>
      <w:shd w:val="clear" w:color="auto" w:fill="FFFFFF"/>
      <w:lang w:val="ru-RU" w:eastAsia="ru-RU"/>
    </w:rPr>
  </w:style>
  <w:style w:type="table" w:customStyle="1" w:styleId="TableNormal1">
    <w:name w:val="Table Normal1"/>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rPr>
    <w:tblPr>
      <w:tblInd w:w="0" w:type="dxa"/>
      <w:tblCellMar>
        <w:top w:w="0" w:type="dxa"/>
        <w:left w:w="0" w:type="dxa"/>
        <w:bottom w:w="0" w:type="dxa"/>
        <w:right w:w="0" w:type="dxa"/>
      </w:tblCellMar>
    </w:tblPr>
  </w:style>
  <w:style w:type="paragraph" w:customStyle="1" w:styleId="afffc">
    <w:name w:val="По умолчанию"/>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Unicode MS" w:eastAsia="Arial Unicode MS" w:hAnsi="Helvetica" w:cs="Arial Unicode MS"/>
      <w:color w:val="000000"/>
      <w:sz w:val="22"/>
      <w:szCs w:val="22"/>
    </w:rPr>
  </w:style>
  <w:style w:type="paragraph" w:customStyle="1" w:styleId="18">
    <w:name w:val="Обычный1"/>
    <w:uiPriority w:val="99"/>
    <w:qFormat/>
    <w:rsid w:val="00AC2BE1"/>
    <w:pPr>
      <w:spacing w:line="360" w:lineRule="auto"/>
      <w:jc w:val="both"/>
    </w:pPr>
    <w:rPr>
      <w:rFonts w:ascii="Times New Roman" w:eastAsia="Times New Roman" w:hAnsi="Times New Roman"/>
      <w:sz w:val="28"/>
      <w:szCs w:val="24"/>
    </w:rPr>
  </w:style>
  <w:style w:type="paragraph" w:customStyle="1" w:styleId="afffd">
    <w:name w:val="таблица текст"/>
    <w:basedOn w:val="a3"/>
    <w:uiPriority w:val="99"/>
    <w:rsid w:val="00AC2BE1"/>
    <w:pPr>
      <w:widowControl w:val="0"/>
      <w:autoSpaceDE w:val="0"/>
      <w:autoSpaceDN w:val="0"/>
      <w:adjustRightInd w:val="0"/>
      <w:spacing w:line="240" w:lineRule="auto"/>
      <w:ind w:firstLine="0"/>
      <w:jc w:val="left"/>
    </w:pPr>
    <w:rPr>
      <w:sz w:val="24"/>
      <w:szCs w:val="24"/>
    </w:rPr>
  </w:style>
  <w:style w:type="paragraph" w:customStyle="1" w:styleId="afffe">
    <w:name w:val="Обычный для абзацев"/>
    <w:basedOn w:val="a3"/>
    <w:uiPriority w:val="99"/>
    <w:rsid w:val="00AC2BE1"/>
    <w:pPr>
      <w:widowControl w:val="0"/>
      <w:spacing w:before="120" w:after="240" w:line="240" w:lineRule="auto"/>
      <w:ind w:firstLine="0"/>
    </w:pPr>
    <w:rPr>
      <w:sz w:val="24"/>
      <w:szCs w:val="20"/>
    </w:rPr>
  </w:style>
  <w:style w:type="paragraph" w:customStyle="1" w:styleId="2f0">
    <w:name w:val="Стиль таблицы 2"/>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rPr>
  </w:style>
  <w:style w:type="paragraph" w:styleId="affff">
    <w:name w:val="Body Text Indent"/>
    <w:basedOn w:val="a3"/>
    <w:link w:val="affff0"/>
    <w:uiPriority w:val="99"/>
    <w:rsid w:val="00AC2BE1"/>
    <w:pPr>
      <w:spacing w:after="120"/>
      <w:ind w:left="283"/>
    </w:pPr>
    <w:rPr>
      <w:rFonts w:eastAsia="Calibri"/>
      <w:szCs w:val="20"/>
    </w:rPr>
  </w:style>
  <w:style w:type="character" w:customStyle="1" w:styleId="affff0">
    <w:name w:val="Основной текст с отступом Знак"/>
    <w:link w:val="affff"/>
    <w:uiPriority w:val="99"/>
    <w:locked/>
    <w:rsid w:val="00AC2BE1"/>
    <w:rPr>
      <w:rFonts w:ascii="Times New Roman" w:hAnsi="Times New Roman"/>
      <w:sz w:val="28"/>
      <w:lang w:eastAsia="ru-RU"/>
    </w:rPr>
  </w:style>
  <w:style w:type="paragraph" w:customStyle="1" w:styleId="10">
    <w:name w:val="Оглав.1"/>
    <w:basedOn w:val="a3"/>
    <w:uiPriority w:val="99"/>
    <w:rsid w:val="00AC2BE1"/>
    <w:pPr>
      <w:numPr>
        <w:numId w:val="5"/>
      </w:numPr>
      <w:spacing w:line="240" w:lineRule="auto"/>
      <w:jc w:val="left"/>
    </w:pPr>
    <w:rPr>
      <w:b/>
      <w:sz w:val="24"/>
      <w:szCs w:val="24"/>
      <w:lang w:eastAsia="ar-SA"/>
    </w:rPr>
  </w:style>
  <w:style w:type="paragraph" w:customStyle="1" w:styleId="21">
    <w:name w:val="Оглав.2"/>
    <w:basedOn w:val="1"/>
    <w:uiPriority w:val="99"/>
    <w:rsid w:val="00AC2BE1"/>
    <w:pPr>
      <w:keepLines w:val="0"/>
      <w:pageBreakBefore w:val="0"/>
      <w:numPr>
        <w:ilvl w:val="1"/>
        <w:numId w:val="5"/>
      </w:numPr>
      <w:suppressAutoHyphens w:val="0"/>
      <w:spacing w:before="0" w:after="0"/>
    </w:pPr>
    <w:rPr>
      <w:rFonts w:ascii="Times New Roman" w:hAnsi="Times New Roman"/>
      <w:kern w:val="0"/>
      <w:sz w:val="22"/>
      <w:szCs w:val="24"/>
      <w:lang w:eastAsia="ar-SA"/>
    </w:rPr>
  </w:style>
  <w:style w:type="paragraph" w:styleId="4">
    <w:name w:val="List Bullet 4"/>
    <w:basedOn w:val="a3"/>
    <w:uiPriority w:val="99"/>
    <w:rsid w:val="00AC2BE1"/>
    <w:pPr>
      <w:numPr>
        <w:numId w:val="1"/>
      </w:numPr>
      <w:tabs>
        <w:tab w:val="clear" w:pos="360"/>
        <w:tab w:val="num" w:pos="1209"/>
        <w:tab w:val="num" w:pos="1492"/>
      </w:tabs>
      <w:ind w:left="1209"/>
    </w:pPr>
  </w:style>
  <w:style w:type="paragraph" w:styleId="2f1">
    <w:name w:val="Body Text First Indent 2"/>
    <w:basedOn w:val="a3"/>
    <w:link w:val="2f2"/>
    <w:uiPriority w:val="99"/>
    <w:rsid w:val="00AC2BE1"/>
    <w:pPr>
      <w:spacing w:after="120"/>
      <w:ind w:left="283" w:firstLine="210"/>
    </w:pPr>
    <w:rPr>
      <w:rFonts w:eastAsia="Calibri"/>
    </w:rPr>
  </w:style>
  <w:style w:type="character" w:customStyle="1" w:styleId="2f2">
    <w:name w:val="Красная строка 2 Знак"/>
    <w:link w:val="2f1"/>
    <w:uiPriority w:val="99"/>
    <w:locked/>
    <w:rsid w:val="00AC2BE1"/>
    <w:rPr>
      <w:rFonts w:ascii="Times New Roman" w:hAnsi="Times New Roman"/>
      <w:sz w:val="28"/>
      <w:lang w:eastAsia="ru-RU"/>
    </w:rPr>
  </w:style>
  <w:style w:type="paragraph" w:styleId="2f3">
    <w:name w:val="List 2"/>
    <w:basedOn w:val="a3"/>
    <w:uiPriority w:val="99"/>
    <w:rsid w:val="00AC2BE1"/>
    <w:pPr>
      <w:spacing w:line="240" w:lineRule="auto"/>
      <w:ind w:left="566" w:hanging="283"/>
      <w:jc w:val="left"/>
    </w:pPr>
    <w:rPr>
      <w:sz w:val="24"/>
      <w:szCs w:val="24"/>
    </w:rPr>
  </w:style>
  <w:style w:type="character" w:customStyle="1" w:styleId="19">
    <w:name w:val="Выделение1"/>
    <w:uiPriority w:val="99"/>
    <w:rsid w:val="00AC2BE1"/>
    <w:rPr>
      <w:b/>
    </w:rPr>
  </w:style>
  <w:style w:type="paragraph" w:customStyle="1" w:styleId="affff1">
    <w:name w:val="таблица центр"/>
    <w:basedOn w:val="a3"/>
    <w:uiPriority w:val="99"/>
    <w:rsid w:val="00AC2BE1"/>
    <w:pPr>
      <w:spacing w:line="240" w:lineRule="auto"/>
      <w:ind w:firstLine="0"/>
      <w:jc w:val="center"/>
    </w:pPr>
    <w:rPr>
      <w:rFonts w:ascii="Arial" w:hAnsi="Arial" w:cs="Arial"/>
      <w:sz w:val="22"/>
      <w:szCs w:val="22"/>
    </w:rPr>
  </w:style>
  <w:style w:type="paragraph" w:customStyle="1" w:styleId="30">
    <w:name w:val="Оглав.3"/>
    <w:basedOn w:val="a3"/>
    <w:uiPriority w:val="99"/>
    <w:rsid w:val="00AC2BE1"/>
    <w:pPr>
      <w:numPr>
        <w:ilvl w:val="2"/>
        <w:numId w:val="6"/>
      </w:numPr>
      <w:spacing w:line="240" w:lineRule="auto"/>
      <w:ind w:firstLine="0"/>
      <w:jc w:val="center"/>
    </w:pPr>
    <w:rPr>
      <w:b/>
      <w:sz w:val="22"/>
      <w:szCs w:val="22"/>
    </w:rPr>
  </w:style>
  <w:style w:type="paragraph" w:customStyle="1" w:styleId="Ooaii">
    <w:name w:val="Ooaii"/>
    <w:basedOn w:val="a3"/>
    <w:next w:val="a3"/>
    <w:uiPriority w:val="99"/>
    <w:rsid w:val="00AC2BE1"/>
    <w:pPr>
      <w:keepNext/>
      <w:keepLines/>
      <w:tabs>
        <w:tab w:val="left" w:pos="1134"/>
        <w:tab w:val="left" w:pos="2268"/>
        <w:tab w:val="left" w:pos="3402"/>
        <w:tab w:val="left" w:pos="4536"/>
        <w:tab w:val="left" w:pos="5670"/>
        <w:tab w:val="left" w:pos="6804"/>
        <w:tab w:val="left" w:pos="7938"/>
      </w:tabs>
      <w:spacing w:after="60" w:line="240" w:lineRule="auto"/>
      <w:ind w:firstLine="0"/>
    </w:pPr>
    <w:rPr>
      <w:rFonts w:ascii="Arial" w:hAnsi="Arial"/>
      <w:sz w:val="20"/>
      <w:szCs w:val="20"/>
    </w:rPr>
  </w:style>
  <w:style w:type="character" w:customStyle="1" w:styleId="-410">
    <w:name w:val="Пункт-4 Знак1"/>
    <w:link w:val="-4"/>
    <w:uiPriority w:val="99"/>
    <w:locked/>
    <w:rsid w:val="00AC2BE1"/>
    <w:rPr>
      <w:rFonts w:ascii="Times New Roman" w:eastAsia="Times New Roman" w:hAnsi="Times New Roman"/>
      <w:sz w:val="28"/>
    </w:rPr>
  </w:style>
  <w:style w:type="paragraph" w:customStyle="1" w:styleId="-5">
    <w:name w:val="Пункт-5"/>
    <w:basedOn w:val="a3"/>
    <w:uiPriority w:val="99"/>
    <w:rsid w:val="00AC2BE1"/>
    <w:pPr>
      <w:numPr>
        <w:ilvl w:val="4"/>
        <w:numId w:val="7"/>
      </w:numPr>
      <w:ind w:firstLine="0"/>
    </w:pPr>
    <w:rPr>
      <w:szCs w:val="20"/>
    </w:rPr>
  </w:style>
  <w:style w:type="paragraph" w:customStyle="1" w:styleId="-70">
    <w:name w:val="Пункт-7"/>
    <w:basedOn w:val="a3"/>
    <w:uiPriority w:val="99"/>
    <w:rsid w:val="00AC2BE1"/>
    <w:pPr>
      <w:ind w:firstLine="0"/>
    </w:pPr>
    <w:rPr>
      <w:szCs w:val="20"/>
    </w:rPr>
  </w:style>
  <w:style w:type="paragraph" w:customStyle="1" w:styleId="affff2">
    <w:name w:val="Готовый"/>
    <w:basedOn w:val="a3"/>
    <w:uiPriority w:val="99"/>
    <w:rsid w:val="00AC2BE1"/>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ind w:firstLine="0"/>
      <w:jc w:val="left"/>
    </w:pPr>
    <w:rPr>
      <w:rFonts w:ascii="Courier New" w:hAnsi="Courier New"/>
      <w:sz w:val="20"/>
      <w:szCs w:val="20"/>
    </w:rPr>
  </w:style>
  <w:style w:type="paragraph" w:customStyle="1" w:styleId="34">
    <w:name w:val="Стиль3"/>
    <w:basedOn w:val="a3"/>
    <w:uiPriority w:val="99"/>
    <w:rsid w:val="00AC2BE1"/>
    <w:pPr>
      <w:tabs>
        <w:tab w:val="left" w:pos="2410"/>
      </w:tabs>
      <w:spacing w:line="240" w:lineRule="auto"/>
      <w:ind w:firstLine="0"/>
    </w:pPr>
    <w:rPr>
      <w:sz w:val="22"/>
      <w:szCs w:val="22"/>
    </w:rPr>
  </w:style>
  <w:style w:type="paragraph" w:customStyle="1" w:styleId="ConsPlusNonformat">
    <w:name w:val="ConsPlusNonformat"/>
    <w:uiPriority w:val="99"/>
    <w:rsid w:val="00AC2BE1"/>
    <w:pPr>
      <w:widowControl w:val="0"/>
      <w:autoSpaceDE w:val="0"/>
      <w:autoSpaceDN w:val="0"/>
      <w:adjustRightInd w:val="0"/>
    </w:pPr>
    <w:rPr>
      <w:rFonts w:ascii="Courier New" w:eastAsia="Times New Roman" w:hAnsi="Courier New" w:cs="Courier New"/>
    </w:rPr>
  </w:style>
  <w:style w:type="paragraph" w:styleId="affff3">
    <w:name w:val="No Spacing"/>
    <w:link w:val="affff4"/>
    <w:uiPriority w:val="1"/>
    <w:qFormat/>
    <w:rsid w:val="00AC2BE1"/>
    <w:pPr>
      <w:jc w:val="both"/>
    </w:pPr>
    <w:rPr>
      <w:rFonts w:ascii="Times New Roman" w:eastAsia="Times New Roman" w:hAnsi="Times New Roman"/>
      <w:sz w:val="24"/>
      <w:szCs w:val="24"/>
    </w:rPr>
  </w:style>
  <w:style w:type="paragraph" w:customStyle="1" w:styleId="141">
    <w:name w:val="Стиль14"/>
    <w:basedOn w:val="a3"/>
    <w:uiPriority w:val="99"/>
    <w:rsid w:val="00AC2BE1"/>
    <w:pPr>
      <w:spacing w:line="264" w:lineRule="auto"/>
      <w:ind w:firstLine="720"/>
    </w:pPr>
    <w:rPr>
      <w:szCs w:val="20"/>
    </w:rPr>
  </w:style>
  <w:style w:type="paragraph" w:customStyle="1" w:styleId="affff5">
    <w:name w:val="Стиль начало"/>
    <w:basedOn w:val="a3"/>
    <w:uiPriority w:val="99"/>
    <w:rsid w:val="00AC2BE1"/>
    <w:pPr>
      <w:spacing w:line="264" w:lineRule="auto"/>
      <w:ind w:firstLine="0"/>
      <w:jc w:val="left"/>
    </w:pPr>
    <w:rPr>
      <w:szCs w:val="20"/>
    </w:rPr>
  </w:style>
  <w:style w:type="paragraph" w:styleId="affff6">
    <w:name w:val="Date"/>
    <w:basedOn w:val="a3"/>
    <w:next w:val="a3"/>
    <w:link w:val="affff7"/>
    <w:uiPriority w:val="99"/>
    <w:rsid w:val="00AC2BE1"/>
    <w:pPr>
      <w:spacing w:after="60" w:line="240" w:lineRule="auto"/>
      <w:ind w:firstLine="0"/>
    </w:pPr>
    <w:rPr>
      <w:rFonts w:eastAsia="Calibri"/>
      <w:sz w:val="20"/>
      <w:szCs w:val="20"/>
    </w:rPr>
  </w:style>
  <w:style w:type="character" w:customStyle="1" w:styleId="affff7">
    <w:name w:val="Дата Знак"/>
    <w:link w:val="affff6"/>
    <w:uiPriority w:val="99"/>
    <w:locked/>
    <w:rsid w:val="00AC2BE1"/>
    <w:rPr>
      <w:rFonts w:ascii="Times New Roman" w:hAnsi="Times New Roman"/>
      <w:sz w:val="20"/>
      <w:lang w:eastAsia="ru-RU"/>
    </w:rPr>
  </w:style>
  <w:style w:type="paragraph" w:styleId="HTML1">
    <w:name w:val="HTML Address"/>
    <w:basedOn w:val="a3"/>
    <w:link w:val="HTML2"/>
    <w:uiPriority w:val="99"/>
    <w:rsid w:val="00AC2BE1"/>
    <w:pPr>
      <w:spacing w:after="60" w:line="240" w:lineRule="auto"/>
      <w:ind w:firstLine="0"/>
    </w:pPr>
    <w:rPr>
      <w:rFonts w:eastAsia="Calibri"/>
      <w:i/>
      <w:sz w:val="24"/>
      <w:szCs w:val="20"/>
    </w:rPr>
  </w:style>
  <w:style w:type="character" w:customStyle="1" w:styleId="HTML2">
    <w:name w:val="Адрес HTML Знак"/>
    <w:link w:val="HTML1"/>
    <w:uiPriority w:val="99"/>
    <w:locked/>
    <w:rsid w:val="00AC2BE1"/>
    <w:rPr>
      <w:rFonts w:ascii="Times New Roman" w:hAnsi="Times New Roman"/>
      <w:i/>
      <w:sz w:val="24"/>
      <w:lang w:eastAsia="ru-RU"/>
    </w:rPr>
  </w:style>
  <w:style w:type="paragraph" w:customStyle="1" w:styleId="ConsNormal">
    <w:name w:val="ConsNormal"/>
    <w:link w:val="ConsNormal0"/>
    <w:qFormat/>
    <w:rsid w:val="00AC2BE1"/>
    <w:pPr>
      <w:widowControl w:val="0"/>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AC2BE1"/>
    <w:rPr>
      <w:rFonts w:ascii="Arial" w:hAnsi="Arial"/>
      <w:sz w:val="22"/>
      <w:lang w:eastAsia="ru-RU"/>
    </w:rPr>
  </w:style>
  <w:style w:type="character" w:customStyle="1" w:styleId="afff4">
    <w:name w:val="Обычный (Интернет) Знак"/>
    <w:aliases w:val="Обычный (Web) Знак"/>
    <w:link w:val="afff3"/>
    <w:uiPriority w:val="99"/>
    <w:locked/>
    <w:rsid w:val="00AC2BE1"/>
    <w:rPr>
      <w:rFonts w:ascii="Times New Roman" w:hAnsi="Times New Roman"/>
      <w:sz w:val="24"/>
      <w:lang w:eastAsia="ru-RU"/>
    </w:rPr>
  </w:style>
  <w:style w:type="character" w:customStyle="1" w:styleId="blk5">
    <w:name w:val="blk5"/>
    <w:uiPriority w:val="99"/>
    <w:rsid w:val="00AC2BE1"/>
    <w:rPr>
      <w:rFonts w:ascii="Tahoma" w:hAnsi="Tahoma"/>
      <w:sz w:val="16"/>
    </w:rPr>
  </w:style>
  <w:style w:type="character" w:customStyle="1" w:styleId="diffins">
    <w:name w:val="diff_ins"/>
    <w:uiPriority w:val="99"/>
    <w:rsid w:val="00AC2BE1"/>
  </w:style>
  <w:style w:type="paragraph" w:customStyle="1" w:styleId="-11">
    <w:name w:val="Цветной список - Акцент 11"/>
    <w:basedOn w:val="a3"/>
    <w:uiPriority w:val="99"/>
    <w:rsid w:val="00AC2BE1"/>
    <w:pPr>
      <w:spacing w:line="240" w:lineRule="auto"/>
      <w:ind w:left="708" w:firstLine="0"/>
      <w:jc w:val="left"/>
    </w:pPr>
    <w:rPr>
      <w:sz w:val="24"/>
      <w:szCs w:val="24"/>
    </w:rPr>
  </w:style>
  <w:style w:type="paragraph" w:styleId="affff8">
    <w:name w:val="Revision"/>
    <w:hidden/>
    <w:uiPriority w:val="99"/>
    <w:semiHidden/>
    <w:rsid w:val="00AC2BE1"/>
    <w:rPr>
      <w:rFonts w:ascii="Times New Roman" w:eastAsia="Times New Roman" w:hAnsi="Times New Roman"/>
      <w:sz w:val="24"/>
      <w:szCs w:val="24"/>
    </w:rPr>
  </w:style>
  <w:style w:type="paragraph" w:customStyle="1" w:styleId="affff9">
    <w:name w:val="Основной"/>
    <w:basedOn w:val="a3"/>
    <w:uiPriority w:val="99"/>
    <w:rsid w:val="00AC2BE1"/>
    <w:pPr>
      <w:overflowPunct w:val="0"/>
      <w:autoSpaceDE w:val="0"/>
      <w:autoSpaceDN w:val="0"/>
      <w:adjustRightInd w:val="0"/>
      <w:textAlignment w:val="baseline"/>
    </w:pPr>
    <w:rPr>
      <w:szCs w:val="20"/>
    </w:rPr>
  </w:style>
  <w:style w:type="paragraph" w:customStyle="1" w:styleId="-33">
    <w:name w:val="Пункт-3 подзаголовок"/>
    <w:basedOn w:val="-3"/>
    <w:uiPriority w:val="99"/>
    <w:rsid w:val="00AC2BE1"/>
    <w:pPr>
      <w:keepNext/>
      <w:spacing w:before="360" w:after="120"/>
      <w:outlineLvl w:val="2"/>
    </w:pPr>
    <w:rPr>
      <w:b/>
    </w:rPr>
  </w:style>
  <w:style w:type="paragraph" w:customStyle="1" w:styleId="affffa">
    <w:name w:val="Заголовок формы"/>
    <w:basedOn w:val="a3"/>
    <w:next w:val="a3"/>
    <w:uiPriority w:val="99"/>
    <w:rsid w:val="00AC2BE1"/>
    <w:pPr>
      <w:keepNext/>
      <w:suppressAutoHyphens/>
      <w:spacing w:before="360" w:after="120" w:line="240" w:lineRule="auto"/>
      <w:ind w:firstLine="0"/>
      <w:jc w:val="center"/>
    </w:pPr>
    <w:rPr>
      <w:b/>
      <w:caps/>
    </w:rPr>
  </w:style>
  <w:style w:type="paragraph" w:customStyle="1" w:styleId="35">
    <w:name w:val="заголовок 3"/>
    <w:basedOn w:val="a3"/>
    <w:next w:val="a3"/>
    <w:uiPriority w:val="99"/>
    <w:rsid w:val="00AC2BE1"/>
    <w:pPr>
      <w:keepNext/>
      <w:spacing w:after="200" w:line="276" w:lineRule="auto"/>
      <w:ind w:firstLine="0"/>
      <w:jc w:val="center"/>
      <w:outlineLvl w:val="2"/>
    </w:pPr>
    <w:rPr>
      <w:rFonts w:ascii="Cambria" w:hAnsi="Cambria"/>
      <w:b/>
      <w:sz w:val="24"/>
      <w:szCs w:val="22"/>
      <w:lang w:val="en-US" w:eastAsia="en-US"/>
    </w:rPr>
  </w:style>
  <w:style w:type="paragraph" w:customStyle="1" w:styleId="46">
    <w:name w:val="заголовок 4"/>
    <w:basedOn w:val="a3"/>
    <w:next w:val="a3"/>
    <w:uiPriority w:val="99"/>
    <w:rsid w:val="00AC2BE1"/>
    <w:pPr>
      <w:keepNext/>
      <w:spacing w:after="200" w:line="276" w:lineRule="auto"/>
      <w:ind w:firstLine="0"/>
      <w:jc w:val="right"/>
      <w:outlineLvl w:val="3"/>
    </w:pPr>
    <w:rPr>
      <w:rFonts w:ascii="Cambria" w:hAnsi="Cambria"/>
      <w:szCs w:val="22"/>
      <w:lang w:val="en-US" w:eastAsia="en-US"/>
    </w:rPr>
  </w:style>
  <w:style w:type="character" w:customStyle="1" w:styleId="affffb">
    <w:name w:val="Основной шрифт"/>
    <w:uiPriority w:val="99"/>
    <w:rsid w:val="00AC2BE1"/>
  </w:style>
  <w:style w:type="character" w:customStyle="1" w:styleId="affffc">
    <w:name w:val="номер страницы"/>
    <w:uiPriority w:val="99"/>
    <w:rsid w:val="00AC2BE1"/>
  </w:style>
  <w:style w:type="paragraph" w:styleId="2f4">
    <w:name w:val="List Continue 2"/>
    <w:basedOn w:val="a3"/>
    <w:uiPriority w:val="99"/>
    <w:rsid w:val="00AC2BE1"/>
    <w:pPr>
      <w:spacing w:after="120" w:line="276" w:lineRule="auto"/>
      <w:ind w:left="566" w:firstLine="0"/>
      <w:jc w:val="left"/>
    </w:pPr>
    <w:rPr>
      <w:rFonts w:ascii="Cambria" w:hAnsi="Cambria"/>
      <w:sz w:val="24"/>
      <w:szCs w:val="22"/>
      <w:lang w:val="en-US" w:eastAsia="en-US"/>
    </w:rPr>
  </w:style>
  <w:style w:type="paragraph" w:styleId="affffd">
    <w:name w:val="Title"/>
    <w:basedOn w:val="a3"/>
    <w:next w:val="a3"/>
    <w:link w:val="affffe"/>
    <w:uiPriority w:val="99"/>
    <w:qFormat/>
    <w:rsid w:val="00AC2BE1"/>
    <w:pPr>
      <w:spacing w:after="300" w:line="240" w:lineRule="auto"/>
      <w:ind w:firstLine="0"/>
      <w:contextualSpacing/>
      <w:jc w:val="left"/>
    </w:pPr>
    <w:rPr>
      <w:rFonts w:ascii="Cambria" w:eastAsia="Calibri" w:hAnsi="Cambria"/>
      <w:smallCaps/>
      <w:sz w:val="52"/>
      <w:szCs w:val="20"/>
    </w:rPr>
  </w:style>
  <w:style w:type="character" w:customStyle="1" w:styleId="affffe">
    <w:name w:val="Заголовок Знак"/>
    <w:link w:val="affffd"/>
    <w:uiPriority w:val="99"/>
    <w:locked/>
    <w:rsid w:val="00AC2BE1"/>
    <w:rPr>
      <w:rFonts w:ascii="Cambria" w:hAnsi="Cambria"/>
      <w:smallCaps/>
      <w:sz w:val="52"/>
    </w:rPr>
  </w:style>
  <w:style w:type="paragraph" w:customStyle="1" w:styleId="2f5">
    <w:name w:val="Обычный2"/>
    <w:uiPriority w:val="99"/>
    <w:rsid w:val="00AC2BE1"/>
    <w:pPr>
      <w:widowControl w:val="0"/>
      <w:spacing w:after="200" w:line="276" w:lineRule="auto"/>
      <w:ind w:firstLine="500"/>
    </w:pPr>
    <w:rPr>
      <w:rFonts w:ascii="Cambria" w:eastAsia="Times New Roman" w:hAnsi="Cambria"/>
      <w:sz w:val="22"/>
      <w:szCs w:val="22"/>
    </w:rPr>
  </w:style>
  <w:style w:type="paragraph" w:styleId="afffff">
    <w:name w:val="Subtitle"/>
    <w:basedOn w:val="a3"/>
    <w:next w:val="a3"/>
    <w:link w:val="afffff0"/>
    <w:uiPriority w:val="99"/>
    <w:qFormat/>
    <w:rsid w:val="00AC2BE1"/>
    <w:pPr>
      <w:spacing w:after="200" w:line="276" w:lineRule="auto"/>
      <w:ind w:firstLine="0"/>
      <w:jc w:val="left"/>
    </w:pPr>
    <w:rPr>
      <w:rFonts w:ascii="Cambria" w:eastAsia="Calibri" w:hAnsi="Cambria"/>
      <w:i/>
      <w:smallCaps/>
      <w:spacing w:val="10"/>
      <w:szCs w:val="20"/>
    </w:rPr>
  </w:style>
  <w:style w:type="character" w:customStyle="1" w:styleId="afffff0">
    <w:name w:val="Подзаголовок Знак"/>
    <w:link w:val="afffff"/>
    <w:uiPriority w:val="99"/>
    <w:locked/>
    <w:rsid w:val="00AC2BE1"/>
    <w:rPr>
      <w:rFonts w:ascii="Cambria" w:hAnsi="Cambria"/>
      <w:i/>
      <w:smallCaps/>
      <w:spacing w:val="10"/>
      <w:sz w:val="28"/>
    </w:rPr>
  </w:style>
  <w:style w:type="character" w:styleId="afffff1">
    <w:name w:val="Emphasis"/>
    <w:uiPriority w:val="99"/>
    <w:qFormat/>
    <w:rsid w:val="00AC2BE1"/>
    <w:rPr>
      <w:rFonts w:cs="Times New Roman"/>
      <w:b/>
      <w:i/>
      <w:spacing w:val="10"/>
    </w:rPr>
  </w:style>
  <w:style w:type="paragraph" w:styleId="36">
    <w:name w:val="List Continue 3"/>
    <w:basedOn w:val="a3"/>
    <w:uiPriority w:val="99"/>
    <w:rsid w:val="00AC2BE1"/>
    <w:pPr>
      <w:tabs>
        <w:tab w:val="num" w:pos="1432"/>
      </w:tabs>
      <w:spacing w:after="120" w:line="240" w:lineRule="auto"/>
      <w:ind w:left="1432" w:hanging="864"/>
      <w:jc w:val="left"/>
    </w:pPr>
    <w:rPr>
      <w:sz w:val="24"/>
      <w:szCs w:val="24"/>
    </w:rPr>
  </w:style>
  <w:style w:type="character" w:customStyle="1" w:styleId="aff2">
    <w:name w:val="Примечание Знак"/>
    <w:link w:val="aff1"/>
    <w:uiPriority w:val="99"/>
    <w:locked/>
    <w:rsid w:val="00AC2BE1"/>
    <w:rPr>
      <w:rFonts w:ascii="Times New Roman" w:hAnsi="Times New Roman"/>
      <w:sz w:val="20"/>
      <w:lang w:eastAsia="ru-RU"/>
    </w:rPr>
  </w:style>
  <w:style w:type="paragraph" w:customStyle="1" w:styleId="320">
    <w:name w:val="Основной текст 32"/>
    <w:basedOn w:val="a3"/>
    <w:uiPriority w:val="99"/>
    <w:rsid w:val="009E3A43"/>
    <w:pPr>
      <w:widowControl w:val="0"/>
      <w:suppressAutoHyphens/>
      <w:spacing w:line="240" w:lineRule="auto"/>
      <w:ind w:firstLine="0"/>
    </w:pPr>
    <w:rPr>
      <w:bCs/>
      <w:sz w:val="24"/>
      <w:szCs w:val="22"/>
      <w:lang w:eastAsia="ar-SA"/>
    </w:rPr>
  </w:style>
  <w:style w:type="paragraph" w:customStyle="1" w:styleId="ConsPlusNormal">
    <w:name w:val="ConsPlusNormal"/>
    <w:rsid w:val="009E3A43"/>
    <w:pPr>
      <w:autoSpaceDE w:val="0"/>
      <w:autoSpaceDN w:val="0"/>
      <w:adjustRightInd w:val="0"/>
    </w:pPr>
    <w:rPr>
      <w:rFonts w:ascii="Times New Roman" w:hAnsi="Times New Roman"/>
      <w:sz w:val="22"/>
      <w:szCs w:val="22"/>
      <w:lang w:eastAsia="en-US"/>
    </w:rPr>
  </w:style>
  <w:style w:type="paragraph" w:customStyle="1" w:styleId="2f6">
    <w:name w:val="Стиль2"/>
    <w:basedOn w:val="20"/>
    <w:uiPriority w:val="99"/>
    <w:rsid w:val="004160FC"/>
    <w:pPr>
      <w:keepNext/>
      <w:keepLines/>
      <w:widowControl w:val="0"/>
      <w:numPr>
        <w:numId w:val="0"/>
      </w:numPr>
      <w:suppressLineNumbers/>
      <w:tabs>
        <w:tab w:val="num" w:pos="1476"/>
      </w:tabs>
      <w:suppressAutoHyphens/>
      <w:spacing w:after="60" w:line="240" w:lineRule="auto"/>
      <w:ind w:left="1476" w:hanging="576"/>
      <w:contextualSpacing w:val="0"/>
    </w:pPr>
    <w:rPr>
      <w:b/>
      <w:sz w:val="24"/>
      <w:szCs w:val="20"/>
    </w:rPr>
  </w:style>
  <w:style w:type="paragraph" w:styleId="20">
    <w:name w:val="List Number 2"/>
    <w:basedOn w:val="a3"/>
    <w:uiPriority w:val="99"/>
    <w:semiHidden/>
    <w:rsid w:val="004160FC"/>
    <w:pPr>
      <w:numPr>
        <w:numId w:val="12"/>
      </w:numPr>
      <w:contextualSpacing/>
    </w:pPr>
  </w:style>
  <w:style w:type="paragraph" w:customStyle="1" w:styleId="ConsPlusTitle">
    <w:name w:val="ConsPlusTitle"/>
    <w:uiPriority w:val="99"/>
    <w:rsid w:val="006009C0"/>
    <w:pPr>
      <w:widowControl w:val="0"/>
      <w:autoSpaceDE w:val="0"/>
      <w:autoSpaceDN w:val="0"/>
      <w:adjustRightInd w:val="0"/>
      <w:ind w:firstLine="709"/>
      <w:jc w:val="both"/>
    </w:pPr>
    <w:rPr>
      <w:rFonts w:ascii="Arial" w:eastAsia="Times New Roman" w:hAnsi="Arial" w:cs="Arial"/>
      <w:b/>
      <w:bCs/>
    </w:rPr>
  </w:style>
  <w:style w:type="paragraph" w:customStyle="1" w:styleId="ConsPlusCell">
    <w:name w:val="ConsPlusCell"/>
    <w:uiPriority w:val="99"/>
    <w:rsid w:val="006009C0"/>
    <w:pPr>
      <w:widowControl w:val="0"/>
      <w:autoSpaceDE w:val="0"/>
      <w:autoSpaceDN w:val="0"/>
      <w:adjustRightInd w:val="0"/>
      <w:ind w:firstLine="709"/>
      <w:jc w:val="both"/>
    </w:pPr>
    <w:rPr>
      <w:rFonts w:ascii="Courier New" w:eastAsia="Times New Roman" w:hAnsi="Courier New" w:cs="Courier New"/>
    </w:rPr>
  </w:style>
  <w:style w:type="paragraph" w:customStyle="1" w:styleId="ConsPlusDocList">
    <w:name w:val="ConsPlusDocList"/>
    <w:rsid w:val="006009C0"/>
    <w:pPr>
      <w:widowControl w:val="0"/>
      <w:autoSpaceDE w:val="0"/>
      <w:autoSpaceDN w:val="0"/>
      <w:adjustRightInd w:val="0"/>
      <w:ind w:firstLine="709"/>
      <w:jc w:val="both"/>
    </w:pPr>
    <w:rPr>
      <w:rFonts w:ascii="Courier New" w:eastAsia="Times New Roman" w:hAnsi="Courier New" w:cs="Courier New"/>
    </w:rPr>
  </w:style>
  <w:style w:type="paragraph" w:customStyle="1" w:styleId="ConsPlusTitlePage">
    <w:name w:val="ConsPlusTitlePage"/>
    <w:uiPriority w:val="99"/>
    <w:rsid w:val="006009C0"/>
    <w:pPr>
      <w:widowControl w:val="0"/>
      <w:autoSpaceDE w:val="0"/>
      <w:autoSpaceDN w:val="0"/>
      <w:adjustRightInd w:val="0"/>
      <w:ind w:firstLine="709"/>
      <w:jc w:val="both"/>
    </w:pPr>
    <w:rPr>
      <w:rFonts w:ascii="Tahoma" w:eastAsia="Times New Roman" w:hAnsi="Tahoma" w:cs="Tahoma"/>
    </w:rPr>
  </w:style>
  <w:style w:type="paragraph" w:customStyle="1" w:styleId="ConsPlusJurTerm">
    <w:name w:val="ConsPlusJurTerm"/>
    <w:uiPriority w:val="99"/>
    <w:rsid w:val="006009C0"/>
    <w:pPr>
      <w:widowControl w:val="0"/>
      <w:autoSpaceDE w:val="0"/>
      <w:autoSpaceDN w:val="0"/>
      <w:adjustRightInd w:val="0"/>
      <w:ind w:firstLine="709"/>
      <w:jc w:val="both"/>
    </w:pPr>
    <w:rPr>
      <w:rFonts w:ascii="Tahoma" w:eastAsia="Times New Roman" w:hAnsi="Tahoma" w:cs="Tahoma"/>
      <w:sz w:val="26"/>
      <w:szCs w:val="26"/>
    </w:rPr>
  </w:style>
  <w:style w:type="paragraph" w:customStyle="1" w:styleId="ConsPlusNormal1">
    <w:name w:val="ConsPlusNormal1"/>
    <w:link w:val="ConsPlusNormal0"/>
    <w:uiPriority w:val="99"/>
    <w:rsid w:val="006009C0"/>
    <w:pPr>
      <w:widowControl w:val="0"/>
      <w:suppressAutoHyphens/>
      <w:autoSpaceDE w:val="0"/>
    </w:pPr>
    <w:rPr>
      <w:rFonts w:ascii="Arial" w:hAnsi="Arial"/>
      <w:sz w:val="16"/>
      <w:lang w:eastAsia="hi-IN" w:bidi="hi-IN"/>
    </w:rPr>
  </w:style>
  <w:style w:type="paragraph" w:customStyle="1" w:styleId="Nonformat">
    <w:name w:val="Nonformat"/>
    <w:basedOn w:val="a3"/>
    <w:link w:val="Nonformat0"/>
    <w:uiPriority w:val="99"/>
    <w:rsid w:val="000A46F6"/>
    <w:pPr>
      <w:widowControl w:val="0"/>
      <w:suppressAutoHyphens/>
      <w:spacing w:line="240" w:lineRule="auto"/>
      <w:ind w:firstLine="0"/>
      <w:jc w:val="left"/>
    </w:pPr>
    <w:rPr>
      <w:rFonts w:ascii="Consultant" w:hAnsi="Calibri"/>
      <w:sz w:val="20"/>
      <w:szCs w:val="20"/>
      <w:lang w:eastAsia="ar-SA"/>
    </w:rPr>
  </w:style>
  <w:style w:type="character" w:customStyle="1" w:styleId="Nonformat0">
    <w:name w:val="Nonformat Знак"/>
    <w:link w:val="Nonformat"/>
    <w:uiPriority w:val="99"/>
    <w:locked/>
    <w:rsid w:val="000A46F6"/>
    <w:rPr>
      <w:rFonts w:ascii="Consultant" w:eastAsia="Times New Roman"/>
      <w:sz w:val="20"/>
      <w:lang w:eastAsia="ar-SA" w:bidi="ar-SA"/>
    </w:rPr>
  </w:style>
  <w:style w:type="character" w:customStyle="1" w:styleId="ConsPlusNormal0">
    <w:name w:val="ConsPlusNormal Знак"/>
    <w:link w:val="ConsPlusNormal1"/>
    <w:locked/>
    <w:rsid w:val="00795FB0"/>
    <w:rPr>
      <w:rFonts w:ascii="Arial" w:hAnsi="Arial"/>
      <w:sz w:val="16"/>
      <w:lang w:eastAsia="hi-IN" w:bidi="hi-IN"/>
    </w:rPr>
  </w:style>
  <w:style w:type="paragraph" w:customStyle="1" w:styleId="default">
    <w:name w:val="default"/>
    <w:basedOn w:val="a3"/>
    <w:uiPriority w:val="99"/>
    <w:rsid w:val="00426A01"/>
    <w:pPr>
      <w:spacing w:before="100" w:beforeAutospacing="1" w:after="100" w:afterAutospacing="1" w:line="240" w:lineRule="auto"/>
      <w:ind w:firstLine="0"/>
      <w:jc w:val="left"/>
    </w:pPr>
    <w:rPr>
      <w:sz w:val="24"/>
      <w:szCs w:val="24"/>
    </w:rPr>
  </w:style>
  <w:style w:type="character" w:customStyle="1" w:styleId="WW8Num6z2">
    <w:name w:val="WW8Num6z2"/>
    <w:uiPriority w:val="99"/>
    <w:rsid w:val="00A3282E"/>
  </w:style>
  <w:style w:type="character" w:customStyle="1" w:styleId="1a">
    <w:name w:val="Основной шрифт абзаца1"/>
    <w:uiPriority w:val="99"/>
    <w:rsid w:val="00A3282E"/>
  </w:style>
  <w:style w:type="paragraph" w:customStyle="1" w:styleId="afffff2">
    <w:name w:val="Текстовка"/>
    <w:basedOn w:val="a3"/>
    <w:uiPriority w:val="99"/>
    <w:rsid w:val="00A3282E"/>
    <w:pPr>
      <w:suppressAutoHyphens/>
      <w:spacing w:line="240" w:lineRule="auto"/>
    </w:pPr>
    <w:rPr>
      <w:rFonts w:ascii="Arial" w:hAnsi="Arial"/>
      <w:sz w:val="18"/>
      <w:szCs w:val="20"/>
      <w:lang w:eastAsia="ar-SA"/>
    </w:rPr>
  </w:style>
  <w:style w:type="paragraph" w:styleId="37">
    <w:name w:val="Body Text Indent 3"/>
    <w:basedOn w:val="a3"/>
    <w:link w:val="38"/>
    <w:rsid w:val="00A3282E"/>
    <w:pPr>
      <w:suppressAutoHyphens/>
      <w:spacing w:after="120" w:line="240" w:lineRule="auto"/>
      <w:ind w:left="283" w:firstLine="0"/>
      <w:jc w:val="left"/>
    </w:pPr>
    <w:rPr>
      <w:rFonts w:eastAsia="Calibri"/>
      <w:sz w:val="16"/>
      <w:szCs w:val="20"/>
      <w:lang w:eastAsia="ar-SA"/>
    </w:rPr>
  </w:style>
  <w:style w:type="character" w:customStyle="1" w:styleId="38">
    <w:name w:val="Основной текст с отступом 3 Знак"/>
    <w:link w:val="37"/>
    <w:locked/>
    <w:rsid w:val="00A3282E"/>
    <w:rPr>
      <w:rFonts w:ascii="Times New Roman" w:hAnsi="Times New Roman"/>
      <w:sz w:val="16"/>
      <w:lang w:eastAsia="ar-SA" w:bidi="ar-SA"/>
    </w:rPr>
  </w:style>
  <w:style w:type="paragraph" w:customStyle="1" w:styleId="Normal1">
    <w:name w:val="Normal1"/>
    <w:uiPriority w:val="99"/>
    <w:rsid w:val="00A3282E"/>
    <w:rPr>
      <w:rFonts w:ascii="Times New Roman" w:eastAsia="Times New Roman" w:hAnsi="Times New Roman"/>
    </w:rPr>
  </w:style>
  <w:style w:type="paragraph" w:customStyle="1" w:styleId="111">
    <w:name w:val="Обычный11"/>
    <w:uiPriority w:val="99"/>
    <w:rsid w:val="00A3282E"/>
    <w:pPr>
      <w:widowControl w:val="0"/>
      <w:suppressAutoHyphens/>
    </w:pPr>
    <w:rPr>
      <w:rFonts w:ascii="Times New Roman" w:eastAsia="Arial Unicode MS" w:hAnsi="Times New Roman" w:cs="Tahoma"/>
      <w:color w:val="000000"/>
      <w:sz w:val="24"/>
      <w:szCs w:val="24"/>
      <w:lang w:val="en-US" w:eastAsia="en-US"/>
    </w:rPr>
  </w:style>
  <w:style w:type="character" w:customStyle="1" w:styleId="39">
    <w:name w:val="Знак Знак3"/>
    <w:uiPriority w:val="99"/>
    <w:rsid w:val="00A3282E"/>
    <w:rPr>
      <w:sz w:val="24"/>
      <w:lang w:eastAsia="ar-SA" w:bidi="ar-SA"/>
    </w:rPr>
  </w:style>
  <w:style w:type="character" w:customStyle="1" w:styleId="47">
    <w:name w:val="Знак Знак4"/>
    <w:uiPriority w:val="99"/>
    <w:locked/>
    <w:rsid w:val="00A3282E"/>
    <w:rPr>
      <w:b/>
      <w:kern w:val="1"/>
      <w:sz w:val="36"/>
      <w:lang w:val="ru-RU" w:eastAsia="ar-SA" w:bidi="ar-SA"/>
    </w:rPr>
  </w:style>
  <w:style w:type="paragraph" w:customStyle="1" w:styleId="3a">
    <w:name w:val="Обычный3"/>
    <w:link w:val="Normal"/>
    <w:uiPriority w:val="99"/>
    <w:qFormat/>
    <w:rsid w:val="00A3282E"/>
    <w:pPr>
      <w:widowControl w:val="0"/>
      <w:suppressAutoHyphens/>
      <w:snapToGrid w:val="0"/>
      <w:ind w:firstLine="720"/>
    </w:pPr>
    <w:rPr>
      <w:rFonts w:ascii="Times New Roman" w:hAnsi="Times New Roman"/>
      <w:sz w:val="22"/>
      <w:lang w:eastAsia="ar-SA"/>
    </w:rPr>
  </w:style>
  <w:style w:type="character" w:customStyle="1" w:styleId="Normal">
    <w:name w:val="Normal Знак"/>
    <w:link w:val="3a"/>
    <w:uiPriority w:val="99"/>
    <w:locked/>
    <w:rsid w:val="00A3282E"/>
    <w:rPr>
      <w:rFonts w:ascii="Times New Roman" w:hAnsi="Times New Roman"/>
      <w:sz w:val="22"/>
      <w:lang w:eastAsia="ar-SA" w:bidi="ar-SA"/>
    </w:rPr>
  </w:style>
  <w:style w:type="character" w:customStyle="1" w:styleId="afffff3">
    <w:name w:val="Сноска_"/>
    <w:link w:val="afffff4"/>
    <w:uiPriority w:val="99"/>
    <w:locked/>
    <w:rsid w:val="00A3282E"/>
    <w:rPr>
      <w:sz w:val="19"/>
      <w:shd w:val="clear" w:color="auto" w:fill="FFFFFF"/>
    </w:rPr>
  </w:style>
  <w:style w:type="character" w:customStyle="1" w:styleId="14pt">
    <w:name w:val="Основной текст + 14 pt"/>
    <w:aliases w:val="Малые прописные"/>
    <w:uiPriority w:val="99"/>
    <w:rsid w:val="00A3282E"/>
    <w:rPr>
      <w:rFonts w:ascii="Times New Roman" w:hAnsi="Times New Roman"/>
      <w:smallCaps/>
      <w:sz w:val="28"/>
      <w:shd w:val="clear" w:color="auto" w:fill="FFFFFF"/>
    </w:rPr>
  </w:style>
  <w:style w:type="character" w:customStyle="1" w:styleId="1pt">
    <w:name w:val="Основной текст + Интервал 1 pt"/>
    <w:uiPriority w:val="99"/>
    <w:rsid w:val="00A3282E"/>
    <w:rPr>
      <w:rFonts w:ascii="Times New Roman" w:hAnsi="Times New Roman"/>
      <w:spacing w:val="30"/>
      <w:sz w:val="27"/>
      <w:shd w:val="clear" w:color="auto" w:fill="FFFFFF"/>
    </w:rPr>
  </w:style>
  <w:style w:type="paragraph" w:customStyle="1" w:styleId="afffff4">
    <w:name w:val="Сноска"/>
    <w:basedOn w:val="a3"/>
    <w:link w:val="afffff3"/>
    <w:uiPriority w:val="99"/>
    <w:rsid w:val="00A3282E"/>
    <w:pPr>
      <w:shd w:val="clear" w:color="auto" w:fill="FFFFFF"/>
      <w:spacing w:line="235" w:lineRule="exact"/>
      <w:ind w:firstLine="700"/>
    </w:pPr>
    <w:rPr>
      <w:rFonts w:ascii="Calibri" w:eastAsia="Calibri" w:hAnsi="Calibri"/>
      <w:sz w:val="19"/>
      <w:szCs w:val="20"/>
    </w:rPr>
  </w:style>
  <w:style w:type="character" w:customStyle="1" w:styleId="affc">
    <w:name w:val="Абзац списка Знак"/>
    <w:aliases w:val="Заговок Марина Знак,Table-Normal Знак,RSHB_Table-Normal Знак,Bullet List Знак,FooterText Знак,numbered Знак,Paragraphe de liste1 Знак,lp1 Знак,List Paragraph Знак"/>
    <w:link w:val="affb"/>
    <w:uiPriority w:val="34"/>
    <w:locked/>
    <w:rsid w:val="00A3282E"/>
    <w:rPr>
      <w:rFonts w:ascii="Calibri" w:hAnsi="Calibri"/>
    </w:rPr>
  </w:style>
  <w:style w:type="paragraph" w:customStyle="1" w:styleId="Text">
    <w:name w:val="Text"/>
    <w:basedOn w:val="a3"/>
    <w:uiPriority w:val="99"/>
    <w:rsid w:val="00A3282E"/>
    <w:pPr>
      <w:spacing w:after="240" w:line="240" w:lineRule="auto"/>
      <w:ind w:firstLine="0"/>
      <w:jc w:val="left"/>
    </w:pPr>
    <w:rPr>
      <w:sz w:val="24"/>
      <w:szCs w:val="20"/>
      <w:lang w:val="en-US" w:eastAsia="en-US"/>
    </w:rPr>
  </w:style>
  <w:style w:type="paragraph" w:customStyle="1" w:styleId="260">
    <w:name w:val="Основной текст26"/>
    <w:basedOn w:val="a3"/>
    <w:uiPriority w:val="99"/>
    <w:rsid w:val="00FC4C94"/>
    <w:pPr>
      <w:shd w:val="clear" w:color="auto" w:fill="FFFFFF"/>
      <w:spacing w:before="120" w:line="274" w:lineRule="exact"/>
      <w:ind w:firstLine="0"/>
      <w:jc w:val="left"/>
    </w:pPr>
    <w:rPr>
      <w:rFonts w:ascii="Calibri" w:hAnsi="Calibri"/>
      <w:spacing w:val="2"/>
      <w:sz w:val="21"/>
      <w:szCs w:val="21"/>
      <w:shd w:val="clear" w:color="auto" w:fill="FFFFFF"/>
    </w:rPr>
  </w:style>
  <w:style w:type="paragraph" w:customStyle="1" w:styleId="Style5">
    <w:name w:val="Style5"/>
    <w:basedOn w:val="a3"/>
    <w:uiPriority w:val="99"/>
    <w:rsid w:val="00FC4C94"/>
    <w:pPr>
      <w:widowControl w:val="0"/>
      <w:autoSpaceDE w:val="0"/>
      <w:autoSpaceDN w:val="0"/>
      <w:adjustRightInd w:val="0"/>
      <w:spacing w:line="230" w:lineRule="exact"/>
      <w:ind w:firstLine="0"/>
      <w:jc w:val="left"/>
    </w:pPr>
    <w:rPr>
      <w:rFonts w:eastAsia="Calibri"/>
      <w:sz w:val="24"/>
      <w:szCs w:val="24"/>
    </w:rPr>
  </w:style>
  <w:style w:type="paragraph" w:customStyle="1" w:styleId="210">
    <w:name w:val="Основной текст 21"/>
    <w:basedOn w:val="a3"/>
    <w:uiPriority w:val="99"/>
    <w:rsid w:val="00674E25"/>
    <w:pPr>
      <w:tabs>
        <w:tab w:val="left" w:pos="567"/>
      </w:tabs>
      <w:suppressAutoHyphens/>
      <w:spacing w:after="60" w:line="240" w:lineRule="auto"/>
      <w:ind w:firstLine="0"/>
    </w:pPr>
    <w:rPr>
      <w:sz w:val="24"/>
      <w:szCs w:val="20"/>
      <w:lang w:eastAsia="ar-SA"/>
    </w:rPr>
  </w:style>
  <w:style w:type="paragraph" w:customStyle="1" w:styleId="afffff5">
    <w:name w:val="Таблицы (моноширинный)"/>
    <w:basedOn w:val="a3"/>
    <w:next w:val="a3"/>
    <w:uiPriority w:val="99"/>
    <w:rsid w:val="00B734EC"/>
    <w:pPr>
      <w:spacing w:line="240" w:lineRule="auto"/>
      <w:ind w:firstLine="0"/>
    </w:pPr>
    <w:rPr>
      <w:rFonts w:ascii="Courier New" w:eastAsia="MS ??" w:hAnsi="Courier New" w:cs="Courier New"/>
      <w:sz w:val="20"/>
      <w:szCs w:val="20"/>
    </w:rPr>
  </w:style>
  <w:style w:type="paragraph" w:styleId="54">
    <w:name w:val="List Bullet 5"/>
    <w:basedOn w:val="a3"/>
    <w:uiPriority w:val="99"/>
    <w:semiHidden/>
    <w:rsid w:val="00161675"/>
    <w:pPr>
      <w:tabs>
        <w:tab w:val="num" w:pos="1492"/>
      </w:tabs>
      <w:ind w:left="1492" w:hanging="360"/>
      <w:contextualSpacing/>
    </w:pPr>
  </w:style>
  <w:style w:type="paragraph" w:customStyle="1" w:styleId="1b">
    <w:name w:val="Стиль1"/>
    <w:basedOn w:val="a3"/>
    <w:uiPriority w:val="99"/>
    <w:rsid w:val="00877F61"/>
    <w:pPr>
      <w:keepNext/>
      <w:keepLines/>
      <w:widowControl w:val="0"/>
      <w:suppressLineNumbers/>
      <w:tabs>
        <w:tab w:val="num" w:pos="360"/>
      </w:tabs>
      <w:suppressAutoHyphens/>
      <w:spacing w:after="60" w:line="240" w:lineRule="auto"/>
      <w:ind w:firstLine="0"/>
      <w:jc w:val="left"/>
    </w:pPr>
    <w:rPr>
      <w:b/>
      <w:szCs w:val="24"/>
    </w:rPr>
  </w:style>
  <w:style w:type="paragraph" w:customStyle="1" w:styleId="afffff6">
    <w:name w:val="Знак Знак Знак Знак Знак Знак Знак Знак Знак Знак"/>
    <w:basedOn w:val="a3"/>
    <w:uiPriority w:val="99"/>
    <w:rsid w:val="00877F61"/>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ConsNonformat">
    <w:name w:val="ConsNonformat"/>
    <w:uiPriority w:val="99"/>
    <w:rsid w:val="00877F61"/>
    <w:pPr>
      <w:widowControl w:val="0"/>
      <w:autoSpaceDE w:val="0"/>
      <w:autoSpaceDN w:val="0"/>
      <w:adjustRightInd w:val="0"/>
      <w:ind w:right="19772"/>
    </w:pPr>
    <w:rPr>
      <w:rFonts w:ascii="Courier New" w:eastAsia="Times New Roman" w:hAnsi="Courier New" w:cs="Courier New"/>
    </w:rPr>
  </w:style>
  <w:style w:type="paragraph" w:customStyle="1" w:styleId="afffff7">
    <w:name w:val="Базовый"/>
    <w:uiPriority w:val="99"/>
    <w:rsid w:val="00877F61"/>
    <w:pPr>
      <w:widowControl w:val="0"/>
      <w:tabs>
        <w:tab w:val="left" w:pos="720"/>
      </w:tabs>
      <w:suppressAutoHyphens/>
    </w:pPr>
    <w:rPr>
      <w:rFonts w:ascii="Times New Roman" w:eastAsia="Times New Roman" w:hAnsi="Times New Roman"/>
      <w:lang w:eastAsia="zh-CN"/>
    </w:rPr>
  </w:style>
  <w:style w:type="character" w:customStyle="1" w:styleId="afffff8">
    <w:name w:val="Гипертекстовая ссылка"/>
    <w:uiPriority w:val="99"/>
    <w:rsid w:val="00877F61"/>
    <w:rPr>
      <w:b/>
      <w:color w:val="106BBE"/>
    </w:rPr>
  </w:style>
  <w:style w:type="table" w:customStyle="1" w:styleId="1c">
    <w:name w:val="Сетка таблицы1"/>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pyright-info">
    <w:name w:val="copyright-info"/>
    <w:basedOn w:val="a3"/>
    <w:uiPriority w:val="99"/>
    <w:rsid w:val="00877F61"/>
    <w:pPr>
      <w:spacing w:before="100" w:beforeAutospacing="1" w:after="100" w:afterAutospacing="1" w:line="240" w:lineRule="auto"/>
      <w:ind w:firstLine="0"/>
      <w:jc w:val="left"/>
    </w:pPr>
    <w:rPr>
      <w:sz w:val="24"/>
      <w:szCs w:val="24"/>
    </w:rPr>
  </w:style>
  <w:style w:type="paragraph" w:customStyle="1" w:styleId="s1">
    <w:name w:val="s_1"/>
    <w:basedOn w:val="a3"/>
    <w:uiPriority w:val="99"/>
    <w:rsid w:val="007C08C1"/>
    <w:pPr>
      <w:spacing w:before="100" w:beforeAutospacing="1" w:after="100" w:afterAutospacing="1" w:line="240" w:lineRule="auto"/>
      <w:ind w:firstLine="0"/>
      <w:jc w:val="left"/>
    </w:pPr>
    <w:rPr>
      <w:sz w:val="24"/>
      <w:szCs w:val="24"/>
    </w:rPr>
  </w:style>
  <w:style w:type="paragraph" w:styleId="3c">
    <w:name w:val="Body Text 3"/>
    <w:basedOn w:val="a3"/>
    <w:link w:val="3d"/>
    <w:uiPriority w:val="99"/>
    <w:rsid w:val="00557B63"/>
    <w:pPr>
      <w:spacing w:after="120"/>
    </w:pPr>
    <w:rPr>
      <w:rFonts w:eastAsia="Calibri"/>
      <w:sz w:val="16"/>
      <w:szCs w:val="20"/>
    </w:rPr>
  </w:style>
  <w:style w:type="character" w:customStyle="1" w:styleId="3d">
    <w:name w:val="Основной текст 3 Знак"/>
    <w:link w:val="3c"/>
    <w:uiPriority w:val="99"/>
    <w:locked/>
    <w:rsid w:val="00557B63"/>
    <w:rPr>
      <w:rFonts w:ascii="Times New Roman" w:hAnsi="Times New Roman"/>
      <w:sz w:val="16"/>
      <w:lang w:eastAsia="ru-RU"/>
    </w:rPr>
  </w:style>
  <w:style w:type="character" w:customStyle="1" w:styleId="1d">
    <w:name w:val="Название Знак1"/>
    <w:uiPriority w:val="99"/>
    <w:locked/>
    <w:rsid w:val="00557B63"/>
    <w:rPr>
      <w:rFonts w:ascii="Cambria" w:hAnsi="Cambria"/>
      <w:b/>
      <w:kern w:val="28"/>
      <w:sz w:val="32"/>
    </w:rPr>
  </w:style>
  <w:style w:type="paragraph" w:customStyle="1" w:styleId="a2">
    <w:name w:val="Комментарий пользователя"/>
    <w:basedOn w:val="a3"/>
    <w:next w:val="a3"/>
    <w:uiPriority w:val="99"/>
    <w:rsid w:val="00557B63"/>
    <w:pPr>
      <w:numPr>
        <w:numId w:val="13"/>
      </w:numPr>
      <w:tabs>
        <w:tab w:val="clear" w:pos="3312"/>
      </w:tabs>
      <w:autoSpaceDE w:val="0"/>
      <w:autoSpaceDN w:val="0"/>
      <w:adjustRightInd w:val="0"/>
      <w:spacing w:line="240" w:lineRule="auto"/>
      <w:ind w:left="170" w:firstLine="0"/>
      <w:jc w:val="left"/>
    </w:pPr>
    <w:rPr>
      <w:rFonts w:ascii="Arial" w:hAnsi="Arial"/>
      <w:i/>
      <w:iCs/>
      <w:color w:val="000080"/>
      <w:sz w:val="20"/>
      <w:szCs w:val="20"/>
    </w:rPr>
  </w:style>
  <w:style w:type="paragraph" w:customStyle="1" w:styleId="11">
    <w:name w:val="заголовок 11"/>
    <w:basedOn w:val="a3"/>
    <w:next w:val="a3"/>
    <w:uiPriority w:val="99"/>
    <w:rsid w:val="00557B63"/>
    <w:pPr>
      <w:keepNext/>
      <w:numPr>
        <w:ilvl w:val="2"/>
        <w:numId w:val="13"/>
      </w:numPr>
      <w:tabs>
        <w:tab w:val="clear" w:pos="587"/>
      </w:tabs>
      <w:spacing w:line="240" w:lineRule="auto"/>
      <w:ind w:left="0" w:firstLine="0"/>
      <w:jc w:val="center"/>
    </w:pPr>
    <w:rPr>
      <w:sz w:val="24"/>
      <w:szCs w:val="20"/>
    </w:rPr>
  </w:style>
  <w:style w:type="paragraph" w:customStyle="1" w:styleId="afffff9">
    <w:name w:val="Тендерные данные"/>
    <w:basedOn w:val="a3"/>
    <w:uiPriority w:val="99"/>
    <w:rsid w:val="00557B63"/>
    <w:pPr>
      <w:tabs>
        <w:tab w:val="left" w:pos="1985"/>
      </w:tabs>
      <w:spacing w:before="120" w:after="60" w:line="240" w:lineRule="auto"/>
      <w:ind w:firstLine="0"/>
    </w:pPr>
    <w:rPr>
      <w:b/>
      <w:sz w:val="24"/>
      <w:szCs w:val="20"/>
      <w:lang w:eastAsia="ar-SA"/>
    </w:rPr>
  </w:style>
  <w:style w:type="paragraph" w:customStyle="1" w:styleId="Default0">
    <w:name w:val="Default"/>
    <w:uiPriority w:val="99"/>
    <w:rsid w:val="00A03224"/>
    <w:pPr>
      <w:autoSpaceDE w:val="0"/>
      <w:autoSpaceDN w:val="0"/>
      <w:adjustRightInd w:val="0"/>
    </w:pPr>
    <w:rPr>
      <w:rFonts w:ascii="Times New Roman" w:hAnsi="Times New Roman"/>
      <w:color w:val="000000"/>
      <w:sz w:val="24"/>
      <w:szCs w:val="24"/>
      <w:lang w:eastAsia="en-US"/>
    </w:rPr>
  </w:style>
  <w:style w:type="paragraph" w:customStyle="1" w:styleId="afffffa">
    <w:name w:val="Стиль"/>
    <w:uiPriority w:val="99"/>
    <w:rsid w:val="000D5DA7"/>
    <w:pPr>
      <w:widowControl w:val="0"/>
      <w:autoSpaceDE w:val="0"/>
      <w:autoSpaceDN w:val="0"/>
      <w:adjustRightInd w:val="0"/>
    </w:pPr>
    <w:rPr>
      <w:rFonts w:ascii="Times New Roman" w:eastAsia="Times New Roman" w:hAnsi="Times New Roman"/>
      <w:sz w:val="24"/>
      <w:szCs w:val="24"/>
    </w:rPr>
  </w:style>
  <w:style w:type="character" w:customStyle="1" w:styleId="FontStyle69">
    <w:name w:val="Font Style69"/>
    <w:uiPriority w:val="99"/>
    <w:rsid w:val="000D5DA7"/>
    <w:rPr>
      <w:rFonts w:ascii="Times New Roman" w:hAnsi="Times New Roman"/>
      <w:sz w:val="22"/>
    </w:rPr>
  </w:style>
  <w:style w:type="paragraph" w:customStyle="1" w:styleId="Style14">
    <w:name w:val="Style14"/>
    <w:basedOn w:val="a3"/>
    <w:uiPriority w:val="99"/>
    <w:rsid w:val="000D5DA7"/>
    <w:pPr>
      <w:widowControl w:val="0"/>
      <w:autoSpaceDE w:val="0"/>
      <w:autoSpaceDN w:val="0"/>
      <w:adjustRightInd w:val="0"/>
      <w:spacing w:line="270" w:lineRule="exact"/>
      <w:ind w:firstLine="706"/>
    </w:pPr>
    <w:rPr>
      <w:sz w:val="24"/>
      <w:szCs w:val="24"/>
    </w:rPr>
  </w:style>
  <w:style w:type="paragraph" w:customStyle="1" w:styleId="afffffb">
    <w:name w:val="Современный"/>
    <w:uiPriority w:val="99"/>
    <w:rsid w:val="000D5DA7"/>
    <w:pPr>
      <w:spacing w:after="200" w:line="276" w:lineRule="auto"/>
      <w:jc w:val="center"/>
    </w:pPr>
    <w:rPr>
      <w:rFonts w:eastAsia="Times New Roman"/>
      <w:b/>
      <w:noProof/>
      <w:sz w:val="24"/>
      <w:szCs w:val="22"/>
    </w:rPr>
  </w:style>
  <w:style w:type="paragraph" w:customStyle="1" w:styleId="afffffc">
    <w:name w:val="Осн"/>
    <w:basedOn w:val="a3"/>
    <w:autoRedefine/>
    <w:uiPriority w:val="99"/>
    <w:rsid w:val="000D5DA7"/>
    <w:pPr>
      <w:spacing w:line="240" w:lineRule="auto"/>
      <w:ind w:firstLine="0"/>
      <w:jc w:val="left"/>
    </w:pPr>
    <w:rPr>
      <w:rFonts w:ascii="Calibri" w:hAnsi="Calibri"/>
      <w:sz w:val="24"/>
      <w:szCs w:val="24"/>
      <w:lang w:eastAsia="en-US"/>
    </w:rPr>
  </w:style>
  <w:style w:type="paragraph" w:customStyle="1" w:styleId="xl28">
    <w:name w:val="xl28"/>
    <w:basedOn w:val="a3"/>
    <w:uiPriority w:val="99"/>
    <w:rsid w:val="000D5DA7"/>
    <w:pPr>
      <w:spacing w:before="100" w:beforeAutospacing="1" w:after="100" w:afterAutospacing="1" w:line="240" w:lineRule="auto"/>
      <w:ind w:firstLine="0"/>
      <w:jc w:val="left"/>
    </w:pPr>
    <w:rPr>
      <w:rFonts w:ascii="Calibri" w:hAnsi="Calibri"/>
      <w:sz w:val="24"/>
      <w:szCs w:val="24"/>
      <w:lang w:eastAsia="en-US"/>
    </w:rPr>
  </w:style>
  <w:style w:type="paragraph" w:customStyle="1" w:styleId="xl29">
    <w:name w:val="xl29"/>
    <w:basedOn w:val="a3"/>
    <w:uiPriority w:val="99"/>
    <w:rsid w:val="000D5DA7"/>
    <w:pP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0">
    <w:name w:val="xl30"/>
    <w:basedOn w:val="a3"/>
    <w:uiPriority w:val="99"/>
    <w:rsid w:val="000D5DA7"/>
    <w:pP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1">
    <w:name w:val="xl31"/>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32">
    <w:name w:val="xl32"/>
    <w:basedOn w:val="a3"/>
    <w:uiPriority w:val="99"/>
    <w:rsid w:val="000D5DA7"/>
    <w:pPr>
      <w:spacing w:before="100" w:beforeAutospacing="1" w:after="100" w:afterAutospacing="1" w:line="240" w:lineRule="auto"/>
      <w:ind w:firstLine="0"/>
      <w:jc w:val="right"/>
    </w:pPr>
    <w:rPr>
      <w:rFonts w:ascii="Calibri" w:hAnsi="Calibri"/>
      <w:sz w:val="22"/>
      <w:szCs w:val="22"/>
      <w:lang w:eastAsia="en-US"/>
    </w:rPr>
  </w:style>
  <w:style w:type="paragraph" w:customStyle="1" w:styleId="xl33">
    <w:name w:val="xl33"/>
    <w:basedOn w:val="a3"/>
    <w:uiPriority w:val="99"/>
    <w:rsid w:val="000D5DA7"/>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4">
    <w:name w:val="xl34"/>
    <w:basedOn w:val="a3"/>
    <w:uiPriority w:val="99"/>
    <w:rsid w:val="000D5DA7"/>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5">
    <w:name w:val="xl35"/>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6">
    <w:name w:val="xl36"/>
    <w:basedOn w:val="a3"/>
    <w:uiPriority w:val="99"/>
    <w:rsid w:val="000D5DA7"/>
    <w:pPr>
      <w:pBdr>
        <w:top w:val="single" w:sz="4" w:space="0" w:color="auto"/>
        <w:left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7">
    <w:name w:val="xl37"/>
    <w:basedOn w:val="a3"/>
    <w:uiPriority w:val="99"/>
    <w:rsid w:val="000D5DA7"/>
    <w:pPr>
      <w:pBdr>
        <w:top w:val="single" w:sz="4" w:space="0" w:color="auto"/>
        <w:left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8">
    <w:name w:val="xl38"/>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9">
    <w:name w:val="xl39"/>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40">
    <w:name w:val="xl40"/>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1">
    <w:name w:val="xl41"/>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sz w:val="24"/>
      <w:szCs w:val="24"/>
      <w:lang w:eastAsia="en-US"/>
    </w:rPr>
  </w:style>
  <w:style w:type="paragraph" w:customStyle="1" w:styleId="xl42">
    <w:name w:val="xl42"/>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hAnsi="Calibri"/>
      <w:sz w:val="24"/>
      <w:szCs w:val="24"/>
      <w:lang w:eastAsia="en-US"/>
    </w:rPr>
  </w:style>
  <w:style w:type="paragraph" w:customStyle="1" w:styleId="xl43">
    <w:name w:val="xl43"/>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4">
    <w:name w:val="xl44"/>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color w:val="000000"/>
      <w:sz w:val="24"/>
      <w:szCs w:val="24"/>
      <w:lang w:eastAsia="en-US"/>
    </w:rPr>
  </w:style>
  <w:style w:type="paragraph" w:customStyle="1" w:styleId="xl45">
    <w:name w:val="xl45"/>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sz w:val="24"/>
      <w:szCs w:val="24"/>
      <w:lang w:eastAsia="en-US"/>
    </w:rPr>
  </w:style>
  <w:style w:type="paragraph" w:customStyle="1" w:styleId="xl46">
    <w:name w:val="xl46"/>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7">
    <w:name w:val="xl47"/>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48">
    <w:name w:val="xl48"/>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49">
    <w:name w:val="xl49"/>
    <w:basedOn w:val="a3"/>
    <w:uiPriority w:val="99"/>
    <w:rsid w:val="000D5DA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0">
    <w:name w:val="xl50"/>
    <w:basedOn w:val="a3"/>
    <w:uiPriority w:val="99"/>
    <w:rsid w:val="000D5DA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51">
    <w:name w:val="xl51"/>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CYR" w:hAnsi="Times New Roman CYR" w:cs="Times New Roman CYR"/>
      <w:sz w:val="24"/>
      <w:szCs w:val="24"/>
      <w:lang w:eastAsia="en-US"/>
    </w:rPr>
  </w:style>
  <w:style w:type="paragraph" w:customStyle="1" w:styleId="xl52">
    <w:name w:val="xl52"/>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53">
    <w:name w:val="xl53"/>
    <w:basedOn w:val="a3"/>
    <w:uiPriority w:val="99"/>
    <w:rsid w:val="000D5DA7"/>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4">
    <w:name w:val="xl54"/>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5">
    <w:name w:val="xl55"/>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56">
    <w:name w:val="xl56"/>
    <w:basedOn w:val="a3"/>
    <w:uiPriority w:val="99"/>
    <w:rsid w:val="000D5DA7"/>
    <w:pPr>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57">
    <w:name w:val="xl57"/>
    <w:basedOn w:val="a3"/>
    <w:uiPriority w:val="99"/>
    <w:rsid w:val="000D5DA7"/>
    <w:pPr>
      <w:pBdr>
        <w:top w:val="single" w:sz="4" w:space="0" w:color="auto"/>
        <w:left w:val="single" w:sz="4" w:space="0" w:color="auto"/>
        <w:bottom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58">
    <w:name w:val="xl58"/>
    <w:basedOn w:val="a3"/>
    <w:uiPriority w:val="99"/>
    <w:rsid w:val="000D5DA7"/>
    <w:pPr>
      <w:pBdr>
        <w:top w:val="single" w:sz="4" w:space="0" w:color="auto"/>
        <w:bottom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59">
    <w:name w:val="xl59"/>
    <w:basedOn w:val="a3"/>
    <w:uiPriority w:val="99"/>
    <w:rsid w:val="000D5DA7"/>
    <w:pPr>
      <w:pBdr>
        <w:top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60">
    <w:name w:val="xl60"/>
    <w:basedOn w:val="a3"/>
    <w:uiPriority w:val="99"/>
    <w:rsid w:val="000D5DA7"/>
    <w:pPr>
      <w:pBdr>
        <w:top w:val="single" w:sz="4" w:space="0" w:color="auto"/>
        <w:left w:val="single" w:sz="4" w:space="0" w:color="auto"/>
        <w:bottom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1">
    <w:name w:val="xl61"/>
    <w:basedOn w:val="a3"/>
    <w:uiPriority w:val="99"/>
    <w:rsid w:val="000D5DA7"/>
    <w:pPr>
      <w:pBdr>
        <w:top w:val="single" w:sz="4" w:space="0" w:color="auto"/>
        <w:bottom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2">
    <w:name w:val="xl62"/>
    <w:basedOn w:val="a3"/>
    <w:uiPriority w:val="99"/>
    <w:rsid w:val="000D5DA7"/>
    <w:pPr>
      <w:pBdr>
        <w:top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3">
    <w:name w:val="xl63"/>
    <w:basedOn w:val="a3"/>
    <w:rsid w:val="000D5DA7"/>
    <w:pPr>
      <w:spacing w:before="100" w:beforeAutospacing="1" w:after="100" w:afterAutospacing="1" w:line="240" w:lineRule="auto"/>
      <w:ind w:firstLine="0"/>
      <w:jc w:val="center"/>
      <w:textAlignment w:val="top"/>
    </w:pPr>
    <w:rPr>
      <w:rFonts w:ascii="Calibri" w:hAnsi="Calibri"/>
      <w:b/>
      <w:bCs/>
      <w:sz w:val="24"/>
      <w:szCs w:val="24"/>
      <w:lang w:eastAsia="en-US"/>
    </w:rPr>
  </w:style>
  <w:style w:type="paragraph" w:customStyle="1" w:styleId="afffffd">
    <w:name w:val="Осн_ц"/>
    <w:basedOn w:val="afffffc"/>
    <w:autoRedefine/>
    <w:uiPriority w:val="99"/>
    <w:rsid w:val="000D5DA7"/>
    <w:pPr>
      <w:jc w:val="center"/>
    </w:pPr>
    <w:rPr>
      <w:b/>
    </w:rPr>
  </w:style>
  <w:style w:type="paragraph" w:customStyle="1" w:styleId="a">
    <w:name w:val="Осн_нум_ж"/>
    <w:basedOn w:val="afffffc"/>
    <w:uiPriority w:val="99"/>
    <w:rsid w:val="000D5DA7"/>
    <w:pPr>
      <w:numPr>
        <w:numId w:val="14"/>
      </w:numPr>
      <w:spacing w:after="240"/>
      <w:ind w:left="896" w:hanging="357"/>
    </w:pPr>
    <w:rPr>
      <w:b/>
    </w:rPr>
  </w:style>
  <w:style w:type="paragraph" w:customStyle="1" w:styleId="112">
    <w:name w:val="штамп_11"/>
    <w:basedOn w:val="a3"/>
    <w:uiPriority w:val="99"/>
    <w:rsid w:val="000D5DA7"/>
    <w:pPr>
      <w:spacing w:line="240" w:lineRule="auto"/>
      <w:ind w:firstLine="0"/>
      <w:jc w:val="center"/>
    </w:pPr>
    <w:rPr>
      <w:rFonts w:ascii="Calibri" w:hAnsi="Calibri"/>
      <w:b/>
      <w:bCs/>
      <w:sz w:val="22"/>
      <w:szCs w:val="24"/>
      <w:lang w:eastAsia="en-US"/>
    </w:rPr>
  </w:style>
  <w:style w:type="paragraph" w:customStyle="1" w:styleId="font5">
    <w:name w:val="font5"/>
    <w:basedOn w:val="a3"/>
    <w:rsid w:val="000D5DA7"/>
    <w:pPr>
      <w:spacing w:before="100" w:after="100" w:line="240" w:lineRule="auto"/>
      <w:ind w:firstLine="0"/>
      <w:jc w:val="left"/>
    </w:pPr>
    <w:rPr>
      <w:rFonts w:ascii="Arial" w:eastAsia="Arial Unicode MS" w:hAnsi="Arial" w:cs="Arial"/>
      <w:sz w:val="24"/>
      <w:szCs w:val="24"/>
      <w:lang w:eastAsia="en-US"/>
    </w:rPr>
  </w:style>
  <w:style w:type="paragraph" w:customStyle="1" w:styleId="Heading">
    <w:name w:val="Heading"/>
    <w:uiPriority w:val="99"/>
    <w:rsid w:val="000D5DA7"/>
    <w:pPr>
      <w:autoSpaceDE w:val="0"/>
      <w:autoSpaceDN w:val="0"/>
      <w:adjustRightInd w:val="0"/>
      <w:spacing w:after="200" w:line="276" w:lineRule="auto"/>
    </w:pPr>
    <w:rPr>
      <w:rFonts w:ascii="Arial" w:eastAsia="Times New Roman" w:hAnsi="Arial" w:cs="Arial"/>
      <w:b/>
      <w:bCs/>
      <w:sz w:val="22"/>
      <w:szCs w:val="22"/>
    </w:rPr>
  </w:style>
  <w:style w:type="paragraph" w:customStyle="1" w:styleId="121">
    <w:name w:val="Обычный + 12 пт"/>
    <w:basedOn w:val="a3"/>
    <w:uiPriority w:val="99"/>
    <w:rsid w:val="000D5DA7"/>
    <w:pPr>
      <w:spacing w:line="240" w:lineRule="auto"/>
      <w:ind w:firstLine="0"/>
      <w:jc w:val="left"/>
    </w:pPr>
    <w:rPr>
      <w:rFonts w:ascii="Calibri" w:hAnsi="Calibri"/>
      <w:sz w:val="24"/>
      <w:szCs w:val="24"/>
      <w:lang w:eastAsia="en-US"/>
    </w:rPr>
  </w:style>
  <w:style w:type="paragraph" w:customStyle="1" w:styleId="afffffe">
    <w:name w:val="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CharChar">
    <w:name w:val="Char Char"/>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
    <w:name w:val="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0">
    <w:name w:val="Знак Знак Знак Знак Знак Знак 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ci0m00">
    <w:name w:val="aci0m0_0"/>
    <w:basedOn w:val="a3"/>
    <w:uiPriority w:val="99"/>
    <w:rsid w:val="000D5DA7"/>
    <w:pPr>
      <w:spacing w:line="240" w:lineRule="auto"/>
      <w:ind w:firstLine="0"/>
      <w:jc w:val="center"/>
    </w:pPr>
    <w:rPr>
      <w:rFonts w:ascii="Calibri" w:hAnsi="Calibri"/>
      <w:b/>
      <w:bCs/>
      <w:color w:val="004761"/>
      <w:sz w:val="24"/>
      <w:szCs w:val="24"/>
      <w:lang w:eastAsia="en-US"/>
    </w:rPr>
  </w:style>
  <w:style w:type="paragraph" w:customStyle="1" w:styleId="2f8">
    <w:name w:val="Знак Знак Знак Знак Знак Знак Знак Знак Знак2"/>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3e">
    <w:name w:val="Знак3"/>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1">
    <w:name w:val="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1e">
    <w:name w:val="Знак1"/>
    <w:basedOn w:val="a3"/>
    <w:uiPriority w:val="99"/>
    <w:rsid w:val="000D5DA7"/>
    <w:pPr>
      <w:spacing w:after="160" w:line="240" w:lineRule="exact"/>
      <w:ind w:firstLine="0"/>
      <w:jc w:val="left"/>
    </w:pPr>
    <w:rPr>
      <w:rFonts w:ascii="Verdana" w:eastAsia="MS Mincho" w:hAnsi="Verdana" w:cs="Verdana"/>
      <w:sz w:val="16"/>
      <w:szCs w:val="16"/>
      <w:lang w:val="en-US" w:eastAsia="en-US"/>
    </w:rPr>
  </w:style>
  <w:style w:type="paragraph" w:customStyle="1" w:styleId="122">
    <w:name w:val="Основной_12"/>
    <w:basedOn w:val="a3"/>
    <w:link w:val="123"/>
    <w:uiPriority w:val="99"/>
    <w:rsid w:val="000D5DA7"/>
    <w:pPr>
      <w:suppressAutoHyphens/>
      <w:spacing w:before="120" w:after="120" w:line="360" w:lineRule="auto"/>
      <w:ind w:firstLine="709"/>
    </w:pPr>
    <w:rPr>
      <w:rFonts w:ascii="Calibri" w:eastAsia="Calibri" w:hAnsi="Calibri"/>
      <w:sz w:val="24"/>
      <w:szCs w:val="20"/>
    </w:rPr>
  </w:style>
  <w:style w:type="character" w:customStyle="1" w:styleId="123">
    <w:name w:val="Основной_12 Знак"/>
    <w:link w:val="122"/>
    <w:uiPriority w:val="99"/>
    <w:locked/>
    <w:rsid w:val="000D5DA7"/>
    <w:rPr>
      <w:rFonts w:ascii="Calibri" w:hAnsi="Calibri"/>
      <w:sz w:val="24"/>
      <w:lang w:eastAsia="ru-RU"/>
    </w:rPr>
  </w:style>
  <w:style w:type="paragraph" w:customStyle="1" w:styleId="affffff2">
    <w:name w:val="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1f">
    <w:name w:val="Знак Знак Знак Знак Знак Знак1"/>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3">
    <w:name w:val="Знак Знак Знак Знак Знак Знак Знак Знак Знак 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2f9">
    <w:name w:val="Знак Знак Знак Знак Знак Знак Знак Знак Знак Знак Знак Знак Знак Знак Знак2"/>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4">
    <w:name w:val="Знак Знак Знак Знак"/>
    <w:basedOn w:val="a3"/>
    <w:uiPriority w:val="99"/>
    <w:rsid w:val="000D5DA7"/>
    <w:pPr>
      <w:keepLines/>
      <w:spacing w:after="160" w:line="240" w:lineRule="exact"/>
      <w:ind w:firstLine="0"/>
      <w:jc w:val="left"/>
    </w:pPr>
    <w:rPr>
      <w:rFonts w:ascii="Verdana" w:eastAsia="MS Mincho" w:hAnsi="Verdana" w:cs="Franklin Gothic Book"/>
      <w:sz w:val="20"/>
      <w:szCs w:val="24"/>
      <w:lang w:val="en-US" w:eastAsia="en-US"/>
    </w:rPr>
  </w:style>
  <w:style w:type="paragraph" w:styleId="2fa">
    <w:name w:val="Quote"/>
    <w:basedOn w:val="a3"/>
    <w:next w:val="a3"/>
    <w:link w:val="2fb"/>
    <w:uiPriority w:val="99"/>
    <w:qFormat/>
    <w:rsid w:val="000D5DA7"/>
    <w:pPr>
      <w:spacing w:line="240" w:lineRule="auto"/>
      <w:ind w:firstLine="0"/>
      <w:jc w:val="left"/>
    </w:pPr>
    <w:rPr>
      <w:rFonts w:ascii="Calibri" w:eastAsia="Calibri" w:hAnsi="Calibri"/>
      <w:i/>
      <w:sz w:val="24"/>
      <w:szCs w:val="20"/>
    </w:rPr>
  </w:style>
  <w:style w:type="character" w:customStyle="1" w:styleId="2fb">
    <w:name w:val="Цитата 2 Знак"/>
    <w:link w:val="2fa"/>
    <w:uiPriority w:val="99"/>
    <w:locked/>
    <w:rsid w:val="000D5DA7"/>
    <w:rPr>
      <w:rFonts w:ascii="Calibri" w:hAnsi="Calibri"/>
      <w:i/>
      <w:sz w:val="24"/>
    </w:rPr>
  </w:style>
  <w:style w:type="paragraph" w:styleId="affffff5">
    <w:name w:val="Intense Quote"/>
    <w:basedOn w:val="a3"/>
    <w:next w:val="a3"/>
    <w:link w:val="affffff6"/>
    <w:uiPriority w:val="99"/>
    <w:qFormat/>
    <w:rsid w:val="000D5DA7"/>
    <w:pPr>
      <w:spacing w:line="240" w:lineRule="auto"/>
      <w:ind w:left="720" w:right="720" w:firstLine="0"/>
      <w:jc w:val="left"/>
    </w:pPr>
    <w:rPr>
      <w:rFonts w:ascii="Calibri" w:eastAsia="Calibri" w:hAnsi="Calibri"/>
      <w:b/>
      <w:i/>
      <w:sz w:val="20"/>
      <w:szCs w:val="20"/>
    </w:rPr>
  </w:style>
  <w:style w:type="character" w:customStyle="1" w:styleId="affffff6">
    <w:name w:val="Выделенная цитата Знак"/>
    <w:link w:val="affffff5"/>
    <w:uiPriority w:val="99"/>
    <w:locked/>
    <w:rsid w:val="000D5DA7"/>
    <w:rPr>
      <w:rFonts w:ascii="Calibri" w:hAnsi="Calibri"/>
      <w:b/>
      <w:i/>
      <w:sz w:val="20"/>
    </w:rPr>
  </w:style>
  <w:style w:type="character" w:styleId="affffff7">
    <w:name w:val="Subtle Emphasis"/>
    <w:uiPriority w:val="99"/>
    <w:qFormat/>
    <w:rsid w:val="000D5DA7"/>
    <w:rPr>
      <w:i/>
      <w:color w:val="5A5A5A"/>
    </w:rPr>
  </w:style>
  <w:style w:type="character" w:styleId="affffff8">
    <w:name w:val="Intense Emphasis"/>
    <w:uiPriority w:val="99"/>
    <w:qFormat/>
    <w:rsid w:val="000D5DA7"/>
    <w:rPr>
      <w:b/>
      <w:i/>
      <w:sz w:val="24"/>
      <w:u w:val="single"/>
    </w:rPr>
  </w:style>
  <w:style w:type="character" w:styleId="affffff9">
    <w:name w:val="Subtle Reference"/>
    <w:uiPriority w:val="99"/>
    <w:qFormat/>
    <w:rsid w:val="000D5DA7"/>
    <w:rPr>
      <w:sz w:val="24"/>
      <w:u w:val="single"/>
    </w:rPr>
  </w:style>
  <w:style w:type="character" w:styleId="affffffa">
    <w:name w:val="Intense Reference"/>
    <w:uiPriority w:val="99"/>
    <w:qFormat/>
    <w:rsid w:val="000D5DA7"/>
    <w:rPr>
      <w:b/>
      <w:sz w:val="24"/>
      <w:u w:val="single"/>
    </w:rPr>
  </w:style>
  <w:style w:type="character" w:styleId="affffffb">
    <w:name w:val="Book Title"/>
    <w:uiPriority w:val="99"/>
    <w:qFormat/>
    <w:rsid w:val="000D5DA7"/>
    <w:rPr>
      <w:rFonts w:ascii="Cambria" w:hAnsi="Cambria"/>
      <w:b/>
      <w:i/>
      <w:sz w:val="24"/>
    </w:rPr>
  </w:style>
  <w:style w:type="paragraph" w:styleId="affffffc">
    <w:name w:val="TOC Heading"/>
    <w:basedOn w:val="1"/>
    <w:next w:val="a3"/>
    <w:uiPriority w:val="99"/>
    <w:qFormat/>
    <w:rsid w:val="000D5DA7"/>
    <w:pPr>
      <w:keepLines w:val="0"/>
      <w:pageBreakBefore w:val="0"/>
      <w:numPr>
        <w:numId w:val="0"/>
      </w:numPr>
      <w:suppressAutoHyphens w:val="0"/>
      <w:spacing w:before="240" w:after="60"/>
      <w:jc w:val="left"/>
      <w:outlineLvl w:val="9"/>
    </w:pPr>
    <w:rPr>
      <w:rFonts w:ascii="Cambria" w:hAnsi="Cambria"/>
      <w:kern w:val="32"/>
      <w:sz w:val="32"/>
      <w:szCs w:val="32"/>
    </w:rPr>
  </w:style>
  <w:style w:type="paragraph" w:customStyle="1" w:styleId="1f0">
    <w:name w:val="Абзац списка1"/>
    <w:basedOn w:val="a3"/>
    <w:uiPriority w:val="99"/>
    <w:rsid w:val="000D5DA7"/>
    <w:pPr>
      <w:spacing w:line="240" w:lineRule="auto"/>
      <w:ind w:left="720" w:firstLine="0"/>
      <w:jc w:val="left"/>
    </w:pPr>
    <w:rPr>
      <w:rFonts w:ascii="Calibri" w:hAnsi="Calibri"/>
      <w:sz w:val="24"/>
      <w:szCs w:val="24"/>
      <w:lang w:val="en-US" w:eastAsia="en-US"/>
    </w:rPr>
  </w:style>
  <w:style w:type="character" w:customStyle="1" w:styleId="s10">
    <w:name w:val="s1"/>
    <w:uiPriority w:val="99"/>
    <w:rsid w:val="000D5DA7"/>
    <w:rPr>
      <w:rFonts w:ascii="Arial" w:hAnsi="Arial"/>
      <w:shd w:val="clear" w:color="auto" w:fill="FFFFFF"/>
    </w:rPr>
  </w:style>
  <w:style w:type="paragraph" w:customStyle="1" w:styleId="affffffd">
    <w:name w:val="основной текст"/>
    <w:link w:val="affffffe"/>
    <w:uiPriority w:val="99"/>
    <w:rsid w:val="000D5DA7"/>
    <w:pPr>
      <w:ind w:firstLine="624"/>
      <w:jc w:val="both"/>
    </w:pPr>
    <w:rPr>
      <w:rFonts w:ascii="Arial" w:hAnsi="Arial"/>
      <w:sz w:val="24"/>
    </w:rPr>
  </w:style>
  <w:style w:type="character" w:customStyle="1" w:styleId="affffffe">
    <w:name w:val="основной текст Знак"/>
    <w:link w:val="affffffd"/>
    <w:uiPriority w:val="99"/>
    <w:locked/>
    <w:rsid w:val="000D5DA7"/>
    <w:rPr>
      <w:rFonts w:ascii="Arial" w:hAnsi="Arial"/>
      <w:sz w:val="24"/>
      <w:lang w:eastAsia="ru-RU"/>
    </w:rPr>
  </w:style>
  <w:style w:type="paragraph" w:customStyle="1" w:styleId="ReportLevel1">
    <w:name w:val="Report Level 1"/>
    <w:basedOn w:val="a3"/>
    <w:next w:val="a3"/>
    <w:link w:val="ReportLevel1Char"/>
    <w:uiPriority w:val="99"/>
    <w:rsid w:val="000D5DA7"/>
    <w:pPr>
      <w:numPr>
        <w:numId w:val="15"/>
      </w:numPr>
      <w:jc w:val="left"/>
      <w:outlineLvl w:val="0"/>
    </w:pPr>
    <w:rPr>
      <w:rFonts w:ascii="GOST type A" w:eastAsia="MS Mincho" w:hAnsi="GOST type A"/>
      <w:b/>
      <w:bCs/>
      <w:color w:val="000000"/>
      <w:sz w:val="32"/>
      <w:szCs w:val="32"/>
      <w:lang w:val="en-US"/>
    </w:rPr>
  </w:style>
  <w:style w:type="paragraph" w:customStyle="1" w:styleId="ReportLevel2">
    <w:name w:val="Report Level 2"/>
    <w:basedOn w:val="ReportLevel1"/>
    <w:next w:val="a3"/>
    <w:uiPriority w:val="99"/>
    <w:rsid w:val="000D5DA7"/>
    <w:pPr>
      <w:numPr>
        <w:ilvl w:val="1"/>
      </w:numPr>
      <w:tabs>
        <w:tab w:val="clear" w:pos="390"/>
        <w:tab w:val="num" w:pos="1332"/>
        <w:tab w:val="num" w:pos="1701"/>
      </w:tabs>
      <w:ind w:left="1332" w:hanging="432"/>
      <w:outlineLvl w:val="1"/>
    </w:pPr>
    <w:rPr>
      <w:b w:val="0"/>
      <w:i/>
      <w:color w:val="auto"/>
    </w:rPr>
  </w:style>
  <w:style w:type="character" w:customStyle="1" w:styleId="ReportLevel1Char">
    <w:name w:val="Report Level 1 Char"/>
    <w:link w:val="ReportLevel1"/>
    <w:uiPriority w:val="99"/>
    <w:locked/>
    <w:rsid w:val="000D5DA7"/>
    <w:rPr>
      <w:rFonts w:ascii="GOST type A" w:eastAsia="MS Mincho" w:hAnsi="GOST type A"/>
      <w:b/>
      <w:bCs/>
      <w:color w:val="000000"/>
      <w:sz w:val="32"/>
      <w:szCs w:val="32"/>
      <w:lang w:val="en-US"/>
    </w:rPr>
  </w:style>
  <w:style w:type="paragraph" w:customStyle="1" w:styleId="FR2">
    <w:name w:val="FR2"/>
    <w:uiPriority w:val="99"/>
    <w:rsid w:val="00EE2D21"/>
    <w:pPr>
      <w:widowControl w:val="0"/>
      <w:autoSpaceDE w:val="0"/>
      <w:autoSpaceDN w:val="0"/>
      <w:adjustRightInd w:val="0"/>
      <w:spacing w:before="1680" w:line="278" w:lineRule="auto"/>
      <w:jc w:val="center"/>
    </w:pPr>
    <w:rPr>
      <w:rFonts w:ascii="Arial" w:eastAsia="Times New Roman" w:hAnsi="Arial" w:cs="Arial"/>
      <w:sz w:val="44"/>
      <w:szCs w:val="44"/>
    </w:rPr>
  </w:style>
  <w:style w:type="character" w:customStyle="1" w:styleId="otvetkrasn30">
    <w:name w:val="otvet_krasn_30"/>
    <w:basedOn w:val="a4"/>
    <w:rsid w:val="00AD1C34"/>
  </w:style>
  <w:style w:type="numbering" w:customStyle="1" w:styleId="1f1">
    <w:name w:val="Нет списка1"/>
    <w:next w:val="a6"/>
    <w:uiPriority w:val="99"/>
    <w:semiHidden/>
    <w:unhideWhenUsed/>
    <w:rsid w:val="00E779A4"/>
  </w:style>
  <w:style w:type="paragraph" w:customStyle="1" w:styleId="xl65">
    <w:name w:val="xl65"/>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66">
    <w:name w:val="xl66"/>
    <w:basedOn w:val="a3"/>
    <w:rsid w:val="00E779A4"/>
    <w:pPr>
      <w:spacing w:before="100" w:beforeAutospacing="1" w:after="100" w:afterAutospacing="1" w:line="240" w:lineRule="auto"/>
      <w:ind w:firstLine="0"/>
      <w:jc w:val="left"/>
    </w:pPr>
    <w:rPr>
      <w:rFonts w:ascii="Arial" w:hAnsi="Arial" w:cs="Arial"/>
      <w:sz w:val="24"/>
      <w:szCs w:val="24"/>
    </w:rPr>
  </w:style>
  <w:style w:type="paragraph" w:customStyle="1" w:styleId="xl67">
    <w:name w:val="xl67"/>
    <w:basedOn w:val="a3"/>
    <w:rsid w:val="00E779A4"/>
    <w:pP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68">
    <w:name w:val="xl68"/>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69">
    <w:name w:val="xl69"/>
    <w:basedOn w:val="a3"/>
    <w:rsid w:val="00E779A4"/>
    <w:pP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70">
    <w:name w:val="xl70"/>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71">
    <w:name w:val="xl71"/>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72">
    <w:name w:val="xl72"/>
    <w:basedOn w:val="a3"/>
    <w:rsid w:val="00E779A4"/>
    <w:pPr>
      <w:spacing w:before="100" w:beforeAutospacing="1" w:after="100" w:afterAutospacing="1" w:line="240" w:lineRule="auto"/>
      <w:ind w:firstLine="0"/>
      <w:jc w:val="center"/>
      <w:textAlignment w:val="top"/>
    </w:pPr>
    <w:rPr>
      <w:rFonts w:ascii="Arial" w:hAnsi="Arial" w:cs="Arial"/>
      <w:sz w:val="18"/>
      <w:szCs w:val="18"/>
    </w:rPr>
  </w:style>
  <w:style w:type="paragraph" w:customStyle="1" w:styleId="xl73">
    <w:name w:val="xl73"/>
    <w:basedOn w:val="a3"/>
    <w:rsid w:val="00E779A4"/>
    <w:pPr>
      <w:spacing w:before="100" w:beforeAutospacing="1" w:after="100" w:afterAutospacing="1" w:line="240" w:lineRule="auto"/>
      <w:ind w:firstLine="0"/>
      <w:jc w:val="center"/>
      <w:textAlignment w:val="top"/>
    </w:pPr>
    <w:rPr>
      <w:rFonts w:ascii="Arial" w:hAnsi="Arial" w:cs="Arial"/>
      <w:b/>
      <w:bCs/>
      <w:sz w:val="22"/>
      <w:szCs w:val="22"/>
    </w:rPr>
  </w:style>
  <w:style w:type="paragraph" w:customStyle="1" w:styleId="xl74">
    <w:name w:val="xl74"/>
    <w:basedOn w:val="a3"/>
    <w:rsid w:val="00E779A4"/>
    <w:pPr>
      <w:spacing w:before="100" w:beforeAutospacing="1" w:after="100" w:afterAutospacing="1" w:line="240" w:lineRule="auto"/>
      <w:ind w:firstLine="0"/>
      <w:jc w:val="right"/>
      <w:textAlignment w:val="top"/>
    </w:pPr>
    <w:rPr>
      <w:rFonts w:ascii="Arial" w:hAnsi="Arial" w:cs="Arial"/>
      <w:sz w:val="16"/>
      <w:szCs w:val="16"/>
    </w:rPr>
  </w:style>
  <w:style w:type="paragraph" w:customStyle="1" w:styleId="xl75">
    <w:name w:val="xl75"/>
    <w:basedOn w:val="a3"/>
    <w:rsid w:val="00E779A4"/>
    <w:pPr>
      <w:spacing w:before="100" w:beforeAutospacing="1" w:after="100" w:afterAutospacing="1" w:line="240" w:lineRule="auto"/>
      <w:ind w:firstLine="0"/>
      <w:jc w:val="left"/>
      <w:textAlignment w:val="top"/>
    </w:pPr>
    <w:rPr>
      <w:rFonts w:ascii="Arial" w:hAnsi="Arial" w:cs="Arial"/>
      <w:sz w:val="16"/>
      <w:szCs w:val="16"/>
    </w:rPr>
  </w:style>
  <w:style w:type="paragraph" w:customStyle="1" w:styleId="xl76">
    <w:name w:val="xl76"/>
    <w:basedOn w:val="a3"/>
    <w:rsid w:val="00E779A4"/>
    <w:pP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77">
    <w:name w:val="xl77"/>
    <w:basedOn w:val="a3"/>
    <w:rsid w:val="00E779A4"/>
    <w:pPr>
      <w:spacing w:before="100" w:beforeAutospacing="1" w:after="100" w:afterAutospacing="1" w:line="240" w:lineRule="auto"/>
      <w:ind w:firstLine="0"/>
      <w:jc w:val="left"/>
      <w:textAlignment w:val="top"/>
    </w:pPr>
    <w:rPr>
      <w:rFonts w:ascii="Arial" w:hAnsi="Arial" w:cs="Arial"/>
      <w:sz w:val="18"/>
      <w:szCs w:val="18"/>
    </w:rPr>
  </w:style>
  <w:style w:type="paragraph" w:customStyle="1" w:styleId="xl78">
    <w:name w:val="xl78"/>
    <w:basedOn w:val="a3"/>
    <w:rsid w:val="00E779A4"/>
    <w:pPr>
      <w:spacing w:before="100" w:beforeAutospacing="1" w:after="100" w:afterAutospacing="1" w:line="240" w:lineRule="auto"/>
      <w:ind w:firstLine="0"/>
      <w:jc w:val="center"/>
      <w:textAlignment w:val="top"/>
    </w:pPr>
    <w:rPr>
      <w:rFonts w:ascii="Arial" w:hAnsi="Arial" w:cs="Arial"/>
      <w:sz w:val="18"/>
      <w:szCs w:val="18"/>
    </w:rPr>
  </w:style>
  <w:style w:type="paragraph" w:customStyle="1" w:styleId="xl79">
    <w:name w:val="xl79"/>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0">
    <w:name w:val="xl80"/>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1">
    <w:name w:val="xl81"/>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2">
    <w:name w:val="xl82"/>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3">
    <w:name w:val="xl83"/>
    <w:basedOn w:val="a3"/>
    <w:rsid w:val="00E779A4"/>
    <w:pPr>
      <w:spacing w:before="100" w:beforeAutospacing="1" w:after="100" w:afterAutospacing="1" w:line="240" w:lineRule="auto"/>
      <w:ind w:firstLine="0"/>
      <w:jc w:val="right"/>
      <w:textAlignment w:val="top"/>
    </w:pPr>
    <w:rPr>
      <w:rFonts w:ascii="Arial" w:hAnsi="Arial" w:cs="Arial"/>
      <w:sz w:val="16"/>
      <w:szCs w:val="16"/>
    </w:rPr>
  </w:style>
  <w:style w:type="paragraph" w:customStyle="1" w:styleId="xl84">
    <w:name w:val="xl84"/>
    <w:basedOn w:val="a3"/>
    <w:rsid w:val="00E779A4"/>
    <w:pP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85">
    <w:name w:val="xl85"/>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6">
    <w:name w:val="xl86"/>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7">
    <w:name w:val="xl87"/>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88">
    <w:name w:val="xl88"/>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89">
    <w:name w:val="xl89"/>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90">
    <w:name w:val="xl90"/>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1">
    <w:name w:val="xl91"/>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2">
    <w:name w:val="xl92"/>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93">
    <w:name w:val="xl93"/>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4">
    <w:name w:val="xl94"/>
    <w:basedOn w:val="a3"/>
    <w:rsid w:val="00E779A4"/>
    <w:pPr>
      <w:spacing w:before="100" w:beforeAutospacing="1" w:after="100" w:afterAutospacing="1" w:line="240" w:lineRule="auto"/>
      <w:ind w:firstLine="0"/>
      <w:jc w:val="center"/>
      <w:textAlignment w:val="top"/>
    </w:pPr>
    <w:rPr>
      <w:rFonts w:ascii="Arial" w:hAnsi="Arial" w:cs="Arial"/>
      <w:sz w:val="22"/>
      <w:szCs w:val="22"/>
    </w:rPr>
  </w:style>
  <w:style w:type="paragraph" w:customStyle="1" w:styleId="xl95">
    <w:name w:val="xl95"/>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b/>
      <w:bCs/>
      <w:sz w:val="22"/>
      <w:szCs w:val="22"/>
    </w:rPr>
  </w:style>
  <w:style w:type="paragraph" w:customStyle="1" w:styleId="xl96">
    <w:name w:val="xl96"/>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character" w:customStyle="1" w:styleId="affff4">
    <w:name w:val="Без интервала Знак"/>
    <w:link w:val="affff3"/>
    <w:uiPriority w:val="1"/>
    <w:locked/>
    <w:rsid w:val="00550F08"/>
    <w:rPr>
      <w:rFonts w:ascii="Times New Roman" w:eastAsia="Times New Roman" w:hAnsi="Times New Roman"/>
      <w:sz w:val="24"/>
      <w:szCs w:val="24"/>
    </w:rPr>
  </w:style>
  <w:style w:type="character" w:customStyle="1" w:styleId="-8">
    <w:name w:val="Интернет-ссылка"/>
    <w:uiPriority w:val="99"/>
    <w:rsid w:val="00A420BD"/>
    <w:rPr>
      <w:rFonts w:cs="Times New Roman"/>
      <w:color w:val="0000FF"/>
      <w:u w:val="single"/>
    </w:rPr>
  </w:style>
  <w:style w:type="paragraph" w:customStyle="1" w:styleId="font6">
    <w:name w:val="font6"/>
    <w:basedOn w:val="a3"/>
    <w:rsid w:val="00017B2C"/>
    <w:pPr>
      <w:spacing w:before="100" w:beforeAutospacing="1" w:after="100" w:afterAutospacing="1" w:line="240" w:lineRule="auto"/>
      <w:ind w:firstLine="0"/>
      <w:jc w:val="left"/>
    </w:pPr>
    <w:rPr>
      <w:color w:val="000000"/>
      <w:sz w:val="20"/>
      <w:szCs w:val="20"/>
    </w:rPr>
  </w:style>
  <w:style w:type="paragraph" w:customStyle="1" w:styleId="font7">
    <w:name w:val="font7"/>
    <w:basedOn w:val="a3"/>
    <w:rsid w:val="00017B2C"/>
    <w:pPr>
      <w:spacing w:before="100" w:beforeAutospacing="1" w:after="100" w:afterAutospacing="1" w:line="240" w:lineRule="auto"/>
      <w:ind w:firstLine="0"/>
      <w:jc w:val="left"/>
    </w:pPr>
    <w:rPr>
      <w:color w:val="333333"/>
      <w:sz w:val="20"/>
      <w:szCs w:val="20"/>
    </w:rPr>
  </w:style>
  <w:style w:type="paragraph" w:customStyle="1" w:styleId="xl97">
    <w:name w:val="xl97"/>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98">
    <w:name w:val="xl98"/>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99">
    <w:name w:val="xl99"/>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Calibri" w:hAnsi="Calibri"/>
      <w:sz w:val="20"/>
      <w:szCs w:val="20"/>
    </w:rPr>
  </w:style>
  <w:style w:type="paragraph" w:customStyle="1" w:styleId="xl100">
    <w:name w:val="xl100"/>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101">
    <w:name w:val="xl101"/>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hAnsi="Calibri"/>
      <w:sz w:val="20"/>
      <w:szCs w:val="20"/>
    </w:rPr>
  </w:style>
  <w:style w:type="paragraph" w:customStyle="1" w:styleId="xl102">
    <w:name w:val="xl102"/>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103">
    <w:name w:val="xl103"/>
    <w:basedOn w:val="a3"/>
    <w:rsid w:val="00017B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Calibri" w:hAnsi="Calibri"/>
      <w:sz w:val="20"/>
      <w:szCs w:val="20"/>
    </w:rPr>
  </w:style>
  <w:style w:type="paragraph" w:customStyle="1" w:styleId="xl104">
    <w:name w:val="xl104"/>
    <w:basedOn w:val="a3"/>
    <w:rsid w:val="00017B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Calibri" w:hAnsi="Calibri"/>
      <w:sz w:val="20"/>
      <w:szCs w:val="20"/>
    </w:rPr>
  </w:style>
  <w:style w:type="paragraph" w:customStyle="1" w:styleId="xl105">
    <w:name w:val="xl105"/>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Calibri" w:hAnsi="Calibri"/>
      <w:sz w:val="20"/>
      <w:szCs w:val="20"/>
    </w:rPr>
  </w:style>
  <w:style w:type="paragraph" w:customStyle="1" w:styleId="xl64">
    <w:name w:val="xl64"/>
    <w:basedOn w:val="a3"/>
    <w:rsid w:val="00083B57"/>
    <w:pPr>
      <w:spacing w:before="100" w:beforeAutospacing="1" w:after="100" w:afterAutospacing="1" w:line="240" w:lineRule="auto"/>
      <w:ind w:firstLine="0"/>
      <w:jc w:val="left"/>
    </w:pPr>
    <w:rPr>
      <w:sz w:val="24"/>
      <w:szCs w:val="24"/>
    </w:rPr>
  </w:style>
  <w:style w:type="paragraph" w:customStyle="1" w:styleId="xl106">
    <w:name w:val="xl106"/>
    <w:basedOn w:val="a3"/>
    <w:rsid w:val="00083B57"/>
    <w:pPr>
      <w:pBdr>
        <w:top w:val="single" w:sz="8" w:space="0" w:color="auto"/>
        <w:left w:val="single" w:sz="4" w:space="0" w:color="auto"/>
        <w:right w:val="single" w:sz="8"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7">
    <w:name w:val="xl107"/>
    <w:basedOn w:val="a3"/>
    <w:rsid w:val="00083B57"/>
    <w:pPr>
      <w:pBdr>
        <w:top w:val="single" w:sz="8" w:space="0" w:color="auto"/>
        <w:left w:val="single" w:sz="8" w:space="0" w:color="auto"/>
        <w:bottom w:val="single" w:sz="8" w:space="0" w:color="auto"/>
        <w:right w:val="single" w:sz="4"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8">
    <w:name w:val="xl108"/>
    <w:basedOn w:val="a3"/>
    <w:rsid w:val="00083B57"/>
    <w:pPr>
      <w:pBdr>
        <w:top w:val="single" w:sz="8"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9">
    <w:name w:val="xl109"/>
    <w:basedOn w:val="a3"/>
    <w:rsid w:val="00083B5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0">
    <w:name w:val="xl110"/>
    <w:basedOn w:val="a3"/>
    <w:rsid w:val="00083B57"/>
    <w:pPr>
      <w:pBdr>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1">
    <w:name w:val="xl111"/>
    <w:basedOn w:val="a3"/>
    <w:rsid w:val="00083B5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2">
    <w:name w:val="xl112"/>
    <w:basedOn w:val="a3"/>
    <w:rsid w:val="00083B57"/>
    <w:pPr>
      <w:pBdr>
        <w:top w:val="single" w:sz="4" w:space="0" w:color="auto"/>
        <w:bottom w:val="single" w:sz="8"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3">
    <w:name w:val="xl113"/>
    <w:basedOn w:val="a3"/>
    <w:rsid w:val="00083B57"/>
    <w:pPr>
      <w:pBdr>
        <w:left w:val="single" w:sz="4" w:space="0" w:color="auto"/>
        <w:bottom w:val="single" w:sz="4" w:space="0" w:color="auto"/>
      </w:pBdr>
      <w:spacing w:before="100" w:beforeAutospacing="1" w:after="100" w:afterAutospacing="1" w:line="240" w:lineRule="auto"/>
      <w:ind w:firstLine="0"/>
      <w:jc w:val="left"/>
    </w:pPr>
    <w:rPr>
      <w:sz w:val="24"/>
      <w:szCs w:val="24"/>
    </w:rPr>
  </w:style>
  <w:style w:type="paragraph" w:customStyle="1" w:styleId="xl114">
    <w:name w:val="xl114"/>
    <w:basedOn w:val="a3"/>
    <w:rsid w:val="00083B57"/>
    <w:pPr>
      <w:pBdr>
        <w:bottom w:val="single" w:sz="4"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15">
    <w:name w:val="xl115"/>
    <w:basedOn w:val="a3"/>
    <w:rsid w:val="00083B57"/>
    <w:pPr>
      <w:pBdr>
        <w:top w:val="single" w:sz="4"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16">
    <w:name w:val="xl116"/>
    <w:basedOn w:val="a3"/>
    <w:rsid w:val="00083B5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17">
    <w:name w:val="xl117"/>
    <w:basedOn w:val="a3"/>
    <w:rsid w:val="00083B57"/>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8">
    <w:name w:val="xl118"/>
    <w:basedOn w:val="a3"/>
    <w:rsid w:val="00083B57"/>
    <w:pPr>
      <w:pBdr>
        <w:top w:val="single" w:sz="8" w:space="0" w:color="auto"/>
        <w:left w:val="single" w:sz="8" w:space="0" w:color="auto"/>
        <w:bottom w:val="single" w:sz="8" w:space="0" w:color="auto"/>
        <w:right w:val="single" w:sz="4"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19">
    <w:name w:val="xl119"/>
    <w:basedOn w:val="a3"/>
    <w:rsid w:val="00083B57"/>
    <w:pPr>
      <w:pBdr>
        <w:top w:val="single" w:sz="8"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20">
    <w:name w:val="xl120"/>
    <w:basedOn w:val="a3"/>
    <w:rsid w:val="00083B57"/>
    <w:pPr>
      <w:pBdr>
        <w:top w:val="single" w:sz="8" w:space="0" w:color="auto"/>
        <w:left w:val="single" w:sz="4" w:space="0" w:color="auto"/>
        <w:bottom w:val="single" w:sz="8" w:space="0" w:color="auto"/>
        <w:right w:val="single" w:sz="8"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21">
    <w:name w:val="xl121"/>
    <w:basedOn w:val="a3"/>
    <w:rsid w:val="00083B57"/>
    <w:pPr>
      <w:pBdr>
        <w:top w:val="single" w:sz="4" w:space="0" w:color="auto"/>
        <w:left w:val="single" w:sz="4" w:space="0" w:color="auto"/>
        <w:bottom w:val="single" w:sz="4" w:space="0" w:color="auto"/>
      </w:pBdr>
      <w:spacing w:before="100" w:beforeAutospacing="1" w:after="100" w:afterAutospacing="1" w:line="240" w:lineRule="auto"/>
      <w:ind w:firstLine="0"/>
      <w:jc w:val="left"/>
    </w:pPr>
    <w:rPr>
      <w:sz w:val="24"/>
      <w:szCs w:val="24"/>
    </w:rPr>
  </w:style>
  <w:style w:type="paragraph" w:customStyle="1" w:styleId="xl122">
    <w:name w:val="xl122"/>
    <w:basedOn w:val="a3"/>
    <w:rsid w:val="00083B57"/>
    <w:pPr>
      <w:pBdr>
        <w:top w:val="single" w:sz="4" w:space="0" w:color="auto"/>
        <w:bottom w:val="single" w:sz="4"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23">
    <w:name w:val="xl123"/>
    <w:basedOn w:val="a3"/>
    <w:rsid w:val="00083B57"/>
    <w:pPr>
      <w:pBdr>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4">
    <w:name w:val="xl124"/>
    <w:basedOn w:val="a3"/>
    <w:rsid w:val="00083B57"/>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5">
    <w:name w:val="xl125"/>
    <w:basedOn w:val="a3"/>
    <w:rsid w:val="00083B57"/>
    <w:pPr>
      <w:pBdr>
        <w:top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6">
    <w:name w:val="xl126"/>
    <w:basedOn w:val="a3"/>
    <w:rsid w:val="00083B5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7">
    <w:name w:val="xl127"/>
    <w:basedOn w:val="a3"/>
    <w:rsid w:val="00083B5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28">
    <w:name w:val="xl128"/>
    <w:basedOn w:val="a3"/>
    <w:rsid w:val="00083B57"/>
    <w:pPr>
      <w:pBdr>
        <w:left w:val="single" w:sz="4" w:space="0" w:color="auto"/>
        <w:bottom w:val="single" w:sz="8"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9">
    <w:name w:val="xl129"/>
    <w:basedOn w:val="a3"/>
    <w:rsid w:val="00083B57"/>
    <w:pPr>
      <w:pBdr>
        <w:top w:val="single" w:sz="4" w:space="0" w:color="auto"/>
        <w:bottom w:val="single" w:sz="8"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30">
    <w:name w:val="xl130"/>
    <w:basedOn w:val="a3"/>
    <w:rsid w:val="00083B57"/>
    <w:pPr>
      <w:pBdr>
        <w:top w:val="single" w:sz="8" w:space="0" w:color="auto"/>
        <w:lef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1">
    <w:name w:val="xl131"/>
    <w:basedOn w:val="a3"/>
    <w:rsid w:val="00083B57"/>
    <w:pPr>
      <w:pBdr>
        <w:lef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2">
    <w:name w:val="xl132"/>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3">
    <w:name w:val="xl133"/>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4">
    <w:name w:val="xl134"/>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5">
    <w:name w:val="xl135"/>
    <w:basedOn w:val="a3"/>
    <w:rsid w:val="00083B57"/>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6">
    <w:name w:val="xl136"/>
    <w:basedOn w:val="a3"/>
    <w:rsid w:val="00083B57"/>
    <w:pPr>
      <w:pBdr>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7">
    <w:name w:val="xl137"/>
    <w:basedOn w:val="a3"/>
    <w:rsid w:val="00083B57"/>
    <w:pPr>
      <w:pBdr>
        <w:top w:val="single" w:sz="8" w:space="0" w:color="auto"/>
        <w:lef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38">
    <w:name w:val="xl138"/>
    <w:basedOn w:val="a3"/>
    <w:rsid w:val="00083B57"/>
    <w:pPr>
      <w:pBdr>
        <w:lef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39">
    <w:name w:val="xl139"/>
    <w:basedOn w:val="a3"/>
    <w:rsid w:val="00083B57"/>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40">
    <w:name w:val="xl140"/>
    <w:basedOn w:val="a3"/>
    <w:rsid w:val="00083B5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41">
    <w:name w:val="xl141"/>
    <w:basedOn w:val="a3"/>
    <w:rsid w:val="00083B57"/>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2">
    <w:name w:val="xl142"/>
    <w:basedOn w:val="a3"/>
    <w:rsid w:val="00083B57"/>
    <w:pPr>
      <w:pBdr>
        <w:top w:val="single" w:sz="8" w:space="0" w:color="auto"/>
        <w:bottom w:val="single" w:sz="8" w:space="0" w:color="auto"/>
      </w:pBdr>
      <w:spacing w:before="100" w:beforeAutospacing="1" w:after="100" w:afterAutospacing="1" w:line="240" w:lineRule="auto"/>
      <w:ind w:firstLine="0"/>
      <w:jc w:val="center"/>
    </w:pPr>
    <w:rPr>
      <w:sz w:val="24"/>
      <w:szCs w:val="24"/>
    </w:rPr>
  </w:style>
  <w:style w:type="paragraph" w:customStyle="1" w:styleId="xl143">
    <w:name w:val="xl143"/>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44">
    <w:name w:val="xl144"/>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5">
    <w:name w:val="xl145"/>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6">
    <w:name w:val="xl146"/>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7">
    <w:name w:val="xl147"/>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8">
    <w:name w:val="xl148"/>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9">
    <w:name w:val="xl149"/>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49">
    <w:name w:val="Основной текст4"/>
    <w:basedOn w:val="a3"/>
    <w:rsid w:val="00115DB5"/>
    <w:pPr>
      <w:widowControl w:val="0"/>
      <w:shd w:val="clear" w:color="auto" w:fill="FFFFFF"/>
      <w:spacing w:after="300" w:line="274" w:lineRule="exact"/>
      <w:ind w:firstLine="2020"/>
      <w:jc w:val="left"/>
    </w:pPr>
    <w:rPr>
      <w:sz w:val="23"/>
      <w:szCs w:val="23"/>
    </w:rPr>
  </w:style>
  <w:style w:type="numbering" w:customStyle="1" w:styleId="2fc">
    <w:name w:val="Нет списка2"/>
    <w:next w:val="a6"/>
    <w:uiPriority w:val="99"/>
    <w:semiHidden/>
    <w:unhideWhenUsed/>
    <w:rsid w:val="002A6A49"/>
  </w:style>
  <w:style w:type="table" w:customStyle="1" w:styleId="55">
    <w:name w:val="Сетка таблицы5"/>
    <w:basedOn w:val="a5"/>
    <w:next w:val="affa"/>
    <w:uiPriority w:val="59"/>
    <w:rsid w:val="002A6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3"/>
    <w:rsid w:val="002A6A49"/>
    <w:pPr>
      <w:spacing w:before="100" w:beforeAutospacing="1" w:after="100" w:afterAutospacing="1" w:line="240" w:lineRule="auto"/>
      <w:ind w:firstLine="0"/>
      <w:jc w:val="left"/>
    </w:pPr>
    <w:rPr>
      <w:sz w:val="24"/>
      <w:szCs w:val="24"/>
    </w:rPr>
  </w:style>
  <w:style w:type="character" w:styleId="afffffff">
    <w:name w:val="line number"/>
    <w:basedOn w:val="a4"/>
    <w:uiPriority w:val="99"/>
    <w:semiHidden/>
    <w:unhideWhenUsed/>
    <w:rsid w:val="002A6A49"/>
  </w:style>
  <w:style w:type="paragraph" w:styleId="afffffff0">
    <w:name w:val="endnote text"/>
    <w:basedOn w:val="a3"/>
    <w:link w:val="afffffff1"/>
    <w:uiPriority w:val="99"/>
    <w:semiHidden/>
    <w:unhideWhenUsed/>
    <w:rsid w:val="002A6A49"/>
    <w:pPr>
      <w:spacing w:line="240" w:lineRule="auto"/>
      <w:ind w:firstLine="0"/>
      <w:jc w:val="left"/>
    </w:pPr>
    <w:rPr>
      <w:rFonts w:ascii="Arial Unicode MS" w:eastAsia="Arial Unicode MS" w:hAnsi="Arial Unicode MS" w:cs="Arial Unicode MS"/>
      <w:color w:val="000000"/>
      <w:sz w:val="20"/>
      <w:szCs w:val="20"/>
    </w:rPr>
  </w:style>
  <w:style w:type="character" w:customStyle="1" w:styleId="afffffff1">
    <w:name w:val="Текст концевой сноски Знак"/>
    <w:basedOn w:val="a4"/>
    <w:link w:val="afffffff0"/>
    <w:uiPriority w:val="99"/>
    <w:semiHidden/>
    <w:rsid w:val="002A6A49"/>
    <w:rPr>
      <w:rFonts w:ascii="Arial Unicode MS" w:eastAsia="Arial Unicode MS" w:hAnsi="Arial Unicode MS" w:cs="Arial Unicode MS"/>
      <w:color w:val="000000"/>
    </w:rPr>
  </w:style>
  <w:style w:type="character" w:styleId="afffffff2">
    <w:name w:val="endnote reference"/>
    <w:basedOn w:val="a4"/>
    <w:uiPriority w:val="99"/>
    <w:semiHidden/>
    <w:unhideWhenUsed/>
    <w:rsid w:val="002A6A49"/>
    <w:rPr>
      <w:vertAlign w:val="superscript"/>
    </w:rPr>
  </w:style>
  <w:style w:type="numbering" w:customStyle="1" w:styleId="3f">
    <w:name w:val="Нет списка3"/>
    <w:next w:val="a6"/>
    <w:uiPriority w:val="99"/>
    <w:semiHidden/>
    <w:unhideWhenUsed/>
    <w:rsid w:val="00251EA8"/>
  </w:style>
  <w:style w:type="table" w:customStyle="1" w:styleId="62">
    <w:name w:val="Сетка таблицы6"/>
    <w:basedOn w:val="a5"/>
    <w:next w:val="affa"/>
    <w:uiPriority w:val="59"/>
    <w:rsid w:val="00251EA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6"/>
    <w:uiPriority w:val="99"/>
    <w:semiHidden/>
    <w:unhideWhenUsed/>
    <w:rsid w:val="000347D8"/>
  </w:style>
  <w:style w:type="table" w:customStyle="1" w:styleId="72">
    <w:name w:val="Сетка таблицы7"/>
    <w:basedOn w:val="a5"/>
    <w:next w:val="affa"/>
    <w:uiPriority w:val="59"/>
    <w:rsid w:val="000347D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Unresolved Mention"/>
    <w:basedOn w:val="a4"/>
    <w:uiPriority w:val="99"/>
    <w:semiHidden/>
    <w:unhideWhenUsed/>
    <w:rsid w:val="001E6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873">
      <w:bodyDiv w:val="1"/>
      <w:marLeft w:val="0"/>
      <w:marRight w:val="0"/>
      <w:marTop w:val="0"/>
      <w:marBottom w:val="0"/>
      <w:divBdr>
        <w:top w:val="none" w:sz="0" w:space="0" w:color="auto"/>
        <w:left w:val="none" w:sz="0" w:space="0" w:color="auto"/>
        <w:bottom w:val="none" w:sz="0" w:space="0" w:color="auto"/>
        <w:right w:val="none" w:sz="0" w:space="0" w:color="auto"/>
      </w:divBdr>
    </w:div>
    <w:div w:id="71048980">
      <w:bodyDiv w:val="1"/>
      <w:marLeft w:val="0"/>
      <w:marRight w:val="0"/>
      <w:marTop w:val="0"/>
      <w:marBottom w:val="0"/>
      <w:divBdr>
        <w:top w:val="none" w:sz="0" w:space="0" w:color="auto"/>
        <w:left w:val="none" w:sz="0" w:space="0" w:color="auto"/>
        <w:bottom w:val="none" w:sz="0" w:space="0" w:color="auto"/>
        <w:right w:val="none" w:sz="0" w:space="0" w:color="auto"/>
      </w:divBdr>
    </w:div>
    <w:div w:id="80571960">
      <w:bodyDiv w:val="1"/>
      <w:marLeft w:val="0"/>
      <w:marRight w:val="0"/>
      <w:marTop w:val="0"/>
      <w:marBottom w:val="0"/>
      <w:divBdr>
        <w:top w:val="none" w:sz="0" w:space="0" w:color="auto"/>
        <w:left w:val="none" w:sz="0" w:space="0" w:color="auto"/>
        <w:bottom w:val="none" w:sz="0" w:space="0" w:color="auto"/>
        <w:right w:val="none" w:sz="0" w:space="0" w:color="auto"/>
      </w:divBdr>
    </w:div>
    <w:div w:id="99835382">
      <w:bodyDiv w:val="1"/>
      <w:marLeft w:val="0"/>
      <w:marRight w:val="0"/>
      <w:marTop w:val="0"/>
      <w:marBottom w:val="0"/>
      <w:divBdr>
        <w:top w:val="none" w:sz="0" w:space="0" w:color="auto"/>
        <w:left w:val="none" w:sz="0" w:space="0" w:color="auto"/>
        <w:bottom w:val="none" w:sz="0" w:space="0" w:color="auto"/>
        <w:right w:val="none" w:sz="0" w:space="0" w:color="auto"/>
      </w:divBdr>
    </w:div>
    <w:div w:id="107166290">
      <w:bodyDiv w:val="1"/>
      <w:marLeft w:val="0"/>
      <w:marRight w:val="0"/>
      <w:marTop w:val="0"/>
      <w:marBottom w:val="0"/>
      <w:divBdr>
        <w:top w:val="none" w:sz="0" w:space="0" w:color="auto"/>
        <w:left w:val="none" w:sz="0" w:space="0" w:color="auto"/>
        <w:bottom w:val="none" w:sz="0" w:space="0" w:color="auto"/>
        <w:right w:val="none" w:sz="0" w:space="0" w:color="auto"/>
      </w:divBdr>
    </w:div>
    <w:div w:id="130054317">
      <w:bodyDiv w:val="1"/>
      <w:marLeft w:val="0"/>
      <w:marRight w:val="0"/>
      <w:marTop w:val="0"/>
      <w:marBottom w:val="0"/>
      <w:divBdr>
        <w:top w:val="none" w:sz="0" w:space="0" w:color="auto"/>
        <w:left w:val="none" w:sz="0" w:space="0" w:color="auto"/>
        <w:bottom w:val="none" w:sz="0" w:space="0" w:color="auto"/>
        <w:right w:val="none" w:sz="0" w:space="0" w:color="auto"/>
      </w:divBdr>
    </w:div>
    <w:div w:id="134106862">
      <w:bodyDiv w:val="1"/>
      <w:marLeft w:val="0"/>
      <w:marRight w:val="0"/>
      <w:marTop w:val="0"/>
      <w:marBottom w:val="0"/>
      <w:divBdr>
        <w:top w:val="none" w:sz="0" w:space="0" w:color="auto"/>
        <w:left w:val="none" w:sz="0" w:space="0" w:color="auto"/>
        <w:bottom w:val="none" w:sz="0" w:space="0" w:color="auto"/>
        <w:right w:val="none" w:sz="0" w:space="0" w:color="auto"/>
      </w:divBdr>
    </w:div>
    <w:div w:id="204411015">
      <w:bodyDiv w:val="1"/>
      <w:marLeft w:val="0"/>
      <w:marRight w:val="0"/>
      <w:marTop w:val="0"/>
      <w:marBottom w:val="0"/>
      <w:divBdr>
        <w:top w:val="none" w:sz="0" w:space="0" w:color="auto"/>
        <w:left w:val="none" w:sz="0" w:space="0" w:color="auto"/>
        <w:bottom w:val="none" w:sz="0" w:space="0" w:color="auto"/>
        <w:right w:val="none" w:sz="0" w:space="0" w:color="auto"/>
      </w:divBdr>
    </w:div>
    <w:div w:id="209078420">
      <w:bodyDiv w:val="1"/>
      <w:marLeft w:val="0"/>
      <w:marRight w:val="0"/>
      <w:marTop w:val="0"/>
      <w:marBottom w:val="0"/>
      <w:divBdr>
        <w:top w:val="none" w:sz="0" w:space="0" w:color="auto"/>
        <w:left w:val="none" w:sz="0" w:space="0" w:color="auto"/>
        <w:bottom w:val="none" w:sz="0" w:space="0" w:color="auto"/>
        <w:right w:val="none" w:sz="0" w:space="0" w:color="auto"/>
      </w:divBdr>
    </w:div>
    <w:div w:id="241916449">
      <w:bodyDiv w:val="1"/>
      <w:marLeft w:val="0"/>
      <w:marRight w:val="0"/>
      <w:marTop w:val="0"/>
      <w:marBottom w:val="0"/>
      <w:divBdr>
        <w:top w:val="none" w:sz="0" w:space="0" w:color="auto"/>
        <w:left w:val="none" w:sz="0" w:space="0" w:color="auto"/>
        <w:bottom w:val="none" w:sz="0" w:space="0" w:color="auto"/>
        <w:right w:val="none" w:sz="0" w:space="0" w:color="auto"/>
      </w:divBdr>
    </w:div>
    <w:div w:id="248079366">
      <w:bodyDiv w:val="1"/>
      <w:marLeft w:val="0"/>
      <w:marRight w:val="0"/>
      <w:marTop w:val="0"/>
      <w:marBottom w:val="0"/>
      <w:divBdr>
        <w:top w:val="none" w:sz="0" w:space="0" w:color="auto"/>
        <w:left w:val="none" w:sz="0" w:space="0" w:color="auto"/>
        <w:bottom w:val="none" w:sz="0" w:space="0" w:color="auto"/>
        <w:right w:val="none" w:sz="0" w:space="0" w:color="auto"/>
      </w:divBdr>
    </w:div>
    <w:div w:id="252204051">
      <w:bodyDiv w:val="1"/>
      <w:marLeft w:val="0"/>
      <w:marRight w:val="0"/>
      <w:marTop w:val="0"/>
      <w:marBottom w:val="0"/>
      <w:divBdr>
        <w:top w:val="none" w:sz="0" w:space="0" w:color="auto"/>
        <w:left w:val="none" w:sz="0" w:space="0" w:color="auto"/>
        <w:bottom w:val="none" w:sz="0" w:space="0" w:color="auto"/>
        <w:right w:val="none" w:sz="0" w:space="0" w:color="auto"/>
      </w:divBdr>
    </w:div>
    <w:div w:id="252276645">
      <w:bodyDiv w:val="1"/>
      <w:marLeft w:val="0"/>
      <w:marRight w:val="0"/>
      <w:marTop w:val="0"/>
      <w:marBottom w:val="0"/>
      <w:divBdr>
        <w:top w:val="none" w:sz="0" w:space="0" w:color="auto"/>
        <w:left w:val="none" w:sz="0" w:space="0" w:color="auto"/>
        <w:bottom w:val="none" w:sz="0" w:space="0" w:color="auto"/>
        <w:right w:val="none" w:sz="0" w:space="0" w:color="auto"/>
      </w:divBdr>
    </w:div>
    <w:div w:id="379986341">
      <w:bodyDiv w:val="1"/>
      <w:marLeft w:val="0"/>
      <w:marRight w:val="0"/>
      <w:marTop w:val="0"/>
      <w:marBottom w:val="0"/>
      <w:divBdr>
        <w:top w:val="none" w:sz="0" w:space="0" w:color="auto"/>
        <w:left w:val="none" w:sz="0" w:space="0" w:color="auto"/>
        <w:bottom w:val="none" w:sz="0" w:space="0" w:color="auto"/>
        <w:right w:val="none" w:sz="0" w:space="0" w:color="auto"/>
      </w:divBdr>
    </w:div>
    <w:div w:id="447899013">
      <w:bodyDiv w:val="1"/>
      <w:marLeft w:val="0"/>
      <w:marRight w:val="0"/>
      <w:marTop w:val="0"/>
      <w:marBottom w:val="0"/>
      <w:divBdr>
        <w:top w:val="none" w:sz="0" w:space="0" w:color="auto"/>
        <w:left w:val="none" w:sz="0" w:space="0" w:color="auto"/>
        <w:bottom w:val="none" w:sz="0" w:space="0" w:color="auto"/>
        <w:right w:val="none" w:sz="0" w:space="0" w:color="auto"/>
      </w:divBdr>
    </w:div>
    <w:div w:id="517739369">
      <w:bodyDiv w:val="1"/>
      <w:marLeft w:val="0"/>
      <w:marRight w:val="0"/>
      <w:marTop w:val="0"/>
      <w:marBottom w:val="0"/>
      <w:divBdr>
        <w:top w:val="none" w:sz="0" w:space="0" w:color="auto"/>
        <w:left w:val="none" w:sz="0" w:space="0" w:color="auto"/>
        <w:bottom w:val="none" w:sz="0" w:space="0" w:color="auto"/>
        <w:right w:val="none" w:sz="0" w:space="0" w:color="auto"/>
      </w:divBdr>
    </w:div>
    <w:div w:id="573006949">
      <w:bodyDiv w:val="1"/>
      <w:marLeft w:val="0"/>
      <w:marRight w:val="0"/>
      <w:marTop w:val="0"/>
      <w:marBottom w:val="0"/>
      <w:divBdr>
        <w:top w:val="none" w:sz="0" w:space="0" w:color="auto"/>
        <w:left w:val="none" w:sz="0" w:space="0" w:color="auto"/>
        <w:bottom w:val="none" w:sz="0" w:space="0" w:color="auto"/>
        <w:right w:val="none" w:sz="0" w:space="0" w:color="auto"/>
      </w:divBdr>
    </w:div>
    <w:div w:id="677269842">
      <w:bodyDiv w:val="1"/>
      <w:marLeft w:val="0"/>
      <w:marRight w:val="0"/>
      <w:marTop w:val="0"/>
      <w:marBottom w:val="0"/>
      <w:divBdr>
        <w:top w:val="none" w:sz="0" w:space="0" w:color="auto"/>
        <w:left w:val="none" w:sz="0" w:space="0" w:color="auto"/>
        <w:bottom w:val="none" w:sz="0" w:space="0" w:color="auto"/>
        <w:right w:val="none" w:sz="0" w:space="0" w:color="auto"/>
      </w:divBdr>
    </w:div>
    <w:div w:id="743382910">
      <w:bodyDiv w:val="1"/>
      <w:marLeft w:val="0"/>
      <w:marRight w:val="0"/>
      <w:marTop w:val="0"/>
      <w:marBottom w:val="0"/>
      <w:divBdr>
        <w:top w:val="none" w:sz="0" w:space="0" w:color="auto"/>
        <w:left w:val="none" w:sz="0" w:space="0" w:color="auto"/>
        <w:bottom w:val="none" w:sz="0" w:space="0" w:color="auto"/>
        <w:right w:val="none" w:sz="0" w:space="0" w:color="auto"/>
      </w:divBdr>
    </w:div>
    <w:div w:id="784616010">
      <w:bodyDiv w:val="1"/>
      <w:marLeft w:val="0"/>
      <w:marRight w:val="0"/>
      <w:marTop w:val="0"/>
      <w:marBottom w:val="0"/>
      <w:divBdr>
        <w:top w:val="none" w:sz="0" w:space="0" w:color="auto"/>
        <w:left w:val="none" w:sz="0" w:space="0" w:color="auto"/>
        <w:bottom w:val="none" w:sz="0" w:space="0" w:color="auto"/>
        <w:right w:val="none" w:sz="0" w:space="0" w:color="auto"/>
      </w:divBdr>
    </w:div>
    <w:div w:id="826474919">
      <w:bodyDiv w:val="1"/>
      <w:marLeft w:val="0"/>
      <w:marRight w:val="0"/>
      <w:marTop w:val="0"/>
      <w:marBottom w:val="0"/>
      <w:divBdr>
        <w:top w:val="none" w:sz="0" w:space="0" w:color="auto"/>
        <w:left w:val="none" w:sz="0" w:space="0" w:color="auto"/>
        <w:bottom w:val="none" w:sz="0" w:space="0" w:color="auto"/>
        <w:right w:val="none" w:sz="0" w:space="0" w:color="auto"/>
      </w:divBdr>
    </w:div>
    <w:div w:id="855269345">
      <w:bodyDiv w:val="1"/>
      <w:marLeft w:val="0"/>
      <w:marRight w:val="0"/>
      <w:marTop w:val="0"/>
      <w:marBottom w:val="0"/>
      <w:divBdr>
        <w:top w:val="none" w:sz="0" w:space="0" w:color="auto"/>
        <w:left w:val="none" w:sz="0" w:space="0" w:color="auto"/>
        <w:bottom w:val="none" w:sz="0" w:space="0" w:color="auto"/>
        <w:right w:val="none" w:sz="0" w:space="0" w:color="auto"/>
      </w:divBdr>
    </w:div>
    <w:div w:id="857699985">
      <w:bodyDiv w:val="1"/>
      <w:marLeft w:val="0"/>
      <w:marRight w:val="0"/>
      <w:marTop w:val="0"/>
      <w:marBottom w:val="0"/>
      <w:divBdr>
        <w:top w:val="none" w:sz="0" w:space="0" w:color="auto"/>
        <w:left w:val="none" w:sz="0" w:space="0" w:color="auto"/>
        <w:bottom w:val="none" w:sz="0" w:space="0" w:color="auto"/>
        <w:right w:val="none" w:sz="0" w:space="0" w:color="auto"/>
      </w:divBdr>
    </w:div>
    <w:div w:id="931351041">
      <w:bodyDiv w:val="1"/>
      <w:marLeft w:val="0"/>
      <w:marRight w:val="0"/>
      <w:marTop w:val="0"/>
      <w:marBottom w:val="0"/>
      <w:divBdr>
        <w:top w:val="none" w:sz="0" w:space="0" w:color="auto"/>
        <w:left w:val="none" w:sz="0" w:space="0" w:color="auto"/>
        <w:bottom w:val="none" w:sz="0" w:space="0" w:color="auto"/>
        <w:right w:val="none" w:sz="0" w:space="0" w:color="auto"/>
      </w:divBdr>
    </w:div>
    <w:div w:id="934166141">
      <w:bodyDiv w:val="1"/>
      <w:marLeft w:val="0"/>
      <w:marRight w:val="0"/>
      <w:marTop w:val="0"/>
      <w:marBottom w:val="0"/>
      <w:divBdr>
        <w:top w:val="none" w:sz="0" w:space="0" w:color="auto"/>
        <w:left w:val="none" w:sz="0" w:space="0" w:color="auto"/>
        <w:bottom w:val="none" w:sz="0" w:space="0" w:color="auto"/>
        <w:right w:val="none" w:sz="0" w:space="0" w:color="auto"/>
      </w:divBdr>
    </w:div>
    <w:div w:id="1024138658">
      <w:bodyDiv w:val="1"/>
      <w:marLeft w:val="0"/>
      <w:marRight w:val="0"/>
      <w:marTop w:val="0"/>
      <w:marBottom w:val="0"/>
      <w:divBdr>
        <w:top w:val="none" w:sz="0" w:space="0" w:color="auto"/>
        <w:left w:val="none" w:sz="0" w:space="0" w:color="auto"/>
        <w:bottom w:val="none" w:sz="0" w:space="0" w:color="auto"/>
        <w:right w:val="none" w:sz="0" w:space="0" w:color="auto"/>
      </w:divBdr>
    </w:div>
    <w:div w:id="1073351470">
      <w:bodyDiv w:val="1"/>
      <w:marLeft w:val="0"/>
      <w:marRight w:val="0"/>
      <w:marTop w:val="0"/>
      <w:marBottom w:val="0"/>
      <w:divBdr>
        <w:top w:val="none" w:sz="0" w:space="0" w:color="auto"/>
        <w:left w:val="none" w:sz="0" w:space="0" w:color="auto"/>
        <w:bottom w:val="none" w:sz="0" w:space="0" w:color="auto"/>
        <w:right w:val="none" w:sz="0" w:space="0" w:color="auto"/>
      </w:divBdr>
    </w:div>
    <w:div w:id="1106920582">
      <w:bodyDiv w:val="1"/>
      <w:marLeft w:val="0"/>
      <w:marRight w:val="0"/>
      <w:marTop w:val="0"/>
      <w:marBottom w:val="0"/>
      <w:divBdr>
        <w:top w:val="none" w:sz="0" w:space="0" w:color="auto"/>
        <w:left w:val="none" w:sz="0" w:space="0" w:color="auto"/>
        <w:bottom w:val="none" w:sz="0" w:space="0" w:color="auto"/>
        <w:right w:val="none" w:sz="0" w:space="0" w:color="auto"/>
      </w:divBdr>
    </w:div>
    <w:div w:id="1160266593">
      <w:bodyDiv w:val="1"/>
      <w:marLeft w:val="0"/>
      <w:marRight w:val="0"/>
      <w:marTop w:val="0"/>
      <w:marBottom w:val="0"/>
      <w:divBdr>
        <w:top w:val="none" w:sz="0" w:space="0" w:color="auto"/>
        <w:left w:val="none" w:sz="0" w:space="0" w:color="auto"/>
        <w:bottom w:val="none" w:sz="0" w:space="0" w:color="auto"/>
        <w:right w:val="none" w:sz="0" w:space="0" w:color="auto"/>
      </w:divBdr>
    </w:div>
    <w:div w:id="1227640806">
      <w:bodyDiv w:val="1"/>
      <w:marLeft w:val="0"/>
      <w:marRight w:val="0"/>
      <w:marTop w:val="0"/>
      <w:marBottom w:val="0"/>
      <w:divBdr>
        <w:top w:val="none" w:sz="0" w:space="0" w:color="auto"/>
        <w:left w:val="none" w:sz="0" w:space="0" w:color="auto"/>
        <w:bottom w:val="none" w:sz="0" w:space="0" w:color="auto"/>
        <w:right w:val="none" w:sz="0" w:space="0" w:color="auto"/>
      </w:divBdr>
    </w:div>
    <w:div w:id="1245258058">
      <w:bodyDiv w:val="1"/>
      <w:marLeft w:val="0"/>
      <w:marRight w:val="0"/>
      <w:marTop w:val="0"/>
      <w:marBottom w:val="0"/>
      <w:divBdr>
        <w:top w:val="none" w:sz="0" w:space="0" w:color="auto"/>
        <w:left w:val="none" w:sz="0" w:space="0" w:color="auto"/>
        <w:bottom w:val="none" w:sz="0" w:space="0" w:color="auto"/>
        <w:right w:val="none" w:sz="0" w:space="0" w:color="auto"/>
      </w:divBdr>
    </w:div>
    <w:div w:id="1408116600">
      <w:marLeft w:val="0"/>
      <w:marRight w:val="0"/>
      <w:marTop w:val="0"/>
      <w:marBottom w:val="0"/>
      <w:divBdr>
        <w:top w:val="none" w:sz="0" w:space="0" w:color="auto"/>
        <w:left w:val="none" w:sz="0" w:space="0" w:color="auto"/>
        <w:bottom w:val="none" w:sz="0" w:space="0" w:color="auto"/>
        <w:right w:val="none" w:sz="0" w:space="0" w:color="auto"/>
      </w:divBdr>
    </w:div>
    <w:div w:id="1408116601">
      <w:marLeft w:val="0"/>
      <w:marRight w:val="0"/>
      <w:marTop w:val="0"/>
      <w:marBottom w:val="0"/>
      <w:divBdr>
        <w:top w:val="none" w:sz="0" w:space="0" w:color="auto"/>
        <w:left w:val="none" w:sz="0" w:space="0" w:color="auto"/>
        <w:bottom w:val="none" w:sz="0" w:space="0" w:color="auto"/>
        <w:right w:val="none" w:sz="0" w:space="0" w:color="auto"/>
      </w:divBdr>
      <w:divsChild>
        <w:div w:id="1408116598">
          <w:marLeft w:val="0"/>
          <w:marRight w:val="0"/>
          <w:marTop w:val="0"/>
          <w:marBottom w:val="0"/>
          <w:divBdr>
            <w:top w:val="none" w:sz="0" w:space="0" w:color="auto"/>
            <w:left w:val="none" w:sz="0" w:space="0" w:color="auto"/>
            <w:bottom w:val="none" w:sz="0" w:space="0" w:color="auto"/>
            <w:right w:val="none" w:sz="0" w:space="0" w:color="auto"/>
          </w:divBdr>
        </w:div>
      </w:divsChild>
    </w:div>
    <w:div w:id="1408116602">
      <w:marLeft w:val="0"/>
      <w:marRight w:val="0"/>
      <w:marTop w:val="0"/>
      <w:marBottom w:val="0"/>
      <w:divBdr>
        <w:top w:val="none" w:sz="0" w:space="0" w:color="auto"/>
        <w:left w:val="none" w:sz="0" w:space="0" w:color="auto"/>
        <w:bottom w:val="none" w:sz="0" w:space="0" w:color="auto"/>
        <w:right w:val="none" w:sz="0" w:space="0" w:color="auto"/>
      </w:divBdr>
    </w:div>
    <w:div w:id="1408116603">
      <w:marLeft w:val="0"/>
      <w:marRight w:val="0"/>
      <w:marTop w:val="0"/>
      <w:marBottom w:val="0"/>
      <w:divBdr>
        <w:top w:val="none" w:sz="0" w:space="0" w:color="auto"/>
        <w:left w:val="none" w:sz="0" w:space="0" w:color="auto"/>
        <w:bottom w:val="none" w:sz="0" w:space="0" w:color="auto"/>
        <w:right w:val="none" w:sz="0" w:space="0" w:color="auto"/>
      </w:divBdr>
    </w:div>
    <w:div w:id="1408116604">
      <w:marLeft w:val="0"/>
      <w:marRight w:val="0"/>
      <w:marTop w:val="0"/>
      <w:marBottom w:val="0"/>
      <w:divBdr>
        <w:top w:val="none" w:sz="0" w:space="0" w:color="auto"/>
        <w:left w:val="none" w:sz="0" w:space="0" w:color="auto"/>
        <w:bottom w:val="none" w:sz="0" w:space="0" w:color="auto"/>
        <w:right w:val="none" w:sz="0" w:space="0" w:color="auto"/>
      </w:divBdr>
    </w:div>
    <w:div w:id="1408116605">
      <w:marLeft w:val="0"/>
      <w:marRight w:val="0"/>
      <w:marTop w:val="0"/>
      <w:marBottom w:val="0"/>
      <w:divBdr>
        <w:top w:val="none" w:sz="0" w:space="0" w:color="auto"/>
        <w:left w:val="none" w:sz="0" w:space="0" w:color="auto"/>
        <w:bottom w:val="none" w:sz="0" w:space="0" w:color="auto"/>
        <w:right w:val="none" w:sz="0" w:space="0" w:color="auto"/>
      </w:divBdr>
    </w:div>
    <w:div w:id="1408116606">
      <w:marLeft w:val="0"/>
      <w:marRight w:val="0"/>
      <w:marTop w:val="0"/>
      <w:marBottom w:val="0"/>
      <w:divBdr>
        <w:top w:val="none" w:sz="0" w:space="0" w:color="auto"/>
        <w:left w:val="none" w:sz="0" w:space="0" w:color="auto"/>
        <w:bottom w:val="none" w:sz="0" w:space="0" w:color="auto"/>
        <w:right w:val="none" w:sz="0" w:space="0" w:color="auto"/>
      </w:divBdr>
    </w:div>
    <w:div w:id="1408116607">
      <w:marLeft w:val="0"/>
      <w:marRight w:val="0"/>
      <w:marTop w:val="0"/>
      <w:marBottom w:val="0"/>
      <w:divBdr>
        <w:top w:val="none" w:sz="0" w:space="0" w:color="auto"/>
        <w:left w:val="none" w:sz="0" w:space="0" w:color="auto"/>
        <w:bottom w:val="none" w:sz="0" w:space="0" w:color="auto"/>
        <w:right w:val="none" w:sz="0" w:space="0" w:color="auto"/>
      </w:divBdr>
    </w:div>
    <w:div w:id="1408116608">
      <w:marLeft w:val="0"/>
      <w:marRight w:val="0"/>
      <w:marTop w:val="0"/>
      <w:marBottom w:val="0"/>
      <w:divBdr>
        <w:top w:val="none" w:sz="0" w:space="0" w:color="auto"/>
        <w:left w:val="none" w:sz="0" w:space="0" w:color="auto"/>
        <w:bottom w:val="none" w:sz="0" w:space="0" w:color="auto"/>
        <w:right w:val="none" w:sz="0" w:space="0" w:color="auto"/>
      </w:divBdr>
    </w:div>
    <w:div w:id="1408116609">
      <w:marLeft w:val="0"/>
      <w:marRight w:val="0"/>
      <w:marTop w:val="0"/>
      <w:marBottom w:val="0"/>
      <w:divBdr>
        <w:top w:val="none" w:sz="0" w:space="0" w:color="auto"/>
        <w:left w:val="none" w:sz="0" w:space="0" w:color="auto"/>
        <w:bottom w:val="none" w:sz="0" w:space="0" w:color="auto"/>
        <w:right w:val="none" w:sz="0" w:space="0" w:color="auto"/>
      </w:divBdr>
    </w:div>
    <w:div w:id="1408116610">
      <w:marLeft w:val="0"/>
      <w:marRight w:val="0"/>
      <w:marTop w:val="0"/>
      <w:marBottom w:val="0"/>
      <w:divBdr>
        <w:top w:val="none" w:sz="0" w:space="0" w:color="auto"/>
        <w:left w:val="none" w:sz="0" w:space="0" w:color="auto"/>
        <w:bottom w:val="none" w:sz="0" w:space="0" w:color="auto"/>
        <w:right w:val="none" w:sz="0" w:space="0" w:color="auto"/>
      </w:divBdr>
    </w:div>
    <w:div w:id="1408116611">
      <w:marLeft w:val="0"/>
      <w:marRight w:val="0"/>
      <w:marTop w:val="0"/>
      <w:marBottom w:val="0"/>
      <w:divBdr>
        <w:top w:val="none" w:sz="0" w:space="0" w:color="auto"/>
        <w:left w:val="none" w:sz="0" w:space="0" w:color="auto"/>
        <w:bottom w:val="none" w:sz="0" w:space="0" w:color="auto"/>
        <w:right w:val="none" w:sz="0" w:space="0" w:color="auto"/>
      </w:divBdr>
    </w:div>
    <w:div w:id="1408116612">
      <w:marLeft w:val="0"/>
      <w:marRight w:val="0"/>
      <w:marTop w:val="0"/>
      <w:marBottom w:val="0"/>
      <w:divBdr>
        <w:top w:val="none" w:sz="0" w:space="0" w:color="auto"/>
        <w:left w:val="none" w:sz="0" w:space="0" w:color="auto"/>
        <w:bottom w:val="none" w:sz="0" w:space="0" w:color="auto"/>
        <w:right w:val="none" w:sz="0" w:space="0" w:color="auto"/>
      </w:divBdr>
    </w:div>
    <w:div w:id="1408116613">
      <w:marLeft w:val="0"/>
      <w:marRight w:val="0"/>
      <w:marTop w:val="0"/>
      <w:marBottom w:val="0"/>
      <w:divBdr>
        <w:top w:val="none" w:sz="0" w:space="0" w:color="auto"/>
        <w:left w:val="none" w:sz="0" w:space="0" w:color="auto"/>
        <w:bottom w:val="none" w:sz="0" w:space="0" w:color="auto"/>
        <w:right w:val="none" w:sz="0" w:space="0" w:color="auto"/>
      </w:divBdr>
      <w:divsChild>
        <w:div w:id="1408116599">
          <w:marLeft w:val="0"/>
          <w:marRight w:val="0"/>
          <w:marTop w:val="0"/>
          <w:marBottom w:val="0"/>
          <w:divBdr>
            <w:top w:val="none" w:sz="0" w:space="0" w:color="auto"/>
            <w:left w:val="none" w:sz="0" w:space="0" w:color="auto"/>
            <w:bottom w:val="none" w:sz="0" w:space="0" w:color="auto"/>
            <w:right w:val="none" w:sz="0" w:space="0" w:color="auto"/>
          </w:divBdr>
        </w:div>
      </w:divsChild>
    </w:div>
    <w:div w:id="1572040493">
      <w:bodyDiv w:val="1"/>
      <w:marLeft w:val="0"/>
      <w:marRight w:val="0"/>
      <w:marTop w:val="0"/>
      <w:marBottom w:val="0"/>
      <w:divBdr>
        <w:top w:val="none" w:sz="0" w:space="0" w:color="auto"/>
        <w:left w:val="none" w:sz="0" w:space="0" w:color="auto"/>
        <w:bottom w:val="none" w:sz="0" w:space="0" w:color="auto"/>
        <w:right w:val="none" w:sz="0" w:space="0" w:color="auto"/>
      </w:divBdr>
    </w:div>
    <w:div w:id="1599483989">
      <w:bodyDiv w:val="1"/>
      <w:marLeft w:val="0"/>
      <w:marRight w:val="0"/>
      <w:marTop w:val="0"/>
      <w:marBottom w:val="0"/>
      <w:divBdr>
        <w:top w:val="none" w:sz="0" w:space="0" w:color="auto"/>
        <w:left w:val="none" w:sz="0" w:space="0" w:color="auto"/>
        <w:bottom w:val="none" w:sz="0" w:space="0" w:color="auto"/>
        <w:right w:val="none" w:sz="0" w:space="0" w:color="auto"/>
      </w:divBdr>
    </w:div>
    <w:div w:id="1695038212">
      <w:bodyDiv w:val="1"/>
      <w:marLeft w:val="0"/>
      <w:marRight w:val="0"/>
      <w:marTop w:val="0"/>
      <w:marBottom w:val="0"/>
      <w:divBdr>
        <w:top w:val="none" w:sz="0" w:space="0" w:color="auto"/>
        <w:left w:val="none" w:sz="0" w:space="0" w:color="auto"/>
        <w:bottom w:val="none" w:sz="0" w:space="0" w:color="auto"/>
        <w:right w:val="none" w:sz="0" w:space="0" w:color="auto"/>
      </w:divBdr>
    </w:div>
    <w:div w:id="1715302899">
      <w:bodyDiv w:val="1"/>
      <w:marLeft w:val="0"/>
      <w:marRight w:val="0"/>
      <w:marTop w:val="0"/>
      <w:marBottom w:val="0"/>
      <w:divBdr>
        <w:top w:val="none" w:sz="0" w:space="0" w:color="auto"/>
        <w:left w:val="none" w:sz="0" w:space="0" w:color="auto"/>
        <w:bottom w:val="none" w:sz="0" w:space="0" w:color="auto"/>
        <w:right w:val="none" w:sz="0" w:space="0" w:color="auto"/>
      </w:divBdr>
    </w:div>
    <w:div w:id="1720936577">
      <w:bodyDiv w:val="1"/>
      <w:marLeft w:val="0"/>
      <w:marRight w:val="0"/>
      <w:marTop w:val="0"/>
      <w:marBottom w:val="0"/>
      <w:divBdr>
        <w:top w:val="none" w:sz="0" w:space="0" w:color="auto"/>
        <w:left w:val="none" w:sz="0" w:space="0" w:color="auto"/>
        <w:bottom w:val="none" w:sz="0" w:space="0" w:color="auto"/>
        <w:right w:val="none" w:sz="0" w:space="0" w:color="auto"/>
      </w:divBdr>
    </w:div>
    <w:div w:id="1736513260">
      <w:bodyDiv w:val="1"/>
      <w:marLeft w:val="0"/>
      <w:marRight w:val="0"/>
      <w:marTop w:val="0"/>
      <w:marBottom w:val="0"/>
      <w:divBdr>
        <w:top w:val="none" w:sz="0" w:space="0" w:color="auto"/>
        <w:left w:val="none" w:sz="0" w:space="0" w:color="auto"/>
        <w:bottom w:val="none" w:sz="0" w:space="0" w:color="auto"/>
        <w:right w:val="none" w:sz="0" w:space="0" w:color="auto"/>
      </w:divBdr>
    </w:div>
    <w:div w:id="1826509768">
      <w:bodyDiv w:val="1"/>
      <w:marLeft w:val="0"/>
      <w:marRight w:val="0"/>
      <w:marTop w:val="0"/>
      <w:marBottom w:val="0"/>
      <w:divBdr>
        <w:top w:val="none" w:sz="0" w:space="0" w:color="auto"/>
        <w:left w:val="none" w:sz="0" w:space="0" w:color="auto"/>
        <w:bottom w:val="none" w:sz="0" w:space="0" w:color="auto"/>
        <w:right w:val="none" w:sz="0" w:space="0" w:color="auto"/>
      </w:divBdr>
    </w:div>
    <w:div w:id="1870949215">
      <w:bodyDiv w:val="1"/>
      <w:marLeft w:val="0"/>
      <w:marRight w:val="0"/>
      <w:marTop w:val="0"/>
      <w:marBottom w:val="0"/>
      <w:divBdr>
        <w:top w:val="none" w:sz="0" w:space="0" w:color="auto"/>
        <w:left w:val="none" w:sz="0" w:space="0" w:color="auto"/>
        <w:bottom w:val="none" w:sz="0" w:space="0" w:color="auto"/>
        <w:right w:val="none" w:sz="0" w:space="0" w:color="auto"/>
      </w:divBdr>
    </w:div>
    <w:div w:id="1889877631">
      <w:bodyDiv w:val="1"/>
      <w:marLeft w:val="0"/>
      <w:marRight w:val="0"/>
      <w:marTop w:val="0"/>
      <w:marBottom w:val="0"/>
      <w:divBdr>
        <w:top w:val="none" w:sz="0" w:space="0" w:color="auto"/>
        <w:left w:val="none" w:sz="0" w:space="0" w:color="auto"/>
        <w:bottom w:val="none" w:sz="0" w:space="0" w:color="auto"/>
        <w:right w:val="none" w:sz="0" w:space="0" w:color="auto"/>
      </w:divBdr>
    </w:div>
    <w:div w:id="1892309108">
      <w:bodyDiv w:val="1"/>
      <w:marLeft w:val="0"/>
      <w:marRight w:val="0"/>
      <w:marTop w:val="0"/>
      <w:marBottom w:val="0"/>
      <w:divBdr>
        <w:top w:val="none" w:sz="0" w:space="0" w:color="auto"/>
        <w:left w:val="none" w:sz="0" w:space="0" w:color="auto"/>
        <w:bottom w:val="none" w:sz="0" w:space="0" w:color="auto"/>
        <w:right w:val="none" w:sz="0" w:space="0" w:color="auto"/>
      </w:divBdr>
    </w:div>
    <w:div w:id="1899241009">
      <w:bodyDiv w:val="1"/>
      <w:marLeft w:val="0"/>
      <w:marRight w:val="0"/>
      <w:marTop w:val="0"/>
      <w:marBottom w:val="0"/>
      <w:divBdr>
        <w:top w:val="none" w:sz="0" w:space="0" w:color="auto"/>
        <w:left w:val="none" w:sz="0" w:space="0" w:color="auto"/>
        <w:bottom w:val="none" w:sz="0" w:space="0" w:color="auto"/>
        <w:right w:val="none" w:sz="0" w:space="0" w:color="auto"/>
      </w:divBdr>
    </w:div>
    <w:div w:id="1972779752">
      <w:bodyDiv w:val="1"/>
      <w:marLeft w:val="0"/>
      <w:marRight w:val="0"/>
      <w:marTop w:val="0"/>
      <w:marBottom w:val="0"/>
      <w:divBdr>
        <w:top w:val="none" w:sz="0" w:space="0" w:color="auto"/>
        <w:left w:val="none" w:sz="0" w:space="0" w:color="auto"/>
        <w:bottom w:val="none" w:sz="0" w:space="0" w:color="auto"/>
        <w:right w:val="none" w:sz="0" w:space="0" w:color="auto"/>
      </w:divBdr>
    </w:div>
    <w:div w:id="1999729658">
      <w:bodyDiv w:val="1"/>
      <w:marLeft w:val="0"/>
      <w:marRight w:val="0"/>
      <w:marTop w:val="0"/>
      <w:marBottom w:val="0"/>
      <w:divBdr>
        <w:top w:val="none" w:sz="0" w:space="0" w:color="auto"/>
        <w:left w:val="none" w:sz="0" w:space="0" w:color="auto"/>
        <w:bottom w:val="none" w:sz="0" w:space="0" w:color="auto"/>
        <w:right w:val="none" w:sz="0" w:space="0" w:color="auto"/>
      </w:divBdr>
    </w:div>
    <w:div w:id="2003966929">
      <w:bodyDiv w:val="1"/>
      <w:marLeft w:val="0"/>
      <w:marRight w:val="0"/>
      <w:marTop w:val="0"/>
      <w:marBottom w:val="0"/>
      <w:divBdr>
        <w:top w:val="none" w:sz="0" w:space="0" w:color="auto"/>
        <w:left w:val="none" w:sz="0" w:space="0" w:color="auto"/>
        <w:bottom w:val="none" w:sz="0" w:space="0" w:color="auto"/>
        <w:right w:val="none" w:sz="0" w:space="0" w:color="auto"/>
      </w:divBdr>
    </w:div>
    <w:div w:id="2053529513">
      <w:bodyDiv w:val="1"/>
      <w:marLeft w:val="0"/>
      <w:marRight w:val="0"/>
      <w:marTop w:val="0"/>
      <w:marBottom w:val="0"/>
      <w:divBdr>
        <w:top w:val="none" w:sz="0" w:space="0" w:color="auto"/>
        <w:left w:val="none" w:sz="0" w:space="0" w:color="auto"/>
        <w:bottom w:val="none" w:sz="0" w:space="0" w:color="auto"/>
        <w:right w:val="none" w:sz="0" w:space="0" w:color="auto"/>
      </w:divBdr>
    </w:div>
    <w:div w:id="2086147235">
      <w:bodyDiv w:val="1"/>
      <w:marLeft w:val="0"/>
      <w:marRight w:val="0"/>
      <w:marTop w:val="0"/>
      <w:marBottom w:val="0"/>
      <w:divBdr>
        <w:top w:val="none" w:sz="0" w:space="0" w:color="auto"/>
        <w:left w:val="none" w:sz="0" w:space="0" w:color="auto"/>
        <w:bottom w:val="none" w:sz="0" w:space="0" w:color="auto"/>
        <w:right w:val="none" w:sz="0" w:space="0" w:color="auto"/>
      </w:divBdr>
    </w:div>
    <w:div w:id="2119717371">
      <w:bodyDiv w:val="1"/>
      <w:marLeft w:val="0"/>
      <w:marRight w:val="0"/>
      <w:marTop w:val="0"/>
      <w:marBottom w:val="0"/>
      <w:divBdr>
        <w:top w:val="none" w:sz="0" w:space="0" w:color="auto"/>
        <w:left w:val="none" w:sz="0" w:space="0" w:color="auto"/>
        <w:bottom w:val="none" w:sz="0" w:space="0" w:color="auto"/>
        <w:right w:val="none" w:sz="0" w:space="0" w:color="auto"/>
      </w:divBdr>
    </w:div>
    <w:div w:id="212769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orgi82.ru" TargetMode="Externa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consultantplus://offline/ref=32C873D2A802F4595859FF7B5AFA4E149CECCB3E4ECFB3E33D1F010CD3A7N6N" TargetMode="External"/><Relationship Id="rId7" Type="http://schemas.openxmlformats.org/officeDocument/2006/relationships/endnotes" Target="endnotes.xml"/><Relationship Id="rId12" Type="http://schemas.openxmlformats.org/officeDocument/2006/relationships/hyperlink" Target="consultantplus://offline/ref=4B6D8DC6C445C4BC00A0E21ECA0C653D715A4E97EAC78F9F6AA0FCFEFBu1tBN" TargetMode="External"/><Relationship Id="rId17" Type="http://schemas.openxmlformats.org/officeDocument/2006/relationships/hyperlink" Target="http://www.zakupki.gov.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32C873D2A802F4595859FF7B5AFA4E149CECCB3E4ECFB3E33D1F010CD3A7N6N" TargetMode="External"/><Relationship Id="rId20" Type="http://schemas.openxmlformats.org/officeDocument/2006/relationships/hyperlink" Target="consultantplus://offline/ref=7394D45074193CCE24D0DC4BB23405F3B17606445A9DE9DD570B5DF1169666A4B72335BD66B1kF33N" TargetMode="External"/><Relationship Id="rId29" Type="http://schemas.openxmlformats.org/officeDocument/2006/relationships/hyperlink" Target="consultantplus://offline/main?base=LAW;n=112770;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03DAD475ACB27F70AF17063BE617F05E7F582889C27C8C6873079C47404512594D843F27B1AA802A243C86C327I3I"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394D45074193CCE24D0DC4BB23405F3B17606445A9DE9DD570B5DF1169666A4B72335BD66B1kF33N" TargetMode="External"/><Relationship Id="rId23" Type="http://schemas.openxmlformats.org/officeDocument/2006/relationships/header" Target="header2.xml"/><Relationship Id="rId28" Type="http://schemas.openxmlformats.org/officeDocument/2006/relationships/oleObject" Target="embeddings/oleObject1.bin"/><Relationship Id="rId10" Type="http://schemas.openxmlformats.org/officeDocument/2006/relationships/hyperlink" Target="consultantplus://offline/ref=A903DAD475ACB27F70AF17063BE617F05E7F59248BCC7C8C6873079C474045124B4DDC3327B9B4882D316AD785270F690588355C883333DD2CI9I" TargetMode="External"/><Relationship Id="rId19" Type="http://schemas.openxmlformats.org/officeDocument/2006/relationships/hyperlink" Target="consultantplus://offline/ref=7394D45074193CCE24D0DC4BB23405F3B17606445A9DE9DD570B5DF1169666A4B72335BD66B3kF34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CEFBFC3814B8EDAB8DFB52E9C52E276D682E09CEE88330304B381B9913C9687160A0668941B7A32wDu3H" TargetMode="External"/><Relationship Id="rId14" Type="http://schemas.openxmlformats.org/officeDocument/2006/relationships/hyperlink" Target="consultantplus://offline/ref=7394D45074193CCE24D0DC4BB23405F3B17606445A9DE9DD570B5DF1169666A4B72335BD66B3kF34N" TargetMode="External"/><Relationship Id="rId22" Type="http://schemas.openxmlformats.org/officeDocument/2006/relationships/header" Target="header1.xml"/><Relationship Id="rId27" Type="http://schemas.openxmlformats.org/officeDocument/2006/relationships/image" Target="media/image1.wmf"/><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5B006-7855-43B1-8922-B93150775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49</Pages>
  <Words>17390</Words>
  <Characters>124263</Characters>
  <Application>Microsoft Office Word</Application>
  <DocSecurity>0</DocSecurity>
  <Lines>1035</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Усатис Анастасия Александровна</dc:creator>
  <cp:lastModifiedBy>Жиз</cp:lastModifiedBy>
  <cp:revision>7</cp:revision>
  <cp:lastPrinted>2025-10-14T08:09:00Z</cp:lastPrinted>
  <dcterms:created xsi:type="dcterms:W3CDTF">2026-10-09T11:37:00Z</dcterms:created>
  <dcterms:modified xsi:type="dcterms:W3CDTF">2026-10-16T07:21:00Z</dcterms:modified>
</cp:coreProperties>
</file>