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295A3" w14:textId="77777777" w:rsidR="00985F05" w:rsidRPr="00985F05" w:rsidRDefault="000F342F" w:rsidP="00985F0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985F05">
        <w:rPr>
          <w:bCs/>
          <w:sz w:val="22"/>
          <w:szCs w:val="22"/>
        </w:rPr>
        <w:t xml:space="preserve">    </w:t>
      </w:r>
      <w:r w:rsidR="008339D0" w:rsidRPr="00985F05">
        <w:rPr>
          <w:bCs/>
          <w:sz w:val="22"/>
          <w:szCs w:val="22"/>
        </w:rPr>
        <w:t>Приложение</w:t>
      </w:r>
      <w:r w:rsidR="00985F05" w:rsidRPr="00985F05">
        <w:rPr>
          <w:bCs/>
          <w:sz w:val="22"/>
          <w:szCs w:val="22"/>
        </w:rPr>
        <w:t xml:space="preserve"> </w:t>
      </w:r>
      <w:r w:rsidR="008339D0" w:rsidRPr="00985F05">
        <w:rPr>
          <w:bCs/>
          <w:sz w:val="22"/>
          <w:szCs w:val="22"/>
        </w:rPr>
        <w:t>№ 1</w:t>
      </w:r>
      <w:r w:rsidR="00985F05" w:rsidRPr="00985F05">
        <w:rPr>
          <w:bCs/>
          <w:sz w:val="22"/>
          <w:szCs w:val="22"/>
        </w:rPr>
        <w:t xml:space="preserve"> к извещению </w:t>
      </w:r>
    </w:p>
    <w:p w14:paraId="181681EE" w14:textId="1A637C5D" w:rsidR="008339D0" w:rsidRPr="00985F05" w:rsidRDefault="00985F05" w:rsidP="00985F0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985F05">
        <w:rPr>
          <w:bCs/>
          <w:sz w:val="22"/>
          <w:szCs w:val="22"/>
        </w:rPr>
        <w:t>о проведении запроса котировок в электронной форме</w:t>
      </w:r>
    </w:p>
    <w:p w14:paraId="368CA91C" w14:textId="77777777" w:rsidR="00985F05" w:rsidRPr="00985F05" w:rsidRDefault="00985F05" w:rsidP="000F342F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328347AD" w14:textId="77777777" w:rsidR="009111A4" w:rsidRPr="00985F05" w:rsidRDefault="009111A4" w:rsidP="00925AFA">
      <w:pPr>
        <w:jc w:val="center"/>
        <w:rPr>
          <w:b/>
          <w:sz w:val="22"/>
          <w:szCs w:val="22"/>
        </w:rPr>
      </w:pPr>
      <w:r w:rsidRPr="00985F05">
        <w:rPr>
          <w:b/>
          <w:sz w:val="22"/>
          <w:szCs w:val="22"/>
        </w:rPr>
        <w:t xml:space="preserve">Описание объекта закупки </w:t>
      </w:r>
    </w:p>
    <w:p w14:paraId="453354B9" w14:textId="4D033BA4" w:rsidR="008C0485" w:rsidRPr="00985F05" w:rsidRDefault="0029419C" w:rsidP="00985F05">
      <w:pPr>
        <w:jc w:val="center"/>
        <w:rPr>
          <w:b/>
          <w:sz w:val="22"/>
          <w:szCs w:val="22"/>
        </w:rPr>
      </w:pPr>
      <w:r w:rsidRPr="00985F05">
        <w:rPr>
          <w:b/>
          <w:sz w:val="22"/>
          <w:szCs w:val="22"/>
        </w:rPr>
        <w:t>при проведении запроса котировок в электрон</w:t>
      </w:r>
      <w:r w:rsidR="00821360">
        <w:rPr>
          <w:b/>
          <w:sz w:val="22"/>
          <w:szCs w:val="22"/>
        </w:rPr>
        <w:t>ной форме на поставку МФУ лазерное</w:t>
      </w:r>
    </w:p>
    <w:p w14:paraId="5D4624D5" w14:textId="77777777" w:rsidR="0029419C" w:rsidRPr="00296C56" w:rsidRDefault="0029419C" w:rsidP="00463276">
      <w:pPr>
        <w:rPr>
          <w:b/>
          <w:bCs/>
          <w:sz w:val="19"/>
          <w:szCs w:val="19"/>
        </w:rPr>
      </w:pPr>
    </w:p>
    <w:tbl>
      <w:tblPr>
        <w:tblW w:w="151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96"/>
        <w:gridCol w:w="2410"/>
        <w:gridCol w:w="3373"/>
        <w:gridCol w:w="851"/>
        <w:gridCol w:w="2722"/>
        <w:gridCol w:w="1134"/>
        <w:gridCol w:w="1672"/>
      </w:tblGrid>
      <w:tr w:rsidR="008339D0" w:rsidRPr="001873CE" w14:paraId="3C42F10D" w14:textId="77777777" w:rsidTr="00985F05">
        <w:trPr>
          <w:trHeight w:val="4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E13C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09D2F" w14:textId="77777777" w:rsidR="008339D0" w:rsidRPr="001873CE" w:rsidRDefault="008339D0" w:rsidP="001873CE">
            <w:pPr>
              <w:jc w:val="center"/>
              <w:rPr>
                <w:b/>
                <w:sz w:val="20"/>
                <w:szCs w:val="20"/>
              </w:rPr>
            </w:pPr>
            <w:r w:rsidRPr="001873CE">
              <w:rPr>
                <w:b/>
                <w:sz w:val="20"/>
                <w:szCs w:val="20"/>
              </w:rPr>
              <w:t xml:space="preserve">Описание объекта закупки  </w:t>
            </w:r>
          </w:p>
          <w:p w14:paraId="584AB424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i/>
                <w:sz w:val="20"/>
                <w:szCs w:val="20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BF64" w14:textId="77777777" w:rsidR="008339D0" w:rsidRPr="001873CE" w:rsidRDefault="008339D0" w:rsidP="001873CE">
            <w:pPr>
              <w:jc w:val="center"/>
              <w:rPr>
                <w:b/>
                <w:sz w:val="20"/>
                <w:szCs w:val="20"/>
              </w:rPr>
            </w:pPr>
            <w:r w:rsidRPr="001873CE">
              <w:rPr>
                <w:b/>
                <w:sz w:val="20"/>
                <w:szCs w:val="20"/>
              </w:rPr>
              <w:t>Предложение участника закупки</w:t>
            </w:r>
          </w:p>
          <w:p w14:paraId="6FD43D5C" w14:textId="77777777" w:rsidR="008339D0" w:rsidRPr="001873CE" w:rsidRDefault="008339D0" w:rsidP="001873CE">
            <w:pPr>
              <w:jc w:val="center"/>
              <w:rPr>
                <w:b/>
                <w:i/>
                <w:strike/>
                <w:sz w:val="20"/>
                <w:szCs w:val="20"/>
              </w:rPr>
            </w:pPr>
            <w:r w:rsidRPr="001873CE">
              <w:rPr>
                <w:i/>
                <w:sz w:val="20"/>
                <w:szCs w:val="20"/>
              </w:rPr>
              <w:t xml:space="preserve">Заполняется участником закупки в соответствии с </w:t>
            </w:r>
            <w:r w:rsidRPr="001873CE">
              <w:rPr>
                <w:i/>
                <w:iCs/>
                <w:sz w:val="20"/>
                <w:szCs w:val="20"/>
              </w:rPr>
              <w:t>Инструкцией</w:t>
            </w:r>
          </w:p>
        </w:tc>
      </w:tr>
      <w:tr w:rsidR="008339D0" w:rsidRPr="001873CE" w14:paraId="6097BCBD" w14:textId="77777777" w:rsidTr="00985F05">
        <w:trPr>
          <w:cantSplit/>
          <w:trHeight w:val="158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58A9" w14:textId="77777777" w:rsidR="008339D0" w:rsidRPr="001873CE" w:rsidRDefault="008339D0" w:rsidP="00187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3C8A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Наименование объекта закупки (товара)</w:t>
            </w:r>
          </w:p>
          <w:p w14:paraId="62333865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78B8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Функциональные, технические, качественные характеристики объекта закупки</w:t>
            </w:r>
          </w:p>
          <w:p w14:paraId="53AF189D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(товара), единицы измерения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1CD8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 xml:space="preserve">Эксплуатационные характеристики </w:t>
            </w:r>
          </w:p>
          <w:p w14:paraId="3F6F7431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(при необходимости)</w:t>
            </w:r>
          </w:p>
          <w:p w14:paraId="31C96108" w14:textId="77777777" w:rsidR="008339D0" w:rsidRPr="001873CE" w:rsidRDefault="008339D0" w:rsidP="001873C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3298" w14:textId="77777777" w:rsidR="008339D0" w:rsidRPr="001873CE" w:rsidRDefault="008339D0" w:rsidP="001873CE">
            <w:pPr>
              <w:jc w:val="both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 xml:space="preserve">Количество </w:t>
            </w:r>
          </w:p>
          <w:p w14:paraId="244DBE06" w14:textId="77777777" w:rsidR="008339D0" w:rsidRPr="001873CE" w:rsidRDefault="008339D0" w:rsidP="001873CE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A69F" w14:textId="77777777" w:rsidR="008339D0" w:rsidRPr="001873CE" w:rsidRDefault="008339D0" w:rsidP="001873C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1873CE">
              <w:rPr>
                <w:rFonts w:eastAsia="Calibri"/>
                <w:sz w:val="20"/>
                <w:szCs w:val="20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15AE" w14:textId="77777777" w:rsidR="008339D0" w:rsidRPr="001873CE" w:rsidRDefault="008339D0" w:rsidP="001873CE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1873CE">
              <w:rPr>
                <w:rFonts w:eastAsia="Calibri"/>
                <w:sz w:val="20"/>
                <w:szCs w:val="20"/>
                <w:lang w:eastAsia="en-US"/>
              </w:rPr>
              <w:t>Наименование страны происхождения товара</w:t>
            </w:r>
            <w:r w:rsidRPr="001873CE">
              <w:rPr>
                <w:rFonts w:eastAsia="Calibri"/>
                <w:strike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4679D" w14:textId="77777777" w:rsidR="008339D0" w:rsidRPr="001873CE" w:rsidRDefault="008339D0" w:rsidP="001873CE">
            <w:pPr>
              <w:rPr>
                <w:bCs/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B31232" w:rsidRPr="001873CE" w14:paraId="412A7C79" w14:textId="77777777" w:rsidTr="00985F05">
        <w:trPr>
          <w:trHeight w:val="5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7C2C" w14:textId="77777777" w:rsidR="00B31232" w:rsidRPr="003F16BE" w:rsidRDefault="00B31232" w:rsidP="001873CE">
            <w:pPr>
              <w:jc w:val="center"/>
              <w:rPr>
                <w:b/>
                <w:sz w:val="20"/>
                <w:szCs w:val="20"/>
              </w:rPr>
            </w:pPr>
            <w:r w:rsidRPr="003F16B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96" w:type="dxa"/>
            <w:vAlign w:val="center"/>
          </w:tcPr>
          <w:p w14:paraId="371871D6" w14:textId="38D1A450" w:rsidR="00B31232" w:rsidRPr="003A2985" w:rsidRDefault="00821360" w:rsidP="008213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МФУ лазерное</w:t>
            </w:r>
            <w:r w:rsidR="00A54105" w:rsidRPr="00985F0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21360">
              <w:rPr>
                <w:b/>
                <w:sz w:val="20"/>
                <w:szCs w:val="20"/>
              </w:rPr>
              <w:t>Pantum</w:t>
            </w:r>
            <w:proofErr w:type="spellEnd"/>
            <w:r w:rsidRPr="00821360">
              <w:rPr>
                <w:b/>
                <w:sz w:val="20"/>
                <w:szCs w:val="20"/>
              </w:rPr>
              <w:t xml:space="preserve"> BM5100ADN (или эквивалент со всеми признаками эквивалентности)</w:t>
            </w:r>
            <w:r w:rsidR="00A54105" w:rsidRPr="00985F0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83" w:type="dxa"/>
            <w:gridSpan w:val="2"/>
            <w:vAlign w:val="center"/>
          </w:tcPr>
          <w:p w14:paraId="7E74496F" w14:textId="54E77E5D" w:rsidR="000F3678" w:rsidRPr="000F3678" w:rsidRDefault="003A7BF3" w:rsidP="00187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 устройства</w:t>
            </w:r>
            <w:r w:rsidR="00592CE1" w:rsidRPr="001873CE">
              <w:rPr>
                <w:sz w:val="20"/>
                <w:szCs w:val="20"/>
              </w:rPr>
              <w:t xml:space="preserve">: </w:t>
            </w:r>
            <w:r w:rsidR="000F3678">
              <w:rPr>
                <w:sz w:val="20"/>
                <w:szCs w:val="20"/>
              </w:rPr>
              <w:t>копир,</w:t>
            </w:r>
            <w:r w:rsidR="00724B26">
              <w:rPr>
                <w:sz w:val="20"/>
                <w:szCs w:val="20"/>
              </w:rPr>
              <w:t xml:space="preserve"> </w:t>
            </w:r>
            <w:r w:rsidR="000F3678">
              <w:rPr>
                <w:sz w:val="20"/>
                <w:szCs w:val="20"/>
              </w:rPr>
              <w:t>принтер,</w:t>
            </w:r>
            <w:r w:rsidR="00724B26">
              <w:rPr>
                <w:sz w:val="20"/>
                <w:szCs w:val="20"/>
              </w:rPr>
              <w:t xml:space="preserve"> </w:t>
            </w:r>
            <w:r w:rsidR="000F3678">
              <w:rPr>
                <w:sz w:val="20"/>
                <w:szCs w:val="20"/>
              </w:rPr>
              <w:t>сканер</w:t>
            </w:r>
          </w:p>
          <w:p w14:paraId="48587B72" w14:textId="77777777" w:rsidR="00821360" w:rsidRPr="00387CFE" w:rsidRDefault="00821360" w:rsidP="00821360">
            <w:pPr>
              <w:jc w:val="both"/>
              <w:rPr>
                <w:b/>
                <w:sz w:val="20"/>
                <w:szCs w:val="20"/>
              </w:rPr>
            </w:pPr>
            <w:r w:rsidRPr="00387CFE">
              <w:rPr>
                <w:b/>
                <w:sz w:val="20"/>
                <w:szCs w:val="20"/>
              </w:rPr>
              <w:t>Минимальные и (или) максимальные показатели:</w:t>
            </w:r>
          </w:p>
          <w:p w14:paraId="05848DC6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Частота процессора: не менее 1200 МГц</w:t>
            </w:r>
          </w:p>
          <w:p w14:paraId="493F91BD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Объем установленной оперативной памяти: не менее 512Мб</w:t>
            </w:r>
          </w:p>
          <w:p w14:paraId="26C6CAF7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Максимальное разрешение черно-белой печати: не менее 1200*1200</w:t>
            </w:r>
            <w:r w:rsidRPr="00387CFE">
              <w:rPr>
                <w:sz w:val="20"/>
                <w:szCs w:val="20"/>
                <w:lang w:val="en-US"/>
              </w:rPr>
              <w:t>dpi</w:t>
            </w:r>
          </w:p>
          <w:p w14:paraId="33652E43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Скорость печати (</w:t>
            </w:r>
            <w:proofErr w:type="spellStart"/>
            <w:r w:rsidRPr="00387CFE">
              <w:rPr>
                <w:sz w:val="20"/>
                <w:szCs w:val="20"/>
              </w:rPr>
              <w:t>стр</w:t>
            </w:r>
            <w:proofErr w:type="spellEnd"/>
            <w:r w:rsidRPr="00387CFE">
              <w:rPr>
                <w:sz w:val="20"/>
                <w:szCs w:val="20"/>
              </w:rPr>
              <w:t xml:space="preserve">/мин): не менее 40 </w:t>
            </w:r>
            <w:proofErr w:type="spellStart"/>
            <w:r w:rsidRPr="00387CFE">
              <w:rPr>
                <w:sz w:val="20"/>
                <w:szCs w:val="20"/>
              </w:rPr>
              <w:t>стр</w:t>
            </w:r>
            <w:proofErr w:type="spellEnd"/>
            <w:r w:rsidRPr="00387CFE">
              <w:rPr>
                <w:sz w:val="20"/>
                <w:szCs w:val="20"/>
              </w:rPr>
              <w:t>/мин (А4)</w:t>
            </w:r>
          </w:p>
          <w:p w14:paraId="4BAC9396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Время выхода первого черно-белого отпечатка: не более 6.9 сек</w:t>
            </w:r>
          </w:p>
          <w:p w14:paraId="36A6B3C4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Максимальный месячный объем печати: не менее 100 000 стр.</w:t>
            </w:r>
          </w:p>
          <w:p w14:paraId="344B2A9D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Максимальный формат бумаги: А4 (216х297)</w:t>
            </w:r>
          </w:p>
          <w:p w14:paraId="42AE9CA8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Емкость подачи основного лотка подачи бумаги: не менее 250 листов</w:t>
            </w:r>
          </w:p>
          <w:p w14:paraId="3FBCA7C8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Емкость многоцелевого лотка подачи бумаги: не менее 60 листов</w:t>
            </w:r>
          </w:p>
          <w:p w14:paraId="437D79D3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Емкость выходного лотка: не менее 150 листов</w:t>
            </w:r>
          </w:p>
          <w:p w14:paraId="3FB76925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Ресурс стартового картриджа в соответствии с ISO/IEC 19752 в режиме односторонней печати формата А4, что составляет ~5% заполнения страницы, в комплекте поставки того же производителя, что и устройство: не менее 3 000 страниц</w:t>
            </w:r>
          </w:p>
          <w:p w14:paraId="7A4993F1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Ресурс стартового фотобарабана в комплекте поставки того же производителя, что и устройство: не менее 30 000 страниц</w:t>
            </w:r>
          </w:p>
          <w:p w14:paraId="73BD8D24" w14:textId="77777777" w:rsidR="00821360" w:rsidRPr="00387CFE" w:rsidRDefault="00821360" w:rsidP="008213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387CFE">
              <w:rPr>
                <w:rFonts w:ascii="Times New Roman" w:hAnsi="Times New Roman"/>
                <w:sz w:val="20"/>
                <w:szCs w:val="20"/>
              </w:rPr>
              <w:t>Рекомендуемый ежемесячный объем печати: не менее 4000 страниц</w:t>
            </w:r>
          </w:p>
          <w:p w14:paraId="49DCA360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 xml:space="preserve">Интерфейсы: не менее 1 шт. </w:t>
            </w:r>
            <w:r w:rsidRPr="00387CFE">
              <w:rPr>
                <w:sz w:val="20"/>
                <w:szCs w:val="20"/>
                <w:lang w:val="en-US"/>
              </w:rPr>
              <w:t>High</w:t>
            </w:r>
            <w:r w:rsidRPr="00387CFE">
              <w:rPr>
                <w:sz w:val="20"/>
                <w:szCs w:val="20"/>
              </w:rPr>
              <w:t>-</w:t>
            </w:r>
            <w:r w:rsidRPr="00387CFE">
              <w:rPr>
                <w:sz w:val="20"/>
                <w:szCs w:val="20"/>
                <w:lang w:val="en-US"/>
              </w:rPr>
              <w:t>speed</w:t>
            </w:r>
            <w:r w:rsidRPr="00387CFE">
              <w:rPr>
                <w:sz w:val="20"/>
                <w:szCs w:val="20"/>
              </w:rPr>
              <w:t xml:space="preserve"> </w:t>
            </w:r>
            <w:r w:rsidRPr="00387CFE">
              <w:rPr>
                <w:sz w:val="20"/>
                <w:szCs w:val="20"/>
                <w:lang w:val="en-US"/>
              </w:rPr>
              <w:t>USB</w:t>
            </w:r>
            <w:r w:rsidRPr="00387CFE">
              <w:rPr>
                <w:sz w:val="20"/>
                <w:szCs w:val="20"/>
              </w:rPr>
              <w:t xml:space="preserve"> 2.0</w:t>
            </w:r>
          </w:p>
          <w:p w14:paraId="3074791C" w14:textId="77777777" w:rsidR="00821360" w:rsidRPr="00387CFE" w:rsidRDefault="00821360" w:rsidP="00821360">
            <w:pPr>
              <w:rPr>
                <w:sz w:val="20"/>
                <w:szCs w:val="20"/>
                <w:lang w:val="en-US"/>
              </w:rPr>
            </w:pPr>
            <w:r w:rsidRPr="00387CFE">
              <w:rPr>
                <w:sz w:val="20"/>
                <w:szCs w:val="20"/>
              </w:rPr>
              <w:t>не</w:t>
            </w:r>
            <w:r w:rsidRPr="00387CFE">
              <w:rPr>
                <w:sz w:val="20"/>
                <w:szCs w:val="20"/>
                <w:lang w:val="en-US"/>
              </w:rPr>
              <w:t xml:space="preserve"> </w:t>
            </w:r>
            <w:r w:rsidRPr="00387CFE">
              <w:rPr>
                <w:sz w:val="20"/>
                <w:szCs w:val="20"/>
              </w:rPr>
              <w:t>менее</w:t>
            </w:r>
            <w:r w:rsidRPr="00387CFE">
              <w:rPr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387CFE">
              <w:rPr>
                <w:sz w:val="20"/>
                <w:szCs w:val="20"/>
              </w:rPr>
              <w:t>шт</w:t>
            </w:r>
            <w:proofErr w:type="spellEnd"/>
            <w:r w:rsidRPr="00387CFE">
              <w:rPr>
                <w:sz w:val="20"/>
                <w:szCs w:val="20"/>
                <w:lang w:val="en-US"/>
              </w:rPr>
              <w:t>. Ethernet (RJ45, 10/100/1000 Base-TX)</w:t>
            </w:r>
          </w:p>
          <w:p w14:paraId="47084AAF" w14:textId="70CAEE1B" w:rsidR="00821360" w:rsidRPr="00DC25EA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lastRenderedPageBreak/>
              <w:t xml:space="preserve">Габариты (Ш x Г x В): не более </w:t>
            </w:r>
            <w:r w:rsidR="00414B1D" w:rsidRPr="00DC25EA">
              <w:rPr>
                <w:sz w:val="20"/>
                <w:szCs w:val="20"/>
              </w:rPr>
              <w:t>415</w:t>
            </w:r>
            <w:r w:rsidRPr="00DC25EA">
              <w:rPr>
                <w:sz w:val="20"/>
                <w:szCs w:val="20"/>
              </w:rPr>
              <w:t>x3</w:t>
            </w:r>
            <w:r w:rsidR="00414B1D" w:rsidRPr="00DC25EA">
              <w:rPr>
                <w:sz w:val="20"/>
                <w:szCs w:val="20"/>
              </w:rPr>
              <w:t>65</w:t>
            </w:r>
            <w:r w:rsidRPr="00DC25EA">
              <w:rPr>
                <w:sz w:val="20"/>
                <w:szCs w:val="20"/>
              </w:rPr>
              <w:t>x</w:t>
            </w:r>
            <w:r w:rsidR="00414B1D" w:rsidRPr="00DC25EA">
              <w:rPr>
                <w:sz w:val="20"/>
                <w:szCs w:val="20"/>
              </w:rPr>
              <w:t>370</w:t>
            </w:r>
            <w:r w:rsidRPr="00DC25EA">
              <w:rPr>
                <w:sz w:val="20"/>
                <w:szCs w:val="20"/>
              </w:rPr>
              <w:t xml:space="preserve"> мм</w:t>
            </w:r>
          </w:p>
          <w:p w14:paraId="242604DA" w14:textId="7E5A80CB" w:rsidR="00821360" w:rsidRPr="00387CFE" w:rsidRDefault="00821360" w:rsidP="00821360">
            <w:pPr>
              <w:rPr>
                <w:sz w:val="20"/>
                <w:szCs w:val="20"/>
              </w:rPr>
            </w:pPr>
            <w:r w:rsidRPr="00DC25EA">
              <w:rPr>
                <w:sz w:val="20"/>
                <w:szCs w:val="20"/>
              </w:rPr>
              <w:t>Вес принтера без упаковки: не более 1</w:t>
            </w:r>
            <w:r w:rsidR="00414B1D" w:rsidRPr="00DC25EA">
              <w:rPr>
                <w:sz w:val="20"/>
                <w:szCs w:val="20"/>
              </w:rPr>
              <w:t>2</w:t>
            </w:r>
            <w:r w:rsidRPr="00DC25EA">
              <w:rPr>
                <w:sz w:val="20"/>
                <w:szCs w:val="20"/>
              </w:rPr>
              <w:t>,</w:t>
            </w:r>
            <w:r w:rsidR="00414B1D" w:rsidRPr="00DC25EA">
              <w:rPr>
                <w:sz w:val="20"/>
                <w:szCs w:val="20"/>
              </w:rPr>
              <w:t>5</w:t>
            </w:r>
            <w:r w:rsidRPr="00DC25EA">
              <w:rPr>
                <w:sz w:val="20"/>
                <w:szCs w:val="20"/>
              </w:rPr>
              <w:t xml:space="preserve"> кг</w:t>
            </w:r>
          </w:p>
          <w:p w14:paraId="6194DA89" w14:textId="77777777" w:rsidR="00821360" w:rsidRPr="00387CFE" w:rsidRDefault="00821360" w:rsidP="00821360">
            <w:pPr>
              <w:rPr>
                <w:b/>
                <w:sz w:val="20"/>
                <w:szCs w:val="20"/>
              </w:rPr>
            </w:pPr>
            <w:r w:rsidRPr="00387CFE">
              <w:rPr>
                <w:b/>
                <w:sz w:val="20"/>
                <w:szCs w:val="20"/>
              </w:rPr>
              <w:t>Показатели, которые не изменяются:</w:t>
            </w:r>
          </w:p>
          <w:p w14:paraId="03DF0097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Тип: принтер лазерный</w:t>
            </w:r>
          </w:p>
          <w:p w14:paraId="1D264174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Основной цвет корпуса принтера: светлых тонов</w:t>
            </w:r>
          </w:p>
          <w:p w14:paraId="5FA9B324" w14:textId="4E321B50" w:rsidR="00821360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Цветность печати: черно-белая (монохромная)</w:t>
            </w:r>
          </w:p>
          <w:p w14:paraId="0C4A482B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Технология печати: Электрографическая</w:t>
            </w:r>
          </w:p>
          <w:p w14:paraId="18BF562A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Автоматическая двусторонняя печать: наличие</w:t>
            </w:r>
          </w:p>
          <w:p w14:paraId="7F595A1A" w14:textId="77777777" w:rsidR="00821360" w:rsidRPr="00387CFE" w:rsidRDefault="00821360" w:rsidP="008213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387CFE">
              <w:rPr>
                <w:rFonts w:ascii="Times New Roman" w:hAnsi="Times New Roman"/>
                <w:sz w:val="20"/>
                <w:szCs w:val="20"/>
              </w:rPr>
              <w:t>Тип дисплея: жидкокристаллический дисплей</w:t>
            </w:r>
          </w:p>
          <w:p w14:paraId="21E29746" w14:textId="77777777" w:rsidR="00821360" w:rsidRPr="00387CFE" w:rsidRDefault="00821360" w:rsidP="00821360">
            <w:pPr>
              <w:rPr>
                <w:sz w:val="20"/>
                <w:szCs w:val="20"/>
                <w:shd w:val="clear" w:color="auto" w:fill="FFFFFF"/>
              </w:rPr>
            </w:pPr>
            <w:r w:rsidRPr="00387CFE">
              <w:rPr>
                <w:sz w:val="20"/>
                <w:szCs w:val="20"/>
                <w:shd w:val="clear" w:color="auto" w:fill="FFFFFF"/>
              </w:rPr>
              <w:t>Язык меню дисплея: русский</w:t>
            </w:r>
          </w:p>
          <w:p w14:paraId="0CD22DC7" w14:textId="77777777" w:rsidR="00821360" w:rsidRPr="00387CFE" w:rsidRDefault="00821360" w:rsidP="00821360">
            <w:pPr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387CFE">
              <w:rPr>
                <w:sz w:val="20"/>
                <w:szCs w:val="20"/>
                <w:shd w:val="clear" w:color="auto" w:fill="FFFFFF"/>
              </w:rPr>
              <w:t>Совместимость</w:t>
            </w:r>
            <w:r w:rsidRPr="00387CFE">
              <w:rPr>
                <w:sz w:val="20"/>
                <w:szCs w:val="20"/>
                <w:shd w:val="clear" w:color="auto" w:fill="FFFFFF"/>
                <w:lang w:val="en-US"/>
              </w:rPr>
              <w:t xml:space="preserve">: Android, Windows, iOS, macOS, Astra Linux, </w:t>
            </w:r>
            <w:r w:rsidRPr="00387CFE">
              <w:rPr>
                <w:sz w:val="20"/>
                <w:szCs w:val="20"/>
                <w:shd w:val="clear" w:color="auto" w:fill="FFFFFF"/>
              </w:rPr>
              <w:t>РЕД</w:t>
            </w:r>
            <w:r w:rsidRPr="00387CFE">
              <w:rPr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387CFE">
              <w:rPr>
                <w:sz w:val="20"/>
                <w:szCs w:val="20"/>
                <w:shd w:val="clear" w:color="auto" w:fill="FFFFFF"/>
              </w:rPr>
              <w:t>ОС</w:t>
            </w:r>
            <w:r w:rsidRPr="00387CFE">
              <w:rPr>
                <w:sz w:val="20"/>
                <w:szCs w:val="20"/>
                <w:shd w:val="clear" w:color="auto" w:fill="FFFFFF"/>
                <w:lang w:val="en-US"/>
              </w:rPr>
              <w:t>, ROSA</w:t>
            </w:r>
          </w:p>
          <w:p w14:paraId="17F5249D" w14:textId="77777777" w:rsidR="00821360" w:rsidRPr="00387CFE" w:rsidRDefault="00821360" w:rsidP="00821360">
            <w:pPr>
              <w:jc w:val="both"/>
              <w:rPr>
                <w:b/>
                <w:sz w:val="20"/>
                <w:szCs w:val="20"/>
              </w:rPr>
            </w:pPr>
            <w:r w:rsidRPr="00387CFE">
              <w:rPr>
                <w:b/>
                <w:sz w:val="20"/>
                <w:szCs w:val="20"/>
              </w:rPr>
              <w:t>Показатели, указанные в диапазоне:</w:t>
            </w:r>
          </w:p>
          <w:p w14:paraId="328A52DC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 xml:space="preserve">Поддерживаемая плотность носителей(бумаги): </w:t>
            </w:r>
          </w:p>
          <w:p w14:paraId="7F9981C2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Основной лоток: 60-120 г/м2</w:t>
            </w:r>
          </w:p>
          <w:p w14:paraId="3F13E663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Многоцелевой лоток: 60-200 г/м2</w:t>
            </w:r>
          </w:p>
          <w:p w14:paraId="797A47FE" w14:textId="77777777" w:rsidR="00821360" w:rsidRPr="00387CFE" w:rsidRDefault="00821360" w:rsidP="00821360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Дополнительный лоток: 60-120 г/м2</w:t>
            </w:r>
          </w:p>
          <w:p w14:paraId="6328C7EB" w14:textId="77777777" w:rsidR="00821360" w:rsidRPr="00387CFE" w:rsidRDefault="00821360" w:rsidP="00821360">
            <w:pPr>
              <w:rPr>
                <w:b/>
                <w:sz w:val="20"/>
                <w:szCs w:val="20"/>
                <w:highlight w:val="yellow"/>
              </w:rPr>
            </w:pPr>
            <w:r w:rsidRPr="00387CFE">
              <w:rPr>
                <w:b/>
                <w:sz w:val="20"/>
                <w:szCs w:val="20"/>
              </w:rPr>
              <w:t>Требования к безопасности:</w:t>
            </w:r>
          </w:p>
          <w:p w14:paraId="03DA6F21" w14:textId="0AFE959C" w:rsidR="00821360" w:rsidRDefault="00821360" w:rsidP="001873CE">
            <w:pPr>
              <w:rPr>
                <w:sz w:val="20"/>
                <w:szCs w:val="20"/>
              </w:rPr>
            </w:pPr>
            <w:r w:rsidRPr="00387CFE">
              <w:rPr>
                <w:sz w:val="20"/>
                <w:szCs w:val="20"/>
              </w:rPr>
              <w:t>Класс энергоэффективности: не ниже А++</w:t>
            </w:r>
          </w:p>
          <w:p w14:paraId="63BE3BD0" w14:textId="32042555" w:rsidR="000F3678" w:rsidRDefault="000F3678" w:rsidP="001873CE">
            <w:pPr>
              <w:rPr>
                <w:b/>
                <w:sz w:val="20"/>
                <w:szCs w:val="20"/>
              </w:rPr>
            </w:pPr>
            <w:r w:rsidRPr="000F3678">
              <w:rPr>
                <w:b/>
                <w:sz w:val="20"/>
                <w:szCs w:val="20"/>
              </w:rPr>
              <w:t>Сканер</w:t>
            </w:r>
            <w:r>
              <w:rPr>
                <w:b/>
                <w:sz w:val="20"/>
                <w:szCs w:val="20"/>
              </w:rPr>
              <w:t>:</w:t>
            </w:r>
          </w:p>
          <w:p w14:paraId="1503F8C2" w14:textId="77777777" w:rsidR="000F3678" w:rsidRP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Тип сканера: планшетный/протяжный</w:t>
            </w:r>
          </w:p>
          <w:p w14:paraId="546ADC74" w14:textId="77777777" w:rsidR="000F3678" w:rsidRP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Тип датчика сканера: CIS</w:t>
            </w:r>
          </w:p>
          <w:p w14:paraId="22982DE7" w14:textId="77777777" w:rsidR="000F3678" w:rsidRP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 xml:space="preserve">Оптическое разрешение:1200x1200 </w:t>
            </w:r>
            <w:proofErr w:type="spellStart"/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dpi</w:t>
            </w:r>
            <w:proofErr w:type="spellEnd"/>
          </w:p>
          <w:p w14:paraId="4325AFA4" w14:textId="77777777" w:rsidR="000F3678" w:rsidRP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 xml:space="preserve">Скорость сканирования:24 </w:t>
            </w:r>
            <w:proofErr w:type="spellStart"/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стр</w:t>
            </w:r>
            <w:proofErr w:type="spellEnd"/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/мин</w:t>
            </w:r>
          </w:p>
          <w:p w14:paraId="17CFED50" w14:textId="77777777" w:rsidR="000F3678" w:rsidRP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Устройство автоподачи: есть</w:t>
            </w:r>
          </w:p>
          <w:p w14:paraId="1ECFDB86" w14:textId="77777777" w:rsidR="000F3678" w:rsidRP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Тип устройства автоподачи: двухстороннее</w:t>
            </w:r>
          </w:p>
          <w:p w14:paraId="272565C5" w14:textId="77777777" w:rsidR="000F3678" w:rsidRP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Емкость устройства автоподачи: 50</w:t>
            </w:r>
          </w:p>
          <w:p w14:paraId="2938BA99" w14:textId="77777777" w:rsidR="000F3678" w:rsidRDefault="000F3678" w:rsidP="000F3678">
            <w:pPr>
              <w:pStyle w:val="a9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Функции сканирования: сканирование в электронную почту, сканирование на FTP, сканирование на SMB, сканирование на USB-накопитель, сканирование на компьютер</w:t>
            </w:r>
          </w:p>
          <w:p w14:paraId="2720C07D" w14:textId="77777777" w:rsidR="00DC25EA" w:rsidRDefault="00DC25EA" w:rsidP="000F3678">
            <w:pPr>
              <w:pStyle w:val="a9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  <w:p w14:paraId="7F1846EB" w14:textId="5D79DD04" w:rsidR="000F3678" w:rsidRDefault="000F3678" w:rsidP="000F3678">
            <w:pPr>
              <w:pStyle w:val="a9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b/>
                <w:iCs/>
                <w:sz w:val="20"/>
                <w:szCs w:val="20"/>
              </w:rPr>
              <w:t>Копир:</w:t>
            </w:r>
          </w:p>
          <w:p w14:paraId="62CBFBE5" w14:textId="77777777" w:rsidR="000F3678" w:rsidRPr="000F3678" w:rsidRDefault="000F3678" w:rsidP="000F3678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Максимальное разрешение: 600x600 </w:t>
            </w:r>
            <w:proofErr w:type="spellStart"/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dpi</w:t>
            </w:r>
            <w:proofErr w:type="spellEnd"/>
          </w:p>
          <w:p w14:paraId="468B73A8" w14:textId="77777777" w:rsidR="000F3678" w:rsidRPr="000F3678" w:rsidRDefault="000F3678" w:rsidP="000F3678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 xml:space="preserve">Скорость копирования: 40 </w:t>
            </w:r>
            <w:proofErr w:type="spellStart"/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стр</w:t>
            </w:r>
            <w:proofErr w:type="spellEnd"/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/мин</w:t>
            </w:r>
          </w:p>
          <w:p w14:paraId="6EE0CA59" w14:textId="77777777" w:rsidR="000F3678" w:rsidRPr="000F3678" w:rsidRDefault="000F3678" w:rsidP="000F3678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Емкость подачи: 250 листов</w:t>
            </w:r>
          </w:p>
          <w:p w14:paraId="40BF9BC3" w14:textId="77777777" w:rsidR="000F3678" w:rsidRPr="000F3678" w:rsidRDefault="000F3678" w:rsidP="00B878ED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Емкость выходного лотка: 150 листов</w:t>
            </w:r>
          </w:p>
          <w:p w14:paraId="11C7632E" w14:textId="77777777" w:rsidR="000F3678" w:rsidRPr="000F3678" w:rsidRDefault="000F3678" w:rsidP="00B878ED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Поддерживаемая плотность носителей: 60 - 200 г/м2</w:t>
            </w:r>
          </w:p>
          <w:p w14:paraId="29349F4C" w14:textId="77777777" w:rsidR="000F3678" w:rsidRPr="00B463A8" w:rsidRDefault="000F3678" w:rsidP="00B878ED">
            <w:pPr>
              <w:pStyle w:val="a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F3678">
              <w:rPr>
                <w:rFonts w:ascii="Times New Roman" w:hAnsi="Times New Roman"/>
                <w:iCs/>
                <w:sz w:val="20"/>
                <w:szCs w:val="20"/>
              </w:rPr>
              <w:t>Печатает на карточках, конвертах, обычной бумаге, прозрачной пленке, этикетках</w:t>
            </w:r>
          </w:p>
          <w:p w14:paraId="71A97D6A" w14:textId="77777777" w:rsidR="00B878ED" w:rsidRPr="00B878ED" w:rsidRDefault="00B878ED" w:rsidP="00B878ED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B878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Интерфейсы: </w:t>
            </w:r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Ethernet (RJ-45), USB</w:t>
            </w:r>
          </w:p>
          <w:p w14:paraId="0E3D3AC8" w14:textId="77777777" w:rsidR="00B878ED" w:rsidRPr="00B878ED" w:rsidRDefault="00B878ED" w:rsidP="00B878ED">
            <w:pPr>
              <w:pStyle w:val="a9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878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Поддержка:</w:t>
            </w:r>
          </w:p>
          <w:p w14:paraId="5E04B417" w14:textId="77777777" w:rsidR="00B878ED" w:rsidRPr="00B878ED" w:rsidRDefault="00B878ED" w:rsidP="00B878ED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Совместимость: </w:t>
            </w:r>
            <w:proofErr w:type="spellStart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Linux</w:t>
            </w:r>
            <w:proofErr w:type="spellEnd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 xml:space="preserve">, ROSA, </w:t>
            </w:r>
            <w:proofErr w:type="spellStart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Windows</w:t>
            </w:r>
            <w:proofErr w:type="spellEnd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macOS</w:t>
            </w:r>
            <w:proofErr w:type="spellEnd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 xml:space="preserve">, Астра </w:t>
            </w:r>
            <w:proofErr w:type="spellStart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Линукс</w:t>
            </w:r>
            <w:proofErr w:type="spellEnd"/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, РЕД ОС</w:t>
            </w:r>
          </w:p>
          <w:p w14:paraId="6418EE8A" w14:textId="41639BB3" w:rsidR="000F3678" w:rsidRPr="00B878ED" w:rsidRDefault="00B878ED" w:rsidP="00B878ED">
            <w:pPr>
              <w:pStyle w:val="a9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B878ED">
              <w:rPr>
                <w:rFonts w:ascii="Times New Roman" w:hAnsi="Times New Roman"/>
                <w:iCs/>
                <w:sz w:val="20"/>
                <w:szCs w:val="20"/>
              </w:rPr>
              <w:t>Мобильные технологии печат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и: 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AirPrint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Mopria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Pantum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APP</w:t>
            </w:r>
          </w:p>
          <w:p w14:paraId="2D65F57E" w14:textId="40B208E1" w:rsidR="003F5C10" w:rsidRDefault="00592CE1" w:rsidP="001873CE">
            <w:pPr>
              <w:rPr>
                <w:sz w:val="20"/>
                <w:szCs w:val="20"/>
              </w:rPr>
            </w:pPr>
            <w:r w:rsidRPr="00985F05">
              <w:rPr>
                <w:b/>
                <w:bCs/>
                <w:sz w:val="20"/>
                <w:szCs w:val="20"/>
              </w:rPr>
              <w:t>Комплектность</w:t>
            </w:r>
            <w:r w:rsidR="000F3678">
              <w:rPr>
                <w:b/>
                <w:bCs/>
                <w:sz w:val="20"/>
                <w:szCs w:val="20"/>
              </w:rPr>
              <w:t xml:space="preserve"> поставки</w:t>
            </w:r>
            <w:r w:rsidRPr="00985F05">
              <w:rPr>
                <w:b/>
                <w:bCs/>
                <w:sz w:val="20"/>
                <w:szCs w:val="20"/>
              </w:rPr>
              <w:t>:</w:t>
            </w:r>
            <w:r w:rsidRPr="001873CE">
              <w:rPr>
                <w:sz w:val="20"/>
                <w:szCs w:val="20"/>
              </w:rPr>
              <w:t xml:space="preserve"> </w:t>
            </w:r>
            <w:r w:rsidR="00B878ED">
              <w:rPr>
                <w:sz w:val="20"/>
                <w:szCs w:val="20"/>
              </w:rPr>
              <w:t>диск с ПО, кабель</w:t>
            </w:r>
            <w:r w:rsidR="000F3678" w:rsidRPr="00387CFE">
              <w:rPr>
                <w:sz w:val="20"/>
                <w:szCs w:val="20"/>
                <w:shd w:val="clear" w:color="auto" w:fill="FFFFFF"/>
              </w:rPr>
              <w:t xml:space="preserve"> USB, кабель питания, стартовый ка</w:t>
            </w:r>
            <w:r w:rsidR="000F3678" w:rsidRPr="000F3678">
              <w:rPr>
                <w:sz w:val="20"/>
                <w:szCs w:val="20"/>
                <w:shd w:val="clear" w:color="auto" w:fill="FFFFFF"/>
              </w:rPr>
              <w:t>ртридж, стартовый фотобарабан</w:t>
            </w:r>
            <w:r w:rsidRPr="000F3678">
              <w:rPr>
                <w:sz w:val="20"/>
                <w:szCs w:val="20"/>
              </w:rPr>
              <w:t>, эксплуатационная документация на русском языке.</w:t>
            </w:r>
          </w:p>
          <w:p w14:paraId="7A884F0D" w14:textId="6E0AB4AC" w:rsidR="003A2985" w:rsidRDefault="00501847" w:rsidP="003A29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Вместе с товаром Заказчику должны быть предоставлены с</w:t>
            </w:r>
            <w:r w:rsidR="003A2985">
              <w:rPr>
                <w:b/>
                <w:sz w:val="20"/>
                <w:szCs w:val="20"/>
              </w:rPr>
              <w:t>ертификат</w:t>
            </w:r>
            <w:r>
              <w:rPr>
                <w:b/>
                <w:sz w:val="20"/>
                <w:szCs w:val="20"/>
              </w:rPr>
              <w:t>ы</w:t>
            </w:r>
            <w:r w:rsidR="003A2985">
              <w:rPr>
                <w:b/>
                <w:sz w:val="20"/>
                <w:szCs w:val="20"/>
              </w:rPr>
              <w:t xml:space="preserve"> соответствия (или декларация соответствия) - наличие</w:t>
            </w:r>
          </w:p>
          <w:p w14:paraId="379D362C" w14:textId="33BC4303" w:rsidR="003A2985" w:rsidRPr="001873CE" w:rsidRDefault="003A2985" w:rsidP="00187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службы не менее 3 лет</w:t>
            </w:r>
          </w:p>
          <w:p w14:paraId="3B87B92B" w14:textId="5863897A" w:rsidR="003F5C10" w:rsidRPr="00DC25EA" w:rsidRDefault="00592CE1" w:rsidP="001873CE">
            <w:pPr>
              <w:rPr>
                <w:b/>
                <w:sz w:val="20"/>
                <w:szCs w:val="20"/>
              </w:rPr>
            </w:pPr>
            <w:r w:rsidRPr="00985F05">
              <w:rPr>
                <w:b/>
                <w:bCs/>
                <w:sz w:val="20"/>
                <w:szCs w:val="20"/>
              </w:rPr>
              <w:t>Гарантийный срок:</w:t>
            </w:r>
            <w:r w:rsidRPr="001873CE">
              <w:rPr>
                <w:sz w:val="20"/>
                <w:szCs w:val="20"/>
              </w:rPr>
              <w:t xml:space="preserve"> </w:t>
            </w:r>
            <w:r w:rsidRPr="00DC25EA">
              <w:rPr>
                <w:b/>
                <w:sz w:val="20"/>
                <w:szCs w:val="20"/>
              </w:rPr>
              <w:t>не менее 12 месяцев с даты приемки товара Заказчиком.</w:t>
            </w:r>
          </w:p>
          <w:p w14:paraId="2120C7AD" w14:textId="13304576" w:rsidR="003A2985" w:rsidRPr="00501847" w:rsidRDefault="003A2985" w:rsidP="00501847">
            <w:pPr>
              <w:widowControl w:val="0"/>
              <w:ind w:firstLine="426"/>
              <w:jc w:val="both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Требования к безопасности: поставляемое</w:t>
            </w:r>
            <w:r>
              <w:rPr>
                <w:color w:val="000000" w:themeColor="text1"/>
                <w:sz w:val="20"/>
                <w:szCs w:val="20"/>
              </w:rPr>
              <w:t xml:space="preserve"> оборудование должно соответствовать требованиям к качеству (ТЗ, ГОСТ, СанПиН и проч., общие правила определения качества ГК РФ, ст.469, 721) и безопасности товаров, работ, услуг.</w:t>
            </w:r>
            <w:r w:rsidR="00501847">
              <w:t xml:space="preserve"> </w:t>
            </w:r>
            <w:r w:rsidR="00501847" w:rsidRPr="00501847">
              <w:rPr>
                <w:sz w:val="20"/>
                <w:szCs w:val="20"/>
              </w:rPr>
              <w:t>Предлагаемый к поставке Товар должен иметь надлежащим образом заверенные сертификаты соответствия, действующие на территории Российской Федерации, в случае обязательной сертификации поставляемого Товара в соответствии с законодательством Российской Федерации.</w:t>
            </w:r>
          </w:p>
          <w:p w14:paraId="60D76AA8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985F05">
              <w:rPr>
                <w:b/>
                <w:bCs/>
                <w:sz w:val="20"/>
                <w:szCs w:val="20"/>
              </w:rPr>
              <w:t>Единица измерения:</w:t>
            </w:r>
            <w:r w:rsidRPr="001873CE">
              <w:rPr>
                <w:sz w:val="20"/>
                <w:szCs w:val="20"/>
              </w:rPr>
              <w:t xml:space="preserve"> </w:t>
            </w:r>
            <w:r w:rsidRPr="003A2985">
              <w:rPr>
                <w:b/>
                <w:sz w:val="20"/>
                <w:szCs w:val="20"/>
              </w:rPr>
              <w:t>штука.</w:t>
            </w:r>
          </w:p>
        </w:tc>
        <w:tc>
          <w:tcPr>
            <w:tcW w:w="851" w:type="dxa"/>
            <w:vAlign w:val="center"/>
          </w:tcPr>
          <w:p w14:paraId="4323862C" w14:textId="52879AE9" w:rsidR="00B31232" w:rsidRPr="00985F05" w:rsidRDefault="00821360" w:rsidP="001873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2957" w14:textId="77777777" w:rsidR="00B31232" w:rsidRPr="001873CE" w:rsidRDefault="00B31232" w:rsidP="001873CE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C2E6" w14:textId="77777777" w:rsidR="00B31232" w:rsidRPr="001873CE" w:rsidRDefault="00B31232" w:rsidP="001873C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D8A8" w14:textId="77777777" w:rsidR="00B31232" w:rsidRPr="001873CE" w:rsidRDefault="00B31232" w:rsidP="001873CE">
            <w:pPr>
              <w:rPr>
                <w:sz w:val="20"/>
                <w:szCs w:val="20"/>
              </w:rPr>
            </w:pPr>
          </w:p>
        </w:tc>
      </w:tr>
    </w:tbl>
    <w:p w14:paraId="15F606D3" w14:textId="77777777" w:rsidR="00ED63F7" w:rsidRPr="00296C56" w:rsidRDefault="00ED63F7">
      <w:pPr>
        <w:rPr>
          <w:b/>
          <w:sz w:val="19"/>
          <w:szCs w:val="19"/>
        </w:rPr>
      </w:pPr>
    </w:p>
    <w:p w14:paraId="1A709077" w14:textId="77777777" w:rsidR="000F342F" w:rsidRPr="00296C56" w:rsidRDefault="000F342F">
      <w:pPr>
        <w:rPr>
          <w:b/>
          <w:sz w:val="19"/>
          <w:szCs w:val="19"/>
        </w:rPr>
      </w:pPr>
    </w:p>
    <w:p w14:paraId="6B62E777" w14:textId="5C4230C6" w:rsidR="00EF231F" w:rsidRPr="00296C56" w:rsidRDefault="00EF231F" w:rsidP="00985F05">
      <w:pPr>
        <w:ind w:left="284"/>
        <w:jc w:val="both"/>
        <w:rPr>
          <w:bCs/>
          <w:i/>
          <w:iCs/>
          <w:sz w:val="20"/>
          <w:szCs w:val="20"/>
        </w:rPr>
      </w:pPr>
      <w:r>
        <w:rPr>
          <w:sz w:val="20"/>
        </w:rPr>
        <w:t xml:space="preserve">1. При осуществлении закупки </w:t>
      </w:r>
      <w:r w:rsidR="00414B1D" w:rsidRPr="00DC25EA">
        <w:rPr>
          <w:b/>
          <w:sz w:val="20"/>
        </w:rPr>
        <w:t>МФУ лазерных</w:t>
      </w:r>
      <w:r>
        <w:rPr>
          <w:sz w:val="20"/>
        </w:rPr>
        <w:t xml:space="preserve"> (</w:t>
      </w:r>
      <w:r w:rsidR="00821360">
        <w:rPr>
          <w:b/>
          <w:sz w:val="20"/>
        </w:rPr>
        <w:t>ОКПД2 26.20.18.120</w:t>
      </w:r>
      <w:r>
        <w:rPr>
          <w:sz w:val="20"/>
        </w:rPr>
        <w:t xml:space="preserve">) в случае применимости к Заказчику мер национального режима устанавливается </w:t>
      </w:r>
      <w:r w:rsidRPr="003A2985">
        <w:rPr>
          <w:b/>
          <w:sz w:val="20"/>
        </w:rPr>
        <w:t>ограничение</w:t>
      </w:r>
      <w:r>
        <w:rPr>
          <w:sz w:val="20"/>
        </w:rPr>
        <w:t xml:space="preserve"> закупок товаров, происходящих из иностранных государств, предусмотренное пунктом 1 Постановления Правительства Российской Федерации от 23.12.2024 № 1875 </w:t>
      </w:r>
      <w:r w:rsidRPr="00DC25EA">
        <w:rPr>
          <w:b/>
          <w:sz w:val="20"/>
        </w:rPr>
        <w:t>(</w:t>
      </w:r>
      <w:r w:rsidR="00B878ED" w:rsidRPr="00DC25EA">
        <w:rPr>
          <w:b/>
          <w:sz w:val="20"/>
        </w:rPr>
        <w:t>позиция 202</w:t>
      </w:r>
      <w:r w:rsidRPr="00592CE1">
        <w:rPr>
          <w:b/>
          <w:sz w:val="20"/>
        </w:rPr>
        <w:t xml:space="preserve"> приложения № 2). </w:t>
      </w:r>
      <w:r>
        <w:rPr>
          <w:sz w:val="20"/>
        </w:rPr>
        <w:t>Участник указывает страну происхождения предлагаемого товара и представляет сведения и документы, подтверждающие происхождение товара, в случаях и порядке, предусмотренных Постановлением № 1875.</w:t>
      </w:r>
    </w:p>
    <w:p w14:paraId="4C56AFF3" w14:textId="77777777" w:rsidR="000F342F" w:rsidRPr="00296C56" w:rsidRDefault="000F342F" w:rsidP="00985F05">
      <w:pPr>
        <w:spacing w:line="20" w:lineRule="atLeast"/>
        <w:ind w:left="284"/>
        <w:rPr>
          <w:b/>
          <w:noProof/>
          <w:sz w:val="20"/>
          <w:szCs w:val="20"/>
        </w:rPr>
      </w:pPr>
      <w:r>
        <w:rPr>
          <w:b/>
          <w:sz w:val="20"/>
        </w:rPr>
        <w:t>2. Место поставки товара: 625003, РФ, г. Тюмень, ул. Республики, дом 3.</w:t>
      </w:r>
    </w:p>
    <w:p w14:paraId="34A8D086" w14:textId="77777777" w:rsidR="000F342F" w:rsidRPr="00296C56" w:rsidRDefault="000F342F" w:rsidP="00985F05">
      <w:pPr>
        <w:spacing w:line="20" w:lineRule="atLeast"/>
        <w:ind w:left="284"/>
        <w:rPr>
          <w:noProof/>
          <w:sz w:val="20"/>
          <w:szCs w:val="20"/>
        </w:rPr>
      </w:pPr>
      <w:r>
        <w:rPr>
          <w:sz w:val="20"/>
        </w:rPr>
        <w:t>Поставка осуществляется в рабочие дни с 9:00 до 16:00, в пятницу до 14:00, перерыв с 12:00 до 12:30, с предварительным уведомлением Заказчика.</w:t>
      </w:r>
    </w:p>
    <w:p w14:paraId="4B5476F3" w14:textId="50F2F8D1" w:rsidR="000F342F" w:rsidRPr="00296C56" w:rsidRDefault="000F342F" w:rsidP="00985F05">
      <w:pPr>
        <w:spacing w:line="20" w:lineRule="atLeast"/>
        <w:ind w:left="284"/>
        <w:rPr>
          <w:b/>
          <w:noProof/>
          <w:color w:val="000000" w:themeColor="text1"/>
          <w:sz w:val="20"/>
          <w:szCs w:val="20"/>
        </w:rPr>
      </w:pPr>
      <w:r>
        <w:rPr>
          <w:b/>
          <w:sz w:val="20"/>
        </w:rPr>
        <w:t xml:space="preserve">3. Срок поставки товара: с момента заключения договора в течение </w:t>
      </w:r>
      <w:r w:rsidR="00985F05">
        <w:rPr>
          <w:b/>
          <w:sz w:val="20"/>
        </w:rPr>
        <w:t>2</w:t>
      </w:r>
      <w:r>
        <w:rPr>
          <w:b/>
          <w:sz w:val="20"/>
        </w:rPr>
        <w:t>0 (</w:t>
      </w:r>
      <w:r w:rsidR="00985F05">
        <w:rPr>
          <w:b/>
          <w:sz w:val="20"/>
        </w:rPr>
        <w:t>двадцат</w:t>
      </w:r>
      <w:r>
        <w:rPr>
          <w:b/>
          <w:sz w:val="20"/>
        </w:rPr>
        <w:t>и) календарных дней.</w:t>
      </w:r>
    </w:p>
    <w:p w14:paraId="0264330E" w14:textId="77777777" w:rsidR="000F342F" w:rsidRPr="00296C56" w:rsidRDefault="000F342F" w:rsidP="00985F05">
      <w:pPr>
        <w:spacing w:line="20" w:lineRule="atLeast"/>
        <w:ind w:left="284"/>
        <w:rPr>
          <w:noProof/>
          <w:sz w:val="20"/>
          <w:szCs w:val="20"/>
        </w:rPr>
      </w:pPr>
      <w:r>
        <w:rPr>
          <w:sz w:val="20"/>
        </w:rPr>
        <w:t>3.1. Доставка товара, его подъем при необходимости и погрузочно-разгрузочные работы осуществляются силами и за счет Поставщика.</w:t>
      </w:r>
    </w:p>
    <w:p w14:paraId="59074D57" w14:textId="77777777" w:rsidR="000F342F" w:rsidRPr="00296C56" w:rsidRDefault="000F342F" w:rsidP="00985F05">
      <w:pPr>
        <w:spacing w:line="20" w:lineRule="atLeast"/>
        <w:ind w:left="284"/>
        <w:jc w:val="both"/>
        <w:rPr>
          <w:b/>
          <w:bCs/>
          <w:noProof/>
          <w:sz w:val="20"/>
          <w:szCs w:val="20"/>
        </w:rPr>
      </w:pPr>
      <w:r>
        <w:rPr>
          <w:b/>
          <w:sz w:val="20"/>
        </w:rPr>
        <w:t>4. Требования к качеству, безопасности поставляемого товара:</w:t>
      </w:r>
    </w:p>
    <w:p w14:paraId="082EF7B9" w14:textId="4C8E9AF2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 xml:space="preserve">4.1. Поставляемые </w:t>
      </w:r>
      <w:proofErr w:type="spellStart"/>
      <w:r w:rsidR="00821360" w:rsidRPr="00DC25EA">
        <w:rPr>
          <w:sz w:val="20"/>
        </w:rPr>
        <w:t>мфу</w:t>
      </w:r>
      <w:proofErr w:type="spellEnd"/>
      <w:r w:rsidRPr="00DC25EA">
        <w:rPr>
          <w:sz w:val="20"/>
        </w:rPr>
        <w:t xml:space="preserve"> и комплектные блоки питания</w:t>
      </w:r>
      <w:r>
        <w:rPr>
          <w:sz w:val="20"/>
        </w:rPr>
        <w:t xml:space="preserve"> должны соответствовать обязательным требованиям технических регламентов, применимых к данной продукции, в том числе требованиям электромагнитной совместимости и безопасности электрического оборудования. Подтверждение соответствия осуществляется в случаях, предусмотренных законодательством Российской Федерации и правом ЕАЭС.</w:t>
      </w:r>
    </w:p>
    <w:p w14:paraId="0CE23B05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4.2. При передаче товара Поставщик предоставляет документы, подтверждающие обязательную оценку соответствия, если такие документы требуются для поставляемой продукции, а также товаросопроводительную и эксплуатационную документацию на русском языке.</w:t>
      </w:r>
    </w:p>
    <w:p w14:paraId="5DFED4E1" w14:textId="0B044491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 xml:space="preserve">4.3. Технические характеристики и комплектность поставляемых </w:t>
      </w:r>
      <w:proofErr w:type="spellStart"/>
      <w:r w:rsidR="00821360">
        <w:rPr>
          <w:sz w:val="20"/>
        </w:rPr>
        <w:t>мфу</w:t>
      </w:r>
      <w:proofErr w:type="spellEnd"/>
      <w:r>
        <w:rPr>
          <w:sz w:val="20"/>
        </w:rPr>
        <w:t xml:space="preserve"> должны соответствовать настоящему Описанию объекта закупки, предложению Поставщика и технической документации изготовителя.</w:t>
      </w:r>
    </w:p>
    <w:p w14:paraId="1439A012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4.4. Поставляемый товар должен быть новым, ранее не использовавшимся, не восстановленным и не бывшим в ремонте; все основные комплектующие должны быть новыми. Товар не должен иметь производственных или функциональных дефектов.</w:t>
      </w:r>
    </w:p>
    <w:p w14:paraId="01BE8E5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4.5. Корпус, дисплей, разъемы и остальные комплектующие не должны иметь механических повреждений, следов вскрытия, деформаций и признаков предыдущей эксплуатации.</w:t>
      </w:r>
    </w:p>
    <w:p w14:paraId="06672AC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4.6. Товар должен быть промаркирован в соответствии с обязательными требованиями. Инструкции, паспорт (при наличии) и сопроводительная информация предоставляются на русском языке либо с переводом на русский язык.</w:t>
      </w:r>
    </w:p>
    <w:p w14:paraId="3EE0A3E1" w14:textId="07A57548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 xml:space="preserve">4.7. </w:t>
      </w:r>
      <w:r w:rsidRPr="00DC25EA">
        <w:rPr>
          <w:sz w:val="20"/>
        </w:rPr>
        <w:t>М</w:t>
      </w:r>
      <w:r w:rsidR="00821360" w:rsidRPr="00DC25EA">
        <w:rPr>
          <w:sz w:val="20"/>
        </w:rPr>
        <w:t>фу</w:t>
      </w:r>
      <w:r>
        <w:rPr>
          <w:sz w:val="20"/>
        </w:rPr>
        <w:t xml:space="preserve"> должны быть пригодны к безопасной эксплуатации при соблюдении установленных изготовителем условий использования, хранения и транспортирования.</w:t>
      </w:r>
    </w:p>
    <w:p w14:paraId="4AFBD72E" w14:textId="77777777" w:rsidR="000F342F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4.8. Товар должен сохранять работоспособность и отвечать требованиям безопасности жизни и здоровья, а также охраны окружающей среды в течение установленного изготовителем срока службы при соблюдении правил эксплуатации.</w:t>
      </w:r>
    </w:p>
    <w:p w14:paraId="3A7AD235" w14:textId="77777777" w:rsidR="00EF231F" w:rsidRPr="002A27F0" w:rsidRDefault="00EF231F" w:rsidP="00985F05">
      <w:pPr>
        <w:spacing w:line="20" w:lineRule="atLeast"/>
        <w:ind w:left="284"/>
        <w:jc w:val="both"/>
        <w:rPr>
          <w:b/>
          <w:noProof/>
          <w:sz w:val="20"/>
          <w:szCs w:val="20"/>
        </w:rPr>
      </w:pPr>
      <w:r>
        <w:rPr>
          <w:b/>
          <w:sz w:val="20"/>
        </w:rPr>
        <w:t>4.9. Допускается поставка товара другого изготовителя («или эквивалент») при условии соответствия всем установленным в настоящем Описании объекта закупки функциональным, техническим, качественным и эксплуатационным характеристикам.</w:t>
      </w:r>
    </w:p>
    <w:p w14:paraId="14DF1492" w14:textId="77777777" w:rsidR="000F342F" w:rsidRPr="00296C56" w:rsidRDefault="000F342F" w:rsidP="00985F05">
      <w:pPr>
        <w:spacing w:line="20" w:lineRule="atLeast"/>
        <w:ind w:left="284"/>
        <w:jc w:val="both"/>
        <w:rPr>
          <w:b/>
          <w:bCs/>
          <w:noProof/>
          <w:sz w:val="20"/>
          <w:szCs w:val="20"/>
        </w:rPr>
      </w:pPr>
      <w:r>
        <w:rPr>
          <w:b/>
          <w:sz w:val="20"/>
        </w:rPr>
        <w:t>5. Требования к упаковке и маркировке поставляемого товара:</w:t>
      </w:r>
    </w:p>
    <w:p w14:paraId="4D24EC4C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5.1. Товар поставляется в заводской упаковке, предусмотренной изготовителем для данного типа оборудования, с указанием необходимых идентификационных сведений о товаре.</w:t>
      </w:r>
    </w:p>
    <w:p w14:paraId="1C89EF7C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 xml:space="preserve">5.2. </w:t>
      </w:r>
      <w:r w:rsidRPr="00DC25EA">
        <w:rPr>
          <w:sz w:val="20"/>
        </w:rPr>
        <w:t>Упаковка должна защищать дисплей, корпус, комплектующие и соединительные элементы от повреждения, влаги и загрязнений при транспортировании и погрузочно-разгрузочных работах.</w:t>
      </w:r>
    </w:p>
    <w:p w14:paraId="72B533A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5.3. Поставщик несет ответственность за повреждение товара вследствие ненадлежащей упаковки, не обеспечивающей сохранность товара до его приемки Заказчиком.</w:t>
      </w:r>
    </w:p>
    <w:p w14:paraId="2C8B4BB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5.4. Маркировка товара и упаковки должна позволять идентифицировать наименование, изготовителя и модель изделия; иные сведения указываются в объеме, предусмотренном применимыми обязательными требованиями.</w:t>
      </w:r>
    </w:p>
    <w:p w14:paraId="76E447E0" w14:textId="77777777" w:rsidR="000F342F" w:rsidRPr="00296C56" w:rsidRDefault="000F342F" w:rsidP="00985F05">
      <w:pPr>
        <w:spacing w:line="20" w:lineRule="atLeast"/>
        <w:ind w:left="284"/>
        <w:jc w:val="both"/>
        <w:rPr>
          <w:b/>
          <w:bCs/>
          <w:noProof/>
          <w:sz w:val="20"/>
          <w:szCs w:val="20"/>
        </w:rPr>
      </w:pPr>
      <w:r>
        <w:rPr>
          <w:b/>
          <w:sz w:val="20"/>
        </w:rPr>
        <w:t>6. Требования к гарантийному сроку товара и (или) объему предоставления гарантий качества товара:</w:t>
      </w:r>
    </w:p>
    <w:p w14:paraId="2EA65682" w14:textId="0EA081B0" w:rsidR="000F342F" w:rsidRPr="00296C56" w:rsidRDefault="000F342F" w:rsidP="00985F05">
      <w:pPr>
        <w:spacing w:line="20" w:lineRule="atLeast"/>
        <w:ind w:left="284"/>
        <w:jc w:val="both"/>
        <w:rPr>
          <w:b/>
          <w:noProof/>
          <w:sz w:val="20"/>
          <w:szCs w:val="20"/>
        </w:rPr>
      </w:pPr>
      <w:r>
        <w:rPr>
          <w:sz w:val="20"/>
        </w:rPr>
        <w:t xml:space="preserve">6.1. Гарантийный срок на поставляемые </w:t>
      </w:r>
      <w:bookmarkStart w:id="0" w:name="_Hlk242948917"/>
      <w:r w:rsidR="00414B1D" w:rsidRPr="00DC25EA">
        <w:rPr>
          <w:sz w:val="20"/>
        </w:rPr>
        <w:t>МФУ лазерные</w:t>
      </w:r>
      <w:r>
        <w:rPr>
          <w:sz w:val="20"/>
        </w:rPr>
        <w:t xml:space="preserve"> </w:t>
      </w:r>
      <w:bookmarkEnd w:id="0"/>
      <w:r>
        <w:rPr>
          <w:sz w:val="20"/>
        </w:rPr>
        <w:t xml:space="preserve">должен составлять </w:t>
      </w:r>
      <w:r w:rsidRPr="00985F05">
        <w:rPr>
          <w:b/>
          <w:bCs/>
          <w:sz w:val="20"/>
        </w:rPr>
        <w:t>не менее 12 (двенадцати) месяцев с даты подписания Заказчиком документа о приемке товара</w:t>
      </w:r>
      <w:r>
        <w:rPr>
          <w:sz w:val="20"/>
        </w:rPr>
        <w:t>.</w:t>
      </w:r>
    </w:p>
    <w:p w14:paraId="3E519610" w14:textId="1408BF7C" w:rsidR="000F342F" w:rsidRPr="00296C56" w:rsidRDefault="000F342F" w:rsidP="00985F05">
      <w:pPr>
        <w:spacing w:line="20" w:lineRule="atLeast"/>
        <w:ind w:left="284"/>
        <w:jc w:val="both"/>
        <w:rPr>
          <w:noProof/>
          <w:color w:val="000000" w:themeColor="text1"/>
          <w:sz w:val="20"/>
          <w:szCs w:val="20"/>
        </w:rPr>
      </w:pPr>
      <w:r>
        <w:rPr>
          <w:sz w:val="20"/>
        </w:rPr>
        <w:t xml:space="preserve">6.1.1. Поставщик осуществляет доставку и разгрузку товара, при приемке обеспечивает возможность проверки комплектности и работоспособности </w:t>
      </w:r>
      <w:r w:rsidR="00414B1D" w:rsidRPr="00DC25EA">
        <w:rPr>
          <w:sz w:val="20"/>
        </w:rPr>
        <w:t>МФУ лазерных</w:t>
      </w:r>
      <w:bookmarkStart w:id="1" w:name="_GoBack"/>
      <w:bookmarkEnd w:id="1"/>
      <w:r>
        <w:rPr>
          <w:sz w:val="20"/>
        </w:rPr>
        <w:t>. Предустановка операционной системы и поставка лицензий на программное обеспечение в предмет закупки не входят.</w:t>
      </w:r>
    </w:p>
    <w:p w14:paraId="5AF6BFAC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color w:val="000000" w:themeColor="text1"/>
          <w:sz w:val="20"/>
          <w:szCs w:val="20"/>
        </w:rPr>
      </w:pPr>
      <w:r>
        <w:rPr>
          <w:sz w:val="20"/>
        </w:rPr>
        <w:t>6.2. При выявлении в порядке и сроки, предусмотренные договором, недостатков товара, некомплектности или недопоставки Поставщик обязан за свой счет устранить недостатки, заменить ненадлежащий товар либо обеспечить доукомплектование/допоставку.</w:t>
      </w:r>
    </w:p>
    <w:p w14:paraId="47241DD9" w14:textId="77777777" w:rsidR="000F342F" w:rsidRPr="00296C56" w:rsidRDefault="000F342F">
      <w:pPr>
        <w:rPr>
          <w:b/>
          <w:sz w:val="19"/>
          <w:szCs w:val="19"/>
        </w:rPr>
      </w:pPr>
    </w:p>
    <w:sectPr w:rsidR="000F342F" w:rsidRPr="00296C56" w:rsidSect="00337E3A">
      <w:pgSz w:w="16838" w:h="11906" w:orient="landscape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9D0"/>
    <w:rsid w:val="0003678B"/>
    <w:rsid w:val="00036CCA"/>
    <w:rsid w:val="00047C29"/>
    <w:rsid w:val="000621B9"/>
    <w:rsid w:val="00070A69"/>
    <w:rsid w:val="00070FFE"/>
    <w:rsid w:val="00073DF7"/>
    <w:rsid w:val="000757C8"/>
    <w:rsid w:val="000B3D86"/>
    <w:rsid w:val="000C1B16"/>
    <w:rsid w:val="000F342F"/>
    <w:rsid w:val="000F3678"/>
    <w:rsid w:val="001107AA"/>
    <w:rsid w:val="00116B5E"/>
    <w:rsid w:val="00122CF5"/>
    <w:rsid w:val="0012685D"/>
    <w:rsid w:val="0013003B"/>
    <w:rsid w:val="0014547C"/>
    <w:rsid w:val="00145F19"/>
    <w:rsid w:val="00164D41"/>
    <w:rsid w:val="00167645"/>
    <w:rsid w:val="001873CE"/>
    <w:rsid w:val="001A0488"/>
    <w:rsid w:val="001A2580"/>
    <w:rsid w:val="0020315D"/>
    <w:rsid w:val="00214276"/>
    <w:rsid w:val="00264E0C"/>
    <w:rsid w:val="00272762"/>
    <w:rsid w:val="00276887"/>
    <w:rsid w:val="00281CD5"/>
    <w:rsid w:val="00283F5C"/>
    <w:rsid w:val="0028425D"/>
    <w:rsid w:val="0029419C"/>
    <w:rsid w:val="00296C56"/>
    <w:rsid w:val="002A27F0"/>
    <w:rsid w:val="002C354C"/>
    <w:rsid w:val="002E2B2E"/>
    <w:rsid w:val="002F1BFB"/>
    <w:rsid w:val="0030681A"/>
    <w:rsid w:val="00310466"/>
    <w:rsid w:val="00320DF8"/>
    <w:rsid w:val="0032239D"/>
    <w:rsid w:val="00335C4F"/>
    <w:rsid w:val="00337C7E"/>
    <w:rsid w:val="00337E3A"/>
    <w:rsid w:val="00337FEA"/>
    <w:rsid w:val="00356401"/>
    <w:rsid w:val="00362919"/>
    <w:rsid w:val="003646BD"/>
    <w:rsid w:val="00364CD9"/>
    <w:rsid w:val="00372680"/>
    <w:rsid w:val="00373FA4"/>
    <w:rsid w:val="003833C7"/>
    <w:rsid w:val="00390927"/>
    <w:rsid w:val="00392613"/>
    <w:rsid w:val="00393937"/>
    <w:rsid w:val="003A2985"/>
    <w:rsid w:val="003A7BF3"/>
    <w:rsid w:val="003B3214"/>
    <w:rsid w:val="003D465F"/>
    <w:rsid w:val="003E0584"/>
    <w:rsid w:val="003F0796"/>
    <w:rsid w:val="003F16BE"/>
    <w:rsid w:val="003F5C10"/>
    <w:rsid w:val="00414B1D"/>
    <w:rsid w:val="00425493"/>
    <w:rsid w:val="004327E7"/>
    <w:rsid w:val="004516C6"/>
    <w:rsid w:val="0045559B"/>
    <w:rsid w:val="00463276"/>
    <w:rsid w:val="00467604"/>
    <w:rsid w:val="004A0913"/>
    <w:rsid w:val="004C04AA"/>
    <w:rsid w:val="004C4164"/>
    <w:rsid w:val="004C5C7C"/>
    <w:rsid w:val="004D5CAF"/>
    <w:rsid w:val="004E2797"/>
    <w:rsid w:val="004E30ED"/>
    <w:rsid w:val="004E3C6F"/>
    <w:rsid w:val="004F3EA6"/>
    <w:rsid w:val="00501847"/>
    <w:rsid w:val="00520888"/>
    <w:rsid w:val="00524617"/>
    <w:rsid w:val="0053587D"/>
    <w:rsid w:val="005358FF"/>
    <w:rsid w:val="0054540C"/>
    <w:rsid w:val="00551640"/>
    <w:rsid w:val="00560425"/>
    <w:rsid w:val="0057090F"/>
    <w:rsid w:val="00580172"/>
    <w:rsid w:val="005835B7"/>
    <w:rsid w:val="00592CE1"/>
    <w:rsid w:val="005B6374"/>
    <w:rsid w:val="005B7347"/>
    <w:rsid w:val="005C1C48"/>
    <w:rsid w:val="005F341B"/>
    <w:rsid w:val="00614699"/>
    <w:rsid w:val="00620208"/>
    <w:rsid w:val="006225AE"/>
    <w:rsid w:val="00641245"/>
    <w:rsid w:val="00646E62"/>
    <w:rsid w:val="00656A49"/>
    <w:rsid w:val="00675E6F"/>
    <w:rsid w:val="00695B7B"/>
    <w:rsid w:val="006A6A4B"/>
    <w:rsid w:val="006A7EC3"/>
    <w:rsid w:val="006B6EC7"/>
    <w:rsid w:val="006C0EF1"/>
    <w:rsid w:val="006F5211"/>
    <w:rsid w:val="00724B26"/>
    <w:rsid w:val="007530B6"/>
    <w:rsid w:val="00781340"/>
    <w:rsid w:val="007E028C"/>
    <w:rsid w:val="007F1A3D"/>
    <w:rsid w:val="007F4B6F"/>
    <w:rsid w:val="00821360"/>
    <w:rsid w:val="008339D0"/>
    <w:rsid w:val="008460BF"/>
    <w:rsid w:val="0084712C"/>
    <w:rsid w:val="00892CDB"/>
    <w:rsid w:val="008A7B08"/>
    <w:rsid w:val="008C0485"/>
    <w:rsid w:val="008D43CA"/>
    <w:rsid w:val="008F4F64"/>
    <w:rsid w:val="00905D80"/>
    <w:rsid w:val="00907573"/>
    <w:rsid w:val="009111A4"/>
    <w:rsid w:val="009258E8"/>
    <w:rsid w:val="00925AFA"/>
    <w:rsid w:val="009665AA"/>
    <w:rsid w:val="00983E56"/>
    <w:rsid w:val="00985F05"/>
    <w:rsid w:val="009953EF"/>
    <w:rsid w:val="009C022F"/>
    <w:rsid w:val="009C4E85"/>
    <w:rsid w:val="009D696A"/>
    <w:rsid w:val="009F3B9E"/>
    <w:rsid w:val="009F5E55"/>
    <w:rsid w:val="00A27142"/>
    <w:rsid w:val="00A334A4"/>
    <w:rsid w:val="00A43283"/>
    <w:rsid w:val="00A54105"/>
    <w:rsid w:val="00A63BBC"/>
    <w:rsid w:val="00A64083"/>
    <w:rsid w:val="00A74637"/>
    <w:rsid w:val="00A84804"/>
    <w:rsid w:val="00AC12BF"/>
    <w:rsid w:val="00AF4191"/>
    <w:rsid w:val="00AF5F1D"/>
    <w:rsid w:val="00B25114"/>
    <w:rsid w:val="00B2561B"/>
    <w:rsid w:val="00B31232"/>
    <w:rsid w:val="00B45F71"/>
    <w:rsid w:val="00B46383"/>
    <w:rsid w:val="00B54738"/>
    <w:rsid w:val="00B560BC"/>
    <w:rsid w:val="00B629C8"/>
    <w:rsid w:val="00B7124C"/>
    <w:rsid w:val="00B73DF0"/>
    <w:rsid w:val="00B878ED"/>
    <w:rsid w:val="00BB11DD"/>
    <w:rsid w:val="00BB1769"/>
    <w:rsid w:val="00BB68E4"/>
    <w:rsid w:val="00BC3D6E"/>
    <w:rsid w:val="00BC3E0C"/>
    <w:rsid w:val="00BD06D5"/>
    <w:rsid w:val="00BF76B0"/>
    <w:rsid w:val="00C10F1A"/>
    <w:rsid w:val="00C11CB0"/>
    <w:rsid w:val="00C23839"/>
    <w:rsid w:val="00C521B4"/>
    <w:rsid w:val="00C818BB"/>
    <w:rsid w:val="00C864D4"/>
    <w:rsid w:val="00C8691A"/>
    <w:rsid w:val="00CB459E"/>
    <w:rsid w:val="00CD77CF"/>
    <w:rsid w:val="00CE1A92"/>
    <w:rsid w:val="00D41982"/>
    <w:rsid w:val="00D57449"/>
    <w:rsid w:val="00D57C3B"/>
    <w:rsid w:val="00D77359"/>
    <w:rsid w:val="00D90BE9"/>
    <w:rsid w:val="00D96209"/>
    <w:rsid w:val="00DA0CA3"/>
    <w:rsid w:val="00DC25EA"/>
    <w:rsid w:val="00DC6688"/>
    <w:rsid w:val="00DF2C3E"/>
    <w:rsid w:val="00DF4DC3"/>
    <w:rsid w:val="00E03EC6"/>
    <w:rsid w:val="00E05AB3"/>
    <w:rsid w:val="00E3092A"/>
    <w:rsid w:val="00E31736"/>
    <w:rsid w:val="00E40D12"/>
    <w:rsid w:val="00E576E0"/>
    <w:rsid w:val="00E5775A"/>
    <w:rsid w:val="00E679C7"/>
    <w:rsid w:val="00E7263A"/>
    <w:rsid w:val="00E73872"/>
    <w:rsid w:val="00E87FBC"/>
    <w:rsid w:val="00E9082D"/>
    <w:rsid w:val="00EB7CC6"/>
    <w:rsid w:val="00ED63F7"/>
    <w:rsid w:val="00EE0E5A"/>
    <w:rsid w:val="00EE6DEE"/>
    <w:rsid w:val="00EF231F"/>
    <w:rsid w:val="00EF60AF"/>
    <w:rsid w:val="00F05629"/>
    <w:rsid w:val="00F254AD"/>
    <w:rsid w:val="00F255A9"/>
    <w:rsid w:val="00F63204"/>
    <w:rsid w:val="00F75210"/>
    <w:rsid w:val="00F85849"/>
    <w:rsid w:val="00FA0ED9"/>
    <w:rsid w:val="00FA3556"/>
    <w:rsid w:val="00FD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0C01"/>
  <w15:docId w15:val="{D6E4E797-4023-403F-AF86-E1E2308A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57449"/>
    <w:pPr>
      <w:spacing w:before="100" w:beforeAutospacing="1" w:after="62" w:line="11" w:lineRule="atLeast"/>
      <w:outlineLvl w:val="4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4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character" w:customStyle="1" w:styleId="WW8Num1z0">
    <w:name w:val="WW8Num1z0"/>
    <w:rsid w:val="005B6374"/>
  </w:style>
  <w:style w:type="character" w:styleId="a5">
    <w:name w:val="Strong"/>
    <w:basedOn w:val="a0"/>
    <w:uiPriority w:val="22"/>
    <w:qFormat/>
    <w:rsid w:val="005B637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C354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354C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E73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D57449"/>
    <w:pPr>
      <w:spacing w:before="100" w:beforeAutospacing="1" w:after="119" w:line="11" w:lineRule="atLeast"/>
    </w:pPr>
    <w:rPr>
      <w:rFonts w:ascii="Liberation Serif" w:hAnsi="Liberation Serif" w:cs="Liberation Serif"/>
      <w:color w:val="000000"/>
    </w:rPr>
  </w:style>
  <w:style w:type="character" w:customStyle="1" w:styleId="50">
    <w:name w:val="Заголовок 5 Знак"/>
    <w:basedOn w:val="a0"/>
    <w:link w:val="5"/>
    <w:uiPriority w:val="9"/>
    <w:rsid w:val="00D57449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9">
    <w:name w:val="No Spacing"/>
    <w:aliases w:val="мой,МОЙ,Без интервала 111,МММ,МОЙ МОЙ,Основной,No Spacing"/>
    <w:link w:val="aa"/>
    <w:uiPriority w:val="1"/>
    <w:qFormat/>
    <w:rsid w:val="002941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aliases w:val="мой Знак,МОЙ Знак,Без интервала 111 Знак,МММ Знак,МОЙ МОЙ Знак,Основной Знак,No Spacing Знак"/>
    <w:link w:val="a9"/>
    <w:uiPriority w:val="1"/>
    <w:rsid w:val="000F36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9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11</cp:revision>
  <cp:lastPrinted>2022-09-19T03:47:00Z</cp:lastPrinted>
  <dcterms:created xsi:type="dcterms:W3CDTF">2026-10-14T07:19:00Z</dcterms:created>
  <dcterms:modified xsi:type="dcterms:W3CDTF">2026-10-15T07:00:00Z</dcterms:modified>
</cp:coreProperties>
</file>