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C2" w:rsidRPr="00C70301" w:rsidRDefault="00F034C2" w:rsidP="00F034C2">
      <w:pPr>
        <w:jc w:val="center"/>
        <w:rPr>
          <w:b/>
        </w:rPr>
      </w:pPr>
    </w:p>
    <w:tbl>
      <w:tblPr>
        <w:tblStyle w:val="a7"/>
        <w:tblW w:w="22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  <w:gridCol w:w="12157"/>
      </w:tblGrid>
      <w:tr w:rsidR="00FC2AC5" w:rsidRPr="00C70301" w:rsidTr="004D084C">
        <w:tc>
          <w:tcPr>
            <w:tcW w:w="9889" w:type="dxa"/>
          </w:tcPr>
          <w:p w:rsidR="00FC2AC5" w:rsidRPr="00C70301" w:rsidRDefault="00FC2AC5" w:rsidP="003F7E9E">
            <w:pPr>
              <w:jc w:val="right"/>
              <w:rPr>
                <w:b/>
              </w:rPr>
            </w:pPr>
            <w:r w:rsidRPr="00C70301">
              <w:t>.</w:t>
            </w:r>
          </w:p>
          <w:p w:rsidR="00FC2AC5" w:rsidRPr="00C70301" w:rsidRDefault="00FC2AC5" w:rsidP="007F302A">
            <w:pPr>
              <w:jc w:val="right"/>
              <w:rPr>
                <w:rFonts w:eastAsia="Arial"/>
              </w:rPr>
            </w:pPr>
          </w:p>
        </w:tc>
        <w:tc>
          <w:tcPr>
            <w:tcW w:w="12157" w:type="dxa"/>
          </w:tcPr>
          <w:p w:rsidR="004D084C" w:rsidRPr="00C70301" w:rsidRDefault="004D084C" w:rsidP="004D084C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0301">
              <w:rPr>
                <w:rFonts w:ascii="Times New Roman" w:hAnsi="Times New Roman"/>
                <w:b/>
                <w:sz w:val="24"/>
                <w:szCs w:val="24"/>
              </w:rPr>
              <w:t>УТВЕРЖДАЮ:</w:t>
            </w:r>
          </w:p>
          <w:p w:rsidR="004D084C" w:rsidRPr="00C70301" w:rsidRDefault="004D084C" w:rsidP="004D084C">
            <w:r w:rsidRPr="00C70301">
              <w:t xml:space="preserve">Заместитель Генерального директора –      </w:t>
            </w:r>
          </w:p>
          <w:p w:rsidR="004D084C" w:rsidRPr="00C70301" w:rsidRDefault="004D084C" w:rsidP="004D084C">
            <w:r w:rsidRPr="00C70301">
              <w:t>Главный инженер</w:t>
            </w:r>
          </w:p>
          <w:p w:rsidR="004D084C" w:rsidRPr="00C70301" w:rsidRDefault="004D084C" w:rsidP="004D084C">
            <w:r w:rsidRPr="00C70301">
              <w:t>ООО «</w:t>
            </w:r>
            <w:proofErr w:type="spellStart"/>
            <w:r w:rsidRPr="00C70301">
              <w:t>Севастопольэнерго</w:t>
            </w:r>
            <w:proofErr w:type="spellEnd"/>
            <w:r w:rsidRPr="00C70301">
              <w:t>»</w:t>
            </w:r>
          </w:p>
          <w:p w:rsidR="004D084C" w:rsidRPr="00C70301" w:rsidRDefault="004D084C" w:rsidP="004D084C">
            <w:pPr>
              <w:spacing w:before="120" w:after="120"/>
            </w:pPr>
            <w:r w:rsidRPr="00C70301">
              <w:t xml:space="preserve"> _____________ В.М. Матвеев</w:t>
            </w:r>
          </w:p>
          <w:p w:rsidR="004D084C" w:rsidRPr="00C70301" w:rsidRDefault="004D084C" w:rsidP="004D084C">
            <w:pPr>
              <w:pStyle w:val="21"/>
              <w:jc w:val="left"/>
              <w:rPr>
                <w:b w:val="0"/>
                <w:sz w:val="24"/>
                <w:szCs w:val="24"/>
              </w:rPr>
            </w:pPr>
            <w:r w:rsidRPr="00C70301">
              <w:rPr>
                <w:b w:val="0"/>
                <w:sz w:val="24"/>
                <w:szCs w:val="24"/>
              </w:rPr>
              <w:t xml:space="preserve">«____»___________2026 г. </w:t>
            </w:r>
          </w:p>
          <w:p w:rsidR="00FC2AC5" w:rsidRPr="00C70301" w:rsidRDefault="00FC2AC5" w:rsidP="00F034C2">
            <w:pPr>
              <w:jc w:val="center"/>
              <w:rPr>
                <w:b/>
              </w:rPr>
            </w:pPr>
          </w:p>
          <w:p w:rsidR="009F3509" w:rsidRPr="00C70301" w:rsidRDefault="009F3509" w:rsidP="00F034C2">
            <w:pPr>
              <w:jc w:val="center"/>
              <w:rPr>
                <w:b/>
              </w:rPr>
            </w:pPr>
          </w:p>
        </w:tc>
      </w:tr>
    </w:tbl>
    <w:p w:rsidR="00646625" w:rsidRPr="00C70301" w:rsidRDefault="00646625" w:rsidP="00BC3AC3">
      <w:pPr>
        <w:rPr>
          <w:b/>
        </w:rPr>
      </w:pPr>
    </w:p>
    <w:p w:rsidR="00646625" w:rsidRPr="00C70301" w:rsidRDefault="00646625" w:rsidP="00BC3AC3">
      <w:pPr>
        <w:rPr>
          <w:b/>
        </w:rPr>
      </w:pPr>
    </w:p>
    <w:p w:rsidR="00F034C2" w:rsidRPr="00C70301" w:rsidRDefault="00F034C2" w:rsidP="00377280">
      <w:pPr>
        <w:spacing w:line="276" w:lineRule="auto"/>
        <w:jc w:val="center"/>
        <w:rPr>
          <w:b/>
        </w:rPr>
      </w:pPr>
      <w:r w:rsidRPr="00C70301">
        <w:rPr>
          <w:b/>
        </w:rPr>
        <w:t>ТЕХНИЧЕСКОЕ ЗАДАНИЕ</w:t>
      </w:r>
    </w:p>
    <w:p w:rsidR="007355C1" w:rsidRPr="00C70301" w:rsidRDefault="00F034C2" w:rsidP="00C70301">
      <w:pPr>
        <w:spacing w:line="360" w:lineRule="auto"/>
        <w:jc w:val="center"/>
      </w:pPr>
      <w:r w:rsidRPr="00C70301">
        <w:t xml:space="preserve">на поставку </w:t>
      </w:r>
      <w:r w:rsidR="00C70301" w:rsidRPr="00C70301">
        <w:t>лебедки тяговой автономной ЛТА-5-2 с двумя кабестанами, с бензиновым приводом</w:t>
      </w:r>
    </w:p>
    <w:p w:rsidR="00F034C2" w:rsidRPr="00C70301" w:rsidRDefault="002713AD" w:rsidP="00377280">
      <w:pPr>
        <w:spacing w:line="276" w:lineRule="auto"/>
        <w:jc w:val="center"/>
      </w:pPr>
      <w:r w:rsidRPr="00C70301">
        <w:t xml:space="preserve">для </w:t>
      </w:r>
      <w:r w:rsidR="00F034C2" w:rsidRPr="00C70301">
        <w:t>ООО «</w:t>
      </w:r>
      <w:r w:rsidR="00AD4040" w:rsidRPr="00C70301">
        <w:t>СЕВАСТОПОЛЬЭНЕРГО» на 20</w:t>
      </w:r>
      <w:r w:rsidR="00667F75" w:rsidRPr="00C70301">
        <w:t>2</w:t>
      </w:r>
      <w:r w:rsidR="00A109CF" w:rsidRPr="00C70301">
        <w:t>6</w:t>
      </w:r>
      <w:r w:rsidR="00C70301" w:rsidRPr="00C70301">
        <w:t xml:space="preserve"> </w:t>
      </w:r>
      <w:r w:rsidR="00AF6454" w:rsidRPr="00C70301">
        <w:t>г</w:t>
      </w:r>
      <w:r w:rsidR="00F034C2" w:rsidRPr="00C70301">
        <w:t>.</w:t>
      </w:r>
    </w:p>
    <w:p w:rsidR="00646625" w:rsidRPr="00C70301" w:rsidRDefault="00646625" w:rsidP="00377280">
      <w:pPr>
        <w:spacing w:line="276" w:lineRule="auto"/>
      </w:pPr>
    </w:p>
    <w:p w:rsidR="00646625" w:rsidRPr="00C70301" w:rsidRDefault="00646625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1.      Общие положения. </w:t>
      </w:r>
    </w:p>
    <w:p w:rsidR="00F034C2" w:rsidRPr="00C70301" w:rsidRDefault="00F034C2" w:rsidP="00EE2075">
      <w:pPr>
        <w:spacing w:line="360" w:lineRule="auto"/>
      </w:pPr>
      <w:r w:rsidRPr="00C70301">
        <w:t>1.1    Заказчик: ООО «СЕВАСТОПОЛЬЭНЕРГО».</w:t>
      </w:r>
    </w:p>
    <w:p w:rsidR="00C70301" w:rsidRPr="00C70301" w:rsidRDefault="00F034C2" w:rsidP="00EE2075">
      <w:pPr>
        <w:spacing w:line="360" w:lineRule="auto"/>
      </w:pPr>
      <w:r w:rsidRPr="00C70301">
        <w:t xml:space="preserve">1.2    Предмет закупки: поставка </w:t>
      </w:r>
      <w:r w:rsidR="00C70301" w:rsidRPr="00C70301">
        <w:t xml:space="preserve">лебедки тяговой автономной ЛТА-5-2 с двумя кабестанами, с бензиновым приводом </w:t>
      </w:r>
    </w:p>
    <w:p w:rsidR="00F034C2" w:rsidRPr="00C70301" w:rsidRDefault="00F034C2" w:rsidP="00EE2075">
      <w:pPr>
        <w:spacing w:line="360" w:lineRule="auto"/>
      </w:pPr>
      <w:r w:rsidRPr="00C70301">
        <w:t xml:space="preserve">1.3    Начальная (максимальная) цена закупки составляет </w:t>
      </w:r>
      <w:r w:rsidR="00C70301" w:rsidRPr="00C70301">
        <w:t xml:space="preserve"> 644 848,90</w:t>
      </w:r>
      <w:r w:rsidR="00C70301" w:rsidRPr="00C70301">
        <w:rPr>
          <w:b/>
        </w:rPr>
        <w:t xml:space="preserve">  </w:t>
      </w:r>
      <w:r w:rsidRPr="00C70301">
        <w:t>рубл</w:t>
      </w:r>
      <w:r w:rsidR="001C2BF1" w:rsidRPr="00C70301">
        <w:t>ей</w:t>
      </w:r>
      <w:r w:rsidRPr="00C70301">
        <w:t>.</w:t>
      </w:r>
    </w:p>
    <w:p w:rsidR="00F034C2" w:rsidRPr="00C70301" w:rsidRDefault="00F034C2" w:rsidP="00377280">
      <w:pPr>
        <w:spacing w:line="276" w:lineRule="auto"/>
      </w:pPr>
    </w:p>
    <w:p w:rsidR="00F034C2" w:rsidRPr="00C70301" w:rsidRDefault="00F034C2" w:rsidP="00EE2075">
      <w:pPr>
        <w:spacing w:line="360" w:lineRule="auto"/>
        <w:rPr>
          <w:b/>
        </w:rPr>
      </w:pPr>
      <w:r w:rsidRPr="00C70301">
        <w:rPr>
          <w:b/>
        </w:rPr>
        <w:t xml:space="preserve">2.      Место, срок и условия поставки Продукции. </w:t>
      </w:r>
    </w:p>
    <w:p w:rsidR="00F034C2" w:rsidRPr="00C70301" w:rsidRDefault="00F034C2" w:rsidP="00EE2075">
      <w:pPr>
        <w:spacing w:line="360" w:lineRule="auto"/>
      </w:pPr>
      <w:r w:rsidRPr="00C70301"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C70301">
          <w:t>299040 г</w:t>
        </w:r>
      </w:smartTag>
      <w:r w:rsidRPr="00C70301">
        <w:t xml:space="preserve">. Севастополь, </w:t>
      </w:r>
      <w:r w:rsidR="00E65D61" w:rsidRPr="00C70301">
        <w:t>до места</w:t>
      </w:r>
      <w:r w:rsidR="00B20BA6" w:rsidRPr="00C70301">
        <w:t>,</w:t>
      </w:r>
      <w:r w:rsidR="00E65D61" w:rsidRPr="00C70301">
        <w:t xml:space="preserve"> указанного в заявке Заказчика.</w:t>
      </w:r>
    </w:p>
    <w:p w:rsidR="00C70301" w:rsidRPr="00C70301" w:rsidRDefault="001E394F" w:rsidP="001E394F">
      <w:pPr>
        <w:spacing w:line="276" w:lineRule="auto"/>
      </w:pPr>
      <w:r w:rsidRPr="00C70301"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  <w:r w:rsidR="00440395" w:rsidRPr="00C70301">
        <w:t xml:space="preserve"> </w:t>
      </w:r>
    </w:p>
    <w:p w:rsidR="001E394F" w:rsidRPr="00C70301" w:rsidRDefault="00440395" w:rsidP="001E394F">
      <w:pPr>
        <w:spacing w:line="276" w:lineRule="auto"/>
      </w:pPr>
      <w:r w:rsidRPr="00C70301">
        <w:t>Поставщик должен обеспечить поставку и разгрузку оборудования и других изделий, связанных с оборудованием.</w:t>
      </w:r>
    </w:p>
    <w:p w:rsidR="001E394F" w:rsidRPr="00C70301" w:rsidRDefault="001E394F" w:rsidP="001E394F">
      <w:pPr>
        <w:spacing w:line="276" w:lineRule="auto"/>
      </w:pPr>
      <w:r w:rsidRPr="00C70301">
        <w:t>2.3  Срок поставки Товара:</w:t>
      </w:r>
      <w:r w:rsidR="00C76927" w:rsidRPr="00C70301">
        <w:t xml:space="preserve"> </w:t>
      </w:r>
      <w:r w:rsidRPr="00C70301">
        <w:t xml:space="preserve">в рабочие дни с понедельника по четверг </w:t>
      </w:r>
      <w:proofErr w:type="spellStart"/>
      <w:r w:rsidRPr="00C70301">
        <w:t>c</w:t>
      </w:r>
      <w:proofErr w:type="spellEnd"/>
      <w:r w:rsidRPr="00C70301">
        <w:t xml:space="preserve"> 9-00 до 11-30, с 13-00 до 15-00, в пятницу </w:t>
      </w:r>
      <w:proofErr w:type="spellStart"/>
      <w:r w:rsidRPr="00C70301">
        <w:t>c</w:t>
      </w:r>
      <w:proofErr w:type="spellEnd"/>
      <w:r w:rsidRPr="00C70301">
        <w:t xml:space="preserve"> 9-00 до 11-30, с 13-00 до 14-00 часов (местного времени Заказчика).</w:t>
      </w:r>
    </w:p>
    <w:p w:rsidR="00377280" w:rsidRPr="00C70301" w:rsidRDefault="00377280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440395" w:rsidRPr="00C70301" w:rsidRDefault="00440395" w:rsidP="00F034C2">
      <w:pPr>
        <w:rPr>
          <w:b/>
        </w:rPr>
      </w:pPr>
    </w:p>
    <w:p w:rsidR="00667F75" w:rsidRPr="00C70301" w:rsidRDefault="00F034C2" w:rsidP="00F034C2">
      <w:pPr>
        <w:rPr>
          <w:b/>
        </w:rPr>
      </w:pPr>
      <w:r w:rsidRPr="00C70301">
        <w:rPr>
          <w:b/>
        </w:rPr>
        <w:lastRenderedPageBreak/>
        <w:t>3. Перечень поставляемой Продукции</w:t>
      </w:r>
      <w:r w:rsidR="00C76927" w:rsidRPr="00C70301">
        <w:rPr>
          <w:b/>
        </w:rPr>
        <w:t xml:space="preserve"> и требования</w:t>
      </w:r>
      <w:r w:rsidRPr="00C70301">
        <w:rPr>
          <w:b/>
        </w:rPr>
        <w:t>.</w:t>
      </w:r>
    </w:p>
    <w:p w:rsidR="0056405B" w:rsidRPr="00C70301" w:rsidRDefault="004153AB" w:rsidP="00BC3AC3">
      <w:r w:rsidRPr="00C70301">
        <w:t>3.1. Перечень</w:t>
      </w:r>
      <w:r w:rsidR="00F034C2" w:rsidRPr="00C70301">
        <w:t>:</w:t>
      </w:r>
    </w:p>
    <w:tbl>
      <w:tblPr>
        <w:tblStyle w:val="a7"/>
        <w:tblW w:w="0" w:type="auto"/>
        <w:tblLook w:val="04A0"/>
      </w:tblPr>
      <w:tblGrid>
        <w:gridCol w:w="560"/>
        <w:gridCol w:w="7213"/>
        <w:gridCol w:w="1246"/>
        <w:gridCol w:w="2998"/>
        <w:gridCol w:w="3001"/>
      </w:tblGrid>
      <w:tr w:rsidR="00C76927" w:rsidRPr="00C70301" w:rsidTr="00440395">
        <w:tc>
          <w:tcPr>
            <w:tcW w:w="53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№</w:t>
            </w:r>
          </w:p>
          <w:p w:rsidR="00C76927" w:rsidRPr="00C70301" w:rsidRDefault="00C76927" w:rsidP="008D7BAC">
            <w:pPr>
              <w:jc w:val="center"/>
              <w:rPr>
                <w:b/>
              </w:rPr>
            </w:pPr>
            <w:proofErr w:type="spellStart"/>
            <w:r w:rsidRPr="00C70301">
              <w:rPr>
                <w:b/>
              </w:rPr>
              <w:t>п\</w:t>
            </w:r>
            <w:proofErr w:type="gramStart"/>
            <w:r w:rsidRPr="00C70301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7229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proofErr w:type="spellStart"/>
            <w:r w:rsidRPr="00C70301">
              <w:rPr>
                <w:b/>
                <w:bCs/>
                <w:lang w:val="en-US"/>
              </w:rPr>
              <w:t>Кол-во</w:t>
            </w:r>
            <w:proofErr w:type="spellEnd"/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 xml:space="preserve">Ед. </w:t>
            </w:r>
            <w:proofErr w:type="spellStart"/>
            <w:r w:rsidRPr="00C70301">
              <w:rPr>
                <w:b/>
              </w:rPr>
              <w:t>изм</w:t>
            </w:r>
            <w:proofErr w:type="spellEnd"/>
            <w:r w:rsidRPr="00C70301">
              <w:rPr>
                <w:b/>
              </w:rPr>
              <w:t>.</w:t>
            </w:r>
          </w:p>
        </w:tc>
        <w:tc>
          <w:tcPr>
            <w:tcW w:w="3004" w:type="dxa"/>
            <w:vAlign w:val="center"/>
          </w:tcPr>
          <w:p w:rsidR="00C76927" w:rsidRPr="00C70301" w:rsidRDefault="00C76927" w:rsidP="008D7BAC">
            <w:pPr>
              <w:jc w:val="center"/>
              <w:rPr>
                <w:b/>
              </w:rPr>
            </w:pPr>
            <w:r w:rsidRPr="00C70301">
              <w:rPr>
                <w:b/>
              </w:rPr>
              <w:t>Страна происхождения Товара</w:t>
            </w:r>
          </w:p>
        </w:tc>
      </w:tr>
      <w:tr w:rsidR="00C76927" w:rsidRPr="00C70301" w:rsidTr="00440395">
        <w:tc>
          <w:tcPr>
            <w:tcW w:w="534" w:type="dxa"/>
          </w:tcPr>
          <w:p w:rsidR="00C76927" w:rsidRPr="00C70301" w:rsidRDefault="00C76927" w:rsidP="00BC3AC3">
            <w:r w:rsidRPr="00C70301">
              <w:t>1</w:t>
            </w:r>
          </w:p>
        </w:tc>
        <w:tc>
          <w:tcPr>
            <w:tcW w:w="7229" w:type="dxa"/>
          </w:tcPr>
          <w:p w:rsidR="00C76927" w:rsidRPr="00C70301" w:rsidRDefault="00C70301" w:rsidP="00C70301">
            <w:r w:rsidRPr="00C70301">
              <w:t>Лебедка тяговая автономная ЛТА-5-2 с двумя кабестанами, с бензиновым приводом</w:t>
            </w:r>
          </w:p>
        </w:tc>
        <w:tc>
          <w:tcPr>
            <w:tcW w:w="1247" w:type="dxa"/>
          </w:tcPr>
          <w:p w:rsidR="00C76927" w:rsidRPr="00C70301" w:rsidRDefault="00C70301" w:rsidP="00C76927">
            <w:pPr>
              <w:jc w:val="center"/>
            </w:pPr>
            <w:r w:rsidRPr="00C70301">
              <w:t>1</w:t>
            </w:r>
          </w:p>
        </w:tc>
        <w:tc>
          <w:tcPr>
            <w:tcW w:w="3004" w:type="dxa"/>
          </w:tcPr>
          <w:p w:rsidR="00C76927" w:rsidRPr="00C70301" w:rsidRDefault="00C70301" w:rsidP="00C76927">
            <w:pPr>
              <w:jc w:val="center"/>
            </w:pPr>
            <w:proofErr w:type="spellStart"/>
            <w:proofErr w:type="gramStart"/>
            <w:r w:rsidRPr="00C70301">
              <w:t>шт</w:t>
            </w:r>
            <w:proofErr w:type="spellEnd"/>
            <w:proofErr w:type="gramEnd"/>
          </w:p>
        </w:tc>
        <w:tc>
          <w:tcPr>
            <w:tcW w:w="3004" w:type="dxa"/>
          </w:tcPr>
          <w:p w:rsidR="00C76927" w:rsidRPr="00C70301" w:rsidRDefault="00C76927" w:rsidP="00BC3AC3"/>
        </w:tc>
      </w:tr>
    </w:tbl>
    <w:p w:rsidR="00C76927" w:rsidRPr="00C70301" w:rsidRDefault="00C76927" w:rsidP="00BC3AC3"/>
    <w:p w:rsidR="008F0EBC" w:rsidRPr="00C70301" w:rsidRDefault="00C76927" w:rsidP="007977C9">
      <w:pPr>
        <w:rPr>
          <w:b/>
        </w:rPr>
      </w:pPr>
      <w:r w:rsidRPr="00C70301">
        <w:rPr>
          <w:b/>
          <w:bCs/>
        </w:rPr>
        <w:t>3.2. Технические</w:t>
      </w:r>
      <w:r w:rsidRPr="00C70301">
        <w:rPr>
          <w:b/>
          <w:bCs/>
          <w:spacing w:val="2"/>
        </w:rPr>
        <w:t xml:space="preserve"> </w:t>
      </w:r>
      <w:r w:rsidRPr="00C70301">
        <w:rPr>
          <w:b/>
          <w:bCs/>
        </w:rPr>
        <w:t xml:space="preserve">требования к </w:t>
      </w:r>
      <w:r w:rsidR="00C70301" w:rsidRPr="00C70301">
        <w:rPr>
          <w:b/>
        </w:rPr>
        <w:t>Лебедке тяговой автономной ЛТА-5-2 с двумя кабестанами, с бензиновым приводом</w:t>
      </w:r>
      <w:r w:rsidRPr="00C70301">
        <w:rPr>
          <w:b/>
        </w:rPr>
        <w:t>:</w:t>
      </w:r>
    </w:p>
    <w:p w:rsidR="00C76927" w:rsidRPr="00C70301" w:rsidRDefault="00C76927" w:rsidP="007977C9"/>
    <w:p w:rsidR="00C70301" w:rsidRPr="00C70301" w:rsidRDefault="00C70301" w:rsidP="00C70301">
      <w:r w:rsidRPr="00C70301">
        <w:t xml:space="preserve">3.2.1 Лебедка тяговая автономная ЛТА-5-2 с двумя кабестанами, с бензиновым приводом </w:t>
      </w:r>
      <w:proofErr w:type="spellStart"/>
      <w:r w:rsidRPr="00C70301">
        <w:t>Honda</w:t>
      </w:r>
      <w:proofErr w:type="spellEnd"/>
      <w:r w:rsidRPr="00C70301">
        <w:t xml:space="preserve"> GX390, предназначена для раскатки и  монтажа проводов высоковольтных линий  электропередач при проведении ремонтных работ, связанных с заменой провода на </w:t>
      </w:r>
      <w:proofErr w:type="gramStart"/>
      <w:r w:rsidRPr="00C70301">
        <w:t>ВЛ</w:t>
      </w:r>
      <w:proofErr w:type="gramEnd"/>
      <w:r w:rsidRPr="00C70301">
        <w:t xml:space="preserve"> 35-110 кВ в условиях отсутствия электроснабжения, это позволяет проводить работы  в удаленных районах. Лебёдка типа  ЛТА-5-2 является механическим устройством, обеспечивающим сокращение сроков аварийно-восстановительных работ по замене одного или нескольких пролётов повреждённого провода или грозозащитного троса, в том числе при повреждении или разрушении </w:t>
      </w:r>
      <w:proofErr w:type="gramStart"/>
      <w:r w:rsidRPr="00C70301">
        <w:t>ВЛ</w:t>
      </w:r>
      <w:proofErr w:type="gramEnd"/>
      <w:r w:rsidRPr="00C70301">
        <w:t xml:space="preserve"> путём внешнего воздействия.</w:t>
      </w:r>
    </w:p>
    <w:p w:rsidR="00C70301" w:rsidRPr="00C70301" w:rsidRDefault="00C70301" w:rsidP="00C70301">
      <w:r w:rsidRPr="00C70301">
        <w:t xml:space="preserve">3.2.2  Комплект лебёдки:  привод; редуктор; подставка для троса лидера с барабаном ПI-700Б МАЛИЕН тормозная система; рама.  </w:t>
      </w:r>
    </w:p>
    <w:p w:rsidR="00C70301" w:rsidRPr="00C70301" w:rsidRDefault="00C70301" w:rsidP="00C70301">
      <w:r w:rsidRPr="00C70301">
        <w:t>3.2.3 Редуктор – это элемент, который снижает скорость вращения привода и одновременно увеличивает крутящий момент, обеспечивая необходимое тяговое усилие.</w:t>
      </w:r>
    </w:p>
    <w:p w:rsidR="00C70301" w:rsidRPr="00C70301" w:rsidRDefault="00C70301" w:rsidP="00C70301">
      <w:r w:rsidRPr="00C70301">
        <w:t>3.2.4 Подставка для троса лидера с барабаном ПI-700Б МАЛИЕН – применяется для намотки и размотки синтетического троса-лидера при производстве работ по протяжке кабеля.</w:t>
      </w:r>
    </w:p>
    <w:p w:rsidR="00C70301" w:rsidRPr="00C70301" w:rsidRDefault="00C70301" w:rsidP="00C70301">
      <w:r w:rsidRPr="00C70301">
        <w:t>3.2.5   Все механизмы лебедки стационарно установлены и закреплены на металлической раме. Это дает возможность перемещения лебедки на место проведения работ как один единый механизм.</w:t>
      </w:r>
    </w:p>
    <w:p w:rsidR="00C70301" w:rsidRPr="00C70301" w:rsidRDefault="00C70301" w:rsidP="00C70301">
      <w:pPr>
        <w:pStyle w:val="af0"/>
        <w:rPr>
          <w:rFonts w:ascii="Times New Roman" w:hAnsi="Times New Roman"/>
          <w:sz w:val="24"/>
          <w:szCs w:val="24"/>
        </w:rPr>
      </w:pPr>
    </w:p>
    <w:p w:rsidR="00C70301" w:rsidRPr="00C70301" w:rsidRDefault="00C70301" w:rsidP="00C70301">
      <w:pPr>
        <w:pStyle w:val="a3"/>
        <w:shd w:val="clear" w:color="auto" w:fill="FFFFFF"/>
        <w:spacing w:before="0" w:beforeAutospacing="0" w:after="0" w:afterAutospacing="0"/>
        <w:rPr>
          <w:b/>
          <w:lang w:eastAsia="en-US"/>
        </w:rPr>
      </w:pPr>
      <w:r w:rsidRPr="00C70301">
        <w:rPr>
          <w:b/>
          <w:lang w:eastAsia="en-US"/>
        </w:rPr>
        <w:t>Технические характеристики лебедки</w:t>
      </w:r>
    </w:p>
    <w:tbl>
      <w:tblPr>
        <w:tblW w:w="15536" w:type="dxa"/>
        <w:tblCellMar>
          <w:left w:w="0" w:type="dxa"/>
          <w:right w:w="0" w:type="dxa"/>
        </w:tblCellMar>
        <w:tblLook w:val="0000"/>
      </w:tblPr>
      <w:tblGrid>
        <w:gridCol w:w="15536"/>
      </w:tblGrid>
      <w:tr w:rsidR="00C70301" w:rsidRPr="00C70301" w:rsidTr="00C70301">
        <w:trPr>
          <w:trHeight w:val="3252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Количество передач для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bCs/>
                <w:color w:val="333333"/>
              </w:rPr>
              <w:t>:</w:t>
            </w:r>
            <w:r w:rsidRPr="00C70301">
              <w:rPr>
                <w:color w:val="333333"/>
              </w:rPr>
              <w:t>                                       2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(низкая передача):                                10 м/мин, 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Скорость </w:t>
            </w:r>
            <w:proofErr w:type="spellStart"/>
            <w:r w:rsidRPr="00C70301">
              <w:rPr>
                <w:bCs/>
                <w:color w:val="333333"/>
              </w:rPr>
              <w:t>тяжения</w:t>
            </w:r>
            <w:proofErr w:type="spellEnd"/>
            <w:r w:rsidRPr="00C70301">
              <w:rPr>
                <w:color w:val="333333"/>
              </w:rPr>
              <w:t xml:space="preserve"> (высокая передача):                              не менее 20 м/мин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низкая передача):                                     не менее 5000 кг,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 xml:space="preserve"> </w:t>
            </w:r>
            <w:r w:rsidRPr="00C70301">
              <w:rPr>
                <w:bCs/>
                <w:color w:val="333333"/>
              </w:rPr>
              <w:t>Тяговое усилие (</w:t>
            </w:r>
            <w:r w:rsidRPr="00C70301">
              <w:rPr>
                <w:color w:val="333333"/>
              </w:rPr>
              <w:t>высокая передача):                                 не менее 1800 кг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Скорость выбирания (реверс)                                              не менее 5м/мин.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Габаритные размеры:                                                          </w:t>
            </w:r>
            <w:r w:rsidRPr="00C70301">
              <w:rPr>
                <w:color w:val="333333"/>
              </w:rPr>
              <w:t> не менее 1200x650x550 мм, не более 1250х700х600 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Диаметр шпиля (кабестана)                                                 220мм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color w:val="333333"/>
              </w:rPr>
              <w:t>Объем масла в редукторе                                                     3л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 xml:space="preserve">Температура эксплуатации:                                             </w:t>
            </w:r>
            <w:r w:rsidRPr="00C70301">
              <w:rPr>
                <w:color w:val="333333"/>
              </w:rPr>
              <w:t>    в диапазоне -20… +40°C</w:t>
            </w:r>
          </w:p>
          <w:p w:rsidR="00C70301" w:rsidRPr="00C70301" w:rsidRDefault="00C70301" w:rsidP="00742C4B">
            <w:pPr>
              <w:shd w:val="clear" w:color="auto" w:fill="FFFFFF"/>
              <w:spacing w:after="34"/>
              <w:ind w:left="426"/>
              <w:rPr>
                <w:color w:val="333333"/>
              </w:rPr>
            </w:pPr>
            <w:r w:rsidRPr="00C70301">
              <w:rPr>
                <w:bCs/>
                <w:color w:val="333333"/>
              </w:rPr>
              <w:t>Вес (в упаковке):</w:t>
            </w:r>
            <w:r w:rsidRPr="00C70301">
              <w:rPr>
                <w:color w:val="333333"/>
              </w:rPr>
              <w:t>                                                                   не менее 150 кг, не более 170 кг</w:t>
            </w:r>
          </w:p>
          <w:p w:rsidR="00C70301" w:rsidRPr="00C70301" w:rsidRDefault="00C70301" w:rsidP="00C70301">
            <w:pPr>
              <w:numPr>
                <w:ilvl w:val="0"/>
                <w:numId w:val="8"/>
              </w:numPr>
              <w:shd w:val="clear" w:color="auto" w:fill="FFFFFF"/>
              <w:spacing w:after="34"/>
              <w:ind w:left="0"/>
            </w:pPr>
          </w:p>
        </w:tc>
      </w:tr>
      <w:tr w:rsidR="00C70301" w:rsidRPr="00C70301" w:rsidTr="00C70301">
        <w:trPr>
          <w:trHeight w:val="1356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lastRenderedPageBreak/>
              <w:t>Технические характеристики двигателя</w:t>
            </w:r>
          </w:p>
          <w:tbl>
            <w:tblPr>
              <w:tblStyle w:val="a7"/>
              <w:tblW w:w="14829" w:type="dxa"/>
              <w:tblInd w:w="5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8540"/>
              <w:gridCol w:w="6289"/>
            </w:tblGrid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Тип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 xml:space="preserve">4-х </w:t>
                  </w:r>
                  <w:proofErr w:type="spellStart"/>
                  <w:r w:rsidRPr="00C70301">
                    <w:t>тактный</w:t>
                  </w:r>
                  <w:proofErr w:type="spellEnd"/>
                  <w:r w:rsidRPr="00C70301">
                    <w:t xml:space="preserve"> бензиновый</w:t>
                  </w:r>
                </w:p>
              </w:tc>
            </w:tr>
            <w:tr w:rsidR="00C70301" w:rsidRPr="00C70301" w:rsidTr="00C70301">
              <w:trPr>
                <w:trHeight w:val="584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Рабочий объем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389 см3, не более 400 см3</w:t>
                  </w:r>
                </w:p>
              </w:tc>
            </w:tr>
            <w:tr w:rsidR="00C70301" w:rsidRPr="00C70301" w:rsidTr="00C70301">
              <w:trPr>
                <w:trHeight w:val="285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13,0кВт/3600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Номинальная выходная мощность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13,6кВТ/3900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Максимальный крутящий момент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2,7Нм/2500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Вращение вала отбора мощности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против часовой стрелки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Топливо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АИ-92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Емкость бака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6,5 л, не более 7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Расход топлива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более 3,7 л/ч при 3600 об</w:t>
                  </w:r>
                  <w:proofErr w:type="gramStart"/>
                  <w:r w:rsidRPr="00C70301">
                    <w:t>.</w:t>
                  </w:r>
                  <w:proofErr w:type="gramEnd"/>
                  <w:r w:rsidRPr="00C70301">
                    <w:t>/</w:t>
                  </w:r>
                  <w:proofErr w:type="gramStart"/>
                  <w:r w:rsidRPr="00C70301">
                    <w:t>м</w:t>
                  </w:r>
                  <w:proofErr w:type="gramEnd"/>
                  <w:r w:rsidRPr="00C70301">
                    <w:t>ин.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Объем масла в картере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не менее 1,1 л, не более 1,2 л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зажигания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транзисторное магнето</w:t>
                  </w:r>
                </w:p>
              </w:tc>
            </w:tr>
            <w:tr w:rsidR="00C70301" w:rsidRPr="00C70301" w:rsidTr="00C70301">
              <w:trPr>
                <w:trHeight w:val="151"/>
              </w:trPr>
              <w:tc>
                <w:tcPr>
                  <w:tcW w:w="8540" w:type="dxa"/>
                </w:tcPr>
                <w:p w:rsidR="00C70301" w:rsidRPr="00C70301" w:rsidRDefault="00C70301" w:rsidP="00742C4B">
                  <w:r w:rsidRPr="00C70301">
                    <w:t>Система пуска</w:t>
                  </w:r>
                </w:p>
              </w:tc>
              <w:tc>
                <w:tcPr>
                  <w:tcW w:w="6289" w:type="dxa"/>
                </w:tcPr>
                <w:p w:rsidR="00C70301" w:rsidRPr="00C70301" w:rsidRDefault="00C70301" w:rsidP="00742C4B">
                  <w:r w:rsidRPr="00C70301">
                    <w:t>стартер обратного хода</w:t>
                  </w:r>
                </w:p>
              </w:tc>
            </w:tr>
          </w:tbl>
          <w:p w:rsidR="00C70301" w:rsidRPr="00C70301" w:rsidRDefault="00C70301" w:rsidP="00742C4B">
            <w:pPr>
              <w:ind w:left="360"/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>
            <w:pPr>
              <w:rPr>
                <w:b/>
              </w:rPr>
            </w:pPr>
            <w:r w:rsidRPr="00C70301">
              <w:rPr>
                <w:b/>
              </w:rPr>
              <w:t>Технические характеристики подставки для троса лидера с барабаном П</w:t>
            </w:r>
            <w:r w:rsidRPr="00C70301">
              <w:rPr>
                <w:b/>
                <w:lang w:val="en-US"/>
              </w:rPr>
              <w:t>I</w:t>
            </w:r>
            <w:r w:rsidRPr="00C70301">
              <w:rPr>
                <w:b/>
              </w:rPr>
              <w:t>-700Б МАЛИЕН</w:t>
            </w:r>
          </w:p>
          <w:tbl>
            <w:tblPr>
              <w:tblStyle w:val="a7"/>
              <w:tblW w:w="0" w:type="auto"/>
              <w:tblInd w:w="56" w:type="dxa"/>
              <w:tblLook w:val="04A0"/>
            </w:tblPr>
            <w:tblGrid>
              <w:gridCol w:w="8641"/>
              <w:gridCol w:w="6105"/>
            </w:tblGrid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Наименование параметра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pPr>
                    <w:rPr>
                      <w:b/>
                    </w:rPr>
                  </w:pPr>
                  <w:r w:rsidRPr="00C70301">
                    <w:rPr>
                      <w:b/>
                    </w:rPr>
                    <w:t>Значение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Наружный диаметр барабана, </w:t>
                  </w:r>
                  <w:proofErr w:type="gramStart"/>
                  <w:r w:rsidRPr="00C70301">
                    <w:t>мм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Габаритные размеры </w:t>
                  </w:r>
                  <w:proofErr w:type="spellStart"/>
                  <w:r w:rsidRPr="00C70301">
                    <w:t>ДхШхВ</w:t>
                  </w:r>
                  <w:proofErr w:type="spellEnd"/>
                  <w:r w:rsidRPr="00C70301">
                    <w:t>, мм</w:t>
                  </w:r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700х1000х1000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proofErr w:type="spellStart"/>
                  <w:r w:rsidRPr="00C70301">
                    <w:t>Канатоемкость</w:t>
                  </w:r>
                  <w:proofErr w:type="spellEnd"/>
                  <w:r w:rsidRPr="00C70301">
                    <w:t xml:space="preserve"> барабана, </w:t>
                  </w:r>
                  <w:proofErr w:type="gramStart"/>
                  <w:r w:rsidRPr="00C70301">
                    <w:t>м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 xml:space="preserve">Трос лидер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10мм: 1000м,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 xml:space="preserve">12мм: 800м, </w:t>
                  </w:r>
                  <w:r w:rsidRPr="00C70301">
                    <w:rPr>
                      <w:lang w:val="en-US"/>
                    </w:rPr>
                    <w:t>d</w:t>
                  </w:r>
                  <w:r w:rsidRPr="00C70301">
                    <w:t>14мм: 600м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Максимальная нагрузка, </w:t>
                  </w:r>
                  <w:proofErr w:type="gramStart"/>
                  <w:r w:rsidRPr="00C70301">
                    <w:t>кг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200</w:t>
                  </w:r>
                </w:p>
              </w:tc>
            </w:tr>
            <w:tr w:rsidR="00C70301" w:rsidRPr="00C70301" w:rsidTr="00C70301">
              <w:trPr>
                <w:trHeight w:val="137"/>
              </w:trPr>
              <w:tc>
                <w:tcPr>
                  <w:tcW w:w="8641" w:type="dxa"/>
                </w:tcPr>
                <w:p w:rsidR="00C70301" w:rsidRPr="00C70301" w:rsidRDefault="00C70301" w:rsidP="00742C4B">
                  <w:r w:rsidRPr="00C70301">
                    <w:t xml:space="preserve">Масса, </w:t>
                  </w:r>
                  <w:proofErr w:type="gramStart"/>
                  <w:r w:rsidRPr="00C70301">
                    <w:t>кг</w:t>
                  </w:r>
                  <w:proofErr w:type="gramEnd"/>
                </w:p>
              </w:tc>
              <w:tc>
                <w:tcPr>
                  <w:tcW w:w="6105" w:type="dxa"/>
                </w:tcPr>
                <w:p w:rsidR="00C70301" w:rsidRPr="00C70301" w:rsidRDefault="00C70301" w:rsidP="00742C4B">
                  <w:r w:rsidRPr="00C70301">
                    <w:t>55</w:t>
                  </w:r>
                </w:p>
              </w:tc>
            </w:tr>
          </w:tbl>
          <w:p w:rsidR="00C70301" w:rsidRPr="00C70301" w:rsidRDefault="00C70301" w:rsidP="00742C4B">
            <w:pPr>
              <w:rPr>
                <w:b/>
              </w:rPr>
            </w:pPr>
          </w:p>
        </w:tc>
      </w:tr>
      <w:tr w:rsidR="00C70301" w:rsidRPr="00C70301" w:rsidTr="00C70301">
        <w:trPr>
          <w:trHeight w:val="147"/>
        </w:trPr>
        <w:tc>
          <w:tcPr>
            <w:tcW w:w="15536" w:type="dxa"/>
            <w:shd w:val="clear" w:color="auto" w:fill="FFFFFF"/>
            <w:tcMar>
              <w:top w:w="23" w:type="dxa"/>
              <w:left w:w="0" w:type="dxa"/>
              <w:bottom w:w="23" w:type="dxa"/>
              <w:right w:w="113" w:type="dxa"/>
            </w:tcMar>
          </w:tcPr>
          <w:p w:rsidR="00C70301" w:rsidRPr="00C70301" w:rsidRDefault="00C70301" w:rsidP="00742C4B"/>
        </w:tc>
      </w:tr>
    </w:tbl>
    <w:p w:rsidR="009A1648" w:rsidRPr="005A1ACE" w:rsidRDefault="009A1648" w:rsidP="009A1648">
      <w:r w:rsidRPr="005A1ACE">
        <w:t>3.</w:t>
      </w:r>
      <w:r>
        <w:t>3</w:t>
      </w:r>
      <w:r w:rsidRPr="005A1ACE">
        <w:t xml:space="preserve">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9A1648" w:rsidRPr="005A1ACE" w:rsidRDefault="009A1648" w:rsidP="009A1648">
      <w:r w:rsidRPr="005A1ACE">
        <w:t>3.</w:t>
      </w:r>
      <w:r>
        <w:t>4</w:t>
      </w:r>
      <w:r w:rsidRPr="005A1ACE">
        <w:t xml:space="preserve">. Все налоги, сборы, отчисления и другие платежи, включая таможенные платежи и сборы, расходы на транспортировку </w:t>
      </w:r>
      <w:r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>3.</w:t>
      </w:r>
      <w:r>
        <w:t>5</w:t>
      </w:r>
      <w:r w:rsidRPr="005A1ACE">
        <w:t xml:space="preserve">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>
        <w:t>Товар</w:t>
      </w:r>
      <w:r w:rsidRPr="005A1ACE">
        <w:t>, указанн</w:t>
      </w:r>
      <w:r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>
        <w:t>Заказчика</w:t>
      </w:r>
      <w:r w:rsidRPr="005A1ACE">
        <w:t>.</w:t>
      </w:r>
    </w:p>
    <w:p w:rsidR="009A1648" w:rsidRDefault="009A1648" w:rsidP="009A1648">
      <w:r w:rsidRPr="005A1ACE"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9A1648" w:rsidRPr="005A1ACE" w:rsidRDefault="009A1648" w:rsidP="009A1648">
      <w:r w:rsidRPr="005A1ACE">
        <w:lastRenderedPageBreak/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9A1648" w:rsidRPr="005A1ACE" w:rsidRDefault="009A1648" w:rsidP="009A1648">
      <w:r w:rsidRPr="005A1ACE">
        <w:t xml:space="preserve">      </w:t>
      </w:r>
      <w:proofErr w:type="gramStart"/>
      <w:r w:rsidRPr="005A1ACE">
        <w:t>Поставляемый Товар должен быть новым, изготовленны</w:t>
      </w:r>
      <w:r>
        <w:t>й</w:t>
      </w:r>
      <w:r w:rsidRPr="005A1ACE">
        <w:t xml:space="preserve"> не ранее </w:t>
      </w:r>
      <w:r>
        <w:t xml:space="preserve">1 квартала </w:t>
      </w:r>
      <w:r w:rsidRPr="005A1ACE">
        <w:t>202</w:t>
      </w:r>
      <w:r>
        <w:t>5</w:t>
      </w:r>
      <w:bookmarkStart w:id="0" w:name="_GoBack"/>
      <w:bookmarkEnd w:id="0"/>
      <w:r w:rsidRPr="005A1ACE">
        <w:t xml:space="preserve"> года, ранее неиспользованны</w:t>
      </w:r>
      <w:r>
        <w:t>м</w:t>
      </w:r>
      <w:r w:rsidRPr="005A1ACE">
        <w:t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5A1ACE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9A1648" w:rsidRPr="005A1ACE" w:rsidRDefault="009A1648" w:rsidP="009A1648">
      <w:r w:rsidRPr="005A1ACE">
        <w:t>4.1.  Документация на поставляем</w:t>
      </w:r>
      <w:r>
        <w:t>ый</w:t>
      </w:r>
      <w:r w:rsidRPr="005A1ACE">
        <w:t xml:space="preserve"> </w:t>
      </w:r>
      <w:r>
        <w:t>Товар</w:t>
      </w:r>
      <w:r w:rsidRPr="005A1ACE">
        <w:t>:</w:t>
      </w:r>
    </w:p>
    <w:p w:rsidR="009A1648" w:rsidRPr="005A1ACE" w:rsidRDefault="009A1648" w:rsidP="009A1648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9A1648" w:rsidRPr="005A1ACE" w:rsidRDefault="009A1648" w:rsidP="009A1648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9A1648" w:rsidRPr="005A1ACE" w:rsidRDefault="009A1648" w:rsidP="009A1648">
      <w:r w:rsidRPr="005A1ACE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9A1648" w:rsidRPr="005A1ACE" w:rsidRDefault="009A1648" w:rsidP="009A1648">
      <w:r w:rsidRPr="005A1ACE">
        <w:t>4.2.  Маркировка и упаковка</w:t>
      </w:r>
    </w:p>
    <w:p w:rsidR="009A1648" w:rsidRPr="005A1ACE" w:rsidRDefault="009A1648" w:rsidP="009A1648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9A1648" w:rsidRPr="005A1ACE" w:rsidRDefault="009A1648" w:rsidP="009A1648">
      <w:r w:rsidRPr="005A1ACE">
        <w:t xml:space="preserve">На </w:t>
      </w:r>
      <w:r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9A1648" w:rsidRPr="005A1ACE" w:rsidRDefault="009A1648" w:rsidP="009A1648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9A1648" w:rsidRPr="005A1ACE" w:rsidRDefault="009A1648" w:rsidP="009A1648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9A1648" w:rsidRPr="005A1ACE" w:rsidRDefault="009A1648" w:rsidP="009A1648">
      <w:r>
        <w:t>4.3.  Поставляемый</w:t>
      </w:r>
      <w:r w:rsidRPr="005A1ACE">
        <w:t xml:space="preserve"> </w:t>
      </w:r>
      <w:r>
        <w:t>Товар</w:t>
      </w:r>
      <w:r w:rsidRPr="005A1ACE">
        <w:t xml:space="preserve"> долж</w:t>
      </w:r>
      <w:r>
        <w:t>е</w:t>
      </w:r>
      <w:r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9A1648" w:rsidRPr="005A1ACE" w:rsidRDefault="009A1648" w:rsidP="009A1648">
      <w:r w:rsidRPr="005A1ACE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5A1ACE">
        <w:t>с даты ввода</w:t>
      </w:r>
      <w:proofErr w:type="gramEnd"/>
      <w:r w:rsidRPr="005A1ACE">
        <w:t xml:space="preserve"> в эксплуатацию, и не менее 18 ме</w:t>
      </w:r>
      <w:r>
        <w:t>сяцев с даты поставки на склад Заказчика</w:t>
      </w:r>
      <w:r w:rsidRPr="005A1ACE">
        <w:t xml:space="preserve">;  </w:t>
      </w:r>
    </w:p>
    <w:p w:rsidR="009A1648" w:rsidRPr="005A1ACE" w:rsidRDefault="009A1648" w:rsidP="009A1648">
      <w:r w:rsidRPr="005A1ACE">
        <w:t xml:space="preserve">4.5. </w:t>
      </w:r>
      <w:proofErr w:type="gramStart"/>
      <w:r w:rsidRPr="005A1ACE">
        <w:t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9A1648" w:rsidRPr="005A1ACE" w:rsidRDefault="009A1648" w:rsidP="009A1648">
      <w:pPr>
        <w:rPr>
          <w:b/>
        </w:rPr>
      </w:pPr>
      <w:r>
        <w:t xml:space="preserve"> </w:t>
      </w:r>
      <w:r w:rsidRPr="005A1ACE">
        <w:rPr>
          <w:b/>
        </w:rPr>
        <w:t>5.  Требования к  гарантии качества</w:t>
      </w:r>
    </w:p>
    <w:p w:rsidR="009A1648" w:rsidRPr="005A1ACE" w:rsidRDefault="009A1648" w:rsidP="009A1648">
      <w:r w:rsidRPr="005A1ACE">
        <w:t xml:space="preserve"> Объем предоставления гарантий качества – 100% на в</w:t>
      </w:r>
      <w:r>
        <w:t>е</w:t>
      </w:r>
      <w:r w:rsidRPr="005A1ACE">
        <w:t>с</w:t>
      </w:r>
      <w:r>
        <w:t>ь</w:t>
      </w:r>
      <w:r w:rsidRPr="005A1ACE">
        <w:t xml:space="preserve"> поставляем</w:t>
      </w:r>
      <w:r>
        <w:t>ый</w:t>
      </w:r>
      <w:r w:rsidRPr="005A1ACE">
        <w:t xml:space="preserve"> </w:t>
      </w:r>
      <w:r>
        <w:t>Товар</w:t>
      </w:r>
      <w:r w:rsidRPr="005A1ACE">
        <w:t xml:space="preserve">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5A1ACE">
        <w:t>с даты поставки</w:t>
      </w:r>
      <w:proofErr w:type="gramEnd"/>
      <w:r w:rsidRPr="005A1ACE">
        <w:t xml:space="preserve">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9A1648" w:rsidRPr="005A1ACE" w:rsidRDefault="009A1648" w:rsidP="009A1648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9A1648" w:rsidRDefault="009A1648" w:rsidP="009A1648">
      <w:r w:rsidRPr="005A1ACE">
        <w:rPr>
          <w:b/>
        </w:rPr>
        <w:lastRenderedPageBreak/>
        <w:t>6.  Требования  к условиям поставки товара:</w:t>
      </w:r>
      <w:r w:rsidRPr="005A1ACE">
        <w:t xml:space="preserve"> </w:t>
      </w:r>
    </w:p>
    <w:p w:rsidR="009A1648" w:rsidRPr="005A1ACE" w:rsidRDefault="009A1648" w:rsidP="009A1648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9A1648" w:rsidRPr="005A1ACE" w:rsidRDefault="009A1648" w:rsidP="009A1648">
      <w:r w:rsidRPr="005A1ACE">
        <w:t xml:space="preserve">6.1. Срок поставки товара: поставка товара осуществляется </w:t>
      </w:r>
      <w:r w:rsidRPr="00BA441F">
        <w:t>представителями компании</w:t>
      </w:r>
      <w:r w:rsidRPr="00C24159">
        <w:t xml:space="preserve"> </w:t>
      </w:r>
      <w:r w:rsidRPr="005A1ACE">
        <w:t xml:space="preserve">согласно заявке, подаваемой </w:t>
      </w:r>
      <w:r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9A1648" w:rsidRPr="005A1ACE" w:rsidRDefault="009A1648" w:rsidP="009A1648">
      <w:r w:rsidRPr="005A1ACE">
        <w:t xml:space="preserve">6.2. Время доставки товара с понедельника по четверг </w:t>
      </w:r>
      <w:proofErr w:type="spellStart"/>
      <w:r w:rsidRPr="005A1ACE">
        <w:t>c</w:t>
      </w:r>
      <w:proofErr w:type="spellEnd"/>
      <w:r w:rsidRPr="005A1ACE">
        <w:t xml:space="preserve"> 9-00 до 11-30, с 13-00 до 15-00, в пятницу </w:t>
      </w:r>
      <w:proofErr w:type="spellStart"/>
      <w:r w:rsidRPr="005A1ACE">
        <w:t>c</w:t>
      </w:r>
      <w:proofErr w:type="spellEnd"/>
      <w:r w:rsidRPr="005A1ACE">
        <w:t xml:space="preserve"> 9-00 до 11-30, с 13-00 до 14-00 часов (местного времени </w:t>
      </w:r>
      <w:r>
        <w:t>Заказчика</w:t>
      </w:r>
      <w:r w:rsidRPr="005A1ACE">
        <w:t>).</w:t>
      </w:r>
    </w:p>
    <w:p w:rsidR="009A1648" w:rsidRPr="005A1ACE" w:rsidRDefault="009A1648" w:rsidP="009A1648">
      <w:r w:rsidRPr="005A1ACE"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9A1648" w:rsidRDefault="009A1648" w:rsidP="009A1648">
      <w:r w:rsidRPr="005A1ACE">
        <w:t xml:space="preserve">6.4. Поставщик не позднее, чем за 24 часа до момента поставки товара должен уведомить </w:t>
      </w:r>
      <w:r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>
        <w:t>ообщение может быть направлено Заказчику</w:t>
      </w:r>
      <w:r w:rsidRPr="005A1ACE">
        <w:t xml:space="preserve"> путем использования электронных сре</w:t>
      </w:r>
      <w:proofErr w:type="gramStart"/>
      <w:r w:rsidRPr="005A1ACE">
        <w:t>дств св</w:t>
      </w:r>
      <w:proofErr w:type="gramEnd"/>
      <w:r w:rsidRPr="005A1ACE">
        <w:t>язи. Адресом электронной почты для получения сообщений является_________</w:t>
      </w:r>
    </w:p>
    <w:p w:rsidR="009A1648" w:rsidRPr="005A1ACE" w:rsidRDefault="009A1648" w:rsidP="009A1648">
      <w:pPr>
        <w:rPr>
          <w:b/>
        </w:rPr>
      </w:pPr>
      <w:r w:rsidRPr="005A1ACE">
        <w:rPr>
          <w:b/>
        </w:rPr>
        <w:t>7. Форма, сроки и порядок о</w:t>
      </w:r>
      <w:r>
        <w:rPr>
          <w:b/>
        </w:rPr>
        <w:t>платы за поставляемый</w:t>
      </w:r>
      <w:r w:rsidRPr="005A1ACE">
        <w:rPr>
          <w:b/>
        </w:rPr>
        <w:t xml:space="preserve"> </w:t>
      </w:r>
      <w:r>
        <w:rPr>
          <w:b/>
        </w:rPr>
        <w:t>Товар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>Заказчик оплачивает поставляемый Поставщиком Товар в следующем порядке: 100% стоимости Товара, перечисляемо</w:t>
      </w:r>
      <w:r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>
        <w:t>Заказчика</w:t>
      </w:r>
      <w:r w:rsidRPr="005A1ACE">
        <w:t xml:space="preserve"> и подписания товарной накладной (или УПД– </w:t>
      </w:r>
      <w:proofErr w:type="gramStart"/>
      <w:r w:rsidRPr="005A1ACE">
        <w:t>ун</w:t>
      </w:r>
      <w:proofErr w:type="gramEnd"/>
      <w:r w:rsidRPr="005A1ACE">
        <w:t xml:space="preserve">иверсального передаточного документа). </w:t>
      </w:r>
    </w:p>
    <w:p w:rsidR="009A1648" w:rsidRDefault="009A1648" w:rsidP="009A1648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9A1648" w:rsidRPr="005A1ACE" w:rsidRDefault="009A1648" w:rsidP="009A1648">
      <w:pPr>
        <w:rPr>
          <w:b/>
        </w:rPr>
      </w:pPr>
      <w:r>
        <w:rPr>
          <w:b/>
        </w:rPr>
        <w:t>8</w:t>
      </w:r>
      <w:r w:rsidRPr="005A1ACE">
        <w:rPr>
          <w:b/>
        </w:rPr>
        <w:t xml:space="preserve">.  Правила приемки </w:t>
      </w:r>
      <w:r>
        <w:rPr>
          <w:b/>
        </w:rPr>
        <w:t>Товара</w:t>
      </w:r>
      <w:r w:rsidRPr="005A1ACE">
        <w:rPr>
          <w:b/>
        </w:rPr>
        <w:t xml:space="preserve">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9A1648" w:rsidRPr="005A1ACE" w:rsidRDefault="009A1648" w:rsidP="009A1648">
      <w:r w:rsidRPr="005A1ACE">
        <w:t xml:space="preserve">Приемка </w:t>
      </w:r>
      <w:r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9A1648" w:rsidRPr="005A1ACE" w:rsidRDefault="009A1648" w:rsidP="009A1648">
      <w:r w:rsidRPr="005A1ACE">
        <w:t xml:space="preserve">При приемке </w:t>
      </w:r>
      <w:r>
        <w:t>Товара</w:t>
      </w:r>
      <w:r w:rsidRPr="005A1ACE">
        <w:t xml:space="preserve"> осуществляется:</w:t>
      </w:r>
    </w:p>
    <w:p w:rsidR="009A1648" w:rsidRPr="005A1ACE" w:rsidRDefault="009A1648" w:rsidP="009A1648">
      <w:r w:rsidRPr="005A1ACE">
        <w:t xml:space="preserve">– внешний осмотр тары и упаковки: </w:t>
      </w:r>
    </w:p>
    <w:p w:rsidR="009A1648" w:rsidRPr="005A1ACE" w:rsidRDefault="009A1648" w:rsidP="009A1648">
      <w:r w:rsidRPr="005A1ACE">
        <w:t xml:space="preserve">– проверку соответствия количества отгруженных и поступивших поставочных мест; </w:t>
      </w:r>
    </w:p>
    <w:p w:rsidR="009A1648" w:rsidRPr="005A1ACE" w:rsidRDefault="009A1648" w:rsidP="009A1648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9A1648" w:rsidRPr="005A1ACE" w:rsidRDefault="009A1648" w:rsidP="009A1648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9A1648" w:rsidRPr="005A1ACE" w:rsidRDefault="009A1648" w:rsidP="009A1648">
      <w:r w:rsidRPr="005A1ACE">
        <w:t>В случае выявления дефектов участник обязан з</w:t>
      </w:r>
      <w:r>
        <w:t>а свой счет заменить поставленный</w:t>
      </w:r>
      <w:r w:rsidRPr="005A1ACE">
        <w:t xml:space="preserve"> </w:t>
      </w:r>
      <w:r>
        <w:t>Товар</w:t>
      </w:r>
      <w:r w:rsidRPr="005A1ACE">
        <w:t xml:space="preserve"> в течение </w:t>
      </w:r>
      <w:r>
        <w:t>2</w:t>
      </w:r>
      <w:r w:rsidRPr="005A1ACE">
        <w:t xml:space="preserve"> (</w:t>
      </w:r>
      <w:r>
        <w:t>двух</w:t>
      </w:r>
      <w:r w:rsidRPr="005A1ACE">
        <w:t>) рабоч</w:t>
      </w:r>
      <w:r>
        <w:t>их дней</w:t>
      </w:r>
      <w:r w:rsidRPr="005A1ACE">
        <w:t>.</w:t>
      </w:r>
    </w:p>
    <w:p w:rsidR="009A1648" w:rsidRDefault="009A1648" w:rsidP="009A1648">
      <w:r>
        <w:t xml:space="preserve">                       </w:t>
      </w:r>
    </w:p>
    <w:p w:rsidR="00C70301" w:rsidRPr="00C70301" w:rsidRDefault="00C70301" w:rsidP="00C70301"/>
    <w:p w:rsidR="00C70301" w:rsidRPr="00C70301" w:rsidRDefault="00C70301" w:rsidP="00C70301"/>
    <w:p w:rsidR="00C70301" w:rsidRPr="00C70301" w:rsidRDefault="00C70301" w:rsidP="00C70301">
      <w:r w:rsidRPr="00C70301">
        <w:t>Начальник службы ВВС</w:t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  <w:t xml:space="preserve">                                              В.А. Карасев</w:t>
      </w:r>
    </w:p>
    <w:p w:rsidR="00C70301" w:rsidRPr="00C70301" w:rsidRDefault="00C70301" w:rsidP="00C70301"/>
    <w:p w:rsidR="00C70301" w:rsidRPr="00C70301" w:rsidRDefault="00C70301" w:rsidP="00C70301">
      <w:r w:rsidRPr="00C70301">
        <w:t xml:space="preserve">Ст. мастер по обслуживанию </w:t>
      </w:r>
      <w:proofErr w:type="gramStart"/>
      <w:r w:rsidRPr="00C70301">
        <w:t>ВЛ</w:t>
      </w:r>
      <w:proofErr w:type="gramEnd"/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</w:r>
      <w:r w:rsidRPr="00C70301">
        <w:tab/>
        <w:t xml:space="preserve">                                              А.Э. </w:t>
      </w:r>
      <w:proofErr w:type="spellStart"/>
      <w:r w:rsidRPr="00C70301">
        <w:t>Лыжов</w:t>
      </w:r>
      <w:proofErr w:type="spellEnd"/>
    </w:p>
    <w:p w:rsidR="00C70301" w:rsidRPr="00C70301" w:rsidRDefault="00C70301" w:rsidP="007977C9"/>
    <w:sectPr w:rsidR="00C70301" w:rsidRPr="00C70301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CAF" w:rsidRDefault="008F4CAF" w:rsidP="00F76A8F">
      <w:r>
        <w:separator/>
      </w:r>
    </w:p>
  </w:endnote>
  <w:endnote w:type="continuationSeparator" w:id="0">
    <w:p w:rsidR="008F4CAF" w:rsidRDefault="008F4CAF" w:rsidP="00F76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CAF" w:rsidRDefault="008F4CAF" w:rsidP="00F76A8F">
      <w:r>
        <w:separator/>
      </w:r>
    </w:p>
  </w:footnote>
  <w:footnote w:type="continuationSeparator" w:id="0">
    <w:p w:rsidR="008F4CAF" w:rsidRDefault="008F4CAF" w:rsidP="00F76A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2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52E38"/>
    <w:multiLevelType w:val="multilevel"/>
    <w:tmpl w:val="9370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5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6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7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17671"/>
    <w:rsid w:val="00021B6D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4E5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66823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233"/>
    <w:rsid w:val="0009370E"/>
    <w:rsid w:val="00093D48"/>
    <w:rsid w:val="00094479"/>
    <w:rsid w:val="00095405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6ECE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04E82"/>
    <w:rsid w:val="001106E6"/>
    <w:rsid w:val="0011079B"/>
    <w:rsid w:val="001122BB"/>
    <w:rsid w:val="00114ABB"/>
    <w:rsid w:val="00115744"/>
    <w:rsid w:val="001159B7"/>
    <w:rsid w:val="001171A0"/>
    <w:rsid w:val="00121495"/>
    <w:rsid w:val="00122276"/>
    <w:rsid w:val="00122DE1"/>
    <w:rsid w:val="00123A97"/>
    <w:rsid w:val="0012438E"/>
    <w:rsid w:val="00125EA6"/>
    <w:rsid w:val="00130F4A"/>
    <w:rsid w:val="00131F0D"/>
    <w:rsid w:val="001353E8"/>
    <w:rsid w:val="00137A6D"/>
    <w:rsid w:val="00140145"/>
    <w:rsid w:val="001428B2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ABA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4389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6837"/>
    <w:rsid w:val="001B70B3"/>
    <w:rsid w:val="001C0612"/>
    <w:rsid w:val="001C0F9C"/>
    <w:rsid w:val="001C2BF1"/>
    <w:rsid w:val="001C4FB6"/>
    <w:rsid w:val="001C53E1"/>
    <w:rsid w:val="001D407C"/>
    <w:rsid w:val="001D480C"/>
    <w:rsid w:val="001D4FCA"/>
    <w:rsid w:val="001D5E83"/>
    <w:rsid w:val="001D67AC"/>
    <w:rsid w:val="001E2606"/>
    <w:rsid w:val="001E394F"/>
    <w:rsid w:val="001E3B5A"/>
    <w:rsid w:val="001E4823"/>
    <w:rsid w:val="001E4B87"/>
    <w:rsid w:val="001E597D"/>
    <w:rsid w:val="001E5FB8"/>
    <w:rsid w:val="001E7D62"/>
    <w:rsid w:val="001F2298"/>
    <w:rsid w:val="001F4013"/>
    <w:rsid w:val="001F5AEA"/>
    <w:rsid w:val="001F6719"/>
    <w:rsid w:val="001F74AE"/>
    <w:rsid w:val="00200067"/>
    <w:rsid w:val="00201A41"/>
    <w:rsid w:val="00202A8B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4B87"/>
    <w:rsid w:val="002262B4"/>
    <w:rsid w:val="00227CEC"/>
    <w:rsid w:val="002320DE"/>
    <w:rsid w:val="002341CF"/>
    <w:rsid w:val="002378B7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96BC0"/>
    <w:rsid w:val="002A0D69"/>
    <w:rsid w:val="002A2FA9"/>
    <w:rsid w:val="002A4149"/>
    <w:rsid w:val="002A4574"/>
    <w:rsid w:val="002A4720"/>
    <w:rsid w:val="002A4AE8"/>
    <w:rsid w:val="002A7D94"/>
    <w:rsid w:val="002B0273"/>
    <w:rsid w:val="002B2588"/>
    <w:rsid w:val="002B41CE"/>
    <w:rsid w:val="002B51AC"/>
    <w:rsid w:val="002B54D4"/>
    <w:rsid w:val="002B579C"/>
    <w:rsid w:val="002B68E4"/>
    <w:rsid w:val="002B7617"/>
    <w:rsid w:val="002C3576"/>
    <w:rsid w:val="002C49A3"/>
    <w:rsid w:val="002C5855"/>
    <w:rsid w:val="002D3010"/>
    <w:rsid w:val="002D4357"/>
    <w:rsid w:val="002E0860"/>
    <w:rsid w:val="002E3A1C"/>
    <w:rsid w:val="002E3F1D"/>
    <w:rsid w:val="002E4CCB"/>
    <w:rsid w:val="002E7DA9"/>
    <w:rsid w:val="002F014C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0BE7"/>
    <w:rsid w:val="00343CA0"/>
    <w:rsid w:val="00346F01"/>
    <w:rsid w:val="00350E47"/>
    <w:rsid w:val="0035118D"/>
    <w:rsid w:val="00353C79"/>
    <w:rsid w:val="003556F2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672EF"/>
    <w:rsid w:val="00370A05"/>
    <w:rsid w:val="00374D2D"/>
    <w:rsid w:val="00374F3A"/>
    <w:rsid w:val="003751FC"/>
    <w:rsid w:val="00377222"/>
    <w:rsid w:val="00377280"/>
    <w:rsid w:val="003774F5"/>
    <w:rsid w:val="00380C3D"/>
    <w:rsid w:val="003810FB"/>
    <w:rsid w:val="00381767"/>
    <w:rsid w:val="00381AA4"/>
    <w:rsid w:val="0038681A"/>
    <w:rsid w:val="00387F28"/>
    <w:rsid w:val="003936C2"/>
    <w:rsid w:val="0039581C"/>
    <w:rsid w:val="00397B47"/>
    <w:rsid w:val="003A3430"/>
    <w:rsid w:val="003A4E58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277A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26A1"/>
    <w:rsid w:val="004335F9"/>
    <w:rsid w:val="0043418B"/>
    <w:rsid w:val="004345B4"/>
    <w:rsid w:val="00434C66"/>
    <w:rsid w:val="00436614"/>
    <w:rsid w:val="004366CE"/>
    <w:rsid w:val="00440395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1D2E"/>
    <w:rsid w:val="004A676C"/>
    <w:rsid w:val="004B058D"/>
    <w:rsid w:val="004B2594"/>
    <w:rsid w:val="004B33ED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84C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54E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45111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66F0D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1386"/>
    <w:rsid w:val="005931CD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C616C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5F71D4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5200"/>
    <w:rsid w:val="006353BB"/>
    <w:rsid w:val="006403AC"/>
    <w:rsid w:val="00641953"/>
    <w:rsid w:val="006434BE"/>
    <w:rsid w:val="00645F08"/>
    <w:rsid w:val="00646625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33"/>
    <w:rsid w:val="007040A9"/>
    <w:rsid w:val="00706BEF"/>
    <w:rsid w:val="00707476"/>
    <w:rsid w:val="007105D3"/>
    <w:rsid w:val="00710C0E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4E92"/>
    <w:rsid w:val="00725DB4"/>
    <w:rsid w:val="00731898"/>
    <w:rsid w:val="00733851"/>
    <w:rsid w:val="007342CC"/>
    <w:rsid w:val="007355C1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631D"/>
    <w:rsid w:val="007766C7"/>
    <w:rsid w:val="007841DC"/>
    <w:rsid w:val="00785541"/>
    <w:rsid w:val="007907A5"/>
    <w:rsid w:val="0079105E"/>
    <w:rsid w:val="007933DB"/>
    <w:rsid w:val="00794DF9"/>
    <w:rsid w:val="0079696C"/>
    <w:rsid w:val="00796AE5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33F"/>
    <w:rsid w:val="007D4C62"/>
    <w:rsid w:val="007D52FB"/>
    <w:rsid w:val="007D5AD1"/>
    <w:rsid w:val="007D670F"/>
    <w:rsid w:val="007D6BC3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302A"/>
    <w:rsid w:val="007F3360"/>
    <w:rsid w:val="007F4366"/>
    <w:rsid w:val="007F5174"/>
    <w:rsid w:val="007F7B77"/>
    <w:rsid w:val="0080039D"/>
    <w:rsid w:val="008012E1"/>
    <w:rsid w:val="00803A67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29A"/>
    <w:rsid w:val="00813778"/>
    <w:rsid w:val="0081790F"/>
    <w:rsid w:val="008200A4"/>
    <w:rsid w:val="00820C11"/>
    <w:rsid w:val="00822E19"/>
    <w:rsid w:val="008231FB"/>
    <w:rsid w:val="00824D2E"/>
    <w:rsid w:val="008253C8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6E70"/>
    <w:rsid w:val="00847BE1"/>
    <w:rsid w:val="0085407B"/>
    <w:rsid w:val="0085464C"/>
    <w:rsid w:val="00854983"/>
    <w:rsid w:val="0085556D"/>
    <w:rsid w:val="00855CF3"/>
    <w:rsid w:val="00856D4C"/>
    <w:rsid w:val="00861D77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807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168B"/>
    <w:rsid w:val="008C31F5"/>
    <w:rsid w:val="008C3C87"/>
    <w:rsid w:val="008C4007"/>
    <w:rsid w:val="008C49EE"/>
    <w:rsid w:val="008C5D25"/>
    <w:rsid w:val="008C67DF"/>
    <w:rsid w:val="008D062F"/>
    <w:rsid w:val="008D37F6"/>
    <w:rsid w:val="008D49FE"/>
    <w:rsid w:val="008D5032"/>
    <w:rsid w:val="008D7BAC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4CA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99"/>
    <w:rsid w:val="00904AA6"/>
    <w:rsid w:val="00911EBF"/>
    <w:rsid w:val="009130B3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515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0B24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1648"/>
    <w:rsid w:val="009A5360"/>
    <w:rsid w:val="009B23DA"/>
    <w:rsid w:val="009B4DE3"/>
    <w:rsid w:val="009B5155"/>
    <w:rsid w:val="009B51B1"/>
    <w:rsid w:val="009B70CB"/>
    <w:rsid w:val="009B74C2"/>
    <w:rsid w:val="009B77A0"/>
    <w:rsid w:val="009B7EDF"/>
    <w:rsid w:val="009C0565"/>
    <w:rsid w:val="009C25F2"/>
    <w:rsid w:val="009C32D9"/>
    <w:rsid w:val="009C3BB0"/>
    <w:rsid w:val="009C4258"/>
    <w:rsid w:val="009C612D"/>
    <w:rsid w:val="009C6632"/>
    <w:rsid w:val="009C6C03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3065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5ACC"/>
    <w:rsid w:val="00A7667C"/>
    <w:rsid w:val="00A7674F"/>
    <w:rsid w:val="00A76D27"/>
    <w:rsid w:val="00A775E2"/>
    <w:rsid w:val="00A77A73"/>
    <w:rsid w:val="00A8018A"/>
    <w:rsid w:val="00A80CF2"/>
    <w:rsid w:val="00A813B7"/>
    <w:rsid w:val="00A848F2"/>
    <w:rsid w:val="00A84EBE"/>
    <w:rsid w:val="00A90AF1"/>
    <w:rsid w:val="00A9290E"/>
    <w:rsid w:val="00A92DEF"/>
    <w:rsid w:val="00A932E4"/>
    <w:rsid w:val="00A935C4"/>
    <w:rsid w:val="00A93A1C"/>
    <w:rsid w:val="00A9641B"/>
    <w:rsid w:val="00A967A2"/>
    <w:rsid w:val="00AA0692"/>
    <w:rsid w:val="00AA0BC7"/>
    <w:rsid w:val="00AA1912"/>
    <w:rsid w:val="00AA24E0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429F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E7C3B"/>
    <w:rsid w:val="00AF0190"/>
    <w:rsid w:val="00AF04C9"/>
    <w:rsid w:val="00AF0662"/>
    <w:rsid w:val="00AF086A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0BA6"/>
    <w:rsid w:val="00B23A96"/>
    <w:rsid w:val="00B251C8"/>
    <w:rsid w:val="00B26173"/>
    <w:rsid w:val="00B27ED6"/>
    <w:rsid w:val="00B35A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0DE0"/>
    <w:rsid w:val="00B813F1"/>
    <w:rsid w:val="00B815E5"/>
    <w:rsid w:val="00B83CC0"/>
    <w:rsid w:val="00B847D6"/>
    <w:rsid w:val="00B849D1"/>
    <w:rsid w:val="00B84A06"/>
    <w:rsid w:val="00B863C1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6C4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6FD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4A42"/>
    <w:rsid w:val="00C45697"/>
    <w:rsid w:val="00C473CA"/>
    <w:rsid w:val="00C47DF4"/>
    <w:rsid w:val="00C50EBE"/>
    <w:rsid w:val="00C527DB"/>
    <w:rsid w:val="00C52E2A"/>
    <w:rsid w:val="00C53D92"/>
    <w:rsid w:val="00C542B6"/>
    <w:rsid w:val="00C545D8"/>
    <w:rsid w:val="00C561DA"/>
    <w:rsid w:val="00C60020"/>
    <w:rsid w:val="00C60549"/>
    <w:rsid w:val="00C60676"/>
    <w:rsid w:val="00C6244C"/>
    <w:rsid w:val="00C62565"/>
    <w:rsid w:val="00C65737"/>
    <w:rsid w:val="00C70301"/>
    <w:rsid w:val="00C72F11"/>
    <w:rsid w:val="00C74C38"/>
    <w:rsid w:val="00C76927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3364"/>
    <w:rsid w:val="00CD6A18"/>
    <w:rsid w:val="00CE0708"/>
    <w:rsid w:val="00CE0983"/>
    <w:rsid w:val="00CE331D"/>
    <w:rsid w:val="00CE3801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1E6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2300"/>
    <w:rsid w:val="00D323BB"/>
    <w:rsid w:val="00D33419"/>
    <w:rsid w:val="00D37013"/>
    <w:rsid w:val="00D41869"/>
    <w:rsid w:val="00D42D7F"/>
    <w:rsid w:val="00D42E90"/>
    <w:rsid w:val="00D4368D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4411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41A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E7F6E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070F7"/>
    <w:rsid w:val="00E107A4"/>
    <w:rsid w:val="00E11C67"/>
    <w:rsid w:val="00E131B8"/>
    <w:rsid w:val="00E15702"/>
    <w:rsid w:val="00E214C4"/>
    <w:rsid w:val="00E23B16"/>
    <w:rsid w:val="00E26019"/>
    <w:rsid w:val="00E263C7"/>
    <w:rsid w:val="00E30170"/>
    <w:rsid w:val="00E30185"/>
    <w:rsid w:val="00E33F1F"/>
    <w:rsid w:val="00E34F69"/>
    <w:rsid w:val="00E3597D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65D61"/>
    <w:rsid w:val="00E709E2"/>
    <w:rsid w:val="00E71929"/>
    <w:rsid w:val="00E71975"/>
    <w:rsid w:val="00E74853"/>
    <w:rsid w:val="00E748E2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02BC"/>
    <w:rsid w:val="00F00B0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6E45"/>
    <w:rsid w:val="00F27386"/>
    <w:rsid w:val="00F30357"/>
    <w:rsid w:val="00F33DDD"/>
    <w:rsid w:val="00F3453B"/>
    <w:rsid w:val="00F36D24"/>
    <w:rsid w:val="00F37A0B"/>
    <w:rsid w:val="00F40F58"/>
    <w:rsid w:val="00F4243E"/>
    <w:rsid w:val="00F4539F"/>
    <w:rsid w:val="00F4579F"/>
    <w:rsid w:val="00F50FFF"/>
    <w:rsid w:val="00F5129A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70160"/>
    <w:rsid w:val="00F70BE1"/>
    <w:rsid w:val="00F71BCE"/>
    <w:rsid w:val="00F71FA1"/>
    <w:rsid w:val="00F760ED"/>
    <w:rsid w:val="00F76A8F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1ED8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1FA"/>
    <w:rsid w:val="00FC2AC5"/>
    <w:rsid w:val="00FC2C3F"/>
    <w:rsid w:val="00FC578C"/>
    <w:rsid w:val="00FC5B24"/>
    <w:rsid w:val="00FC7759"/>
    <w:rsid w:val="00FD076C"/>
    <w:rsid w:val="00FD0BE1"/>
    <w:rsid w:val="00FD640D"/>
    <w:rsid w:val="00FE0248"/>
    <w:rsid w:val="00FE3A73"/>
    <w:rsid w:val="00FE675F"/>
    <w:rsid w:val="00FF026C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C1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uiPriority w:val="99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qFormat/>
    <w:locked/>
    <w:rsid w:val="00F76A8F"/>
    <w:rPr>
      <w:sz w:val="24"/>
      <w:szCs w:val="24"/>
    </w:rPr>
  </w:style>
  <w:style w:type="character" w:customStyle="1" w:styleId="ac">
    <w:name w:val="Символ сноски"/>
    <w:qFormat/>
    <w:rsid w:val="00F76A8F"/>
    <w:rPr>
      <w:vertAlign w:val="superscript"/>
    </w:rPr>
  </w:style>
  <w:style w:type="character" w:styleId="ad">
    <w:name w:val="footnote reference"/>
    <w:rsid w:val="00F76A8F"/>
    <w:rPr>
      <w:vertAlign w:val="superscript"/>
    </w:rPr>
  </w:style>
  <w:style w:type="character" w:customStyle="1" w:styleId="ae">
    <w:name w:val="Текст сноски Знак"/>
    <w:basedOn w:val="a0"/>
    <w:link w:val="af"/>
    <w:qFormat/>
    <w:rsid w:val="00F76A8F"/>
    <w:rPr>
      <w:rFonts w:eastAsia="Calibri"/>
      <w:bCs/>
      <w:lang w:eastAsia="zh-CN"/>
    </w:rPr>
  </w:style>
  <w:style w:type="paragraph" w:styleId="af">
    <w:name w:val="footnote text"/>
    <w:basedOn w:val="a"/>
    <w:link w:val="ae"/>
    <w:rsid w:val="00F76A8F"/>
    <w:pPr>
      <w:widowControl w:val="0"/>
      <w:suppressLineNumbers/>
      <w:suppressAutoHyphens/>
      <w:spacing w:line="100" w:lineRule="atLeast"/>
      <w:ind w:right="-1" w:firstLine="709"/>
      <w:jc w:val="both"/>
    </w:pPr>
    <w:rPr>
      <w:rFonts w:eastAsia="Calibri"/>
      <w:bCs/>
      <w:sz w:val="20"/>
      <w:szCs w:val="20"/>
      <w:lang w:eastAsia="zh-CN"/>
    </w:rPr>
  </w:style>
  <w:style w:type="character" w:customStyle="1" w:styleId="12">
    <w:name w:val="Текст сноски Знак1"/>
    <w:basedOn w:val="a0"/>
    <w:rsid w:val="00F76A8F"/>
  </w:style>
  <w:style w:type="paragraph" w:styleId="af0">
    <w:name w:val="No Spacing"/>
    <w:link w:val="af1"/>
    <w:uiPriority w:val="99"/>
    <w:qFormat/>
    <w:rsid w:val="00202A8B"/>
    <w:rPr>
      <w:rFonts w:ascii="Calibri" w:eastAsia="Calibri" w:hAnsi="Calibri"/>
      <w:sz w:val="22"/>
      <w:szCs w:val="22"/>
      <w:lang w:eastAsia="en-US"/>
    </w:rPr>
  </w:style>
  <w:style w:type="character" w:customStyle="1" w:styleId="120">
    <w:name w:val="Таблица 12 Знак"/>
    <w:link w:val="121"/>
    <w:rsid w:val="00C76927"/>
    <w:rPr>
      <w:sz w:val="24"/>
      <w:szCs w:val="28"/>
    </w:rPr>
  </w:style>
  <w:style w:type="paragraph" w:customStyle="1" w:styleId="121">
    <w:name w:val="Таблица 12"/>
    <w:basedOn w:val="a"/>
    <w:link w:val="120"/>
    <w:rsid w:val="00C76927"/>
    <w:pPr>
      <w:spacing w:after="200" w:line="276" w:lineRule="auto"/>
    </w:pPr>
    <w:rPr>
      <w:szCs w:val="28"/>
    </w:rPr>
  </w:style>
  <w:style w:type="character" w:customStyle="1" w:styleId="markdown-word">
    <w:name w:val="markdown-word"/>
    <w:basedOn w:val="a0"/>
    <w:rsid w:val="007D433F"/>
  </w:style>
  <w:style w:type="paragraph" w:customStyle="1" w:styleId="21">
    <w:name w:val="Заголовок 21"/>
    <w:basedOn w:val="a"/>
    <w:next w:val="a"/>
    <w:link w:val="20"/>
    <w:qFormat/>
    <w:rsid w:val="004D084C"/>
    <w:pPr>
      <w:keepNext/>
      <w:tabs>
        <w:tab w:val="left" w:pos="1320"/>
      </w:tabs>
      <w:jc w:val="center"/>
      <w:outlineLvl w:val="1"/>
    </w:pPr>
    <w:rPr>
      <w:b/>
      <w:sz w:val="28"/>
      <w:szCs w:val="20"/>
    </w:rPr>
  </w:style>
  <w:style w:type="character" w:customStyle="1" w:styleId="20">
    <w:name w:val="Заголовок 2 Знак"/>
    <w:basedOn w:val="a0"/>
    <w:link w:val="21"/>
    <w:rsid w:val="004D084C"/>
    <w:rPr>
      <w:b/>
      <w:sz w:val="28"/>
    </w:rPr>
  </w:style>
  <w:style w:type="character" w:customStyle="1" w:styleId="af1">
    <w:name w:val="Без интервала Знак"/>
    <w:link w:val="af0"/>
    <w:uiPriority w:val="1"/>
    <w:rsid w:val="004D084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A9600-B5BC-4541-A88A-980A1D5A5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13413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vkarasev</cp:lastModifiedBy>
  <cp:revision>2</cp:revision>
  <cp:lastPrinted>2026-09-01T09:51:00Z</cp:lastPrinted>
  <dcterms:created xsi:type="dcterms:W3CDTF">2026-10-16T08:02:00Z</dcterms:created>
  <dcterms:modified xsi:type="dcterms:W3CDTF">2026-10-16T08:02:00Z</dcterms:modified>
</cp:coreProperties>
</file>