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7F9C4" w14:textId="6E6DB9D0" w:rsidR="003D7C31" w:rsidRPr="003D7C31" w:rsidRDefault="00C777EF" w:rsidP="00C777EF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</w:rPr>
        <w:t xml:space="preserve">РАЗДЕЛ IV - </w:t>
      </w:r>
      <w:r w:rsidR="003D7C31" w:rsidRPr="003D7C3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 ДОГОВОРА</w:t>
      </w:r>
    </w:p>
    <w:p w14:paraId="6705BE86" w14:textId="607640E6" w:rsidR="003D7C31" w:rsidRPr="003D7C31" w:rsidRDefault="003D7C31" w:rsidP="00C777EF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7C31">
        <w:rPr>
          <w:rFonts w:ascii="Times New Roman" w:eastAsia="Times New Roman" w:hAnsi="Times New Roman" w:cs="Times New Roman"/>
          <w:sz w:val="20"/>
          <w:szCs w:val="20"/>
          <w:lang w:eastAsia="ru-RU"/>
        </w:rPr>
        <w:t>г. Челябинск</w:t>
      </w:r>
      <w:r w:rsidR="00C777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C777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C777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C777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C777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C777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C777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C777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C777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3B6E14A7" w14:textId="7D817C2C" w:rsidR="003D7C31" w:rsidRPr="00C777EF" w:rsidRDefault="00C777EF" w:rsidP="00C777EF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Общество с ограниченной ответственностью «Челябинский городской электрический транспорт» (сокращенное наименование -</w:t>
      </w:r>
      <w:r w:rsidR="003D7C31" w:rsidRPr="003D7C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ООО «</w:t>
      </w:r>
      <w:proofErr w:type="spellStart"/>
      <w:r w:rsidR="003D7C31" w:rsidRPr="003D7C31">
        <w:rPr>
          <w:rFonts w:ascii="Times New Roman" w:eastAsia="Times New Roman" w:hAnsi="Times New Roman" w:cs="Times New Roman"/>
          <w:sz w:val="20"/>
          <w:szCs w:val="20"/>
          <w:lang w:eastAsia="ru-RU"/>
        </w:rPr>
        <w:t>ЧелябГЭТ</w:t>
      </w:r>
      <w:proofErr w:type="spellEnd"/>
      <w:r w:rsidR="003D7C31" w:rsidRPr="003D7C31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3D7C31" w:rsidRPr="003D7C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 лице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директора Усачева Дмитрия Игоревича, д</w:t>
      </w:r>
      <w:r w:rsidR="003D7C31" w:rsidRPr="003D7C31">
        <w:rPr>
          <w:rFonts w:ascii="Times New Roman" w:eastAsia="Times New Roman" w:hAnsi="Times New Roman" w:cs="Times New Roman"/>
          <w:sz w:val="20"/>
          <w:szCs w:val="20"/>
          <w:lang w:eastAsia="ru-RU"/>
        </w:rPr>
        <w:t>ействующего на основании Устава, именуемое в дальнейшем «Заказчик», с одной стороны, и</w:t>
      </w:r>
    </w:p>
    <w:p w14:paraId="626B1137" w14:textId="72C373A7" w:rsidR="003D7C31" w:rsidRPr="003D7C31" w:rsidRDefault="00C777EF" w:rsidP="00C777EF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______________(сокращенное наименование -</w:t>
      </w:r>
      <w:r w:rsidRPr="003D7C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____________)</w:t>
      </w:r>
      <w:r w:rsidR="003D7C31" w:rsidRPr="003D7C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 лице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</w:t>
      </w:r>
      <w:r w:rsidR="003D7C31" w:rsidRPr="003D7C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действующего на основании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</w:t>
      </w:r>
      <w:r w:rsidR="003D7C31" w:rsidRPr="003D7C31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именуемое в дальнейшем «Подрядчик», с другой стороны, совместно именуемые «Стороны», по результатам проведения закупочной процедуры в соответствии с Федеральным законом № 223-ФЗ от 18.07.2011 г. (Протокол № ___ от «___» ________ 2026 г.), заключили настоящий Договор о нижеследующем:</w:t>
      </w:r>
    </w:p>
    <w:p w14:paraId="15E8266D" w14:textId="77777777" w:rsidR="003D7C31" w:rsidRPr="00C777EF" w:rsidRDefault="003D7C31" w:rsidP="00C777EF">
      <w:pPr>
        <w:pStyle w:val="a5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1. ПРЕДМЕТ ДОГОВОРА</w:t>
      </w:r>
    </w:p>
    <w:p w14:paraId="7A4F3606" w14:textId="77777777" w:rsid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1.1. Подрядчик обязуется по заданию Заказчика выполнить работы по прокладке кабельной линии для электрообогрева стрелочных переводов на участке трамвайных путей «</w:t>
      </w:r>
      <w:proofErr w:type="spellStart"/>
      <w:r w:rsidRPr="00C777EF">
        <w:rPr>
          <w:rFonts w:ascii="Times New Roman" w:hAnsi="Times New Roman" w:cs="Times New Roman"/>
          <w:sz w:val="20"/>
          <w:szCs w:val="20"/>
          <w:lang w:eastAsia="ru-RU"/>
        </w:rPr>
        <w:t>Першино</w:t>
      </w:r>
      <w:proofErr w:type="spellEnd"/>
      <w:r w:rsidRPr="00C777EF">
        <w:rPr>
          <w:rFonts w:ascii="Times New Roman" w:hAnsi="Times New Roman" w:cs="Times New Roman"/>
          <w:sz w:val="20"/>
          <w:szCs w:val="20"/>
          <w:lang w:eastAsia="ru-RU"/>
        </w:rPr>
        <w:t>», а Заказчик обязуется принять результат выполненных работ и оплатить его в порядке и на условиях, предусмотренных настоящим Договором.</w:t>
      </w:r>
    </w:p>
    <w:p w14:paraId="4470C358" w14:textId="77777777" w:rsid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1.2. Объем, содержание и технические требования к работам определяются Техническим заданием (Приложение № 1) и Сметным расчетом (Приложение № 2), являющимися неотъемлемой частью Договора.</w:t>
      </w:r>
    </w:p>
    <w:p w14:paraId="0616E7DC" w14:textId="3502DD36" w:rsidR="003D7C31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1.3. Результатом работ является полностью смонтированная, прошедшая пусконаладочные испытания и готовая к эксплуатации кабельная линия электрообогрева стрелочных переводов, обеспечивающая бесперебойное функционирование стрелочных переводов на участке «</w:t>
      </w:r>
      <w:proofErr w:type="spellStart"/>
      <w:r w:rsidRPr="00C777EF">
        <w:rPr>
          <w:rFonts w:ascii="Times New Roman" w:hAnsi="Times New Roman" w:cs="Times New Roman"/>
          <w:sz w:val="20"/>
          <w:szCs w:val="20"/>
          <w:lang w:eastAsia="ru-RU"/>
        </w:rPr>
        <w:t>Першино</w:t>
      </w:r>
      <w:proofErr w:type="spellEnd"/>
      <w:r w:rsidRPr="00C777EF">
        <w:rPr>
          <w:rFonts w:ascii="Times New Roman" w:hAnsi="Times New Roman" w:cs="Times New Roman"/>
          <w:sz w:val="20"/>
          <w:szCs w:val="20"/>
          <w:lang w:eastAsia="ru-RU"/>
        </w:rPr>
        <w:t>» в зимний период.</w:t>
      </w:r>
    </w:p>
    <w:p w14:paraId="3B58BEFC" w14:textId="7F40DF89" w:rsidR="00C777EF" w:rsidRPr="00C777EF" w:rsidRDefault="00C777EF" w:rsidP="00C777EF">
      <w:pPr>
        <w:pStyle w:val="a5"/>
        <w:jc w:val="both"/>
        <w:rPr>
          <w:rFonts w:ascii="Times New Roman" w:hAnsi="Times New Roman" w:cs="Times New Roman"/>
          <w:color w:val="22272F"/>
          <w:sz w:val="20"/>
          <w:szCs w:val="20"/>
          <w:shd w:val="clear" w:color="auto" w:fill="FFFFFF"/>
        </w:rPr>
      </w:pPr>
      <w:r w:rsidRPr="00C777EF">
        <w:rPr>
          <w:rFonts w:ascii="Times New Roman" w:hAnsi="Times New Roman" w:cs="Times New Roman"/>
          <w:sz w:val="20"/>
          <w:szCs w:val="20"/>
          <w:lang w:eastAsia="ar-SA"/>
        </w:rPr>
        <w:t>1.</w:t>
      </w:r>
      <w:r>
        <w:rPr>
          <w:rFonts w:ascii="Times New Roman" w:hAnsi="Times New Roman" w:cs="Times New Roman"/>
          <w:sz w:val="20"/>
          <w:szCs w:val="20"/>
          <w:lang w:eastAsia="ar-SA"/>
        </w:rPr>
        <w:t>4</w:t>
      </w:r>
      <w:r w:rsidRPr="00C777EF">
        <w:rPr>
          <w:rFonts w:ascii="Times New Roman" w:hAnsi="Times New Roman" w:cs="Times New Roman"/>
          <w:sz w:val="20"/>
          <w:szCs w:val="20"/>
          <w:lang w:eastAsia="ar-SA"/>
        </w:rPr>
        <w:t xml:space="preserve">. </w:t>
      </w:r>
      <w:r w:rsidRPr="00C777EF">
        <w:rPr>
          <w:rFonts w:ascii="Times New Roman" w:hAnsi="Times New Roman" w:cs="Times New Roman"/>
          <w:sz w:val="20"/>
          <w:szCs w:val="20"/>
        </w:rPr>
        <w:t xml:space="preserve"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лицом, за исключением случаев принятия мер, предусмотренных </w:t>
      </w:r>
      <w:r w:rsidRPr="00C777EF">
        <w:rPr>
          <w:rFonts w:ascii="Times New Roman" w:hAnsi="Times New Roman" w:cs="Times New Roman"/>
          <w:color w:val="22272F"/>
          <w:sz w:val="20"/>
          <w:szCs w:val="20"/>
          <w:shd w:val="clear" w:color="auto" w:fill="FFFFFF"/>
        </w:rPr>
        <w:t>Постановлением Правительства Российской Федерации от 23 декабря 2024 г. N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49ED3D14" w14:textId="77777777" w:rsidR="00C777EF" w:rsidRPr="00C777EF" w:rsidRDefault="00C777EF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4E56194D" w14:textId="77777777" w:rsidR="003D7C31" w:rsidRPr="00C777EF" w:rsidRDefault="003D7C31" w:rsidP="00C777EF">
      <w:pPr>
        <w:pStyle w:val="a5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2. СРОКИ И МЕСТО ВЫПОЛНЕНИЯ РАБОТ</w:t>
      </w:r>
    </w:p>
    <w:p w14:paraId="0FC2E85D" w14:textId="77777777" w:rsidR="002511BA" w:rsidRDefault="003D7C31" w:rsidP="00172860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2511BA">
        <w:rPr>
          <w:rFonts w:cs="Times New Roman"/>
          <w:sz w:val="20"/>
          <w:szCs w:val="20"/>
          <w:lang w:val="ru-RU" w:eastAsia="ru-RU"/>
        </w:rPr>
        <w:t xml:space="preserve">2.1. Место выполнения работ: </w:t>
      </w:r>
      <w:r w:rsidR="002511BA" w:rsidRPr="00AB65F4">
        <w:rPr>
          <w:rFonts w:cs="Times New Roman"/>
          <w:sz w:val="20"/>
          <w:szCs w:val="20"/>
          <w:lang w:val="ru-RU"/>
        </w:rPr>
        <w:t xml:space="preserve">Россия, Челябинская область, г. Челябинск, ул. Черкасская, </w:t>
      </w:r>
      <w:r w:rsidR="002511BA">
        <w:rPr>
          <w:rFonts w:cs="Times New Roman"/>
          <w:sz w:val="20"/>
          <w:szCs w:val="20"/>
          <w:lang w:val="ru-RU"/>
        </w:rPr>
        <w:t>трамвайное кольцо «</w:t>
      </w:r>
      <w:proofErr w:type="spellStart"/>
      <w:r w:rsidR="002511BA">
        <w:rPr>
          <w:rFonts w:cs="Times New Roman"/>
          <w:sz w:val="20"/>
          <w:szCs w:val="20"/>
          <w:lang w:val="ru-RU"/>
        </w:rPr>
        <w:t>Першино</w:t>
      </w:r>
      <w:proofErr w:type="spellEnd"/>
      <w:r w:rsidR="002511BA">
        <w:rPr>
          <w:rFonts w:cs="Times New Roman"/>
          <w:sz w:val="20"/>
          <w:szCs w:val="20"/>
          <w:lang w:val="ru-RU"/>
        </w:rPr>
        <w:t>».</w:t>
      </w:r>
      <w:r w:rsidR="002511BA" w:rsidRPr="00AB65F4">
        <w:rPr>
          <w:rFonts w:cs="Times New Roman"/>
          <w:sz w:val="20"/>
          <w:szCs w:val="20"/>
          <w:lang w:val="ru-RU"/>
        </w:rPr>
        <w:t xml:space="preserve"> </w:t>
      </w:r>
    </w:p>
    <w:p w14:paraId="58157464" w14:textId="3CC423C1" w:rsidR="003D7C31" w:rsidRP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2.2. Сроки выполнения работ</w:t>
      </w:r>
      <w:r w:rsidR="00EF643F">
        <w:rPr>
          <w:rFonts w:ascii="Times New Roman" w:hAnsi="Times New Roman" w:cs="Times New Roman"/>
          <w:sz w:val="20"/>
          <w:szCs w:val="20"/>
          <w:lang w:eastAsia="ru-RU"/>
        </w:rPr>
        <w:t xml:space="preserve"> предусмотрены Техническим задание</w:t>
      </w:r>
      <w:r w:rsidR="00DA1329">
        <w:rPr>
          <w:rFonts w:ascii="Times New Roman" w:hAnsi="Times New Roman" w:cs="Times New Roman"/>
          <w:sz w:val="20"/>
          <w:szCs w:val="20"/>
          <w:lang w:eastAsia="ru-RU"/>
        </w:rPr>
        <w:t>м</w:t>
      </w:r>
      <w:r w:rsidR="00EF643F">
        <w:rPr>
          <w:rFonts w:ascii="Times New Roman" w:hAnsi="Times New Roman" w:cs="Times New Roman"/>
          <w:sz w:val="20"/>
          <w:szCs w:val="20"/>
          <w:lang w:eastAsia="ru-RU"/>
        </w:rPr>
        <w:t xml:space="preserve"> Заказчика (Приложение №1 к настоящему договору).</w:t>
      </w:r>
    </w:p>
    <w:p w14:paraId="21D790A4" w14:textId="4AB70057" w:rsidR="003D7C31" w:rsidRP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2.3. Подрядчик имеет право завершить выполнение работ досрочно по согласованию с Заказчиком.</w:t>
      </w:r>
    </w:p>
    <w:p w14:paraId="213E9414" w14:textId="77777777" w:rsidR="003D7C31" w:rsidRP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2865FDBE" w14:textId="104424A5" w:rsidR="003D7C31" w:rsidRPr="00C777EF" w:rsidRDefault="003D7C31" w:rsidP="00C777EF">
      <w:pPr>
        <w:pStyle w:val="a5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3. ЦЕНА ДОГОВОРА И ПОРЯДОК РАСЧЕТОВ</w:t>
      </w:r>
    </w:p>
    <w:p w14:paraId="3F9980D8" w14:textId="7FC6B2AF" w:rsid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3.1. Цена настоящего Договора составляет ________________ (___________________________) рублей ___ копеек,</w:t>
      </w:r>
      <w:r w:rsidR="00EF643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C777EF">
        <w:rPr>
          <w:rFonts w:ascii="Times New Roman" w:hAnsi="Times New Roman" w:cs="Times New Roman"/>
          <w:sz w:val="20"/>
          <w:szCs w:val="20"/>
          <w:lang w:eastAsia="ru-RU"/>
        </w:rPr>
        <w:t>в том числе НДС (</w:t>
      </w:r>
      <w:r w:rsidR="00EF643F">
        <w:rPr>
          <w:rFonts w:ascii="Times New Roman" w:hAnsi="Times New Roman" w:cs="Times New Roman"/>
          <w:sz w:val="20"/>
          <w:szCs w:val="20"/>
          <w:lang w:eastAsia="ru-RU"/>
        </w:rPr>
        <w:t>22</w:t>
      </w:r>
      <w:r w:rsidRPr="00C777EF">
        <w:rPr>
          <w:rFonts w:ascii="Times New Roman" w:hAnsi="Times New Roman" w:cs="Times New Roman"/>
          <w:sz w:val="20"/>
          <w:szCs w:val="20"/>
          <w:lang w:eastAsia="ru-RU"/>
        </w:rPr>
        <w:t>%) в размере _________ руб. / НДС не облагается.</w:t>
      </w:r>
    </w:p>
    <w:p w14:paraId="1D344911" w14:textId="77777777" w:rsid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3.2. Цена Договора является твердой и включает в себя стоимость всех работ, материалов, оборудования, логистики, вывоз строительного мусора, уплату налогов, сборов и иных обязательных платежей.</w:t>
      </w:r>
    </w:p>
    <w:p w14:paraId="7A0D43C5" w14:textId="2DFFEFE1" w:rsid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3.3. Расчет за выполненные работы производится Заказчиком в безналичном порядке путем перечисления денежных средств на расчетный счет Подрядчика в течение 7 (семи) рабочих со дня подписания Сторонами Акта о приемке выполненных работ (форма КС-2) и Справки о стоимости выполненных работ и затрат (форма КС-3)</w:t>
      </w:r>
      <w:r w:rsidR="00DF1B35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C777EF">
        <w:rPr>
          <w:rFonts w:ascii="Times New Roman" w:hAnsi="Times New Roman" w:cs="Times New Roman"/>
          <w:sz w:val="20"/>
          <w:szCs w:val="20"/>
          <w:lang w:eastAsia="ru-RU"/>
        </w:rPr>
        <w:t>на основании выставленного Подрядчиком счета.</w:t>
      </w:r>
    </w:p>
    <w:p w14:paraId="5E18ED74" w14:textId="77777777" w:rsidR="003D7C31" w:rsidRP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1F5E6C28" w14:textId="06F41D69" w:rsidR="003D7C31" w:rsidRPr="00C777EF" w:rsidRDefault="003D7C31" w:rsidP="00C777EF">
      <w:pPr>
        <w:pStyle w:val="a5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4. ПРАВА И ОБЯЗАННОСТИ СТОРОН</w:t>
      </w:r>
    </w:p>
    <w:p w14:paraId="0D781808" w14:textId="77777777" w:rsid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4.1. Подрядчик обязан:</w:t>
      </w:r>
    </w:p>
    <w:p w14:paraId="22327F97" w14:textId="77777777" w:rsid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4.1.1. Выполнить работы в строгом соответствии с Техническим заданием, требованиями ПУЭ, СНиП, Правил технической эксплуатации трамваев и других нормативных документов РФ.</w:t>
      </w:r>
    </w:p>
    <w:p w14:paraId="18DDFD66" w14:textId="77777777" w:rsid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4.1.2. До начала работ разработать и согласовать с Заказчиком План производства работ (ППР), учитывающий специфику движения трамваев на участке «</w:t>
      </w:r>
      <w:proofErr w:type="spellStart"/>
      <w:r w:rsidRPr="00C777EF">
        <w:rPr>
          <w:rFonts w:ascii="Times New Roman" w:hAnsi="Times New Roman" w:cs="Times New Roman"/>
          <w:sz w:val="20"/>
          <w:szCs w:val="20"/>
          <w:lang w:eastAsia="ru-RU"/>
        </w:rPr>
        <w:t>Першино</w:t>
      </w:r>
      <w:proofErr w:type="spellEnd"/>
      <w:r w:rsidRPr="00C777EF">
        <w:rPr>
          <w:rFonts w:ascii="Times New Roman" w:hAnsi="Times New Roman" w:cs="Times New Roman"/>
          <w:sz w:val="20"/>
          <w:szCs w:val="20"/>
          <w:lang w:eastAsia="ru-RU"/>
        </w:rPr>
        <w:t>».</w:t>
      </w:r>
    </w:p>
    <w:p w14:paraId="48276B52" w14:textId="77777777" w:rsid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4.1.3. Обеспечить работы необходимыми материалами и кабельно-проводниковой продукцией, имеющей соответствующие сертификаты качества и паспорта.</w:t>
      </w:r>
    </w:p>
    <w:p w14:paraId="44706BE7" w14:textId="77777777" w:rsid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4.1.4. Обеспечить соблюдение правил техники безопасности, охраны труда, пожарной и экологической безопасности в зоне проведения работ.</w:t>
      </w:r>
    </w:p>
    <w:p w14:paraId="1607B127" w14:textId="77777777" w:rsid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4.1.5. Выполнять работы на трамвайных путях преимущественно в согласованные «технологические окна» (в ночное время либо периоды минимального трафика), чтобы избежать срыва графика движения общественного транспорта.</w:t>
      </w:r>
    </w:p>
    <w:p w14:paraId="2288A07F" w14:textId="27E84E11" w:rsidR="003D7C31" w:rsidRP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4.1.6. По окончании работ восстановить нарушенное благоустройство (дорожное покрытие, междупутье, газоны) в зоне прокладки кабеля.</w:t>
      </w:r>
    </w:p>
    <w:p w14:paraId="046808E9" w14:textId="11A28302" w:rsidR="003D7C31" w:rsidRP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 xml:space="preserve">4.1.7. Предоставить Заказчику исполнительную документацию, включая акты скрытых работ и протоколы </w:t>
      </w:r>
      <w:proofErr w:type="spellStart"/>
      <w:r w:rsidRPr="00C777EF">
        <w:rPr>
          <w:rFonts w:ascii="Times New Roman" w:hAnsi="Times New Roman" w:cs="Times New Roman"/>
          <w:sz w:val="20"/>
          <w:szCs w:val="20"/>
          <w:lang w:eastAsia="ru-RU"/>
        </w:rPr>
        <w:t>электроизмерений</w:t>
      </w:r>
      <w:proofErr w:type="spellEnd"/>
      <w:r w:rsidRPr="00C777EF">
        <w:rPr>
          <w:rFonts w:ascii="Times New Roman" w:hAnsi="Times New Roman" w:cs="Times New Roman"/>
          <w:sz w:val="20"/>
          <w:szCs w:val="20"/>
          <w:lang w:eastAsia="ru-RU"/>
        </w:rPr>
        <w:t xml:space="preserve"> (испытаний кабельной линии на сопротивление изоляции).</w:t>
      </w:r>
    </w:p>
    <w:p w14:paraId="61CBA8D5" w14:textId="77777777" w:rsidR="003D7C31" w:rsidRP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4.2. Заказчик обязан:</w:t>
      </w:r>
    </w:p>
    <w:p w14:paraId="25616FAE" w14:textId="77777777" w:rsidR="003D7C31" w:rsidRP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4.2.1. Обеспечить Подрядчику доступ на объект (участок путей «</w:t>
      </w:r>
      <w:proofErr w:type="spellStart"/>
      <w:r w:rsidRPr="00C777EF">
        <w:rPr>
          <w:rFonts w:ascii="Times New Roman" w:hAnsi="Times New Roman" w:cs="Times New Roman"/>
          <w:sz w:val="20"/>
          <w:szCs w:val="20"/>
          <w:lang w:eastAsia="ru-RU"/>
        </w:rPr>
        <w:t>Першино</w:t>
      </w:r>
      <w:proofErr w:type="spellEnd"/>
      <w:r w:rsidRPr="00C777EF">
        <w:rPr>
          <w:rFonts w:ascii="Times New Roman" w:hAnsi="Times New Roman" w:cs="Times New Roman"/>
          <w:sz w:val="20"/>
          <w:szCs w:val="20"/>
          <w:lang w:eastAsia="ru-RU"/>
        </w:rPr>
        <w:t>») и выдать необходимые согласования для проведения работ.</w:t>
      </w:r>
    </w:p>
    <w:p w14:paraId="785ED42B" w14:textId="77777777" w:rsidR="003D7C31" w:rsidRP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4.2.2. Назначить ответственного представителя для осуществления строительного контроля и надзора за ходом выполнения работ.</w:t>
      </w:r>
    </w:p>
    <w:p w14:paraId="262A85F9" w14:textId="57FF4DF7" w:rsidR="003D7C31" w:rsidRP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4.2.3. Своевременно рассмотреть, принять результат работ и произвести оплату в соответствии с разделом 3 настоящего Договора.</w:t>
      </w:r>
    </w:p>
    <w:p w14:paraId="01D0EA70" w14:textId="77777777" w:rsidR="003D7C31" w:rsidRPr="00C777EF" w:rsidRDefault="003D7C31" w:rsidP="00C777EF">
      <w:pPr>
        <w:pStyle w:val="a5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5. ПОРЯДОК ПРИЕМКИ РАБОТ</w:t>
      </w:r>
    </w:p>
    <w:p w14:paraId="3CD025DE" w14:textId="3AC9E278" w:rsidR="00C777EF" w:rsidRPr="00EF643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5.1. По завершении выполнения работ Подрядчик представляет Заказчику комплект исполнительной документации, Акт о приемке выполненных работ (форма КС-2) и Справку о стоимости выполненных работ и затрат (форма КС-3)</w:t>
      </w:r>
      <w:r w:rsidR="009D56D2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14:paraId="5AB06D75" w14:textId="60D26C74" w:rsid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 xml:space="preserve">5.2. Заказчик в течение </w:t>
      </w:r>
      <w:r w:rsidR="002511BA">
        <w:rPr>
          <w:rFonts w:ascii="Times New Roman" w:hAnsi="Times New Roman" w:cs="Times New Roman"/>
          <w:sz w:val="20"/>
          <w:szCs w:val="20"/>
          <w:lang w:eastAsia="ru-RU"/>
        </w:rPr>
        <w:t>5 рабочих</w:t>
      </w:r>
      <w:r w:rsidRPr="00C777EF">
        <w:rPr>
          <w:rFonts w:ascii="Times New Roman" w:hAnsi="Times New Roman" w:cs="Times New Roman"/>
          <w:sz w:val="20"/>
          <w:szCs w:val="20"/>
          <w:lang w:eastAsia="ru-RU"/>
        </w:rPr>
        <w:t xml:space="preserve"> дней со дня получения документов осуществляет проверку выполненных работ и подписывает акты либо направляет мотивированный отказ с указанием перечня необходимых доработок и сроков их устранения.</w:t>
      </w:r>
    </w:p>
    <w:p w14:paraId="46BE71CD" w14:textId="18499A48" w:rsidR="003D7C31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5.3. Риск случайной гибели или повреждения результата работ до момента подписания финальных актов приемки лежит на Подрядчике.</w:t>
      </w:r>
    </w:p>
    <w:p w14:paraId="647E74E4" w14:textId="77777777" w:rsidR="003D7C31" w:rsidRPr="00C777EF" w:rsidRDefault="003D7C31" w:rsidP="00C777EF">
      <w:pPr>
        <w:pStyle w:val="a5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6. ГАРАНТИЙНЫЕ ОБЯЗАТЕЛЬСТВА</w:t>
      </w:r>
    </w:p>
    <w:p w14:paraId="171403DA" w14:textId="0D4585E0" w:rsid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 xml:space="preserve">6.1. Гарантийный срок на выполненные работы и установленное оборудование (элементы кабельной системы обогрева) составляет </w:t>
      </w:r>
      <w:r w:rsidR="0000418F">
        <w:rPr>
          <w:rFonts w:ascii="Times New Roman" w:hAnsi="Times New Roman" w:cs="Times New Roman"/>
          <w:sz w:val="20"/>
          <w:szCs w:val="20"/>
          <w:lang w:eastAsia="ru-RU"/>
        </w:rPr>
        <w:t>5 лет</w:t>
      </w:r>
      <w:r w:rsidRPr="00C777EF">
        <w:rPr>
          <w:rFonts w:ascii="Times New Roman" w:hAnsi="Times New Roman" w:cs="Times New Roman"/>
          <w:sz w:val="20"/>
          <w:szCs w:val="20"/>
          <w:lang w:eastAsia="ru-RU"/>
        </w:rPr>
        <w:t xml:space="preserve"> с даты подписания Сторонами финального акта приемки.</w:t>
      </w:r>
    </w:p>
    <w:p w14:paraId="62574942" w14:textId="5A263C4C" w:rsidR="003D7C31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 xml:space="preserve">6.2. Если в период гарантийной эксплуатации обнаружатся дефекты кабельной линии или сбои в системе автоматического обогрева стрелок, Подрядчик обязан устранить их за свой счет в течение </w:t>
      </w:r>
      <w:r w:rsidR="00C777EF">
        <w:rPr>
          <w:rFonts w:ascii="Times New Roman" w:hAnsi="Times New Roman" w:cs="Times New Roman"/>
          <w:sz w:val="20"/>
          <w:szCs w:val="20"/>
          <w:lang w:eastAsia="ru-RU"/>
        </w:rPr>
        <w:t xml:space="preserve">3 рабочих </w:t>
      </w:r>
      <w:r w:rsidRPr="00C777EF">
        <w:rPr>
          <w:rFonts w:ascii="Times New Roman" w:hAnsi="Times New Roman" w:cs="Times New Roman"/>
          <w:sz w:val="20"/>
          <w:szCs w:val="20"/>
          <w:lang w:eastAsia="ru-RU"/>
        </w:rPr>
        <w:t>дней с момента получения письменного уведомления от Заказчика.</w:t>
      </w:r>
    </w:p>
    <w:p w14:paraId="59634F11" w14:textId="77777777" w:rsidR="00C777EF" w:rsidRPr="00C777EF" w:rsidRDefault="00C777EF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7584A892" w14:textId="77777777" w:rsidR="003D7C31" w:rsidRPr="00C777EF" w:rsidRDefault="003D7C31" w:rsidP="00C777EF">
      <w:pPr>
        <w:pStyle w:val="a5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7. ОТВЕТСТВЕННОСТЬ СТОРОН</w:t>
      </w:r>
    </w:p>
    <w:p w14:paraId="7CDBD077" w14:textId="172D27F5" w:rsidR="00172860" w:rsidRPr="00ED1CE1" w:rsidRDefault="00172860" w:rsidP="00172860">
      <w:pPr>
        <w:pStyle w:val="a5"/>
        <w:jc w:val="both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7.1. </w:t>
      </w:r>
      <w:r w:rsidRPr="00ED1CE1">
        <w:rPr>
          <w:rFonts w:ascii="Times New Roman" w:hAnsi="Times New Roman" w:cs="Times New Roman"/>
          <w:sz w:val="20"/>
          <w:szCs w:val="20"/>
          <w:highlight w:val="white"/>
        </w:rPr>
        <w:t>За неисполнение или ненадлежащее исполнение принятых обязательств Стороны несут ответственность в соответствии с действующим законодательством Российской Федерации.</w:t>
      </w:r>
    </w:p>
    <w:p w14:paraId="17D94F8E" w14:textId="5D104184" w:rsidR="00172860" w:rsidRPr="00ED1CE1" w:rsidRDefault="00172860" w:rsidP="00172860">
      <w:pPr>
        <w:pStyle w:val="a5"/>
        <w:jc w:val="both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>7</w:t>
      </w:r>
      <w:r w:rsidRPr="00ED1CE1">
        <w:rPr>
          <w:rFonts w:ascii="Times New Roman" w:hAnsi="Times New Roman" w:cs="Times New Roman"/>
          <w:sz w:val="20"/>
          <w:szCs w:val="20"/>
          <w:highlight w:val="white"/>
        </w:rPr>
        <w:t xml:space="preserve">.2. За нарушение сроков оплаты по договору Заказчик уплачивает Подрядчику проценты по правилам ст. 395 Гражданского кодекса РФ.  </w:t>
      </w:r>
    </w:p>
    <w:p w14:paraId="06CDCAD7" w14:textId="10E1BFDB" w:rsidR="00172860" w:rsidRPr="00ED1CE1" w:rsidRDefault="00172860" w:rsidP="00172860">
      <w:pPr>
        <w:pStyle w:val="a5"/>
        <w:jc w:val="both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pacing w:val="-8"/>
          <w:sz w:val="20"/>
          <w:szCs w:val="20"/>
          <w:highlight w:val="white"/>
        </w:rPr>
        <w:t>7</w:t>
      </w:r>
      <w:r w:rsidRPr="00ED1CE1">
        <w:rPr>
          <w:rFonts w:ascii="Times New Roman" w:hAnsi="Times New Roman" w:cs="Times New Roman"/>
          <w:spacing w:val="-8"/>
          <w:sz w:val="20"/>
          <w:szCs w:val="20"/>
          <w:highlight w:val="white"/>
        </w:rPr>
        <w:t>.</w:t>
      </w:r>
      <w:r>
        <w:rPr>
          <w:rFonts w:ascii="Times New Roman" w:hAnsi="Times New Roman" w:cs="Times New Roman"/>
          <w:spacing w:val="-8"/>
          <w:sz w:val="20"/>
          <w:szCs w:val="20"/>
          <w:highlight w:val="white"/>
        </w:rPr>
        <w:t>3</w:t>
      </w:r>
      <w:r w:rsidRPr="00ED1CE1">
        <w:rPr>
          <w:rFonts w:ascii="Times New Roman" w:hAnsi="Times New Roman" w:cs="Times New Roman"/>
          <w:spacing w:val="-8"/>
          <w:sz w:val="20"/>
          <w:szCs w:val="20"/>
          <w:highlight w:val="white"/>
        </w:rPr>
        <w:t>.</w:t>
      </w:r>
      <w:r w:rsidRPr="00ED1CE1">
        <w:rPr>
          <w:rFonts w:ascii="Times New Roman" w:hAnsi="Times New Roman" w:cs="Times New Roman"/>
          <w:sz w:val="20"/>
          <w:szCs w:val="20"/>
          <w:highlight w:val="white"/>
        </w:rPr>
        <w:t xml:space="preserve"> При ненадлежащем исполнении или неисполнении своих обязательств Подрядчик уплачивает Заказчику пени в размере 0,1% от суммы неисполненного, ненадлежаще исполненного обязательства за каждый день просрочки, а также возмещает причиненные этим убытки.</w:t>
      </w:r>
    </w:p>
    <w:p w14:paraId="1FEB3BD3" w14:textId="3A629BB3" w:rsidR="00172860" w:rsidRDefault="00172860" w:rsidP="00172860">
      <w:pPr>
        <w:pStyle w:val="a5"/>
        <w:jc w:val="both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>7</w:t>
      </w:r>
      <w:r w:rsidRPr="00ED1CE1">
        <w:rPr>
          <w:rFonts w:ascii="Times New Roman" w:hAnsi="Times New Roman" w:cs="Times New Roman"/>
          <w:sz w:val="20"/>
          <w:szCs w:val="20"/>
          <w:highlight w:val="white"/>
        </w:rPr>
        <w:t>.</w:t>
      </w:r>
      <w:r>
        <w:rPr>
          <w:rFonts w:ascii="Times New Roman" w:hAnsi="Times New Roman" w:cs="Times New Roman"/>
          <w:sz w:val="20"/>
          <w:szCs w:val="20"/>
          <w:highlight w:val="white"/>
        </w:rPr>
        <w:t>4</w:t>
      </w:r>
      <w:r w:rsidRPr="00ED1CE1">
        <w:rPr>
          <w:rFonts w:ascii="Times New Roman" w:hAnsi="Times New Roman" w:cs="Times New Roman"/>
          <w:sz w:val="20"/>
          <w:szCs w:val="20"/>
          <w:highlight w:val="white"/>
        </w:rPr>
        <w:t xml:space="preserve">. За отказ от устранения дефектов работ, несвоевременное исправление дефектов Подрядчик уплачивает Заказчику штраф в размере 20% от цены договора. </w:t>
      </w:r>
    </w:p>
    <w:p w14:paraId="170C1001" w14:textId="77777777" w:rsidR="00172860" w:rsidRPr="00ED1CE1" w:rsidRDefault="00172860" w:rsidP="00172860">
      <w:pPr>
        <w:tabs>
          <w:tab w:val="left" w:pos="1174"/>
        </w:tabs>
        <w:spacing w:after="0" w:line="226" w:lineRule="atLeast"/>
        <w:ind w:right="26"/>
        <w:jc w:val="both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7.5. </w:t>
      </w:r>
      <w:r w:rsidRPr="00ED1CE1">
        <w:rPr>
          <w:rFonts w:ascii="Times New Roman" w:hAnsi="Times New Roman" w:cs="Times New Roman"/>
          <w:sz w:val="20"/>
          <w:szCs w:val="20"/>
          <w:highlight w:val="white"/>
        </w:rPr>
        <w:t>Подрядчик несет полную имущественную ответственность за причинение вреда имуществу, здоровью, жизни третьих лиц при выполнении работ по настоящему договору.</w:t>
      </w:r>
    </w:p>
    <w:p w14:paraId="73FBF69E" w14:textId="44CEA532" w:rsidR="00172860" w:rsidRPr="00ED1CE1" w:rsidRDefault="00172860" w:rsidP="00172860">
      <w:pPr>
        <w:pStyle w:val="a5"/>
        <w:jc w:val="both"/>
        <w:rPr>
          <w:rFonts w:ascii="Times New Roman" w:hAnsi="Times New Roman" w:cs="Times New Roman"/>
          <w:sz w:val="20"/>
          <w:szCs w:val="20"/>
          <w:highlight w:val="white"/>
        </w:rPr>
      </w:pPr>
    </w:p>
    <w:p w14:paraId="7EEABF8F" w14:textId="77777777" w:rsidR="003D7C31" w:rsidRPr="00C777EF" w:rsidRDefault="003D7C31" w:rsidP="00C777EF">
      <w:pPr>
        <w:pStyle w:val="a5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8. ПОРЯДОК РАЗРЕШЕНИЯ СПОРОВ И ИЗМЕНЕНИЯ ДОГОВОРА</w:t>
      </w:r>
    </w:p>
    <w:p w14:paraId="7BB232E6" w14:textId="77777777" w:rsid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8.1. Все споры и разногласия разрешаются путем переговоров. Претензионный порядок является обязательным. Срок ответа на претензию — 10 (десять) календарных дней.</w:t>
      </w:r>
    </w:p>
    <w:p w14:paraId="46C49898" w14:textId="77777777" w:rsidR="00C777EF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8.2. В случае недостижения согласия споры передаются на рассмотрение в Арбитражный суд Челябинской области.</w:t>
      </w:r>
    </w:p>
    <w:p w14:paraId="0EC3BDE6" w14:textId="4ED4FB63" w:rsidR="003D7C31" w:rsidRDefault="003D7C31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777EF">
        <w:rPr>
          <w:rFonts w:ascii="Times New Roman" w:hAnsi="Times New Roman" w:cs="Times New Roman"/>
          <w:sz w:val="20"/>
          <w:szCs w:val="20"/>
          <w:lang w:eastAsia="ru-RU"/>
        </w:rPr>
        <w:t>8.3. Изменение и расторжение Договора осуществляются по соглашению Сторон, а также в одностороннем порядке в случаях, предусмотренных гражданским законодательством РФ и Положением о закупке Заказчика.</w:t>
      </w:r>
    </w:p>
    <w:p w14:paraId="7B00D0DF" w14:textId="4CE4BC64" w:rsidR="002511BA" w:rsidRPr="002511BA" w:rsidRDefault="002511BA" w:rsidP="002511BA">
      <w:pPr>
        <w:pStyle w:val="a5"/>
        <w:rPr>
          <w:rFonts w:ascii="Times New Roman" w:hAnsi="Times New Roman" w:cs="Times New Roman"/>
          <w:sz w:val="20"/>
          <w:szCs w:val="20"/>
        </w:rPr>
      </w:pPr>
      <w:r w:rsidRPr="002511BA">
        <w:rPr>
          <w:rFonts w:ascii="Times New Roman" w:hAnsi="Times New Roman" w:cs="Times New Roman"/>
          <w:sz w:val="20"/>
          <w:szCs w:val="20"/>
        </w:rPr>
        <w:t>8.4. К Договору прилагаются и являются неотъемлемой его частью:</w:t>
      </w:r>
    </w:p>
    <w:p w14:paraId="6959F0CC" w14:textId="4787CB7A" w:rsidR="002511BA" w:rsidRPr="002511BA" w:rsidRDefault="002511BA" w:rsidP="002511BA">
      <w:pPr>
        <w:pStyle w:val="a5"/>
        <w:rPr>
          <w:rFonts w:ascii="Times New Roman" w:hAnsi="Times New Roman" w:cs="Times New Roman"/>
          <w:sz w:val="20"/>
          <w:szCs w:val="20"/>
          <w:lang w:eastAsia="ar-SA"/>
        </w:rPr>
      </w:pPr>
      <w:r w:rsidRPr="002511BA">
        <w:rPr>
          <w:rFonts w:ascii="Times New Roman" w:hAnsi="Times New Roman" w:cs="Times New Roman"/>
          <w:sz w:val="20"/>
          <w:szCs w:val="20"/>
          <w:lang w:eastAsia="ar-SA"/>
        </w:rPr>
        <w:t>Приложение №</w:t>
      </w:r>
      <w:r>
        <w:rPr>
          <w:rFonts w:ascii="Times New Roman" w:hAnsi="Times New Roman" w:cs="Times New Roman"/>
          <w:sz w:val="20"/>
          <w:szCs w:val="20"/>
          <w:lang w:eastAsia="ar-SA"/>
        </w:rPr>
        <w:t>1</w:t>
      </w:r>
      <w:r w:rsidRPr="002511BA">
        <w:rPr>
          <w:rFonts w:ascii="Times New Roman" w:hAnsi="Times New Roman" w:cs="Times New Roman"/>
          <w:sz w:val="20"/>
          <w:szCs w:val="20"/>
          <w:lang w:eastAsia="ar-SA"/>
        </w:rPr>
        <w:t xml:space="preserve"> –Техническое задание</w:t>
      </w:r>
      <w:r>
        <w:rPr>
          <w:rFonts w:ascii="Times New Roman" w:hAnsi="Times New Roman" w:cs="Times New Roman"/>
          <w:sz w:val="20"/>
          <w:szCs w:val="20"/>
          <w:lang w:eastAsia="ar-SA"/>
        </w:rPr>
        <w:t>, Приложение №2 -Сметный расчет</w:t>
      </w:r>
      <w:r w:rsidRPr="002511BA">
        <w:rPr>
          <w:rFonts w:ascii="Times New Roman" w:hAnsi="Times New Roman" w:cs="Times New Roman"/>
          <w:sz w:val="20"/>
          <w:szCs w:val="20"/>
          <w:lang w:eastAsia="ar-SA"/>
        </w:rPr>
        <w:t>.</w:t>
      </w:r>
    </w:p>
    <w:p w14:paraId="3A77B0A1" w14:textId="77777777" w:rsidR="002511BA" w:rsidRPr="00454F1B" w:rsidRDefault="002511BA" w:rsidP="002511BA">
      <w:pPr>
        <w:tabs>
          <w:tab w:val="left" w:pos="993"/>
        </w:tabs>
        <w:autoSpaceDE w:val="0"/>
        <w:spacing w:after="0" w:line="240" w:lineRule="auto"/>
        <w:ind w:firstLine="57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1CBFE742" w14:textId="77C9AD8C" w:rsidR="002511BA" w:rsidRPr="00454F1B" w:rsidRDefault="002511BA" w:rsidP="002511BA">
      <w:pPr>
        <w:tabs>
          <w:tab w:val="left" w:pos="993"/>
        </w:tabs>
        <w:autoSpaceDE w:val="0"/>
        <w:spacing w:after="0" w:line="240" w:lineRule="auto"/>
        <w:ind w:firstLine="57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9</w:t>
      </w:r>
      <w:r w:rsidRPr="00454F1B">
        <w:rPr>
          <w:rFonts w:ascii="Times New Roman" w:hAnsi="Times New Roman" w:cs="Times New Roman"/>
          <w:bCs/>
          <w:sz w:val="20"/>
          <w:szCs w:val="20"/>
        </w:rPr>
        <w:t>. ЮРИДИЧЕСКИЕ АДРЕСА И БАНКОВСКИЕ РЕКВИЗИТЫ СТОРОН</w:t>
      </w:r>
    </w:p>
    <w:tbl>
      <w:tblPr>
        <w:tblW w:w="9497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848"/>
        <w:gridCol w:w="4649"/>
      </w:tblGrid>
      <w:tr w:rsidR="002511BA" w:rsidRPr="00454F1B" w14:paraId="610196ED" w14:textId="77777777" w:rsidTr="00A10454"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9178F7E" w14:textId="77777777" w:rsidR="002511BA" w:rsidRPr="002511BA" w:rsidRDefault="002511BA" w:rsidP="00A1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11BA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7E8974F" w14:textId="0DF51C89" w:rsidR="002511BA" w:rsidRPr="00454F1B" w:rsidRDefault="002511BA" w:rsidP="00A104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ДРЯДЧ</w:t>
            </w: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ИК</w:t>
            </w:r>
          </w:p>
        </w:tc>
      </w:tr>
      <w:tr w:rsidR="002511BA" w:rsidRPr="00454F1B" w14:paraId="41A21378" w14:textId="77777777" w:rsidTr="0000418F">
        <w:trPr>
          <w:trHeight w:val="70"/>
        </w:trPr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507EB26" w14:textId="77777777" w:rsidR="002511BA" w:rsidRPr="002511BA" w:rsidRDefault="002511BA" w:rsidP="00A10454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11BA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«Челябинский городской электрический транспорт»</w:t>
            </w:r>
          </w:p>
          <w:p w14:paraId="6BD4DD9B" w14:textId="77777777" w:rsidR="002511BA" w:rsidRPr="002511BA" w:rsidRDefault="002511BA" w:rsidP="00A10454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11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Юридический адрес: </w:t>
            </w:r>
            <w:r w:rsidRPr="002511BA">
              <w:rPr>
                <w:rFonts w:ascii="Times New Roman" w:hAnsi="Times New Roman" w:cs="Times New Roman"/>
                <w:sz w:val="20"/>
                <w:szCs w:val="20"/>
              </w:rPr>
              <w:t xml:space="preserve">454091, г. Челябинск, ул. Красная, д.65, </w:t>
            </w:r>
            <w:proofErr w:type="spellStart"/>
            <w:r w:rsidRPr="002511BA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2511BA">
              <w:rPr>
                <w:rFonts w:ascii="Times New Roman" w:hAnsi="Times New Roman" w:cs="Times New Roman"/>
                <w:sz w:val="20"/>
                <w:szCs w:val="20"/>
              </w:rPr>
              <w:t>. 3</w:t>
            </w:r>
          </w:p>
          <w:p w14:paraId="6046641D" w14:textId="77777777" w:rsidR="002511BA" w:rsidRPr="002511BA" w:rsidRDefault="002511BA" w:rsidP="00A10454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11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Почтовый адрес: 454081, г. Челябинск, ул. Первой Пятилетки, д. 30</w:t>
            </w:r>
          </w:p>
          <w:p w14:paraId="077BA074" w14:textId="77777777" w:rsidR="002511BA" w:rsidRPr="002511BA" w:rsidRDefault="002511BA" w:rsidP="00A104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2511BA">
              <w:rPr>
                <w:rFonts w:ascii="Times New Roman" w:hAnsi="Times New Roman" w:cs="Times New Roman"/>
                <w:sz w:val="20"/>
                <w:szCs w:val="20"/>
              </w:rPr>
              <w:t>ИНН 7453304320, КПП 745301001</w:t>
            </w:r>
          </w:p>
          <w:p w14:paraId="2CC7358B" w14:textId="77777777" w:rsidR="002511BA" w:rsidRPr="002511BA" w:rsidRDefault="002511BA" w:rsidP="00A104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2511BA">
              <w:rPr>
                <w:rFonts w:ascii="Times New Roman" w:hAnsi="Times New Roman" w:cs="Times New Roman"/>
                <w:sz w:val="20"/>
                <w:szCs w:val="20"/>
              </w:rPr>
              <w:t>ОГРН 1177456001733</w:t>
            </w:r>
          </w:p>
          <w:p w14:paraId="715DE032" w14:textId="77777777" w:rsidR="002511BA" w:rsidRPr="002511BA" w:rsidRDefault="002511BA" w:rsidP="00A10454">
            <w:pPr>
              <w:pStyle w:val="a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11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  <w:p w14:paraId="396EE20A" w14:textId="77777777" w:rsidR="002511BA" w:rsidRPr="002511BA" w:rsidRDefault="002511BA" w:rsidP="00A104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11BA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Расч</w:t>
            </w:r>
            <w:proofErr w:type="spellEnd"/>
            <w:r w:rsidRPr="002511BA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. счет: </w:t>
            </w:r>
            <w:r w:rsidRPr="002511BA">
              <w:rPr>
                <w:rFonts w:ascii="Times New Roman" w:hAnsi="Times New Roman" w:cs="Times New Roman"/>
                <w:sz w:val="20"/>
                <w:szCs w:val="20"/>
              </w:rPr>
              <w:t>40702810505000019214</w:t>
            </w:r>
          </w:p>
          <w:p w14:paraId="6DE2677B" w14:textId="77777777" w:rsidR="002511BA" w:rsidRPr="002511BA" w:rsidRDefault="002511BA" w:rsidP="00A104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2511BA">
              <w:rPr>
                <w:rFonts w:ascii="Times New Roman" w:hAnsi="Times New Roman" w:cs="Times New Roman"/>
                <w:sz w:val="20"/>
                <w:szCs w:val="20"/>
              </w:rPr>
              <w:t>Уральский филиал ПАО «БАНК ПСБ»</w:t>
            </w:r>
          </w:p>
          <w:p w14:paraId="21A8CF53" w14:textId="77777777" w:rsidR="002511BA" w:rsidRPr="002511BA" w:rsidRDefault="002511BA" w:rsidP="00A104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2511BA">
              <w:rPr>
                <w:rFonts w:ascii="Times New Roman" w:hAnsi="Times New Roman" w:cs="Times New Roman"/>
                <w:sz w:val="20"/>
                <w:szCs w:val="20"/>
              </w:rPr>
              <w:t>г. Екатеринбург</w:t>
            </w:r>
          </w:p>
          <w:p w14:paraId="64265D85" w14:textId="77777777" w:rsidR="002511BA" w:rsidRPr="002511BA" w:rsidRDefault="002511BA" w:rsidP="00A10454">
            <w:pPr>
              <w:pStyle w:val="a5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511BA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Корр. счет: </w:t>
            </w:r>
            <w:r w:rsidRPr="002511BA">
              <w:rPr>
                <w:rFonts w:ascii="Times New Roman" w:hAnsi="Times New Roman" w:cs="Times New Roman"/>
                <w:sz w:val="20"/>
                <w:szCs w:val="20"/>
              </w:rPr>
              <w:t>30101810500000000975</w:t>
            </w:r>
          </w:p>
          <w:p w14:paraId="2EDEA443" w14:textId="77777777" w:rsidR="002511BA" w:rsidRPr="002511BA" w:rsidRDefault="002511BA" w:rsidP="00A104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2511BA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БИК </w:t>
            </w:r>
            <w:r w:rsidRPr="002511BA">
              <w:rPr>
                <w:rFonts w:ascii="Times New Roman" w:hAnsi="Times New Roman" w:cs="Times New Roman"/>
                <w:sz w:val="20"/>
                <w:szCs w:val="20"/>
              </w:rPr>
              <w:t>046577975</w:t>
            </w:r>
          </w:p>
          <w:p w14:paraId="2E507C3A" w14:textId="77777777" w:rsidR="002511BA" w:rsidRPr="002511BA" w:rsidRDefault="002511BA" w:rsidP="00A104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2511BA">
              <w:rPr>
                <w:rStyle w:val="fontstyle21"/>
                <w:rFonts w:ascii="Times New Roman" w:hAnsi="Times New Roman" w:cs="Times New Roman"/>
              </w:rPr>
              <w:t>Тел.: 8 (351) 239-94-60, 8 (351) 2-555-721</w:t>
            </w:r>
            <w:r w:rsidRPr="002511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2511BA">
              <w:rPr>
                <w:rStyle w:val="fontstyle21"/>
                <w:rFonts w:ascii="Times New Roman" w:hAnsi="Times New Roman" w:cs="Times New Roman"/>
              </w:rPr>
              <w:t>Е-</w:t>
            </w:r>
            <w:proofErr w:type="spellStart"/>
            <w:r w:rsidRPr="002511BA">
              <w:rPr>
                <w:rStyle w:val="fontstyle21"/>
                <w:rFonts w:ascii="Times New Roman" w:hAnsi="Times New Roman" w:cs="Times New Roman"/>
              </w:rPr>
              <w:t>mail</w:t>
            </w:r>
            <w:proofErr w:type="spellEnd"/>
            <w:r w:rsidRPr="002511BA">
              <w:rPr>
                <w:rStyle w:val="fontstyle21"/>
                <w:rFonts w:ascii="Times New Roman" w:hAnsi="Times New Roman" w:cs="Times New Roman"/>
              </w:rPr>
              <w:t>: get@chelget.ru</w:t>
            </w:r>
          </w:p>
          <w:p w14:paraId="60BA8766" w14:textId="77777777" w:rsidR="002511BA" w:rsidRPr="002511BA" w:rsidRDefault="002511BA" w:rsidP="00A10454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6EE93516" w14:textId="77777777" w:rsidR="002511BA" w:rsidRPr="002511BA" w:rsidRDefault="002511BA" w:rsidP="00A104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2511BA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________________ </w:t>
            </w:r>
            <w:proofErr w:type="spellStart"/>
            <w:r w:rsidRPr="002511BA">
              <w:rPr>
                <w:rFonts w:ascii="Times New Roman" w:hAnsi="Times New Roman" w:cs="Times New Roman"/>
                <w:sz w:val="20"/>
                <w:szCs w:val="20"/>
              </w:rPr>
              <w:t>Д.И.Усачев</w:t>
            </w:r>
            <w:proofErr w:type="spellEnd"/>
            <w:r w:rsidRPr="002511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3A66F74" w14:textId="77777777" w:rsidR="002511BA" w:rsidRPr="002511BA" w:rsidRDefault="002511BA" w:rsidP="00A104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2511BA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  <w:p w14:paraId="230E5C55" w14:textId="77777777" w:rsidR="002511BA" w:rsidRPr="002511BA" w:rsidRDefault="002511BA" w:rsidP="00A1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F8DC47" w14:textId="77777777" w:rsidR="002511BA" w:rsidRPr="00454F1B" w:rsidRDefault="002511BA" w:rsidP="00A1045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</w:t>
            </w:r>
          </w:p>
          <w:p w14:paraId="7E2780DB" w14:textId="77777777" w:rsidR="002511BA" w:rsidRPr="00454F1B" w:rsidRDefault="002511BA" w:rsidP="00A1045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C875582" w14:textId="77777777" w:rsidR="002511BA" w:rsidRPr="00454F1B" w:rsidRDefault="002511BA" w:rsidP="00A1045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7EE8311E" w14:textId="77777777" w:rsidR="002511BA" w:rsidRPr="00454F1B" w:rsidRDefault="002511BA" w:rsidP="00A1045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CB14462" w14:textId="77777777" w:rsidR="002511BA" w:rsidRPr="00454F1B" w:rsidRDefault="002511BA" w:rsidP="00A1045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7994071" w14:textId="77777777" w:rsidR="002511BA" w:rsidRPr="00454F1B" w:rsidRDefault="002511BA" w:rsidP="00A1045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3D49E48D" w14:textId="77777777" w:rsidR="002511BA" w:rsidRPr="00454F1B" w:rsidRDefault="002511BA" w:rsidP="00A1045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6D1C339" w14:textId="77777777" w:rsidR="002511BA" w:rsidRPr="00454F1B" w:rsidRDefault="002511BA" w:rsidP="00A1045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83B3EEB" w14:textId="77777777" w:rsidR="002511BA" w:rsidRPr="00454F1B" w:rsidRDefault="002511BA" w:rsidP="00A1045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3E995B7" w14:textId="77777777" w:rsidR="002511BA" w:rsidRPr="00454F1B" w:rsidRDefault="002511BA" w:rsidP="00A1045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32146E0" w14:textId="77777777" w:rsidR="002511BA" w:rsidRPr="00454F1B" w:rsidRDefault="002511BA" w:rsidP="00A1045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3EA8DE76" w14:textId="77777777" w:rsidR="002511BA" w:rsidRPr="00454F1B" w:rsidRDefault="002511BA" w:rsidP="00A1045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F6B1B99" w14:textId="77777777" w:rsidR="002511BA" w:rsidRPr="00454F1B" w:rsidRDefault="002511BA" w:rsidP="00A1045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7B0EA867" w14:textId="77777777" w:rsidR="002511BA" w:rsidRPr="00454F1B" w:rsidRDefault="002511BA" w:rsidP="00A1045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7C5F5FF1" w14:textId="77777777" w:rsidR="002511BA" w:rsidRPr="00454F1B" w:rsidRDefault="002511BA" w:rsidP="00A1045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71F0895F" w14:textId="77777777" w:rsidR="002511BA" w:rsidRPr="00454F1B" w:rsidRDefault="002511BA" w:rsidP="00A1045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_________________/_______________/</w:t>
            </w:r>
          </w:p>
          <w:p w14:paraId="33D30636" w14:textId="77777777" w:rsidR="002511BA" w:rsidRPr="00454F1B" w:rsidRDefault="002511BA" w:rsidP="00A104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5BBCF49B" w14:textId="446F05D5" w:rsidR="002511BA" w:rsidRDefault="00172860" w:rsidP="00172860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lastRenderedPageBreak/>
        <w:t>Приложение №1</w:t>
      </w:r>
    </w:p>
    <w:p w14:paraId="723F9F6E" w14:textId="1F775538" w:rsidR="00172860" w:rsidRDefault="00172860" w:rsidP="00172860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к договору №_________от «___»________2026г. </w:t>
      </w:r>
    </w:p>
    <w:p w14:paraId="6AFA225A" w14:textId="1904D015" w:rsidR="002511BA" w:rsidRDefault="002511BA" w:rsidP="00C777EF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5C2B20F3" w14:textId="77777777" w:rsidR="002511BA" w:rsidRPr="0049714C" w:rsidRDefault="002511BA" w:rsidP="002511BA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49714C">
        <w:rPr>
          <w:rFonts w:ascii="Times New Roman" w:hAnsi="Times New Roman" w:cs="Times New Roman"/>
          <w:sz w:val="20"/>
          <w:szCs w:val="20"/>
        </w:rPr>
        <w:t>ТЕХНИЧЕСКОЕ ЗАДАНИЕ</w:t>
      </w:r>
    </w:p>
    <w:p w14:paraId="7D9BE516" w14:textId="77777777" w:rsidR="002511BA" w:rsidRPr="0049714C" w:rsidRDefault="002511BA" w:rsidP="002511BA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Hlk185937982"/>
      <w:r w:rsidRPr="0049714C">
        <w:rPr>
          <w:rFonts w:ascii="Times New Roman" w:hAnsi="Times New Roman" w:cs="Times New Roman"/>
          <w:sz w:val="20"/>
          <w:szCs w:val="20"/>
        </w:rPr>
        <w:t>на выполнение работ по прокладке кабельной линии СИП, для нужд ООО «</w:t>
      </w:r>
      <w:proofErr w:type="spellStart"/>
      <w:r w:rsidRPr="0049714C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9714C">
        <w:rPr>
          <w:rFonts w:ascii="Times New Roman" w:hAnsi="Times New Roman" w:cs="Times New Roman"/>
          <w:sz w:val="20"/>
          <w:szCs w:val="20"/>
        </w:rPr>
        <w:t>»</w:t>
      </w:r>
      <w:bookmarkEnd w:id="0"/>
    </w:p>
    <w:p w14:paraId="60B082E3" w14:textId="77777777" w:rsidR="002511BA" w:rsidRPr="00AB65F4" w:rsidRDefault="002511BA" w:rsidP="002511BA">
      <w:pPr>
        <w:spacing w:line="0" w:lineRule="atLeast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14:paraId="6E9A2F14" w14:textId="77777777" w:rsidR="002511BA" w:rsidRPr="002D2ABC" w:rsidRDefault="002511BA" w:rsidP="002511BA">
      <w:pPr>
        <w:pStyle w:val="a9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ABC">
        <w:rPr>
          <w:rFonts w:ascii="Times New Roman" w:hAnsi="Times New Roman" w:cs="Times New Roman"/>
          <w:sz w:val="20"/>
          <w:szCs w:val="20"/>
        </w:rPr>
        <w:t>Объект закупки: Выполнение работ по прокладке кабельной линии СИП по существующим опорам контактной сети, для организации обогрева стрелочных переводо</w:t>
      </w:r>
      <w:r>
        <w:rPr>
          <w:rFonts w:ascii="Times New Roman" w:hAnsi="Times New Roman" w:cs="Times New Roman"/>
          <w:sz w:val="20"/>
          <w:szCs w:val="20"/>
        </w:rPr>
        <w:t>в</w:t>
      </w:r>
      <w:r w:rsidRPr="002D2ABC">
        <w:rPr>
          <w:rFonts w:ascii="Times New Roman" w:hAnsi="Times New Roman" w:cs="Times New Roman"/>
          <w:sz w:val="20"/>
          <w:szCs w:val="20"/>
        </w:rPr>
        <w:t>.</w:t>
      </w:r>
    </w:p>
    <w:p w14:paraId="2C0D12B2" w14:textId="77777777" w:rsidR="002511BA" w:rsidRDefault="002511BA" w:rsidP="002511BA">
      <w:pPr>
        <w:pStyle w:val="Standard"/>
        <w:numPr>
          <w:ilvl w:val="0"/>
          <w:numId w:val="2"/>
        </w:numPr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AB65F4">
        <w:rPr>
          <w:rFonts w:cs="Times New Roman"/>
          <w:sz w:val="20"/>
          <w:szCs w:val="20"/>
          <w:lang w:val="ru-RU"/>
        </w:rPr>
        <w:t xml:space="preserve">Место оказания услуги: </w:t>
      </w:r>
      <w:bookmarkStart w:id="1" w:name="_Hlk153184302"/>
      <w:r w:rsidRPr="00AB65F4">
        <w:rPr>
          <w:rFonts w:cs="Times New Roman"/>
          <w:sz w:val="20"/>
          <w:szCs w:val="20"/>
          <w:lang w:val="ru-RU"/>
        </w:rPr>
        <w:t xml:space="preserve">Россия, Челябинская область, г. Челябинск, ул. Черкасская, </w:t>
      </w:r>
      <w:r>
        <w:rPr>
          <w:rFonts w:cs="Times New Roman"/>
          <w:sz w:val="20"/>
          <w:szCs w:val="20"/>
          <w:lang w:val="ru-RU"/>
        </w:rPr>
        <w:t>трамвайное кольцо «</w:t>
      </w:r>
      <w:proofErr w:type="spellStart"/>
      <w:r>
        <w:rPr>
          <w:rFonts w:cs="Times New Roman"/>
          <w:sz w:val="20"/>
          <w:szCs w:val="20"/>
          <w:lang w:val="ru-RU"/>
        </w:rPr>
        <w:t>Першино</w:t>
      </w:r>
      <w:proofErr w:type="spellEnd"/>
      <w:r>
        <w:rPr>
          <w:rFonts w:cs="Times New Roman"/>
          <w:sz w:val="20"/>
          <w:szCs w:val="20"/>
          <w:lang w:val="ru-RU"/>
        </w:rPr>
        <w:t>».</w:t>
      </w:r>
      <w:bookmarkEnd w:id="1"/>
      <w:r w:rsidRPr="00AB65F4">
        <w:rPr>
          <w:rFonts w:cs="Times New Roman"/>
          <w:sz w:val="20"/>
          <w:szCs w:val="20"/>
          <w:lang w:val="ru-RU"/>
        </w:rPr>
        <w:t xml:space="preserve"> </w:t>
      </w:r>
    </w:p>
    <w:p w14:paraId="0C92F708" w14:textId="77777777" w:rsidR="002511BA" w:rsidRPr="007F23C7" w:rsidRDefault="002511BA" w:rsidP="002511BA">
      <w:pPr>
        <w:pStyle w:val="Standard"/>
        <w:numPr>
          <w:ilvl w:val="0"/>
          <w:numId w:val="2"/>
        </w:numPr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AB65F4">
        <w:rPr>
          <w:rFonts w:cs="Times New Roman"/>
          <w:sz w:val="20"/>
          <w:szCs w:val="20"/>
          <w:lang w:val="ru-RU"/>
        </w:rPr>
        <w:t xml:space="preserve">Сроки выполнения работ: </w:t>
      </w:r>
      <w:r>
        <w:rPr>
          <w:rFonts w:cs="Times New Roman"/>
          <w:sz w:val="20"/>
          <w:szCs w:val="20"/>
          <w:lang w:val="ru-RU"/>
        </w:rPr>
        <w:t>7 рабочих дней с даты заключения договора.</w:t>
      </w:r>
    </w:p>
    <w:p w14:paraId="7D1BA281" w14:textId="77777777" w:rsidR="002511BA" w:rsidRDefault="002511BA" w:rsidP="002511BA">
      <w:pPr>
        <w:pStyle w:val="Standard"/>
        <w:numPr>
          <w:ilvl w:val="0"/>
          <w:numId w:val="3"/>
        </w:numPr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AB65F4">
        <w:rPr>
          <w:rFonts w:cs="Times New Roman"/>
          <w:sz w:val="20"/>
          <w:szCs w:val="20"/>
          <w:lang w:val="ru-RU"/>
        </w:rPr>
        <w:t>Объем и перечень выполняемых работ сформированы на основании сметной документации (Приложение № 2).</w:t>
      </w:r>
    </w:p>
    <w:p w14:paraId="28361C56" w14:textId="77777777" w:rsidR="002511BA" w:rsidRPr="002D2ABC" w:rsidRDefault="002511BA" w:rsidP="002511BA">
      <w:pPr>
        <w:pStyle w:val="a7"/>
        <w:numPr>
          <w:ilvl w:val="0"/>
          <w:numId w:val="3"/>
        </w:numPr>
        <w:rPr>
          <w:sz w:val="20"/>
        </w:rPr>
      </w:pPr>
      <w:r w:rsidRPr="00AB65F4">
        <w:rPr>
          <w:sz w:val="20"/>
        </w:rPr>
        <w:t xml:space="preserve">Технические требования: </w:t>
      </w:r>
    </w:p>
    <w:p w14:paraId="3EE9D141" w14:textId="77777777" w:rsidR="002511BA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bCs/>
          <w:sz w:val="20"/>
          <w:szCs w:val="20"/>
          <w:lang w:val="ru-RU"/>
        </w:rPr>
      </w:pPr>
      <w:r w:rsidRPr="00AB65F4">
        <w:rPr>
          <w:rFonts w:cs="Times New Roman"/>
          <w:bCs/>
          <w:sz w:val="20"/>
          <w:szCs w:val="20"/>
          <w:lang w:val="ru-RU"/>
        </w:rPr>
        <w:t>В цену включены все расходы</w:t>
      </w:r>
      <w:r>
        <w:rPr>
          <w:rFonts w:cs="Times New Roman"/>
          <w:bCs/>
          <w:sz w:val="20"/>
          <w:szCs w:val="20"/>
          <w:lang w:val="ru-RU"/>
        </w:rPr>
        <w:t>,</w:t>
      </w:r>
      <w:r w:rsidRPr="00AB65F4">
        <w:rPr>
          <w:rFonts w:cs="Times New Roman"/>
          <w:bCs/>
          <w:sz w:val="20"/>
          <w:szCs w:val="20"/>
          <w:lang w:val="ru-RU"/>
        </w:rPr>
        <w:t xml:space="preserve"> связанные с выполнением работ, в том числе на приобретение и доставку необходимых материалов, оборудования, изделий и конструкций, расходы на эксплуатацию машин и механизмов, расходов на уплату необходимых налогов, сборов и других обязательных платежей, подлежащих уплате в соответствии с действующим законодательством РФ, а также иные расходы</w:t>
      </w:r>
      <w:r>
        <w:rPr>
          <w:rFonts w:cs="Times New Roman"/>
          <w:bCs/>
          <w:sz w:val="20"/>
          <w:szCs w:val="20"/>
          <w:lang w:val="ru-RU"/>
        </w:rPr>
        <w:t>,</w:t>
      </w:r>
      <w:r w:rsidRPr="00AB65F4">
        <w:rPr>
          <w:rFonts w:cs="Times New Roman"/>
          <w:bCs/>
          <w:sz w:val="20"/>
          <w:szCs w:val="20"/>
          <w:lang w:val="ru-RU"/>
        </w:rPr>
        <w:t xml:space="preserve"> связанные с выполнением работ. </w:t>
      </w:r>
    </w:p>
    <w:p w14:paraId="2B0D856E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>Шкаф (пульт) управления навесной в количестве 6 шт., давальческий материал заказчика.</w:t>
      </w:r>
    </w:p>
    <w:p w14:paraId="40C48622" w14:textId="77777777" w:rsidR="002511BA" w:rsidRDefault="002511BA" w:rsidP="002511BA">
      <w:pPr>
        <w:widowControl w:val="0"/>
        <w:suppressAutoHyphens/>
        <w:autoSpaceDN w:val="0"/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B65F4">
        <w:rPr>
          <w:rFonts w:ascii="Times New Roman" w:hAnsi="Times New Roman" w:cs="Times New Roman"/>
          <w:sz w:val="20"/>
          <w:szCs w:val="20"/>
        </w:rPr>
        <w:t>Подрядчик обязан обеспечить наличие необходимого оборудования, инструмента и приспособлений для оказания услуг (работ), обязан иметь необходимые лицензии, разрешения, допуски, и т.п., необходимые для оказания данного вида услуг (работ).</w:t>
      </w:r>
    </w:p>
    <w:p w14:paraId="4E5A9088" w14:textId="77777777" w:rsidR="002511BA" w:rsidRDefault="002511BA" w:rsidP="002511BA">
      <w:pPr>
        <w:widowControl w:val="0"/>
        <w:suppressAutoHyphens/>
        <w:autoSpaceDN w:val="0"/>
        <w:spacing w:after="0"/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B65F4">
        <w:rPr>
          <w:rFonts w:ascii="Times New Roman" w:hAnsi="Times New Roman" w:cs="Times New Roman"/>
          <w:bCs/>
          <w:sz w:val="20"/>
          <w:szCs w:val="20"/>
        </w:rPr>
        <w:t xml:space="preserve">Подрядчик осуществляет работы находясь в постоянном взаимодействии с представителями Заказчика. </w:t>
      </w:r>
    </w:p>
    <w:p w14:paraId="03678481" w14:textId="77777777" w:rsidR="002511BA" w:rsidRPr="002D2ABC" w:rsidRDefault="002511BA" w:rsidP="002511BA">
      <w:pPr>
        <w:widowControl w:val="0"/>
        <w:suppressAutoHyphens/>
        <w:autoSpaceDN w:val="0"/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B65F4">
        <w:rPr>
          <w:rFonts w:ascii="Times New Roman" w:hAnsi="Times New Roman" w:cs="Times New Roman"/>
          <w:bCs/>
          <w:sz w:val="20"/>
          <w:szCs w:val="20"/>
        </w:rPr>
        <w:t>Перед началом работ Подрядчик предоставляет Заказчику данные о составе бригад для прохождения вводных и первичных инструктажей с целью соблюдения требований электробезопасности.</w:t>
      </w:r>
    </w:p>
    <w:p w14:paraId="35530D33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Заказчик вправе привлекать третьих лиц для осуществления технического надзора за ходом и качеством оказания услуг, а также осуществления проверки и приемки исполнительной документации.</w:t>
      </w:r>
    </w:p>
    <w:p w14:paraId="4E2E2A2E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Подрядчик должен обеспечить Заказчику возможность контроля и надзора за ходом выполнения работ, беспрепятственного допуска его представителей к месту оказания услуг, предоставления по его требованию отчетов о ходе оказания услуг с фотофиксацией.</w:t>
      </w:r>
    </w:p>
    <w:p w14:paraId="5C14F995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6. Требования к обеспечению безопасности:</w:t>
      </w:r>
    </w:p>
    <w:p w14:paraId="2BB79EEC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</w:t>
      </w:r>
    </w:p>
    <w:p w14:paraId="3E589CC0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 xml:space="preserve">Опасные для движения зоны должны быть огорожены и обозначены знаками безопасности и надписями установленной формы в соответствии с требованиями. При необходимости должны быть выставлены предупредительные плакаты и сигналы, видимые в любое время суток. </w:t>
      </w:r>
    </w:p>
    <w:p w14:paraId="6882437F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К выполнению работ допускаются лица, прошедшие профильное обучение и аттестацию, и годные по состоянию здоровья, что должно быть подтверждено результатами медицинского освидетельствования.</w:t>
      </w:r>
    </w:p>
    <w:p w14:paraId="68643F7E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Подрядчик несет ответственность за технологию безопасного оказания услуг, в соответствии с требованиями по производственной безопасности для сторонних организаций при оказании услуг.</w:t>
      </w:r>
    </w:p>
    <w:p w14:paraId="68E4B53D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 xml:space="preserve">Подрядчик обеспечивает наличие административно-технического персонала, прошедшего проверку знаний по электробезопасности не ниже </w:t>
      </w:r>
      <w:r w:rsidRPr="00AB65F4">
        <w:rPr>
          <w:rFonts w:cs="Times New Roman"/>
          <w:color w:val="000000" w:themeColor="text1"/>
          <w:sz w:val="20"/>
          <w:szCs w:val="20"/>
        </w:rPr>
        <w:t>V</w:t>
      </w:r>
      <w:r w:rsidRPr="00AB65F4">
        <w:rPr>
          <w:rFonts w:cs="Times New Roman"/>
          <w:color w:val="000000" w:themeColor="text1"/>
          <w:sz w:val="20"/>
          <w:szCs w:val="20"/>
          <w:lang w:val="ru-RU"/>
        </w:rPr>
        <w:t xml:space="preserve"> группы до и выше 1000 В и оперативно-ремонтного или ремонтного персонала, прошедших проверку знаний по электробезопасности не ниже </w:t>
      </w:r>
      <w:r w:rsidRPr="00AB65F4">
        <w:rPr>
          <w:rFonts w:cs="Times New Roman"/>
          <w:color w:val="000000" w:themeColor="text1"/>
          <w:sz w:val="20"/>
          <w:szCs w:val="20"/>
        </w:rPr>
        <w:t>III</w:t>
      </w:r>
      <w:r w:rsidRPr="00AB65F4">
        <w:rPr>
          <w:rFonts w:cs="Times New Roman"/>
          <w:color w:val="000000" w:themeColor="text1"/>
          <w:sz w:val="20"/>
          <w:szCs w:val="20"/>
          <w:lang w:val="ru-RU"/>
        </w:rPr>
        <w:t>-</w:t>
      </w:r>
      <w:r w:rsidRPr="00AB65F4">
        <w:rPr>
          <w:rFonts w:cs="Times New Roman"/>
          <w:color w:val="000000" w:themeColor="text1"/>
          <w:sz w:val="20"/>
          <w:szCs w:val="20"/>
        </w:rPr>
        <w:t>IV</w:t>
      </w:r>
      <w:r w:rsidRPr="00AB65F4">
        <w:rPr>
          <w:rFonts w:cs="Times New Roman"/>
          <w:color w:val="000000" w:themeColor="text1"/>
          <w:sz w:val="20"/>
          <w:szCs w:val="20"/>
          <w:lang w:val="ru-RU"/>
        </w:rPr>
        <w:t xml:space="preserve"> группы до и выше 1000 В.</w:t>
      </w:r>
    </w:p>
    <w:p w14:paraId="2909D7A7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Перед началом работ Подрядчик передает списки составов бригад для прохождения вводных и первичных инструктажей как командированный персонал на территории Заказчика.</w:t>
      </w:r>
    </w:p>
    <w:p w14:paraId="79A2EA1F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Для обеспечения безопасного проведения работ на месте производства работ должен находиться представитель Заказчика.</w:t>
      </w:r>
    </w:p>
    <w:p w14:paraId="79FC99E6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7. Требования к применяемым стандартам, СНиПам и иным нормативно-правовым актам:</w:t>
      </w:r>
    </w:p>
    <w:p w14:paraId="6AA90975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eastAsia="Calibri"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eastAsia="Calibri" w:cs="Times New Roman"/>
          <w:color w:val="000000" w:themeColor="text1"/>
          <w:sz w:val="20"/>
          <w:szCs w:val="20"/>
          <w:lang w:val="ru-RU"/>
        </w:rPr>
        <w:t>Градостроительный кодекс Российской Федерации (Федеральный Закон от 29.12.2004 № 190-ФЗ)</w:t>
      </w:r>
    </w:p>
    <w:p w14:paraId="71DCC5E9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eastAsia="Calibri"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eastAsia="Calibri" w:cs="Times New Roman"/>
          <w:color w:val="000000" w:themeColor="text1"/>
          <w:sz w:val="20"/>
          <w:szCs w:val="20"/>
          <w:lang w:val="ru-RU"/>
        </w:rPr>
        <w:t>Федеральный закон №261-ФЗ «Об энергосбережении и о повышении энергетической эффективности, и о внесении изменений в отдельные законодательные акты Российской Федерации».</w:t>
      </w:r>
    </w:p>
    <w:p w14:paraId="3DA177E0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eastAsia="Calibri"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eastAsia="Calibri" w:cs="Times New Roman"/>
          <w:color w:val="000000" w:themeColor="text1"/>
          <w:sz w:val="20"/>
          <w:szCs w:val="20"/>
          <w:lang w:val="ru-RU"/>
        </w:rPr>
        <w:t>Федеральный закон №123-ФЗ «Технический регламент о требованиях пожарной безопасности»</w:t>
      </w:r>
    </w:p>
    <w:p w14:paraId="7680AC81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Правила благоустройства территории города Челябинска (в соответствии с решением Челябинской городской Думы от 21.05.2024 № 49/11).</w:t>
      </w:r>
    </w:p>
    <w:p w14:paraId="4166D2CA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Требования по обеспечению правил охраны труда:</w:t>
      </w:r>
    </w:p>
    <w:p w14:paraId="20B16806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lastRenderedPageBreak/>
        <w:t>Правила по охране труда при эксплуатации электроустановок (ПОТЭЭ);</w:t>
      </w:r>
    </w:p>
    <w:p w14:paraId="50F08373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noProof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noProof/>
          <w:color w:val="000000" w:themeColor="text1"/>
          <w:sz w:val="20"/>
          <w:szCs w:val="20"/>
          <w:lang w:val="ru-RU"/>
        </w:rPr>
        <w:t>Правила устройства электроустановок (ПУЭ);</w:t>
      </w:r>
    </w:p>
    <w:p w14:paraId="35EFA161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noProof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noProof/>
          <w:color w:val="000000" w:themeColor="text1"/>
          <w:sz w:val="20"/>
          <w:szCs w:val="20"/>
          <w:lang w:val="ru-RU"/>
        </w:rPr>
        <w:t xml:space="preserve"> Правила технической эксплуатации электроустановок потребителей электрической энергии (ПТЭЭПЭЭ);</w:t>
      </w:r>
    </w:p>
    <w:p w14:paraId="450ECE78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Правила технической эксплуатации (ПТЭ) троллейбуса и трамвая;</w:t>
      </w:r>
    </w:p>
    <w:p w14:paraId="6413AF54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Правила по охране труда при эксплуатации электроустановок (ПОТЭЭ);</w:t>
      </w:r>
    </w:p>
    <w:p w14:paraId="623A0C45" w14:textId="77777777" w:rsidR="002511BA" w:rsidRPr="00AB65F4" w:rsidRDefault="002511BA" w:rsidP="002511BA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Правила по охране труда на ГЭТ.</w:t>
      </w:r>
    </w:p>
    <w:p w14:paraId="293E56A2" w14:textId="77777777" w:rsidR="00172860" w:rsidRDefault="00172860" w:rsidP="002511BA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</w:p>
    <w:p w14:paraId="547B9750" w14:textId="4405B004" w:rsidR="002511BA" w:rsidRPr="00AB65F4" w:rsidRDefault="002511BA" w:rsidP="002511BA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ПОДПИСИ СТОРОН: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172860" w14:paraId="25D77858" w14:textId="77777777" w:rsidTr="00172860">
        <w:tc>
          <w:tcPr>
            <w:tcW w:w="4956" w:type="dxa"/>
          </w:tcPr>
          <w:p w14:paraId="65406BF1" w14:textId="048A08A1" w:rsidR="00172860" w:rsidRDefault="00172860" w:rsidP="00C777E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Заказчик:</w:t>
            </w:r>
          </w:p>
        </w:tc>
        <w:tc>
          <w:tcPr>
            <w:tcW w:w="4957" w:type="dxa"/>
          </w:tcPr>
          <w:p w14:paraId="7379E1C7" w14:textId="3DA2247F" w:rsidR="00172860" w:rsidRDefault="00172860" w:rsidP="00C777E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Подрядчик:</w:t>
            </w:r>
          </w:p>
        </w:tc>
      </w:tr>
      <w:tr w:rsidR="00172860" w14:paraId="169B4636" w14:textId="77777777" w:rsidTr="00172860">
        <w:tc>
          <w:tcPr>
            <w:tcW w:w="4956" w:type="dxa"/>
          </w:tcPr>
          <w:p w14:paraId="1554A1A4" w14:textId="77777777" w:rsidR="00172860" w:rsidRDefault="00172860" w:rsidP="00C777E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ЧелябГЭТ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5A2DF65A" w14:textId="77777777" w:rsidR="00172860" w:rsidRDefault="00172860" w:rsidP="00C777E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23363CED" w14:textId="77777777" w:rsidR="00172860" w:rsidRDefault="00172860" w:rsidP="00C777E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1AFB0D7F" w14:textId="77777777" w:rsidR="00172860" w:rsidRDefault="00172860" w:rsidP="00C777E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Директор ________________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Д.И.Усачев</w:t>
            </w:r>
            <w:proofErr w:type="spellEnd"/>
          </w:p>
          <w:p w14:paraId="563094EB" w14:textId="27838CA8" w:rsidR="00172860" w:rsidRDefault="00172860" w:rsidP="00C777E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4957" w:type="dxa"/>
          </w:tcPr>
          <w:p w14:paraId="3A6F21CF" w14:textId="77777777" w:rsidR="00172860" w:rsidRDefault="00172860" w:rsidP="00C777E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05ED5D62" w14:textId="77777777" w:rsidR="00172860" w:rsidRDefault="00172860" w:rsidP="00C777E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4BC4EDF4" w14:textId="77777777" w:rsidR="00172860" w:rsidRDefault="00172860" w:rsidP="00C777E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____________/________</w:t>
            </w:r>
          </w:p>
          <w:p w14:paraId="20CDEA1E" w14:textId="0329D118" w:rsidR="00172860" w:rsidRDefault="00172860" w:rsidP="00C777E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МП</w:t>
            </w:r>
          </w:p>
        </w:tc>
      </w:tr>
    </w:tbl>
    <w:p w14:paraId="25EF6BD8" w14:textId="0799D12A" w:rsidR="00172860" w:rsidRDefault="00172860" w:rsidP="00172860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Приложение №2</w:t>
      </w:r>
    </w:p>
    <w:p w14:paraId="6D08FB0F" w14:textId="316C3C33" w:rsidR="00172860" w:rsidRDefault="00172860" w:rsidP="00172860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к договору №_________от «___»________2026г. </w:t>
      </w:r>
    </w:p>
    <w:p w14:paraId="204E2B93" w14:textId="71EA5EF8" w:rsidR="00172860" w:rsidRDefault="00172860" w:rsidP="00172860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68AF72FE" w14:textId="1D4C4877" w:rsidR="002511BA" w:rsidRPr="00172860" w:rsidRDefault="00172860" w:rsidP="00172860">
      <w:pPr>
        <w:pStyle w:val="a5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172860">
        <w:rPr>
          <w:rFonts w:ascii="Times New Roman" w:hAnsi="Times New Roman" w:cs="Times New Roman"/>
          <w:sz w:val="20"/>
          <w:szCs w:val="20"/>
        </w:rPr>
        <w:t>Приложение № 2 — Сметный расчет (</w:t>
      </w:r>
      <w:r w:rsidRPr="00172860">
        <w:rPr>
          <w:rStyle w:val="a3"/>
          <w:rFonts w:ascii="Times New Roman" w:hAnsi="Times New Roman" w:cs="Times New Roman"/>
          <w:sz w:val="20"/>
          <w:szCs w:val="20"/>
        </w:rPr>
        <w:t>прилагается отдельным файлом</w:t>
      </w:r>
      <w:r w:rsidR="00F84A9F">
        <w:rPr>
          <w:rFonts w:ascii="Times New Roman" w:hAnsi="Times New Roman" w:cs="Times New Roman"/>
          <w:sz w:val="20"/>
          <w:szCs w:val="20"/>
        </w:rPr>
        <w:t>)</w:t>
      </w:r>
    </w:p>
    <w:sectPr w:rsidR="002511BA" w:rsidRPr="00172860" w:rsidSect="00377FEA">
      <w:pgSz w:w="11906" w:h="16838" w:code="9"/>
      <w:pgMar w:top="1134" w:right="849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ndale sans ui">
    <w:altName w:val="Times New Roman"/>
    <w:charset w:val="CC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F84"/>
    <w:multiLevelType w:val="hybridMultilevel"/>
    <w:tmpl w:val="5220219A"/>
    <w:lvl w:ilvl="0" w:tplc="34F863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61F59EE"/>
    <w:multiLevelType w:val="hybridMultilevel"/>
    <w:tmpl w:val="2B6C4966"/>
    <w:lvl w:ilvl="0" w:tplc="3FE0CC9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722456F"/>
    <w:multiLevelType w:val="multilevel"/>
    <w:tmpl w:val="0F4C4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3558005">
    <w:abstractNumId w:val="2"/>
  </w:num>
  <w:num w:numId="2" w16cid:durableId="2038578661">
    <w:abstractNumId w:val="0"/>
  </w:num>
  <w:num w:numId="3" w16cid:durableId="2013528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2A2"/>
    <w:rsid w:val="0000418F"/>
    <w:rsid w:val="00172860"/>
    <w:rsid w:val="002511BA"/>
    <w:rsid w:val="00377FEA"/>
    <w:rsid w:val="003D7C31"/>
    <w:rsid w:val="004A7D94"/>
    <w:rsid w:val="006312A2"/>
    <w:rsid w:val="00757964"/>
    <w:rsid w:val="009D56D2"/>
    <w:rsid w:val="009F26CE"/>
    <w:rsid w:val="00BF4CB9"/>
    <w:rsid w:val="00C777EF"/>
    <w:rsid w:val="00DA1329"/>
    <w:rsid w:val="00DF1B35"/>
    <w:rsid w:val="00EF643F"/>
    <w:rsid w:val="00F24A25"/>
    <w:rsid w:val="00F8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55727"/>
  <w15:chartTrackingRefBased/>
  <w15:docId w15:val="{14A478D8-2108-4E3A-A725-D2C371D24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D7C31"/>
    <w:rPr>
      <w:b/>
      <w:bCs/>
    </w:rPr>
  </w:style>
  <w:style w:type="paragraph" w:customStyle="1" w:styleId="z1qcye">
    <w:name w:val="z1qcye"/>
    <w:basedOn w:val="a"/>
    <w:rsid w:val="003D7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3D7C31"/>
  </w:style>
  <w:style w:type="character" w:styleId="a4">
    <w:name w:val="Emphasis"/>
    <w:basedOn w:val="a0"/>
    <w:uiPriority w:val="20"/>
    <w:qFormat/>
    <w:rsid w:val="003D7C31"/>
    <w:rPr>
      <w:i/>
      <w:iCs/>
    </w:rPr>
  </w:style>
  <w:style w:type="paragraph" w:styleId="a5">
    <w:name w:val="No Spacing"/>
    <w:link w:val="a6"/>
    <w:uiPriority w:val="1"/>
    <w:qFormat/>
    <w:rsid w:val="003D7C31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locked/>
    <w:rsid w:val="00C777EF"/>
  </w:style>
  <w:style w:type="character" w:customStyle="1" w:styleId="fontstyle21">
    <w:name w:val="fontstyle21"/>
    <w:basedOn w:val="a0"/>
    <w:rsid w:val="002511B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7">
    <w:name w:val="Body Text Indent"/>
    <w:basedOn w:val="a"/>
    <w:link w:val="a8"/>
    <w:semiHidden/>
    <w:unhideWhenUsed/>
    <w:rsid w:val="002511B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2511B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2511B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2511BA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9">
    <w:name w:val="List Paragraph"/>
    <w:basedOn w:val="a"/>
    <w:uiPriority w:val="34"/>
    <w:qFormat/>
    <w:rsid w:val="002511BA"/>
    <w:pPr>
      <w:ind w:left="720"/>
      <w:contextualSpacing/>
    </w:pPr>
  </w:style>
  <w:style w:type="table" w:styleId="aa">
    <w:name w:val="Table Grid"/>
    <w:basedOn w:val="a1"/>
    <w:uiPriority w:val="39"/>
    <w:rsid w:val="00172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5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3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583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3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8909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64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6687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36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3656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8820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8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9903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376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6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3076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70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24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31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33806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6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5361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95981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2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4950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11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16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67762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03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8374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34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6005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9707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8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2487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0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4890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5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0434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9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182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8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5814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AAA1D-4D82-4EF1-9CC3-FDFEAD33A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1957</Words>
  <Characters>11160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Воротынцева Альбина Геннадьевна</dc:creator>
  <cp:keywords/>
  <dc:description/>
  <cp:lastModifiedBy>Гераскин Евгений Вячеславович</cp:lastModifiedBy>
  <cp:revision>11</cp:revision>
  <dcterms:created xsi:type="dcterms:W3CDTF">2026-10-16T03:53:00Z</dcterms:created>
  <dcterms:modified xsi:type="dcterms:W3CDTF">2026-10-16T06:45:00Z</dcterms:modified>
</cp:coreProperties>
</file>