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4FC" w:rsidRDefault="009F24FC" w:rsidP="009F24FC">
      <w:pPr>
        <w:pStyle w:val="ConsPlusNormal"/>
        <w:widowControl/>
        <w:tabs>
          <w:tab w:val="left" w:pos="360"/>
        </w:tabs>
        <w:spacing w:before="120" w:after="120"/>
        <w:ind w:left="1080" w:hanging="654"/>
        <w:contextualSpacing/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Приложение №2 к извещению</w:t>
      </w:r>
    </w:p>
    <w:p w:rsidR="00631A96" w:rsidRDefault="00BE1D84" w:rsidP="00B85CCE">
      <w:pPr>
        <w:pStyle w:val="ConsPlusNormal"/>
        <w:widowControl/>
        <w:tabs>
          <w:tab w:val="left" w:pos="360"/>
        </w:tabs>
        <w:spacing w:before="120" w:after="120"/>
        <w:ind w:left="1080" w:hanging="654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E36FE">
        <w:rPr>
          <w:rFonts w:ascii="Times New Roman" w:eastAsiaTheme="minorEastAsia" w:hAnsi="Times New Roman" w:cs="Times New Roman"/>
          <w:b/>
          <w:sz w:val="28"/>
          <w:szCs w:val="28"/>
        </w:rPr>
        <w:t>Обоснование начальной</w:t>
      </w:r>
      <w:r w:rsidR="001E36FE" w:rsidRPr="001E36FE">
        <w:rPr>
          <w:rFonts w:ascii="Times New Roman" w:eastAsiaTheme="minorEastAsia" w:hAnsi="Times New Roman" w:cs="Times New Roman"/>
          <w:b/>
          <w:sz w:val="28"/>
          <w:szCs w:val="28"/>
        </w:rPr>
        <w:t xml:space="preserve"> (максимальной) цены контракта</w:t>
      </w:r>
    </w:p>
    <w:p w:rsidR="00631A96" w:rsidRPr="000742FA" w:rsidRDefault="00063EF5" w:rsidP="00B77103">
      <w:pPr>
        <w:jc w:val="center"/>
        <w:rPr>
          <w:b/>
          <w:sz w:val="24"/>
          <w:szCs w:val="24"/>
        </w:rPr>
      </w:pPr>
      <w:r w:rsidRPr="006364F4">
        <w:rPr>
          <w:rFonts w:eastAsia="Courier New"/>
          <w:b/>
          <w:bCs/>
          <w:sz w:val="24"/>
          <w:szCs w:val="24"/>
        </w:rPr>
        <w:t xml:space="preserve">Выполнение </w:t>
      </w:r>
      <w:r w:rsidR="000F3479" w:rsidRPr="0041001A">
        <w:rPr>
          <w:rFonts w:eastAsia="Courier New"/>
          <w:b/>
          <w:bCs/>
          <w:sz w:val="24"/>
          <w:szCs w:val="24"/>
        </w:rPr>
        <w:t>Капитальный ремонт кровли</w:t>
      </w:r>
      <w:r w:rsidRPr="00F02DA0">
        <w:rPr>
          <w:rFonts w:eastAsia="Courier New"/>
          <w:b/>
          <w:bCs/>
          <w:sz w:val="24"/>
          <w:szCs w:val="24"/>
        </w:rPr>
        <w:t xml:space="preserve"> </w:t>
      </w:r>
      <w:r w:rsidR="001F49E4">
        <w:rPr>
          <w:rFonts w:eastAsia="Courier New"/>
          <w:b/>
          <w:bCs/>
          <w:sz w:val="24"/>
          <w:szCs w:val="24"/>
        </w:rPr>
        <w:t xml:space="preserve"> </w:t>
      </w:r>
      <w:r w:rsidR="001F49E4" w:rsidRPr="006364F4">
        <w:rPr>
          <w:rFonts w:eastAsia="Courier New"/>
          <w:b/>
          <w:bCs/>
          <w:sz w:val="24"/>
          <w:szCs w:val="24"/>
        </w:rPr>
        <w:t>для производственных нужд ГУП СО «</w:t>
      </w:r>
      <w:proofErr w:type="spellStart"/>
      <w:r w:rsidR="001F49E4" w:rsidRPr="006364F4">
        <w:rPr>
          <w:rFonts w:eastAsia="Courier New"/>
          <w:b/>
          <w:bCs/>
          <w:sz w:val="24"/>
          <w:szCs w:val="24"/>
        </w:rPr>
        <w:t>Облводоресурс</w:t>
      </w:r>
      <w:proofErr w:type="spellEnd"/>
      <w:r w:rsidR="001F49E4" w:rsidRPr="006364F4">
        <w:rPr>
          <w:rFonts w:eastAsia="Courier New"/>
          <w:b/>
          <w:bCs/>
          <w:sz w:val="24"/>
          <w:szCs w:val="24"/>
        </w:rPr>
        <w:t>»</w:t>
      </w:r>
      <w:r w:rsidR="003C69CC" w:rsidRPr="006364F4">
        <w:rPr>
          <w:rFonts w:eastAsia="Courier New"/>
          <w:b/>
          <w:bCs/>
          <w:sz w:val="24"/>
          <w:szCs w:val="24"/>
        </w:rPr>
        <w:t>.</w:t>
      </w:r>
    </w:p>
    <w:tbl>
      <w:tblPr>
        <w:tblpPr w:leftFromText="180" w:rightFromText="180" w:vertAnchor="text" w:horzAnchor="margin" w:tblpY="109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8"/>
        <w:gridCol w:w="10628"/>
      </w:tblGrid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31A96">
            <w:pPr>
              <w:contextualSpacing/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F7B53">
            <w:pPr>
              <w:contextualSpacing/>
              <w:rPr>
                <w:rFonts w:eastAsia="Calibri"/>
                <w:sz w:val="24"/>
                <w:szCs w:val="24"/>
              </w:rPr>
            </w:pPr>
            <w:r w:rsidRPr="000742FA">
              <w:rPr>
                <w:rFonts w:eastAsia="Calibri"/>
                <w:sz w:val="24"/>
                <w:szCs w:val="24"/>
              </w:rPr>
              <w:t>В соответствии с описанием объекта закупки (Техническое задание)</w:t>
            </w:r>
          </w:p>
          <w:p w:rsidR="00FC5CED" w:rsidRPr="000742FA" w:rsidRDefault="00FC5CED" w:rsidP="00631A9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</w:p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Используемый метод определения НМЦК с обоснованием: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CED" w:rsidRPr="000742FA" w:rsidRDefault="00FC5CED" w:rsidP="00FC5CED">
            <w:pPr>
              <w:autoSpaceDE w:val="0"/>
              <w:jc w:val="both"/>
              <w:rPr>
                <w:rFonts w:eastAsia="Calibri"/>
                <w:sz w:val="24"/>
                <w:szCs w:val="24"/>
              </w:rPr>
            </w:pPr>
            <w:r w:rsidRPr="000742FA">
              <w:rPr>
                <w:rFonts w:eastAsia="Calibri"/>
                <w:sz w:val="24"/>
                <w:szCs w:val="24"/>
              </w:rPr>
              <w:t xml:space="preserve">в соответствии со ст. </w:t>
            </w:r>
            <w:r w:rsidR="00B77103" w:rsidRPr="000742FA">
              <w:rPr>
                <w:rFonts w:eastAsia="Calibri"/>
                <w:sz w:val="24"/>
                <w:szCs w:val="24"/>
              </w:rPr>
              <w:t>3</w:t>
            </w:r>
            <w:r w:rsidRPr="000742FA">
              <w:rPr>
                <w:rFonts w:eastAsia="Calibri"/>
                <w:sz w:val="24"/>
                <w:szCs w:val="24"/>
              </w:rPr>
              <w:t xml:space="preserve"> </w:t>
            </w:r>
            <w:r w:rsidR="00B77103" w:rsidRPr="000742FA">
              <w:rPr>
                <w:rFonts w:eastAsia="Calibri"/>
                <w:sz w:val="24"/>
                <w:szCs w:val="24"/>
              </w:rPr>
              <w:t xml:space="preserve">п. 1. </w:t>
            </w:r>
            <w:proofErr w:type="spellStart"/>
            <w:r w:rsidR="00B77103" w:rsidRPr="000742FA">
              <w:rPr>
                <w:rFonts w:eastAsia="Calibri"/>
                <w:sz w:val="24"/>
                <w:szCs w:val="24"/>
              </w:rPr>
              <w:t>пп</w:t>
            </w:r>
            <w:proofErr w:type="spellEnd"/>
            <w:r w:rsidR="00B77103" w:rsidRPr="000742FA">
              <w:rPr>
                <w:rFonts w:eastAsia="Calibri"/>
                <w:sz w:val="24"/>
                <w:szCs w:val="24"/>
              </w:rPr>
              <w:t>. 4 Положения о закупке товаров, работ, услуг для нужд ГУП СО «</w:t>
            </w:r>
            <w:proofErr w:type="spellStart"/>
            <w:r w:rsidR="00B77103" w:rsidRPr="000742FA">
              <w:rPr>
                <w:rFonts w:eastAsia="Calibri"/>
                <w:sz w:val="24"/>
                <w:szCs w:val="24"/>
              </w:rPr>
              <w:t>Облводоресурс</w:t>
            </w:r>
            <w:proofErr w:type="spellEnd"/>
            <w:r w:rsidR="00B77103" w:rsidRPr="000742FA">
              <w:rPr>
                <w:rFonts w:eastAsia="Calibri"/>
                <w:sz w:val="24"/>
                <w:szCs w:val="24"/>
              </w:rPr>
              <w:t>»</w:t>
            </w:r>
            <w:r w:rsidRPr="000742FA">
              <w:rPr>
                <w:rFonts w:eastAsia="Calibri"/>
                <w:sz w:val="24"/>
                <w:szCs w:val="24"/>
              </w:rPr>
              <w:t xml:space="preserve"> для определения и обоснования начальной (максимальной) цены контракта использовался</w:t>
            </w:r>
            <w:r w:rsidR="00B77103" w:rsidRPr="000742FA">
              <w:rPr>
                <w:rFonts w:eastAsia="Calibri"/>
                <w:sz w:val="24"/>
                <w:szCs w:val="24"/>
              </w:rPr>
              <w:t xml:space="preserve"> </w:t>
            </w:r>
            <w:r w:rsidRPr="000742FA">
              <w:rPr>
                <w:rFonts w:eastAsia="Calibri"/>
                <w:sz w:val="24"/>
                <w:szCs w:val="24"/>
              </w:rPr>
              <w:t xml:space="preserve">проектно-сметный метод 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  <w:highlight w:val="red"/>
              </w:rPr>
            </w:pPr>
          </w:p>
        </w:tc>
      </w:tr>
      <w:tr w:rsidR="00631A96" w:rsidRPr="000742FA" w:rsidTr="00FC5CED">
        <w:trPr>
          <w:trHeight w:val="2496"/>
        </w:trPr>
        <w:tc>
          <w:tcPr>
            <w:tcW w:w="1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471" w:rsidRPr="000742FA" w:rsidRDefault="00631A96" w:rsidP="00B77103">
            <w:pPr>
              <w:jc w:val="center"/>
              <w:rPr>
                <w:b/>
                <w:sz w:val="24"/>
                <w:szCs w:val="24"/>
              </w:rPr>
            </w:pPr>
            <w:r w:rsidRPr="000742FA">
              <w:rPr>
                <w:b/>
                <w:sz w:val="24"/>
                <w:szCs w:val="24"/>
              </w:rPr>
              <w:t>Расчет НМЦК</w:t>
            </w:r>
          </w:p>
          <w:p w:rsidR="0017719C" w:rsidRPr="000742FA" w:rsidRDefault="00B77103" w:rsidP="0017719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0742FA">
              <w:rPr>
                <w:rFonts w:eastAsia="Calibri"/>
                <w:b/>
                <w:sz w:val="24"/>
                <w:szCs w:val="24"/>
                <w:lang w:eastAsia="en-US"/>
              </w:rPr>
              <w:t xml:space="preserve">Локальный сметный расчет </w:t>
            </w:r>
            <w:r w:rsidR="0017719C" w:rsidRPr="000742FA">
              <w:rPr>
                <w:rFonts w:eastAsia="Calibri"/>
                <w:b/>
                <w:sz w:val="24"/>
                <w:szCs w:val="24"/>
                <w:lang w:eastAsia="en-US"/>
              </w:rPr>
              <w:t>прилагается</w:t>
            </w:r>
            <w:r w:rsidR="00D507DB" w:rsidRPr="000742FA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  <w:highlight w:val="red"/>
              </w:rPr>
            </w:pPr>
          </w:p>
          <w:p w:rsidR="00FC5CED" w:rsidRPr="003C69CC" w:rsidRDefault="00FC5CED" w:rsidP="0079006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742FA">
              <w:rPr>
                <w:rFonts w:eastAsia="Calibri"/>
                <w:b/>
                <w:sz w:val="24"/>
                <w:szCs w:val="24"/>
                <w:lang w:eastAsia="en-US"/>
              </w:rPr>
              <w:t>В соответствии с локальным сметным расчетом</w:t>
            </w:r>
            <w:r w:rsidR="00790069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="00394B8D" w:rsidRPr="00394B8D">
              <w:rPr>
                <w:rFonts w:eastAsia="Calibri"/>
                <w:b/>
                <w:sz w:val="24"/>
                <w:szCs w:val="24"/>
                <w:lang w:eastAsia="en-US"/>
              </w:rPr>
              <w:t xml:space="preserve">616 071 рубль 53 копейки </w:t>
            </w:r>
            <w:proofErr w:type="gramStart"/>
            <w:r w:rsidR="00394B8D" w:rsidRPr="00394B8D">
              <w:rPr>
                <w:rFonts w:eastAsia="Calibri"/>
                <w:b/>
                <w:sz w:val="24"/>
                <w:szCs w:val="24"/>
                <w:lang w:eastAsia="en-US"/>
              </w:rPr>
              <w:t xml:space="preserve">( </w:t>
            </w:r>
            <w:proofErr w:type="gramEnd"/>
            <w:r w:rsidR="00394B8D" w:rsidRPr="00394B8D">
              <w:rPr>
                <w:rFonts w:eastAsia="Calibri"/>
                <w:b/>
                <w:sz w:val="24"/>
                <w:szCs w:val="24"/>
                <w:lang w:eastAsia="en-US"/>
              </w:rPr>
              <w:t>Шестьсот шестнадцать тысяч семьдесят один рубль 53 копейки )</w:t>
            </w:r>
            <w:r w:rsidR="001C35CC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  <w:bookmarkStart w:id="0" w:name="_GoBack"/>
            <w:bookmarkEnd w:id="0"/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Информация о валюте, используемой для формирования цены контракта и расчётов с поставщиками (подрядчиками, исполнителями)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Российский рубль</w:t>
            </w: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 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не </w:t>
            </w:r>
            <w:proofErr w:type="gramStart"/>
            <w:r w:rsidRPr="000742FA">
              <w:rPr>
                <w:sz w:val="24"/>
                <w:szCs w:val="24"/>
              </w:rPr>
              <w:t>установлен</w:t>
            </w:r>
            <w:proofErr w:type="gramEnd"/>
            <w:r w:rsidRPr="000742FA">
              <w:rPr>
                <w:sz w:val="24"/>
                <w:szCs w:val="24"/>
              </w:rPr>
              <w:t xml:space="preserve">, 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обязанность по уплате вознаграждения поставщику (подрядчику, исполнителю) исполняется в валюте Российской Федерации</w:t>
            </w: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Дата подготовки обоснования   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A354B1" w:rsidP="007900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1F49E4">
              <w:rPr>
                <w:sz w:val="24"/>
                <w:szCs w:val="24"/>
              </w:rPr>
              <w:t>.</w:t>
            </w:r>
            <w:r w:rsidR="00790069">
              <w:rPr>
                <w:sz w:val="24"/>
                <w:szCs w:val="24"/>
              </w:rPr>
              <w:t>10</w:t>
            </w:r>
            <w:r w:rsidR="001F49E4">
              <w:rPr>
                <w:sz w:val="24"/>
                <w:szCs w:val="24"/>
              </w:rPr>
              <w:t>.2026</w:t>
            </w:r>
            <w:r w:rsidR="00631A96" w:rsidRPr="000742FA">
              <w:rPr>
                <w:sz w:val="24"/>
                <w:szCs w:val="24"/>
              </w:rPr>
              <w:t xml:space="preserve"> г.</w:t>
            </w:r>
          </w:p>
        </w:tc>
      </w:tr>
    </w:tbl>
    <w:p w:rsidR="008E5724" w:rsidRPr="00234CE7" w:rsidRDefault="008E5724" w:rsidP="00631A96">
      <w:pPr>
        <w:pStyle w:val="ConsPlusNormal"/>
        <w:widowControl/>
        <w:tabs>
          <w:tab w:val="left" w:pos="360"/>
        </w:tabs>
        <w:spacing w:before="120" w:after="120"/>
        <w:ind w:firstLine="0"/>
        <w:contextualSpacing/>
        <w:jc w:val="both"/>
        <w:rPr>
          <w:rFonts w:eastAsia="Calibri"/>
          <w:sz w:val="24"/>
          <w:szCs w:val="24"/>
        </w:rPr>
      </w:pPr>
    </w:p>
    <w:sectPr w:rsidR="008E5724" w:rsidRPr="00234CE7" w:rsidSect="00631A96">
      <w:pgSz w:w="16838" w:h="11906" w:orient="landscape"/>
      <w:pgMar w:top="284" w:right="851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16F43"/>
    <w:multiLevelType w:val="hybridMultilevel"/>
    <w:tmpl w:val="6FDA793E"/>
    <w:lvl w:ilvl="0" w:tplc="F59AA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E1D84"/>
    <w:rsid w:val="00047429"/>
    <w:rsid w:val="00047851"/>
    <w:rsid w:val="00063EF5"/>
    <w:rsid w:val="00064E95"/>
    <w:rsid w:val="000742FA"/>
    <w:rsid w:val="0008024C"/>
    <w:rsid w:val="000B3CBB"/>
    <w:rsid w:val="000B73EC"/>
    <w:rsid w:val="000E0771"/>
    <w:rsid w:val="000F3479"/>
    <w:rsid w:val="00117186"/>
    <w:rsid w:val="00173168"/>
    <w:rsid w:val="0017719C"/>
    <w:rsid w:val="001C2EB9"/>
    <w:rsid w:val="001C35CC"/>
    <w:rsid w:val="001D25B2"/>
    <w:rsid w:val="001E36FE"/>
    <w:rsid w:val="001F49E4"/>
    <w:rsid w:val="00234CE7"/>
    <w:rsid w:val="002369DA"/>
    <w:rsid w:val="002437EC"/>
    <w:rsid w:val="002A123F"/>
    <w:rsid w:val="002B0DE8"/>
    <w:rsid w:val="0032603F"/>
    <w:rsid w:val="00361608"/>
    <w:rsid w:val="00394B8D"/>
    <w:rsid w:val="003A17E3"/>
    <w:rsid w:val="003B79BC"/>
    <w:rsid w:val="003C69CC"/>
    <w:rsid w:val="003D1A90"/>
    <w:rsid w:val="003D6CBB"/>
    <w:rsid w:val="003E129F"/>
    <w:rsid w:val="00415845"/>
    <w:rsid w:val="00446920"/>
    <w:rsid w:val="00452355"/>
    <w:rsid w:val="004C7767"/>
    <w:rsid w:val="004E129A"/>
    <w:rsid w:val="004F191A"/>
    <w:rsid w:val="00577C8C"/>
    <w:rsid w:val="00593E96"/>
    <w:rsid w:val="00596523"/>
    <w:rsid w:val="005C541F"/>
    <w:rsid w:val="005C5BE2"/>
    <w:rsid w:val="00631A96"/>
    <w:rsid w:val="00634CBE"/>
    <w:rsid w:val="00634F9E"/>
    <w:rsid w:val="00642034"/>
    <w:rsid w:val="006776B8"/>
    <w:rsid w:val="00694318"/>
    <w:rsid w:val="006C42EA"/>
    <w:rsid w:val="006F7B53"/>
    <w:rsid w:val="0071405C"/>
    <w:rsid w:val="00723A19"/>
    <w:rsid w:val="00766F05"/>
    <w:rsid w:val="00786EA2"/>
    <w:rsid w:val="00790069"/>
    <w:rsid w:val="007C62D4"/>
    <w:rsid w:val="007E1B51"/>
    <w:rsid w:val="007F2EB1"/>
    <w:rsid w:val="0080581F"/>
    <w:rsid w:val="00822A2E"/>
    <w:rsid w:val="0084084C"/>
    <w:rsid w:val="00841289"/>
    <w:rsid w:val="00844B15"/>
    <w:rsid w:val="008468E8"/>
    <w:rsid w:val="00875C4F"/>
    <w:rsid w:val="008A127C"/>
    <w:rsid w:val="008A6406"/>
    <w:rsid w:val="008E5724"/>
    <w:rsid w:val="009957CE"/>
    <w:rsid w:val="009B4486"/>
    <w:rsid w:val="009B67E5"/>
    <w:rsid w:val="009D7FF1"/>
    <w:rsid w:val="009F24FC"/>
    <w:rsid w:val="009F28DD"/>
    <w:rsid w:val="00A354B1"/>
    <w:rsid w:val="00AA2793"/>
    <w:rsid w:val="00AA3471"/>
    <w:rsid w:val="00AA6299"/>
    <w:rsid w:val="00AE55ED"/>
    <w:rsid w:val="00AF5B68"/>
    <w:rsid w:val="00B5704C"/>
    <w:rsid w:val="00B71478"/>
    <w:rsid w:val="00B77103"/>
    <w:rsid w:val="00B83BE4"/>
    <w:rsid w:val="00B85CCE"/>
    <w:rsid w:val="00BA709B"/>
    <w:rsid w:val="00BB0EE3"/>
    <w:rsid w:val="00BE1D84"/>
    <w:rsid w:val="00C306F9"/>
    <w:rsid w:val="00C31F39"/>
    <w:rsid w:val="00C811E5"/>
    <w:rsid w:val="00C824AF"/>
    <w:rsid w:val="00C84A59"/>
    <w:rsid w:val="00CB2452"/>
    <w:rsid w:val="00CC1B09"/>
    <w:rsid w:val="00CC59D9"/>
    <w:rsid w:val="00D00C10"/>
    <w:rsid w:val="00D507DB"/>
    <w:rsid w:val="00D6674D"/>
    <w:rsid w:val="00DB390E"/>
    <w:rsid w:val="00DC5B43"/>
    <w:rsid w:val="00DD0725"/>
    <w:rsid w:val="00DE4C98"/>
    <w:rsid w:val="00E119C3"/>
    <w:rsid w:val="00E84378"/>
    <w:rsid w:val="00E95256"/>
    <w:rsid w:val="00EA57BA"/>
    <w:rsid w:val="00EC071E"/>
    <w:rsid w:val="00EC6A04"/>
    <w:rsid w:val="00ED203B"/>
    <w:rsid w:val="00F16F3B"/>
    <w:rsid w:val="00F22B75"/>
    <w:rsid w:val="00F5660D"/>
    <w:rsid w:val="00F67731"/>
    <w:rsid w:val="00FC5CED"/>
    <w:rsid w:val="00FC6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çàãîëîâîê 6"/>
    <w:basedOn w:val="a"/>
    <w:next w:val="a"/>
    <w:rsid w:val="00BE1D84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ConsPlusNormal">
    <w:name w:val="ConsPlusNormal"/>
    <w:link w:val="ConsPlusNormal0"/>
    <w:uiPriority w:val="99"/>
    <w:qFormat/>
    <w:rsid w:val="00BE1D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E1D84"/>
    <w:rPr>
      <w:rFonts w:ascii="Arial" w:eastAsia="Times New Roman" w:hAnsi="Arial" w:cs="Arial"/>
      <w:lang w:eastAsia="ru-RU"/>
    </w:rPr>
  </w:style>
  <w:style w:type="character" w:styleId="a3">
    <w:name w:val="Hyperlink"/>
    <w:basedOn w:val="a0"/>
    <w:uiPriority w:val="99"/>
    <w:unhideWhenUsed/>
    <w:rsid w:val="001C35C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4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Zakypki</dc:creator>
  <cp:lastModifiedBy>kosnikov_ma</cp:lastModifiedBy>
  <cp:revision>37</cp:revision>
  <cp:lastPrinted>2022-08-01T21:50:00Z</cp:lastPrinted>
  <dcterms:created xsi:type="dcterms:W3CDTF">2022-10-27T13:26:00Z</dcterms:created>
  <dcterms:modified xsi:type="dcterms:W3CDTF">2026-10-12T09:55:00Z</dcterms:modified>
</cp:coreProperties>
</file>