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31F70" w14:textId="5F1D7CE2" w:rsidR="008D6CC9" w:rsidRPr="00ED4BF6" w:rsidRDefault="00025658" w:rsidP="00086BBB">
      <w:pPr>
        <w:pBdr>
          <w:top w:val="nil"/>
          <w:left w:val="nil"/>
          <w:bottom w:val="nil"/>
          <w:right w:val="nil"/>
          <w:between w:val="nil"/>
        </w:pBdr>
        <w:shd w:val="clear" w:color="auto" w:fill="F2F2F2"/>
        <w:ind w:firstLine="425"/>
        <w:jc w:val="center"/>
        <w:rPr>
          <w:color w:val="000000"/>
          <w:sz w:val="22"/>
          <w:szCs w:val="22"/>
        </w:rPr>
      </w:pPr>
      <w:proofErr w:type="spellStart"/>
      <w:r>
        <w:rPr>
          <w:b/>
          <w:color w:val="000000"/>
          <w:sz w:val="22"/>
          <w:szCs w:val="22"/>
        </w:rPr>
        <w:t>Субл</w:t>
      </w:r>
      <w:r w:rsidR="002B3D25" w:rsidRPr="00ED4BF6">
        <w:rPr>
          <w:b/>
          <w:color w:val="000000"/>
          <w:sz w:val="22"/>
          <w:szCs w:val="22"/>
        </w:rPr>
        <w:t>ицензионный</w:t>
      </w:r>
      <w:proofErr w:type="spellEnd"/>
      <w:r w:rsidR="002B3D25" w:rsidRPr="00ED4BF6">
        <w:rPr>
          <w:b/>
          <w:color w:val="000000"/>
          <w:sz w:val="22"/>
          <w:szCs w:val="22"/>
        </w:rPr>
        <w:t xml:space="preserve"> договор</w:t>
      </w:r>
      <w:r w:rsidR="004B4D5C">
        <w:rPr>
          <w:b/>
          <w:color w:val="000000"/>
          <w:sz w:val="22"/>
          <w:szCs w:val="22"/>
        </w:rPr>
        <w:t xml:space="preserve"> </w:t>
      </w:r>
      <w:r w:rsidR="002B3D25" w:rsidRPr="00ED4BF6">
        <w:rPr>
          <w:b/>
          <w:color w:val="000000"/>
          <w:sz w:val="22"/>
          <w:szCs w:val="22"/>
        </w:rPr>
        <w:t xml:space="preserve">№ </w:t>
      </w:r>
    </w:p>
    <w:p w14:paraId="7749EFDD" w14:textId="77777777" w:rsidR="008D6CC9" w:rsidRPr="00ED4BF6" w:rsidRDefault="008D6CC9" w:rsidP="00C9746E">
      <w:pPr>
        <w:pBdr>
          <w:top w:val="nil"/>
          <w:left w:val="nil"/>
          <w:bottom w:val="nil"/>
          <w:right w:val="nil"/>
          <w:between w:val="nil"/>
        </w:pBdr>
        <w:ind w:firstLine="425"/>
        <w:jc w:val="both"/>
        <w:rPr>
          <w:color w:val="000000"/>
          <w:sz w:val="22"/>
          <w:szCs w:val="22"/>
        </w:rPr>
      </w:pPr>
      <w:r w:rsidRPr="00ED4BF6">
        <w:rPr>
          <w:color w:val="000000"/>
          <w:sz w:val="22"/>
          <w:szCs w:val="22"/>
        </w:rPr>
        <w:t> </w:t>
      </w:r>
    </w:p>
    <w:p w14:paraId="6A83EBDE" w14:textId="2148F471" w:rsidR="008D6CC9" w:rsidRPr="00ED4BF6" w:rsidRDefault="008D6CC9" w:rsidP="00C9746E">
      <w:pPr>
        <w:pBdr>
          <w:top w:val="nil"/>
          <w:left w:val="nil"/>
          <w:bottom w:val="nil"/>
          <w:right w:val="nil"/>
          <w:between w:val="nil"/>
        </w:pBdr>
        <w:ind w:firstLine="425"/>
        <w:jc w:val="both"/>
        <w:rPr>
          <w:color w:val="000000"/>
          <w:sz w:val="22"/>
          <w:szCs w:val="22"/>
        </w:rPr>
      </w:pPr>
      <w:r w:rsidRPr="00ED4BF6">
        <w:rPr>
          <w:color w:val="000000"/>
          <w:sz w:val="22"/>
          <w:szCs w:val="22"/>
        </w:rPr>
        <w:t>Республика Крым, г. Ялта</w:t>
      </w:r>
      <w:r w:rsidRPr="00ED4BF6">
        <w:rPr>
          <w:color w:val="000000"/>
          <w:sz w:val="22"/>
          <w:szCs w:val="22"/>
        </w:rPr>
        <w:tab/>
        <w:t xml:space="preserve">     </w:t>
      </w:r>
      <w:r w:rsidRPr="00ED4BF6">
        <w:rPr>
          <w:color w:val="000000"/>
          <w:sz w:val="22"/>
          <w:szCs w:val="22"/>
        </w:rPr>
        <w:tab/>
        <w:t xml:space="preserve">     </w:t>
      </w:r>
      <w:r w:rsidRPr="00ED4BF6">
        <w:rPr>
          <w:color w:val="000000"/>
          <w:sz w:val="22"/>
          <w:szCs w:val="22"/>
        </w:rPr>
        <w:tab/>
        <w:t xml:space="preserve">                                 </w:t>
      </w:r>
      <w:r w:rsidR="00CA34A7" w:rsidRPr="00ED4BF6">
        <w:rPr>
          <w:color w:val="000000"/>
          <w:sz w:val="22"/>
          <w:szCs w:val="22"/>
        </w:rPr>
        <w:t xml:space="preserve">          </w:t>
      </w:r>
      <w:r w:rsidRPr="00ED4BF6">
        <w:rPr>
          <w:color w:val="000000"/>
          <w:sz w:val="22"/>
          <w:szCs w:val="22"/>
        </w:rPr>
        <w:t xml:space="preserve">                   </w:t>
      </w:r>
      <w:proofErr w:type="gramStart"/>
      <w:r w:rsidRPr="00ED4BF6">
        <w:rPr>
          <w:color w:val="000000"/>
          <w:sz w:val="22"/>
          <w:szCs w:val="22"/>
        </w:rPr>
        <w:t xml:space="preserve">   «</w:t>
      </w:r>
      <w:proofErr w:type="gramEnd"/>
      <w:r w:rsidRPr="00ED4BF6">
        <w:rPr>
          <w:color w:val="000000"/>
          <w:sz w:val="22"/>
          <w:szCs w:val="22"/>
        </w:rPr>
        <w:t>___» _____ 202</w:t>
      </w:r>
      <w:r w:rsidRPr="00ED4BF6">
        <w:rPr>
          <w:sz w:val="22"/>
          <w:szCs w:val="22"/>
        </w:rPr>
        <w:t>_</w:t>
      </w:r>
      <w:r w:rsidRPr="00ED4BF6">
        <w:rPr>
          <w:color w:val="000000"/>
          <w:sz w:val="22"/>
          <w:szCs w:val="22"/>
        </w:rPr>
        <w:t> г.</w:t>
      </w:r>
    </w:p>
    <w:p w14:paraId="61FC83C8" w14:textId="77777777" w:rsidR="008D6CC9" w:rsidRPr="00ED4BF6" w:rsidRDefault="008D6CC9" w:rsidP="00C9746E">
      <w:pPr>
        <w:pBdr>
          <w:top w:val="nil"/>
          <w:left w:val="nil"/>
          <w:bottom w:val="nil"/>
          <w:right w:val="nil"/>
          <w:between w:val="nil"/>
        </w:pBdr>
        <w:ind w:firstLine="425"/>
        <w:jc w:val="both"/>
        <w:rPr>
          <w:color w:val="000000"/>
          <w:sz w:val="22"/>
          <w:szCs w:val="22"/>
        </w:rPr>
      </w:pPr>
    </w:p>
    <w:tbl>
      <w:tblPr>
        <w:tblW w:w="9889" w:type="dxa"/>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3"/>
        <w:gridCol w:w="2809"/>
        <w:gridCol w:w="2471"/>
        <w:gridCol w:w="2476"/>
      </w:tblGrid>
      <w:tr w:rsidR="007A6D31" w:rsidRPr="00ED4BF6" w14:paraId="76FCC86C" w14:textId="77777777" w:rsidTr="00C9746E">
        <w:trPr>
          <w:trHeight w:val="321"/>
        </w:trPr>
        <w:tc>
          <w:tcPr>
            <w:tcW w:w="2133" w:type="dxa"/>
            <w:shd w:val="clear" w:color="auto" w:fill="FFFFFF"/>
            <w:hideMark/>
          </w:tcPr>
          <w:p w14:paraId="665C8638" w14:textId="77777777" w:rsidR="007A6D31" w:rsidRPr="00C9746E" w:rsidRDefault="007A6D31" w:rsidP="00C9746E">
            <w:pPr>
              <w:pStyle w:val="af"/>
              <w:ind w:firstLine="425"/>
              <w:jc w:val="center"/>
              <w:rPr>
                <w:rFonts w:ascii="Times New Roman" w:hAnsi="Times New Roman" w:cs="Times New Roman"/>
                <w:b/>
                <w:bCs/>
                <w:lang w:eastAsia="ru-RU"/>
              </w:rPr>
            </w:pPr>
            <w:r w:rsidRPr="00C9746E">
              <w:rPr>
                <w:rFonts w:ascii="Times New Roman" w:hAnsi="Times New Roman" w:cs="Times New Roman"/>
                <w:b/>
                <w:bCs/>
                <w:lang w:eastAsia="ru-RU"/>
              </w:rPr>
              <w:t>Сторона договора</w:t>
            </w:r>
          </w:p>
        </w:tc>
        <w:tc>
          <w:tcPr>
            <w:tcW w:w="2809" w:type="dxa"/>
            <w:shd w:val="clear" w:color="auto" w:fill="FFFFFF"/>
            <w:hideMark/>
          </w:tcPr>
          <w:p w14:paraId="0695EF1C" w14:textId="77777777" w:rsidR="007A6D31" w:rsidRPr="00C9746E" w:rsidRDefault="007A6D31" w:rsidP="00C9746E">
            <w:pPr>
              <w:pStyle w:val="af"/>
              <w:ind w:firstLine="425"/>
              <w:jc w:val="center"/>
              <w:rPr>
                <w:rFonts w:ascii="Times New Roman" w:hAnsi="Times New Roman" w:cs="Times New Roman"/>
                <w:b/>
                <w:bCs/>
                <w:lang w:eastAsia="ru-RU"/>
              </w:rPr>
            </w:pPr>
            <w:r w:rsidRPr="00C9746E">
              <w:rPr>
                <w:rFonts w:ascii="Times New Roman" w:hAnsi="Times New Roman" w:cs="Times New Roman"/>
                <w:b/>
                <w:bCs/>
                <w:lang w:eastAsia="ru-RU"/>
              </w:rPr>
              <w:t>Наименование Стороны договора</w:t>
            </w:r>
          </w:p>
        </w:tc>
        <w:tc>
          <w:tcPr>
            <w:tcW w:w="2471" w:type="dxa"/>
            <w:shd w:val="clear" w:color="auto" w:fill="FFFFFF"/>
            <w:hideMark/>
          </w:tcPr>
          <w:p w14:paraId="4102B3B4" w14:textId="77777777" w:rsidR="007A6D31" w:rsidRPr="00C9746E" w:rsidRDefault="007A6D31" w:rsidP="00C9746E">
            <w:pPr>
              <w:pStyle w:val="af"/>
              <w:ind w:firstLine="425"/>
              <w:jc w:val="center"/>
              <w:rPr>
                <w:rFonts w:ascii="Times New Roman" w:hAnsi="Times New Roman" w:cs="Times New Roman"/>
                <w:b/>
                <w:bCs/>
                <w:lang w:eastAsia="ru-RU"/>
              </w:rPr>
            </w:pPr>
            <w:r w:rsidRPr="00C9746E">
              <w:rPr>
                <w:rFonts w:ascii="Times New Roman" w:hAnsi="Times New Roman" w:cs="Times New Roman"/>
                <w:b/>
                <w:bCs/>
                <w:lang w:eastAsia="ru-RU"/>
              </w:rPr>
              <w:t>Представитель (ФИО)</w:t>
            </w:r>
          </w:p>
        </w:tc>
        <w:tc>
          <w:tcPr>
            <w:tcW w:w="2476" w:type="dxa"/>
            <w:shd w:val="clear" w:color="auto" w:fill="FFFFFF"/>
            <w:hideMark/>
          </w:tcPr>
          <w:p w14:paraId="1FB4D284" w14:textId="77777777" w:rsidR="007A6D31" w:rsidRPr="00C9746E" w:rsidRDefault="007A6D31" w:rsidP="00C9746E">
            <w:pPr>
              <w:pStyle w:val="af"/>
              <w:ind w:firstLine="425"/>
              <w:jc w:val="center"/>
              <w:rPr>
                <w:rFonts w:ascii="Times New Roman" w:hAnsi="Times New Roman" w:cs="Times New Roman"/>
                <w:b/>
                <w:bCs/>
                <w:lang w:eastAsia="ru-RU"/>
              </w:rPr>
            </w:pPr>
            <w:r w:rsidRPr="00C9746E">
              <w:rPr>
                <w:rFonts w:ascii="Times New Roman" w:hAnsi="Times New Roman" w:cs="Times New Roman"/>
                <w:b/>
                <w:bCs/>
                <w:lang w:eastAsia="ru-RU"/>
              </w:rPr>
              <w:t>Основание полномочий (Устав, доверенность и т.д.)</w:t>
            </w:r>
          </w:p>
        </w:tc>
      </w:tr>
      <w:tr w:rsidR="007A6D31" w:rsidRPr="00ED4BF6" w14:paraId="1BB29882" w14:textId="77777777" w:rsidTr="00C9746E">
        <w:trPr>
          <w:trHeight w:val="710"/>
        </w:trPr>
        <w:tc>
          <w:tcPr>
            <w:tcW w:w="2133" w:type="dxa"/>
            <w:shd w:val="clear" w:color="auto" w:fill="CCCCCC"/>
            <w:hideMark/>
          </w:tcPr>
          <w:p w14:paraId="5AA1D975" w14:textId="4F1E8865" w:rsidR="007A6D31" w:rsidRPr="00C9746E" w:rsidRDefault="008C4B55" w:rsidP="00C9746E">
            <w:pPr>
              <w:pStyle w:val="af"/>
              <w:ind w:firstLine="425"/>
              <w:jc w:val="center"/>
              <w:rPr>
                <w:rFonts w:ascii="Times New Roman" w:hAnsi="Times New Roman" w:cs="Times New Roman"/>
                <w:b/>
                <w:bCs/>
                <w:lang w:eastAsia="ru-RU"/>
              </w:rPr>
            </w:pPr>
            <w:r>
              <w:rPr>
                <w:rFonts w:ascii="Times New Roman" w:hAnsi="Times New Roman" w:cs="Times New Roman"/>
                <w:b/>
                <w:bCs/>
                <w:lang w:eastAsia="ru-RU"/>
              </w:rPr>
              <w:t>Субл</w:t>
            </w:r>
            <w:r w:rsidR="007A6D31" w:rsidRPr="00C9746E">
              <w:rPr>
                <w:rFonts w:ascii="Times New Roman" w:hAnsi="Times New Roman" w:cs="Times New Roman"/>
                <w:b/>
                <w:bCs/>
                <w:lang w:eastAsia="ru-RU"/>
              </w:rPr>
              <w:t>ицензиат</w:t>
            </w:r>
          </w:p>
        </w:tc>
        <w:tc>
          <w:tcPr>
            <w:tcW w:w="2809" w:type="dxa"/>
            <w:shd w:val="clear" w:color="auto" w:fill="CCCCCC"/>
            <w:hideMark/>
          </w:tcPr>
          <w:p w14:paraId="0E205205" w14:textId="77777777" w:rsidR="007A6D31" w:rsidRPr="00C9746E" w:rsidRDefault="007A6D31" w:rsidP="00C9746E">
            <w:pPr>
              <w:pStyle w:val="af"/>
              <w:ind w:firstLine="425"/>
              <w:jc w:val="center"/>
              <w:rPr>
                <w:rFonts w:ascii="Times New Roman" w:hAnsi="Times New Roman" w:cs="Times New Roman"/>
                <w:lang w:eastAsia="ru-RU"/>
              </w:rPr>
            </w:pPr>
            <w:r w:rsidRPr="00C9746E">
              <w:rPr>
                <w:rFonts w:ascii="Times New Roman" w:hAnsi="Times New Roman" w:cs="Times New Roman"/>
                <w:lang w:eastAsia="ru-RU"/>
              </w:rPr>
              <w:t>ОБЩЕСТВО С ОГРАНИЧЕННОЙ ОТВЕТСТВЕННОСТЬЮ «______________»</w:t>
            </w:r>
          </w:p>
        </w:tc>
        <w:tc>
          <w:tcPr>
            <w:tcW w:w="2471" w:type="dxa"/>
            <w:shd w:val="clear" w:color="auto" w:fill="CCCCCC"/>
            <w:hideMark/>
          </w:tcPr>
          <w:p w14:paraId="08F74E9B" w14:textId="77777777" w:rsidR="007A6D31" w:rsidRPr="00C9746E" w:rsidRDefault="007A6D31" w:rsidP="004B4D5C">
            <w:pPr>
              <w:pStyle w:val="af"/>
              <w:rPr>
                <w:rFonts w:ascii="Times New Roman" w:hAnsi="Times New Roman" w:cs="Times New Roman"/>
                <w:i/>
                <w:iCs/>
                <w:lang w:eastAsia="ru-RU"/>
              </w:rPr>
            </w:pPr>
            <w:r w:rsidRPr="00C9746E">
              <w:rPr>
                <w:rFonts w:ascii="Times New Roman" w:hAnsi="Times New Roman" w:cs="Times New Roman"/>
                <w:i/>
                <w:iCs/>
                <w:lang w:eastAsia="ru-RU"/>
              </w:rPr>
              <w:t>[ФИО Представителя]</w:t>
            </w:r>
          </w:p>
        </w:tc>
        <w:tc>
          <w:tcPr>
            <w:tcW w:w="2476" w:type="dxa"/>
            <w:shd w:val="clear" w:color="auto" w:fill="CCCCCC"/>
            <w:hideMark/>
          </w:tcPr>
          <w:p w14:paraId="128F3A0C" w14:textId="77777777" w:rsidR="007A6D31" w:rsidRPr="00C9746E" w:rsidRDefault="007A6D31" w:rsidP="004B4D5C">
            <w:pPr>
              <w:pStyle w:val="af"/>
              <w:rPr>
                <w:rFonts w:ascii="Times New Roman" w:hAnsi="Times New Roman" w:cs="Times New Roman"/>
                <w:lang w:eastAsia="ru-RU"/>
              </w:rPr>
            </w:pPr>
            <w:r w:rsidRPr="00C9746E">
              <w:rPr>
                <w:rFonts w:ascii="Times New Roman" w:hAnsi="Times New Roman" w:cs="Times New Roman"/>
                <w:lang w:eastAsia="ru-RU"/>
              </w:rPr>
              <w:t>[Устава/Доверенности №...]</w:t>
            </w:r>
          </w:p>
        </w:tc>
      </w:tr>
      <w:tr w:rsidR="007A6D31" w:rsidRPr="00ED4BF6" w14:paraId="45C762CC" w14:textId="77777777" w:rsidTr="00C9746E">
        <w:trPr>
          <w:trHeight w:val="1141"/>
        </w:trPr>
        <w:tc>
          <w:tcPr>
            <w:tcW w:w="2133" w:type="dxa"/>
            <w:hideMark/>
          </w:tcPr>
          <w:p w14:paraId="2D9164E8" w14:textId="094CE211" w:rsidR="007A6D31" w:rsidRPr="00C9746E" w:rsidRDefault="00025658" w:rsidP="00C9746E">
            <w:pPr>
              <w:pStyle w:val="af"/>
              <w:ind w:firstLine="425"/>
              <w:jc w:val="center"/>
              <w:rPr>
                <w:rFonts w:ascii="Times New Roman" w:hAnsi="Times New Roman" w:cs="Times New Roman"/>
                <w:b/>
                <w:bCs/>
                <w:lang w:eastAsia="ru-RU"/>
              </w:rPr>
            </w:pPr>
            <w:r>
              <w:rPr>
                <w:rFonts w:ascii="Times New Roman" w:hAnsi="Times New Roman" w:cs="Times New Roman"/>
                <w:b/>
                <w:bCs/>
                <w:lang w:eastAsia="ru-RU"/>
              </w:rPr>
              <w:t>Л</w:t>
            </w:r>
            <w:r w:rsidR="005B0C05">
              <w:rPr>
                <w:rFonts w:ascii="Times New Roman" w:hAnsi="Times New Roman" w:cs="Times New Roman"/>
                <w:b/>
                <w:bCs/>
                <w:lang w:eastAsia="ru-RU"/>
              </w:rPr>
              <w:t>ицензиат</w:t>
            </w:r>
          </w:p>
        </w:tc>
        <w:tc>
          <w:tcPr>
            <w:tcW w:w="2809" w:type="dxa"/>
            <w:hideMark/>
          </w:tcPr>
          <w:p w14:paraId="3DD8DC2B" w14:textId="77777777" w:rsidR="007A6D31" w:rsidRPr="00C9746E" w:rsidRDefault="007A6D31" w:rsidP="00C9746E">
            <w:pPr>
              <w:pStyle w:val="af"/>
              <w:rPr>
                <w:rFonts w:ascii="Times New Roman" w:hAnsi="Times New Roman" w:cs="Times New Roman"/>
                <w:lang w:eastAsia="ru-RU"/>
              </w:rPr>
            </w:pPr>
            <w:r w:rsidRPr="00C9746E">
              <w:rPr>
                <w:rFonts w:ascii="Times New Roman" w:hAnsi="Times New Roman" w:cs="Times New Roman"/>
                <w:lang w:eastAsia="ru-RU"/>
              </w:rPr>
              <w:t>[Организационно-правовая форма] «____________»</w:t>
            </w:r>
          </w:p>
        </w:tc>
        <w:tc>
          <w:tcPr>
            <w:tcW w:w="2471" w:type="dxa"/>
            <w:hideMark/>
          </w:tcPr>
          <w:p w14:paraId="438326D3" w14:textId="77777777" w:rsidR="007A6D31" w:rsidRPr="00C9746E" w:rsidRDefault="007A6D31" w:rsidP="004B4D5C">
            <w:pPr>
              <w:pStyle w:val="af"/>
              <w:rPr>
                <w:rFonts w:ascii="Times New Roman" w:hAnsi="Times New Roman" w:cs="Times New Roman"/>
                <w:lang w:eastAsia="ru-RU"/>
              </w:rPr>
            </w:pPr>
            <w:r w:rsidRPr="00C9746E">
              <w:rPr>
                <w:rFonts w:ascii="Times New Roman" w:hAnsi="Times New Roman" w:cs="Times New Roman"/>
                <w:lang w:eastAsia="ru-RU"/>
              </w:rPr>
              <w:t>[</w:t>
            </w:r>
            <w:r w:rsidRPr="00C9746E">
              <w:rPr>
                <w:rFonts w:ascii="Times New Roman" w:hAnsi="Times New Roman" w:cs="Times New Roman"/>
                <w:i/>
                <w:iCs/>
                <w:lang w:eastAsia="ru-RU"/>
              </w:rPr>
              <w:t>ФИО Представителя]</w:t>
            </w:r>
          </w:p>
        </w:tc>
        <w:tc>
          <w:tcPr>
            <w:tcW w:w="2476" w:type="dxa"/>
            <w:hideMark/>
          </w:tcPr>
          <w:p w14:paraId="19755841" w14:textId="77777777" w:rsidR="007A6D31" w:rsidRPr="00C9746E" w:rsidRDefault="007A6D31" w:rsidP="004B4D5C">
            <w:pPr>
              <w:pStyle w:val="af"/>
              <w:rPr>
                <w:rFonts w:ascii="Times New Roman" w:hAnsi="Times New Roman" w:cs="Times New Roman"/>
                <w:lang w:eastAsia="ru-RU"/>
              </w:rPr>
            </w:pPr>
            <w:r w:rsidRPr="00C9746E">
              <w:rPr>
                <w:rFonts w:ascii="Times New Roman" w:hAnsi="Times New Roman" w:cs="Times New Roman"/>
                <w:lang w:eastAsia="ru-RU"/>
              </w:rPr>
              <w:t>[Устава/Доверенности № от / Свидетельства о постановке на учет в качества ИП (ОГРНИП__</w:t>
            </w:r>
            <w:proofErr w:type="gramStart"/>
            <w:r w:rsidRPr="00C9746E">
              <w:rPr>
                <w:rFonts w:ascii="Times New Roman" w:hAnsi="Times New Roman" w:cs="Times New Roman"/>
                <w:lang w:eastAsia="ru-RU"/>
              </w:rPr>
              <w:t>_)...</w:t>
            </w:r>
            <w:proofErr w:type="gramEnd"/>
            <w:r w:rsidRPr="00C9746E">
              <w:rPr>
                <w:rFonts w:ascii="Times New Roman" w:hAnsi="Times New Roman" w:cs="Times New Roman"/>
                <w:lang w:eastAsia="ru-RU"/>
              </w:rPr>
              <w:t>]</w:t>
            </w:r>
          </w:p>
        </w:tc>
      </w:tr>
    </w:tbl>
    <w:p w14:paraId="36842482" w14:textId="77777777" w:rsidR="00B52F6B" w:rsidRPr="00B52F6B" w:rsidRDefault="00B52F6B" w:rsidP="00B52F6B">
      <w:pPr>
        <w:pStyle w:val="af"/>
        <w:ind w:left="425"/>
        <w:rPr>
          <w:rFonts w:ascii="Times New Roman" w:hAnsi="Times New Roman" w:cs="Times New Roman"/>
          <w:b/>
          <w:bdr w:val="none" w:sz="0" w:space="0" w:color="auto" w:frame="1"/>
          <w:lang w:eastAsia="ru-RU"/>
        </w:rPr>
      </w:pPr>
    </w:p>
    <w:p w14:paraId="2001B35C" w14:textId="4C10AB30" w:rsidR="007A6D31" w:rsidRPr="00B52F6B" w:rsidRDefault="007A6D31">
      <w:pPr>
        <w:pStyle w:val="af"/>
        <w:numPr>
          <w:ilvl w:val="0"/>
          <w:numId w:val="6"/>
        </w:numPr>
        <w:ind w:left="0" w:firstLine="425"/>
        <w:jc w:val="center"/>
        <w:rPr>
          <w:rFonts w:ascii="Times New Roman" w:hAnsi="Times New Roman" w:cs="Times New Roman"/>
          <w:b/>
          <w:bdr w:val="none" w:sz="0" w:space="0" w:color="auto" w:frame="1"/>
          <w:lang w:eastAsia="ru-RU"/>
        </w:rPr>
      </w:pPr>
      <w:r w:rsidRPr="00C9746E">
        <w:rPr>
          <w:rFonts w:ascii="Times New Roman" w:hAnsi="Times New Roman" w:cs="Times New Roman"/>
          <w:b/>
          <w:bdr w:val="none" w:sz="0" w:space="0" w:color="auto" w:frame="1"/>
          <w:lang w:eastAsia="ru-RU"/>
        </w:rPr>
        <w:t>УСЛОВИЯ ДОГОВОРА</w:t>
      </w:r>
    </w:p>
    <w:p w14:paraId="42450ADE" w14:textId="77777777" w:rsidR="00B52F6B" w:rsidRPr="00C9746E" w:rsidRDefault="00B52F6B" w:rsidP="00B52F6B">
      <w:pPr>
        <w:pStyle w:val="af"/>
        <w:jc w:val="center"/>
        <w:rPr>
          <w:rFonts w:ascii="Times New Roman" w:hAnsi="Times New Roman" w:cs="Times New Roman"/>
          <w:b/>
          <w:bdr w:val="none" w:sz="0" w:space="0" w:color="auto" w:frame="1"/>
          <w:lang w:eastAsia="ru-RU"/>
        </w:rPr>
      </w:pPr>
    </w:p>
    <w:tbl>
      <w:tblPr>
        <w:tblW w:w="9881" w:type="dxa"/>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2804"/>
        <w:gridCol w:w="6214"/>
      </w:tblGrid>
      <w:tr w:rsidR="00C9746E" w:rsidRPr="0096396F" w14:paraId="30026F15" w14:textId="77777777" w:rsidTr="00B52F6B">
        <w:trPr>
          <w:trHeight w:val="496"/>
        </w:trPr>
        <w:tc>
          <w:tcPr>
            <w:tcW w:w="0" w:type="auto"/>
            <w:shd w:val="clear" w:color="auto" w:fill="A5A5A5"/>
            <w:hideMark/>
          </w:tcPr>
          <w:p w14:paraId="7C4A8EFC" w14:textId="77777777" w:rsidR="007A6D31" w:rsidRPr="00C9746E" w:rsidRDefault="007A6D31" w:rsidP="00C9746E">
            <w:pPr>
              <w:pStyle w:val="af"/>
              <w:ind w:firstLine="425"/>
              <w:jc w:val="center"/>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w:t>
            </w:r>
          </w:p>
        </w:tc>
        <w:tc>
          <w:tcPr>
            <w:tcW w:w="2804" w:type="dxa"/>
            <w:shd w:val="clear" w:color="auto" w:fill="A5A5A5"/>
            <w:hideMark/>
          </w:tcPr>
          <w:p w14:paraId="535C4D16" w14:textId="77777777" w:rsidR="007A6D31" w:rsidRPr="00C9746E" w:rsidRDefault="007A6D31" w:rsidP="00C9746E">
            <w:pPr>
              <w:pStyle w:val="af"/>
              <w:ind w:firstLine="425"/>
              <w:jc w:val="center"/>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Условие Договора</w:t>
            </w:r>
          </w:p>
        </w:tc>
        <w:tc>
          <w:tcPr>
            <w:tcW w:w="6214" w:type="dxa"/>
            <w:shd w:val="clear" w:color="auto" w:fill="A5A5A5"/>
            <w:hideMark/>
          </w:tcPr>
          <w:p w14:paraId="1706226E" w14:textId="77777777" w:rsidR="007A6D31" w:rsidRPr="00C9746E" w:rsidRDefault="007A6D31" w:rsidP="00C9746E">
            <w:pPr>
              <w:pStyle w:val="af"/>
              <w:ind w:firstLine="425"/>
              <w:jc w:val="center"/>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Содержание условия</w:t>
            </w:r>
          </w:p>
        </w:tc>
      </w:tr>
      <w:tr w:rsidR="00C9746E" w:rsidRPr="0096396F" w14:paraId="6BD1D94B" w14:textId="77777777" w:rsidTr="00B52F6B">
        <w:trPr>
          <w:trHeight w:val="487"/>
        </w:trPr>
        <w:tc>
          <w:tcPr>
            <w:tcW w:w="0" w:type="auto"/>
            <w:shd w:val="clear" w:color="auto" w:fill="EDEDED"/>
            <w:hideMark/>
          </w:tcPr>
          <w:p w14:paraId="4584DDDD" w14:textId="77777777" w:rsidR="007A6D31" w:rsidRPr="00C9746E" w:rsidRDefault="007A6D31" w:rsidP="00C9746E">
            <w:pPr>
              <w:pStyle w:val="af"/>
              <w:ind w:firstLine="425"/>
              <w:jc w:val="center"/>
              <w:rPr>
                <w:rFonts w:ascii="Times New Roman" w:hAnsi="Times New Roman" w:cs="Times New Roman"/>
                <w:b/>
                <w:bCs/>
                <w:bdr w:val="none" w:sz="0" w:space="0" w:color="auto" w:frame="1"/>
                <w:lang w:eastAsia="ru-RU"/>
              </w:rPr>
            </w:pPr>
          </w:p>
          <w:p w14:paraId="1540477F" w14:textId="77777777" w:rsidR="007A6D31" w:rsidRPr="00C9746E" w:rsidRDefault="007A6D31" w:rsidP="00C9746E">
            <w:pPr>
              <w:pStyle w:val="af"/>
              <w:ind w:firstLine="425"/>
              <w:jc w:val="center"/>
              <w:rPr>
                <w:rFonts w:ascii="Times New Roman" w:hAnsi="Times New Roman" w:cs="Times New Roman"/>
                <w:b/>
                <w:bCs/>
                <w:bdr w:val="none" w:sz="0" w:space="0" w:color="auto" w:frame="1"/>
                <w:lang w:eastAsia="ru-RU"/>
              </w:rPr>
            </w:pPr>
          </w:p>
          <w:p w14:paraId="5E038F4D" w14:textId="77777777" w:rsidR="007A6D31" w:rsidRPr="00C9746E" w:rsidRDefault="007A6D31" w:rsidP="00C9746E">
            <w:pPr>
              <w:pStyle w:val="af"/>
              <w:ind w:firstLine="425"/>
              <w:jc w:val="center"/>
              <w:rPr>
                <w:rFonts w:ascii="Times New Roman" w:hAnsi="Times New Roman" w:cs="Times New Roman"/>
                <w:b/>
                <w:bCs/>
                <w:bdr w:val="none" w:sz="0" w:space="0" w:color="auto" w:frame="1"/>
                <w:lang w:eastAsia="ru-RU"/>
              </w:rPr>
            </w:pPr>
          </w:p>
          <w:p w14:paraId="499D77B4" w14:textId="77777777" w:rsidR="007A6D31" w:rsidRPr="00C9746E" w:rsidRDefault="007A6D31" w:rsidP="00C9746E">
            <w:pPr>
              <w:pStyle w:val="af"/>
              <w:ind w:firstLine="425"/>
              <w:jc w:val="center"/>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1</w:t>
            </w:r>
          </w:p>
        </w:tc>
        <w:tc>
          <w:tcPr>
            <w:tcW w:w="2804" w:type="dxa"/>
            <w:shd w:val="clear" w:color="auto" w:fill="EDEDED"/>
            <w:hideMark/>
          </w:tcPr>
          <w:p w14:paraId="39062276" w14:textId="77777777" w:rsidR="007A6D31" w:rsidRPr="00C9746E" w:rsidRDefault="007A6D31" w:rsidP="00C9746E">
            <w:pPr>
              <w:pStyle w:val="af"/>
              <w:ind w:firstLine="1"/>
              <w:jc w:val="center"/>
              <w:rPr>
                <w:rFonts w:ascii="Times New Roman" w:hAnsi="Times New Roman" w:cs="Times New Roman"/>
                <w:b/>
                <w:bCs/>
                <w:bdr w:val="none" w:sz="0" w:space="0" w:color="auto" w:frame="1"/>
                <w:lang w:eastAsia="ru-RU"/>
              </w:rPr>
            </w:pPr>
          </w:p>
          <w:p w14:paraId="3B64DC30" w14:textId="77777777" w:rsidR="007A6D31" w:rsidRPr="00C9746E" w:rsidRDefault="007A6D31" w:rsidP="00C9746E">
            <w:pPr>
              <w:pStyle w:val="af"/>
              <w:ind w:firstLine="1"/>
              <w:jc w:val="center"/>
              <w:rPr>
                <w:rFonts w:ascii="Times New Roman" w:hAnsi="Times New Roman" w:cs="Times New Roman"/>
                <w:b/>
                <w:bCs/>
                <w:bdr w:val="none" w:sz="0" w:space="0" w:color="auto" w:frame="1"/>
                <w:lang w:eastAsia="ru-RU"/>
              </w:rPr>
            </w:pPr>
          </w:p>
          <w:p w14:paraId="275FF6AE" w14:textId="77777777" w:rsidR="007A6D31" w:rsidRPr="00C9746E" w:rsidRDefault="007A6D31" w:rsidP="00C9746E">
            <w:pPr>
              <w:pStyle w:val="af"/>
              <w:ind w:firstLine="1"/>
              <w:jc w:val="center"/>
              <w:rPr>
                <w:rFonts w:ascii="Times New Roman" w:hAnsi="Times New Roman" w:cs="Times New Roman"/>
                <w:b/>
                <w:bCs/>
                <w:bdr w:val="none" w:sz="0" w:space="0" w:color="auto" w:frame="1"/>
                <w:lang w:eastAsia="ru-RU"/>
              </w:rPr>
            </w:pPr>
          </w:p>
          <w:p w14:paraId="27873180" w14:textId="77777777" w:rsidR="007A6D31" w:rsidRPr="00C9746E" w:rsidRDefault="007A6D31" w:rsidP="00C9746E">
            <w:pPr>
              <w:pStyle w:val="af"/>
              <w:ind w:firstLine="1"/>
              <w:jc w:val="center"/>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Предмет договора</w:t>
            </w:r>
          </w:p>
        </w:tc>
        <w:tc>
          <w:tcPr>
            <w:tcW w:w="6214" w:type="dxa"/>
            <w:shd w:val="clear" w:color="auto" w:fill="EDEDED"/>
            <w:hideMark/>
          </w:tcPr>
          <w:p w14:paraId="66A97A4B" w14:textId="4130AA0A" w:rsidR="0042644F" w:rsidRPr="00C9746E" w:rsidRDefault="00A53FDE" w:rsidP="00C9746E">
            <w:pPr>
              <w:pStyle w:val="af"/>
              <w:ind w:firstLine="425"/>
              <w:jc w:val="center"/>
              <w:rPr>
                <w:rFonts w:ascii="Times New Roman" w:hAnsi="Times New Roman" w:cs="Times New Roman"/>
              </w:rPr>
            </w:pPr>
            <w:r w:rsidRPr="00F219DE">
              <w:rPr>
                <w:rFonts w:ascii="Times New Roman" w:hAnsi="Times New Roman" w:cs="Times New Roman"/>
                <w:b/>
                <w:bCs/>
              </w:rPr>
              <w:t>Лицензиа</w:t>
            </w:r>
            <w:r>
              <w:rPr>
                <w:rFonts w:ascii="Times New Roman" w:hAnsi="Times New Roman" w:cs="Times New Roman"/>
                <w:b/>
                <w:bCs/>
              </w:rPr>
              <w:t xml:space="preserve">т </w:t>
            </w:r>
            <w:r w:rsidRPr="00F219DE">
              <w:rPr>
                <w:rFonts w:ascii="Times New Roman" w:hAnsi="Times New Roman" w:cs="Times New Roman"/>
                <w:b/>
                <w:bCs/>
              </w:rPr>
              <w:t>обязуется предоставить</w:t>
            </w:r>
            <w:r>
              <w:rPr>
                <w:rFonts w:ascii="Times New Roman" w:hAnsi="Times New Roman" w:cs="Times New Roman"/>
                <w:b/>
                <w:bCs/>
              </w:rPr>
              <w:t xml:space="preserve"> право</w:t>
            </w:r>
            <w:r w:rsidRPr="00F219DE">
              <w:rPr>
                <w:rFonts w:ascii="Times New Roman" w:hAnsi="Times New Roman" w:cs="Times New Roman"/>
                <w:b/>
                <w:bCs/>
              </w:rPr>
              <w:t xml:space="preserve"> </w:t>
            </w:r>
            <w:r w:rsidR="0042644F" w:rsidRPr="00C9746E">
              <w:rPr>
                <w:rFonts w:ascii="Times New Roman" w:hAnsi="Times New Roman" w:cs="Times New Roman"/>
                <w:b/>
                <w:bCs/>
              </w:rPr>
              <w:t xml:space="preserve">использования </w:t>
            </w:r>
            <w:commentRangeStart w:id="0"/>
            <w:r w:rsidR="0042644F" w:rsidRPr="00C9746E">
              <w:rPr>
                <w:rFonts w:ascii="Times New Roman" w:hAnsi="Times New Roman" w:cs="Times New Roman"/>
                <w:i/>
                <w:iCs/>
                <w:u w:val="single"/>
              </w:rPr>
              <w:t>(указать: программа для ЭВМ, база данных, программный продукт)</w:t>
            </w:r>
            <w:commentRangeEnd w:id="0"/>
            <w:r w:rsidR="00C9746E">
              <w:rPr>
                <w:rStyle w:val="a6"/>
                <w:rFonts w:ascii="Calibri" w:hAnsi="Calibri" w:cs="Calibri"/>
              </w:rPr>
              <w:commentReference w:id="0"/>
            </w:r>
            <w:r w:rsidR="0042644F" w:rsidRPr="00C9746E">
              <w:rPr>
                <w:rFonts w:ascii="Times New Roman" w:hAnsi="Times New Roman" w:cs="Times New Roman"/>
                <w:b/>
                <w:bCs/>
              </w:rPr>
              <w:t xml:space="preserve">, </w:t>
            </w:r>
            <w:r w:rsidR="0042644F" w:rsidRPr="00C9746E">
              <w:rPr>
                <w:rFonts w:ascii="Times New Roman" w:hAnsi="Times New Roman" w:cs="Times New Roman"/>
              </w:rPr>
              <w:t xml:space="preserve">указанного (-ых) в приложении 1 к Договору (далее – ПО), на условиях </w:t>
            </w:r>
            <w:commentRangeStart w:id="1"/>
            <w:r w:rsidR="0042644F" w:rsidRPr="00C9746E">
              <w:rPr>
                <w:rFonts w:ascii="Times New Roman" w:hAnsi="Times New Roman" w:cs="Times New Roman"/>
                <w:i/>
                <w:iCs/>
                <w:u w:val="single"/>
              </w:rPr>
              <w:t>(указать:</w:t>
            </w:r>
            <w:commentRangeEnd w:id="1"/>
            <w:r w:rsidR="00C9746E">
              <w:rPr>
                <w:rStyle w:val="a6"/>
                <w:rFonts w:ascii="Calibri" w:hAnsi="Calibri" w:cs="Calibri"/>
              </w:rPr>
              <w:commentReference w:id="1"/>
            </w:r>
            <w:r w:rsidR="0042644F" w:rsidRPr="00C9746E">
              <w:rPr>
                <w:rFonts w:ascii="Times New Roman" w:hAnsi="Times New Roman" w:cs="Times New Roman"/>
                <w:i/>
                <w:iCs/>
                <w:u w:val="single"/>
              </w:rPr>
              <w:t xml:space="preserve"> простой (неисключительной) или исключительной)</w:t>
            </w:r>
            <w:r w:rsidR="0042644F" w:rsidRPr="00C9746E">
              <w:rPr>
                <w:rFonts w:ascii="Times New Roman" w:hAnsi="Times New Roman" w:cs="Times New Roman"/>
              </w:rPr>
              <w:t xml:space="preserve"> лицензии, а </w:t>
            </w:r>
            <w:r w:rsidR="008C4B55">
              <w:rPr>
                <w:rFonts w:ascii="Times New Roman" w:hAnsi="Times New Roman" w:cs="Times New Roman"/>
              </w:rPr>
              <w:t>Субл</w:t>
            </w:r>
            <w:r w:rsidR="0042644F" w:rsidRPr="00C9746E">
              <w:rPr>
                <w:rFonts w:ascii="Times New Roman" w:hAnsi="Times New Roman" w:cs="Times New Roman"/>
              </w:rPr>
              <w:t xml:space="preserve">ицензиат обязуется принять и оплатить право использования ПО.  </w:t>
            </w:r>
          </w:p>
          <w:p w14:paraId="4DF7B1F4" w14:textId="77777777" w:rsidR="0042644F" w:rsidRPr="00C9746E" w:rsidRDefault="0042644F" w:rsidP="00C9746E">
            <w:pPr>
              <w:pStyle w:val="af"/>
              <w:ind w:firstLine="425"/>
              <w:jc w:val="center"/>
              <w:rPr>
                <w:rFonts w:ascii="Times New Roman" w:hAnsi="Times New Roman" w:cs="Times New Roman"/>
                <w:b/>
                <w:bCs/>
              </w:rPr>
            </w:pPr>
          </w:p>
          <w:p w14:paraId="618405B5" w14:textId="7E7987FD" w:rsidR="007A6D31" w:rsidRPr="00C9746E" w:rsidRDefault="007A6D31" w:rsidP="00C9746E">
            <w:pPr>
              <w:pStyle w:val="af"/>
              <w:ind w:firstLine="425"/>
              <w:jc w:val="center"/>
              <w:rPr>
                <w:rFonts w:ascii="Times New Roman" w:hAnsi="Times New Roman" w:cs="Times New Roman"/>
                <w:bCs/>
                <w:bdr w:val="none" w:sz="0" w:space="0" w:color="auto" w:frame="1"/>
                <w:lang w:eastAsia="ru-RU"/>
              </w:rPr>
            </w:pPr>
          </w:p>
        </w:tc>
      </w:tr>
      <w:tr w:rsidR="00C9746E" w:rsidRPr="0096396F" w14:paraId="3D73B702" w14:textId="77777777" w:rsidTr="00B52F6B">
        <w:trPr>
          <w:trHeight w:val="1540"/>
        </w:trPr>
        <w:tc>
          <w:tcPr>
            <w:tcW w:w="0" w:type="auto"/>
            <w:hideMark/>
          </w:tcPr>
          <w:p w14:paraId="3058DCF2" w14:textId="77777777" w:rsidR="007A6D31" w:rsidRPr="00C9746E" w:rsidRDefault="007A6D31" w:rsidP="00C9746E">
            <w:pPr>
              <w:pStyle w:val="af"/>
              <w:ind w:firstLine="425"/>
              <w:jc w:val="center"/>
              <w:rPr>
                <w:rFonts w:ascii="Times New Roman" w:hAnsi="Times New Roman" w:cs="Times New Roman"/>
                <w:b/>
                <w:bCs/>
                <w:bdr w:val="none" w:sz="0" w:space="0" w:color="auto" w:frame="1"/>
                <w:lang w:eastAsia="ru-RU"/>
              </w:rPr>
            </w:pPr>
          </w:p>
          <w:p w14:paraId="5C20F7D8" w14:textId="77777777" w:rsidR="007A6D31" w:rsidRPr="00C9746E" w:rsidRDefault="007A6D31" w:rsidP="00C9746E">
            <w:pPr>
              <w:pStyle w:val="af"/>
              <w:ind w:firstLine="425"/>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2</w:t>
            </w:r>
          </w:p>
        </w:tc>
        <w:tc>
          <w:tcPr>
            <w:tcW w:w="2804" w:type="dxa"/>
            <w:hideMark/>
          </w:tcPr>
          <w:p w14:paraId="77D101B1" w14:textId="77777777" w:rsidR="007A6D31" w:rsidRPr="00C9746E" w:rsidRDefault="007A6D31" w:rsidP="00C9746E">
            <w:pPr>
              <w:pStyle w:val="af"/>
              <w:ind w:firstLine="1"/>
              <w:jc w:val="center"/>
              <w:rPr>
                <w:rFonts w:ascii="Times New Roman" w:hAnsi="Times New Roman" w:cs="Times New Roman"/>
                <w:b/>
                <w:bdr w:val="none" w:sz="0" w:space="0" w:color="auto" w:frame="1"/>
                <w:lang w:eastAsia="ru-RU"/>
              </w:rPr>
            </w:pPr>
          </w:p>
          <w:p w14:paraId="283AD68B" w14:textId="77777777" w:rsidR="007A6D31" w:rsidRPr="00C9746E" w:rsidRDefault="007A6D31" w:rsidP="00C9746E">
            <w:pPr>
              <w:pStyle w:val="af"/>
              <w:ind w:firstLine="1"/>
              <w:jc w:val="center"/>
              <w:rPr>
                <w:rFonts w:ascii="Times New Roman" w:hAnsi="Times New Roman" w:cs="Times New Roman"/>
                <w:b/>
                <w:bdr w:val="none" w:sz="0" w:space="0" w:color="auto" w:frame="1"/>
                <w:lang w:eastAsia="ru-RU"/>
              </w:rPr>
            </w:pPr>
            <w:r w:rsidRPr="00C9746E">
              <w:rPr>
                <w:rFonts w:ascii="Times New Roman" w:hAnsi="Times New Roman" w:cs="Times New Roman"/>
                <w:b/>
                <w:bdr w:val="none" w:sz="0" w:space="0" w:color="auto" w:frame="1"/>
                <w:lang w:eastAsia="ru-RU"/>
              </w:rPr>
              <w:t>Общая стоимость (лимит)</w:t>
            </w:r>
          </w:p>
          <w:p w14:paraId="7445540E" w14:textId="77777777" w:rsidR="007A6D31" w:rsidRPr="00C9746E" w:rsidRDefault="007A6D31" w:rsidP="00C9746E">
            <w:pPr>
              <w:pStyle w:val="af"/>
              <w:ind w:firstLine="1"/>
              <w:jc w:val="center"/>
              <w:rPr>
                <w:rFonts w:ascii="Times New Roman" w:hAnsi="Times New Roman" w:cs="Times New Roman"/>
                <w:b/>
                <w:bdr w:val="none" w:sz="0" w:space="0" w:color="auto" w:frame="1"/>
                <w:lang w:eastAsia="ru-RU"/>
              </w:rPr>
            </w:pPr>
            <w:r w:rsidRPr="00C9746E">
              <w:rPr>
                <w:rFonts w:ascii="Times New Roman" w:hAnsi="Times New Roman" w:cs="Times New Roman"/>
                <w:b/>
                <w:bdr w:val="none" w:sz="0" w:space="0" w:color="auto" w:frame="1"/>
                <w:lang w:eastAsia="ru-RU"/>
              </w:rPr>
              <w:t xml:space="preserve"> Договора</w:t>
            </w:r>
          </w:p>
        </w:tc>
        <w:tc>
          <w:tcPr>
            <w:tcW w:w="6214" w:type="dxa"/>
            <w:hideMark/>
          </w:tcPr>
          <w:p w14:paraId="22B69AD1" w14:textId="77777777" w:rsidR="007A6D31" w:rsidRPr="00C9746E" w:rsidRDefault="007A6D31" w:rsidP="00C9746E">
            <w:pPr>
              <w:pStyle w:val="af"/>
              <w:ind w:firstLine="425"/>
              <w:jc w:val="center"/>
              <w:rPr>
                <w:rFonts w:ascii="Times New Roman" w:hAnsi="Times New Roman" w:cs="Times New Roman"/>
                <w:bCs/>
                <w:bdr w:val="none" w:sz="0" w:space="0" w:color="auto" w:frame="1"/>
                <w:lang w:eastAsia="ru-RU"/>
              </w:rPr>
            </w:pPr>
          </w:p>
          <w:p w14:paraId="525E15F9" w14:textId="77777777" w:rsidR="007A6D31" w:rsidRPr="00C9746E" w:rsidRDefault="007A6D31" w:rsidP="00C9746E">
            <w:pPr>
              <w:pStyle w:val="af"/>
              <w:ind w:firstLine="425"/>
              <w:jc w:val="center"/>
              <w:rPr>
                <w:rFonts w:ascii="Times New Roman" w:hAnsi="Times New Roman" w:cs="Times New Roman"/>
                <w:bCs/>
                <w:bdr w:val="none" w:sz="0" w:space="0" w:color="auto" w:frame="1"/>
                <w:lang w:eastAsia="ru-RU"/>
              </w:rPr>
            </w:pPr>
            <w:r w:rsidRPr="00C9746E">
              <w:rPr>
                <w:rFonts w:ascii="Times New Roman" w:hAnsi="Times New Roman" w:cs="Times New Roman"/>
                <w:bCs/>
                <w:bdr w:val="none" w:sz="0" w:space="0" w:color="auto" w:frame="1"/>
                <w:lang w:eastAsia="ru-RU"/>
              </w:rPr>
              <w:t xml:space="preserve">___________________________ (___________________) </w:t>
            </w:r>
          </w:p>
          <w:p w14:paraId="7E7DC752" w14:textId="77777777" w:rsidR="007A6D31" w:rsidRPr="00C9746E" w:rsidRDefault="007A6D31" w:rsidP="00C9746E">
            <w:pPr>
              <w:pStyle w:val="af"/>
              <w:ind w:firstLine="425"/>
              <w:jc w:val="center"/>
              <w:rPr>
                <w:rFonts w:ascii="Times New Roman" w:hAnsi="Times New Roman" w:cs="Times New Roman"/>
                <w:bCs/>
                <w:bdr w:val="none" w:sz="0" w:space="0" w:color="auto" w:frame="1"/>
                <w:lang w:eastAsia="ru-RU"/>
              </w:rPr>
            </w:pPr>
            <w:r w:rsidRPr="00C9746E">
              <w:rPr>
                <w:rFonts w:ascii="Times New Roman" w:hAnsi="Times New Roman" w:cs="Times New Roman"/>
                <w:bCs/>
                <w:bdr w:val="none" w:sz="0" w:space="0" w:color="auto" w:frame="1"/>
                <w:lang w:eastAsia="ru-RU"/>
              </w:rPr>
              <w:t>рублей __ коп. в том числе НДС по ставке, в соответствии с действующим законодательством РФ</w:t>
            </w:r>
          </w:p>
          <w:p w14:paraId="3A549B23" w14:textId="0BFE8425" w:rsidR="007A6D31" w:rsidRPr="00C9746E" w:rsidRDefault="007A6D31" w:rsidP="00C9746E">
            <w:pPr>
              <w:pStyle w:val="af"/>
              <w:ind w:firstLine="425"/>
              <w:jc w:val="center"/>
              <w:rPr>
                <w:rFonts w:ascii="Times New Roman" w:hAnsi="Times New Roman" w:cs="Times New Roman"/>
                <w:bCs/>
                <w:i/>
                <w:iCs/>
                <w:bdr w:val="none" w:sz="0" w:space="0" w:color="auto" w:frame="1"/>
                <w:lang w:eastAsia="ru-RU"/>
              </w:rPr>
            </w:pPr>
            <w:r w:rsidRPr="00C9746E">
              <w:rPr>
                <w:rFonts w:ascii="Times New Roman" w:hAnsi="Times New Roman" w:cs="Times New Roman"/>
                <w:bCs/>
                <w:bdr w:val="none" w:sz="0" w:space="0" w:color="auto" w:frame="1"/>
                <w:lang w:eastAsia="ru-RU"/>
              </w:rPr>
              <w:t>/</w:t>
            </w:r>
            <w:commentRangeStart w:id="2"/>
            <w:r w:rsidRPr="00C9746E">
              <w:rPr>
                <w:rFonts w:ascii="Times New Roman" w:hAnsi="Times New Roman" w:cs="Times New Roman"/>
                <w:bCs/>
                <w:i/>
                <w:iCs/>
                <w:bdr w:val="none" w:sz="0" w:space="0" w:color="auto" w:frame="1"/>
                <w:lang w:eastAsia="ru-RU"/>
              </w:rPr>
              <w:t>без НДС,</w:t>
            </w:r>
            <w:r w:rsidR="00ED4BF6">
              <w:rPr>
                <w:rFonts w:ascii="Times New Roman" w:hAnsi="Times New Roman" w:cs="Times New Roman"/>
                <w:bCs/>
                <w:i/>
                <w:iCs/>
                <w:bdr w:val="none" w:sz="0" w:space="0" w:color="auto" w:frame="1"/>
                <w:lang w:eastAsia="ru-RU"/>
              </w:rPr>
              <w:t xml:space="preserve"> </w:t>
            </w:r>
            <w:r w:rsidRPr="00C9746E">
              <w:rPr>
                <w:rFonts w:ascii="Times New Roman" w:hAnsi="Times New Roman" w:cs="Times New Roman"/>
                <w:bCs/>
                <w:i/>
                <w:iCs/>
                <w:bdr w:val="none" w:sz="0" w:space="0" w:color="auto" w:frame="1"/>
                <w:lang w:eastAsia="ru-RU"/>
              </w:rPr>
              <w:t>НДС не облагается</w:t>
            </w:r>
            <w:commentRangeEnd w:id="2"/>
            <w:r w:rsidR="00C9746E">
              <w:rPr>
                <w:rStyle w:val="a6"/>
                <w:rFonts w:ascii="Calibri" w:hAnsi="Calibri" w:cs="Calibri"/>
              </w:rPr>
              <w:commentReference w:id="2"/>
            </w:r>
            <w:r w:rsidRPr="00C9746E">
              <w:rPr>
                <w:rFonts w:ascii="Times New Roman" w:hAnsi="Times New Roman" w:cs="Times New Roman"/>
                <w:bCs/>
                <w:i/>
                <w:iCs/>
                <w:bdr w:val="none" w:sz="0" w:space="0" w:color="auto" w:frame="1"/>
                <w:lang w:eastAsia="ru-RU"/>
              </w:rPr>
              <w:t>.</w:t>
            </w:r>
          </w:p>
          <w:p w14:paraId="5AD05B6A" w14:textId="77777777" w:rsidR="007A6D31" w:rsidRPr="00C9746E" w:rsidRDefault="007A6D31" w:rsidP="00C9746E">
            <w:pPr>
              <w:pStyle w:val="af"/>
              <w:ind w:firstLine="425"/>
              <w:jc w:val="center"/>
              <w:rPr>
                <w:rFonts w:ascii="Times New Roman" w:hAnsi="Times New Roman" w:cs="Times New Roman"/>
                <w:bCs/>
                <w:bdr w:val="none" w:sz="0" w:space="0" w:color="auto" w:frame="1"/>
                <w:lang w:eastAsia="ru-RU"/>
              </w:rPr>
            </w:pPr>
          </w:p>
        </w:tc>
      </w:tr>
      <w:tr w:rsidR="00C9746E" w:rsidRPr="0096396F" w14:paraId="0507C619" w14:textId="77777777" w:rsidTr="00B52F6B">
        <w:trPr>
          <w:trHeight w:val="1547"/>
        </w:trPr>
        <w:tc>
          <w:tcPr>
            <w:tcW w:w="0" w:type="auto"/>
            <w:shd w:val="clear" w:color="auto" w:fill="EDEDED"/>
            <w:hideMark/>
          </w:tcPr>
          <w:p w14:paraId="404CAF14" w14:textId="77777777" w:rsidR="007A6D31" w:rsidRPr="00C9746E" w:rsidRDefault="007A6D31" w:rsidP="00C9746E">
            <w:pPr>
              <w:pStyle w:val="af"/>
              <w:ind w:firstLine="425"/>
              <w:jc w:val="center"/>
              <w:rPr>
                <w:rFonts w:ascii="Times New Roman" w:hAnsi="Times New Roman" w:cs="Times New Roman"/>
                <w:b/>
                <w:bCs/>
                <w:bdr w:val="none" w:sz="0" w:space="0" w:color="auto" w:frame="1"/>
                <w:lang w:eastAsia="ru-RU"/>
              </w:rPr>
            </w:pPr>
          </w:p>
          <w:p w14:paraId="58E57086" w14:textId="77777777" w:rsidR="007A6D31" w:rsidRPr="00C9746E" w:rsidRDefault="007A6D31" w:rsidP="00C9746E">
            <w:pPr>
              <w:pStyle w:val="af"/>
              <w:ind w:firstLine="425"/>
              <w:jc w:val="center"/>
              <w:rPr>
                <w:rFonts w:ascii="Times New Roman" w:hAnsi="Times New Roman" w:cs="Times New Roman"/>
                <w:b/>
                <w:bCs/>
                <w:bdr w:val="none" w:sz="0" w:space="0" w:color="auto" w:frame="1"/>
                <w:lang w:eastAsia="ru-RU"/>
              </w:rPr>
            </w:pPr>
          </w:p>
          <w:p w14:paraId="751AB1D9" w14:textId="77777777" w:rsidR="007A6D31" w:rsidRPr="00C9746E" w:rsidRDefault="007A6D31" w:rsidP="00C9746E">
            <w:pPr>
              <w:pStyle w:val="af"/>
              <w:ind w:firstLine="425"/>
              <w:jc w:val="center"/>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3</w:t>
            </w:r>
          </w:p>
        </w:tc>
        <w:tc>
          <w:tcPr>
            <w:tcW w:w="2804" w:type="dxa"/>
            <w:shd w:val="clear" w:color="auto" w:fill="EDEDED"/>
            <w:hideMark/>
          </w:tcPr>
          <w:p w14:paraId="22121084" w14:textId="6C3AFA2E" w:rsidR="007A6D31" w:rsidRPr="00C9746E" w:rsidRDefault="007A6D31" w:rsidP="00C9746E">
            <w:pPr>
              <w:pStyle w:val="af"/>
              <w:ind w:firstLine="1"/>
              <w:jc w:val="center"/>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Срок</w:t>
            </w:r>
            <w:r w:rsidR="0042644F" w:rsidRPr="00C9746E">
              <w:rPr>
                <w:rFonts w:ascii="Times New Roman" w:hAnsi="Times New Roman" w:cs="Times New Roman"/>
                <w:b/>
                <w:bCs/>
                <w:bdr w:val="none" w:sz="0" w:space="0" w:color="auto" w:frame="1"/>
                <w:lang w:eastAsia="ru-RU"/>
              </w:rPr>
              <w:t>, на который передается право использования ПО</w:t>
            </w:r>
          </w:p>
        </w:tc>
        <w:tc>
          <w:tcPr>
            <w:tcW w:w="6214" w:type="dxa"/>
            <w:shd w:val="clear" w:color="auto" w:fill="EDEDED"/>
            <w:hideMark/>
          </w:tcPr>
          <w:p w14:paraId="7AC80EDD" w14:textId="2A1A621C" w:rsidR="007A6D31" w:rsidRPr="00C9746E" w:rsidRDefault="0042644F" w:rsidP="00C9746E">
            <w:pPr>
              <w:pStyle w:val="af"/>
              <w:ind w:firstLine="425"/>
              <w:jc w:val="center"/>
              <w:rPr>
                <w:rFonts w:ascii="Times New Roman" w:hAnsi="Times New Roman" w:cs="Times New Roman"/>
                <w:bCs/>
                <w:bdr w:val="none" w:sz="0" w:space="0" w:color="auto" w:frame="1"/>
                <w:lang w:eastAsia="ru-RU"/>
              </w:rPr>
            </w:pPr>
            <w:r w:rsidRPr="00C9746E">
              <w:rPr>
                <w:rFonts w:ascii="Times New Roman" w:hAnsi="Times New Roman" w:cs="Times New Roman"/>
                <w:b/>
                <w:bCs/>
              </w:rPr>
              <w:t>Срок, на который передается право использования</w:t>
            </w:r>
            <w:r w:rsidRPr="00C9746E">
              <w:rPr>
                <w:rFonts w:ascii="Times New Roman" w:hAnsi="Times New Roman" w:cs="Times New Roman"/>
              </w:rPr>
              <w:t xml:space="preserve">, ограничен сроком действия исключительного права на ПО </w:t>
            </w:r>
            <w:commentRangeStart w:id="3"/>
            <w:r w:rsidRPr="00C9746E">
              <w:rPr>
                <w:rFonts w:ascii="Times New Roman" w:hAnsi="Times New Roman" w:cs="Times New Roman"/>
                <w:i/>
                <w:iCs/>
                <w:u w:val="single"/>
              </w:rPr>
              <w:t>(либо указать срок действия лицензий)</w:t>
            </w:r>
            <w:commentRangeEnd w:id="3"/>
            <w:r w:rsidR="00C9746E">
              <w:rPr>
                <w:rStyle w:val="a6"/>
                <w:rFonts w:ascii="Calibri" w:hAnsi="Calibri" w:cs="Calibri"/>
              </w:rPr>
              <w:commentReference w:id="3"/>
            </w:r>
            <w:r w:rsidRPr="00C9746E">
              <w:rPr>
                <w:rFonts w:ascii="Times New Roman" w:hAnsi="Times New Roman" w:cs="Times New Roman"/>
              </w:rPr>
              <w:t>.</w:t>
            </w:r>
            <w:r w:rsidRPr="00C9746E">
              <w:rPr>
                <w:rFonts w:ascii="Times New Roman" w:hAnsi="Times New Roman" w:cs="Times New Roman"/>
              </w:rPr>
              <w:br/>
            </w:r>
          </w:p>
        </w:tc>
      </w:tr>
      <w:tr w:rsidR="00C9746E" w:rsidRPr="0096396F" w14:paraId="0FDDA34C" w14:textId="77777777" w:rsidTr="00B52F6B">
        <w:trPr>
          <w:trHeight w:val="1541"/>
        </w:trPr>
        <w:tc>
          <w:tcPr>
            <w:tcW w:w="0" w:type="auto"/>
            <w:hideMark/>
          </w:tcPr>
          <w:p w14:paraId="5BA6F4A5" w14:textId="77777777" w:rsidR="007A6D31" w:rsidRPr="00C9746E" w:rsidRDefault="007A6D31" w:rsidP="00C9746E">
            <w:pPr>
              <w:pStyle w:val="af"/>
              <w:ind w:firstLine="425"/>
              <w:jc w:val="center"/>
              <w:rPr>
                <w:rFonts w:ascii="Times New Roman" w:hAnsi="Times New Roman" w:cs="Times New Roman"/>
                <w:b/>
                <w:bCs/>
                <w:bdr w:val="none" w:sz="0" w:space="0" w:color="auto" w:frame="1"/>
                <w:lang w:eastAsia="ru-RU"/>
              </w:rPr>
            </w:pPr>
          </w:p>
          <w:p w14:paraId="2F044C16" w14:textId="77777777" w:rsidR="007A6D31" w:rsidRPr="00C9746E" w:rsidRDefault="007A6D31" w:rsidP="00C9746E">
            <w:pPr>
              <w:pStyle w:val="af"/>
              <w:ind w:firstLine="425"/>
              <w:jc w:val="center"/>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4</w:t>
            </w:r>
          </w:p>
        </w:tc>
        <w:tc>
          <w:tcPr>
            <w:tcW w:w="2804" w:type="dxa"/>
            <w:hideMark/>
          </w:tcPr>
          <w:p w14:paraId="52E7C248" w14:textId="77777777" w:rsidR="007A6D31" w:rsidRPr="00C9746E" w:rsidRDefault="007A6D31" w:rsidP="00C9746E">
            <w:pPr>
              <w:pStyle w:val="af"/>
              <w:ind w:firstLine="1"/>
              <w:jc w:val="center"/>
              <w:rPr>
                <w:rFonts w:ascii="Times New Roman" w:hAnsi="Times New Roman" w:cs="Times New Roman"/>
                <w:b/>
                <w:bdr w:val="none" w:sz="0" w:space="0" w:color="auto" w:frame="1"/>
                <w:lang w:eastAsia="ru-RU"/>
              </w:rPr>
            </w:pPr>
          </w:p>
          <w:p w14:paraId="20151947" w14:textId="25C0FC4B" w:rsidR="007A6D31" w:rsidRPr="00C9746E" w:rsidRDefault="007A6D31" w:rsidP="00C9746E">
            <w:pPr>
              <w:pStyle w:val="af"/>
              <w:ind w:firstLine="1"/>
              <w:jc w:val="center"/>
              <w:rPr>
                <w:rFonts w:ascii="Times New Roman" w:hAnsi="Times New Roman" w:cs="Times New Roman"/>
                <w:b/>
                <w:bdr w:val="none" w:sz="0" w:space="0" w:color="auto" w:frame="1"/>
                <w:lang w:eastAsia="ru-RU"/>
              </w:rPr>
            </w:pPr>
            <w:r w:rsidRPr="00C9746E">
              <w:rPr>
                <w:rFonts w:ascii="Times New Roman" w:hAnsi="Times New Roman" w:cs="Times New Roman"/>
                <w:b/>
                <w:bdr w:val="none" w:sz="0" w:space="0" w:color="auto" w:frame="1"/>
                <w:lang w:eastAsia="ru-RU"/>
              </w:rPr>
              <w:t>Порядок оплаты</w:t>
            </w:r>
            <w:r w:rsidR="00C9746E">
              <w:rPr>
                <w:rFonts w:ascii="Times New Roman" w:hAnsi="Times New Roman" w:cs="Times New Roman"/>
                <w:b/>
                <w:bdr w:val="none" w:sz="0" w:space="0" w:color="auto" w:frame="1"/>
                <w:lang w:eastAsia="ru-RU"/>
              </w:rPr>
              <w:t xml:space="preserve"> вознаграждения</w:t>
            </w:r>
          </w:p>
        </w:tc>
        <w:tc>
          <w:tcPr>
            <w:tcW w:w="6214" w:type="dxa"/>
            <w:hideMark/>
          </w:tcPr>
          <w:p w14:paraId="3F5DF3F6" w14:textId="77777777" w:rsidR="00F55455" w:rsidRPr="00C9746E" w:rsidRDefault="00F55455" w:rsidP="00C9746E">
            <w:pPr>
              <w:pStyle w:val="af"/>
              <w:ind w:firstLine="425"/>
              <w:jc w:val="center"/>
              <w:rPr>
                <w:rFonts w:ascii="Times New Roman" w:hAnsi="Times New Roman" w:cs="Times New Roman"/>
                <w:b/>
                <w:bCs/>
                <w:bdr w:val="none" w:sz="0" w:space="0" w:color="auto" w:frame="1"/>
                <w:lang w:eastAsia="ru-RU"/>
              </w:rPr>
            </w:pPr>
            <w:r w:rsidRPr="00C9746E">
              <w:rPr>
                <w:rFonts w:ascii="Times New Roman" w:hAnsi="Times New Roman" w:cs="Times New Roman"/>
                <w:b/>
                <w:bCs/>
                <w:bdr w:val="none" w:sz="0" w:space="0" w:color="auto" w:frame="1"/>
                <w:lang w:eastAsia="ru-RU"/>
              </w:rPr>
              <w:t xml:space="preserve">Вознаграждение выплачивается единовременно за весь срок, на который предоставляются Лицензии. </w:t>
            </w:r>
          </w:p>
          <w:p w14:paraId="567B4DFA" w14:textId="5132A4D0" w:rsidR="007A6D31" w:rsidRPr="00C9746E" w:rsidRDefault="00F55455" w:rsidP="00C9746E">
            <w:pPr>
              <w:pStyle w:val="af"/>
              <w:ind w:firstLine="425"/>
              <w:jc w:val="center"/>
              <w:rPr>
                <w:rFonts w:ascii="Times New Roman" w:hAnsi="Times New Roman" w:cs="Times New Roman"/>
                <w:bCs/>
                <w:bdr w:val="none" w:sz="0" w:space="0" w:color="auto" w:frame="1"/>
                <w:lang w:eastAsia="ru-RU"/>
              </w:rPr>
            </w:pPr>
            <w:r w:rsidRPr="00C9746E">
              <w:rPr>
                <w:rFonts w:ascii="Times New Roman" w:hAnsi="Times New Roman" w:cs="Times New Roman"/>
                <w:bdr w:val="none" w:sz="0" w:space="0" w:color="auto" w:frame="1"/>
                <w:lang w:eastAsia="ru-RU"/>
              </w:rPr>
              <w:t xml:space="preserve">Оплата вознаграждения за предоставление Лицензий производится </w:t>
            </w:r>
            <w:r w:rsidR="008C4B55">
              <w:rPr>
                <w:rFonts w:ascii="Times New Roman" w:hAnsi="Times New Roman" w:cs="Times New Roman"/>
                <w:bdr w:val="none" w:sz="0" w:space="0" w:color="auto" w:frame="1"/>
                <w:lang w:eastAsia="ru-RU"/>
              </w:rPr>
              <w:t>Субл</w:t>
            </w:r>
            <w:r w:rsidRPr="00C9746E">
              <w:rPr>
                <w:rFonts w:ascii="Times New Roman" w:hAnsi="Times New Roman" w:cs="Times New Roman"/>
                <w:bdr w:val="none" w:sz="0" w:space="0" w:color="auto" w:frame="1"/>
                <w:lang w:eastAsia="ru-RU"/>
              </w:rPr>
              <w:t>ицензиатом в течение</w:t>
            </w:r>
            <w:r w:rsidRPr="00C9746E">
              <w:rPr>
                <w:rFonts w:ascii="Times New Roman" w:hAnsi="Times New Roman" w:cs="Times New Roman"/>
                <w:b/>
                <w:bCs/>
                <w:bdr w:val="none" w:sz="0" w:space="0" w:color="auto" w:frame="1"/>
                <w:lang w:eastAsia="ru-RU"/>
              </w:rPr>
              <w:t xml:space="preserve"> </w:t>
            </w:r>
            <w:r w:rsidR="007A6D31" w:rsidRPr="00C9746E">
              <w:rPr>
                <w:rFonts w:ascii="Times New Roman" w:hAnsi="Times New Roman" w:cs="Times New Roman"/>
                <w:bdr w:val="none" w:sz="0" w:space="0" w:color="auto" w:frame="1"/>
                <w:lang w:eastAsia="ru-RU"/>
              </w:rPr>
              <w:t>30 (тридцати) календарных дней с даты подписания Сторонами УПД.</w:t>
            </w:r>
          </w:p>
          <w:p w14:paraId="536B4CCE" w14:textId="77777777" w:rsidR="007A6D31" w:rsidRPr="00C9746E" w:rsidRDefault="007A6D31" w:rsidP="00C9746E">
            <w:pPr>
              <w:pStyle w:val="af"/>
              <w:ind w:firstLine="425"/>
              <w:jc w:val="center"/>
              <w:rPr>
                <w:rFonts w:ascii="Times New Roman" w:hAnsi="Times New Roman" w:cs="Times New Roman"/>
                <w:bCs/>
                <w:bdr w:val="none" w:sz="0" w:space="0" w:color="auto" w:frame="1"/>
                <w:lang w:eastAsia="ru-RU"/>
              </w:rPr>
            </w:pPr>
          </w:p>
        </w:tc>
      </w:tr>
      <w:tr w:rsidR="00C9746E" w:rsidRPr="0096396F" w14:paraId="2E84E7B2" w14:textId="77777777" w:rsidTr="00B52F6B">
        <w:trPr>
          <w:trHeight w:val="1426"/>
        </w:trPr>
        <w:tc>
          <w:tcPr>
            <w:tcW w:w="0" w:type="auto"/>
            <w:shd w:val="clear" w:color="auto" w:fill="EDEDED"/>
            <w:hideMark/>
          </w:tcPr>
          <w:p w14:paraId="641786F9" w14:textId="77777777" w:rsidR="007A6D31" w:rsidRPr="00C9746E" w:rsidRDefault="007A6D31" w:rsidP="00C9746E">
            <w:pPr>
              <w:pStyle w:val="af"/>
              <w:ind w:firstLine="425"/>
              <w:jc w:val="center"/>
              <w:rPr>
                <w:rFonts w:ascii="Times New Roman" w:hAnsi="Times New Roman" w:cs="Times New Roman"/>
                <w:b/>
                <w:bdr w:val="none" w:sz="0" w:space="0" w:color="auto" w:frame="1"/>
                <w:lang w:eastAsia="ru-RU"/>
              </w:rPr>
            </w:pPr>
          </w:p>
          <w:p w14:paraId="75A1DC6A" w14:textId="77777777" w:rsidR="007A6D31" w:rsidRPr="00C9746E" w:rsidRDefault="007A6D31" w:rsidP="00C9746E">
            <w:pPr>
              <w:pStyle w:val="af"/>
              <w:ind w:firstLine="425"/>
              <w:jc w:val="center"/>
              <w:rPr>
                <w:rFonts w:ascii="Times New Roman" w:hAnsi="Times New Roman" w:cs="Times New Roman"/>
                <w:b/>
                <w:bdr w:val="none" w:sz="0" w:space="0" w:color="auto" w:frame="1"/>
                <w:lang w:eastAsia="ru-RU"/>
              </w:rPr>
            </w:pPr>
          </w:p>
          <w:p w14:paraId="5D91C62B" w14:textId="77777777" w:rsidR="007A6D31" w:rsidRPr="00C9746E" w:rsidRDefault="007A6D31" w:rsidP="00C9746E">
            <w:pPr>
              <w:pStyle w:val="af"/>
              <w:ind w:firstLine="425"/>
              <w:jc w:val="center"/>
              <w:rPr>
                <w:rFonts w:ascii="Times New Roman" w:hAnsi="Times New Roman" w:cs="Times New Roman"/>
                <w:b/>
                <w:bdr w:val="none" w:sz="0" w:space="0" w:color="auto" w:frame="1"/>
                <w:lang w:eastAsia="ru-RU"/>
              </w:rPr>
            </w:pPr>
            <w:r w:rsidRPr="00C9746E">
              <w:rPr>
                <w:rFonts w:ascii="Times New Roman" w:hAnsi="Times New Roman" w:cs="Times New Roman"/>
                <w:b/>
                <w:bdr w:val="none" w:sz="0" w:space="0" w:color="auto" w:frame="1"/>
                <w:lang w:eastAsia="ru-RU"/>
              </w:rPr>
              <w:t>5</w:t>
            </w:r>
          </w:p>
        </w:tc>
        <w:tc>
          <w:tcPr>
            <w:tcW w:w="2804" w:type="dxa"/>
            <w:shd w:val="clear" w:color="auto" w:fill="EDEDED"/>
            <w:hideMark/>
          </w:tcPr>
          <w:p w14:paraId="3C6C3C9C" w14:textId="77777777" w:rsidR="007A6D31" w:rsidRPr="00C9746E" w:rsidRDefault="007A6D31" w:rsidP="00C9746E">
            <w:pPr>
              <w:pStyle w:val="af"/>
              <w:ind w:firstLine="1"/>
              <w:jc w:val="center"/>
              <w:rPr>
                <w:rFonts w:ascii="Times New Roman" w:hAnsi="Times New Roman" w:cs="Times New Roman"/>
                <w:b/>
                <w:bCs/>
                <w:bdr w:val="none" w:sz="0" w:space="0" w:color="auto" w:frame="1"/>
                <w:lang w:eastAsia="ru-RU"/>
              </w:rPr>
            </w:pPr>
          </w:p>
          <w:p w14:paraId="1F5DF01C" w14:textId="7BA093D9" w:rsidR="007A6D31" w:rsidRPr="00C9746E" w:rsidRDefault="00F55455" w:rsidP="00C9746E">
            <w:pPr>
              <w:pStyle w:val="af"/>
              <w:ind w:firstLine="1"/>
              <w:jc w:val="center"/>
              <w:rPr>
                <w:rFonts w:ascii="Times New Roman" w:hAnsi="Times New Roman" w:cs="Times New Roman"/>
                <w:b/>
                <w:bdr w:val="none" w:sz="0" w:space="0" w:color="auto" w:frame="1"/>
                <w:lang w:eastAsia="ru-RU"/>
              </w:rPr>
            </w:pPr>
            <w:r w:rsidRPr="00C9746E">
              <w:rPr>
                <w:rFonts w:ascii="Times New Roman" w:hAnsi="Times New Roman" w:cs="Times New Roman"/>
                <w:b/>
                <w:bCs/>
                <w:bdr w:val="none" w:sz="0" w:space="0" w:color="auto" w:frame="1"/>
                <w:lang w:eastAsia="ru-RU"/>
              </w:rPr>
              <w:t>Территория действия Лицензии</w:t>
            </w:r>
          </w:p>
        </w:tc>
        <w:tc>
          <w:tcPr>
            <w:tcW w:w="6214" w:type="dxa"/>
            <w:shd w:val="clear" w:color="auto" w:fill="EDEDED"/>
            <w:hideMark/>
          </w:tcPr>
          <w:p w14:paraId="1AF6A06E" w14:textId="77777777" w:rsidR="00F55455" w:rsidRPr="00C9746E" w:rsidRDefault="00F55455" w:rsidP="00C9746E">
            <w:pPr>
              <w:pStyle w:val="af"/>
              <w:ind w:firstLine="425"/>
              <w:jc w:val="center"/>
              <w:rPr>
                <w:rFonts w:ascii="Times New Roman" w:hAnsi="Times New Roman" w:cs="Times New Roman"/>
                <w:b/>
                <w:bCs/>
                <w:bdr w:val="none" w:sz="0" w:space="0" w:color="auto" w:frame="1"/>
                <w:lang w:eastAsia="ru-RU"/>
              </w:rPr>
            </w:pPr>
          </w:p>
          <w:p w14:paraId="7FF5B36B" w14:textId="24656C30" w:rsidR="007A6D31" w:rsidRPr="00C9746E" w:rsidRDefault="00F55455" w:rsidP="00C9746E">
            <w:pPr>
              <w:pStyle w:val="af"/>
              <w:ind w:firstLine="425"/>
              <w:jc w:val="center"/>
              <w:rPr>
                <w:rFonts w:ascii="Times New Roman" w:hAnsi="Times New Roman" w:cs="Times New Roman"/>
                <w:bdr w:val="none" w:sz="0" w:space="0" w:color="auto" w:frame="1"/>
                <w:lang w:eastAsia="ru-RU"/>
              </w:rPr>
            </w:pPr>
            <w:r w:rsidRPr="00C9746E">
              <w:rPr>
                <w:rFonts w:ascii="Times New Roman" w:hAnsi="Times New Roman" w:cs="Times New Roman"/>
                <w:bdr w:val="none" w:sz="0" w:space="0" w:color="auto" w:frame="1"/>
                <w:lang w:eastAsia="ru-RU"/>
              </w:rPr>
              <w:t xml:space="preserve">не ограничена </w:t>
            </w:r>
            <w:commentRangeStart w:id="4"/>
            <w:r w:rsidRPr="00C9746E">
              <w:rPr>
                <w:rFonts w:ascii="Times New Roman" w:hAnsi="Times New Roman" w:cs="Times New Roman"/>
                <w:i/>
                <w:iCs/>
                <w:bdr w:val="none" w:sz="0" w:space="0" w:color="auto" w:frame="1"/>
                <w:lang w:eastAsia="ru-RU"/>
              </w:rPr>
              <w:t>(либо указать территорию действия Лицензий)</w:t>
            </w:r>
            <w:commentRangeEnd w:id="4"/>
            <w:r w:rsidR="00C9746E">
              <w:rPr>
                <w:rStyle w:val="a6"/>
                <w:rFonts w:ascii="Calibri" w:hAnsi="Calibri" w:cs="Calibri"/>
              </w:rPr>
              <w:commentReference w:id="4"/>
            </w:r>
          </w:p>
        </w:tc>
      </w:tr>
    </w:tbl>
    <w:p w14:paraId="3A1AD02F" w14:textId="77777777" w:rsidR="007A6D31" w:rsidRPr="00B52F6B" w:rsidRDefault="007A6D31" w:rsidP="00C9746E">
      <w:pPr>
        <w:pBdr>
          <w:top w:val="nil"/>
          <w:left w:val="nil"/>
          <w:bottom w:val="nil"/>
          <w:right w:val="nil"/>
          <w:between w:val="nil"/>
        </w:pBdr>
        <w:ind w:firstLine="425"/>
        <w:jc w:val="both"/>
        <w:rPr>
          <w:b/>
          <w:color w:val="000000"/>
          <w:sz w:val="22"/>
          <w:szCs w:val="22"/>
        </w:rPr>
      </w:pPr>
    </w:p>
    <w:p w14:paraId="21E2F970" w14:textId="77777777" w:rsidR="007A6D31" w:rsidRPr="00B52F6B" w:rsidRDefault="007A6D31" w:rsidP="00C9746E">
      <w:pPr>
        <w:pBdr>
          <w:top w:val="nil"/>
          <w:left w:val="nil"/>
          <w:bottom w:val="nil"/>
          <w:right w:val="nil"/>
          <w:between w:val="nil"/>
        </w:pBdr>
        <w:ind w:firstLine="425"/>
        <w:jc w:val="both"/>
        <w:rPr>
          <w:b/>
          <w:color w:val="000000"/>
          <w:sz w:val="22"/>
          <w:szCs w:val="22"/>
        </w:rPr>
      </w:pPr>
    </w:p>
    <w:p w14:paraId="41090166" w14:textId="77777777" w:rsidR="007A6D31" w:rsidRPr="00B52F6B" w:rsidRDefault="007A6D31" w:rsidP="00C9746E">
      <w:pPr>
        <w:pBdr>
          <w:top w:val="nil"/>
          <w:left w:val="nil"/>
          <w:bottom w:val="nil"/>
          <w:right w:val="nil"/>
          <w:between w:val="nil"/>
        </w:pBdr>
        <w:ind w:firstLine="425"/>
        <w:jc w:val="both"/>
        <w:rPr>
          <w:b/>
          <w:color w:val="000000"/>
          <w:sz w:val="22"/>
          <w:szCs w:val="22"/>
        </w:rPr>
      </w:pPr>
    </w:p>
    <w:p w14:paraId="3232C2E8" w14:textId="77777777" w:rsidR="007A6D31" w:rsidRPr="00B52F6B" w:rsidRDefault="007A6D31" w:rsidP="00C9746E">
      <w:pPr>
        <w:pBdr>
          <w:top w:val="nil"/>
          <w:left w:val="nil"/>
          <w:bottom w:val="nil"/>
          <w:right w:val="nil"/>
          <w:between w:val="nil"/>
        </w:pBdr>
        <w:ind w:firstLine="425"/>
        <w:jc w:val="both"/>
        <w:rPr>
          <w:b/>
          <w:color w:val="000000"/>
          <w:sz w:val="22"/>
          <w:szCs w:val="22"/>
        </w:rPr>
      </w:pPr>
    </w:p>
    <w:p w14:paraId="60C9B6B4" w14:textId="0953C46D" w:rsidR="002B3D25" w:rsidRPr="00B05D11" w:rsidRDefault="004B4D5C" w:rsidP="0011132F">
      <w:pPr>
        <w:pStyle w:val="a5"/>
        <w:spacing w:after="0"/>
        <w:ind w:left="0" w:firstLine="425"/>
        <w:jc w:val="center"/>
        <w:rPr>
          <w:rFonts w:cs="Times New Roman"/>
          <w:sz w:val="22"/>
          <w:szCs w:val="22"/>
        </w:rPr>
      </w:pPr>
      <w:r>
        <w:rPr>
          <w:rStyle w:val="12"/>
          <w:rFonts w:eastAsia="Calibri"/>
          <w:sz w:val="22"/>
          <w:szCs w:val="22"/>
        </w:rPr>
        <w:lastRenderedPageBreak/>
        <w:t xml:space="preserve">2. </w:t>
      </w:r>
      <w:r w:rsidR="002B3D25" w:rsidRPr="00B05D11">
        <w:rPr>
          <w:rFonts w:cs="Times New Roman"/>
          <w:sz w:val="22"/>
          <w:szCs w:val="22"/>
        </w:rPr>
        <w:t>Используемые термины</w:t>
      </w:r>
    </w:p>
    <w:p w14:paraId="56155019" w14:textId="5044477B" w:rsidR="0096396F" w:rsidRPr="004B4D5C" w:rsidRDefault="00ED4BF6" w:rsidP="00A53FDE">
      <w:pPr>
        <w:pStyle w:val="a3"/>
        <w:numPr>
          <w:ilvl w:val="1"/>
          <w:numId w:val="7"/>
        </w:numPr>
        <w:ind w:left="0" w:firstLine="425"/>
        <w:jc w:val="both"/>
      </w:pPr>
      <w:r w:rsidRPr="00C9746E">
        <w:rPr>
          <w:sz w:val="22"/>
          <w:szCs w:val="22"/>
        </w:rPr>
        <w:t>Лицензии</w:t>
      </w:r>
      <w:r w:rsidR="008D6CC9" w:rsidRPr="00C9746E">
        <w:rPr>
          <w:sz w:val="22"/>
          <w:szCs w:val="22"/>
        </w:rPr>
        <w:t xml:space="preserve"> – </w:t>
      </w:r>
      <w:r w:rsidRPr="00C9746E">
        <w:rPr>
          <w:sz w:val="22"/>
          <w:szCs w:val="22"/>
        </w:rPr>
        <w:t>право использования программного обеспечения (программы для ЭВМ, базы данных, программного продукта) (далее – ПО), предоставляемое на условиях настоящего договора.</w:t>
      </w:r>
    </w:p>
    <w:p w14:paraId="0C27EAA6" w14:textId="18EB5E99" w:rsidR="008D6CC9" w:rsidRPr="00B05D11" w:rsidRDefault="008D6CC9" w:rsidP="00A53FDE">
      <w:pPr>
        <w:pStyle w:val="a3"/>
        <w:numPr>
          <w:ilvl w:val="1"/>
          <w:numId w:val="7"/>
        </w:numPr>
        <w:ind w:left="0" w:firstLine="425"/>
        <w:contextualSpacing w:val="0"/>
        <w:jc w:val="both"/>
        <w:rPr>
          <w:sz w:val="22"/>
          <w:szCs w:val="22"/>
        </w:rPr>
      </w:pPr>
      <w:r w:rsidRPr="00C9746E">
        <w:rPr>
          <w:sz w:val="22"/>
          <w:szCs w:val="22"/>
        </w:rPr>
        <w:t>Право использования ПО – прав</w:t>
      </w:r>
      <w:r w:rsidR="0096396F" w:rsidRPr="00C9746E">
        <w:rPr>
          <w:sz w:val="22"/>
          <w:szCs w:val="22"/>
        </w:rPr>
        <w:t>о</w:t>
      </w:r>
      <w:r w:rsidRPr="00C9746E">
        <w:rPr>
          <w:sz w:val="22"/>
          <w:szCs w:val="22"/>
        </w:rPr>
        <w:t xml:space="preserve"> использования ПО, предоставляем</w:t>
      </w:r>
      <w:r w:rsidR="0096396F" w:rsidRPr="00C9746E">
        <w:rPr>
          <w:sz w:val="22"/>
          <w:szCs w:val="22"/>
        </w:rPr>
        <w:t>о</w:t>
      </w:r>
      <w:r w:rsidRPr="00C9746E">
        <w:rPr>
          <w:sz w:val="22"/>
          <w:szCs w:val="22"/>
        </w:rPr>
        <w:t xml:space="preserve">е </w:t>
      </w:r>
      <w:r w:rsidR="005B0C05">
        <w:rPr>
          <w:sz w:val="22"/>
          <w:szCs w:val="22"/>
        </w:rPr>
        <w:t>Сублицензиат</w:t>
      </w:r>
      <w:r w:rsidRPr="00C9746E">
        <w:rPr>
          <w:sz w:val="22"/>
          <w:szCs w:val="22"/>
        </w:rPr>
        <w:t>у на условиях простой (неисключительной</w:t>
      </w:r>
      <w:r w:rsidRPr="00B05D11">
        <w:rPr>
          <w:sz w:val="22"/>
          <w:szCs w:val="22"/>
        </w:rPr>
        <w:t xml:space="preserve">) лицензии на </w:t>
      </w:r>
      <w:r w:rsidR="0096396F" w:rsidRPr="00B05D11">
        <w:rPr>
          <w:sz w:val="22"/>
          <w:szCs w:val="22"/>
        </w:rPr>
        <w:t>условиях, указанных в настоящем договоре</w:t>
      </w:r>
      <w:r w:rsidRPr="00B05D11">
        <w:rPr>
          <w:sz w:val="22"/>
          <w:szCs w:val="22"/>
        </w:rPr>
        <w:t xml:space="preserve">. </w:t>
      </w:r>
    </w:p>
    <w:p w14:paraId="2E65E9C2" w14:textId="11A2B47F" w:rsidR="008C4B55" w:rsidRDefault="008C4B55" w:rsidP="00A53FDE">
      <w:pPr>
        <w:pStyle w:val="a3"/>
        <w:numPr>
          <w:ilvl w:val="1"/>
          <w:numId w:val="7"/>
        </w:numPr>
        <w:ind w:left="0" w:firstLine="425"/>
        <w:contextualSpacing w:val="0"/>
        <w:jc w:val="both"/>
        <w:rPr>
          <w:sz w:val="22"/>
          <w:szCs w:val="22"/>
        </w:rPr>
      </w:pPr>
      <w:r w:rsidRPr="00B05D11">
        <w:rPr>
          <w:sz w:val="22"/>
          <w:szCs w:val="22"/>
        </w:rPr>
        <w:t>Правообладатель ПО</w:t>
      </w:r>
      <w:r>
        <w:rPr>
          <w:sz w:val="22"/>
          <w:szCs w:val="22"/>
        </w:rPr>
        <w:t xml:space="preserve"> </w:t>
      </w:r>
      <w:r w:rsidRPr="00C9746E">
        <w:rPr>
          <w:sz w:val="22"/>
          <w:szCs w:val="22"/>
        </w:rPr>
        <w:t>–</w:t>
      </w:r>
      <w:r>
        <w:rPr>
          <w:sz w:val="22"/>
          <w:szCs w:val="22"/>
        </w:rPr>
        <w:t xml:space="preserve"> физическое или юридическое лицо, которому принадлежит исключительное право на ПО.</w:t>
      </w:r>
    </w:p>
    <w:p w14:paraId="72619E9F" w14:textId="02F81542" w:rsidR="008D6CC9" w:rsidRPr="00B05D11" w:rsidRDefault="00CD180C" w:rsidP="00A53FDE">
      <w:pPr>
        <w:pStyle w:val="a3"/>
        <w:numPr>
          <w:ilvl w:val="1"/>
          <w:numId w:val="7"/>
        </w:numPr>
        <w:ind w:left="0" w:firstLine="425"/>
        <w:contextualSpacing w:val="0"/>
        <w:jc w:val="both"/>
        <w:rPr>
          <w:sz w:val="22"/>
          <w:szCs w:val="22"/>
        </w:rPr>
      </w:pPr>
      <w:r>
        <w:rPr>
          <w:sz w:val="22"/>
          <w:szCs w:val="22"/>
        </w:rPr>
        <w:t>Л</w:t>
      </w:r>
      <w:r w:rsidR="005B0C05">
        <w:rPr>
          <w:sz w:val="22"/>
          <w:szCs w:val="22"/>
        </w:rPr>
        <w:t>ицензиат</w:t>
      </w:r>
      <w:r w:rsidR="008D6CC9" w:rsidRPr="00B05D11">
        <w:rPr>
          <w:sz w:val="22"/>
          <w:szCs w:val="22"/>
        </w:rPr>
        <w:t xml:space="preserve"> –</w:t>
      </w:r>
      <w:r w:rsidR="0096396F" w:rsidRPr="00B05D11">
        <w:rPr>
          <w:sz w:val="22"/>
          <w:szCs w:val="22"/>
        </w:rPr>
        <w:t xml:space="preserve"> </w:t>
      </w:r>
      <w:r w:rsidR="008D6CC9" w:rsidRPr="00B05D11">
        <w:rPr>
          <w:sz w:val="22"/>
          <w:szCs w:val="22"/>
        </w:rPr>
        <w:t xml:space="preserve">Сторона, предоставляющая </w:t>
      </w:r>
      <w:r w:rsidR="008C4B55">
        <w:rPr>
          <w:sz w:val="22"/>
          <w:szCs w:val="22"/>
        </w:rPr>
        <w:t>Субл</w:t>
      </w:r>
      <w:r w:rsidR="008D6CC9" w:rsidRPr="00B05D11">
        <w:rPr>
          <w:sz w:val="22"/>
          <w:szCs w:val="22"/>
        </w:rPr>
        <w:t>ицензиа</w:t>
      </w:r>
      <w:r w:rsidR="00730353" w:rsidRPr="00B05D11">
        <w:rPr>
          <w:sz w:val="22"/>
          <w:szCs w:val="22"/>
        </w:rPr>
        <w:t>т</w:t>
      </w:r>
      <w:r w:rsidR="008D6CC9" w:rsidRPr="00B05D11">
        <w:rPr>
          <w:sz w:val="22"/>
          <w:szCs w:val="22"/>
        </w:rPr>
        <w:t>у право использования ПО</w:t>
      </w:r>
      <w:r w:rsidR="0096396F" w:rsidRPr="00B05D11">
        <w:rPr>
          <w:sz w:val="22"/>
          <w:szCs w:val="22"/>
        </w:rPr>
        <w:t>,</w:t>
      </w:r>
      <w:r w:rsidR="008D6CC9" w:rsidRPr="00B05D11">
        <w:rPr>
          <w:sz w:val="22"/>
          <w:szCs w:val="22"/>
        </w:rPr>
        <w:t xml:space="preserve"> </w:t>
      </w:r>
      <w:r w:rsidR="0096396F" w:rsidRPr="00B05D11">
        <w:rPr>
          <w:sz w:val="22"/>
          <w:szCs w:val="22"/>
        </w:rPr>
        <w:t>на условиях, указанных в настоящем договоре</w:t>
      </w:r>
      <w:r w:rsidR="008D6CC9" w:rsidRPr="00B05D11">
        <w:rPr>
          <w:sz w:val="22"/>
          <w:szCs w:val="22"/>
        </w:rPr>
        <w:t>.</w:t>
      </w:r>
    </w:p>
    <w:p w14:paraId="260F1C12" w14:textId="1D3249BD" w:rsidR="008D6CC9" w:rsidRPr="00B05D11" w:rsidRDefault="008C4B55" w:rsidP="00D13994">
      <w:pPr>
        <w:pStyle w:val="a3"/>
        <w:numPr>
          <w:ilvl w:val="1"/>
          <w:numId w:val="7"/>
        </w:numPr>
        <w:ind w:left="0" w:firstLine="425"/>
        <w:contextualSpacing w:val="0"/>
        <w:jc w:val="both"/>
        <w:rPr>
          <w:sz w:val="22"/>
          <w:szCs w:val="22"/>
        </w:rPr>
      </w:pPr>
      <w:r>
        <w:rPr>
          <w:sz w:val="22"/>
          <w:szCs w:val="22"/>
        </w:rPr>
        <w:t>Субл</w:t>
      </w:r>
      <w:r w:rsidR="008D6CC9" w:rsidRPr="00B05D11">
        <w:rPr>
          <w:sz w:val="22"/>
          <w:szCs w:val="22"/>
        </w:rPr>
        <w:t>ицензиа</w:t>
      </w:r>
      <w:r w:rsidR="00B3277B" w:rsidRPr="00B05D11">
        <w:rPr>
          <w:sz w:val="22"/>
          <w:szCs w:val="22"/>
        </w:rPr>
        <w:t>т</w:t>
      </w:r>
      <w:r w:rsidR="008D6CC9" w:rsidRPr="00B05D11">
        <w:rPr>
          <w:sz w:val="22"/>
          <w:szCs w:val="22"/>
        </w:rPr>
        <w:t xml:space="preserve"> – Сторона, принимающая право использования ПО</w:t>
      </w:r>
      <w:r w:rsidR="0096396F" w:rsidRPr="00B05D11">
        <w:rPr>
          <w:sz w:val="22"/>
          <w:szCs w:val="22"/>
        </w:rPr>
        <w:t xml:space="preserve">, на условиях, указанных в настоящем договоре. </w:t>
      </w:r>
    </w:p>
    <w:p w14:paraId="281E606F" w14:textId="65C0EF3D" w:rsidR="008D6CC9" w:rsidRDefault="008D6CC9" w:rsidP="00D13994">
      <w:pPr>
        <w:pStyle w:val="a3"/>
        <w:numPr>
          <w:ilvl w:val="1"/>
          <w:numId w:val="7"/>
        </w:numPr>
        <w:ind w:left="0" w:firstLine="425"/>
        <w:contextualSpacing w:val="0"/>
        <w:jc w:val="both"/>
        <w:rPr>
          <w:sz w:val="22"/>
          <w:szCs w:val="22"/>
        </w:rPr>
      </w:pPr>
      <w:r w:rsidRPr="00B05D11">
        <w:rPr>
          <w:sz w:val="22"/>
          <w:szCs w:val="22"/>
        </w:rPr>
        <w:t>Лицензионное вознаграждение – оплата (денежное вознаграждение) за предоставленн</w:t>
      </w:r>
      <w:r w:rsidR="0096396F" w:rsidRPr="00B05D11">
        <w:rPr>
          <w:sz w:val="22"/>
          <w:szCs w:val="22"/>
        </w:rPr>
        <w:t>о</w:t>
      </w:r>
      <w:r w:rsidRPr="00B05D11">
        <w:rPr>
          <w:sz w:val="22"/>
          <w:szCs w:val="22"/>
        </w:rPr>
        <w:t>е прав</w:t>
      </w:r>
      <w:r w:rsidR="0096396F" w:rsidRPr="00B05D11">
        <w:rPr>
          <w:sz w:val="22"/>
          <w:szCs w:val="22"/>
        </w:rPr>
        <w:t>о</w:t>
      </w:r>
      <w:r w:rsidRPr="00B05D11">
        <w:rPr>
          <w:sz w:val="22"/>
          <w:szCs w:val="22"/>
        </w:rPr>
        <w:t xml:space="preserve"> использования ПО.</w:t>
      </w:r>
    </w:p>
    <w:p w14:paraId="4F6DCAA9" w14:textId="2DD71B43" w:rsidR="00A53FDE" w:rsidRPr="00A53FDE" w:rsidRDefault="00A53FDE" w:rsidP="00AF792F">
      <w:pPr>
        <w:pStyle w:val="a3"/>
        <w:numPr>
          <w:ilvl w:val="1"/>
          <w:numId w:val="7"/>
        </w:numPr>
        <w:ind w:left="0" w:firstLine="425"/>
        <w:jc w:val="both"/>
        <w:rPr>
          <w:sz w:val="22"/>
          <w:szCs w:val="22"/>
        </w:rPr>
      </w:pPr>
      <w:r w:rsidRPr="00A53FDE">
        <w:rPr>
          <w:sz w:val="22"/>
          <w:szCs w:val="22"/>
        </w:rPr>
        <w:t xml:space="preserve">Территория действия Лицензий – регион (территория), в пределах которого </w:t>
      </w:r>
      <w:r w:rsidR="00D13994">
        <w:rPr>
          <w:sz w:val="22"/>
          <w:szCs w:val="22"/>
        </w:rPr>
        <w:t>Субл</w:t>
      </w:r>
      <w:r w:rsidRPr="00A53FDE">
        <w:rPr>
          <w:sz w:val="22"/>
          <w:szCs w:val="22"/>
        </w:rPr>
        <w:t>ицензиат имеет право использования ПО</w:t>
      </w:r>
    </w:p>
    <w:p w14:paraId="66520CFF" w14:textId="77777777" w:rsidR="00A53FDE" w:rsidRPr="00B05D11" w:rsidRDefault="00A53FDE" w:rsidP="00AF792F">
      <w:pPr>
        <w:pStyle w:val="a3"/>
        <w:ind w:left="425"/>
        <w:contextualSpacing w:val="0"/>
        <w:jc w:val="both"/>
        <w:rPr>
          <w:sz w:val="22"/>
          <w:szCs w:val="22"/>
        </w:rPr>
      </w:pPr>
    </w:p>
    <w:p w14:paraId="0D85BB02" w14:textId="77777777" w:rsidR="008D6CC9" w:rsidRPr="00B05D11" w:rsidRDefault="008D6CC9" w:rsidP="00A53FDE">
      <w:pPr>
        <w:pBdr>
          <w:top w:val="nil"/>
          <w:left w:val="nil"/>
          <w:bottom w:val="nil"/>
          <w:right w:val="nil"/>
          <w:between w:val="nil"/>
        </w:pBdr>
        <w:ind w:firstLine="425"/>
        <w:jc w:val="both"/>
        <w:rPr>
          <w:color w:val="000000"/>
          <w:sz w:val="22"/>
          <w:szCs w:val="22"/>
        </w:rPr>
      </w:pPr>
    </w:p>
    <w:p w14:paraId="3F2BB779" w14:textId="6DA34EC1" w:rsidR="002B3D25" w:rsidRPr="0011132F" w:rsidRDefault="002B3D25" w:rsidP="00A53FDE">
      <w:pPr>
        <w:pStyle w:val="a5"/>
        <w:numPr>
          <w:ilvl w:val="0"/>
          <w:numId w:val="7"/>
        </w:numPr>
        <w:spacing w:after="0"/>
        <w:ind w:left="0" w:firstLine="425"/>
        <w:jc w:val="center"/>
        <w:rPr>
          <w:rFonts w:cs="Times New Roman"/>
          <w:sz w:val="22"/>
          <w:szCs w:val="22"/>
        </w:rPr>
      </w:pPr>
      <w:r w:rsidRPr="00B05D11">
        <w:rPr>
          <w:rFonts w:cs="Times New Roman"/>
          <w:sz w:val="22"/>
          <w:szCs w:val="22"/>
        </w:rPr>
        <w:t>Предмет договора</w:t>
      </w:r>
      <w:r w:rsidR="007F2DB5" w:rsidRPr="00C9746E">
        <w:rPr>
          <w:rFonts w:cs="Times New Roman"/>
          <w:sz w:val="22"/>
          <w:szCs w:val="22"/>
        </w:rPr>
        <w:t>,</w:t>
      </w:r>
      <w:r w:rsidR="007F2DB5" w:rsidRPr="00B05D11">
        <w:rPr>
          <w:rFonts w:cs="Times New Roman"/>
          <w:sz w:val="22"/>
          <w:szCs w:val="22"/>
        </w:rPr>
        <w:t xml:space="preserve"> </w:t>
      </w:r>
      <w:r w:rsidR="006B0301" w:rsidRPr="00B05D11">
        <w:rPr>
          <w:rFonts w:cs="Times New Roman"/>
          <w:sz w:val="22"/>
          <w:szCs w:val="22"/>
        </w:rPr>
        <w:t>права и обязанности Сторон</w:t>
      </w:r>
    </w:p>
    <w:p w14:paraId="3CB4CB4A" w14:textId="59C561F1" w:rsidR="00A53FDE" w:rsidRPr="00A53FDE" w:rsidRDefault="00A53FDE" w:rsidP="00AF792F">
      <w:pPr>
        <w:pStyle w:val="a3"/>
        <w:numPr>
          <w:ilvl w:val="1"/>
          <w:numId w:val="7"/>
        </w:numPr>
        <w:ind w:left="0" w:firstLine="425"/>
        <w:jc w:val="both"/>
        <w:rPr>
          <w:sz w:val="22"/>
          <w:szCs w:val="22"/>
        </w:rPr>
      </w:pPr>
      <w:r w:rsidRPr="00A53FDE">
        <w:rPr>
          <w:sz w:val="22"/>
          <w:szCs w:val="22"/>
        </w:rPr>
        <w:t>При передаче Лицензий Лицензиа</w:t>
      </w:r>
      <w:r>
        <w:rPr>
          <w:sz w:val="22"/>
          <w:szCs w:val="22"/>
        </w:rPr>
        <w:t>т</w:t>
      </w:r>
      <w:r w:rsidRPr="00A53FDE">
        <w:rPr>
          <w:sz w:val="22"/>
          <w:szCs w:val="22"/>
        </w:rPr>
        <w:t xml:space="preserve"> предоставляет </w:t>
      </w:r>
      <w:r>
        <w:rPr>
          <w:sz w:val="22"/>
          <w:szCs w:val="22"/>
        </w:rPr>
        <w:t>Субл</w:t>
      </w:r>
      <w:r w:rsidRPr="00A53FDE">
        <w:rPr>
          <w:sz w:val="22"/>
          <w:szCs w:val="22"/>
        </w:rPr>
        <w:t>ицензиату материальные носители, в которых выражено ПО (указать: CD, дистрибутив и т.п., количество либо направляет ссылку для скачивания соответствующего дистрибутива), документацию и принадлежности (если имеются; при наличии – указать, какие именно) (далее – Носители).</w:t>
      </w:r>
    </w:p>
    <w:p w14:paraId="6FE4E3FF" w14:textId="1CD2064B" w:rsidR="006B0301" w:rsidRPr="00C9746E" w:rsidRDefault="005B0C05" w:rsidP="00A53FDE">
      <w:pPr>
        <w:pStyle w:val="a3"/>
        <w:widowControl w:val="0"/>
        <w:numPr>
          <w:ilvl w:val="1"/>
          <w:numId w:val="8"/>
        </w:numPr>
        <w:ind w:left="0" w:firstLine="425"/>
        <w:jc w:val="both"/>
        <w:rPr>
          <w:sz w:val="22"/>
          <w:szCs w:val="22"/>
        </w:rPr>
      </w:pPr>
      <w:r>
        <w:rPr>
          <w:sz w:val="22"/>
          <w:szCs w:val="22"/>
        </w:rPr>
        <w:t>Лицензиат</w:t>
      </w:r>
      <w:r w:rsidR="006B0301" w:rsidRPr="00C9746E">
        <w:rPr>
          <w:sz w:val="22"/>
          <w:szCs w:val="22"/>
        </w:rPr>
        <w:t xml:space="preserve"> обязуется: </w:t>
      </w:r>
    </w:p>
    <w:p w14:paraId="7230FB7B" w14:textId="16F2E65F" w:rsidR="00A44D5D" w:rsidRPr="00C9746E" w:rsidRDefault="006B0301" w:rsidP="00A53FDE">
      <w:pPr>
        <w:pStyle w:val="a3"/>
        <w:widowControl w:val="0"/>
        <w:numPr>
          <w:ilvl w:val="2"/>
          <w:numId w:val="8"/>
        </w:numPr>
        <w:ind w:left="0" w:firstLine="425"/>
        <w:jc w:val="both"/>
        <w:rPr>
          <w:sz w:val="22"/>
          <w:szCs w:val="22"/>
        </w:rPr>
      </w:pPr>
      <w:r w:rsidRPr="00C9746E">
        <w:rPr>
          <w:sz w:val="22"/>
          <w:szCs w:val="22"/>
        </w:rPr>
        <w:t xml:space="preserve">Предоставить </w:t>
      </w:r>
      <w:r w:rsidR="005B0C05">
        <w:rPr>
          <w:sz w:val="22"/>
          <w:szCs w:val="22"/>
        </w:rPr>
        <w:t>Сублицензиат</w:t>
      </w:r>
      <w:r w:rsidRPr="00C9746E">
        <w:rPr>
          <w:sz w:val="22"/>
          <w:szCs w:val="22"/>
        </w:rPr>
        <w:t xml:space="preserve">у Лицензии согласно приложению </w:t>
      </w:r>
      <w:r w:rsidR="00A44D5D" w:rsidRPr="00C9746E">
        <w:rPr>
          <w:sz w:val="22"/>
          <w:szCs w:val="22"/>
        </w:rPr>
        <w:t>№</w:t>
      </w:r>
      <w:r w:rsidRPr="00C9746E">
        <w:rPr>
          <w:sz w:val="22"/>
          <w:szCs w:val="22"/>
        </w:rPr>
        <w:t xml:space="preserve">1 к Договору путем </w:t>
      </w:r>
      <w:r w:rsidR="00A53FDE">
        <w:rPr>
          <w:sz w:val="22"/>
          <w:szCs w:val="22"/>
        </w:rPr>
        <w:t>передачи Носителей</w:t>
      </w:r>
      <w:r w:rsidR="00A53FDE" w:rsidRPr="00CE02CD">
        <w:rPr>
          <w:sz w:val="22"/>
          <w:szCs w:val="22"/>
        </w:rPr>
        <w:t xml:space="preserve"> </w:t>
      </w:r>
      <w:r w:rsidRPr="00C9746E">
        <w:rPr>
          <w:sz w:val="22"/>
          <w:szCs w:val="22"/>
        </w:rPr>
        <w:t>в установленные Договором сроки.</w:t>
      </w:r>
    </w:p>
    <w:p w14:paraId="67991302" w14:textId="155124A1" w:rsidR="006B0301" w:rsidRPr="00CE02CD" w:rsidRDefault="006B0301" w:rsidP="00A53FDE">
      <w:pPr>
        <w:pStyle w:val="a3"/>
        <w:widowControl w:val="0"/>
        <w:numPr>
          <w:ilvl w:val="2"/>
          <w:numId w:val="8"/>
        </w:numPr>
        <w:ind w:left="0" w:firstLine="425"/>
        <w:jc w:val="both"/>
        <w:rPr>
          <w:i/>
          <w:iCs/>
          <w:sz w:val="22"/>
          <w:szCs w:val="22"/>
        </w:rPr>
      </w:pPr>
      <w:r w:rsidRPr="00584569">
        <w:rPr>
          <w:sz w:val="22"/>
          <w:szCs w:val="22"/>
        </w:rPr>
        <w:t xml:space="preserve">Назначить из числа своих специалистов лицо, ответственное за координацию взаимодействия с </w:t>
      </w:r>
      <w:r w:rsidR="005B0C05" w:rsidRPr="00584569">
        <w:rPr>
          <w:sz w:val="22"/>
          <w:szCs w:val="22"/>
        </w:rPr>
        <w:t>Сублицензиат</w:t>
      </w:r>
      <w:r w:rsidRPr="00584569">
        <w:rPr>
          <w:sz w:val="22"/>
          <w:szCs w:val="22"/>
        </w:rPr>
        <w:t xml:space="preserve">ом по возникающим проблемам, с письменным уведомлением </w:t>
      </w:r>
      <w:r w:rsidR="005B0C05" w:rsidRPr="00584569">
        <w:rPr>
          <w:sz w:val="22"/>
          <w:szCs w:val="22"/>
        </w:rPr>
        <w:t>Сублицензиат</w:t>
      </w:r>
      <w:r w:rsidRPr="00584569">
        <w:rPr>
          <w:sz w:val="22"/>
          <w:szCs w:val="22"/>
        </w:rPr>
        <w:t xml:space="preserve">а. </w:t>
      </w:r>
    </w:p>
    <w:p w14:paraId="61F948B9" w14:textId="344C8D21" w:rsidR="00584569" w:rsidRPr="00A53FDE" w:rsidRDefault="00584569">
      <w:pPr>
        <w:pStyle w:val="a3"/>
        <w:widowControl w:val="0"/>
        <w:numPr>
          <w:ilvl w:val="2"/>
          <w:numId w:val="8"/>
        </w:numPr>
        <w:ind w:left="0" w:firstLine="425"/>
        <w:jc w:val="both"/>
        <w:rPr>
          <w:sz w:val="22"/>
          <w:szCs w:val="22"/>
        </w:rPr>
      </w:pPr>
      <w:r w:rsidRPr="00A53FDE">
        <w:rPr>
          <w:sz w:val="22"/>
          <w:szCs w:val="22"/>
        </w:rPr>
        <w:t>Лицензиат гарантирует, что получено письменное согласие Правообладателя на передачу Лицензий по настоящему договору, что он обладает всеми законными основаниями для передачи Сублицензиату Лицензий по настоящему договору.</w:t>
      </w:r>
    </w:p>
    <w:p w14:paraId="5676F6DA" w14:textId="50D05FD5" w:rsidR="00584569" w:rsidRDefault="00584569" w:rsidP="000A4F81">
      <w:pPr>
        <w:pStyle w:val="a3"/>
        <w:widowControl w:val="0"/>
        <w:numPr>
          <w:ilvl w:val="2"/>
          <w:numId w:val="8"/>
        </w:numPr>
        <w:ind w:left="0" w:firstLine="425"/>
        <w:jc w:val="both"/>
        <w:rPr>
          <w:sz w:val="22"/>
          <w:szCs w:val="22"/>
        </w:rPr>
      </w:pPr>
      <w:r w:rsidRPr="00A53FDE">
        <w:rPr>
          <w:sz w:val="22"/>
          <w:szCs w:val="22"/>
        </w:rPr>
        <w:t xml:space="preserve">По требованию Сублицензиата Лицензиат </w:t>
      </w:r>
      <w:r w:rsidR="000A4F81" w:rsidRPr="000A4F81">
        <w:rPr>
          <w:sz w:val="22"/>
          <w:szCs w:val="22"/>
        </w:rPr>
        <w:t xml:space="preserve">в течение 5 (пяти) рабочих дней </w:t>
      </w:r>
      <w:r w:rsidRPr="00A53FDE">
        <w:rPr>
          <w:sz w:val="22"/>
          <w:szCs w:val="22"/>
        </w:rPr>
        <w:t>предоставляет Сублицензиату документы, подтверждающие настоящую гарантию в отношении ПО соответствующего Правообладателя (</w:t>
      </w:r>
      <w:proofErr w:type="spellStart"/>
      <w:r w:rsidRPr="00A53FDE">
        <w:rPr>
          <w:sz w:val="22"/>
          <w:szCs w:val="22"/>
        </w:rPr>
        <w:t>авторизационные</w:t>
      </w:r>
      <w:proofErr w:type="spellEnd"/>
      <w:r w:rsidRPr="00A53FDE">
        <w:rPr>
          <w:sz w:val="22"/>
          <w:szCs w:val="22"/>
        </w:rPr>
        <w:t xml:space="preserve"> письма, выписки из договора с Правообладателем, либо из договора с лицом, уполномоченным Правообладателем).</w:t>
      </w:r>
      <w:r w:rsidR="00CD180C" w:rsidRPr="00AF792F">
        <w:rPr>
          <w:sz w:val="22"/>
          <w:szCs w:val="22"/>
        </w:rPr>
        <w:t xml:space="preserve"> </w:t>
      </w:r>
      <w:r w:rsidR="00A53FDE" w:rsidRPr="00AF792F">
        <w:rPr>
          <w:sz w:val="22"/>
          <w:szCs w:val="22"/>
        </w:rPr>
        <w:t>Указанные в настоящем пункте документы должны содержать сведения о наименовании Правообладателя, наименовании Лицензиата, территории действия Лицензий, сроке, в течение которого Лицензиат вправе предоставлять право использования ПО третьим лицам.</w:t>
      </w:r>
    </w:p>
    <w:p w14:paraId="27A1B25A" w14:textId="471AB297" w:rsidR="000A4F81" w:rsidRPr="000A4F81" w:rsidRDefault="000A4F81" w:rsidP="000A4F81">
      <w:pPr>
        <w:pStyle w:val="a3"/>
        <w:numPr>
          <w:ilvl w:val="2"/>
          <w:numId w:val="8"/>
        </w:numPr>
        <w:ind w:left="0" w:firstLine="425"/>
        <w:jc w:val="both"/>
        <w:rPr>
          <w:sz w:val="22"/>
          <w:szCs w:val="22"/>
        </w:rPr>
      </w:pPr>
      <w:r w:rsidRPr="000A4F81">
        <w:rPr>
          <w:sz w:val="22"/>
          <w:szCs w:val="22"/>
        </w:rPr>
        <w:t xml:space="preserve">По требованию </w:t>
      </w:r>
      <w:r>
        <w:rPr>
          <w:sz w:val="22"/>
          <w:szCs w:val="22"/>
        </w:rPr>
        <w:t>Субл</w:t>
      </w:r>
      <w:r w:rsidRPr="000A4F81">
        <w:rPr>
          <w:sz w:val="22"/>
          <w:szCs w:val="22"/>
        </w:rPr>
        <w:t>ицензиата Лицензиа</w:t>
      </w:r>
      <w:r>
        <w:rPr>
          <w:sz w:val="22"/>
          <w:szCs w:val="22"/>
        </w:rPr>
        <w:t>т</w:t>
      </w:r>
      <w:r w:rsidRPr="000A4F81">
        <w:rPr>
          <w:sz w:val="22"/>
          <w:szCs w:val="22"/>
        </w:rPr>
        <w:t xml:space="preserve"> обязан в течение 5 (пяти) рабочих дней предоставить заверенные копии всех разрешительных, правоустанавливающих и иных документов (включая, но не ограничиваясь: лицензий, свидетельств, патентов, разрешений уполномоченных органов, допусков СРО, сертификатов соответствия, регистрационных удостоверений и т.п.), подтверждающих его право на заключение и исполнение настоящего Договора. Отсутствие у Лицензиа</w:t>
      </w:r>
      <w:r>
        <w:rPr>
          <w:sz w:val="22"/>
          <w:szCs w:val="22"/>
        </w:rPr>
        <w:t>т</w:t>
      </w:r>
      <w:r w:rsidRPr="000A4F81">
        <w:rPr>
          <w:sz w:val="22"/>
          <w:szCs w:val="22"/>
        </w:rPr>
        <w:t xml:space="preserve">а указанных документов на дату заключения Договора или их аннулирование в период действия Договора признается существенным нарушением условий настоящего Договора. В случае непредоставления данных документов в указанный в настоящем пункте срок </w:t>
      </w:r>
      <w:r>
        <w:rPr>
          <w:sz w:val="22"/>
          <w:szCs w:val="22"/>
        </w:rPr>
        <w:t>Субл</w:t>
      </w:r>
      <w:r w:rsidRPr="000A4F81">
        <w:rPr>
          <w:sz w:val="22"/>
          <w:szCs w:val="22"/>
        </w:rPr>
        <w:t>ицензиат вправе в одностороннем порядке отказаться от исполнения Договора и потребовать возмещения убытков в полном объеме, включая упущенную выгоду.</w:t>
      </w:r>
    </w:p>
    <w:p w14:paraId="7AD81F5F" w14:textId="64F6F8BF" w:rsidR="00A44D5D" w:rsidRPr="00584569" w:rsidRDefault="005B0C05" w:rsidP="000A4F81">
      <w:pPr>
        <w:pStyle w:val="a3"/>
        <w:widowControl w:val="0"/>
        <w:numPr>
          <w:ilvl w:val="1"/>
          <w:numId w:val="8"/>
        </w:numPr>
        <w:ind w:left="0" w:firstLine="425"/>
        <w:jc w:val="both"/>
        <w:rPr>
          <w:sz w:val="22"/>
          <w:szCs w:val="22"/>
        </w:rPr>
      </w:pPr>
      <w:r w:rsidRPr="00584569">
        <w:rPr>
          <w:sz w:val="22"/>
          <w:szCs w:val="22"/>
        </w:rPr>
        <w:t>Сублицензиат</w:t>
      </w:r>
      <w:r w:rsidR="006B0301" w:rsidRPr="00584569">
        <w:rPr>
          <w:sz w:val="22"/>
          <w:szCs w:val="22"/>
        </w:rPr>
        <w:t xml:space="preserve"> обязуется:</w:t>
      </w:r>
    </w:p>
    <w:p w14:paraId="67E8BCF1" w14:textId="764CBB53" w:rsidR="00A44D5D" w:rsidRPr="00584569" w:rsidRDefault="006B0301" w:rsidP="000A4F81">
      <w:pPr>
        <w:pStyle w:val="a3"/>
        <w:widowControl w:val="0"/>
        <w:numPr>
          <w:ilvl w:val="2"/>
          <w:numId w:val="8"/>
        </w:numPr>
        <w:ind w:left="0" w:firstLine="425"/>
        <w:jc w:val="both"/>
        <w:rPr>
          <w:sz w:val="22"/>
          <w:szCs w:val="22"/>
        </w:rPr>
      </w:pPr>
      <w:r w:rsidRPr="00584569">
        <w:rPr>
          <w:sz w:val="22"/>
          <w:szCs w:val="22"/>
        </w:rPr>
        <w:t xml:space="preserve">Выплатить </w:t>
      </w:r>
      <w:r w:rsidR="005B0C05" w:rsidRPr="00584569">
        <w:rPr>
          <w:sz w:val="22"/>
          <w:szCs w:val="22"/>
        </w:rPr>
        <w:t>Лицензиат</w:t>
      </w:r>
      <w:r w:rsidRPr="00584569">
        <w:rPr>
          <w:sz w:val="22"/>
          <w:szCs w:val="22"/>
        </w:rPr>
        <w:t xml:space="preserve">у предусмотренные Договором </w:t>
      </w:r>
      <w:r w:rsidR="00A44D5D" w:rsidRPr="00584569">
        <w:rPr>
          <w:sz w:val="22"/>
          <w:szCs w:val="22"/>
        </w:rPr>
        <w:t xml:space="preserve">лицензионное </w:t>
      </w:r>
      <w:r w:rsidRPr="00584569">
        <w:rPr>
          <w:sz w:val="22"/>
          <w:szCs w:val="22"/>
        </w:rPr>
        <w:t>вознаграждение за предоставление Лицензий в порядке и на условиях, предусмотренных Договором.</w:t>
      </w:r>
    </w:p>
    <w:p w14:paraId="651DDD1C" w14:textId="312FD22B" w:rsidR="00A44D5D" w:rsidRPr="00B05D11" w:rsidRDefault="006B0301">
      <w:pPr>
        <w:pStyle w:val="a3"/>
        <w:widowControl w:val="0"/>
        <w:numPr>
          <w:ilvl w:val="2"/>
          <w:numId w:val="8"/>
        </w:numPr>
        <w:ind w:left="0" w:firstLine="425"/>
        <w:jc w:val="both"/>
        <w:rPr>
          <w:sz w:val="22"/>
          <w:szCs w:val="22"/>
        </w:rPr>
      </w:pPr>
      <w:r w:rsidRPr="00584569">
        <w:rPr>
          <w:sz w:val="22"/>
          <w:szCs w:val="22"/>
        </w:rPr>
        <w:t xml:space="preserve">Использовать ПО способами и в пределах, предусмотренных Договором. Разрешенные способы использования ПО </w:t>
      </w:r>
      <w:r w:rsidR="005B0C05" w:rsidRPr="00584569">
        <w:rPr>
          <w:sz w:val="22"/>
          <w:szCs w:val="22"/>
        </w:rPr>
        <w:t>Сублицензиат</w:t>
      </w:r>
      <w:r w:rsidRPr="00584569">
        <w:rPr>
          <w:sz w:val="22"/>
          <w:szCs w:val="22"/>
        </w:rPr>
        <w:t xml:space="preserve">ом включают: </w:t>
      </w:r>
      <w:commentRangeStart w:id="5"/>
      <w:r w:rsidR="00584569">
        <w:rPr>
          <w:sz w:val="22"/>
          <w:szCs w:val="22"/>
        </w:rPr>
        <w:t>_________________________________</w:t>
      </w:r>
      <w:commentRangeEnd w:id="5"/>
      <w:r w:rsidR="00584569">
        <w:rPr>
          <w:rStyle w:val="a6"/>
          <w:rFonts w:ascii="Calibri" w:eastAsiaTheme="minorHAnsi" w:hAnsi="Calibri" w:cs="Calibri"/>
          <w:lang w:eastAsia="en-US"/>
        </w:rPr>
        <w:commentReference w:id="5"/>
      </w:r>
      <w:r w:rsidRPr="00C9746E">
        <w:rPr>
          <w:sz w:val="22"/>
          <w:szCs w:val="22"/>
        </w:rPr>
        <w:t>.</w:t>
      </w:r>
    </w:p>
    <w:p w14:paraId="155701AC" w14:textId="3BD8B1F9" w:rsidR="002D4BEE" w:rsidRPr="00B05D11" w:rsidRDefault="005B0C05" w:rsidP="00CE02CD">
      <w:pPr>
        <w:pStyle w:val="a3"/>
        <w:widowControl w:val="0"/>
        <w:numPr>
          <w:ilvl w:val="1"/>
          <w:numId w:val="8"/>
        </w:numPr>
        <w:ind w:left="0" w:firstLine="425"/>
        <w:jc w:val="both"/>
      </w:pPr>
      <w:r>
        <w:rPr>
          <w:sz w:val="22"/>
          <w:szCs w:val="22"/>
        </w:rPr>
        <w:t>Сублицензиат</w:t>
      </w:r>
      <w:r w:rsidR="006B0301" w:rsidRPr="00C9746E">
        <w:rPr>
          <w:sz w:val="22"/>
          <w:szCs w:val="22"/>
        </w:rPr>
        <w:t xml:space="preserve"> не обязан представлять </w:t>
      </w:r>
      <w:r>
        <w:rPr>
          <w:sz w:val="22"/>
          <w:szCs w:val="22"/>
        </w:rPr>
        <w:t>Лицензиат</w:t>
      </w:r>
      <w:r w:rsidR="006B0301" w:rsidRPr="00C9746E">
        <w:rPr>
          <w:sz w:val="22"/>
          <w:szCs w:val="22"/>
        </w:rPr>
        <w:t>у отчеты об использовании ПО.</w:t>
      </w:r>
    </w:p>
    <w:p w14:paraId="5B2F4D95" w14:textId="77777777" w:rsidR="008D6CC9" w:rsidRPr="00B05D11" w:rsidRDefault="008D6CC9" w:rsidP="00C9746E">
      <w:pPr>
        <w:pBdr>
          <w:top w:val="nil"/>
          <w:left w:val="nil"/>
          <w:bottom w:val="nil"/>
          <w:right w:val="nil"/>
          <w:between w:val="nil"/>
        </w:pBdr>
        <w:ind w:firstLine="425"/>
        <w:jc w:val="both"/>
        <w:rPr>
          <w:color w:val="000000"/>
          <w:sz w:val="22"/>
          <w:szCs w:val="22"/>
        </w:rPr>
      </w:pPr>
    </w:p>
    <w:p w14:paraId="7177147C" w14:textId="2D11350E" w:rsidR="002B3D25" w:rsidRPr="0011132F" w:rsidRDefault="00AE549A">
      <w:pPr>
        <w:pStyle w:val="a5"/>
        <w:numPr>
          <w:ilvl w:val="0"/>
          <w:numId w:val="8"/>
        </w:numPr>
        <w:spacing w:after="0"/>
        <w:ind w:left="0" w:firstLine="425"/>
        <w:jc w:val="center"/>
        <w:rPr>
          <w:rFonts w:cs="Times New Roman"/>
          <w:sz w:val="22"/>
          <w:szCs w:val="22"/>
        </w:rPr>
      </w:pPr>
      <w:r w:rsidRPr="00B05D11">
        <w:rPr>
          <w:rFonts w:cs="Times New Roman"/>
          <w:sz w:val="22"/>
          <w:szCs w:val="22"/>
        </w:rPr>
        <w:t>Сумма договора и п</w:t>
      </w:r>
      <w:r w:rsidR="002B3D25" w:rsidRPr="00B05D11">
        <w:rPr>
          <w:rFonts w:cs="Times New Roman"/>
          <w:sz w:val="22"/>
          <w:szCs w:val="22"/>
        </w:rPr>
        <w:t>орядок расчетов</w:t>
      </w:r>
    </w:p>
    <w:p w14:paraId="27A6A141" w14:textId="686708A5" w:rsidR="001D2D6A" w:rsidRPr="00AF792F" w:rsidRDefault="009F7223" w:rsidP="001D2D6A">
      <w:pPr>
        <w:pStyle w:val="a3"/>
        <w:numPr>
          <w:ilvl w:val="1"/>
          <w:numId w:val="9"/>
        </w:numPr>
        <w:ind w:left="0" w:firstLine="425"/>
        <w:jc w:val="both"/>
        <w:rPr>
          <w:rFonts w:eastAsia="Calibri"/>
          <w:sz w:val="22"/>
          <w:szCs w:val="22"/>
        </w:rPr>
      </w:pPr>
      <w:bookmarkStart w:id="6" w:name="_Hlk238479567"/>
      <w:r w:rsidRPr="00C9746E">
        <w:rPr>
          <w:rFonts w:eastAsia="Calibri"/>
          <w:sz w:val="22"/>
          <w:szCs w:val="22"/>
        </w:rPr>
        <w:t>Общая стоимость настоящего Договора</w:t>
      </w:r>
      <w:r w:rsidR="00AE549A" w:rsidRPr="00C9746E">
        <w:rPr>
          <w:rFonts w:eastAsia="Calibri"/>
          <w:sz w:val="22"/>
          <w:szCs w:val="22"/>
        </w:rPr>
        <w:t xml:space="preserve"> составляет</w:t>
      </w:r>
      <w:r w:rsidRPr="00C9746E">
        <w:rPr>
          <w:rFonts w:eastAsia="Calibri"/>
          <w:sz w:val="22"/>
          <w:szCs w:val="22"/>
        </w:rPr>
        <w:t xml:space="preserve"> ____ ( ______ ) рублей, </w:t>
      </w:r>
      <w:r w:rsidR="00AE549A" w:rsidRPr="00C9746E">
        <w:rPr>
          <w:rFonts w:eastAsia="Calibri"/>
          <w:sz w:val="22"/>
          <w:szCs w:val="22"/>
        </w:rPr>
        <w:t>без НДС и включает в себя</w:t>
      </w:r>
      <w:r w:rsidR="001D2D6A">
        <w:rPr>
          <w:rFonts w:eastAsia="Calibri"/>
          <w:sz w:val="22"/>
          <w:szCs w:val="22"/>
        </w:rPr>
        <w:t xml:space="preserve"> </w:t>
      </w:r>
      <w:r w:rsidR="009E0DF2" w:rsidRPr="00AF792F">
        <w:rPr>
          <w:rFonts w:eastAsia="Calibri"/>
          <w:sz w:val="22"/>
          <w:szCs w:val="22"/>
        </w:rPr>
        <w:t xml:space="preserve">лицензионное </w:t>
      </w:r>
      <w:r w:rsidR="00AE549A" w:rsidRPr="00AF792F">
        <w:rPr>
          <w:rFonts w:eastAsia="Calibri"/>
          <w:sz w:val="22"/>
          <w:szCs w:val="22"/>
        </w:rPr>
        <w:t xml:space="preserve">вознаграждение в сумме _______________ руб. (____________________________________ рублей __ копеек), </w:t>
      </w:r>
      <w:r w:rsidR="001D2D6A" w:rsidRPr="00AF792F">
        <w:rPr>
          <w:rFonts w:eastAsia="Calibri"/>
          <w:sz w:val="22"/>
          <w:szCs w:val="22"/>
        </w:rPr>
        <w:t>(далее – вознаграждение), в том числе НДС по ставке, согласно действующему законодательству Российской Федерации /</w:t>
      </w:r>
      <w:r w:rsidR="001D2D6A" w:rsidRPr="00AF792F">
        <w:rPr>
          <w:rFonts w:eastAsia="Calibri"/>
          <w:i/>
          <w:iCs/>
          <w:sz w:val="22"/>
          <w:szCs w:val="22"/>
        </w:rPr>
        <w:t xml:space="preserve"> </w:t>
      </w:r>
      <w:commentRangeStart w:id="7"/>
      <w:r w:rsidR="001D2D6A" w:rsidRPr="00AF792F">
        <w:rPr>
          <w:rFonts w:eastAsia="Calibri"/>
          <w:i/>
          <w:iCs/>
          <w:sz w:val="22"/>
          <w:szCs w:val="22"/>
        </w:rPr>
        <w:t xml:space="preserve">НДС не облагается в соответствии с пп.26 п.2 ст.149 Налогового </w:t>
      </w:r>
      <w:r w:rsidR="001D2D6A" w:rsidRPr="00AF792F">
        <w:rPr>
          <w:rFonts w:eastAsia="Calibri"/>
          <w:i/>
          <w:iCs/>
          <w:sz w:val="22"/>
          <w:szCs w:val="22"/>
        </w:rPr>
        <w:lastRenderedPageBreak/>
        <w:t xml:space="preserve">кодекса РФ / не облагается НДС в связи с применением </w:t>
      </w:r>
      <w:r w:rsidR="001D2D6A" w:rsidRPr="00AF792F">
        <w:rPr>
          <w:rFonts w:eastAsia="Calibri"/>
          <w:bCs/>
          <w:i/>
          <w:iCs/>
          <w:sz w:val="22"/>
          <w:szCs w:val="22"/>
        </w:rPr>
        <w:t xml:space="preserve"> Лицензиа</w:t>
      </w:r>
      <w:r w:rsidR="001D2D6A">
        <w:rPr>
          <w:rFonts w:eastAsia="Calibri"/>
          <w:bCs/>
          <w:i/>
          <w:iCs/>
          <w:sz w:val="22"/>
          <w:szCs w:val="22"/>
        </w:rPr>
        <w:t>т</w:t>
      </w:r>
      <w:r w:rsidR="001D2D6A" w:rsidRPr="00AF792F">
        <w:rPr>
          <w:rFonts w:eastAsia="Calibri"/>
          <w:bCs/>
          <w:i/>
          <w:iCs/>
          <w:sz w:val="22"/>
          <w:szCs w:val="22"/>
        </w:rPr>
        <w:t>ом упрощенной системы налогообложения и соответствия его критериям, установленным НК РФ. Лицензиа</w:t>
      </w:r>
      <w:r w:rsidR="001D2D6A">
        <w:rPr>
          <w:rFonts w:eastAsia="Calibri"/>
          <w:bCs/>
          <w:i/>
          <w:iCs/>
          <w:sz w:val="22"/>
          <w:szCs w:val="22"/>
        </w:rPr>
        <w:t>т</w:t>
      </w:r>
      <w:r w:rsidR="001D2D6A" w:rsidRPr="00AF792F">
        <w:rPr>
          <w:rFonts w:eastAsia="Calibri"/>
          <w:bCs/>
          <w:i/>
          <w:iCs/>
          <w:sz w:val="22"/>
          <w:szCs w:val="22"/>
        </w:rPr>
        <w:t xml:space="preserve"> заверяет, что он является организацией (предпринимателем), перешедшим на упрощенную систему налогообложения и применяющим её в порядке, определенным Налоговым Кодексом Российской Федерации. В случае утраты Лицензиа</w:t>
      </w:r>
      <w:r w:rsidR="001D2D6A">
        <w:rPr>
          <w:rFonts w:eastAsia="Calibri"/>
          <w:bCs/>
          <w:i/>
          <w:iCs/>
          <w:sz w:val="22"/>
          <w:szCs w:val="22"/>
        </w:rPr>
        <w:t>т</w:t>
      </w:r>
      <w:r w:rsidR="001D2D6A" w:rsidRPr="00AF792F">
        <w:rPr>
          <w:rFonts w:eastAsia="Calibri"/>
          <w:bCs/>
          <w:i/>
          <w:iCs/>
          <w:sz w:val="22"/>
          <w:szCs w:val="22"/>
        </w:rPr>
        <w:t>ом права на освобождение от исполнения обязанностей налогоплательщика по уплате НДС, НДС уплачивается по ставке согласно действующему законодательству РФ, счета-фактуры/УПД выставляются в порядке и сроки, установленные законодательством Российской Федерации</w:t>
      </w:r>
      <w:r w:rsidR="001D2D6A" w:rsidRPr="00AF792F">
        <w:rPr>
          <w:rFonts w:eastAsia="Calibri"/>
          <w:bCs/>
          <w:iCs/>
          <w:sz w:val="22"/>
          <w:szCs w:val="22"/>
        </w:rPr>
        <w:t xml:space="preserve">. </w:t>
      </w:r>
    </w:p>
    <w:p w14:paraId="3E850F22" w14:textId="06FEC3EA" w:rsidR="001D2D6A" w:rsidRPr="00F07936" w:rsidRDefault="001D2D6A" w:rsidP="001D2D6A">
      <w:pPr>
        <w:pStyle w:val="a3"/>
        <w:ind w:left="0" w:firstLine="425"/>
        <w:jc w:val="both"/>
        <w:rPr>
          <w:i/>
          <w:iCs/>
          <w:sz w:val="22"/>
          <w:szCs w:val="22"/>
        </w:rPr>
      </w:pPr>
      <w:r w:rsidRPr="00F07936">
        <w:rPr>
          <w:i/>
          <w:iCs/>
          <w:sz w:val="22"/>
          <w:szCs w:val="22"/>
        </w:rPr>
        <w:t xml:space="preserve">В случае утраты </w:t>
      </w:r>
      <w:r>
        <w:rPr>
          <w:i/>
          <w:iCs/>
          <w:sz w:val="22"/>
          <w:szCs w:val="22"/>
        </w:rPr>
        <w:t>Лицензиатом</w:t>
      </w:r>
      <w:r w:rsidRPr="00F07936">
        <w:rPr>
          <w:i/>
          <w:iCs/>
          <w:sz w:val="22"/>
          <w:szCs w:val="22"/>
        </w:rPr>
        <w:t xml:space="preserve"> права на освобождение от исполнения обязанностей налогоплательщика по уплате НДС (или изменения ставки НДС в связи с превышением пороговых значений суммы доходов по налогу, уплачиваемому в связи с применением УСН), стоимость </w:t>
      </w:r>
      <w:r>
        <w:rPr>
          <w:i/>
          <w:iCs/>
          <w:sz w:val="22"/>
          <w:szCs w:val="22"/>
        </w:rPr>
        <w:t>вознаграждения</w:t>
      </w:r>
      <w:r w:rsidRPr="00F07936">
        <w:rPr>
          <w:i/>
          <w:iCs/>
          <w:sz w:val="22"/>
          <w:szCs w:val="22"/>
        </w:rPr>
        <w:t xml:space="preserve"> по Договору рассматривается как включающая в себя НДС (в соответствующем размере), УПД выставляются в порядке и сроки, установленные законодательством Российской Федерации.</w:t>
      </w:r>
      <w:commentRangeEnd w:id="7"/>
      <w:r w:rsidR="006101FD">
        <w:rPr>
          <w:rStyle w:val="a6"/>
          <w:rFonts w:ascii="Calibri" w:eastAsiaTheme="minorHAnsi" w:hAnsi="Calibri" w:cs="Calibri"/>
          <w:lang w:eastAsia="en-US"/>
        </w:rPr>
        <w:commentReference w:id="7"/>
      </w:r>
    </w:p>
    <w:p w14:paraId="11A260FF" w14:textId="1D88DD40" w:rsidR="001D2D6A" w:rsidRPr="00F07936" w:rsidRDefault="001D2D6A" w:rsidP="001D2D6A">
      <w:pPr>
        <w:pStyle w:val="a3"/>
        <w:ind w:left="0" w:firstLine="425"/>
        <w:jc w:val="both"/>
        <w:rPr>
          <w:sz w:val="22"/>
          <w:szCs w:val="22"/>
        </w:rPr>
      </w:pPr>
      <w:r w:rsidRPr="00901F81">
        <w:rPr>
          <w:sz w:val="22"/>
          <w:szCs w:val="22"/>
        </w:rPr>
        <w:t xml:space="preserve"> Также в стоимость </w:t>
      </w:r>
      <w:r>
        <w:rPr>
          <w:sz w:val="22"/>
          <w:szCs w:val="22"/>
        </w:rPr>
        <w:t>вознаграждения включена стоимость Носителей, а также</w:t>
      </w:r>
      <w:r w:rsidRPr="00901F81">
        <w:rPr>
          <w:sz w:val="22"/>
          <w:szCs w:val="22"/>
        </w:rPr>
        <w:t xml:space="preserve"> включены все налоги и сборы, подлежащие уплате в соответствии с законодательством РФ, любые расходы </w:t>
      </w:r>
      <w:r>
        <w:rPr>
          <w:sz w:val="22"/>
          <w:szCs w:val="22"/>
        </w:rPr>
        <w:t>Лицензиата</w:t>
      </w:r>
      <w:r w:rsidRPr="00901F81">
        <w:rPr>
          <w:sz w:val="22"/>
          <w:szCs w:val="22"/>
        </w:rPr>
        <w:t xml:space="preserve">, возникшие в связи с исполнением им своих обязательств по Договору. В случае если общая стоимость </w:t>
      </w:r>
      <w:r>
        <w:rPr>
          <w:sz w:val="22"/>
          <w:szCs w:val="22"/>
        </w:rPr>
        <w:t>вознаграждения</w:t>
      </w:r>
      <w:r w:rsidRPr="00901F81">
        <w:rPr>
          <w:sz w:val="22"/>
          <w:szCs w:val="22"/>
        </w:rPr>
        <w:t xml:space="preserve"> по Договору превысит указанную в настоящем пункте Договора сумму, Договор прекращает свое действие.</w:t>
      </w:r>
    </w:p>
    <w:bookmarkEnd w:id="6"/>
    <w:p w14:paraId="67E6DF64" w14:textId="77777777" w:rsidR="001D2D6A" w:rsidRPr="00F219DE" w:rsidRDefault="001D2D6A" w:rsidP="001D2D6A">
      <w:pPr>
        <w:pStyle w:val="a3"/>
        <w:widowControl w:val="0"/>
        <w:numPr>
          <w:ilvl w:val="1"/>
          <w:numId w:val="9"/>
        </w:numPr>
        <w:ind w:left="0" w:firstLine="425"/>
        <w:jc w:val="both"/>
        <w:rPr>
          <w:sz w:val="22"/>
          <w:szCs w:val="22"/>
        </w:rPr>
      </w:pPr>
      <w:r w:rsidRPr="00F219DE">
        <w:rPr>
          <w:sz w:val="22"/>
          <w:szCs w:val="22"/>
        </w:rPr>
        <w:t xml:space="preserve">Стороны согласовали следующий порядок оплаты по Договору: </w:t>
      </w:r>
    </w:p>
    <w:p w14:paraId="1F14E575" w14:textId="77777777" w:rsidR="001D2D6A" w:rsidRPr="00F07936" w:rsidRDefault="001D2D6A" w:rsidP="001D2D6A">
      <w:pPr>
        <w:pStyle w:val="a3"/>
        <w:widowControl w:val="0"/>
        <w:ind w:left="0" w:firstLine="425"/>
        <w:jc w:val="both"/>
        <w:rPr>
          <w:i/>
          <w:iCs/>
          <w:sz w:val="22"/>
          <w:szCs w:val="22"/>
        </w:rPr>
      </w:pPr>
      <w:commentRangeStart w:id="8"/>
      <w:r w:rsidRPr="00F07936">
        <w:rPr>
          <w:i/>
          <w:iCs/>
          <w:sz w:val="22"/>
          <w:szCs w:val="22"/>
        </w:rPr>
        <w:t xml:space="preserve">- </w:t>
      </w:r>
      <w:r>
        <w:rPr>
          <w:i/>
          <w:iCs/>
          <w:sz w:val="22"/>
          <w:szCs w:val="22"/>
        </w:rPr>
        <w:t>в</w:t>
      </w:r>
      <w:r w:rsidRPr="00F07936">
        <w:rPr>
          <w:i/>
          <w:iCs/>
          <w:sz w:val="22"/>
          <w:szCs w:val="22"/>
        </w:rPr>
        <w:t>ознаграждение в размере 100% выплачивается единовременно за весь срок, на который предоставляются Лицензии. Оплата вознаграждения за предоставление Лицензий производится Лицензиатом в течение ______________   рабочих дней с даты подписания Сторонами УПД.</w:t>
      </w:r>
    </w:p>
    <w:p w14:paraId="7FB38314" w14:textId="7E7007D8" w:rsidR="001D2D6A" w:rsidRPr="00F07936" w:rsidRDefault="006101FD" w:rsidP="001D2D6A">
      <w:pPr>
        <w:pStyle w:val="a3"/>
        <w:widowControl w:val="0"/>
        <w:ind w:left="0" w:firstLine="425"/>
        <w:jc w:val="both"/>
        <w:rPr>
          <w:i/>
          <w:iCs/>
          <w:sz w:val="22"/>
          <w:szCs w:val="22"/>
        </w:rPr>
      </w:pPr>
      <w:r>
        <w:rPr>
          <w:i/>
          <w:iCs/>
          <w:sz w:val="22"/>
          <w:szCs w:val="22"/>
        </w:rPr>
        <w:t>ЛИБО</w:t>
      </w:r>
      <w:r w:rsidR="001D2D6A" w:rsidRPr="00F07936">
        <w:rPr>
          <w:i/>
          <w:iCs/>
          <w:sz w:val="22"/>
          <w:szCs w:val="22"/>
        </w:rPr>
        <w:t xml:space="preserve">- </w:t>
      </w:r>
      <w:r w:rsidR="001D2D6A">
        <w:rPr>
          <w:i/>
          <w:iCs/>
          <w:sz w:val="22"/>
          <w:szCs w:val="22"/>
        </w:rPr>
        <w:t>в</w:t>
      </w:r>
      <w:r w:rsidR="001D2D6A" w:rsidRPr="00F07936">
        <w:rPr>
          <w:i/>
          <w:iCs/>
          <w:sz w:val="22"/>
          <w:szCs w:val="22"/>
        </w:rPr>
        <w:t>ознаграждение в размере 50% выплачивается в течение ___ рабочих дней с даты подписания Сторонами УПД после передачи Лицензий. Оставшаяся часть вознаграждения в размере 50% выплачивается в течение __ (__) рабочих дней с момента получения</w:t>
      </w:r>
      <w:r w:rsidR="001D2D6A">
        <w:rPr>
          <w:i/>
          <w:iCs/>
          <w:sz w:val="22"/>
          <w:szCs w:val="22"/>
        </w:rPr>
        <w:t xml:space="preserve"> Лицензиатом</w:t>
      </w:r>
      <w:r w:rsidR="001D2D6A" w:rsidRPr="00F07936">
        <w:rPr>
          <w:i/>
          <w:iCs/>
          <w:sz w:val="22"/>
          <w:szCs w:val="22"/>
        </w:rPr>
        <w:t xml:space="preserve"> счета на оплату. Оставшаяся часть вознаграждения выплачивается по истечении __ (_______) календарных месяцев с момента заключения Договора при условии отсутствия у Лицензиата претензий по качеству и работоспособности ПО.</w:t>
      </w:r>
      <w:commentRangeEnd w:id="8"/>
      <w:r w:rsidR="001D2D6A">
        <w:rPr>
          <w:rStyle w:val="a6"/>
          <w:rFonts w:ascii="Calibri" w:eastAsiaTheme="minorHAnsi" w:hAnsi="Calibri" w:cs="Calibri"/>
          <w:lang w:eastAsia="en-US"/>
        </w:rPr>
        <w:commentReference w:id="8"/>
      </w:r>
    </w:p>
    <w:p w14:paraId="1EC1357F" w14:textId="01B4A8E8" w:rsidR="007D710F" w:rsidRPr="00C9746E" w:rsidRDefault="009F7223">
      <w:pPr>
        <w:pStyle w:val="a3"/>
        <w:widowControl w:val="0"/>
        <w:numPr>
          <w:ilvl w:val="1"/>
          <w:numId w:val="9"/>
        </w:numPr>
        <w:ind w:left="0" w:firstLine="425"/>
        <w:contextualSpacing w:val="0"/>
        <w:jc w:val="both"/>
        <w:rPr>
          <w:sz w:val="22"/>
          <w:szCs w:val="22"/>
        </w:rPr>
      </w:pPr>
      <w:r w:rsidRPr="00B05D11">
        <w:rPr>
          <w:sz w:val="22"/>
          <w:szCs w:val="22"/>
        </w:rPr>
        <w:t xml:space="preserve">Оплата осуществляется в российских рублях путем перечисления денежных средств на расчетный счет </w:t>
      </w:r>
      <w:r w:rsidR="005B0C05">
        <w:rPr>
          <w:sz w:val="22"/>
          <w:szCs w:val="22"/>
        </w:rPr>
        <w:t>Лицензиат</w:t>
      </w:r>
      <w:r w:rsidR="003F53E6" w:rsidRPr="00B05D11">
        <w:rPr>
          <w:sz w:val="22"/>
          <w:szCs w:val="22"/>
        </w:rPr>
        <w:t>а</w:t>
      </w:r>
      <w:r w:rsidRPr="00B05D11">
        <w:rPr>
          <w:sz w:val="22"/>
          <w:szCs w:val="22"/>
        </w:rPr>
        <w:t>.</w:t>
      </w:r>
      <w:r w:rsidR="00163166" w:rsidRPr="00B05D11">
        <w:rPr>
          <w:sz w:val="22"/>
          <w:szCs w:val="22"/>
        </w:rPr>
        <w:t xml:space="preserve"> </w:t>
      </w:r>
    </w:p>
    <w:p w14:paraId="3E0CD6F7" w14:textId="49F586CC" w:rsidR="009F7223" w:rsidRPr="00B05D11" w:rsidRDefault="009F7223">
      <w:pPr>
        <w:pStyle w:val="a3"/>
        <w:widowControl w:val="0"/>
        <w:numPr>
          <w:ilvl w:val="1"/>
          <w:numId w:val="9"/>
        </w:numPr>
        <w:ind w:left="0" w:firstLine="425"/>
        <w:contextualSpacing w:val="0"/>
        <w:jc w:val="both"/>
        <w:rPr>
          <w:sz w:val="22"/>
          <w:szCs w:val="22"/>
        </w:rPr>
      </w:pPr>
      <w:r w:rsidRPr="00B05D11">
        <w:rPr>
          <w:sz w:val="22"/>
          <w:szCs w:val="22"/>
        </w:rPr>
        <w:t xml:space="preserve">Обязательства </w:t>
      </w:r>
      <w:r w:rsidR="005B0C05">
        <w:rPr>
          <w:sz w:val="22"/>
          <w:szCs w:val="22"/>
        </w:rPr>
        <w:t>Сублицензиат</w:t>
      </w:r>
      <w:r w:rsidR="003F53E6" w:rsidRPr="00B05D11">
        <w:rPr>
          <w:sz w:val="22"/>
          <w:szCs w:val="22"/>
        </w:rPr>
        <w:t xml:space="preserve">а </w:t>
      </w:r>
      <w:r w:rsidRPr="00B05D11">
        <w:rPr>
          <w:sz w:val="22"/>
          <w:szCs w:val="22"/>
        </w:rPr>
        <w:t xml:space="preserve">по оплате считаются исполненными с момента списания денежных средств, в объеме соответствующем итоговой стоимости Спецификации, с корреспондентского счет банка, обслуживающего </w:t>
      </w:r>
      <w:r w:rsidR="005B0C05">
        <w:rPr>
          <w:sz w:val="22"/>
          <w:szCs w:val="22"/>
        </w:rPr>
        <w:t>Сублицензиат</w:t>
      </w:r>
      <w:r w:rsidR="003F53E6" w:rsidRPr="00B05D11">
        <w:rPr>
          <w:sz w:val="22"/>
          <w:szCs w:val="22"/>
        </w:rPr>
        <w:t>а</w:t>
      </w:r>
      <w:r w:rsidRPr="00B05D11">
        <w:rPr>
          <w:sz w:val="22"/>
          <w:szCs w:val="22"/>
        </w:rPr>
        <w:t xml:space="preserve">. </w:t>
      </w:r>
    </w:p>
    <w:p w14:paraId="0D9F8E63" w14:textId="7F3DDD04" w:rsidR="009F7223" w:rsidRPr="00B05D11" w:rsidRDefault="009F7223">
      <w:pPr>
        <w:pStyle w:val="a3"/>
        <w:widowControl w:val="0"/>
        <w:numPr>
          <w:ilvl w:val="1"/>
          <w:numId w:val="9"/>
        </w:numPr>
        <w:ind w:left="0" w:firstLine="425"/>
        <w:contextualSpacing w:val="0"/>
        <w:jc w:val="both"/>
        <w:rPr>
          <w:sz w:val="22"/>
          <w:szCs w:val="22"/>
        </w:rPr>
      </w:pPr>
      <w:r w:rsidRPr="00B05D11">
        <w:rPr>
          <w:sz w:val="22"/>
          <w:szCs w:val="22"/>
        </w:rPr>
        <w:t xml:space="preserve">При необходимости </w:t>
      </w:r>
      <w:r w:rsidR="005B0C05">
        <w:rPr>
          <w:sz w:val="22"/>
          <w:szCs w:val="22"/>
        </w:rPr>
        <w:t>Сублицензиат</w:t>
      </w:r>
      <w:r w:rsidRPr="00B05D11">
        <w:rPr>
          <w:sz w:val="22"/>
          <w:szCs w:val="22"/>
        </w:rPr>
        <w:t xml:space="preserve"> вправе запросить у </w:t>
      </w:r>
      <w:r w:rsidR="005B0C05">
        <w:rPr>
          <w:sz w:val="22"/>
          <w:szCs w:val="22"/>
        </w:rPr>
        <w:t>Лицензиат</w:t>
      </w:r>
      <w:r w:rsidRPr="00B05D11">
        <w:rPr>
          <w:sz w:val="22"/>
          <w:szCs w:val="22"/>
        </w:rPr>
        <w:t>а счет</w:t>
      </w:r>
      <w:r w:rsidR="00163166" w:rsidRPr="00B05D11">
        <w:rPr>
          <w:sz w:val="22"/>
          <w:szCs w:val="22"/>
        </w:rPr>
        <w:t xml:space="preserve"> на сумму лицензионного вознаграждения</w:t>
      </w:r>
      <w:r w:rsidRPr="00B05D11">
        <w:rPr>
          <w:sz w:val="22"/>
          <w:szCs w:val="22"/>
        </w:rPr>
        <w:t>.</w:t>
      </w:r>
    </w:p>
    <w:p w14:paraId="3D261879" w14:textId="77777777" w:rsidR="00FF2124" w:rsidRPr="00B05D11" w:rsidRDefault="00FF2124" w:rsidP="00C9746E">
      <w:pPr>
        <w:widowControl w:val="0"/>
        <w:ind w:firstLine="425"/>
        <w:jc w:val="both"/>
        <w:rPr>
          <w:sz w:val="22"/>
          <w:szCs w:val="22"/>
        </w:rPr>
      </w:pPr>
    </w:p>
    <w:p w14:paraId="1DE0FB8F" w14:textId="0354EA01" w:rsidR="003B7441" w:rsidRPr="0011132F" w:rsidRDefault="003B7441">
      <w:pPr>
        <w:pStyle w:val="a3"/>
        <w:numPr>
          <w:ilvl w:val="0"/>
          <w:numId w:val="9"/>
        </w:numPr>
        <w:ind w:left="0" w:right="113" w:firstLine="425"/>
        <w:jc w:val="center"/>
        <w:rPr>
          <w:bCs/>
          <w:color w:val="000000"/>
          <w:sz w:val="22"/>
          <w:szCs w:val="22"/>
        </w:rPr>
      </w:pPr>
      <w:r w:rsidRPr="00B05D11">
        <w:rPr>
          <w:b/>
          <w:bCs/>
          <w:sz w:val="22"/>
          <w:szCs w:val="22"/>
        </w:rPr>
        <w:t>Приемка-передача Лицензий</w:t>
      </w:r>
    </w:p>
    <w:p w14:paraId="567F9894" w14:textId="583C398D" w:rsidR="00886C31" w:rsidRPr="00B05D11" w:rsidRDefault="005D4CF3">
      <w:pPr>
        <w:pStyle w:val="a3"/>
        <w:numPr>
          <w:ilvl w:val="1"/>
          <w:numId w:val="9"/>
        </w:numPr>
        <w:shd w:val="clear" w:color="auto" w:fill="FFFFFF"/>
        <w:snapToGrid w:val="0"/>
        <w:ind w:left="0" w:firstLine="425"/>
        <w:jc w:val="both"/>
        <w:rPr>
          <w:color w:val="000000"/>
          <w:sz w:val="22"/>
          <w:szCs w:val="22"/>
        </w:rPr>
      </w:pPr>
      <w:r w:rsidRPr="00B05D11">
        <w:rPr>
          <w:color w:val="000000"/>
          <w:sz w:val="22"/>
          <w:szCs w:val="22"/>
        </w:rPr>
        <w:t xml:space="preserve">Стороны договорились, что подтверждением факта предоставления </w:t>
      </w:r>
      <w:r w:rsidR="005B0C05">
        <w:rPr>
          <w:color w:val="000000"/>
          <w:sz w:val="22"/>
          <w:szCs w:val="22"/>
        </w:rPr>
        <w:t>Лицензиат</w:t>
      </w:r>
      <w:r w:rsidRPr="00B05D11">
        <w:rPr>
          <w:color w:val="000000"/>
          <w:sz w:val="22"/>
          <w:szCs w:val="22"/>
        </w:rPr>
        <w:t xml:space="preserve">ом </w:t>
      </w:r>
      <w:r w:rsidR="00FD73A2" w:rsidRPr="00B05D11">
        <w:rPr>
          <w:color w:val="000000"/>
          <w:sz w:val="22"/>
          <w:szCs w:val="22"/>
        </w:rPr>
        <w:t>Лицензии</w:t>
      </w:r>
      <w:r w:rsidRPr="00B05D11">
        <w:rPr>
          <w:color w:val="000000"/>
          <w:sz w:val="22"/>
          <w:szCs w:val="22"/>
        </w:rPr>
        <w:t xml:space="preserve"> и факта ее получения </w:t>
      </w:r>
      <w:r w:rsidR="005B0C05">
        <w:rPr>
          <w:color w:val="000000"/>
          <w:sz w:val="22"/>
          <w:szCs w:val="22"/>
        </w:rPr>
        <w:t>Сублицензиат</w:t>
      </w:r>
      <w:r w:rsidRPr="00B05D11">
        <w:rPr>
          <w:color w:val="000000"/>
          <w:sz w:val="22"/>
          <w:szCs w:val="22"/>
        </w:rPr>
        <w:t>ом является подписание Сторонами УПД. Составление отдельного Акта приема-передачи Лицензий по настоящему Договору не требуется.</w:t>
      </w:r>
      <w:r w:rsidR="00886C31" w:rsidRPr="00B05D11">
        <w:rPr>
          <w:color w:val="000000"/>
          <w:sz w:val="22"/>
          <w:szCs w:val="22"/>
        </w:rPr>
        <w:t xml:space="preserve"> </w:t>
      </w:r>
    </w:p>
    <w:p w14:paraId="0EE841E8" w14:textId="63BA8DC1" w:rsidR="00CE02CD" w:rsidRPr="00B05D11" w:rsidRDefault="00CE02CD">
      <w:pPr>
        <w:pStyle w:val="a3"/>
        <w:numPr>
          <w:ilvl w:val="1"/>
          <w:numId w:val="9"/>
        </w:numPr>
        <w:shd w:val="clear" w:color="auto" w:fill="FFFFFF"/>
        <w:snapToGrid w:val="0"/>
        <w:ind w:left="0" w:firstLine="425"/>
        <w:jc w:val="both"/>
        <w:rPr>
          <w:color w:val="000000"/>
          <w:sz w:val="22"/>
          <w:szCs w:val="22"/>
        </w:rPr>
      </w:pPr>
      <w:bookmarkStart w:id="9" w:name="_Hlk238723843"/>
      <w:r w:rsidRPr="00CE02CD">
        <w:rPr>
          <w:color w:val="000000"/>
          <w:sz w:val="22"/>
          <w:szCs w:val="22"/>
        </w:rPr>
        <w:t xml:space="preserve">Передача Лицензий должна быть произведена Лицензиатом в течение </w:t>
      </w:r>
      <w:r w:rsidR="000A4F81">
        <w:rPr>
          <w:color w:val="000000"/>
          <w:sz w:val="22"/>
          <w:szCs w:val="22"/>
        </w:rPr>
        <w:t>5</w:t>
      </w:r>
      <w:commentRangeStart w:id="10"/>
      <w:r w:rsidRPr="00CE02CD">
        <w:rPr>
          <w:color w:val="000000"/>
          <w:sz w:val="22"/>
          <w:szCs w:val="22"/>
        </w:rPr>
        <w:t xml:space="preserve"> (</w:t>
      </w:r>
      <w:r w:rsidR="000A4F81">
        <w:rPr>
          <w:color w:val="000000"/>
          <w:sz w:val="22"/>
          <w:szCs w:val="22"/>
        </w:rPr>
        <w:t>пяти</w:t>
      </w:r>
      <w:r w:rsidRPr="00CE02CD">
        <w:rPr>
          <w:color w:val="000000"/>
          <w:sz w:val="22"/>
          <w:szCs w:val="22"/>
        </w:rPr>
        <w:t xml:space="preserve">) </w:t>
      </w:r>
      <w:commentRangeEnd w:id="10"/>
      <w:r>
        <w:rPr>
          <w:rStyle w:val="a6"/>
          <w:rFonts w:ascii="Calibri" w:eastAsiaTheme="minorHAnsi" w:hAnsi="Calibri" w:cs="Calibri"/>
          <w:lang w:eastAsia="en-US"/>
        </w:rPr>
        <w:commentReference w:id="10"/>
      </w:r>
      <w:r w:rsidR="000A4F81">
        <w:rPr>
          <w:color w:val="000000"/>
          <w:sz w:val="22"/>
          <w:szCs w:val="22"/>
        </w:rPr>
        <w:t>рабочих</w:t>
      </w:r>
      <w:r w:rsidRPr="00CE02CD">
        <w:rPr>
          <w:color w:val="000000"/>
          <w:sz w:val="22"/>
          <w:szCs w:val="22"/>
        </w:rPr>
        <w:t xml:space="preserve"> дней с даты подписания Сторонами настоящего </w:t>
      </w:r>
      <w:r w:rsidR="000A4F81">
        <w:rPr>
          <w:color w:val="000000"/>
          <w:sz w:val="22"/>
          <w:szCs w:val="22"/>
        </w:rPr>
        <w:t>Д</w:t>
      </w:r>
      <w:r w:rsidRPr="00CE02CD">
        <w:rPr>
          <w:color w:val="000000"/>
          <w:sz w:val="22"/>
          <w:szCs w:val="22"/>
        </w:rPr>
        <w:t>оговора</w:t>
      </w:r>
      <w:bookmarkEnd w:id="9"/>
      <w:r w:rsidRPr="00CE02CD">
        <w:rPr>
          <w:color w:val="000000"/>
          <w:sz w:val="22"/>
          <w:szCs w:val="22"/>
        </w:rPr>
        <w:t xml:space="preserve">. </w:t>
      </w:r>
      <w:r w:rsidR="000A4F81" w:rsidRPr="000A4F81">
        <w:rPr>
          <w:color w:val="000000"/>
          <w:sz w:val="22"/>
          <w:szCs w:val="22"/>
        </w:rPr>
        <w:t>К этому сроку в случае использования Правообладателем технических средств защиты использования программ для ЭВМ</w:t>
      </w:r>
      <w:r w:rsidRPr="00CE02CD">
        <w:rPr>
          <w:color w:val="000000"/>
          <w:sz w:val="22"/>
          <w:szCs w:val="22"/>
        </w:rPr>
        <w:t xml:space="preserve"> </w:t>
      </w:r>
      <w:r w:rsidR="000A4F81">
        <w:rPr>
          <w:color w:val="000000"/>
          <w:sz w:val="22"/>
          <w:szCs w:val="22"/>
        </w:rPr>
        <w:t xml:space="preserve">Лицензиат обязуется </w:t>
      </w:r>
      <w:r w:rsidRPr="00CE02CD">
        <w:rPr>
          <w:color w:val="000000"/>
          <w:sz w:val="22"/>
          <w:szCs w:val="22"/>
        </w:rPr>
        <w:t>предоставить Сублицензиату возможность использования соответствующ</w:t>
      </w:r>
      <w:r>
        <w:rPr>
          <w:color w:val="000000"/>
          <w:sz w:val="22"/>
          <w:szCs w:val="22"/>
        </w:rPr>
        <w:t>его ПО</w:t>
      </w:r>
      <w:r w:rsidRPr="00CE02CD">
        <w:rPr>
          <w:color w:val="000000"/>
          <w:sz w:val="22"/>
          <w:szCs w:val="22"/>
        </w:rPr>
        <w:t xml:space="preserve">, в том числе путём сообщения ему необходимых ключей доступа и паролей. В случае необходимости подписания Сублицензиатом типовых соглашений </w:t>
      </w:r>
      <w:r>
        <w:rPr>
          <w:color w:val="000000"/>
          <w:sz w:val="22"/>
          <w:szCs w:val="22"/>
        </w:rPr>
        <w:t>П</w:t>
      </w:r>
      <w:r w:rsidRPr="00CE02CD">
        <w:rPr>
          <w:color w:val="000000"/>
          <w:sz w:val="22"/>
          <w:szCs w:val="22"/>
        </w:rPr>
        <w:t xml:space="preserve">равообладателя для конечного пользователя (которым в данном договоре выступает Сублицензиат), Лицензиат обязуется осуществить передачу от </w:t>
      </w:r>
      <w:r>
        <w:rPr>
          <w:color w:val="000000"/>
          <w:sz w:val="22"/>
          <w:szCs w:val="22"/>
        </w:rPr>
        <w:t>П</w:t>
      </w:r>
      <w:r w:rsidRPr="00CE02CD">
        <w:rPr>
          <w:color w:val="000000"/>
          <w:sz w:val="22"/>
          <w:szCs w:val="22"/>
        </w:rPr>
        <w:t xml:space="preserve">равообладателя до Сублицензиата и обратно таких типовых соглашений </w:t>
      </w:r>
      <w:r>
        <w:rPr>
          <w:color w:val="000000"/>
          <w:sz w:val="22"/>
          <w:szCs w:val="22"/>
        </w:rPr>
        <w:t>П</w:t>
      </w:r>
      <w:r w:rsidRPr="00CE02CD">
        <w:rPr>
          <w:color w:val="000000"/>
          <w:sz w:val="22"/>
          <w:szCs w:val="22"/>
        </w:rPr>
        <w:t xml:space="preserve">равообладателя для конечного пользователя, способами, предусмотренными соответствующим </w:t>
      </w:r>
      <w:r>
        <w:rPr>
          <w:color w:val="000000"/>
          <w:sz w:val="22"/>
          <w:szCs w:val="22"/>
        </w:rPr>
        <w:t>П</w:t>
      </w:r>
      <w:r w:rsidRPr="00CE02CD">
        <w:rPr>
          <w:color w:val="000000"/>
          <w:sz w:val="22"/>
          <w:szCs w:val="22"/>
        </w:rPr>
        <w:t>равообладателем.</w:t>
      </w:r>
      <w:r>
        <w:rPr>
          <w:color w:val="000000"/>
          <w:sz w:val="22"/>
          <w:szCs w:val="22"/>
        </w:rPr>
        <w:t xml:space="preserve"> </w:t>
      </w:r>
    </w:p>
    <w:p w14:paraId="5D64C33C" w14:textId="42E5DC26" w:rsidR="005D4CF3" w:rsidRPr="006B0B52" w:rsidRDefault="005B0C05">
      <w:pPr>
        <w:pStyle w:val="a3"/>
        <w:numPr>
          <w:ilvl w:val="1"/>
          <w:numId w:val="9"/>
        </w:numPr>
        <w:shd w:val="clear" w:color="auto" w:fill="FFFFFF"/>
        <w:snapToGrid w:val="0"/>
        <w:ind w:left="0" w:firstLine="425"/>
        <w:jc w:val="both"/>
        <w:rPr>
          <w:color w:val="000000"/>
          <w:sz w:val="22"/>
          <w:szCs w:val="22"/>
        </w:rPr>
      </w:pPr>
      <w:r>
        <w:rPr>
          <w:color w:val="000000"/>
          <w:sz w:val="22"/>
          <w:szCs w:val="22"/>
        </w:rPr>
        <w:t>Лицензиат</w:t>
      </w:r>
      <w:r w:rsidR="00886C31" w:rsidRPr="00B05D11">
        <w:rPr>
          <w:color w:val="000000"/>
          <w:sz w:val="22"/>
          <w:szCs w:val="22"/>
        </w:rPr>
        <w:t xml:space="preserve"> не позднее 5 (пяти) рабочих дней с даты предоставления права использования ПО направляет </w:t>
      </w:r>
      <w:r>
        <w:rPr>
          <w:color w:val="000000"/>
          <w:sz w:val="22"/>
          <w:szCs w:val="22"/>
        </w:rPr>
        <w:t>Сублицензиат</w:t>
      </w:r>
      <w:r w:rsidR="00886C31" w:rsidRPr="00B05D11">
        <w:rPr>
          <w:color w:val="000000"/>
          <w:sz w:val="22"/>
          <w:szCs w:val="22"/>
        </w:rPr>
        <w:t>у УПД, оформленный в соответствии с требованиями законодательства РФ.</w:t>
      </w:r>
    </w:p>
    <w:p w14:paraId="55BFBCDB" w14:textId="0E24F53B" w:rsidR="005D4CF3" w:rsidRPr="00C9746E" w:rsidRDefault="005D4CF3">
      <w:pPr>
        <w:pStyle w:val="a3"/>
        <w:numPr>
          <w:ilvl w:val="1"/>
          <w:numId w:val="9"/>
        </w:numPr>
        <w:shd w:val="clear" w:color="auto" w:fill="FFFFFF"/>
        <w:snapToGrid w:val="0"/>
        <w:ind w:left="0" w:firstLine="425"/>
        <w:jc w:val="both"/>
        <w:rPr>
          <w:color w:val="000000"/>
          <w:sz w:val="22"/>
          <w:szCs w:val="22"/>
        </w:rPr>
      </w:pPr>
      <w:r w:rsidRPr="00B05D11">
        <w:rPr>
          <w:color w:val="000000"/>
          <w:sz w:val="22"/>
          <w:szCs w:val="22"/>
        </w:rPr>
        <w:t xml:space="preserve">  </w:t>
      </w:r>
      <w:r w:rsidR="005B0C05">
        <w:rPr>
          <w:color w:val="000000"/>
          <w:sz w:val="22"/>
          <w:szCs w:val="22"/>
        </w:rPr>
        <w:t>Сублицензиат</w:t>
      </w:r>
      <w:r w:rsidRPr="00B05D11">
        <w:rPr>
          <w:color w:val="000000"/>
          <w:sz w:val="22"/>
          <w:szCs w:val="22"/>
        </w:rPr>
        <w:t xml:space="preserve"> обязан в течение 10 (десяти) рабочих дней с момента получения УПД произвести приемку Лицензий</w:t>
      </w:r>
      <w:r w:rsidR="00886C31" w:rsidRPr="00B05D11">
        <w:rPr>
          <w:color w:val="000000"/>
          <w:sz w:val="22"/>
          <w:szCs w:val="22"/>
        </w:rPr>
        <w:t xml:space="preserve"> в соответствии с п.</w:t>
      </w:r>
      <w:r w:rsidR="006B0B52">
        <w:rPr>
          <w:color w:val="000000"/>
          <w:sz w:val="22"/>
          <w:szCs w:val="22"/>
        </w:rPr>
        <w:t>5</w:t>
      </w:r>
      <w:r w:rsidR="00886C31" w:rsidRPr="00B05D11">
        <w:rPr>
          <w:color w:val="000000"/>
          <w:sz w:val="22"/>
          <w:szCs w:val="22"/>
        </w:rPr>
        <w:t>.</w:t>
      </w:r>
      <w:r w:rsidR="0019089B" w:rsidRPr="00B05D11">
        <w:rPr>
          <w:color w:val="000000"/>
          <w:sz w:val="22"/>
          <w:szCs w:val="22"/>
        </w:rPr>
        <w:t>5</w:t>
      </w:r>
      <w:r w:rsidR="00886C31" w:rsidRPr="00B05D11">
        <w:rPr>
          <w:color w:val="000000"/>
          <w:sz w:val="22"/>
          <w:szCs w:val="22"/>
        </w:rPr>
        <w:t>. Договора</w:t>
      </w:r>
      <w:r w:rsidRPr="00B05D11">
        <w:rPr>
          <w:color w:val="000000"/>
          <w:sz w:val="22"/>
          <w:szCs w:val="22"/>
        </w:rPr>
        <w:t xml:space="preserve">, после чего подписать его и вернуть один экземпляр УПД </w:t>
      </w:r>
      <w:r w:rsidR="005B0C05">
        <w:rPr>
          <w:color w:val="000000"/>
          <w:sz w:val="22"/>
          <w:szCs w:val="22"/>
        </w:rPr>
        <w:t>Лицензиат</w:t>
      </w:r>
      <w:r w:rsidRPr="00B05D11">
        <w:rPr>
          <w:color w:val="000000"/>
          <w:sz w:val="22"/>
          <w:szCs w:val="22"/>
        </w:rPr>
        <w:t xml:space="preserve">у, либо направить мотивированный отказ от приемки. </w:t>
      </w:r>
    </w:p>
    <w:p w14:paraId="4741140D" w14:textId="541F12E9" w:rsidR="003B7441" w:rsidRPr="006B0B52" w:rsidRDefault="005B0C05">
      <w:pPr>
        <w:pStyle w:val="a3"/>
        <w:numPr>
          <w:ilvl w:val="1"/>
          <w:numId w:val="9"/>
        </w:numPr>
        <w:shd w:val="clear" w:color="auto" w:fill="FFFFFF"/>
        <w:snapToGrid w:val="0"/>
        <w:ind w:left="0" w:firstLine="425"/>
        <w:jc w:val="both"/>
        <w:rPr>
          <w:color w:val="000000"/>
          <w:sz w:val="22"/>
          <w:szCs w:val="22"/>
        </w:rPr>
      </w:pPr>
      <w:r>
        <w:rPr>
          <w:sz w:val="22"/>
          <w:szCs w:val="22"/>
        </w:rPr>
        <w:t>Сублицензиат</w:t>
      </w:r>
      <w:r w:rsidR="003B7441" w:rsidRPr="00C9746E">
        <w:rPr>
          <w:sz w:val="22"/>
          <w:szCs w:val="22"/>
        </w:rPr>
        <w:t xml:space="preserve"> производит приемку Лицензий</w:t>
      </w:r>
      <w:r w:rsidR="00886C31" w:rsidRPr="00B05D11">
        <w:rPr>
          <w:sz w:val="22"/>
          <w:szCs w:val="22"/>
        </w:rPr>
        <w:t xml:space="preserve"> по качеству (в том числе, но не ограничиваясь:</w:t>
      </w:r>
      <w:r w:rsidR="003B7441" w:rsidRPr="00C9746E">
        <w:rPr>
          <w:sz w:val="22"/>
          <w:szCs w:val="22"/>
        </w:rPr>
        <w:t xml:space="preserve"> на предмет</w:t>
      </w:r>
      <w:r w:rsidR="005D4CF3" w:rsidRPr="00B05D11">
        <w:rPr>
          <w:sz w:val="22"/>
          <w:szCs w:val="22"/>
        </w:rPr>
        <w:t xml:space="preserve"> функциональности</w:t>
      </w:r>
      <w:r w:rsidR="00886C31" w:rsidRPr="00B05D11">
        <w:rPr>
          <w:sz w:val="22"/>
          <w:szCs w:val="22"/>
        </w:rPr>
        <w:t xml:space="preserve"> ПО,</w:t>
      </w:r>
      <w:r w:rsidR="005D4CF3" w:rsidRPr="00B05D11">
        <w:rPr>
          <w:sz w:val="22"/>
          <w:szCs w:val="22"/>
        </w:rPr>
        <w:t xml:space="preserve"> работоспособности ПО, </w:t>
      </w:r>
      <w:r w:rsidR="005D4CF3" w:rsidRPr="006B0B52">
        <w:rPr>
          <w:sz w:val="22"/>
          <w:szCs w:val="22"/>
        </w:rPr>
        <w:t xml:space="preserve">совместимости ПО с </w:t>
      </w:r>
      <w:r w:rsidR="00886C31" w:rsidRPr="006B0B52">
        <w:rPr>
          <w:sz w:val="22"/>
          <w:szCs w:val="22"/>
        </w:rPr>
        <w:t xml:space="preserve">ПЭВМ </w:t>
      </w:r>
      <w:r>
        <w:rPr>
          <w:sz w:val="22"/>
          <w:szCs w:val="22"/>
        </w:rPr>
        <w:t>Сублицензиат</w:t>
      </w:r>
      <w:r w:rsidR="00886C31" w:rsidRPr="006B0B52">
        <w:rPr>
          <w:sz w:val="22"/>
          <w:szCs w:val="22"/>
        </w:rPr>
        <w:t>а</w:t>
      </w:r>
      <w:r w:rsidR="00886C31" w:rsidRPr="00B05D11">
        <w:rPr>
          <w:sz w:val="22"/>
          <w:szCs w:val="22"/>
        </w:rPr>
        <w:t>,</w:t>
      </w:r>
      <w:r w:rsidR="003B7441" w:rsidRPr="00C9746E">
        <w:rPr>
          <w:sz w:val="22"/>
          <w:szCs w:val="22"/>
        </w:rPr>
        <w:t xml:space="preserve"> </w:t>
      </w:r>
      <w:r w:rsidR="00886C31" w:rsidRPr="00B05D11">
        <w:rPr>
          <w:sz w:val="22"/>
          <w:szCs w:val="22"/>
        </w:rPr>
        <w:t>предоставления доступа к ПО, соответствия ПО документации на него)</w:t>
      </w:r>
      <w:r w:rsidR="0019089B" w:rsidRPr="00B05D11">
        <w:rPr>
          <w:sz w:val="22"/>
          <w:szCs w:val="22"/>
        </w:rPr>
        <w:t>,</w:t>
      </w:r>
      <w:r w:rsidR="00886C31" w:rsidRPr="00B05D11">
        <w:rPr>
          <w:sz w:val="22"/>
          <w:szCs w:val="22"/>
        </w:rPr>
        <w:t xml:space="preserve"> а также на предмет </w:t>
      </w:r>
      <w:r w:rsidR="003B7441" w:rsidRPr="00C9746E">
        <w:rPr>
          <w:sz w:val="22"/>
          <w:szCs w:val="22"/>
        </w:rPr>
        <w:t>комплектности, качества Носителей</w:t>
      </w:r>
      <w:r w:rsidR="00886C31" w:rsidRPr="00B05D11">
        <w:rPr>
          <w:sz w:val="22"/>
          <w:szCs w:val="22"/>
        </w:rPr>
        <w:t xml:space="preserve"> </w:t>
      </w:r>
      <w:r w:rsidR="00886C31" w:rsidRPr="006B0B52">
        <w:rPr>
          <w:sz w:val="22"/>
          <w:szCs w:val="22"/>
        </w:rPr>
        <w:t>(</w:t>
      </w:r>
      <w:r w:rsidR="006B0B52" w:rsidRPr="006B0B52">
        <w:rPr>
          <w:sz w:val="22"/>
          <w:szCs w:val="22"/>
        </w:rPr>
        <w:t xml:space="preserve">корректности </w:t>
      </w:r>
      <w:r w:rsidR="00886C31" w:rsidRPr="006B0B52">
        <w:rPr>
          <w:sz w:val="22"/>
          <w:szCs w:val="22"/>
        </w:rPr>
        <w:t>логина и пароля для доступа к ПО)</w:t>
      </w:r>
      <w:r w:rsidR="00D65266" w:rsidRPr="006B0B52">
        <w:rPr>
          <w:sz w:val="22"/>
          <w:szCs w:val="22"/>
        </w:rPr>
        <w:t>.</w:t>
      </w:r>
    </w:p>
    <w:p w14:paraId="11E56642" w14:textId="7D495C54" w:rsidR="00886C31" w:rsidRPr="00C9746E" w:rsidRDefault="00886C31">
      <w:pPr>
        <w:pStyle w:val="a3"/>
        <w:numPr>
          <w:ilvl w:val="1"/>
          <w:numId w:val="9"/>
        </w:numPr>
        <w:shd w:val="clear" w:color="auto" w:fill="FFFFFF"/>
        <w:snapToGrid w:val="0"/>
        <w:ind w:left="0" w:firstLine="425"/>
        <w:jc w:val="both"/>
        <w:rPr>
          <w:color w:val="000000"/>
          <w:sz w:val="22"/>
          <w:szCs w:val="22"/>
        </w:rPr>
      </w:pPr>
      <w:r w:rsidRPr="00B05D11">
        <w:rPr>
          <w:color w:val="000000"/>
          <w:sz w:val="22"/>
          <w:szCs w:val="22"/>
        </w:rPr>
        <w:lastRenderedPageBreak/>
        <w:t xml:space="preserve">Подписание Сторонами УПД подтверждает факт предоставления </w:t>
      </w:r>
      <w:r w:rsidR="005B0C05">
        <w:rPr>
          <w:color w:val="000000"/>
          <w:sz w:val="22"/>
          <w:szCs w:val="22"/>
        </w:rPr>
        <w:t>Сублицензиат</w:t>
      </w:r>
      <w:r w:rsidRPr="00B05D11">
        <w:rPr>
          <w:color w:val="000000"/>
          <w:sz w:val="22"/>
          <w:szCs w:val="22"/>
        </w:rPr>
        <w:t xml:space="preserve">у доступа к ПО (передачи дистрибутива/Носителей) и не лишает </w:t>
      </w:r>
      <w:r w:rsidR="005B0C05">
        <w:rPr>
          <w:color w:val="000000"/>
          <w:sz w:val="22"/>
          <w:szCs w:val="22"/>
        </w:rPr>
        <w:t>Сублицензиат</w:t>
      </w:r>
      <w:r w:rsidRPr="00B05D11">
        <w:rPr>
          <w:color w:val="000000"/>
          <w:sz w:val="22"/>
          <w:szCs w:val="22"/>
        </w:rPr>
        <w:t>а права предъявлять претензии по качеству и объему переданных прав в течение всего гарантийного срока на ПО.</w:t>
      </w:r>
    </w:p>
    <w:p w14:paraId="020AE6A4" w14:textId="695194A1" w:rsidR="0019089B" w:rsidRPr="00B05D11" w:rsidRDefault="0019089B">
      <w:pPr>
        <w:pStyle w:val="a3"/>
        <w:numPr>
          <w:ilvl w:val="1"/>
          <w:numId w:val="9"/>
        </w:numPr>
        <w:shd w:val="clear" w:color="auto" w:fill="FFFFFF"/>
        <w:snapToGrid w:val="0"/>
        <w:ind w:left="0" w:firstLine="425"/>
        <w:jc w:val="both"/>
        <w:rPr>
          <w:color w:val="000000"/>
          <w:sz w:val="22"/>
          <w:szCs w:val="22"/>
        </w:rPr>
      </w:pPr>
      <w:r w:rsidRPr="00B05D11">
        <w:rPr>
          <w:color w:val="000000"/>
          <w:sz w:val="22"/>
          <w:szCs w:val="22"/>
        </w:rPr>
        <w:t>В случае несоответствия ПО критериям, указанным в п.</w:t>
      </w:r>
      <w:r w:rsidR="006B0B52">
        <w:rPr>
          <w:color w:val="000000"/>
          <w:sz w:val="22"/>
          <w:szCs w:val="22"/>
        </w:rPr>
        <w:t>5</w:t>
      </w:r>
      <w:r w:rsidRPr="00B05D11">
        <w:rPr>
          <w:color w:val="000000"/>
          <w:sz w:val="22"/>
          <w:szCs w:val="22"/>
        </w:rPr>
        <w:t xml:space="preserve">.5. Договора, а также в случае, если доступ к ПО не был фактически предоставлен, </w:t>
      </w:r>
      <w:r w:rsidR="005B0C05">
        <w:rPr>
          <w:color w:val="000000"/>
          <w:sz w:val="22"/>
          <w:szCs w:val="22"/>
        </w:rPr>
        <w:t>Сублицензиат</w:t>
      </w:r>
      <w:r w:rsidRPr="00B05D11">
        <w:rPr>
          <w:color w:val="000000"/>
          <w:sz w:val="22"/>
          <w:szCs w:val="22"/>
        </w:rPr>
        <w:t xml:space="preserve"> в срок, указанный в п.</w:t>
      </w:r>
      <w:r w:rsidR="006B0B52">
        <w:rPr>
          <w:color w:val="000000"/>
          <w:sz w:val="22"/>
          <w:szCs w:val="22"/>
        </w:rPr>
        <w:t>5</w:t>
      </w:r>
      <w:r w:rsidRPr="00B05D11">
        <w:rPr>
          <w:color w:val="000000"/>
          <w:sz w:val="22"/>
          <w:szCs w:val="22"/>
        </w:rPr>
        <w:t xml:space="preserve">.4. Договора, направляет </w:t>
      </w:r>
      <w:r w:rsidR="005B0C05">
        <w:rPr>
          <w:color w:val="000000"/>
          <w:sz w:val="22"/>
          <w:szCs w:val="22"/>
        </w:rPr>
        <w:t>Лицензиат</w:t>
      </w:r>
      <w:r w:rsidRPr="00B05D11">
        <w:rPr>
          <w:color w:val="000000"/>
          <w:sz w:val="22"/>
          <w:szCs w:val="22"/>
        </w:rPr>
        <w:t>у письменный мотивированный отказ от приемки ПО с перечнем недостатков.</w:t>
      </w:r>
    </w:p>
    <w:p w14:paraId="3E60AB88" w14:textId="79592B1D" w:rsidR="0019089B" w:rsidRPr="00C9746E" w:rsidRDefault="005B0C05" w:rsidP="0011132F">
      <w:pPr>
        <w:pStyle w:val="a3"/>
        <w:shd w:val="clear" w:color="auto" w:fill="FFFFFF"/>
        <w:snapToGrid w:val="0"/>
        <w:ind w:left="0" w:firstLine="425"/>
        <w:jc w:val="both"/>
        <w:rPr>
          <w:color w:val="000000"/>
          <w:sz w:val="22"/>
          <w:szCs w:val="22"/>
        </w:rPr>
      </w:pPr>
      <w:r>
        <w:rPr>
          <w:color w:val="000000"/>
          <w:sz w:val="22"/>
          <w:szCs w:val="22"/>
        </w:rPr>
        <w:t>Лицензиат</w:t>
      </w:r>
      <w:r w:rsidR="0019089B" w:rsidRPr="00B05D11">
        <w:rPr>
          <w:color w:val="000000"/>
          <w:sz w:val="22"/>
          <w:szCs w:val="22"/>
        </w:rPr>
        <w:t xml:space="preserve"> обязуется в течение </w:t>
      </w:r>
      <w:bookmarkStart w:id="11" w:name="_Hlk237873032"/>
      <w:r w:rsidR="0019089B" w:rsidRPr="00B05D11">
        <w:rPr>
          <w:color w:val="000000"/>
          <w:sz w:val="22"/>
          <w:szCs w:val="22"/>
        </w:rPr>
        <w:t xml:space="preserve">10 (десяти) рабочих дней </w:t>
      </w:r>
      <w:bookmarkEnd w:id="11"/>
      <w:r w:rsidR="0019089B" w:rsidRPr="00B05D11">
        <w:rPr>
          <w:color w:val="000000"/>
          <w:sz w:val="22"/>
          <w:szCs w:val="22"/>
        </w:rPr>
        <w:t xml:space="preserve">с момента направления </w:t>
      </w:r>
      <w:r>
        <w:rPr>
          <w:color w:val="000000"/>
          <w:sz w:val="22"/>
          <w:szCs w:val="22"/>
        </w:rPr>
        <w:t>Сублицензиат</w:t>
      </w:r>
      <w:r w:rsidR="0019089B" w:rsidRPr="00B05D11">
        <w:rPr>
          <w:color w:val="000000"/>
          <w:sz w:val="22"/>
          <w:szCs w:val="22"/>
        </w:rPr>
        <w:t xml:space="preserve">ом мотивированного отказа урегулировать возникшие разногласия и устранить недостатки ПО. После устранения недостатков ПО </w:t>
      </w:r>
      <w:r>
        <w:rPr>
          <w:color w:val="000000"/>
          <w:sz w:val="22"/>
          <w:szCs w:val="22"/>
        </w:rPr>
        <w:t>Сублицензиат</w:t>
      </w:r>
      <w:r w:rsidR="0019089B" w:rsidRPr="00B05D11">
        <w:rPr>
          <w:color w:val="000000"/>
          <w:sz w:val="22"/>
          <w:szCs w:val="22"/>
        </w:rPr>
        <w:t xml:space="preserve"> производит приемку в соответствии с настоящим разделом Договора, после чего С</w:t>
      </w:r>
      <w:r w:rsidR="0019089B" w:rsidRPr="00C9746E">
        <w:rPr>
          <w:color w:val="000000"/>
          <w:sz w:val="22"/>
          <w:szCs w:val="22"/>
        </w:rPr>
        <w:t xml:space="preserve">тороны подписывают УПД в порядке, установленном настоящим </w:t>
      </w:r>
      <w:r w:rsidR="0019089B" w:rsidRPr="00B05D11">
        <w:rPr>
          <w:color w:val="000000"/>
          <w:sz w:val="22"/>
          <w:szCs w:val="22"/>
        </w:rPr>
        <w:t>р</w:t>
      </w:r>
      <w:r w:rsidR="0019089B" w:rsidRPr="00C9746E">
        <w:rPr>
          <w:color w:val="000000"/>
          <w:sz w:val="22"/>
          <w:szCs w:val="22"/>
        </w:rPr>
        <w:t>азделом</w:t>
      </w:r>
      <w:r w:rsidR="0019089B" w:rsidRPr="00B05D11">
        <w:rPr>
          <w:color w:val="000000"/>
          <w:sz w:val="22"/>
          <w:szCs w:val="22"/>
        </w:rPr>
        <w:t xml:space="preserve"> Договора</w:t>
      </w:r>
      <w:r w:rsidR="0019089B" w:rsidRPr="00C9746E">
        <w:rPr>
          <w:color w:val="000000"/>
          <w:sz w:val="22"/>
          <w:szCs w:val="22"/>
        </w:rPr>
        <w:t>.</w:t>
      </w:r>
    </w:p>
    <w:p w14:paraId="3DA2F80B" w14:textId="3170A034" w:rsidR="003B7441" w:rsidRPr="00B05D11" w:rsidRDefault="003B7441" w:rsidP="0011132F">
      <w:pPr>
        <w:shd w:val="clear" w:color="auto" w:fill="FFFFFF"/>
        <w:snapToGrid w:val="0"/>
        <w:ind w:firstLine="425"/>
        <w:jc w:val="both"/>
        <w:rPr>
          <w:sz w:val="22"/>
          <w:szCs w:val="22"/>
        </w:rPr>
      </w:pPr>
      <w:r w:rsidRPr="00C9746E">
        <w:rPr>
          <w:sz w:val="22"/>
          <w:szCs w:val="22"/>
        </w:rPr>
        <w:t xml:space="preserve">В случае выявления </w:t>
      </w:r>
      <w:r w:rsidR="00C94A9D" w:rsidRPr="00B05D11">
        <w:rPr>
          <w:sz w:val="22"/>
          <w:szCs w:val="22"/>
        </w:rPr>
        <w:t xml:space="preserve">неустранения </w:t>
      </w:r>
      <w:r w:rsidR="005B0C05">
        <w:rPr>
          <w:sz w:val="22"/>
          <w:szCs w:val="22"/>
        </w:rPr>
        <w:t>Лицензиат</w:t>
      </w:r>
      <w:r w:rsidR="00C94A9D" w:rsidRPr="00B05D11">
        <w:rPr>
          <w:sz w:val="22"/>
          <w:szCs w:val="22"/>
        </w:rPr>
        <w:t>ом недостатков/несоответствий ПО критериям, указанным в п.</w:t>
      </w:r>
      <w:r w:rsidR="006B0B52">
        <w:rPr>
          <w:sz w:val="22"/>
          <w:szCs w:val="22"/>
        </w:rPr>
        <w:t>5</w:t>
      </w:r>
      <w:r w:rsidR="00C94A9D" w:rsidRPr="00B05D11">
        <w:rPr>
          <w:sz w:val="22"/>
          <w:szCs w:val="22"/>
        </w:rPr>
        <w:t>.</w:t>
      </w:r>
      <w:r w:rsidR="006B0B52">
        <w:rPr>
          <w:sz w:val="22"/>
          <w:szCs w:val="22"/>
        </w:rPr>
        <w:t>5</w:t>
      </w:r>
      <w:r w:rsidR="00C94A9D" w:rsidRPr="00B05D11">
        <w:rPr>
          <w:sz w:val="22"/>
          <w:szCs w:val="22"/>
        </w:rPr>
        <w:t>. Договора,</w:t>
      </w:r>
      <w:r w:rsidRPr="00C9746E">
        <w:rPr>
          <w:sz w:val="22"/>
          <w:szCs w:val="22"/>
        </w:rPr>
        <w:t xml:space="preserve"> </w:t>
      </w:r>
      <w:r w:rsidR="005B0C05">
        <w:rPr>
          <w:sz w:val="22"/>
          <w:szCs w:val="22"/>
        </w:rPr>
        <w:t>Сублицензиат</w:t>
      </w:r>
      <w:r w:rsidRPr="00C9746E">
        <w:rPr>
          <w:sz w:val="22"/>
          <w:szCs w:val="22"/>
        </w:rPr>
        <w:t xml:space="preserve"> вправе расторгнуть Договор в одностороннем порядке. </w:t>
      </w:r>
    </w:p>
    <w:p w14:paraId="56162C4D" w14:textId="77777777" w:rsidR="003B7441" w:rsidRPr="00B05D11" w:rsidRDefault="003B7441" w:rsidP="00C9746E">
      <w:pPr>
        <w:pStyle w:val="a3"/>
        <w:ind w:left="0" w:right="113" w:firstLine="425"/>
        <w:rPr>
          <w:b/>
          <w:bCs/>
          <w:sz w:val="22"/>
          <w:szCs w:val="22"/>
        </w:rPr>
      </w:pPr>
    </w:p>
    <w:p w14:paraId="4BC3BD80" w14:textId="471CF491" w:rsidR="002B3D25" w:rsidRPr="0011132F" w:rsidRDefault="00FD73A2">
      <w:pPr>
        <w:pStyle w:val="a5"/>
        <w:numPr>
          <w:ilvl w:val="0"/>
          <w:numId w:val="9"/>
        </w:numPr>
        <w:spacing w:after="0"/>
        <w:ind w:left="0" w:firstLine="425"/>
        <w:jc w:val="center"/>
        <w:rPr>
          <w:rFonts w:cs="Times New Roman"/>
          <w:sz w:val="22"/>
          <w:szCs w:val="22"/>
        </w:rPr>
      </w:pPr>
      <w:r w:rsidRPr="00B05D11">
        <w:rPr>
          <w:rFonts w:cs="Times New Roman"/>
          <w:sz w:val="22"/>
          <w:szCs w:val="22"/>
        </w:rPr>
        <w:t>Гарантии на ПО и о</w:t>
      </w:r>
      <w:r w:rsidR="002B3D25" w:rsidRPr="00B05D11">
        <w:rPr>
          <w:rFonts w:cs="Times New Roman"/>
          <w:sz w:val="22"/>
          <w:szCs w:val="22"/>
        </w:rPr>
        <w:t xml:space="preserve">тветственность </w:t>
      </w:r>
      <w:r w:rsidRPr="00B05D11">
        <w:rPr>
          <w:rFonts w:cs="Times New Roman"/>
          <w:sz w:val="22"/>
          <w:szCs w:val="22"/>
        </w:rPr>
        <w:t>С</w:t>
      </w:r>
      <w:r w:rsidR="002B3D25" w:rsidRPr="00B05D11">
        <w:rPr>
          <w:rFonts w:cs="Times New Roman"/>
          <w:sz w:val="22"/>
          <w:szCs w:val="22"/>
        </w:rPr>
        <w:t>торон</w:t>
      </w:r>
      <w:r w:rsidRPr="00B05D11">
        <w:rPr>
          <w:rFonts w:cs="Times New Roman"/>
          <w:sz w:val="22"/>
          <w:szCs w:val="22"/>
        </w:rPr>
        <w:t>.</w:t>
      </w:r>
    </w:p>
    <w:p w14:paraId="41018F46" w14:textId="36472965" w:rsidR="00FD73A2" w:rsidRPr="00C9746E" w:rsidRDefault="004B4D5C" w:rsidP="00C9746E">
      <w:pPr>
        <w:pStyle w:val="2"/>
        <w:keepNext w:val="0"/>
        <w:widowControl w:val="0"/>
        <w:ind w:firstLine="425"/>
        <w:jc w:val="both"/>
        <w:rPr>
          <w:rFonts w:ascii="Times New Roman" w:hAnsi="Times New Roman" w:cs="Times New Roman"/>
          <w:color w:val="auto"/>
          <w:sz w:val="22"/>
          <w:szCs w:val="22"/>
        </w:rPr>
      </w:pPr>
      <w:r>
        <w:rPr>
          <w:rFonts w:ascii="Times New Roman" w:hAnsi="Times New Roman" w:cs="Times New Roman"/>
          <w:color w:val="auto"/>
          <w:sz w:val="22"/>
          <w:szCs w:val="22"/>
        </w:rPr>
        <w:t>6</w:t>
      </w:r>
      <w:r w:rsidR="00FD73A2" w:rsidRPr="00C9746E">
        <w:rPr>
          <w:rFonts w:ascii="Times New Roman" w:hAnsi="Times New Roman" w:cs="Times New Roman"/>
          <w:color w:val="auto"/>
          <w:sz w:val="22"/>
          <w:szCs w:val="22"/>
        </w:rPr>
        <w:t xml:space="preserve">.1. Гарантийный срок на ПО составляет </w:t>
      </w:r>
      <w:commentRangeStart w:id="12"/>
      <w:r w:rsidR="00FD73A2" w:rsidRPr="00C9746E">
        <w:rPr>
          <w:rFonts w:ascii="Times New Roman" w:hAnsi="Times New Roman" w:cs="Times New Roman"/>
          <w:color w:val="auto"/>
          <w:sz w:val="22"/>
          <w:szCs w:val="22"/>
        </w:rPr>
        <w:t>____</w:t>
      </w:r>
      <w:commentRangeEnd w:id="12"/>
      <w:r w:rsidR="006B0B52">
        <w:rPr>
          <w:rStyle w:val="a6"/>
          <w:rFonts w:ascii="Calibri" w:eastAsiaTheme="minorHAnsi" w:hAnsi="Calibri" w:cs="Calibri"/>
          <w:color w:val="auto"/>
          <w:lang w:eastAsia="en-US"/>
        </w:rPr>
        <w:commentReference w:id="12"/>
      </w:r>
      <w:r w:rsidR="00FD73A2" w:rsidRPr="00C9746E">
        <w:rPr>
          <w:rFonts w:ascii="Times New Roman" w:hAnsi="Times New Roman" w:cs="Times New Roman"/>
          <w:color w:val="auto"/>
          <w:sz w:val="22"/>
          <w:szCs w:val="22"/>
        </w:rPr>
        <w:t xml:space="preserve"> и исчисляется с момента подписания Сторонами </w:t>
      </w:r>
      <w:r w:rsidR="00392F73" w:rsidRPr="00B05D11">
        <w:rPr>
          <w:rFonts w:ascii="Times New Roman" w:hAnsi="Times New Roman" w:cs="Times New Roman"/>
          <w:color w:val="auto"/>
          <w:sz w:val="22"/>
          <w:szCs w:val="22"/>
        </w:rPr>
        <w:t>УПД</w:t>
      </w:r>
      <w:r w:rsidR="00FD73A2" w:rsidRPr="00C9746E">
        <w:rPr>
          <w:rFonts w:ascii="Times New Roman" w:hAnsi="Times New Roman" w:cs="Times New Roman"/>
          <w:color w:val="auto"/>
          <w:sz w:val="22"/>
          <w:szCs w:val="22"/>
        </w:rPr>
        <w:t>.</w:t>
      </w:r>
    </w:p>
    <w:p w14:paraId="73E24492" w14:textId="2219E834" w:rsidR="00FD73A2" w:rsidRPr="00C9746E" w:rsidRDefault="004B4D5C" w:rsidP="00C9746E">
      <w:pPr>
        <w:pStyle w:val="2"/>
        <w:keepNext w:val="0"/>
        <w:widowControl w:val="0"/>
        <w:ind w:firstLine="425"/>
        <w:jc w:val="both"/>
        <w:rPr>
          <w:rFonts w:ascii="Times New Roman" w:hAnsi="Times New Roman" w:cs="Times New Roman"/>
          <w:color w:val="auto"/>
          <w:sz w:val="22"/>
          <w:szCs w:val="22"/>
        </w:rPr>
      </w:pPr>
      <w:r>
        <w:rPr>
          <w:rFonts w:ascii="Times New Roman" w:hAnsi="Times New Roman" w:cs="Times New Roman"/>
          <w:color w:val="auto"/>
          <w:sz w:val="22"/>
          <w:szCs w:val="22"/>
        </w:rPr>
        <w:t>6</w:t>
      </w:r>
      <w:r w:rsidR="00FD73A2" w:rsidRPr="00C9746E">
        <w:rPr>
          <w:rFonts w:ascii="Times New Roman" w:hAnsi="Times New Roman" w:cs="Times New Roman"/>
          <w:color w:val="auto"/>
          <w:sz w:val="22"/>
          <w:szCs w:val="22"/>
        </w:rPr>
        <w:t xml:space="preserve">.2. </w:t>
      </w:r>
      <w:r w:rsidR="005B0C05">
        <w:rPr>
          <w:rFonts w:ascii="Times New Roman" w:hAnsi="Times New Roman" w:cs="Times New Roman"/>
          <w:color w:val="auto"/>
          <w:sz w:val="22"/>
          <w:szCs w:val="22"/>
        </w:rPr>
        <w:t>Лицензиат</w:t>
      </w:r>
      <w:r w:rsidR="00FD73A2" w:rsidRPr="00C9746E">
        <w:rPr>
          <w:rFonts w:ascii="Times New Roman" w:hAnsi="Times New Roman" w:cs="Times New Roman"/>
          <w:color w:val="auto"/>
          <w:sz w:val="22"/>
          <w:szCs w:val="22"/>
        </w:rPr>
        <w:t xml:space="preserve"> обязуется устранять недостатки, выявленные </w:t>
      </w:r>
      <w:r w:rsidR="005B0C05">
        <w:rPr>
          <w:rFonts w:ascii="Times New Roman" w:hAnsi="Times New Roman" w:cs="Times New Roman"/>
          <w:color w:val="auto"/>
          <w:sz w:val="22"/>
          <w:szCs w:val="22"/>
        </w:rPr>
        <w:t>Сублицензиат</w:t>
      </w:r>
      <w:r w:rsidR="00FD73A2" w:rsidRPr="00C9746E">
        <w:rPr>
          <w:rFonts w:ascii="Times New Roman" w:hAnsi="Times New Roman" w:cs="Times New Roman"/>
          <w:color w:val="auto"/>
          <w:sz w:val="22"/>
          <w:szCs w:val="22"/>
        </w:rPr>
        <w:t xml:space="preserve">ом в ПО в течение гарантийного срока, или произвести соответствующую замену ПО в целом либо отдельных его составных частей. Устранение недостатков или замена некачественного ПО либо его составных частей производится не позднее </w:t>
      </w:r>
      <w:r w:rsidR="00392F73" w:rsidRPr="00B05D11">
        <w:rPr>
          <w:rFonts w:ascii="Times New Roman" w:hAnsi="Times New Roman" w:cs="Times New Roman"/>
          <w:color w:val="auto"/>
          <w:sz w:val="22"/>
          <w:szCs w:val="22"/>
        </w:rPr>
        <w:t xml:space="preserve">10 (десяти) рабочих дней </w:t>
      </w:r>
      <w:r w:rsidR="00FD73A2" w:rsidRPr="00C9746E">
        <w:rPr>
          <w:rFonts w:ascii="Times New Roman" w:hAnsi="Times New Roman" w:cs="Times New Roman"/>
          <w:color w:val="auto"/>
          <w:sz w:val="22"/>
          <w:szCs w:val="22"/>
        </w:rPr>
        <w:t xml:space="preserve">после получения сообщения </w:t>
      </w:r>
      <w:r w:rsidR="005B0C05">
        <w:rPr>
          <w:rFonts w:ascii="Times New Roman" w:hAnsi="Times New Roman" w:cs="Times New Roman"/>
          <w:color w:val="auto"/>
          <w:sz w:val="22"/>
          <w:szCs w:val="22"/>
        </w:rPr>
        <w:t>Сублицензиат</w:t>
      </w:r>
      <w:r w:rsidR="00FD73A2" w:rsidRPr="00C9746E">
        <w:rPr>
          <w:rFonts w:ascii="Times New Roman" w:hAnsi="Times New Roman" w:cs="Times New Roman"/>
          <w:color w:val="auto"/>
          <w:sz w:val="22"/>
          <w:szCs w:val="22"/>
        </w:rPr>
        <w:t xml:space="preserve">а о выявленных недостатках. </w:t>
      </w:r>
      <w:r w:rsidR="00392F73" w:rsidRPr="00B05D11">
        <w:rPr>
          <w:rFonts w:ascii="Times New Roman" w:hAnsi="Times New Roman" w:cs="Times New Roman"/>
          <w:color w:val="auto"/>
          <w:sz w:val="22"/>
          <w:szCs w:val="22"/>
        </w:rPr>
        <w:t xml:space="preserve"> </w:t>
      </w:r>
    </w:p>
    <w:p w14:paraId="4A6D9491" w14:textId="7D4CB9E2" w:rsidR="00FD73A2" w:rsidRPr="00C9746E" w:rsidRDefault="00FD73A2" w:rsidP="00C9746E">
      <w:pPr>
        <w:ind w:right="1" w:firstLine="425"/>
        <w:jc w:val="both"/>
        <w:rPr>
          <w:sz w:val="22"/>
          <w:szCs w:val="22"/>
        </w:rPr>
      </w:pPr>
      <w:r w:rsidRPr="00C9746E">
        <w:rPr>
          <w:sz w:val="22"/>
          <w:szCs w:val="22"/>
        </w:rPr>
        <w:t xml:space="preserve">Гарантийный срок продлевается на время, в течение которого </w:t>
      </w:r>
      <w:r w:rsidR="005B0C05">
        <w:rPr>
          <w:sz w:val="22"/>
          <w:szCs w:val="22"/>
        </w:rPr>
        <w:t>Сублицензиат</w:t>
      </w:r>
      <w:r w:rsidRPr="00C9746E">
        <w:rPr>
          <w:sz w:val="22"/>
          <w:szCs w:val="22"/>
        </w:rPr>
        <w:t xml:space="preserve"> был лишен возможности использовать ПО из-за обнаруженных в нем недостатков, при условии извещения </w:t>
      </w:r>
      <w:r w:rsidR="005B0C05">
        <w:rPr>
          <w:sz w:val="22"/>
          <w:szCs w:val="22"/>
        </w:rPr>
        <w:t>Лицензиат</w:t>
      </w:r>
      <w:r w:rsidRPr="00C9746E">
        <w:rPr>
          <w:sz w:val="22"/>
          <w:szCs w:val="22"/>
        </w:rPr>
        <w:t>а о таких недостатках.</w:t>
      </w:r>
    </w:p>
    <w:p w14:paraId="68E95E82" w14:textId="12F6E853" w:rsidR="00FD73A2" w:rsidRDefault="004B4D5C" w:rsidP="00C9746E">
      <w:pPr>
        <w:ind w:firstLine="425"/>
        <w:jc w:val="both"/>
        <w:rPr>
          <w:sz w:val="22"/>
          <w:szCs w:val="22"/>
        </w:rPr>
      </w:pPr>
      <w:r>
        <w:rPr>
          <w:sz w:val="22"/>
          <w:szCs w:val="22"/>
        </w:rPr>
        <w:t>6</w:t>
      </w:r>
      <w:r w:rsidR="00FD73A2" w:rsidRPr="00C9746E">
        <w:rPr>
          <w:sz w:val="22"/>
          <w:szCs w:val="22"/>
        </w:rPr>
        <w:t xml:space="preserve">.3. </w:t>
      </w:r>
      <w:bookmarkStart w:id="13" w:name="_Hlk238479503"/>
      <w:r w:rsidR="00FD73A2" w:rsidRPr="00C9746E">
        <w:rPr>
          <w:sz w:val="22"/>
          <w:szCs w:val="22"/>
        </w:rPr>
        <w:t xml:space="preserve">В случае просрочки предоставления Лицензий по вине </w:t>
      </w:r>
      <w:r w:rsidR="005B0C05">
        <w:rPr>
          <w:sz w:val="22"/>
          <w:szCs w:val="22"/>
        </w:rPr>
        <w:t>Лицензиат</w:t>
      </w:r>
      <w:r w:rsidR="00FD73A2" w:rsidRPr="00C9746E">
        <w:rPr>
          <w:sz w:val="22"/>
          <w:szCs w:val="22"/>
        </w:rPr>
        <w:t xml:space="preserve">а </w:t>
      </w:r>
      <w:r w:rsidR="005B0C05">
        <w:rPr>
          <w:sz w:val="22"/>
          <w:szCs w:val="22"/>
        </w:rPr>
        <w:t>Лицензиат</w:t>
      </w:r>
      <w:r w:rsidR="00FD73A2" w:rsidRPr="00C9746E">
        <w:rPr>
          <w:sz w:val="22"/>
          <w:szCs w:val="22"/>
        </w:rPr>
        <w:t xml:space="preserve"> по требованию </w:t>
      </w:r>
      <w:r w:rsidR="005B0C05">
        <w:rPr>
          <w:sz w:val="22"/>
          <w:szCs w:val="22"/>
        </w:rPr>
        <w:t>Сублицензиат</w:t>
      </w:r>
      <w:r w:rsidR="00FD73A2" w:rsidRPr="00C9746E">
        <w:rPr>
          <w:sz w:val="22"/>
          <w:szCs w:val="22"/>
        </w:rPr>
        <w:t>а выплачивает неустойку в размере 0,</w:t>
      </w:r>
      <w:r w:rsidR="00392F73" w:rsidRPr="00B05D11">
        <w:rPr>
          <w:sz w:val="22"/>
          <w:szCs w:val="22"/>
        </w:rPr>
        <w:t>1</w:t>
      </w:r>
      <w:r w:rsidR="00FD73A2" w:rsidRPr="00C9746E">
        <w:rPr>
          <w:sz w:val="22"/>
          <w:szCs w:val="22"/>
        </w:rPr>
        <w:t xml:space="preserve">% от суммы вознаграждения, подлежащего уплате за Лицензии за каждый день просрочки. Указанную неустойку </w:t>
      </w:r>
      <w:r w:rsidR="005B0C05">
        <w:rPr>
          <w:sz w:val="22"/>
          <w:szCs w:val="22"/>
        </w:rPr>
        <w:t>Лицензиат</w:t>
      </w:r>
      <w:r w:rsidR="00FD73A2" w:rsidRPr="00C9746E">
        <w:rPr>
          <w:sz w:val="22"/>
          <w:szCs w:val="22"/>
        </w:rPr>
        <w:t xml:space="preserve"> </w:t>
      </w:r>
      <w:proofErr w:type="gramStart"/>
      <w:r w:rsidR="00FD73A2" w:rsidRPr="00C9746E">
        <w:rPr>
          <w:sz w:val="22"/>
          <w:szCs w:val="22"/>
        </w:rPr>
        <w:t>уплачивает бесспорно</w:t>
      </w:r>
      <w:proofErr w:type="gramEnd"/>
      <w:r w:rsidR="00FD73A2" w:rsidRPr="00C9746E">
        <w:rPr>
          <w:sz w:val="22"/>
          <w:szCs w:val="22"/>
        </w:rPr>
        <w:t xml:space="preserve"> в течение 5 (пяти) календарных дней</w:t>
      </w:r>
      <w:r w:rsidR="00FD73A2" w:rsidRPr="00C9746E" w:rsidDel="00E0163D">
        <w:rPr>
          <w:sz w:val="22"/>
          <w:szCs w:val="22"/>
        </w:rPr>
        <w:t xml:space="preserve"> </w:t>
      </w:r>
      <w:r w:rsidR="00FD73A2" w:rsidRPr="00C9746E">
        <w:rPr>
          <w:sz w:val="22"/>
          <w:szCs w:val="22"/>
        </w:rPr>
        <w:t xml:space="preserve">с момента получения требования </w:t>
      </w:r>
      <w:r w:rsidR="005B0C05">
        <w:rPr>
          <w:sz w:val="22"/>
          <w:szCs w:val="22"/>
        </w:rPr>
        <w:t>Сублицензиат</w:t>
      </w:r>
      <w:r w:rsidR="00FD73A2" w:rsidRPr="00C9746E">
        <w:rPr>
          <w:sz w:val="22"/>
          <w:szCs w:val="22"/>
        </w:rPr>
        <w:t xml:space="preserve">а об уплате неустойки. </w:t>
      </w:r>
    </w:p>
    <w:p w14:paraId="1BB222E4" w14:textId="15B8F24C" w:rsidR="001D2D6A" w:rsidRPr="00C9746E" w:rsidRDefault="001D2D6A" w:rsidP="00C9746E">
      <w:pPr>
        <w:ind w:firstLine="425"/>
        <w:jc w:val="both"/>
        <w:rPr>
          <w:sz w:val="22"/>
          <w:szCs w:val="22"/>
        </w:rPr>
      </w:pPr>
      <w:r>
        <w:rPr>
          <w:sz w:val="22"/>
          <w:szCs w:val="22"/>
        </w:rPr>
        <w:t xml:space="preserve">6.4. </w:t>
      </w:r>
      <w:r w:rsidRPr="001D2D6A">
        <w:rPr>
          <w:sz w:val="22"/>
          <w:szCs w:val="22"/>
        </w:rPr>
        <w:t xml:space="preserve">В случае нарушения сроков оплаты вознаграждения </w:t>
      </w:r>
      <w:r>
        <w:rPr>
          <w:sz w:val="22"/>
          <w:szCs w:val="22"/>
        </w:rPr>
        <w:t>Субл</w:t>
      </w:r>
      <w:r w:rsidRPr="001D2D6A">
        <w:rPr>
          <w:sz w:val="22"/>
          <w:szCs w:val="22"/>
        </w:rPr>
        <w:t>ицензиат по требованию Лицензиа</w:t>
      </w:r>
      <w:r>
        <w:rPr>
          <w:sz w:val="22"/>
          <w:szCs w:val="22"/>
        </w:rPr>
        <w:t>т</w:t>
      </w:r>
      <w:r w:rsidRPr="001D2D6A">
        <w:rPr>
          <w:sz w:val="22"/>
          <w:szCs w:val="22"/>
        </w:rPr>
        <w:t>а выплачивает неустойку в размере 0,1% от суммы вознаграждения, подлежащего уплате за Лицензии за каждый день просрочки, но не более 10% от суммы вознаграждения.</w:t>
      </w:r>
    </w:p>
    <w:p w14:paraId="5BDB8747" w14:textId="253B7CCA" w:rsidR="00FD73A2" w:rsidRPr="00C9746E" w:rsidRDefault="004B4D5C" w:rsidP="00C9746E">
      <w:pPr>
        <w:shd w:val="clear" w:color="auto" w:fill="FFFFFF"/>
        <w:ind w:firstLine="425"/>
        <w:jc w:val="both"/>
        <w:rPr>
          <w:sz w:val="22"/>
          <w:szCs w:val="22"/>
        </w:rPr>
      </w:pPr>
      <w:r>
        <w:rPr>
          <w:sz w:val="22"/>
          <w:szCs w:val="22"/>
        </w:rPr>
        <w:t>6</w:t>
      </w:r>
      <w:r w:rsidR="00FD73A2" w:rsidRPr="00C9746E">
        <w:rPr>
          <w:sz w:val="22"/>
          <w:szCs w:val="22"/>
        </w:rPr>
        <w:t>.</w:t>
      </w:r>
      <w:r w:rsidR="001D2D6A">
        <w:rPr>
          <w:sz w:val="22"/>
          <w:szCs w:val="22"/>
        </w:rPr>
        <w:t>5</w:t>
      </w:r>
      <w:r w:rsidR="00FD73A2" w:rsidRPr="00C9746E">
        <w:rPr>
          <w:sz w:val="22"/>
          <w:szCs w:val="22"/>
        </w:rPr>
        <w:t xml:space="preserve">. Если третье лицо предъявит </w:t>
      </w:r>
      <w:r w:rsidR="005B0C05">
        <w:rPr>
          <w:sz w:val="22"/>
          <w:szCs w:val="22"/>
        </w:rPr>
        <w:t>Сублицензиат</w:t>
      </w:r>
      <w:r w:rsidR="00FD73A2" w:rsidRPr="00C9746E">
        <w:rPr>
          <w:sz w:val="22"/>
          <w:szCs w:val="22"/>
        </w:rPr>
        <w:t xml:space="preserve">у иск, связанный с использованием ПО, </w:t>
      </w:r>
      <w:r w:rsidR="005B0C05">
        <w:rPr>
          <w:sz w:val="22"/>
          <w:szCs w:val="22"/>
        </w:rPr>
        <w:t>Лицензиат</w:t>
      </w:r>
      <w:r w:rsidR="00FD73A2" w:rsidRPr="00C9746E">
        <w:rPr>
          <w:sz w:val="22"/>
          <w:szCs w:val="22"/>
        </w:rPr>
        <w:t xml:space="preserve"> обязан вступить в разбирательство по такому иску на стороне </w:t>
      </w:r>
      <w:r w:rsidR="005B0C05">
        <w:rPr>
          <w:sz w:val="22"/>
          <w:szCs w:val="22"/>
        </w:rPr>
        <w:t>Сублицензиат</w:t>
      </w:r>
      <w:r w:rsidR="00FD73A2" w:rsidRPr="00C9746E">
        <w:rPr>
          <w:sz w:val="22"/>
          <w:szCs w:val="22"/>
        </w:rPr>
        <w:t>а.</w:t>
      </w:r>
    </w:p>
    <w:p w14:paraId="5C882666" w14:textId="6E0D5D1B" w:rsidR="00FD73A2" w:rsidRPr="00C9746E" w:rsidRDefault="005B0C05" w:rsidP="00086BBB">
      <w:pPr>
        <w:shd w:val="clear" w:color="auto" w:fill="FFFFFF"/>
        <w:ind w:firstLine="425"/>
        <w:jc w:val="both"/>
        <w:rPr>
          <w:sz w:val="22"/>
          <w:szCs w:val="22"/>
        </w:rPr>
      </w:pPr>
      <w:r>
        <w:rPr>
          <w:sz w:val="22"/>
          <w:szCs w:val="22"/>
        </w:rPr>
        <w:t>Лицензиат</w:t>
      </w:r>
      <w:r w:rsidR="00FD73A2" w:rsidRPr="00C9746E">
        <w:rPr>
          <w:sz w:val="22"/>
          <w:szCs w:val="22"/>
        </w:rPr>
        <w:t xml:space="preserve"> обязуется своевременно произвести все расчеты по договорам с привлеченными им для целей исполнения обязательств по настоящему Договору третьими лицами, гарантирует освобождение </w:t>
      </w:r>
      <w:r>
        <w:rPr>
          <w:sz w:val="22"/>
          <w:szCs w:val="22"/>
        </w:rPr>
        <w:t>Сублицензиат</w:t>
      </w:r>
      <w:r w:rsidR="00FD73A2" w:rsidRPr="00C9746E">
        <w:rPr>
          <w:sz w:val="22"/>
          <w:szCs w:val="22"/>
        </w:rPr>
        <w:t xml:space="preserve">а от любых требований указанных третьих лиц и судебных разбирательств с ними, в том числе связанных с неисполнением </w:t>
      </w:r>
      <w:r>
        <w:rPr>
          <w:sz w:val="22"/>
          <w:szCs w:val="22"/>
        </w:rPr>
        <w:t>Лицензиат</w:t>
      </w:r>
      <w:r w:rsidR="00FD73A2" w:rsidRPr="00C9746E">
        <w:rPr>
          <w:sz w:val="22"/>
          <w:szCs w:val="22"/>
        </w:rPr>
        <w:t>ом обязательств по оплате оказанных услуг.</w:t>
      </w:r>
    </w:p>
    <w:p w14:paraId="23B5C3AC" w14:textId="762F138B" w:rsidR="0081210C" w:rsidRPr="00B05D11" w:rsidRDefault="004B4D5C" w:rsidP="00C9746E">
      <w:pPr>
        <w:ind w:firstLine="425"/>
        <w:jc w:val="both"/>
        <w:rPr>
          <w:sz w:val="22"/>
          <w:szCs w:val="22"/>
        </w:rPr>
      </w:pPr>
      <w:r>
        <w:rPr>
          <w:sz w:val="22"/>
          <w:szCs w:val="22"/>
        </w:rPr>
        <w:t>6</w:t>
      </w:r>
      <w:r w:rsidR="00FD73A2" w:rsidRPr="00C9746E">
        <w:rPr>
          <w:sz w:val="22"/>
          <w:szCs w:val="22"/>
        </w:rPr>
        <w:t>.</w:t>
      </w:r>
      <w:r w:rsidR="001D2D6A">
        <w:rPr>
          <w:sz w:val="22"/>
          <w:szCs w:val="22"/>
        </w:rPr>
        <w:t>6</w:t>
      </w:r>
      <w:r w:rsidR="00FD73A2" w:rsidRPr="00C9746E">
        <w:rPr>
          <w:sz w:val="22"/>
          <w:szCs w:val="22"/>
        </w:rPr>
        <w:t xml:space="preserve">. </w:t>
      </w:r>
      <w:r w:rsidR="0081210C" w:rsidRPr="00B05D11">
        <w:rPr>
          <w:sz w:val="22"/>
          <w:szCs w:val="22"/>
        </w:rPr>
        <w:t xml:space="preserve">При досрочном расторжении </w:t>
      </w:r>
      <w:r w:rsidR="005B0C05">
        <w:rPr>
          <w:sz w:val="22"/>
          <w:szCs w:val="22"/>
        </w:rPr>
        <w:t>Лицензиат</w:t>
      </w:r>
      <w:r w:rsidR="0081210C" w:rsidRPr="00B05D11">
        <w:rPr>
          <w:sz w:val="22"/>
          <w:szCs w:val="22"/>
        </w:rPr>
        <w:t xml:space="preserve"> в течение 10 (десяти) рабочих дней с момента расторжения Договора обязан возвратить </w:t>
      </w:r>
      <w:r w:rsidR="005B0C05">
        <w:rPr>
          <w:sz w:val="22"/>
          <w:szCs w:val="22"/>
        </w:rPr>
        <w:t>Сублицензиат</w:t>
      </w:r>
      <w:r w:rsidR="0081210C" w:rsidRPr="00B05D11">
        <w:rPr>
          <w:sz w:val="22"/>
          <w:szCs w:val="22"/>
        </w:rPr>
        <w:t>у уплаченное по Договору вознаграждение за вычетом суммы, размер которой определяется пропорционально периоду фактического использования ПО.</w:t>
      </w:r>
    </w:p>
    <w:bookmarkEnd w:id="13"/>
    <w:p w14:paraId="7D1A52BF" w14:textId="09CE0EBF" w:rsidR="00FD73A2" w:rsidRPr="00C9746E" w:rsidRDefault="004B4D5C" w:rsidP="00C9746E">
      <w:pPr>
        <w:shd w:val="clear" w:color="auto" w:fill="FFFFFF"/>
        <w:ind w:firstLine="425"/>
        <w:jc w:val="both"/>
        <w:rPr>
          <w:sz w:val="22"/>
          <w:szCs w:val="22"/>
        </w:rPr>
      </w:pPr>
      <w:r>
        <w:rPr>
          <w:sz w:val="22"/>
          <w:szCs w:val="22"/>
        </w:rPr>
        <w:t>6</w:t>
      </w:r>
      <w:r w:rsidR="00FD73A2" w:rsidRPr="00C9746E">
        <w:rPr>
          <w:sz w:val="22"/>
          <w:szCs w:val="22"/>
        </w:rPr>
        <w:t>.</w:t>
      </w:r>
      <w:r w:rsidR="001D2D6A">
        <w:rPr>
          <w:sz w:val="22"/>
          <w:szCs w:val="22"/>
        </w:rPr>
        <w:t>7</w:t>
      </w:r>
      <w:r w:rsidR="00FD73A2" w:rsidRPr="00C9746E">
        <w:rPr>
          <w:sz w:val="22"/>
          <w:szCs w:val="22"/>
        </w:rPr>
        <w:t xml:space="preserve">. В случае отказа </w:t>
      </w:r>
      <w:r w:rsidR="005B0C05">
        <w:rPr>
          <w:sz w:val="22"/>
          <w:szCs w:val="22"/>
        </w:rPr>
        <w:t>Лицензиат</w:t>
      </w:r>
      <w:r w:rsidR="00FD73A2" w:rsidRPr="00C9746E">
        <w:rPr>
          <w:sz w:val="22"/>
          <w:szCs w:val="22"/>
        </w:rPr>
        <w:t xml:space="preserve">а от исполнения Договора, полного или частичного неисполнения </w:t>
      </w:r>
      <w:r w:rsidR="005B0C05">
        <w:rPr>
          <w:sz w:val="22"/>
          <w:szCs w:val="22"/>
        </w:rPr>
        <w:t>Лицензиат</w:t>
      </w:r>
      <w:r w:rsidR="00FD73A2" w:rsidRPr="00C9746E">
        <w:rPr>
          <w:sz w:val="22"/>
          <w:szCs w:val="22"/>
        </w:rPr>
        <w:t xml:space="preserve">ом Договора, </w:t>
      </w:r>
      <w:r w:rsidR="005B0C05">
        <w:rPr>
          <w:sz w:val="22"/>
          <w:szCs w:val="22"/>
        </w:rPr>
        <w:t>Лицензиат</w:t>
      </w:r>
      <w:r w:rsidR="00FD73A2" w:rsidRPr="00C9746E">
        <w:rPr>
          <w:sz w:val="22"/>
          <w:szCs w:val="22"/>
        </w:rPr>
        <w:t xml:space="preserve"> уплачивает </w:t>
      </w:r>
      <w:r w:rsidR="005B0C05">
        <w:rPr>
          <w:sz w:val="22"/>
          <w:szCs w:val="22"/>
        </w:rPr>
        <w:t>Сублицензиат</w:t>
      </w:r>
      <w:r w:rsidR="00FD73A2" w:rsidRPr="00C9746E">
        <w:rPr>
          <w:sz w:val="22"/>
          <w:szCs w:val="22"/>
        </w:rPr>
        <w:t xml:space="preserve">у штраф в размере 15% от стоимости вознаграждения и возмещает </w:t>
      </w:r>
      <w:proofErr w:type="gramStart"/>
      <w:r w:rsidR="00FD73A2" w:rsidRPr="00C9746E">
        <w:rPr>
          <w:sz w:val="22"/>
          <w:szCs w:val="22"/>
        </w:rPr>
        <w:t>возникшие</w:t>
      </w:r>
      <w:proofErr w:type="gramEnd"/>
      <w:r w:rsidR="00FD73A2" w:rsidRPr="00C9746E">
        <w:rPr>
          <w:sz w:val="22"/>
          <w:szCs w:val="22"/>
        </w:rPr>
        <w:t xml:space="preserve"> в связи с этим убытки (потери), подтвержденные документально, в полном объеме.</w:t>
      </w:r>
    </w:p>
    <w:p w14:paraId="75E55B0D" w14:textId="41186245" w:rsidR="00FD73A2" w:rsidRPr="00C9746E" w:rsidRDefault="004B4D5C" w:rsidP="00C9746E">
      <w:pPr>
        <w:shd w:val="clear" w:color="auto" w:fill="FFFFFF"/>
        <w:ind w:firstLine="425"/>
        <w:jc w:val="both"/>
        <w:rPr>
          <w:sz w:val="22"/>
          <w:szCs w:val="22"/>
        </w:rPr>
      </w:pPr>
      <w:r>
        <w:rPr>
          <w:sz w:val="22"/>
          <w:szCs w:val="22"/>
        </w:rPr>
        <w:t>6</w:t>
      </w:r>
      <w:r w:rsidR="00FD73A2" w:rsidRPr="00C9746E">
        <w:rPr>
          <w:sz w:val="22"/>
          <w:szCs w:val="22"/>
        </w:rPr>
        <w:t>.</w:t>
      </w:r>
      <w:r w:rsidR="001D2D6A">
        <w:rPr>
          <w:sz w:val="22"/>
          <w:szCs w:val="22"/>
        </w:rPr>
        <w:t>8</w:t>
      </w:r>
      <w:r w:rsidR="00FD73A2" w:rsidRPr="00C9746E">
        <w:rPr>
          <w:sz w:val="22"/>
          <w:szCs w:val="22"/>
        </w:rPr>
        <w:t xml:space="preserve">. </w:t>
      </w:r>
      <w:r w:rsidR="005B0C05">
        <w:rPr>
          <w:sz w:val="22"/>
          <w:szCs w:val="22"/>
        </w:rPr>
        <w:t>Лицензиат</w:t>
      </w:r>
      <w:r w:rsidR="00FD73A2" w:rsidRPr="00C9746E">
        <w:rPr>
          <w:sz w:val="22"/>
          <w:szCs w:val="22"/>
        </w:rPr>
        <w:t xml:space="preserve"> выплачивает штраф и возмещает убытки (потери) в течение 15 (пятнадцати) календарных дней с момента получения </w:t>
      </w:r>
      <w:r w:rsidR="005B0C05">
        <w:rPr>
          <w:sz w:val="22"/>
          <w:szCs w:val="22"/>
        </w:rPr>
        <w:t>Лицензиат</w:t>
      </w:r>
      <w:r w:rsidR="00FD73A2" w:rsidRPr="00C9746E">
        <w:rPr>
          <w:sz w:val="22"/>
          <w:szCs w:val="22"/>
        </w:rPr>
        <w:t>ом соответствующего требования об уплате штрафа, счета и расчета убытков (потерь), если иной срок не предусмотрен отдельным пунктом настоящего Договора или в соответствующем требовании.</w:t>
      </w:r>
    </w:p>
    <w:p w14:paraId="7AE2F0B0" w14:textId="416632B0" w:rsidR="00FD73A2" w:rsidRPr="00C9746E" w:rsidRDefault="00FD73A2" w:rsidP="00C9746E">
      <w:pPr>
        <w:shd w:val="clear" w:color="auto" w:fill="FFFFFF"/>
        <w:ind w:firstLine="425"/>
        <w:jc w:val="both"/>
        <w:rPr>
          <w:sz w:val="22"/>
          <w:szCs w:val="22"/>
        </w:rPr>
      </w:pPr>
      <w:r w:rsidRPr="00C9746E">
        <w:rPr>
          <w:sz w:val="22"/>
          <w:szCs w:val="22"/>
        </w:rPr>
        <w:t xml:space="preserve">В случае неоплаты </w:t>
      </w:r>
      <w:r w:rsidR="005B0C05">
        <w:rPr>
          <w:sz w:val="22"/>
          <w:szCs w:val="22"/>
        </w:rPr>
        <w:t>Лицензиат</w:t>
      </w:r>
      <w:r w:rsidRPr="00C9746E">
        <w:rPr>
          <w:sz w:val="22"/>
          <w:szCs w:val="22"/>
        </w:rPr>
        <w:t xml:space="preserve">ом сумм неустоек, штрафов, убытков и потерь, предъявленных </w:t>
      </w:r>
      <w:r w:rsidR="005B0C05">
        <w:rPr>
          <w:sz w:val="22"/>
          <w:szCs w:val="22"/>
        </w:rPr>
        <w:t>Сублицензиат</w:t>
      </w:r>
      <w:r w:rsidRPr="00C9746E">
        <w:rPr>
          <w:sz w:val="22"/>
          <w:szCs w:val="22"/>
        </w:rPr>
        <w:t xml:space="preserve">ом в связи с невыполнением (ненадлежащим выполнением), невозможностью выполнения </w:t>
      </w:r>
      <w:r w:rsidR="005B0C05">
        <w:rPr>
          <w:sz w:val="22"/>
          <w:szCs w:val="22"/>
        </w:rPr>
        <w:t>Лицензиат</w:t>
      </w:r>
      <w:r w:rsidRPr="00C9746E">
        <w:rPr>
          <w:sz w:val="22"/>
          <w:szCs w:val="22"/>
        </w:rPr>
        <w:t xml:space="preserve">ом обязательств, в сроки, установленные настоящим Договором или указанные в требовании или уведомлении </w:t>
      </w:r>
      <w:r w:rsidR="005B0C05">
        <w:rPr>
          <w:sz w:val="22"/>
          <w:szCs w:val="22"/>
        </w:rPr>
        <w:t>Сублицензиат</w:t>
      </w:r>
      <w:r w:rsidRPr="00C9746E">
        <w:rPr>
          <w:sz w:val="22"/>
          <w:szCs w:val="22"/>
        </w:rPr>
        <w:t xml:space="preserve">а, </w:t>
      </w:r>
      <w:r w:rsidR="005B0C05">
        <w:rPr>
          <w:sz w:val="22"/>
          <w:szCs w:val="22"/>
        </w:rPr>
        <w:t>Сублицензиат</w:t>
      </w:r>
      <w:r w:rsidRPr="00C9746E">
        <w:rPr>
          <w:sz w:val="22"/>
          <w:szCs w:val="22"/>
        </w:rPr>
        <w:t xml:space="preserve"> вправе удержать суммы неустоек, штрафов, убытков и потерь при расчете по настоящему Договору и/или любому из договоров, заключенных Сторонами.</w:t>
      </w:r>
    </w:p>
    <w:p w14:paraId="3F583E65" w14:textId="1D18A504" w:rsidR="00FD73A2" w:rsidRPr="00C9746E" w:rsidRDefault="004B4D5C" w:rsidP="00C9746E">
      <w:pPr>
        <w:ind w:firstLine="425"/>
        <w:jc w:val="both"/>
        <w:rPr>
          <w:sz w:val="22"/>
          <w:szCs w:val="22"/>
        </w:rPr>
      </w:pPr>
      <w:r>
        <w:rPr>
          <w:sz w:val="22"/>
          <w:szCs w:val="22"/>
        </w:rPr>
        <w:t>6</w:t>
      </w:r>
      <w:r w:rsidR="00B05D11">
        <w:rPr>
          <w:sz w:val="22"/>
          <w:szCs w:val="22"/>
        </w:rPr>
        <w:t>.</w:t>
      </w:r>
      <w:r w:rsidR="001D2D6A">
        <w:rPr>
          <w:sz w:val="22"/>
          <w:szCs w:val="22"/>
        </w:rPr>
        <w:t>9</w:t>
      </w:r>
      <w:r w:rsidR="00FD73A2" w:rsidRPr="00C9746E">
        <w:rPr>
          <w:sz w:val="22"/>
          <w:szCs w:val="22"/>
        </w:rPr>
        <w:t xml:space="preserve">. </w:t>
      </w:r>
      <w:r w:rsidR="005B0C05">
        <w:rPr>
          <w:sz w:val="22"/>
          <w:szCs w:val="22"/>
        </w:rPr>
        <w:t>Сублицензиат</w:t>
      </w:r>
      <w:r w:rsidR="00FD73A2" w:rsidRPr="00C9746E">
        <w:rPr>
          <w:sz w:val="22"/>
          <w:szCs w:val="22"/>
        </w:rPr>
        <w:t xml:space="preserve"> имеет право возместить понесенные расходы (затраты) по устранению недостатков в ПО при расчете по настоящему Договору и/или любому из договоров, заключенных Сторонами.</w:t>
      </w:r>
    </w:p>
    <w:p w14:paraId="1EECC71C" w14:textId="557F5E12" w:rsidR="001D2D6A" w:rsidRDefault="004B4D5C" w:rsidP="00C9746E">
      <w:pPr>
        <w:suppressAutoHyphens/>
        <w:ind w:firstLine="425"/>
        <w:jc w:val="both"/>
        <w:rPr>
          <w:sz w:val="22"/>
          <w:szCs w:val="22"/>
        </w:rPr>
      </w:pPr>
      <w:r>
        <w:rPr>
          <w:sz w:val="22"/>
          <w:szCs w:val="22"/>
        </w:rPr>
        <w:t>6</w:t>
      </w:r>
      <w:r w:rsidR="00B05D11">
        <w:rPr>
          <w:sz w:val="22"/>
          <w:szCs w:val="22"/>
        </w:rPr>
        <w:t>.</w:t>
      </w:r>
      <w:r w:rsidR="001D2D6A">
        <w:rPr>
          <w:sz w:val="22"/>
          <w:szCs w:val="22"/>
        </w:rPr>
        <w:t>10</w:t>
      </w:r>
      <w:r w:rsidR="00FD73A2" w:rsidRPr="00C9746E">
        <w:rPr>
          <w:sz w:val="22"/>
          <w:szCs w:val="22"/>
        </w:rPr>
        <w:t xml:space="preserve">. </w:t>
      </w:r>
      <w:r w:rsidR="001D2D6A" w:rsidRPr="001D2D6A">
        <w:rPr>
          <w:sz w:val="22"/>
          <w:szCs w:val="22"/>
        </w:rPr>
        <w:t xml:space="preserve">В случае причинения ущерба оборудованию, системам, базам данных </w:t>
      </w:r>
      <w:r w:rsidR="001D2D6A">
        <w:rPr>
          <w:sz w:val="22"/>
          <w:szCs w:val="22"/>
        </w:rPr>
        <w:t>Субл</w:t>
      </w:r>
      <w:r w:rsidR="001D2D6A" w:rsidRPr="001D2D6A">
        <w:rPr>
          <w:sz w:val="22"/>
          <w:szCs w:val="22"/>
        </w:rPr>
        <w:t>ицензиата вследствие некорректной работы ПО, возникшей по вине Лицензиа</w:t>
      </w:r>
      <w:r w:rsidR="001D2D6A">
        <w:rPr>
          <w:sz w:val="22"/>
          <w:szCs w:val="22"/>
        </w:rPr>
        <w:t>т</w:t>
      </w:r>
      <w:r w:rsidR="001D2D6A" w:rsidRPr="001D2D6A">
        <w:rPr>
          <w:sz w:val="22"/>
          <w:szCs w:val="22"/>
        </w:rPr>
        <w:t>а</w:t>
      </w:r>
      <w:r w:rsidR="001D2D6A">
        <w:rPr>
          <w:sz w:val="22"/>
          <w:szCs w:val="22"/>
        </w:rPr>
        <w:t xml:space="preserve"> и (или) Правообладателя</w:t>
      </w:r>
      <w:r w:rsidR="001D2D6A" w:rsidRPr="001D2D6A">
        <w:rPr>
          <w:sz w:val="22"/>
          <w:szCs w:val="22"/>
        </w:rPr>
        <w:t xml:space="preserve">, </w:t>
      </w:r>
      <w:r w:rsidR="001D2D6A">
        <w:rPr>
          <w:sz w:val="22"/>
          <w:szCs w:val="22"/>
        </w:rPr>
        <w:t>Субл</w:t>
      </w:r>
      <w:r w:rsidR="001D2D6A" w:rsidRPr="001D2D6A">
        <w:rPr>
          <w:sz w:val="22"/>
          <w:szCs w:val="22"/>
        </w:rPr>
        <w:t xml:space="preserve">ицензиат имеет право на возмещение документально подтвержденных расходов на восстановление (ремонт) оборудования, систем, </w:t>
      </w:r>
      <w:r w:rsidR="001D2D6A" w:rsidRPr="001D2D6A">
        <w:rPr>
          <w:sz w:val="22"/>
          <w:szCs w:val="22"/>
        </w:rPr>
        <w:lastRenderedPageBreak/>
        <w:t xml:space="preserve">баз данных </w:t>
      </w:r>
      <w:r w:rsidR="001D2D6A">
        <w:rPr>
          <w:sz w:val="22"/>
          <w:szCs w:val="22"/>
        </w:rPr>
        <w:t>Субл</w:t>
      </w:r>
      <w:r w:rsidR="001D2D6A" w:rsidRPr="001D2D6A">
        <w:rPr>
          <w:sz w:val="22"/>
          <w:szCs w:val="22"/>
        </w:rPr>
        <w:t>ицензиата. Лицензиа</w:t>
      </w:r>
      <w:r w:rsidR="001D2D6A">
        <w:rPr>
          <w:sz w:val="22"/>
          <w:szCs w:val="22"/>
        </w:rPr>
        <w:t>т</w:t>
      </w:r>
      <w:r w:rsidR="001D2D6A" w:rsidRPr="001D2D6A">
        <w:rPr>
          <w:sz w:val="22"/>
          <w:szCs w:val="22"/>
        </w:rPr>
        <w:t xml:space="preserve"> возмещает убытки (потери) в течение 15 (пятнадцати) календарных дней с момента получения Лицензиа</w:t>
      </w:r>
      <w:r w:rsidR="001D2D6A">
        <w:rPr>
          <w:sz w:val="22"/>
          <w:szCs w:val="22"/>
        </w:rPr>
        <w:t>т</w:t>
      </w:r>
      <w:r w:rsidR="001D2D6A" w:rsidRPr="001D2D6A">
        <w:rPr>
          <w:sz w:val="22"/>
          <w:szCs w:val="22"/>
        </w:rPr>
        <w:t xml:space="preserve">ом соответствующего требования </w:t>
      </w:r>
      <w:r w:rsidR="001D2D6A">
        <w:rPr>
          <w:sz w:val="22"/>
          <w:szCs w:val="22"/>
        </w:rPr>
        <w:t>Субл</w:t>
      </w:r>
      <w:r w:rsidR="001D2D6A" w:rsidRPr="001D2D6A">
        <w:rPr>
          <w:sz w:val="22"/>
          <w:szCs w:val="22"/>
        </w:rPr>
        <w:t>ицензиата.</w:t>
      </w:r>
    </w:p>
    <w:p w14:paraId="375E8F58" w14:textId="519B7708" w:rsidR="00FD73A2" w:rsidRDefault="001D2D6A" w:rsidP="00C9746E">
      <w:pPr>
        <w:suppressAutoHyphens/>
        <w:ind w:firstLine="425"/>
        <w:jc w:val="both"/>
        <w:rPr>
          <w:sz w:val="22"/>
          <w:szCs w:val="22"/>
        </w:rPr>
      </w:pPr>
      <w:r>
        <w:rPr>
          <w:sz w:val="22"/>
          <w:szCs w:val="22"/>
        </w:rPr>
        <w:t xml:space="preserve">6.11. </w:t>
      </w:r>
      <w:r w:rsidR="005B0C05">
        <w:rPr>
          <w:sz w:val="22"/>
          <w:szCs w:val="22"/>
        </w:rPr>
        <w:t>Сублицензиат</w:t>
      </w:r>
      <w:r w:rsidR="00FD73A2" w:rsidRPr="00C9746E">
        <w:rPr>
          <w:sz w:val="22"/>
          <w:szCs w:val="22"/>
        </w:rPr>
        <w:t xml:space="preserve"> имеет право удержать любую сумму задолженности </w:t>
      </w:r>
      <w:r w:rsidR="005B0C05">
        <w:rPr>
          <w:sz w:val="22"/>
          <w:szCs w:val="22"/>
        </w:rPr>
        <w:t>Лицензиат</w:t>
      </w:r>
      <w:r w:rsidR="00FD73A2" w:rsidRPr="00C9746E">
        <w:rPr>
          <w:sz w:val="22"/>
          <w:szCs w:val="22"/>
        </w:rPr>
        <w:t xml:space="preserve">а перед </w:t>
      </w:r>
      <w:r w:rsidR="005B0C05">
        <w:rPr>
          <w:sz w:val="22"/>
          <w:szCs w:val="22"/>
        </w:rPr>
        <w:t>Сублицензиат</w:t>
      </w:r>
      <w:r w:rsidR="00FD73A2" w:rsidRPr="00C9746E">
        <w:rPr>
          <w:sz w:val="22"/>
          <w:szCs w:val="22"/>
        </w:rPr>
        <w:t>ом при расчете по настоящему Договору, а также по любому из договоров, заключенных Сторонами.</w:t>
      </w:r>
    </w:p>
    <w:p w14:paraId="3F0477AF" w14:textId="35E14900" w:rsidR="001D2D6A" w:rsidRDefault="001D2D6A" w:rsidP="00C9746E">
      <w:pPr>
        <w:suppressAutoHyphens/>
        <w:ind w:firstLine="425"/>
        <w:jc w:val="both"/>
        <w:rPr>
          <w:sz w:val="22"/>
          <w:szCs w:val="22"/>
        </w:rPr>
      </w:pPr>
      <w:r>
        <w:rPr>
          <w:sz w:val="22"/>
          <w:szCs w:val="22"/>
        </w:rPr>
        <w:t xml:space="preserve">6.12. </w:t>
      </w:r>
      <w:r w:rsidRPr="001D2D6A">
        <w:rPr>
          <w:sz w:val="22"/>
          <w:szCs w:val="22"/>
        </w:rPr>
        <w:t xml:space="preserve">В случае предоставления Лицензиатом при заключении либо до или после заключения настоящего </w:t>
      </w:r>
      <w:r w:rsidR="00A37BE9">
        <w:rPr>
          <w:sz w:val="22"/>
          <w:szCs w:val="22"/>
        </w:rPr>
        <w:t>Д</w:t>
      </w:r>
      <w:r w:rsidRPr="001D2D6A">
        <w:rPr>
          <w:sz w:val="22"/>
          <w:szCs w:val="22"/>
        </w:rPr>
        <w:t>оговора Сублицензиату недостоверных заверений об обстоятельствах, имеющих значение для заключения настоящего договора, его исполнения или прекращения, включая, но не ограничиваясь, сведениями о предмете настоящего договора, о наличии необходимых разрешений, предусмотренных законодательством РФ, на передаваемые Лицензии, о своем финансовом состоянии, сведениями, относящимися к третьему лицу, а также гарантиями, указанными в п.</w:t>
      </w:r>
      <w:r w:rsidR="00A37BE9">
        <w:rPr>
          <w:sz w:val="22"/>
          <w:szCs w:val="22"/>
        </w:rPr>
        <w:t>3.2.3</w:t>
      </w:r>
      <w:r w:rsidRPr="001D2D6A">
        <w:rPr>
          <w:sz w:val="22"/>
          <w:szCs w:val="22"/>
        </w:rPr>
        <w:t>, п.</w:t>
      </w:r>
      <w:r w:rsidR="00A37BE9">
        <w:rPr>
          <w:sz w:val="22"/>
          <w:szCs w:val="22"/>
        </w:rPr>
        <w:t>3.2.4</w:t>
      </w:r>
      <w:r w:rsidRPr="001D2D6A">
        <w:rPr>
          <w:sz w:val="22"/>
          <w:szCs w:val="22"/>
        </w:rPr>
        <w:t xml:space="preserve"> настоящего </w:t>
      </w:r>
      <w:r w:rsidR="00A37BE9">
        <w:rPr>
          <w:sz w:val="22"/>
          <w:szCs w:val="22"/>
        </w:rPr>
        <w:t>Д</w:t>
      </w:r>
      <w:r w:rsidRPr="001D2D6A">
        <w:rPr>
          <w:sz w:val="22"/>
          <w:szCs w:val="22"/>
        </w:rPr>
        <w:t xml:space="preserve">оговора, Лицензиат обязан уплатить Сублицензиату штраф в размере 15% от суммы настоящего </w:t>
      </w:r>
      <w:r w:rsidR="00A37BE9">
        <w:rPr>
          <w:sz w:val="22"/>
          <w:szCs w:val="22"/>
        </w:rPr>
        <w:t>Д</w:t>
      </w:r>
      <w:r w:rsidRPr="001D2D6A">
        <w:rPr>
          <w:sz w:val="22"/>
          <w:szCs w:val="22"/>
        </w:rPr>
        <w:t xml:space="preserve">оговора. Предоставление Лицензиатом недостоверных </w:t>
      </w:r>
      <w:r w:rsidR="00A37BE9">
        <w:rPr>
          <w:sz w:val="22"/>
          <w:szCs w:val="22"/>
        </w:rPr>
        <w:t xml:space="preserve">гарантий и (или) </w:t>
      </w:r>
      <w:r w:rsidRPr="001D2D6A">
        <w:rPr>
          <w:sz w:val="22"/>
          <w:szCs w:val="22"/>
        </w:rPr>
        <w:t xml:space="preserve">заверений считается существенным нарушением </w:t>
      </w:r>
      <w:r w:rsidR="00A37BE9">
        <w:rPr>
          <w:sz w:val="22"/>
          <w:szCs w:val="22"/>
        </w:rPr>
        <w:t>Д</w:t>
      </w:r>
      <w:r w:rsidRPr="001D2D6A">
        <w:rPr>
          <w:sz w:val="22"/>
          <w:szCs w:val="22"/>
        </w:rPr>
        <w:t>оговора и дает право Сублицензиату расторгнуть договор в одностороннем порядке.</w:t>
      </w:r>
    </w:p>
    <w:p w14:paraId="57F1AB6A" w14:textId="1248CDA8" w:rsidR="00CE02CD" w:rsidRDefault="00CE02CD" w:rsidP="00C9746E">
      <w:pPr>
        <w:suppressAutoHyphens/>
        <w:ind w:firstLine="425"/>
        <w:jc w:val="both"/>
        <w:rPr>
          <w:sz w:val="22"/>
          <w:szCs w:val="22"/>
        </w:rPr>
      </w:pPr>
      <w:r>
        <w:rPr>
          <w:sz w:val="22"/>
          <w:szCs w:val="22"/>
        </w:rPr>
        <w:t>6.1</w:t>
      </w:r>
      <w:r w:rsidR="001D2D6A">
        <w:rPr>
          <w:sz w:val="22"/>
          <w:szCs w:val="22"/>
        </w:rPr>
        <w:t>3</w:t>
      </w:r>
      <w:r>
        <w:rPr>
          <w:sz w:val="22"/>
          <w:szCs w:val="22"/>
        </w:rPr>
        <w:t xml:space="preserve">. </w:t>
      </w:r>
      <w:r w:rsidRPr="00CE02CD">
        <w:rPr>
          <w:sz w:val="22"/>
          <w:szCs w:val="22"/>
        </w:rPr>
        <w:t>Вопросы ответственности, не урегулированные настоящим договором, регламентируются действующим законодательством РФ.</w:t>
      </w:r>
    </w:p>
    <w:p w14:paraId="33F9C091" w14:textId="30B8C688" w:rsidR="00CD180C" w:rsidRPr="00B05D11" w:rsidRDefault="00CD180C" w:rsidP="00AF792F">
      <w:pPr>
        <w:suppressAutoHyphens/>
        <w:jc w:val="both"/>
        <w:rPr>
          <w:sz w:val="22"/>
          <w:szCs w:val="22"/>
        </w:rPr>
      </w:pPr>
    </w:p>
    <w:p w14:paraId="6F5F84B8" w14:textId="77777777" w:rsidR="0081210C" w:rsidRPr="00B05D11" w:rsidRDefault="0081210C" w:rsidP="00C9746E">
      <w:pPr>
        <w:suppressAutoHyphens/>
        <w:ind w:firstLine="425"/>
        <w:jc w:val="both"/>
        <w:rPr>
          <w:sz w:val="22"/>
          <w:szCs w:val="22"/>
        </w:rPr>
      </w:pPr>
    </w:p>
    <w:p w14:paraId="413EF59F" w14:textId="5F2C6E96" w:rsidR="0081210C" w:rsidRPr="00C9746E" w:rsidRDefault="0081210C">
      <w:pPr>
        <w:pStyle w:val="a3"/>
        <w:numPr>
          <w:ilvl w:val="0"/>
          <w:numId w:val="9"/>
        </w:numPr>
        <w:suppressAutoHyphens/>
        <w:ind w:left="0" w:firstLine="425"/>
        <w:jc w:val="center"/>
        <w:rPr>
          <w:b/>
          <w:bCs/>
          <w:sz w:val="22"/>
          <w:szCs w:val="22"/>
        </w:rPr>
      </w:pPr>
      <w:r w:rsidRPr="00C9746E">
        <w:rPr>
          <w:b/>
          <w:bCs/>
          <w:sz w:val="22"/>
          <w:szCs w:val="22"/>
        </w:rPr>
        <w:t>Обязательные условия</w:t>
      </w:r>
    </w:p>
    <w:p w14:paraId="1B257E5C" w14:textId="2CA1D2F2" w:rsidR="0081210C" w:rsidRPr="00B05D11" w:rsidRDefault="004B4D5C" w:rsidP="00C9746E">
      <w:pPr>
        <w:pStyle w:val="a3"/>
        <w:suppressAutoHyphens/>
        <w:ind w:left="0" w:firstLine="425"/>
        <w:jc w:val="both"/>
        <w:rPr>
          <w:sz w:val="22"/>
          <w:szCs w:val="22"/>
        </w:rPr>
      </w:pPr>
      <w:r>
        <w:rPr>
          <w:sz w:val="22"/>
          <w:szCs w:val="22"/>
        </w:rPr>
        <w:t>7</w:t>
      </w:r>
      <w:r w:rsidR="0081210C" w:rsidRPr="00B05D11">
        <w:rPr>
          <w:sz w:val="22"/>
          <w:szCs w:val="22"/>
        </w:rPr>
        <w:t xml:space="preserve">.1. </w:t>
      </w:r>
      <w:r w:rsidR="005B0C05">
        <w:rPr>
          <w:sz w:val="22"/>
          <w:szCs w:val="22"/>
        </w:rPr>
        <w:t>Лицензиат</w:t>
      </w:r>
      <w:r w:rsidR="0081210C" w:rsidRPr="00B05D11">
        <w:rPr>
          <w:sz w:val="22"/>
          <w:szCs w:val="22"/>
        </w:rPr>
        <w:t xml:space="preserve"> обязуется соблюдать  положения/исполнять условия (требования), размещенные на официальном сайте </w:t>
      </w:r>
      <w:r w:rsidR="005B0C05">
        <w:rPr>
          <w:sz w:val="22"/>
          <w:szCs w:val="22"/>
        </w:rPr>
        <w:t>Сублицензиат</w:t>
      </w:r>
      <w:r w:rsidR="0081210C" w:rsidRPr="00B05D11">
        <w:rPr>
          <w:sz w:val="22"/>
          <w:szCs w:val="22"/>
        </w:rPr>
        <w:t xml:space="preserve">а (управляющей компании </w:t>
      </w:r>
      <w:r w:rsidR="005B0C05">
        <w:rPr>
          <w:sz w:val="22"/>
          <w:szCs w:val="22"/>
        </w:rPr>
        <w:t>Сублицензиат</w:t>
      </w:r>
      <w:r w:rsidR="0081210C" w:rsidRPr="00B05D11">
        <w:rPr>
          <w:sz w:val="22"/>
          <w:szCs w:val="22"/>
        </w:rPr>
        <w:t xml:space="preserve">а) в ИТС «Интернет»: </w:t>
      </w:r>
      <w:hyperlink r:id="rId12" w:history="1">
        <w:r w:rsidR="006B0B52" w:rsidRPr="00A10D3C">
          <w:rPr>
            <w:rStyle w:val="af7"/>
            <w:sz w:val="22"/>
            <w:szCs w:val="22"/>
          </w:rPr>
          <w:t>https://mriyaresort.com/upload/pdf/matriza_uslovij_v_dogovory.pdf</w:t>
        </w:r>
      </w:hyperlink>
      <w:r w:rsidR="006B0B52">
        <w:rPr>
          <w:sz w:val="22"/>
          <w:szCs w:val="22"/>
        </w:rPr>
        <w:t xml:space="preserve"> </w:t>
      </w:r>
      <w:r w:rsidR="0081210C" w:rsidRPr="00B05D11">
        <w:rPr>
          <w:sz w:val="22"/>
          <w:szCs w:val="22"/>
        </w:rPr>
        <w:t xml:space="preserve">  (Матрица обязательных условий договоров), </w:t>
      </w:r>
      <w:hyperlink r:id="rId13" w:history="1">
        <w:r w:rsidR="006B0B52" w:rsidRPr="00A10D3C">
          <w:rPr>
            <w:rStyle w:val="af7"/>
            <w:sz w:val="22"/>
            <w:szCs w:val="22"/>
          </w:rPr>
          <w:t>https://mriyaresort.com/upload/pdf/antikorruptsionnaya-ogovorka-polnaya.pdf</w:t>
        </w:r>
      </w:hyperlink>
      <w:r w:rsidR="006B0B52">
        <w:rPr>
          <w:sz w:val="22"/>
          <w:szCs w:val="22"/>
        </w:rPr>
        <w:t xml:space="preserve"> </w:t>
      </w:r>
      <w:r w:rsidR="0081210C" w:rsidRPr="00B05D11">
        <w:rPr>
          <w:sz w:val="22"/>
          <w:szCs w:val="22"/>
        </w:rPr>
        <w:t xml:space="preserve">  (Антикоррупционная оговорка)  в режиме общего доступа, в редакции, действующей на дату подписания настоящего Договора, являющиеся его неотъемлемой частью.</w:t>
      </w:r>
    </w:p>
    <w:p w14:paraId="3E97C34E" w14:textId="00E05FD9" w:rsidR="0081210C" w:rsidRPr="00C9746E" w:rsidRDefault="004B4D5C" w:rsidP="00C9746E">
      <w:pPr>
        <w:pStyle w:val="a3"/>
        <w:suppressAutoHyphens/>
        <w:ind w:left="0" w:firstLine="425"/>
        <w:jc w:val="both"/>
        <w:rPr>
          <w:sz w:val="22"/>
          <w:szCs w:val="22"/>
        </w:rPr>
      </w:pPr>
      <w:r>
        <w:rPr>
          <w:sz w:val="22"/>
          <w:szCs w:val="22"/>
        </w:rPr>
        <w:t>7</w:t>
      </w:r>
      <w:r w:rsidR="0081210C" w:rsidRPr="00B05D11">
        <w:rPr>
          <w:sz w:val="22"/>
          <w:szCs w:val="22"/>
        </w:rPr>
        <w:t xml:space="preserve">.2. </w:t>
      </w:r>
      <w:r w:rsidR="005B0C05">
        <w:rPr>
          <w:sz w:val="22"/>
          <w:szCs w:val="22"/>
        </w:rPr>
        <w:t>Лицензиат</w:t>
      </w:r>
      <w:r w:rsidR="0081210C" w:rsidRPr="00B05D11">
        <w:rPr>
          <w:sz w:val="22"/>
          <w:szCs w:val="22"/>
        </w:rPr>
        <w:t xml:space="preserve"> путем подписания настоящего Договора подтверждает ознакомление и согласие с вышеуказанными положениями (условиями/требованиями), размещенные на официальном сайте </w:t>
      </w:r>
      <w:r w:rsidR="005B0C05">
        <w:rPr>
          <w:sz w:val="22"/>
          <w:szCs w:val="22"/>
        </w:rPr>
        <w:t>Сублицензиат</w:t>
      </w:r>
      <w:r w:rsidR="0081210C" w:rsidRPr="00B05D11">
        <w:rPr>
          <w:sz w:val="22"/>
          <w:szCs w:val="22"/>
        </w:rPr>
        <w:t xml:space="preserve">а (управляющей компании </w:t>
      </w:r>
      <w:r w:rsidR="005B0C05">
        <w:rPr>
          <w:sz w:val="22"/>
          <w:szCs w:val="22"/>
        </w:rPr>
        <w:t>Сублицензиат</w:t>
      </w:r>
      <w:r w:rsidR="0081210C" w:rsidRPr="00B05D11">
        <w:rPr>
          <w:sz w:val="22"/>
          <w:szCs w:val="22"/>
        </w:rPr>
        <w:t xml:space="preserve">а) в ИТС «Интернет»: </w:t>
      </w:r>
      <w:hyperlink r:id="rId14" w:history="1">
        <w:r w:rsidR="006B0B52" w:rsidRPr="00A10D3C">
          <w:rPr>
            <w:rStyle w:val="af7"/>
            <w:sz w:val="22"/>
            <w:szCs w:val="22"/>
          </w:rPr>
          <w:t>https://mriyaresort.com/about/for-partners/</w:t>
        </w:r>
      </w:hyperlink>
      <w:r w:rsidR="006B0B52">
        <w:rPr>
          <w:sz w:val="22"/>
          <w:szCs w:val="22"/>
        </w:rPr>
        <w:t xml:space="preserve"> </w:t>
      </w:r>
      <w:r w:rsidR="0081210C" w:rsidRPr="00B05D11">
        <w:rPr>
          <w:sz w:val="22"/>
          <w:szCs w:val="22"/>
        </w:rPr>
        <w:t xml:space="preserve"> в режиме общего доступа.</w:t>
      </w:r>
    </w:p>
    <w:p w14:paraId="1B5528A2" w14:textId="77777777" w:rsidR="008D6CC9" w:rsidRPr="00C9746E" w:rsidRDefault="008D6CC9" w:rsidP="00C9746E">
      <w:pPr>
        <w:pBdr>
          <w:top w:val="nil"/>
          <w:left w:val="nil"/>
          <w:bottom w:val="nil"/>
          <w:right w:val="nil"/>
          <w:between w:val="nil"/>
        </w:pBdr>
        <w:ind w:firstLine="425"/>
        <w:jc w:val="center"/>
        <w:rPr>
          <w:sz w:val="22"/>
          <w:szCs w:val="22"/>
        </w:rPr>
      </w:pPr>
    </w:p>
    <w:p w14:paraId="7175FFC6" w14:textId="511E1C81" w:rsidR="00B05D11" w:rsidRPr="006B0B52" w:rsidRDefault="00B05D11">
      <w:pPr>
        <w:pStyle w:val="a3"/>
        <w:numPr>
          <w:ilvl w:val="0"/>
          <w:numId w:val="9"/>
        </w:numPr>
        <w:ind w:left="0" w:firstLine="425"/>
        <w:jc w:val="center"/>
        <w:rPr>
          <w:rFonts w:eastAsia="Calibri"/>
          <w:b/>
          <w:sz w:val="22"/>
          <w:szCs w:val="22"/>
          <w:lang w:eastAsia="en-US"/>
        </w:rPr>
      </w:pPr>
      <w:r w:rsidRPr="006B0B52">
        <w:rPr>
          <w:rFonts w:eastAsia="Calibri"/>
          <w:b/>
          <w:sz w:val="22"/>
          <w:szCs w:val="22"/>
        </w:rPr>
        <w:t>Форс-мажор</w:t>
      </w:r>
    </w:p>
    <w:p w14:paraId="56E23907" w14:textId="6AA5C509" w:rsidR="00B05D11" w:rsidRPr="00C9746E" w:rsidRDefault="004B4D5C" w:rsidP="00C9746E">
      <w:pPr>
        <w:numPr>
          <w:ilvl w:val="1"/>
          <w:numId w:val="0"/>
        </w:numPr>
        <w:ind w:firstLine="425"/>
        <w:contextualSpacing/>
        <w:jc w:val="both"/>
        <w:rPr>
          <w:rFonts w:eastAsia="Calibri"/>
          <w:sz w:val="22"/>
          <w:szCs w:val="22"/>
        </w:rPr>
      </w:pPr>
      <w:r>
        <w:rPr>
          <w:rFonts w:eastAsia="Calibri"/>
          <w:sz w:val="22"/>
          <w:szCs w:val="22"/>
        </w:rPr>
        <w:t>8</w:t>
      </w:r>
      <w:r w:rsidR="00B05D11">
        <w:rPr>
          <w:rFonts w:eastAsia="Calibri"/>
          <w:sz w:val="22"/>
          <w:szCs w:val="22"/>
        </w:rPr>
        <w:t xml:space="preserve">.1. </w:t>
      </w:r>
      <w:r w:rsidR="00B05D11" w:rsidRPr="00C9746E">
        <w:rPr>
          <w:rFonts w:eastAsia="Calibri"/>
          <w:sz w:val="22"/>
          <w:szCs w:val="22"/>
        </w:rPr>
        <w:t>Ни одна из Сторон не несет ответственности за полное или частичное неисполнение обязательств по Договору, если это явилось следствием возникновения обстоятельств непреодолимой силы, то есть чрезвычайных и непредотвратимых при данных условиях обстоятельств, которые возникли после заключения Договора и непосредственно препятствуют исполнению обязательств. К таким обстоятельствам относятся, но не ограничиваются:</w:t>
      </w:r>
    </w:p>
    <w:p w14:paraId="3FB2A32D" w14:textId="77777777" w:rsidR="00B05D11" w:rsidRPr="00C9746E" w:rsidRDefault="00B05D11" w:rsidP="00C9746E">
      <w:pPr>
        <w:ind w:firstLine="425"/>
        <w:contextualSpacing/>
        <w:jc w:val="both"/>
        <w:rPr>
          <w:rFonts w:eastAsia="Calibri"/>
          <w:sz w:val="22"/>
          <w:szCs w:val="22"/>
        </w:rPr>
      </w:pPr>
      <w:r w:rsidRPr="00C9746E">
        <w:rPr>
          <w:rFonts w:eastAsia="Calibri"/>
          <w:sz w:val="22"/>
          <w:szCs w:val="22"/>
        </w:rPr>
        <w:t>- стихийные бедствия (пожар, землетрясение, наводнение, ураган, иные природные катастрофы);</w:t>
      </w:r>
    </w:p>
    <w:p w14:paraId="432AC2D3" w14:textId="77777777" w:rsidR="00B05D11" w:rsidRPr="00C9746E" w:rsidRDefault="00B05D11" w:rsidP="00C9746E">
      <w:pPr>
        <w:ind w:firstLine="425"/>
        <w:contextualSpacing/>
        <w:jc w:val="both"/>
        <w:rPr>
          <w:rFonts w:eastAsia="Calibri"/>
          <w:sz w:val="22"/>
          <w:szCs w:val="22"/>
        </w:rPr>
      </w:pPr>
      <w:r w:rsidRPr="00C9746E">
        <w:rPr>
          <w:rFonts w:eastAsia="Calibri"/>
          <w:sz w:val="22"/>
          <w:szCs w:val="22"/>
        </w:rPr>
        <w:t>- военные действия, вооруженные конфликты, террористические акты, диверсии;</w:t>
      </w:r>
    </w:p>
    <w:p w14:paraId="5A80EB72" w14:textId="77777777" w:rsidR="00B05D11" w:rsidRPr="00C9746E" w:rsidRDefault="00B05D11" w:rsidP="00C9746E">
      <w:pPr>
        <w:ind w:firstLine="425"/>
        <w:contextualSpacing/>
        <w:jc w:val="both"/>
        <w:rPr>
          <w:rFonts w:eastAsia="Calibri"/>
          <w:sz w:val="22"/>
          <w:szCs w:val="22"/>
        </w:rPr>
      </w:pPr>
      <w:r w:rsidRPr="00C9746E">
        <w:rPr>
          <w:rFonts w:eastAsia="Calibri"/>
          <w:sz w:val="22"/>
          <w:szCs w:val="22"/>
        </w:rPr>
        <w:t>- введение режима чрезвычайной ситуации (ЧС) или повышенной готовности на территории Российской Федерации или отдельных ее субъектов, в том числе в Республике Крым;</w:t>
      </w:r>
    </w:p>
    <w:p w14:paraId="1ED5699B" w14:textId="3905FEC6" w:rsidR="00B05D11" w:rsidRPr="00C9746E" w:rsidRDefault="00B05D11" w:rsidP="00C9746E">
      <w:pPr>
        <w:ind w:firstLine="425"/>
        <w:contextualSpacing/>
        <w:jc w:val="both"/>
        <w:rPr>
          <w:rFonts w:eastAsia="Calibri"/>
          <w:sz w:val="22"/>
          <w:szCs w:val="22"/>
        </w:rPr>
      </w:pPr>
      <w:r w:rsidRPr="00C9746E">
        <w:rPr>
          <w:rFonts w:eastAsia="Calibri"/>
          <w:sz w:val="22"/>
          <w:szCs w:val="22"/>
        </w:rPr>
        <w:t xml:space="preserve">- издание органами государственной власти и местного самоуправления нормативных правовых актов, устанавливающих запреты или ограничения на проведение массовых мероприятий, передвижение транспортных средств, въезд/выезд на определенные территории, а также иные ограничения, влияющие на возможность </w:t>
      </w:r>
      <w:r w:rsidR="0071513B">
        <w:rPr>
          <w:rFonts w:eastAsia="Calibri"/>
          <w:sz w:val="22"/>
          <w:szCs w:val="22"/>
        </w:rPr>
        <w:t>исполнения Договора</w:t>
      </w:r>
      <w:r w:rsidRPr="00C9746E">
        <w:rPr>
          <w:rFonts w:eastAsia="Calibri"/>
          <w:sz w:val="22"/>
          <w:szCs w:val="22"/>
        </w:rPr>
        <w:t>;</w:t>
      </w:r>
    </w:p>
    <w:p w14:paraId="7C411614" w14:textId="77777777" w:rsidR="00B05D11" w:rsidRPr="00C9746E" w:rsidRDefault="00B05D11" w:rsidP="00C9746E">
      <w:pPr>
        <w:ind w:firstLine="425"/>
        <w:contextualSpacing/>
        <w:jc w:val="both"/>
        <w:rPr>
          <w:rFonts w:eastAsia="Calibri"/>
          <w:sz w:val="22"/>
          <w:szCs w:val="22"/>
        </w:rPr>
      </w:pPr>
      <w:r w:rsidRPr="00C9746E">
        <w:rPr>
          <w:rFonts w:eastAsia="Calibri"/>
          <w:sz w:val="22"/>
          <w:szCs w:val="22"/>
        </w:rPr>
        <w:t>- мобилизация (частичная или всеобщая), введение военного положения, призыв на военную службу сотрудников Стороны, критически важных для исполнения обязательств;</w:t>
      </w:r>
    </w:p>
    <w:p w14:paraId="67F8F500" w14:textId="0E0655D7" w:rsidR="00B05D11" w:rsidRPr="00C9746E" w:rsidRDefault="00B05D11" w:rsidP="00C9746E">
      <w:pPr>
        <w:ind w:firstLine="425"/>
        <w:contextualSpacing/>
        <w:jc w:val="both"/>
        <w:rPr>
          <w:rFonts w:eastAsia="Calibri"/>
          <w:sz w:val="22"/>
          <w:szCs w:val="22"/>
        </w:rPr>
      </w:pPr>
      <w:r w:rsidRPr="00C9746E">
        <w:rPr>
          <w:rFonts w:eastAsia="Calibri"/>
          <w:sz w:val="22"/>
          <w:szCs w:val="22"/>
        </w:rPr>
        <w:t>- блокировка банковских счетов или запрет на проведение платежей;</w:t>
      </w:r>
    </w:p>
    <w:p w14:paraId="54DBE507" w14:textId="77777777" w:rsidR="00B05D11" w:rsidRPr="00C9746E" w:rsidRDefault="00B05D11" w:rsidP="00C9746E">
      <w:pPr>
        <w:ind w:firstLine="425"/>
        <w:contextualSpacing/>
        <w:jc w:val="both"/>
        <w:rPr>
          <w:rFonts w:eastAsia="Calibri"/>
          <w:sz w:val="22"/>
          <w:szCs w:val="22"/>
        </w:rPr>
      </w:pPr>
      <w:r w:rsidRPr="00C9746E">
        <w:rPr>
          <w:rFonts w:eastAsia="Calibri"/>
          <w:sz w:val="22"/>
          <w:szCs w:val="22"/>
        </w:rPr>
        <w:t>- сбои в работе общедоступных сетей связи, энергоснабжения, транспорта, вызванные действиями третьих лиц или органов власти, если такие сбои делают невозможным исполнение обязательств;</w:t>
      </w:r>
    </w:p>
    <w:p w14:paraId="12EE2A31" w14:textId="77777777" w:rsidR="00B05D11" w:rsidRPr="00C9746E" w:rsidRDefault="00B05D11" w:rsidP="00C9746E">
      <w:pPr>
        <w:ind w:firstLine="425"/>
        <w:contextualSpacing/>
        <w:jc w:val="both"/>
        <w:rPr>
          <w:rFonts w:eastAsia="Calibri"/>
          <w:sz w:val="22"/>
          <w:szCs w:val="22"/>
        </w:rPr>
      </w:pPr>
      <w:r w:rsidRPr="00C9746E">
        <w:rPr>
          <w:rFonts w:eastAsia="Calibri"/>
          <w:sz w:val="22"/>
          <w:szCs w:val="22"/>
        </w:rPr>
        <w:t>- иные обстоятельства, которые признаются форс-мажорными в соответствии с законодательством Российской Федерации.</w:t>
      </w:r>
    </w:p>
    <w:p w14:paraId="55D55BD0" w14:textId="7DD7ADB7" w:rsidR="00B05D11" w:rsidRPr="00C9746E" w:rsidRDefault="004B4D5C" w:rsidP="00C9746E">
      <w:pPr>
        <w:numPr>
          <w:ilvl w:val="1"/>
          <w:numId w:val="0"/>
        </w:numPr>
        <w:ind w:firstLine="425"/>
        <w:contextualSpacing/>
        <w:jc w:val="both"/>
        <w:rPr>
          <w:rFonts w:eastAsia="Calibri"/>
          <w:sz w:val="22"/>
          <w:szCs w:val="22"/>
        </w:rPr>
      </w:pPr>
      <w:r>
        <w:rPr>
          <w:rFonts w:eastAsia="Calibri"/>
          <w:sz w:val="22"/>
          <w:szCs w:val="22"/>
        </w:rPr>
        <w:t>8</w:t>
      </w:r>
      <w:r w:rsidR="00B05D11">
        <w:rPr>
          <w:rFonts w:eastAsia="Calibri"/>
          <w:sz w:val="22"/>
          <w:szCs w:val="22"/>
        </w:rPr>
        <w:t xml:space="preserve">.2. </w:t>
      </w:r>
      <w:r w:rsidR="00B05D11" w:rsidRPr="00C9746E">
        <w:rPr>
          <w:rFonts w:eastAsia="Calibri"/>
          <w:sz w:val="22"/>
          <w:szCs w:val="22"/>
        </w:rPr>
        <w:t>Сторона, для которой наступили обстоятельства, указанные в п.</w:t>
      </w:r>
      <w:r>
        <w:rPr>
          <w:rFonts w:eastAsia="Calibri"/>
          <w:sz w:val="22"/>
          <w:szCs w:val="22"/>
        </w:rPr>
        <w:t>8</w:t>
      </w:r>
      <w:r w:rsidR="00B05D11" w:rsidRPr="00C9746E">
        <w:rPr>
          <w:rFonts w:eastAsia="Calibri"/>
          <w:sz w:val="22"/>
          <w:szCs w:val="22"/>
        </w:rPr>
        <w:t>.1 Договора, должна немедленно известить другую сторону о наступлении таковых. При этом срок исполнения обязательств по Договору переносится на время, в течение которого действовали обстоятельства непреодолимой силы.</w:t>
      </w:r>
    </w:p>
    <w:p w14:paraId="7530155F" w14:textId="3EA0E2CC" w:rsidR="00B05D11" w:rsidRPr="00C9746E" w:rsidRDefault="004B4D5C" w:rsidP="00C9746E">
      <w:pPr>
        <w:numPr>
          <w:ilvl w:val="1"/>
          <w:numId w:val="0"/>
        </w:numPr>
        <w:ind w:firstLine="425"/>
        <w:contextualSpacing/>
        <w:jc w:val="both"/>
        <w:rPr>
          <w:rFonts w:eastAsia="Calibri"/>
          <w:sz w:val="22"/>
          <w:szCs w:val="22"/>
        </w:rPr>
      </w:pPr>
      <w:r>
        <w:rPr>
          <w:rFonts w:eastAsia="Calibri"/>
          <w:sz w:val="22"/>
          <w:szCs w:val="22"/>
        </w:rPr>
        <w:t>8</w:t>
      </w:r>
      <w:r w:rsidR="00B05D11">
        <w:rPr>
          <w:rFonts w:eastAsia="Calibri"/>
          <w:sz w:val="22"/>
          <w:szCs w:val="22"/>
        </w:rPr>
        <w:t xml:space="preserve">.3. </w:t>
      </w:r>
      <w:r w:rsidR="00B05D11" w:rsidRPr="00C9746E">
        <w:rPr>
          <w:rFonts w:eastAsia="Calibri"/>
          <w:sz w:val="22"/>
          <w:szCs w:val="22"/>
        </w:rPr>
        <w:t xml:space="preserve">Если обстоятельства, указанные в п. </w:t>
      </w:r>
      <w:r>
        <w:rPr>
          <w:rFonts w:eastAsia="Calibri"/>
          <w:sz w:val="22"/>
          <w:szCs w:val="22"/>
        </w:rPr>
        <w:t>8</w:t>
      </w:r>
      <w:r w:rsidR="00B05D11" w:rsidRPr="00C9746E">
        <w:rPr>
          <w:rFonts w:eastAsia="Calibri"/>
          <w:sz w:val="22"/>
          <w:szCs w:val="22"/>
        </w:rPr>
        <w:t>.1 Договора, будут продолжаться более 2 (двух) месяцев подряд, каждая Сторона имеет право в одностороннем внесудебном порядке отказаться от дальнейшего исполнения обязательств по Договору, направив письменное уведомление другой Стороне не менее чем за 15 (пятнадцать) рабочих дней до предполагаемой даты расторжения.</w:t>
      </w:r>
    </w:p>
    <w:p w14:paraId="50B0E368" w14:textId="3AC9BCA8" w:rsidR="00B05D11" w:rsidRPr="00C9746E" w:rsidRDefault="004B4D5C" w:rsidP="00C9746E">
      <w:pPr>
        <w:numPr>
          <w:ilvl w:val="1"/>
          <w:numId w:val="0"/>
        </w:numPr>
        <w:ind w:firstLine="425"/>
        <w:contextualSpacing/>
        <w:jc w:val="both"/>
        <w:rPr>
          <w:rFonts w:eastAsia="Calibri"/>
          <w:sz w:val="22"/>
          <w:szCs w:val="22"/>
        </w:rPr>
      </w:pPr>
      <w:r>
        <w:rPr>
          <w:rFonts w:eastAsia="Calibri"/>
          <w:sz w:val="22"/>
          <w:szCs w:val="22"/>
        </w:rPr>
        <w:lastRenderedPageBreak/>
        <w:t>8</w:t>
      </w:r>
      <w:r w:rsidR="00B05D11">
        <w:rPr>
          <w:rFonts w:eastAsia="Calibri"/>
          <w:sz w:val="22"/>
          <w:szCs w:val="22"/>
        </w:rPr>
        <w:t xml:space="preserve">.4. </w:t>
      </w:r>
      <w:r w:rsidR="00B05D11" w:rsidRPr="00C9746E">
        <w:rPr>
          <w:rFonts w:eastAsia="Calibri"/>
          <w:sz w:val="22"/>
          <w:szCs w:val="22"/>
        </w:rPr>
        <w:t xml:space="preserve">В этом случае ни одна из Сторон не будет иметь права требовать от другой Стороны возмещения убытков, за исключением случаев, когда одна из Сторон уже частично исполнила обязательства (например, произвела товар или понесла расходы на его транспортировку). В таком случае Стороны обязуются провести сверку фактических затрат и пропорционально распределить убытки, а при недостижении согласия – разрешить спор в судебном порядке. При этом, если по истечении 2 месяцев обстоятельства прекратились, но </w:t>
      </w:r>
      <w:r w:rsidR="005B0C05">
        <w:rPr>
          <w:rFonts w:eastAsia="Calibri"/>
          <w:sz w:val="22"/>
          <w:szCs w:val="22"/>
        </w:rPr>
        <w:t>Лицензиат</w:t>
      </w:r>
      <w:r w:rsidR="0071513B" w:rsidRPr="00C9746E">
        <w:rPr>
          <w:rFonts w:eastAsia="Calibri"/>
          <w:sz w:val="22"/>
          <w:szCs w:val="22"/>
        </w:rPr>
        <w:t xml:space="preserve"> </w:t>
      </w:r>
      <w:r w:rsidR="00B05D11" w:rsidRPr="00C9746E">
        <w:rPr>
          <w:rFonts w:eastAsia="Calibri"/>
          <w:sz w:val="22"/>
          <w:szCs w:val="22"/>
        </w:rPr>
        <w:t>объективно не может исполнить обязательства в разумный срок (например, из-за повреждения производственных мощностей), он вправе отказаться от договора без возмещения убытков, при условии подтверждения этого факта соответствующими документами.</w:t>
      </w:r>
    </w:p>
    <w:p w14:paraId="2D10FD66" w14:textId="77777777" w:rsidR="00B05D11" w:rsidRPr="00C9746E" w:rsidRDefault="00B05D11" w:rsidP="00C9746E">
      <w:pPr>
        <w:ind w:firstLine="425"/>
        <w:contextualSpacing/>
        <w:jc w:val="both"/>
        <w:rPr>
          <w:rFonts w:eastAsia="Calibri"/>
          <w:sz w:val="22"/>
          <w:szCs w:val="22"/>
        </w:rPr>
      </w:pPr>
    </w:p>
    <w:p w14:paraId="519BC179" w14:textId="3CDF2F13" w:rsidR="00B05D11" w:rsidRPr="0011132F" w:rsidRDefault="00B05D11">
      <w:pPr>
        <w:numPr>
          <w:ilvl w:val="0"/>
          <w:numId w:val="9"/>
        </w:numPr>
        <w:ind w:left="0" w:firstLine="425"/>
        <w:contextualSpacing/>
        <w:jc w:val="center"/>
        <w:rPr>
          <w:rFonts w:eastAsia="Calibri"/>
          <w:sz w:val="22"/>
          <w:szCs w:val="22"/>
          <w:lang w:eastAsia="en-US"/>
        </w:rPr>
      </w:pPr>
      <w:r w:rsidRPr="00C9746E">
        <w:rPr>
          <w:rFonts w:eastAsia="Calibri"/>
          <w:b/>
          <w:sz w:val="22"/>
          <w:szCs w:val="22"/>
        </w:rPr>
        <w:t>Порядок разрешения споров. Расторжение договора</w:t>
      </w:r>
    </w:p>
    <w:p w14:paraId="5F5A326C" w14:textId="75DC5697" w:rsidR="00B05D11" w:rsidRPr="006B0B52" w:rsidRDefault="004B4D5C" w:rsidP="00C9746E">
      <w:pPr>
        <w:tabs>
          <w:tab w:val="left" w:pos="360"/>
        </w:tabs>
        <w:ind w:firstLine="425"/>
        <w:jc w:val="both"/>
        <w:rPr>
          <w:rFonts w:eastAsiaTheme="minorHAnsi"/>
          <w:sz w:val="22"/>
          <w:szCs w:val="22"/>
          <w:lang w:eastAsia="en-US"/>
        </w:rPr>
      </w:pPr>
      <w:r w:rsidRPr="006B0B52">
        <w:rPr>
          <w:rFonts w:eastAsiaTheme="minorHAnsi"/>
          <w:sz w:val="22"/>
          <w:szCs w:val="22"/>
          <w:lang w:eastAsia="en-US"/>
        </w:rPr>
        <w:t>9</w:t>
      </w:r>
      <w:r w:rsidR="00B05D11" w:rsidRPr="006B0B52">
        <w:rPr>
          <w:rFonts w:eastAsiaTheme="minorHAnsi"/>
          <w:sz w:val="22"/>
          <w:szCs w:val="22"/>
          <w:lang w:eastAsia="en-US"/>
        </w:rPr>
        <w:t>.1.</w:t>
      </w:r>
      <w:r w:rsidR="00B05D11" w:rsidRPr="006B0B52">
        <w:rPr>
          <w:rFonts w:eastAsiaTheme="minorHAnsi"/>
          <w:sz w:val="22"/>
          <w:szCs w:val="22"/>
          <w:lang w:eastAsia="en-US"/>
        </w:rPr>
        <w:t> </w:t>
      </w:r>
      <w:r w:rsidR="00B05D11" w:rsidRPr="006B0B52">
        <w:rPr>
          <w:rFonts w:eastAsia="Aptos"/>
          <w:sz w:val="22"/>
          <w:szCs w:val="22"/>
          <w:lang w:eastAsia="en-US"/>
        </w:rPr>
        <w:t xml:space="preserve"> </w:t>
      </w:r>
      <w:r w:rsidR="00B05D11" w:rsidRPr="006B0B52">
        <w:rPr>
          <w:rFonts w:eastAsiaTheme="minorHAnsi"/>
          <w:sz w:val="22"/>
          <w:szCs w:val="22"/>
          <w:lang w:eastAsia="en-US"/>
        </w:rPr>
        <w:t xml:space="preserve">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 </w:t>
      </w:r>
    </w:p>
    <w:p w14:paraId="224D2F8E" w14:textId="3FC09ED6" w:rsidR="00B05D11" w:rsidRPr="006B0B52" w:rsidRDefault="004B4D5C" w:rsidP="00C9746E">
      <w:pPr>
        <w:tabs>
          <w:tab w:val="left" w:pos="360"/>
        </w:tabs>
        <w:ind w:firstLine="425"/>
        <w:jc w:val="both"/>
        <w:rPr>
          <w:rFonts w:eastAsiaTheme="minorHAnsi"/>
          <w:sz w:val="22"/>
          <w:szCs w:val="22"/>
          <w:lang w:eastAsia="en-US"/>
        </w:rPr>
      </w:pPr>
      <w:r w:rsidRPr="006B0B52">
        <w:rPr>
          <w:rFonts w:eastAsiaTheme="minorHAnsi"/>
          <w:sz w:val="22"/>
          <w:szCs w:val="22"/>
          <w:lang w:eastAsia="en-US"/>
        </w:rPr>
        <w:t>9</w:t>
      </w:r>
      <w:r w:rsidR="00B05D11" w:rsidRPr="006B0B52">
        <w:rPr>
          <w:rFonts w:eastAsiaTheme="minorHAnsi"/>
          <w:sz w:val="22"/>
          <w:szCs w:val="22"/>
          <w:lang w:eastAsia="en-US"/>
        </w:rPr>
        <w:t xml:space="preserve">.2.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 </w:t>
      </w:r>
    </w:p>
    <w:p w14:paraId="062617A8" w14:textId="26C55016" w:rsidR="00B05D11" w:rsidRPr="006B0B52" w:rsidRDefault="004B4D5C" w:rsidP="00C9746E">
      <w:pPr>
        <w:tabs>
          <w:tab w:val="left" w:pos="360"/>
        </w:tabs>
        <w:ind w:firstLine="425"/>
        <w:jc w:val="both"/>
        <w:rPr>
          <w:rFonts w:eastAsiaTheme="minorHAnsi"/>
          <w:sz w:val="22"/>
          <w:szCs w:val="22"/>
          <w:lang w:eastAsia="en-US"/>
        </w:rPr>
      </w:pPr>
      <w:r w:rsidRPr="006B0B52">
        <w:rPr>
          <w:rFonts w:eastAsiaTheme="minorHAnsi"/>
          <w:sz w:val="22"/>
          <w:szCs w:val="22"/>
          <w:lang w:eastAsia="en-US"/>
        </w:rPr>
        <w:t>9</w:t>
      </w:r>
      <w:r w:rsidR="00B05D11" w:rsidRPr="006B0B52">
        <w:rPr>
          <w:rFonts w:eastAsiaTheme="minorHAnsi"/>
          <w:sz w:val="22"/>
          <w:szCs w:val="22"/>
          <w:lang w:eastAsia="en-US"/>
        </w:rPr>
        <w:t xml:space="preserve">.3. 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 </w:t>
      </w:r>
    </w:p>
    <w:p w14:paraId="7E663CED" w14:textId="2C5FC228" w:rsidR="00B05D11" w:rsidRPr="006B0B52" w:rsidRDefault="004B4D5C" w:rsidP="00C9746E">
      <w:pPr>
        <w:tabs>
          <w:tab w:val="left" w:pos="360"/>
        </w:tabs>
        <w:ind w:firstLine="425"/>
        <w:jc w:val="both"/>
        <w:rPr>
          <w:rFonts w:eastAsiaTheme="minorHAnsi"/>
          <w:sz w:val="22"/>
          <w:szCs w:val="22"/>
          <w:lang w:eastAsia="en-US"/>
        </w:rPr>
      </w:pPr>
      <w:r w:rsidRPr="006B0B52">
        <w:rPr>
          <w:rFonts w:eastAsiaTheme="minorHAnsi"/>
          <w:sz w:val="22"/>
          <w:szCs w:val="22"/>
          <w:lang w:eastAsia="en-US"/>
        </w:rPr>
        <w:t>9</w:t>
      </w:r>
      <w:r w:rsidR="00B05D11" w:rsidRPr="006B0B52">
        <w:rPr>
          <w:rFonts w:eastAsiaTheme="minorHAnsi"/>
          <w:sz w:val="22"/>
          <w:szCs w:val="22"/>
          <w:lang w:eastAsia="en-US"/>
        </w:rPr>
        <w:t>.4. Заинтересованная Сторона вправе передать спор на рассмотрение суда по истечении срока для предоставления мотивированного ответа на предъявленную претензию.</w:t>
      </w:r>
    </w:p>
    <w:p w14:paraId="333C5971" w14:textId="185DCD07" w:rsidR="00B05D11" w:rsidRPr="00B05D11" w:rsidRDefault="004B4D5C" w:rsidP="00C9746E">
      <w:pPr>
        <w:tabs>
          <w:tab w:val="left" w:pos="360"/>
        </w:tabs>
        <w:ind w:firstLine="425"/>
        <w:jc w:val="both"/>
        <w:rPr>
          <w:rFonts w:eastAsiaTheme="minorHAnsi"/>
          <w:sz w:val="22"/>
          <w:szCs w:val="22"/>
          <w:lang w:eastAsia="en-US"/>
        </w:rPr>
      </w:pPr>
      <w:r w:rsidRPr="006B0B52">
        <w:rPr>
          <w:rFonts w:eastAsiaTheme="minorHAnsi"/>
          <w:sz w:val="22"/>
          <w:szCs w:val="22"/>
          <w:lang w:eastAsia="en-US"/>
        </w:rPr>
        <w:t>9</w:t>
      </w:r>
      <w:r w:rsidR="00B05D11" w:rsidRPr="006B0B52">
        <w:rPr>
          <w:rFonts w:eastAsiaTheme="minorHAnsi"/>
          <w:sz w:val="22"/>
          <w:szCs w:val="22"/>
          <w:lang w:eastAsia="en-US"/>
        </w:rPr>
        <w:t>.5.</w:t>
      </w:r>
      <w:r w:rsidR="00B05D11" w:rsidRPr="00B05D11">
        <w:rPr>
          <w:rFonts w:eastAsiaTheme="minorHAnsi"/>
          <w:sz w:val="22"/>
          <w:szCs w:val="22"/>
          <w:lang w:eastAsia="en-US"/>
        </w:rPr>
        <w:t xml:space="preserve">           Все споры, вытекающие из Договора, подлежат рассмотрению в Арбитражном суде Республики Крым в установленном законодательством РФ порядке. </w:t>
      </w:r>
    </w:p>
    <w:p w14:paraId="2D401BF1" w14:textId="676721B9" w:rsidR="00B05D11" w:rsidRPr="00C9746E" w:rsidRDefault="00B05D11">
      <w:pPr>
        <w:pStyle w:val="a3"/>
        <w:numPr>
          <w:ilvl w:val="1"/>
          <w:numId w:val="10"/>
        </w:numPr>
        <w:ind w:left="0" w:firstLine="425"/>
        <w:jc w:val="both"/>
        <w:rPr>
          <w:rFonts w:eastAsia="Calibri"/>
          <w:sz w:val="22"/>
          <w:szCs w:val="22"/>
        </w:rPr>
      </w:pPr>
      <w:r w:rsidRPr="00C9746E">
        <w:rPr>
          <w:rFonts w:eastAsia="Calibri"/>
          <w:sz w:val="22"/>
          <w:szCs w:val="22"/>
        </w:rPr>
        <w:t>По всем вопросам, не нашедшим своего решения в тексте и условиях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Договора будут руководствоваться нормами и положениями действующего законодательства Российской Федерации.</w:t>
      </w:r>
    </w:p>
    <w:p w14:paraId="0F7CC8DE" w14:textId="1A3AAB6A" w:rsidR="00B05D11" w:rsidRPr="00C9746E" w:rsidRDefault="00B05D11">
      <w:pPr>
        <w:pStyle w:val="a3"/>
        <w:numPr>
          <w:ilvl w:val="1"/>
          <w:numId w:val="10"/>
        </w:numPr>
        <w:ind w:left="0" w:firstLine="425"/>
        <w:jc w:val="both"/>
        <w:rPr>
          <w:rFonts w:eastAsia="Calibri"/>
          <w:sz w:val="22"/>
          <w:szCs w:val="22"/>
        </w:rPr>
      </w:pPr>
      <w:r w:rsidRPr="00C9746E">
        <w:rPr>
          <w:rFonts w:eastAsia="Calibri"/>
          <w:sz w:val="22"/>
          <w:szCs w:val="22"/>
        </w:rPr>
        <w:t xml:space="preserve">Договор может быть расторгнут по соглашению Сторон путем составления и подписания Сторонами соответствующего соглашения, а также в соответствии с Договором и законодательством РФ. </w:t>
      </w:r>
    </w:p>
    <w:p w14:paraId="413297BC" w14:textId="3F69894D" w:rsidR="00B05D11" w:rsidRPr="00C9746E" w:rsidRDefault="00B05D11">
      <w:pPr>
        <w:pStyle w:val="a3"/>
        <w:numPr>
          <w:ilvl w:val="1"/>
          <w:numId w:val="10"/>
        </w:numPr>
        <w:ind w:left="0" w:firstLine="425"/>
        <w:jc w:val="both"/>
        <w:rPr>
          <w:rFonts w:eastAsia="Calibri"/>
          <w:sz w:val="22"/>
          <w:szCs w:val="22"/>
        </w:rPr>
      </w:pPr>
      <w:r w:rsidRPr="00C9746E">
        <w:rPr>
          <w:rFonts w:eastAsia="Calibri"/>
          <w:sz w:val="22"/>
          <w:szCs w:val="22"/>
        </w:rPr>
        <w:t xml:space="preserve">Помимо случаев, предусмотренных законом, </w:t>
      </w:r>
      <w:r w:rsidR="00A37BE9">
        <w:rPr>
          <w:rFonts w:eastAsia="Calibri"/>
          <w:sz w:val="22"/>
          <w:szCs w:val="22"/>
        </w:rPr>
        <w:t>Субл</w:t>
      </w:r>
      <w:r w:rsidR="005B0C05">
        <w:rPr>
          <w:rFonts w:eastAsia="Calibri"/>
          <w:sz w:val="22"/>
          <w:szCs w:val="22"/>
        </w:rPr>
        <w:t>ицензиат</w:t>
      </w:r>
      <w:r w:rsidR="0071513B" w:rsidRPr="00C9746E">
        <w:rPr>
          <w:rFonts w:eastAsia="Calibri"/>
          <w:sz w:val="22"/>
          <w:szCs w:val="22"/>
        </w:rPr>
        <w:t xml:space="preserve"> </w:t>
      </w:r>
      <w:r w:rsidRPr="00C9746E">
        <w:rPr>
          <w:rFonts w:eastAsia="Calibri"/>
          <w:sz w:val="22"/>
          <w:szCs w:val="22"/>
        </w:rPr>
        <w:t xml:space="preserve">вправе в одностороннем порядке отказаться от исполнения Договора полностью или частично путем направления в адрес </w:t>
      </w:r>
      <w:r w:rsidR="00A37BE9">
        <w:rPr>
          <w:rFonts w:eastAsia="Calibri"/>
          <w:sz w:val="22"/>
          <w:szCs w:val="22"/>
        </w:rPr>
        <w:t>Л</w:t>
      </w:r>
      <w:r w:rsidR="005B0C05">
        <w:rPr>
          <w:rFonts w:eastAsia="Calibri"/>
          <w:sz w:val="22"/>
          <w:szCs w:val="22"/>
        </w:rPr>
        <w:t>ицензиат</w:t>
      </w:r>
      <w:r w:rsidR="0071513B">
        <w:rPr>
          <w:rFonts w:eastAsia="Calibri"/>
          <w:sz w:val="22"/>
          <w:szCs w:val="22"/>
        </w:rPr>
        <w:t>а</w:t>
      </w:r>
      <w:r w:rsidR="0071513B" w:rsidRPr="00C9746E">
        <w:rPr>
          <w:rFonts w:eastAsia="Calibri"/>
          <w:sz w:val="22"/>
          <w:szCs w:val="22"/>
        </w:rPr>
        <w:t xml:space="preserve"> </w:t>
      </w:r>
      <w:r w:rsidRPr="00C9746E">
        <w:rPr>
          <w:rFonts w:eastAsia="Calibri"/>
          <w:sz w:val="22"/>
          <w:szCs w:val="22"/>
        </w:rPr>
        <w:t>соответствующего уведомления в следующих случаях:</w:t>
      </w:r>
    </w:p>
    <w:p w14:paraId="4CF3CBC8" w14:textId="7FC17BF0" w:rsidR="00B05D11" w:rsidRPr="00C9746E" w:rsidRDefault="00B05D11">
      <w:pPr>
        <w:numPr>
          <w:ilvl w:val="0"/>
          <w:numId w:val="3"/>
        </w:numPr>
        <w:ind w:left="0" w:firstLine="425"/>
        <w:contextualSpacing/>
        <w:jc w:val="both"/>
        <w:rPr>
          <w:rFonts w:eastAsia="Calibri"/>
          <w:sz w:val="22"/>
          <w:szCs w:val="22"/>
        </w:rPr>
      </w:pPr>
      <w:bookmarkStart w:id="14" w:name="_Hlk198157830"/>
      <w:r w:rsidRPr="00C9746E">
        <w:rPr>
          <w:rFonts w:eastAsia="Calibri"/>
          <w:sz w:val="22"/>
          <w:szCs w:val="22"/>
        </w:rPr>
        <w:t xml:space="preserve">при невыполнении </w:t>
      </w:r>
      <w:r w:rsidR="00A37BE9">
        <w:rPr>
          <w:rFonts w:eastAsia="Calibri"/>
          <w:sz w:val="22"/>
          <w:szCs w:val="22"/>
        </w:rPr>
        <w:t>Л</w:t>
      </w:r>
      <w:r w:rsidR="005B0C05">
        <w:rPr>
          <w:rFonts w:eastAsia="Calibri"/>
          <w:sz w:val="22"/>
          <w:szCs w:val="22"/>
        </w:rPr>
        <w:t>ицензиат</w:t>
      </w:r>
      <w:r w:rsidR="0071513B">
        <w:rPr>
          <w:rFonts w:eastAsia="Calibri"/>
          <w:sz w:val="22"/>
          <w:szCs w:val="22"/>
        </w:rPr>
        <w:t>ом</w:t>
      </w:r>
      <w:r w:rsidR="0071513B" w:rsidRPr="00C9746E">
        <w:rPr>
          <w:rFonts w:eastAsia="Calibri"/>
          <w:sz w:val="22"/>
          <w:szCs w:val="22"/>
        </w:rPr>
        <w:t xml:space="preserve"> </w:t>
      </w:r>
      <w:r w:rsidRPr="00C9746E">
        <w:rPr>
          <w:rFonts w:eastAsia="Calibri"/>
          <w:sz w:val="22"/>
          <w:szCs w:val="22"/>
        </w:rPr>
        <w:t xml:space="preserve">условий, предусмотренных настоящим </w:t>
      </w:r>
      <w:r w:rsidR="00A37BE9">
        <w:rPr>
          <w:rFonts w:eastAsia="Calibri"/>
          <w:sz w:val="22"/>
          <w:szCs w:val="22"/>
        </w:rPr>
        <w:t>Д</w:t>
      </w:r>
      <w:r w:rsidRPr="00C9746E">
        <w:rPr>
          <w:rFonts w:eastAsia="Calibri"/>
          <w:sz w:val="22"/>
          <w:szCs w:val="22"/>
        </w:rPr>
        <w:t xml:space="preserve">оговором. Договор считается расторгнутым с даты, указанной </w:t>
      </w:r>
      <w:r w:rsidR="00A37BE9">
        <w:rPr>
          <w:rFonts w:eastAsia="Calibri"/>
          <w:sz w:val="22"/>
          <w:szCs w:val="22"/>
        </w:rPr>
        <w:t>Субл</w:t>
      </w:r>
      <w:r w:rsidR="005B0C05">
        <w:rPr>
          <w:rFonts w:eastAsia="Calibri"/>
          <w:sz w:val="22"/>
          <w:szCs w:val="22"/>
        </w:rPr>
        <w:t>ицензиат</w:t>
      </w:r>
      <w:r w:rsidR="0071513B">
        <w:rPr>
          <w:rFonts w:eastAsia="Calibri"/>
          <w:sz w:val="22"/>
          <w:szCs w:val="22"/>
        </w:rPr>
        <w:t>ом</w:t>
      </w:r>
      <w:r w:rsidRPr="00C9746E">
        <w:rPr>
          <w:rFonts w:eastAsia="Calibri"/>
          <w:sz w:val="22"/>
          <w:szCs w:val="22"/>
        </w:rPr>
        <w:t xml:space="preserve"> в уведомлении.</w:t>
      </w:r>
    </w:p>
    <w:bookmarkEnd w:id="14"/>
    <w:p w14:paraId="32404584" w14:textId="77777777" w:rsidR="00B05D11" w:rsidRPr="00C9746E" w:rsidRDefault="00B05D11">
      <w:pPr>
        <w:numPr>
          <w:ilvl w:val="0"/>
          <w:numId w:val="3"/>
        </w:numPr>
        <w:ind w:left="0" w:firstLine="425"/>
        <w:contextualSpacing/>
        <w:jc w:val="both"/>
        <w:rPr>
          <w:rFonts w:eastAsia="Calibri"/>
          <w:sz w:val="22"/>
          <w:szCs w:val="22"/>
        </w:rPr>
      </w:pPr>
      <w:r w:rsidRPr="00C9746E">
        <w:rPr>
          <w:rFonts w:eastAsia="Calibri"/>
          <w:sz w:val="22"/>
          <w:szCs w:val="22"/>
        </w:rPr>
        <w:t>если имеются любые отступления от условий Договора, и они не были в течение 10 (десяти) календарных дней устранены либо являются существенными и неустранимыми;</w:t>
      </w:r>
    </w:p>
    <w:p w14:paraId="66B7AF7E" w14:textId="77777777" w:rsidR="00B05D11" w:rsidRPr="00C9746E" w:rsidRDefault="00B05D11">
      <w:pPr>
        <w:numPr>
          <w:ilvl w:val="0"/>
          <w:numId w:val="3"/>
        </w:numPr>
        <w:ind w:left="0" w:firstLine="425"/>
        <w:contextualSpacing/>
        <w:jc w:val="both"/>
        <w:rPr>
          <w:rFonts w:eastAsia="Calibri"/>
          <w:sz w:val="22"/>
          <w:szCs w:val="22"/>
        </w:rPr>
      </w:pPr>
      <w:r w:rsidRPr="00C9746E">
        <w:rPr>
          <w:rFonts w:eastAsia="Calibri"/>
          <w:sz w:val="22"/>
          <w:szCs w:val="22"/>
        </w:rPr>
        <w:t>при признании любой из Сторон Договора несостоятельной (банкротом) по решению суда.</w:t>
      </w:r>
    </w:p>
    <w:p w14:paraId="2FD46D1C" w14:textId="59EADFAF" w:rsidR="00B05D11" w:rsidRPr="00C9746E" w:rsidRDefault="00B05D11" w:rsidP="00C9746E">
      <w:pPr>
        <w:ind w:firstLine="425"/>
        <w:contextualSpacing/>
        <w:jc w:val="both"/>
        <w:rPr>
          <w:rFonts w:eastAsia="Calibri"/>
          <w:sz w:val="22"/>
          <w:szCs w:val="22"/>
        </w:rPr>
      </w:pPr>
      <w:r w:rsidRPr="00C9746E">
        <w:rPr>
          <w:rFonts w:eastAsia="Calibri"/>
          <w:sz w:val="22"/>
          <w:szCs w:val="22"/>
        </w:rPr>
        <w:t xml:space="preserve">Помимо случаев, предусмотренных законом, </w:t>
      </w:r>
      <w:r w:rsidR="00A37BE9">
        <w:rPr>
          <w:rFonts w:eastAsia="Calibri"/>
          <w:sz w:val="22"/>
          <w:szCs w:val="22"/>
        </w:rPr>
        <w:t>Субл</w:t>
      </w:r>
      <w:r w:rsidR="005B0C05">
        <w:rPr>
          <w:rFonts w:eastAsia="Calibri"/>
          <w:sz w:val="22"/>
          <w:szCs w:val="22"/>
        </w:rPr>
        <w:t>ицензиат</w:t>
      </w:r>
      <w:r w:rsidRPr="00C9746E">
        <w:rPr>
          <w:rFonts w:eastAsia="Calibri"/>
          <w:sz w:val="22"/>
          <w:szCs w:val="22"/>
        </w:rPr>
        <w:t xml:space="preserve"> вправе в одностороннем порядке отказаться от исполнения Договора полностью или частично путем направления в адрес </w:t>
      </w:r>
      <w:r w:rsidR="00A37BE9">
        <w:rPr>
          <w:rFonts w:eastAsia="Calibri"/>
          <w:sz w:val="22"/>
          <w:szCs w:val="22"/>
        </w:rPr>
        <w:t>Л</w:t>
      </w:r>
      <w:r w:rsidR="005B0C05">
        <w:rPr>
          <w:rFonts w:eastAsia="Calibri"/>
          <w:sz w:val="22"/>
          <w:szCs w:val="22"/>
        </w:rPr>
        <w:t>ицензиат</w:t>
      </w:r>
      <w:r w:rsidR="0071513B">
        <w:rPr>
          <w:rFonts w:eastAsia="Calibri"/>
          <w:sz w:val="22"/>
          <w:szCs w:val="22"/>
        </w:rPr>
        <w:t>а</w:t>
      </w:r>
      <w:r w:rsidR="0071513B" w:rsidRPr="00C9746E">
        <w:rPr>
          <w:rFonts w:eastAsia="Calibri"/>
          <w:sz w:val="22"/>
          <w:szCs w:val="22"/>
        </w:rPr>
        <w:t xml:space="preserve"> </w:t>
      </w:r>
      <w:r w:rsidRPr="00C9746E">
        <w:rPr>
          <w:rFonts w:eastAsia="Calibri"/>
          <w:sz w:val="22"/>
          <w:szCs w:val="22"/>
        </w:rPr>
        <w:t>соответствующего уведомления в следующих случаях:</w:t>
      </w:r>
    </w:p>
    <w:p w14:paraId="036A9A13" w14:textId="77777777" w:rsidR="00B05D11" w:rsidRPr="00C9746E" w:rsidRDefault="00B05D11">
      <w:pPr>
        <w:numPr>
          <w:ilvl w:val="0"/>
          <w:numId w:val="4"/>
        </w:numPr>
        <w:ind w:left="0" w:firstLine="425"/>
        <w:contextualSpacing/>
        <w:jc w:val="both"/>
        <w:rPr>
          <w:rFonts w:eastAsia="Calibri"/>
          <w:sz w:val="22"/>
          <w:szCs w:val="22"/>
        </w:rPr>
      </w:pPr>
      <w:r w:rsidRPr="00C9746E">
        <w:rPr>
          <w:rFonts w:eastAsia="Calibri"/>
          <w:sz w:val="22"/>
          <w:szCs w:val="22"/>
        </w:rPr>
        <w:t>при признании любой из Сторон Договора несостоятельной (банкротом) по решению суда.</w:t>
      </w:r>
    </w:p>
    <w:p w14:paraId="2BA588A5" w14:textId="276A53DA" w:rsidR="00B05D11" w:rsidRPr="00C9746E" w:rsidRDefault="00B05D11">
      <w:pPr>
        <w:pStyle w:val="a3"/>
        <w:numPr>
          <w:ilvl w:val="1"/>
          <w:numId w:val="10"/>
        </w:numPr>
        <w:ind w:left="0" w:firstLine="425"/>
        <w:jc w:val="both"/>
        <w:rPr>
          <w:rFonts w:eastAsia="Calibri"/>
          <w:sz w:val="22"/>
          <w:szCs w:val="22"/>
        </w:rPr>
      </w:pPr>
      <w:r w:rsidRPr="00C9746E">
        <w:rPr>
          <w:rFonts w:eastAsia="Calibri"/>
          <w:sz w:val="22"/>
          <w:szCs w:val="22"/>
        </w:rPr>
        <w:t xml:space="preserve">При отказе Стороны от исполнения Договора по причинам, изложенным в п. </w:t>
      </w:r>
      <w:r w:rsidR="0071513B">
        <w:rPr>
          <w:rFonts w:eastAsia="Calibri"/>
          <w:sz w:val="22"/>
          <w:szCs w:val="22"/>
        </w:rPr>
        <w:t>9</w:t>
      </w:r>
      <w:r w:rsidRPr="00C9746E">
        <w:rPr>
          <w:rFonts w:eastAsia="Calibri"/>
          <w:sz w:val="22"/>
          <w:szCs w:val="22"/>
        </w:rPr>
        <w:t xml:space="preserve">.8. Договора, </w:t>
      </w:r>
      <w:r w:rsidR="00A37BE9">
        <w:rPr>
          <w:rFonts w:eastAsia="Calibri"/>
          <w:sz w:val="22"/>
          <w:szCs w:val="22"/>
        </w:rPr>
        <w:t>Л</w:t>
      </w:r>
      <w:r w:rsidR="005B0C05">
        <w:rPr>
          <w:rFonts w:eastAsia="Calibri"/>
          <w:sz w:val="22"/>
          <w:szCs w:val="22"/>
        </w:rPr>
        <w:t>ицензиат</w:t>
      </w:r>
      <w:r w:rsidR="0071513B" w:rsidRPr="00C9746E">
        <w:rPr>
          <w:rFonts w:eastAsia="Calibri"/>
          <w:sz w:val="22"/>
          <w:szCs w:val="22"/>
        </w:rPr>
        <w:t xml:space="preserve"> </w:t>
      </w:r>
      <w:r w:rsidRPr="00C9746E">
        <w:rPr>
          <w:rFonts w:eastAsia="Calibri"/>
          <w:sz w:val="22"/>
          <w:szCs w:val="22"/>
        </w:rPr>
        <w:t xml:space="preserve">обязан в течение 5 (пяти) рабочих дней с момента получения соответствующего уведомления возместить причиненные </w:t>
      </w:r>
      <w:r w:rsidR="00A37BE9">
        <w:rPr>
          <w:rFonts w:eastAsia="Calibri"/>
          <w:sz w:val="22"/>
          <w:szCs w:val="22"/>
        </w:rPr>
        <w:t>Субл</w:t>
      </w:r>
      <w:r w:rsidR="005B0C05">
        <w:rPr>
          <w:rFonts w:eastAsia="Calibri"/>
          <w:sz w:val="22"/>
          <w:szCs w:val="22"/>
        </w:rPr>
        <w:t>ицензиат</w:t>
      </w:r>
      <w:r w:rsidR="0071513B">
        <w:rPr>
          <w:rFonts w:eastAsia="Calibri"/>
          <w:sz w:val="22"/>
          <w:szCs w:val="22"/>
        </w:rPr>
        <w:t>у</w:t>
      </w:r>
      <w:r w:rsidRPr="00C9746E">
        <w:rPr>
          <w:rFonts w:eastAsia="Calibri"/>
          <w:sz w:val="22"/>
          <w:szCs w:val="22"/>
        </w:rPr>
        <w:t xml:space="preserve"> убытки.</w:t>
      </w:r>
    </w:p>
    <w:p w14:paraId="0877EF32" w14:textId="24D6588F" w:rsidR="00B05D11" w:rsidRPr="00C9746E" w:rsidRDefault="00B05D11">
      <w:pPr>
        <w:pStyle w:val="a3"/>
        <w:numPr>
          <w:ilvl w:val="1"/>
          <w:numId w:val="10"/>
        </w:numPr>
        <w:ind w:left="0" w:firstLine="425"/>
        <w:jc w:val="both"/>
        <w:rPr>
          <w:rFonts w:eastAsia="Calibri"/>
          <w:sz w:val="22"/>
          <w:szCs w:val="22"/>
        </w:rPr>
      </w:pPr>
      <w:r w:rsidRPr="00C9746E">
        <w:rPr>
          <w:rFonts w:eastAsia="Calibri"/>
          <w:sz w:val="22"/>
          <w:szCs w:val="22"/>
        </w:rPr>
        <w:t>Последствия расторжения Договора и/или отказа от его исполнения определяются Договором, а если в нем не указанно иное, то по взаимному соглашению Сторон или судом по требованию любой из Сторон Договора.</w:t>
      </w:r>
    </w:p>
    <w:p w14:paraId="7C200F0D" w14:textId="29003F63" w:rsidR="00B05D11" w:rsidRPr="00C9746E" w:rsidRDefault="00B05D11">
      <w:pPr>
        <w:pStyle w:val="a3"/>
        <w:numPr>
          <w:ilvl w:val="1"/>
          <w:numId w:val="10"/>
        </w:numPr>
        <w:ind w:left="0" w:firstLine="425"/>
        <w:jc w:val="both"/>
        <w:rPr>
          <w:rFonts w:eastAsia="Calibri"/>
          <w:sz w:val="22"/>
          <w:szCs w:val="22"/>
        </w:rPr>
      </w:pPr>
      <w:r w:rsidRPr="00C9746E">
        <w:rPr>
          <w:rFonts w:eastAsia="Calibri"/>
          <w:sz w:val="22"/>
          <w:szCs w:val="22"/>
        </w:rPr>
        <w:t>В случае возникновения споров, разногласий и конфликтов все электронные документы, направленные с помощью электронной системы документооборота, являются надлежащими доказательствами и предоставляются провайдером системы электронного документооборота по требованию стороны.</w:t>
      </w:r>
      <w:r w:rsidR="0071513B">
        <w:rPr>
          <w:rFonts w:eastAsia="Calibri"/>
          <w:sz w:val="22"/>
          <w:szCs w:val="22"/>
        </w:rPr>
        <w:t xml:space="preserve"> </w:t>
      </w:r>
    </w:p>
    <w:p w14:paraId="74EE6745" w14:textId="77777777" w:rsidR="00B05D11" w:rsidRPr="00B05D11" w:rsidRDefault="00B05D11" w:rsidP="00C9746E">
      <w:pPr>
        <w:ind w:firstLine="425"/>
        <w:jc w:val="both"/>
        <w:rPr>
          <w:rFonts w:eastAsia="Calibri"/>
          <w:sz w:val="22"/>
          <w:szCs w:val="22"/>
          <w:lang w:eastAsia="en-US"/>
        </w:rPr>
      </w:pPr>
    </w:p>
    <w:p w14:paraId="140BDEF0" w14:textId="48A2381A" w:rsidR="00B05D11" w:rsidRPr="006B0B52" w:rsidRDefault="00B05D11">
      <w:pPr>
        <w:pStyle w:val="a3"/>
        <w:numPr>
          <w:ilvl w:val="0"/>
          <w:numId w:val="10"/>
        </w:numPr>
        <w:ind w:left="0" w:firstLine="425"/>
        <w:jc w:val="center"/>
        <w:rPr>
          <w:rFonts w:eastAsia="Calibri"/>
          <w:b/>
          <w:sz w:val="22"/>
          <w:szCs w:val="22"/>
        </w:rPr>
      </w:pPr>
      <w:r w:rsidRPr="00C9746E">
        <w:rPr>
          <w:rFonts w:eastAsia="Calibri"/>
          <w:b/>
          <w:sz w:val="22"/>
          <w:szCs w:val="22"/>
        </w:rPr>
        <w:t>Срок действия договора</w:t>
      </w:r>
    </w:p>
    <w:p w14:paraId="26744EB8" w14:textId="67A91AFF" w:rsidR="00B05D11" w:rsidRPr="00C9746E" w:rsidRDefault="00B05D11">
      <w:pPr>
        <w:pStyle w:val="a3"/>
        <w:numPr>
          <w:ilvl w:val="1"/>
          <w:numId w:val="11"/>
        </w:numPr>
        <w:ind w:left="0" w:firstLine="425"/>
        <w:jc w:val="both"/>
        <w:rPr>
          <w:rFonts w:eastAsia="Calibri"/>
          <w:sz w:val="22"/>
          <w:szCs w:val="22"/>
        </w:rPr>
      </w:pPr>
      <w:r w:rsidRPr="00C9746E">
        <w:rPr>
          <w:rFonts w:eastAsia="Calibri"/>
          <w:sz w:val="22"/>
          <w:szCs w:val="22"/>
        </w:rPr>
        <w:t>Договор и Приложения к нему вступают в силу в соответствии с одним из указанных способов:</w:t>
      </w:r>
    </w:p>
    <w:p w14:paraId="56FC9ECB" w14:textId="77777777" w:rsidR="00B05D11" w:rsidRPr="00B05D11" w:rsidRDefault="00B05D11">
      <w:pPr>
        <w:numPr>
          <w:ilvl w:val="2"/>
          <w:numId w:val="11"/>
        </w:numPr>
        <w:tabs>
          <w:tab w:val="left" w:pos="284"/>
        </w:tabs>
        <w:ind w:left="0" w:firstLine="425"/>
        <w:contextualSpacing/>
        <w:jc w:val="both"/>
        <w:rPr>
          <w:rFonts w:eastAsia="Calibri"/>
          <w:sz w:val="22"/>
          <w:szCs w:val="22"/>
        </w:rPr>
      </w:pPr>
      <w:r w:rsidRPr="00B05D11">
        <w:rPr>
          <w:rFonts w:eastAsia="Calibri"/>
          <w:sz w:val="22"/>
          <w:szCs w:val="22"/>
        </w:rPr>
        <w:t>если Договор и Приложения представлены (созданы) в электронной форме – с момента их подписания квалифицированными электронными подписями Сторон в системе ЭДО;</w:t>
      </w:r>
    </w:p>
    <w:p w14:paraId="3464A332" w14:textId="548E7E75" w:rsidR="00B05D11" w:rsidRPr="00B05D11" w:rsidRDefault="00B05D11">
      <w:pPr>
        <w:numPr>
          <w:ilvl w:val="2"/>
          <w:numId w:val="11"/>
        </w:numPr>
        <w:ind w:left="0" w:firstLine="425"/>
        <w:contextualSpacing/>
        <w:jc w:val="both"/>
        <w:rPr>
          <w:rFonts w:eastAsia="Calibri"/>
          <w:sz w:val="22"/>
          <w:szCs w:val="22"/>
        </w:rPr>
      </w:pPr>
      <w:r w:rsidRPr="00B05D11">
        <w:rPr>
          <w:rFonts w:eastAsia="Calibri"/>
          <w:sz w:val="22"/>
          <w:szCs w:val="22"/>
        </w:rPr>
        <w:t xml:space="preserve">если Договор и Приложения составлены на бумажном носителе - с даты, указанной в правом верхнем углу Договора. </w:t>
      </w:r>
      <w:r w:rsidR="005B0C05">
        <w:rPr>
          <w:rFonts w:eastAsia="Calibri"/>
          <w:sz w:val="22"/>
          <w:szCs w:val="22"/>
        </w:rPr>
        <w:t>Лицензиат</w:t>
      </w:r>
      <w:r w:rsidR="006B0B52" w:rsidRPr="00B05D11">
        <w:rPr>
          <w:rFonts w:eastAsia="Calibri"/>
          <w:sz w:val="22"/>
          <w:szCs w:val="22"/>
        </w:rPr>
        <w:t xml:space="preserve"> </w:t>
      </w:r>
      <w:r w:rsidRPr="00B05D11">
        <w:rPr>
          <w:rFonts w:eastAsia="Calibri"/>
          <w:sz w:val="22"/>
          <w:szCs w:val="22"/>
        </w:rPr>
        <w:t xml:space="preserve">обязан направить подлинные экземпляры Договора и всех Приложений, </w:t>
      </w:r>
      <w:r w:rsidRPr="00B05D11">
        <w:rPr>
          <w:rFonts w:eastAsia="Calibri"/>
          <w:sz w:val="22"/>
          <w:szCs w:val="22"/>
        </w:rPr>
        <w:lastRenderedPageBreak/>
        <w:t xml:space="preserve">являющихся неотъемлемой его частью, подписанные со своей стороны уполномоченным лицом и скрепленные печатью, в срок не позднее 5 (пяти) рабочих дней с момента </w:t>
      </w:r>
      <w:r w:rsidR="006B0B52">
        <w:rPr>
          <w:rFonts w:eastAsia="Calibri"/>
          <w:sz w:val="22"/>
          <w:szCs w:val="22"/>
        </w:rPr>
        <w:t>получения</w:t>
      </w:r>
      <w:r w:rsidR="006B0B52" w:rsidRPr="00B05D11">
        <w:rPr>
          <w:rFonts w:eastAsia="Calibri"/>
          <w:sz w:val="22"/>
          <w:szCs w:val="22"/>
        </w:rPr>
        <w:t xml:space="preserve"> </w:t>
      </w:r>
      <w:r w:rsidRPr="00B05D11">
        <w:rPr>
          <w:rFonts w:eastAsia="Calibri"/>
          <w:sz w:val="22"/>
          <w:szCs w:val="22"/>
        </w:rPr>
        <w:t xml:space="preserve">Договора от </w:t>
      </w:r>
      <w:r w:rsidR="005B0C05">
        <w:rPr>
          <w:rFonts w:eastAsia="Calibri"/>
          <w:sz w:val="22"/>
          <w:szCs w:val="22"/>
        </w:rPr>
        <w:t>Сублицензиат</w:t>
      </w:r>
      <w:r w:rsidR="006B0B52">
        <w:rPr>
          <w:rFonts w:eastAsia="Calibri"/>
          <w:sz w:val="22"/>
          <w:szCs w:val="22"/>
        </w:rPr>
        <w:t>а</w:t>
      </w:r>
      <w:r w:rsidRPr="00B05D11">
        <w:rPr>
          <w:rFonts w:eastAsia="Calibri"/>
          <w:sz w:val="22"/>
          <w:szCs w:val="22"/>
        </w:rPr>
        <w:t>.</w:t>
      </w:r>
    </w:p>
    <w:p w14:paraId="13D579A7" w14:textId="77777777" w:rsidR="00B05D11" w:rsidRPr="00B05D11" w:rsidRDefault="00B05D11">
      <w:pPr>
        <w:numPr>
          <w:ilvl w:val="1"/>
          <w:numId w:val="11"/>
        </w:numPr>
        <w:ind w:left="0" w:firstLine="425"/>
        <w:contextualSpacing/>
        <w:jc w:val="both"/>
        <w:rPr>
          <w:rFonts w:eastAsia="Calibri"/>
          <w:sz w:val="22"/>
          <w:szCs w:val="22"/>
        </w:rPr>
      </w:pPr>
      <w:r w:rsidRPr="00B05D11">
        <w:rPr>
          <w:rFonts w:eastAsia="Calibri"/>
          <w:sz w:val="22"/>
          <w:szCs w:val="22"/>
        </w:rPr>
        <w:t xml:space="preserve">Стороны согласовали, что во всех подписываемых электронной подписью электронных документах, вступающих в силу со дня подписания, в случае, если дата их подписания не совпадает с датой, указанной на их первой странице в верхнем углу, к таким документам Стороны применяют правила п. 2 ст. 425 ГК РФ и считают, что условия таких документов применяются к отношениям Сторон, возникшим с даты указанной на их первой странице в верхнем углу. </w:t>
      </w:r>
    </w:p>
    <w:p w14:paraId="7FA8AFE4" w14:textId="77777777" w:rsidR="00B05D11" w:rsidRPr="00B05D11" w:rsidRDefault="00B05D11">
      <w:pPr>
        <w:numPr>
          <w:ilvl w:val="1"/>
          <w:numId w:val="11"/>
        </w:numPr>
        <w:ind w:left="0" w:firstLine="425"/>
        <w:contextualSpacing/>
        <w:jc w:val="both"/>
        <w:rPr>
          <w:rFonts w:eastAsia="Calibri"/>
          <w:sz w:val="22"/>
          <w:szCs w:val="22"/>
        </w:rPr>
      </w:pPr>
      <w:r w:rsidRPr="00B05D11">
        <w:rPr>
          <w:rFonts w:eastAsia="Calibri"/>
          <w:sz w:val="22"/>
          <w:szCs w:val="22"/>
        </w:rPr>
        <w:t xml:space="preserve">Автоматическое подтверждение доставки электронного документа считается надлежащим подтверждением доставки документа и означает, что Сторона получила указанный электронный документ. </w:t>
      </w:r>
    </w:p>
    <w:p w14:paraId="31B27362" w14:textId="77777777" w:rsidR="00A37BE9" w:rsidRDefault="00A37BE9" w:rsidP="00A37BE9">
      <w:pPr>
        <w:numPr>
          <w:ilvl w:val="1"/>
          <w:numId w:val="11"/>
        </w:numPr>
        <w:ind w:left="0" w:firstLine="425"/>
        <w:contextualSpacing/>
        <w:jc w:val="both"/>
        <w:rPr>
          <w:rFonts w:eastAsia="Calibri"/>
          <w:sz w:val="22"/>
          <w:szCs w:val="22"/>
        </w:rPr>
      </w:pPr>
      <w:r>
        <w:rPr>
          <w:rFonts w:eastAsia="Calibri"/>
          <w:sz w:val="22"/>
          <w:szCs w:val="22"/>
        </w:rPr>
        <w:t xml:space="preserve">Срок, на который передается право использования ПО (Лицензий): по </w:t>
      </w:r>
      <w:commentRangeStart w:id="15"/>
      <w:r>
        <w:rPr>
          <w:rFonts w:eastAsia="Calibri"/>
          <w:sz w:val="22"/>
          <w:szCs w:val="22"/>
        </w:rPr>
        <w:t>_</w:t>
      </w:r>
      <w:proofErr w:type="gramStart"/>
      <w:r>
        <w:rPr>
          <w:rFonts w:eastAsia="Calibri"/>
          <w:sz w:val="22"/>
          <w:szCs w:val="22"/>
        </w:rPr>
        <w:t>_._</w:t>
      </w:r>
      <w:proofErr w:type="gramEnd"/>
      <w:r>
        <w:rPr>
          <w:rFonts w:eastAsia="Calibri"/>
          <w:sz w:val="22"/>
          <w:szCs w:val="22"/>
        </w:rPr>
        <w:t>__.______ г.</w:t>
      </w:r>
      <w:commentRangeEnd w:id="15"/>
      <w:r>
        <w:rPr>
          <w:rStyle w:val="a6"/>
          <w:rFonts w:ascii="Calibri" w:eastAsiaTheme="minorHAnsi" w:hAnsi="Calibri" w:cs="Calibri"/>
          <w:lang w:eastAsia="en-US"/>
        </w:rPr>
        <w:commentReference w:id="15"/>
      </w:r>
    </w:p>
    <w:p w14:paraId="26014ECB" w14:textId="77777777" w:rsidR="00A37BE9" w:rsidRPr="00E05FE4" w:rsidRDefault="00A37BE9" w:rsidP="00A37BE9">
      <w:pPr>
        <w:ind w:firstLine="425"/>
        <w:contextualSpacing/>
        <w:jc w:val="both"/>
        <w:rPr>
          <w:rFonts w:eastAsia="Calibri"/>
          <w:sz w:val="22"/>
          <w:szCs w:val="22"/>
        </w:rPr>
      </w:pPr>
      <w:r>
        <w:rPr>
          <w:rFonts w:eastAsia="Calibri"/>
          <w:sz w:val="22"/>
          <w:szCs w:val="22"/>
        </w:rPr>
        <w:t xml:space="preserve">Срок действия </w:t>
      </w:r>
      <w:r w:rsidRPr="0071513B">
        <w:rPr>
          <w:rFonts w:eastAsia="Calibri"/>
          <w:sz w:val="22"/>
          <w:szCs w:val="22"/>
        </w:rPr>
        <w:t>Договор</w:t>
      </w:r>
      <w:r>
        <w:rPr>
          <w:rFonts w:eastAsia="Calibri"/>
          <w:sz w:val="22"/>
          <w:szCs w:val="22"/>
        </w:rPr>
        <w:t>а: п</w:t>
      </w:r>
      <w:r w:rsidRPr="00E05FE4">
        <w:rPr>
          <w:rFonts w:eastAsia="Calibri"/>
          <w:sz w:val="22"/>
          <w:szCs w:val="22"/>
        </w:rPr>
        <w:t>о «__» ____________ 20__ г.</w:t>
      </w:r>
      <w:r>
        <w:rPr>
          <w:rFonts w:eastAsia="Calibri"/>
          <w:sz w:val="22"/>
          <w:szCs w:val="22"/>
        </w:rPr>
        <w:t>, но не более 3 (трех) лет с даты подписания Договора.</w:t>
      </w:r>
    </w:p>
    <w:p w14:paraId="44E34FCD" w14:textId="79826C87" w:rsidR="00B05D11" w:rsidRPr="00C9746E" w:rsidRDefault="00B05D11" w:rsidP="00C9746E">
      <w:pPr>
        <w:ind w:firstLine="425"/>
        <w:jc w:val="center"/>
        <w:rPr>
          <w:rFonts w:eastAsia="Calibri"/>
          <w:b/>
          <w:sz w:val="22"/>
          <w:szCs w:val="22"/>
          <w:lang w:eastAsia="en-US"/>
        </w:rPr>
      </w:pPr>
      <w:r w:rsidRPr="00B05D11">
        <w:rPr>
          <w:rFonts w:eastAsia="Calibri"/>
          <w:b/>
          <w:sz w:val="22"/>
          <w:szCs w:val="22"/>
          <w:lang w:eastAsia="en-US"/>
        </w:rPr>
        <w:t>1</w:t>
      </w:r>
      <w:r w:rsidR="004B4D5C">
        <w:rPr>
          <w:rFonts w:eastAsia="Calibri"/>
          <w:b/>
          <w:sz w:val="22"/>
          <w:szCs w:val="22"/>
          <w:lang w:eastAsia="en-US"/>
        </w:rPr>
        <w:t>1</w:t>
      </w:r>
      <w:r w:rsidRPr="00B05D11">
        <w:rPr>
          <w:rFonts w:eastAsia="Calibri"/>
          <w:b/>
          <w:sz w:val="22"/>
          <w:szCs w:val="22"/>
          <w:lang w:eastAsia="en-US"/>
        </w:rPr>
        <w:t xml:space="preserve">. </w:t>
      </w:r>
      <w:r w:rsidRPr="00C9746E">
        <w:rPr>
          <w:b/>
          <w:bCs/>
          <w:sz w:val="22"/>
          <w:szCs w:val="22"/>
        </w:rPr>
        <w:t>Обеспечительный платеж</w:t>
      </w:r>
    </w:p>
    <w:p w14:paraId="5F79466F" w14:textId="6BC1CC18" w:rsidR="00B05D11" w:rsidRPr="00C9746E" w:rsidRDefault="00B05D11">
      <w:pPr>
        <w:pStyle w:val="a3"/>
        <w:numPr>
          <w:ilvl w:val="1"/>
          <w:numId w:val="5"/>
        </w:numPr>
        <w:ind w:left="0" w:right="113" w:firstLine="425"/>
        <w:jc w:val="both"/>
        <w:rPr>
          <w:vanish/>
          <w:sz w:val="22"/>
          <w:szCs w:val="22"/>
        </w:rPr>
      </w:pPr>
    </w:p>
    <w:p w14:paraId="4A8FFDCB" w14:textId="53AFAE79" w:rsidR="00B05D11" w:rsidRPr="00C9746E" w:rsidRDefault="00B05D11">
      <w:pPr>
        <w:pStyle w:val="a3"/>
        <w:numPr>
          <w:ilvl w:val="1"/>
          <w:numId w:val="12"/>
        </w:numPr>
        <w:ind w:left="0" w:right="113" w:firstLine="425"/>
        <w:jc w:val="both"/>
        <w:rPr>
          <w:sz w:val="22"/>
          <w:szCs w:val="22"/>
        </w:rPr>
      </w:pPr>
      <w:r w:rsidRPr="00C9746E">
        <w:rPr>
          <w:sz w:val="22"/>
          <w:szCs w:val="22"/>
        </w:rPr>
        <w:t xml:space="preserve">Исполнение обязательств </w:t>
      </w:r>
      <w:r w:rsidR="005B0C05">
        <w:rPr>
          <w:sz w:val="22"/>
          <w:szCs w:val="22"/>
        </w:rPr>
        <w:t>Лицензиат</w:t>
      </w:r>
      <w:r w:rsidRPr="00C9746E">
        <w:rPr>
          <w:sz w:val="22"/>
          <w:szCs w:val="22"/>
        </w:rPr>
        <w:t xml:space="preserve">ом по Договору обеспечиваются обеспечительным платежом в соответствии со ст. 381.1 Гражданского кодекса Российской Федерации. В течение 10 (десяти) дней с даты заключения Договора </w:t>
      </w:r>
      <w:r w:rsidR="005B0C05">
        <w:rPr>
          <w:sz w:val="22"/>
          <w:szCs w:val="22"/>
        </w:rPr>
        <w:t>Лицензиат</w:t>
      </w:r>
      <w:r w:rsidRPr="00C9746E">
        <w:rPr>
          <w:sz w:val="22"/>
          <w:szCs w:val="22"/>
        </w:rPr>
        <w:t xml:space="preserve"> обязан перечислить </w:t>
      </w:r>
      <w:r w:rsidR="005B0C05">
        <w:rPr>
          <w:sz w:val="22"/>
          <w:szCs w:val="22"/>
        </w:rPr>
        <w:t>Сублицензиат</w:t>
      </w:r>
      <w:r w:rsidRPr="00C9746E">
        <w:rPr>
          <w:sz w:val="22"/>
          <w:szCs w:val="22"/>
        </w:rPr>
        <w:t xml:space="preserve">у обеспечительный платёж в размере </w:t>
      </w:r>
      <w:commentRangeStart w:id="16"/>
      <w:r w:rsidRPr="00C9746E">
        <w:rPr>
          <w:i/>
          <w:iCs/>
          <w:sz w:val="22"/>
          <w:szCs w:val="22"/>
        </w:rPr>
        <w:t xml:space="preserve">____________ (_____________) </w:t>
      </w:r>
      <w:commentRangeEnd w:id="16"/>
      <w:r w:rsidR="00F20B43">
        <w:rPr>
          <w:rStyle w:val="a6"/>
          <w:rFonts w:ascii="Calibri" w:eastAsiaTheme="minorHAnsi" w:hAnsi="Calibri" w:cs="Calibri"/>
          <w:lang w:eastAsia="en-US"/>
        </w:rPr>
        <w:commentReference w:id="16"/>
      </w:r>
      <w:r w:rsidRPr="00F20B43">
        <w:rPr>
          <w:sz w:val="22"/>
          <w:szCs w:val="22"/>
        </w:rPr>
        <w:t>руб., что составляет 10 (десять) процентов от общей цены Договора</w:t>
      </w:r>
      <w:r w:rsidRPr="00C9746E">
        <w:rPr>
          <w:sz w:val="22"/>
          <w:szCs w:val="22"/>
        </w:rPr>
        <w:t xml:space="preserve">, по реквизитам </w:t>
      </w:r>
      <w:r w:rsidR="005B0C05">
        <w:rPr>
          <w:sz w:val="22"/>
          <w:szCs w:val="22"/>
        </w:rPr>
        <w:t>Сублицензиат</w:t>
      </w:r>
      <w:r w:rsidRPr="00C9746E">
        <w:rPr>
          <w:sz w:val="22"/>
          <w:szCs w:val="22"/>
        </w:rPr>
        <w:t xml:space="preserve">а, указанным в настоящем Договоре. </w:t>
      </w:r>
    </w:p>
    <w:p w14:paraId="11083D0D" w14:textId="15C53C24" w:rsidR="00B05D11" w:rsidRPr="00B05D11" w:rsidRDefault="00B05D11" w:rsidP="00C9746E">
      <w:pPr>
        <w:pStyle w:val="a3"/>
        <w:ind w:left="0" w:right="113" w:firstLine="425"/>
        <w:jc w:val="both"/>
        <w:rPr>
          <w:sz w:val="22"/>
          <w:szCs w:val="22"/>
        </w:rPr>
      </w:pPr>
      <w:r w:rsidRPr="00B05D11">
        <w:rPr>
          <w:sz w:val="22"/>
          <w:szCs w:val="22"/>
        </w:rPr>
        <w:t xml:space="preserve">Обеспечительный платеж остается у </w:t>
      </w:r>
      <w:r w:rsidR="005B0C05">
        <w:rPr>
          <w:sz w:val="22"/>
          <w:szCs w:val="22"/>
        </w:rPr>
        <w:t>Сублицензиат</w:t>
      </w:r>
      <w:r w:rsidRPr="00B05D11">
        <w:rPr>
          <w:sz w:val="22"/>
          <w:szCs w:val="22"/>
        </w:rPr>
        <w:t>а до момента подписания сторонами УПД. Обеспечительный платеж не является задатком в значении ст. 380-381 Гражданского кодекса Российской Федерации.</w:t>
      </w:r>
    </w:p>
    <w:p w14:paraId="041AC935" w14:textId="3435D091" w:rsidR="00B05D11" w:rsidRPr="00C9746E" w:rsidRDefault="00B05D11">
      <w:pPr>
        <w:pStyle w:val="a3"/>
        <w:numPr>
          <w:ilvl w:val="1"/>
          <w:numId w:val="12"/>
        </w:numPr>
        <w:ind w:left="0" w:right="113" w:firstLine="425"/>
        <w:jc w:val="both"/>
        <w:rPr>
          <w:sz w:val="22"/>
          <w:szCs w:val="22"/>
        </w:rPr>
      </w:pPr>
      <w:r w:rsidRPr="00C9746E">
        <w:rPr>
          <w:sz w:val="22"/>
          <w:szCs w:val="22"/>
        </w:rPr>
        <w:t xml:space="preserve">При неперечислении </w:t>
      </w:r>
      <w:r w:rsidR="005B0C05">
        <w:rPr>
          <w:sz w:val="22"/>
          <w:szCs w:val="22"/>
        </w:rPr>
        <w:t>Лицензиат</w:t>
      </w:r>
      <w:r w:rsidRPr="00C9746E">
        <w:rPr>
          <w:sz w:val="22"/>
          <w:szCs w:val="22"/>
        </w:rPr>
        <w:t>ом в течение срока, указанного в п. 1</w:t>
      </w:r>
      <w:r w:rsidR="004B4D5C">
        <w:rPr>
          <w:sz w:val="22"/>
          <w:szCs w:val="22"/>
        </w:rPr>
        <w:t>1</w:t>
      </w:r>
      <w:r w:rsidRPr="00C9746E">
        <w:rPr>
          <w:sz w:val="22"/>
          <w:szCs w:val="22"/>
        </w:rPr>
        <w:t xml:space="preserve">.1. Договора, обеспечительного платежа, </w:t>
      </w:r>
      <w:r w:rsidR="005B0C05">
        <w:rPr>
          <w:sz w:val="22"/>
          <w:szCs w:val="22"/>
        </w:rPr>
        <w:t>Сублицензиат</w:t>
      </w:r>
      <w:r w:rsidRPr="00C9746E">
        <w:rPr>
          <w:sz w:val="22"/>
          <w:szCs w:val="22"/>
        </w:rPr>
        <w:t xml:space="preserve"> вправе в одностороннем внесудебном порядке расторгнуть Договор путем направления </w:t>
      </w:r>
      <w:r w:rsidR="005B0C05">
        <w:rPr>
          <w:sz w:val="22"/>
          <w:szCs w:val="22"/>
        </w:rPr>
        <w:t>Лицензиат</w:t>
      </w:r>
      <w:r w:rsidRPr="00C9746E">
        <w:rPr>
          <w:sz w:val="22"/>
          <w:szCs w:val="22"/>
        </w:rPr>
        <w:t>у письменного уведомления об этом.</w:t>
      </w:r>
    </w:p>
    <w:p w14:paraId="12A5B38C" w14:textId="05EE6E89" w:rsidR="00B05D11" w:rsidRPr="00B05D11" w:rsidRDefault="00B05D11" w:rsidP="00C9746E">
      <w:pPr>
        <w:pStyle w:val="a3"/>
        <w:ind w:left="0" w:right="113" w:firstLine="425"/>
        <w:jc w:val="both"/>
        <w:rPr>
          <w:sz w:val="22"/>
          <w:szCs w:val="22"/>
        </w:rPr>
      </w:pPr>
      <w:r w:rsidRPr="00B05D11">
        <w:rPr>
          <w:sz w:val="22"/>
          <w:szCs w:val="22"/>
        </w:rPr>
        <w:t xml:space="preserve">При неперечислении </w:t>
      </w:r>
      <w:r w:rsidR="005B0C05">
        <w:rPr>
          <w:sz w:val="22"/>
          <w:szCs w:val="22"/>
        </w:rPr>
        <w:t>Лицензиат</w:t>
      </w:r>
      <w:r w:rsidRPr="00B05D11">
        <w:rPr>
          <w:sz w:val="22"/>
          <w:szCs w:val="22"/>
        </w:rPr>
        <w:t xml:space="preserve">ом в течение срока, указанного в п. </w:t>
      </w:r>
      <w:r>
        <w:rPr>
          <w:sz w:val="22"/>
          <w:szCs w:val="22"/>
        </w:rPr>
        <w:t>1</w:t>
      </w:r>
      <w:r w:rsidR="004B4D5C">
        <w:rPr>
          <w:sz w:val="22"/>
          <w:szCs w:val="22"/>
        </w:rPr>
        <w:t>1</w:t>
      </w:r>
      <w:r w:rsidRPr="00B05D11">
        <w:rPr>
          <w:sz w:val="22"/>
          <w:szCs w:val="22"/>
        </w:rPr>
        <w:t xml:space="preserve">.1. Договора, обеспечительного платежа, </w:t>
      </w:r>
      <w:r w:rsidR="005B0C05">
        <w:rPr>
          <w:sz w:val="22"/>
          <w:szCs w:val="22"/>
        </w:rPr>
        <w:t>Сублицензиат</w:t>
      </w:r>
      <w:r w:rsidRPr="00B05D11">
        <w:rPr>
          <w:sz w:val="22"/>
          <w:szCs w:val="22"/>
        </w:rPr>
        <w:t xml:space="preserve"> вправе потребовать от </w:t>
      </w:r>
      <w:r w:rsidR="005B0C05">
        <w:rPr>
          <w:sz w:val="22"/>
          <w:szCs w:val="22"/>
        </w:rPr>
        <w:t>Лицензиат</w:t>
      </w:r>
      <w:r w:rsidRPr="00B05D11">
        <w:rPr>
          <w:sz w:val="22"/>
          <w:szCs w:val="22"/>
        </w:rPr>
        <w:t xml:space="preserve">а выплаты неустойки в размере 0,3 (ноль целых три десятых) % от суммы обеспечительного платежа за каждый день просрочки в течение 5 (пяти) календарных дней с даты получения соответствующего требования </w:t>
      </w:r>
      <w:r w:rsidR="005B0C05">
        <w:rPr>
          <w:sz w:val="22"/>
          <w:szCs w:val="22"/>
        </w:rPr>
        <w:t>Сублицензиат</w:t>
      </w:r>
      <w:r w:rsidRPr="00B05D11">
        <w:rPr>
          <w:sz w:val="22"/>
          <w:szCs w:val="22"/>
        </w:rPr>
        <w:t>а.</w:t>
      </w:r>
    </w:p>
    <w:p w14:paraId="79E5CBA9" w14:textId="762D2692" w:rsidR="00B05D11" w:rsidRPr="00B05D11" w:rsidRDefault="00B05D11">
      <w:pPr>
        <w:pStyle w:val="a3"/>
        <w:numPr>
          <w:ilvl w:val="1"/>
          <w:numId w:val="12"/>
        </w:numPr>
        <w:ind w:left="0" w:right="113" w:firstLine="425"/>
        <w:jc w:val="both"/>
        <w:rPr>
          <w:sz w:val="22"/>
          <w:szCs w:val="22"/>
        </w:rPr>
      </w:pPr>
      <w:r w:rsidRPr="00B05D11">
        <w:rPr>
          <w:sz w:val="22"/>
          <w:szCs w:val="22"/>
        </w:rPr>
        <w:t xml:space="preserve">Обеспечительным платежом по Договору обеспечиваются возможные денежные обязательства </w:t>
      </w:r>
      <w:r w:rsidR="005B0C05">
        <w:rPr>
          <w:sz w:val="22"/>
          <w:szCs w:val="22"/>
        </w:rPr>
        <w:t>Лицензиат</w:t>
      </w:r>
      <w:r w:rsidRPr="00B05D11">
        <w:rPr>
          <w:sz w:val="22"/>
          <w:szCs w:val="22"/>
        </w:rPr>
        <w:t xml:space="preserve">а по возмещению </w:t>
      </w:r>
      <w:r w:rsidR="005B0C05">
        <w:rPr>
          <w:sz w:val="22"/>
          <w:szCs w:val="22"/>
        </w:rPr>
        <w:t>Сублицензиат</w:t>
      </w:r>
      <w:r w:rsidRPr="00B05D11">
        <w:rPr>
          <w:sz w:val="22"/>
          <w:szCs w:val="22"/>
        </w:rPr>
        <w:t xml:space="preserve">у любых сумм неустойки и/или штрафных санкций, начисленных </w:t>
      </w:r>
      <w:r w:rsidR="005B0C05">
        <w:rPr>
          <w:sz w:val="22"/>
          <w:szCs w:val="22"/>
        </w:rPr>
        <w:t>Лицензиат</w:t>
      </w:r>
      <w:r w:rsidRPr="00B05D11">
        <w:rPr>
          <w:sz w:val="22"/>
          <w:szCs w:val="22"/>
        </w:rPr>
        <w:t xml:space="preserve">у по любым основаниям за неисполнение и/или ненадлежащее исполнение условий Договора, включая суммы причиненного </w:t>
      </w:r>
      <w:r w:rsidR="005B0C05">
        <w:rPr>
          <w:sz w:val="22"/>
          <w:szCs w:val="22"/>
        </w:rPr>
        <w:t>Сублицензиат</w:t>
      </w:r>
      <w:r w:rsidRPr="00B05D11">
        <w:rPr>
          <w:sz w:val="22"/>
          <w:szCs w:val="22"/>
        </w:rPr>
        <w:t xml:space="preserve">у и/или третьим лицам убытков, в том числе (но не ограничиваясь), вызванных повреждением имущества при исполнении Договора, и иных сумм, предусмотренных Договором, в связи с нарушением и/или иным неисполнением / ненадлежащим исполнением обязательств по Договору. </w:t>
      </w:r>
      <w:r w:rsidR="005B0C05">
        <w:rPr>
          <w:sz w:val="22"/>
          <w:szCs w:val="22"/>
        </w:rPr>
        <w:t>Сублицензиат</w:t>
      </w:r>
      <w:r w:rsidRPr="00B05D11">
        <w:rPr>
          <w:sz w:val="22"/>
          <w:szCs w:val="22"/>
        </w:rPr>
        <w:t xml:space="preserve"> вправе по своему усмотрению (в том числе, но не исключительно, при невозможности удержания указанных сумм из сумм, причитающихся в силу Договора в оплату услуг </w:t>
      </w:r>
      <w:r w:rsidR="005B0C05">
        <w:rPr>
          <w:sz w:val="22"/>
          <w:szCs w:val="22"/>
        </w:rPr>
        <w:t>Лицензиат</w:t>
      </w:r>
      <w:r w:rsidRPr="00B05D11">
        <w:rPr>
          <w:sz w:val="22"/>
          <w:szCs w:val="22"/>
        </w:rPr>
        <w:t xml:space="preserve">а и/или неисполнении последним обязательств по добровольной уплате неустойки или другой денежной суммы в установленные Договором сроки), засчитать сумму/часть суммы обеспечительного платежа в счет исполнения соответствующего обязательства </w:t>
      </w:r>
      <w:r w:rsidR="005B0C05">
        <w:rPr>
          <w:sz w:val="22"/>
          <w:szCs w:val="22"/>
        </w:rPr>
        <w:t>Лицензиат</w:t>
      </w:r>
      <w:r w:rsidRPr="00B05D11">
        <w:rPr>
          <w:sz w:val="22"/>
          <w:szCs w:val="22"/>
        </w:rPr>
        <w:t xml:space="preserve">а. </w:t>
      </w:r>
    </w:p>
    <w:p w14:paraId="7FC30F5F" w14:textId="4A9113BD" w:rsidR="00B05D11" w:rsidRPr="00B05D11" w:rsidRDefault="005B0C05">
      <w:pPr>
        <w:pStyle w:val="a3"/>
        <w:numPr>
          <w:ilvl w:val="1"/>
          <w:numId w:val="12"/>
        </w:numPr>
        <w:ind w:left="0" w:right="113" w:firstLine="425"/>
        <w:jc w:val="both"/>
        <w:rPr>
          <w:sz w:val="22"/>
          <w:szCs w:val="22"/>
        </w:rPr>
      </w:pPr>
      <w:r>
        <w:rPr>
          <w:sz w:val="22"/>
          <w:szCs w:val="22"/>
        </w:rPr>
        <w:t>Сублицензиат</w:t>
      </w:r>
      <w:r w:rsidR="00B05D11" w:rsidRPr="00B05D11">
        <w:rPr>
          <w:sz w:val="22"/>
          <w:szCs w:val="22"/>
        </w:rPr>
        <w:t xml:space="preserve"> уведомляет </w:t>
      </w:r>
      <w:r>
        <w:rPr>
          <w:sz w:val="22"/>
          <w:szCs w:val="22"/>
        </w:rPr>
        <w:t>Лицензиат</w:t>
      </w:r>
      <w:r w:rsidR="00B05D11" w:rsidRPr="00B05D11">
        <w:rPr>
          <w:sz w:val="22"/>
          <w:szCs w:val="22"/>
        </w:rPr>
        <w:t xml:space="preserve">а в порядке, предусмотренном Договором, о вычете любой суммы из суммы обеспечительного платежа. Такое уведомление должно быть направлено </w:t>
      </w:r>
      <w:r>
        <w:rPr>
          <w:sz w:val="22"/>
          <w:szCs w:val="22"/>
        </w:rPr>
        <w:t>Лицензиат</w:t>
      </w:r>
      <w:r w:rsidR="00B05D11" w:rsidRPr="00B05D11">
        <w:rPr>
          <w:sz w:val="22"/>
          <w:szCs w:val="22"/>
        </w:rPr>
        <w:t xml:space="preserve">у за 5 (пять) рабочих дней до предполагаемой даты осуществления вычета (удержания средств из обеспечительного платежа) </w:t>
      </w:r>
      <w:r>
        <w:rPr>
          <w:sz w:val="22"/>
          <w:szCs w:val="22"/>
        </w:rPr>
        <w:t>Сублицензиат</w:t>
      </w:r>
      <w:r w:rsidR="00B05D11" w:rsidRPr="00B05D11">
        <w:rPr>
          <w:sz w:val="22"/>
          <w:szCs w:val="22"/>
        </w:rPr>
        <w:t xml:space="preserve">ом и должно содержать расчет суммы вычета, информацию о причине вычета и дате осуществления вычета. </w:t>
      </w:r>
    </w:p>
    <w:p w14:paraId="7931AED0" w14:textId="13A3A2E3" w:rsidR="00B05D11" w:rsidRPr="00B05D11" w:rsidRDefault="00B05D11">
      <w:pPr>
        <w:pStyle w:val="a3"/>
        <w:numPr>
          <w:ilvl w:val="1"/>
          <w:numId w:val="12"/>
        </w:numPr>
        <w:ind w:left="0" w:right="113" w:firstLine="425"/>
        <w:jc w:val="both"/>
        <w:rPr>
          <w:sz w:val="22"/>
          <w:szCs w:val="22"/>
        </w:rPr>
      </w:pPr>
      <w:r w:rsidRPr="00B05D11">
        <w:rPr>
          <w:sz w:val="22"/>
          <w:szCs w:val="22"/>
        </w:rPr>
        <w:t xml:space="preserve">При выполнении обязательств </w:t>
      </w:r>
      <w:r w:rsidR="005B0C05">
        <w:rPr>
          <w:sz w:val="22"/>
          <w:szCs w:val="22"/>
        </w:rPr>
        <w:t>Лицензиат</w:t>
      </w:r>
      <w:r w:rsidRPr="00B05D11">
        <w:rPr>
          <w:sz w:val="22"/>
          <w:szCs w:val="22"/>
        </w:rPr>
        <w:t xml:space="preserve">ом в полном объеме или расторжения договора по соглашению сторон и/или по обстоятельствам, не зависящим от </w:t>
      </w:r>
      <w:r w:rsidR="005B0C05">
        <w:rPr>
          <w:sz w:val="22"/>
          <w:szCs w:val="22"/>
        </w:rPr>
        <w:t>Лицензиат</w:t>
      </w:r>
      <w:r w:rsidRPr="00B05D11">
        <w:rPr>
          <w:sz w:val="22"/>
          <w:szCs w:val="22"/>
        </w:rPr>
        <w:t xml:space="preserve">а, обеспечительный платеж или его оставшаяся часть, в том объеме, в котором обеспечительный платеж не был использован </w:t>
      </w:r>
      <w:r w:rsidR="005B0C05">
        <w:rPr>
          <w:sz w:val="22"/>
          <w:szCs w:val="22"/>
        </w:rPr>
        <w:t>Сублицензиат</w:t>
      </w:r>
      <w:r w:rsidRPr="00B05D11">
        <w:rPr>
          <w:sz w:val="22"/>
          <w:szCs w:val="22"/>
        </w:rPr>
        <w:t xml:space="preserve">ом в соответствии с условиями договора, должен быть возвращен </w:t>
      </w:r>
      <w:r w:rsidR="005B0C05">
        <w:rPr>
          <w:sz w:val="22"/>
          <w:szCs w:val="22"/>
        </w:rPr>
        <w:t>Лицензиат</w:t>
      </w:r>
      <w:r w:rsidRPr="00B05D11">
        <w:rPr>
          <w:sz w:val="22"/>
          <w:szCs w:val="22"/>
        </w:rPr>
        <w:t xml:space="preserve">у в течение 10 (десяти) календарных дней со дня прекращения/расторжения договора, но не ранее осуществления </w:t>
      </w:r>
      <w:r w:rsidR="005B0C05">
        <w:rPr>
          <w:sz w:val="22"/>
          <w:szCs w:val="22"/>
        </w:rPr>
        <w:t>Сублицензиат</w:t>
      </w:r>
      <w:r w:rsidRPr="00B05D11">
        <w:rPr>
          <w:sz w:val="22"/>
          <w:szCs w:val="22"/>
        </w:rPr>
        <w:t xml:space="preserve">ом всех необходимых удержаний из суммы обеспечительного платежа, причитающихся </w:t>
      </w:r>
      <w:r w:rsidR="005B0C05">
        <w:rPr>
          <w:sz w:val="22"/>
          <w:szCs w:val="22"/>
        </w:rPr>
        <w:t>Сублицензиат</w:t>
      </w:r>
      <w:r w:rsidRPr="00B05D11">
        <w:rPr>
          <w:sz w:val="22"/>
          <w:szCs w:val="22"/>
        </w:rPr>
        <w:t xml:space="preserve">у в соответствии с Договором. </w:t>
      </w:r>
    </w:p>
    <w:p w14:paraId="020C52C9" w14:textId="77777777" w:rsidR="00B05D11" w:rsidRPr="00B05D11" w:rsidRDefault="00B05D11">
      <w:pPr>
        <w:pStyle w:val="a3"/>
        <w:numPr>
          <w:ilvl w:val="1"/>
          <w:numId w:val="12"/>
        </w:numPr>
        <w:ind w:left="0" w:right="113" w:firstLine="425"/>
        <w:jc w:val="both"/>
        <w:rPr>
          <w:sz w:val="22"/>
          <w:szCs w:val="22"/>
        </w:rPr>
      </w:pPr>
      <w:r w:rsidRPr="00B05D11">
        <w:rPr>
          <w:sz w:val="22"/>
          <w:szCs w:val="22"/>
        </w:rPr>
        <w:t>На сумму обеспечительного платежа проценты, установленные статьей 317.1 Гражданского кодекса Российской Федерации, не начисляются.</w:t>
      </w:r>
    </w:p>
    <w:p w14:paraId="2DD087D1" w14:textId="52E6E9D4" w:rsidR="00B05D11" w:rsidRPr="00B05D11" w:rsidRDefault="00B05D11">
      <w:pPr>
        <w:pStyle w:val="a3"/>
        <w:numPr>
          <w:ilvl w:val="1"/>
          <w:numId w:val="12"/>
        </w:numPr>
        <w:ind w:left="0" w:right="113" w:firstLine="425"/>
        <w:jc w:val="both"/>
        <w:rPr>
          <w:sz w:val="22"/>
          <w:szCs w:val="22"/>
        </w:rPr>
      </w:pPr>
      <w:r w:rsidRPr="00B05D11">
        <w:rPr>
          <w:sz w:val="22"/>
          <w:szCs w:val="22"/>
        </w:rPr>
        <w:t xml:space="preserve">В случае предоставления в качестве обеспечения обязательств </w:t>
      </w:r>
      <w:r w:rsidR="005B0C05">
        <w:rPr>
          <w:sz w:val="22"/>
          <w:szCs w:val="22"/>
        </w:rPr>
        <w:t>Лицензиат</w:t>
      </w:r>
      <w:r w:rsidRPr="00B05D11">
        <w:rPr>
          <w:sz w:val="22"/>
          <w:szCs w:val="22"/>
        </w:rPr>
        <w:t xml:space="preserve">а по договору Банковской гарантии, </w:t>
      </w:r>
      <w:r w:rsidR="005B0C05">
        <w:rPr>
          <w:sz w:val="22"/>
          <w:szCs w:val="22"/>
        </w:rPr>
        <w:t>Лицензиат</w:t>
      </w:r>
      <w:r w:rsidRPr="00B05D11">
        <w:rPr>
          <w:sz w:val="22"/>
          <w:szCs w:val="22"/>
        </w:rPr>
        <w:t xml:space="preserve"> в течение 10 (десяти) календарных дней с даты подписания договора обязан предоставить </w:t>
      </w:r>
      <w:r w:rsidR="005B0C05">
        <w:rPr>
          <w:sz w:val="22"/>
          <w:szCs w:val="22"/>
        </w:rPr>
        <w:t>Сублицензиат</w:t>
      </w:r>
      <w:r w:rsidRPr="00B05D11">
        <w:rPr>
          <w:sz w:val="22"/>
          <w:szCs w:val="22"/>
        </w:rPr>
        <w:t xml:space="preserve">у в качестве обеспечения обязательств по исполнению условий договора </w:t>
      </w:r>
      <w:r w:rsidRPr="00B05D11">
        <w:rPr>
          <w:sz w:val="22"/>
          <w:szCs w:val="22"/>
        </w:rPr>
        <w:lastRenderedPageBreak/>
        <w:t xml:space="preserve">безотзывную банковскую гарантию банка, предварительно письменно согласованную </w:t>
      </w:r>
      <w:r w:rsidR="005B0C05">
        <w:rPr>
          <w:sz w:val="22"/>
          <w:szCs w:val="22"/>
        </w:rPr>
        <w:t>Лицензиат</w:t>
      </w:r>
      <w:r w:rsidRPr="00B05D11">
        <w:rPr>
          <w:sz w:val="22"/>
          <w:szCs w:val="22"/>
        </w:rPr>
        <w:t xml:space="preserve">ом с </w:t>
      </w:r>
      <w:r w:rsidR="005B0C05">
        <w:rPr>
          <w:sz w:val="22"/>
          <w:szCs w:val="22"/>
        </w:rPr>
        <w:t>Сублицензиат</w:t>
      </w:r>
      <w:r w:rsidRPr="00B05D11">
        <w:rPr>
          <w:sz w:val="22"/>
          <w:szCs w:val="22"/>
        </w:rPr>
        <w:t>ом.</w:t>
      </w:r>
    </w:p>
    <w:p w14:paraId="192C283C" w14:textId="2E3F1FD7" w:rsidR="00B05D11" w:rsidRDefault="00B05D11" w:rsidP="0011132F">
      <w:pPr>
        <w:pStyle w:val="a3"/>
        <w:ind w:left="0" w:right="113" w:firstLine="425"/>
        <w:jc w:val="both"/>
        <w:rPr>
          <w:rFonts w:eastAsia="Calibri"/>
          <w:lang w:eastAsia="en-US"/>
        </w:rPr>
      </w:pPr>
      <w:r w:rsidRPr="00B05D11">
        <w:rPr>
          <w:sz w:val="22"/>
          <w:szCs w:val="22"/>
        </w:rPr>
        <w:t xml:space="preserve">  Сумма Банковской гарантии должна быть не менее суммы обеспечительного платежа, указанной в п. 5.1. Договора, и должна быть выдана на срок не менее одного года. Все расходы по оформлению Банковской гарантии полностью оплачиваются </w:t>
      </w:r>
      <w:r w:rsidR="005B0C05">
        <w:rPr>
          <w:sz w:val="22"/>
          <w:szCs w:val="22"/>
        </w:rPr>
        <w:t>Лицензиат</w:t>
      </w:r>
      <w:r w:rsidRPr="00B05D11">
        <w:rPr>
          <w:sz w:val="22"/>
          <w:szCs w:val="22"/>
        </w:rPr>
        <w:t xml:space="preserve">ом. В качестве Бенефициара в указанной в настоящем пункте Банковской гарантии должен быть указан </w:t>
      </w:r>
      <w:r w:rsidR="005B0C05">
        <w:rPr>
          <w:sz w:val="22"/>
          <w:szCs w:val="22"/>
        </w:rPr>
        <w:t>Сублицензиат</w:t>
      </w:r>
      <w:r w:rsidRPr="00B05D11">
        <w:rPr>
          <w:sz w:val="22"/>
          <w:szCs w:val="22"/>
        </w:rPr>
        <w:t xml:space="preserve">. Сторонами особо оговорено, что для получения </w:t>
      </w:r>
      <w:r w:rsidR="005B0C05">
        <w:rPr>
          <w:sz w:val="22"/>
          <w:szCs w:val="22"/>
        </w:rPr>
        <w:t>Сублицензиат</w:t>
      </w:r>
      <w:r w:rsidRPr="00B05D11">
        <w:rPr>
          <w:sz w:val="22"/>
          <w:szCs w:val="22"/>
        </w:rPr>
        <w:t xml:space="preserve">ом денежных сумм по Банковской гарантии, должно быть достаточно письменного требования </w:t>
      </w:r>
      <w:r w:rsidR="005B0C05">
        <w:rPr>
          <w:sz w:val="22"/>
          <w:szCs w:val="22"/>
        </w:rPr>
        <w:t>Сублицензиат</w:t>
      </w:r>
      <w:r w:rsidRPr="00B05D11">
        <w:rPr>
          <w:sz w:val="22"/>
          <w:szCs w:val="22"/>
        </w:rPr>
        <w:t>а в адрес Банка, с указанием положений Договора, в обеспечение которых выдана Банковской гарантия.</w:t>
      </w:r>
    </w:p>
    <w:p w14:paraId="316C8E3D" w14:textId="4DF64E9E" w:rsidR="00B05D11" w:rsidRPr="00F20B43" w:rsidRDefault="00B05D11">
      <w:pPr>
        <w:pStyle w:val="a3"/>
        <w:numPr>
          <w:ilvl w:val="0"/>
          <w:numId w:val="12"/>
        </w:numPr>
        <w:ind w:left="0" w:firstLine="425"/>
        <w:jc w:val="center"/>
        <w:rPr>
          <w:rFonts w:eastAsia="Calibri"/>
          <w:sz w:val="22"/>
          <w:szCs w:val="22"/>
          <w:lang w:eastAsia="en-US"/>
        </w:rPr>
      </w:pPr>
      <w:r w:rsidRPr="00C9746E">
        <w:rPr>
          <w:rFonts w:eastAsia="Calibri"/>
          <w:b/>
          <w:sz w:val="22"/>
          <w:szCs w:val="22"/>
          <w:lang w:eastAsia="en-US"/>
        </w:rPr>
        <w:t>Заключительные положения</w:t>
      </w:r>
    </w:p>
    <w:p w14:paraId="2C998DDB" w14:textId="25C475C3" w:rsidR="00B05D11" w:rsidRPr="00F20B43" w:rsidRDefault="00B05D11" w:rsidP="00C9746E">
      <w:pPr>
        <w:ind w:firstLine="425"/>
        <w:jc w:val="both"/>
        <w:rPr>
          <w:rFonts w:eastAsia="Calibri"/>
          <w:sz w:val="22"/>
          <w:szCs w:val="22"/>
          <w:lang w:eastAsia="en-US"/>
        </w:rPr>
      </w:pPr>
      <w:r w:rsidRPr="00F20B43">
        <w:rPr>
          <w:rFonts w:eastAsiaTheme="minorHAnsi"/>
          <w:sz w:val="22"/>
          <w:szCs w:val="22"/>
          <w:lang w:eastAsia="en-US"/>
        </w:rPr>
        <w:t>1</w:t>
      </w:r>
      <w:r w:rsidR="004B4D5C" w:rsidRPr="00F20B43">
        <w:rPr>
          <w:rFonts w:eastAsiaTheme="minorHAnsi"/>
          <w:sz w:val="22"/>
          <w:szCs w:val="22"/>
          <w:lang w:eastAsia="en-US"/>
        </w:rPr>
        <w:t>2</w:t>
      </w:r>
      <w:r w:rsidRPr="00F20B43">
        <w:rPr>
          <w:rFonts w:eastAsiaTheme="minorHAnsi"/>
          <w:sz w:val="22"/>
          <w:szCs w:val="22"/>
          <w:lang w:eastAsia="en-US"/>
        </w:rPr>
        <w:t xml:space="preserve">.1. Договор подписан уполномоченными представителями Сторон в двух экземплярах на бумажном носителе, имеющих одинаковую юридическую силу, по одному для каждой из Сторон, либо в одном экземпляре в виде электронного документа, подписанного квалифицированными электронными подписями Сторон и находящегося в соответствующей системе ЭДО, доступной для каждой из Сторон. </w:t>
      </w:r>
      <w:r w:rsidRPr="00F20B43">
        <w:rPr>
          <w:rFonts w:eastAsia="Calibri"/>
          <w:sz w:val="22"/>
          <w:szCs w:val="22"/>
          <w:lang w:eastAsia="en-US"/>
        </w:rPr>
        <w:t xml:space="preserve">Любые дополнения и изменения действительны в случае, если они оформлены в письменной форме и подписаны уполномоченными представителями обеих Сторон. </w:t>
      </w:r>
    </w:p>
    <w:p w14:paraId="19E3E047" w14:textId="7FA8CA1A" w:rsidR="00B05D11" w:rsidRPr="00F20B43" w:rsidRDefault="00B05D11" w:rsidP="00C9746E">
      <w:pPr>
        <w:ind w:firstLine="425"/>
        <w:jc w:val="both"/>
        <w:rPr>
          <w:rFonts w:eastAsiaTheme="minorHAnsi"/>
          <w:sz w:val="22"/>
          <w:szCs w:val="22"/>
          <w:lang w:eastAsia="en-US"/>
        </w:rPr>
      </w:pPr>
      <w:r w:rsidRPr="00F20B43">
        <w:rPr>
          <w:rFonts w:eastAsia="Calibri"/>
          <w:sz w:val="22"/>
          <w:szCs w:val="22"/>
          <w:lang w:eastAsia="en-US"/>
        </w:rPr>
        <w:t>1</w:t>
      </w:r>
      <w:r w:rsidR="004B4D5C" w:rsidRPr="00F20B43">
        <w:rPr>
          <w:rFonts w:eastAsia="Calibri"/>
          <w:sz w:val="22"/>
          <w:szCs w:val="22"/>
          <w:lang w:eastAsia="en-US"/>
        </w:rPr>
        <w:t>2</w:t>
      </w:r>
      <w:r w:rsidRPr="00F20B43">
        <w:rPr>
          <w:rFonts w:eastAsia="Calibri"/>
          <w:sz w:val="22"/>
          <w:szCs w:val="22"/>
          <w:lang w:eastAsia="en-US"/>
        </w:rPr>
        <w:t xml:space="preserve">.2. Стороны признают юридическую силу Договора, соглашений, дополнительных соглашений, приложений к нему, спецификаций, писем, а также иных необходимых актов, переданных факсимильной связью или посредством электронной почты с последующим обменом оригиналами документов. Действие настоящего пункта не распространяется на документы, для направления/получения которых условиями Договора предусмотрен иной порядок. </w:t>
      </w:r>
    </w:p>
    <w:p w14:paraId="561FD5D7" w14:textId="7B274468" w:rsidR="00B05D11" w:rsidRPr="00F20B43" w:rsidRDefault="00B05D11" w:rsidP="00C9746E">
      <w:pPr>
        <w:ind w:firstLine="425"/>
        <w:jc w:val="both"/>
        <w:rPr>
          <w:rFonts w:eastAsia="Calibri"/>
          <w:sz w:val="22"/>
          <w:szCs w:val="22"/>
          <w:lang w:eastAsia="en-US"/>
        </w:rPr>
      </w:pPr>
      <w:r w:rsidRPr="00F20B43">
        <w:rPr>
          <w:rFonts w:eastAsia="Calibri"/>
          <w:sz w:val="22"/>
          <w:szCs w:val="22"/>
          <w:lang w:eastAsia="en-US"/>
        </w:rPr>
        <w:t>1</w:t>
      </w:r>
      <w:r w:rsidR="004B4D5C" w:rsidRPr="00F20B43">
        <w:rPr>
          <w:rFonts w:eastAsia="Calibri"/>
          <w:sz w:val="22"/>
          <w:szCs w:val="22"/>
          <w:lang w:eastAsia="en-US"/>
        </w:rPr>
        <w:t>2</w:t>
      </w:r>
      <w:r w:rsidRPr="00F20B43">
        <w:rPr>
          <w:rFonts w:eastAsia="Calibri"/>
          <w:sz w:val="22"/>
          <w:szCs w:val="22"/>
          <w:lang w:eastAsia="en-US"/>
        </w:rPr>
        <w:t xml:space="preserve">.3. Оригиналы документов, а также приложений, являющихся неотъемлемыми частями настоящего Договора, направленные, предоставленные одной из Сторон посредством почтовой, телеграфной, телефонной, электронной или иной связи в виде копий документов, должны быть направлены другой Стороне в течение 5 (пяти) рабочих дней с момента согласования, направления, предоставления копии документа, а также в случае требования другой Стороны. </w:t>
      </w:r>
    </w:p>
    <w:p w14:paraId="1E5B6EFA" w14:textId="093C4C3C" w:rsidR="00B05D11" w:rsidRPr="00F20B43" w:rsidRDefault="00B05D11" w:rsidP="00C9746E">
      <w:pPr>
        <w:ind w:firstLine="425"/>
        <w:jc w:val="both"/>
        <w:rPr>
          <w:rFonts w:eastAsia="Calibri"/>
          <w:sz w:val="22"/>
          <w:szCs w:val="22"/>
          <w:lang w:eastAsia="en-US"/>
        </w:rPr>
      </w:pPr>
      <w:r w:rsidRPr="00F20B43">
        <w:rPr>
          <w:rFonts w:eastAsia="Calibri"/>
          <w:sz w:val="22"/>
          <w:szCs w:val="22"/>
          <w:lang w:eastAsia="en-US"/>
        </w:rPr>
        <w:t>1</w:t>
      </w:r>
      <w:r w:rsidR="004B4D5C" w:rsidRPr="00F20B43">
        <w:rPr>
          <w:rFonts w:eastAsia="Calibri"/>
          <w:sz w:val="22"/>
          <w:szCs w:val="22"/>
          <w:lang w:eastAsia="en-US"/>
        </w:rPr>
        <w:t>2</w:t>
      </w:r>
      <w:r w:rsidRPr="00F20B43">
        <w:rPr>
          <w:rFonts w:eastAsia="Calibri"/>
          <w:sz w:val="22"/>
          <w:szCs w:val="22"/>
          <w:lang w:eastAsia="en-US"/>
        </w:rPr>
        <w:t xml:space="preserve">.4. Стороны договорились, что пересылка по факсу или посредством электронной почты или при помощи ЭДО экземпляра Соглашения, Приложений или необходимых актов к ним, подписанных и скрепленных печатью соответствующей Стороны, допустима при условии соблюдения требований ст. 434 ГК РФ и ст. 75 АПК РФ. </w:t>
      </w:r>
    </w:p>
    <w:p w14:paraId="34BD2671" w14:textId="31965341" w:rsidR="00B05D11" w:rsidRPr="00F20B43" w:rsidRDefault="00B05D11" w:rsidP="00C9746E">
      <w:pPr>
        <w:ind w:firstLine="425"/>
        <w:jc w:val="both"/>
        <w:rPr>
          <w:rFonts w:eastAsia="Calibri"/>
          <w:sz w:val="22"/>
          <w:szCs w:val="22"/>
          <w:lang w:eastAsia="en-US"/>
        </w:rPr>
      </w:pPr>
      <w:r w:rsidRPr="00F20B43">
        <w:rPr>
          <w:rFonts w:eastAsia="Calibri"/>
          <w:sz w:val="22"/>
          <w:szCs w:val="22"/>
          <w:lang w:eastAsia="en-US"/>
        </w:rPr>
        <w:t>1</w:t>
      </w:r>
      <w:r w:rsidR="004B4D5C" w:rsidRPr="00F20B43">
        <w:rPr>
          <w:rFonts w:eastAsia="Calibri"/>
          <w:sz w:val="22"/>
          <w:szCs w:val="22"/>
          <w:lang w:eastAsia="en-US"/>
        </w:rPr>
        <w:t>2</w:t>
      </w:r>
      <w:r w:rsidRPr="00F20B43">
        <w:rPr>
          <w:rFonts w:eastAsia="Calibri"/>
          <w:sz w:val="22"/>
          <w:szCs w:val="22"/>
          <w:lang w:eastAsia="en-US"/>
        </w:rPr>
        <w:t xml:space="preserve">.5. В случае, когда Сторонами достигнута договоренность об оформлении документов на бумажном носителе, документы, которые согласованы, направлены и получены путем обмена документами посредством почтовой, телеграфной, телефонной, электронной или иной связи, позволяющей достоверно установить, что документ исходит от Стороны по Договору, с адресов и номеров ответственных лиц Сторон по Договору, указанных в разделе «АДРЕСА И ПЛАТЕЖНЫЕ РЕКВИЗИТЫ СТОРОН» Договора, признаются составленными надлежащим образом с соблюдением письменной формы, имеют юридическую силу оригинала и могут быть использованы в качестве письменных доказательств в случае возникновения спора, в том числе, при разрешении споров в судебном порядке. </w:t>
      </w:r>
    </w:p>
    <w:p w14:paraId="57788AAD" w14:textId="7B5DC5C5" w:rsidR="00B05D11" w:rsidRPr="00F20B43" w:rsidRDefault="00B05D11" w:rsidP="00C9746E">
      <w:pPr>
        <w:ind w:firstLine="425"/>
        <w:jc w:val="both"/>
        <w:rPr>
          <w:rFonts w:eastAsia="Calibri"/>
          <w:sz w:val="22"/>
          <w:szCs w:val="22"/>
          <w:lang w:eastAsia="en-US"/>
        </w:rPr>
      </w:pPr>
      <w:r w:rsidRPr="00F20B43">
        <w:rPr>
          <w:rFonts w:eastAsia="Calibri"/>
          <w:sz w:val="22"/>
          <w:szCs w:val="22"/>
          <w:lang w:eastAsia="en-US"/>
        </w:rPr>
        <w:t>1</w:t>
      </w:r>
      <w:r w:rsidR="004B4D5C" w:rsidRPr="00F20B43">
        <w:rPr>
          <w:rFonts w:eastAsia="Calibri"/>
          <w:sz w:val="22"/>
          <w:szCs w:val="22"/>
          <w:lang w:eastAsia="en-US"/>
        </w:rPr>
        <w:t>2</w:t>
      </w:r>
      <w:r w:rsidRPr="00F20B43">
        <w:rPr>
          <w:rFonts w:eastAsia="Calibri"/>
          <w:sz w:val="22"/>
          <w:szCs w:val="22"/>
          <w:lang w:eastAsia="en-US"/>
        </w:rPr>
        <w:t>.6.  Стороны вправе вести всю переписку (в том числе направлять запросы) с помощью электронной почты. При рассмотрении и урегулирования споров переписка Сторон по электронной почте, факсимильные сообщения будут признаны Сторонами достаточными доказательствами. Датой получения корреспонденции считается момент получения почтового отправления, в том числе заказной корреспонденции, электронного подтверждения доставки при отправлении электронной почтой или по факсу, или день доставки в случае отправления корреспонденции с курьером.</w:t>
      </w:r>
    </w:p>
    <w:p w14:paraId="466CEF94" w14:textId="50C0A86F" w:rsidR="00B05D11" w:rsidRPr="00F20B43" w:rsidRDefault="00B05D11" w:rsidP="00C9746E">
      <w:pPr>
        <w:ind w:firstLine="425"/>
        <w:jc w:val="both"/>
        <w:rPr>
          <w:rFonts w:eastAsia="Calibri"/>
          <w:sz w:val="22"/>
          <w:szCs w:val="22"/>
          <w:lang w:eastAsia="en-US"/>
        </w:rPr>
      </w:pPr>
      <w:r w:rsidRPr="00F20B43">
        <w:rPr>
          <w:rFonts w:eastAsia="Calibri"/>
          <w:sz w:val="22"/>
          <w:szCs w:val="22"/>
          <w:lang w:eastAsia="en-US"/>
        </w:rPr>
        <w:t>1</w:t>
      </w:r>
      <w:r w:rsidR="004B4D5C" w:rsidRPr="00F20B43">
        <w:rPr>
          <w:rFonts w:eastAsia="Calibri"/>
          <w:sz w:val="22"/>
          <w:szCs w:val="22"/>
          <w:lang w:eastAsia="en-US"/>
        </w:rPr>
        <w:t>2</w:t>
      </w:r>
      <w:r w:rsidRPr="00F20B43">
        <w:rPr>
          <w:rFonts w:eastAsia="Calibri"/>
          <w:sz w:val="22"/>
          <w:szCs w:val="22"/>
          <w:lang w:eastAsia="en-US"/>
        </w:rPr>
        <w:t xml:space="preserve">.7. Лица, подписавшие Договор, надлежащим образом на то уполномочены и имеют все необходимые для этого права. Стороны допускают возможность использования при заключении приложений, дополнительных соглашений, иных документов к настоящему Договору факсимильного воспроизведения подписи уполномоченных лиц с помощью средств механического или иного копирования (с использованием факсимиле). Подписанные таким образом документы обязательно должны быть заверены печатью организации. </w:t>
      </w:r>
    </w:p>
    <w:p w14:paraId="5C2FEDB6" w14:textId="5176B83F" w:rsidR="00B05D11" w:rsidRPr="00F20B43" w:rsidRDefault="00B05D11" w:rsidP="00C9746E">
      <w:pPr>
        <w:ind w:firstLine="425"/>
        <w:jc w:val="both"/>
        <w:rPr>
          <w:rFonts w:eastAsia="Calibri"/>
          <w:sz w:val="22"/>
          <w:szCs w:val="22"/>
          <w:lang w:eastAsia="en-US"/>
        </w:rPr>
      </w:pPr>
      <w:r w:rsidRPr="00F20B43">
        <w:rPr>
          <w:rFonts w:eastAsia="Calibri"/>
          <w:sz w:val="22"/>
          <w:szCs w:val="22"/>
          <w:lang w:eastAsia="en-US"/>
        </w:rPr>
        <w:t>1</w:t>
      </w:r>
      <w:r w:rsidR="004B4D5C" w:rsidRPr="00F20B43">
        <w:rPr>
          <w:rFonts w:eastAsia="Calibri"/>
          <w:sz w:val="22"/>
          <w:szCs w:val="22"/>
          <w:lang w:eastAsia="en-US"/>
        </w:rPr>
        <w:t>2</w:t>
      </w:r>
      <w:r w:rsidRPr="00F20B43">
        <w:rPr>
          <w:rFonts w:eastAsia="Calibri"/>
          <w:sz w:val="22"/>
          <w:szCs w:val="22"/>
          <w:lang w:eastAsia="en-US"/>
        </w:rPr>
        <w:t>.8.  Договор выражает все соглашения между участвующими Сторонами в отношении предмета договора и его существенных условий, после заключения Договора любые предварительные договоренности в любой форме, любые соглашения, достигнутые в ходе переговоров, а также любая переписка Сторон утрачивают силу и при исполнении обязательств Стороны руководствуются исключительно положениями Договора.</w:t>
      </w:r>
    </w:p>
    <w:p w14:paraId="35BF3D01" w14:textId="40FD6B13" w:rsidR="00B05D11" w:rsidRPr="00F20B43" w:rsidRDefault="00B05D11" w:rsidP="00C9746E">
      <w:pPr>
        <w:ind w:firstLine="425"/>
        <w:jc w:val="both"/>
        <w:rPr>
          <w:rFonts w:eastAsia="Calibri"/>
          <w:sz w:val="22"/>
          <w:szCs w:val="22"/>
          <w:lang w:eastAsia="en-US"/>
        </w:rPr>
      </w:pPr>
      <w:r w:rsidRPr="00F20B43">
        <w:rPr>
          <w:rFonts w:eastAsia="Calibri"/>
          <w:sz w:val="22"/>
          <w:szCs w:val="22"/>
          <w:lang w:eastAsia="en-US"/>
        </w:rPr>
        <w:t>1</w:t>
      </w:r>
      <w:r w:rsidR="004B4D5C" w:rsidRPr="00F20B43">
        <w:rPr>
          <w:rFonts w:eastAsia="Calibri"/>
          <w:sz w:val="22"/>
          <w:szCs w:val="22"/>
          <w:lang w:eastAsia="en-US"/>
        </w:rPr>
        <w:t>2</w:t>
      </w:r>
      <w:r w:rsidRPr="00F20B43">
        <w:rPr>
          <w:rFonts w:eastAsia="Calibri"/>
          <w:sz w:val="22"/>
          <w:szCs w:val="22"/>
          <w:lang w:eastAsia="en-US"/>
        </w:rPr>
        <w:t>.9.  Приложения к Договору, являющиеся его неотъемлемой частью:</w:t>
      </w:r>
    </w:p>
    <w:p w14:paraId="049419B2" w14:textId="1774ACC2" w:rsidR="00B05D11" w:rsidRPr="00F20B43" w:rsidRDefault="00B05D11" w:rsidP="00C9746E">
      <w:pPr>
        <w:ind w:firstLine="425"/>
        <w:contextualSpacing/>
        <w:jc w:val="both"/>
        <w:rPr>
          <w:rFonts w:eastAsia="Calibri"/>
          <w:sz w:val="22"/>
          <w:szCs w:val="22"/>
        </w:rPr>
      </w:pPr>
      <w:r w:rsidRPr="00F20B43">
        <w:rPr>
          <w:rFonts w:eastAsia="Calibri"/>
          <w:sz w:val="22"/>
          <w:szCs w:val="22"/>
        </w:rPr>
        <w:t>Приложение №1 «Спецификаци</w:t>
      </w:r>
      <w:r w:rsidR="00873EBC">
        <w:rPr>
          <w:rFonts w:eastAsia="Calibri"/>
          <w:sz w:val="22"/>
          <w:szCs w:val="22"/>
        </w:rPr>
        <w:t>я</w:t>
      </w:r>
      <w:r w:rsidRPr="00F20B43">
        <w:rPr>
          <w:rFonts w:eastAsia="Calibri"/>
          <w:sz w:val="22"/>
          <w:szCs w:val="22"/>
        </w:rPr>
        <w:t>»;</w:t>
      </w:r>
    </w:p>
    <w:p w14:paraId="6869CFA4" w14:textId="77777777" w:rsidR="00B05D11" w:rsidRPr="00B05D11" w:rsidRDefault="00B05D11" w:rsidP="00C9746E">
      <w:pPr>
        <w:ind w:left="142" w:firstLine="425"/>
        <w:jc w:val="both"/>
        <w:rPr>
          <w:rFonts w:eastAsia="Calibri"/>
          <w:sz w:val="22"/>
          <w:szCs w:val="22"/>
          <w:lang w:eastAsia="en-US"/>
        </w:rPr>
      </w:pPr>
    </w:p>
    <w:p w14:paraId="3E4FB8C5" w14:textId="0076B778" w:rsidR="00B05D11" w:rsidRPr="00B05D11" w:rsidRDefault="00B05D11" w:rsidP="00C9746E">
      <w:pPr>
        <w:ind w:left="142" w:firstLine="425"/>
        <w:jc w:val="center"/>
        <w:rPr>
          <w:rFonts w:eastAsia="Calibri"/>
          <w:b/>
          <w:sz w:val="22"/>
          <w:szCs w:val="22"/>
          <w:lang w:eastAsia="en-US"/>
        </w:rPr>
      </w:pPr>
      <w:r w:rsidRPr="00B05D11">
        <w:rPr>
          <w:rFonts w:eastAsia="Calibri"/>
          <w:b/>
          <w:sz w:val="22"/>
          <w:szCs w:val="22"/>
          <w:lang w:eastAsia="en-US"/>
        </w:rPr>
        <w:t>1</w:t>
      </w:r>
      <w:r w:rsidR="004B4D5C">
        <w:rPr>
          <w:rFonts w:eastAsia="Calibri"/>
          <w:b/>
          <w:sz w:val="22"/>
          <w:szCs w:val="22"/>
          <w:lang w:eastAsia="en-US"/>
        </w:rPr>
        <w:t>3</w:t>
      </w:r>
      <w:r w:rsidRPr="00B05D11">
        <w:rPr>
          <w:rFonts w:eastAsia="Calibri"/>
          <w:b/>
          <w:sz w:val="22"/>
          <w:szCs w:val="22"/>
          <w:lang w:eastAsia="en-US"/>
        </w:rPr>
        <w:t>. Адреса и платежные реквизиты сторон</w:t>
      </w:r>
    </w:p>
    <w:p w14:paraId="13703084" w14:textId="77777777" w:rsidR="00B05D11" w:rsidRPr="00B05D11" w:rsidRDefault="00B05D11" w:rsidP="00C9746E">
      <w:pPr>
        <w:ind w:left="142" w:firstLine="425"/>
        <w:contextualSpacing/>
        <w:jc w:val="both"/>
        <w:rPr>
          <w:sz w:val="22"/>
          <w:szCs w:val="22"/>
        </w:rPr>
      </w:pPr>
    </w:p>
    <w:tbl>
      <w:tblPr>
        <w:tblW w:w="0" w:type="auto"/>
        <w:tblInd w:w="-284" w:type="dxa"/>
        <w:tblLook w:val="0000" w:firstRow="0" w:lastRow="0" w:firstColumn="0" w:lastColumn="0" w:noHBand="0" w:noVBand="0"/>
      </w:tblPr>
      <w:tblGrid>
        <w:gridCol w:w="4887"/>
        <w:gridCol w:w="5178"/>
      </w:tblGrid>
      <w:tr w:rsidR="00B05D11" w:rsidRPr="00C9746E" w14:paraId="0B6BB4EF" w14:textId="77777777" w:rsidTr="00DE2363">
        <w:trPr>
          <w:trHeight w:val="840"/>
        </w:trPr>
        <w:tc>
          <w:tcPr>
            <w:tcW w:w="4887" w:type="dxa"/>
          </w:tcPr>
          <w:p w14:paraId="5201EE5A" w14:textId="46B53626" w:rsidR="00B05D11" w:rsidRPr="00B05D11" w:rsidRDefault="005B0C05" w:rsidP="00C9746E">
            <w:pPr>
              <w:ind w:left="142" w:firstLine="425"/>
              <w:jc w:val="both"/>
              <w:rPr>
                <w:rFonts w:eastAsiaTheme="minorHAnsi"/>
                <w:b/>
                <w:sz w:val="22"/>
                <w:szCs w:val="22"/>
                <w:lang w:eastAsia="en-US"/>
              </w:rPr>
            </w:pPr>
            <w:r>
              <w:rPr>
                <w:rFonts w:eastAsiaTheme="minorHAnsi"/>
                <w:b/>
                <w:sz w:val="22"/>
                <w:szCs w:val="22"/>
                <w:lang w:eastAsia="en-US"/>
              </w:rPr>
              <w:t>Лицензиат</w:t>
            </w:r>
            <w:r w:rsidR="00B05D11" w:rsidRPr="00B05D11">
              <w:rPr>
                <w:rFonts w:eastAsiaTheme="minorHAnsi"/>
                <w:b/>
                <w:sz w:val="22"/>
                <w:szCs w:val="22"/>
                <w:lang w:eastAsia="en-US"/>
              </w:rPr>
              <w:t>:</w:t>
            </w:r>
          </w:p>
          <w:p w14:paraId="2F21C797"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                           </w:t>
            </w:r>
          </w:p>
          <w:p w14:paraId="3DF2BDFA"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eastAsia="en-US"/>
              </w:rPr>
              <w:t xml:space="preserve">Юридический адрес:                             </w:t>
            </w:r>
          </w:p>
          <w:p w14:paraId="246EFCA9"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eastAsia="en-US"/>
              </w:rPr>
              <w:t xml:space="preserve">                                      </w:t>
            </w:r>
          </w:p>
          <w:p w14:paraId="50DF94E5"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eastAsia="en-US"/>
              </w:rPr>
              <w:t xml:space="preserve">Фактический адрес:                                                         </w:t>
            </w:r>
          </w:p>
          <w:p w14:paraId="2C5FE331"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eastAsia="en-US"/>
              </w:rPr>
              <w:t xml:space="preserve">ИНН                       КПП                     </w:t>
            </w:r>
          </w:p>
          <w:p w14:paraId="759BAC02"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eastAsia="en-US"/>
              </w:rPr>
              <w:t xml:space="preserve">ОГРН                          ОКПО                       </w:t>
            </w:r>
          </w:p>
          <w:p w14:paraId="7022C76D"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eastAsia="en-US"/>
              </w:rPr>
              <w:t xml:space="preserve">Р/с                                            </w:t>
            </w:r>
          </w:p>
          <w:p w14:paraId="0149A6CC"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eastAsia="en-US"/>
              </w:rPr>
              <w:t xml:space="preserve">в                                  </w:t>
            </w:r>
          </w:p>
          <w:p w14:paraId="01909FE1"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eastAsia="en-US"/>
              </w:rPr>
              <w:t xml:space="preserve">К/с                               БИК                            </w:t>
            </w:r>
          </w:p>
          <w:p w14:paraId="24521DF5"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val="en-US" w:eastAsia="en-US"/>
              </w:rPr>
              <w:t>E</w:t>
            </w:r>
            <w:r w:rsidRPr="00B05D11">
              <w:rPr>
                <w:rFonts w:eastAsiaTheme="minorHAnsi"/>
                <w:bCs/>
                <w:sz w:val="22"/>
                <w:szCs w:val="22"/>
                <w:lang w:eastAsia="en-US"/>
              </w:rPr>
              <w:t>-</w:t>
            </w:r>
            <w:r w:rsidRPr="00B05D11">
              <w:rPr>
                <w:rFonts w:eastAsiaTheme="minorHAnsi"/>
                <w:bCs/>
                <w:sz w:val="22"/>
                <w:szCs w:val="22"/>
                <w:lang w:val="en-US" w:eastAsia="en-US"/>
              </w:rPr>
              <w:t>mail</w:t>
            </w:r>
            <w:r w:rsidRPr="00B05D11">
              <w:rPr>
                <w:rFonts w:eastAsiaTheme="minorHAnsi"/>
                <w:bCs/>
                <w:sz w:val="22"/>
                <w:szCs w:val="22"/>
                <w:lang w:eastAsia="en-US"/>
              </w:rPr>
              <w:t xml:space="preserve">:                        </w:t>
            </w:r>
          </w:p>
          <w:p w14:paraId="7D540D36" w14:textId="77777777" w:rsidR="00B05D11" w:rsidRPr="00B05D11" w:rsidRDefault="00B05D11" w:rsidP="00C9746E">
            <w:pPr>
              <w:ind w:left="601"/>
              <w:jc w:val="both"/>
              <w:rPr>
                <w:rFonts w:eastAsiaTheme="minorHAnsi"/>
                <w:bCs/>
                <w:sz w:val="22"/>
                <w:szCs w:val="22"/>
                <w:lang w:eastAsia="en-US"/>
              </w:rPr>
            </w:pPr>
            <w:r w:rsidRPr="00B05D11">
              <w:rPr>
                <w:rFonts w:eastAsiaTheme="minorHAnsi"/>
                <w:bCs/>
                <w:sz w:val="22"/>
                <w:szCs w:val="22"/>
                <w:lang w:eastAsia="en-US"/>
              </w:rPr>
              <w:t xml:space="preserve">Тел:                     </w:t>
            </w:r>
          </w:p>
          <w:p w14:paraId="1C8BD3EE" w14:textId="77777777" w:rsidR="00B05D11" w:rsidRPr="00B05D11" w:rsidRDefault="00B05D11" w:rsidP="00C9746E">
            <w:pPr>
              <w:ind w:left="142" w:firstLine="425"/>
              <w:jc w:val="both"/>
              <w:rPr>
                <w:rFonts w:eastAsiaTheme="minorHAnsi"/>
                <w:bCs/>
                <w:sz w:val="22"/>
                <w:szCs w:val="22"/>
                <w:lang w:eastAsia="en-US"/>
              </w:rPr>
            </w:pPr>
          </w:p>
          <w:p w14:paraId="3B4E24B5"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                              </w:t>
            </w:r>
          </w:p>
          <w:p w14:paraId="3FE30607" w14:textId="77777777" w:rsidR="00B05D11" w:rsidRPr="00B05D11" w:rsidRDefault="00B05D11" w:rsidP="00C9746E">
            <w:pPr>
              <w:ind w:left="142" w:firstLine="425"/>
              <w:jc w:val="both"/>
              <w:rPr>
                <w:rFonts w:eastAsiaTheme="minorHAnsi"/>
                <w:bCs/>
                <w:sz w:val="22"/>
                <w:szCs w:val="22"/>
                <w:lang w:eastAsia="en-US"/>
              </w:rPr>
            </w:pPr>
          </w:p>
          <w:p w14:paraId="036AFEF5" w14:textId="77777777" w:rsidR="00B05D11" w:rsidRPr="00B05D11" w:rsidRDefault="00B05D11" w:rsidP="00C9746E">
            <w:pPr>
              <w:ind w:left="142" w:firstLine="425"/>
              <w:jc w:val="both"/>
              <w:rPr>
                <w:rFonts w:eastAsiaTheme="minorHAnsi"/>
                <w:bCs/>
                <w:sz w:val="22"/>
                <w:szCs w:val="22"/>
                <w:lang w:eastAsia="en-US"/>
              </w:rPr>
            </w:pPr>
          </w:p>
          <w:p w14:paraId="3AC3AA43" w14:textId="77777777" w:rsidR="00B05D11" w:rsidRPr="00B05D11" w:rsidRDefault="00B05D11" w:rsidP="00C9746E">
            <w:pPr>
              <w:ind w:left="142" w:firstLine="425"/>
              <w:jc w:val="both"/>
              <w:rPr>
                <w:rFonts w:eastAsiaTheme="minorHAnsi"/>
                <w:b/>
                <w:sz w:val="22"/>
                <w:szCs w:val="22"/>
                <w:lang w:eastAsia="en-US"/>
              </w:rPr>
            </w:pPr>
            <w:r w:rsidRPr="00B05D11">
              <w:rPr>
                <w:rFonts w:eastAsiaTheme="minorHAnsi"/>
                <w:b/>
                <w:sz w:val="22"/>
                <w:szCs w:val="22"/>
                <w:lang w:eastAsia="en-US"/>
              </w:rPr>
              <w:t xml:space="preserve">(должность) </w:t>
            </w:r>
          </w:p>
          <w:p w14:paraId="7F679B16" w14:textId="77777777" w:rsidR="00B05D11" w:rsidRPr="00B05D11" w:rsidRDefault="00B05D11" w:rsidP="00C9746E">
            <w:pPr>
              <w:ind w:left="142" w:firstLine="425"/>
              <w:jc w:val="both"/>
              <w:rPr>
                <w:rFonts w:eastAsiaTheme="minorHAnsi"/>
                <w:b/>
                <w:sz w:val="22"/>
                <w:szCs w:val="22"/>
                <w:lang w:eastAsia="en-US"/>
              </w:rPr>
            </w:pPr>
          </w:p>
          <w:p w14:paraId="44B59786" w14:textId="77777777" w:rsidR="00B05D11" w:rsidRPr="00B05D11" w:rsidRDefault="00B05D11" w:rsidP="00C9746E">
            <w:pPr>
              <w:ind w:left="142" w:firstLine="425"/>
              <w:jc w:val="both"/>
              <w:rPr>
                <w:rFonts w:eastAsiaTheme="minorHAnsi"/>
                <w:b/>
                <w:sz w:val="22"/>
                <w:szCs w:val="22"/>
                <w:lang w:eastAsia="en-US"/>
              </w:rPr>
            </w:pPr>
          </w:p>
          <w:p w14:paraId="0582C554" w14:textId="77777777" w:rsidR="00B05D11" w:rsidRPr="00B05D11" w:rsidRDefault="00B05D11" w:rsidP="00C9746E">
            <w:pPr>
              <w:ind w:left="142" w:firstLine="425"/>
              <w:jc w:val="both"/>
              <w:rPr>
                <w:rFonts w:eastAsiaTheme="minorHAnsi"/>
                <w:b/>
                <w:sz w:val="22"/>
                <w:szCs w:val="22"/>
                <w:lang w:eastAsia="en-US"/>
              </w:rPr>
            </w:pPr>
            <w:r w:rsidRPr="00B05D11">
              <w:rPr>
                <w:rFonts w:eastAsiaTheme="minorHAnsi"/>
                <w:b/>
                <w:sz w:val="22"/>
                <w:szCs w:val="22"/>
                <w:lang w:eastAsia="en-US"/>
              </w:rPr>
              <w:t>______________ /___ФИО___/</w:t>
            </w:r>
          </w:p>
          <w:p w14:paraId="04D8CC3C"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
                <w:sz w:val="22"/>
                <w:szCs w:val="22"/>
                <w:lang w:eastAsia="en-US"/>
              </w:rPr>
              <w:t>М.П.</w:t>
            </w:r>
          </w:p>
        </w:tc>
        <w:tc>
          <w:tcPr>
            <w:tcW w:w="5178" w:type="dxa"/>
          </w:tcPr>
          <w:p w14:paraId="0C1FCD6D" w14:textId="30EB2EBD" w:rsidR="00B05D11" w:rsidRPr="00B05D11" w:rsidRDefault="005B0C05" w:rsidP="00C9746E">
            <w:pPr>
              <w:ind w:left="142" w:firstLine="425"/>
              <w:jc w:val="both"/>
              <w:rPr>
                <w:rFonts w:eastAsiaTheme="minorHAnsi"/>
                <w:b/>
                <w:sz w:val="22"/>
                <w:szCs w:val="22"/>
                <w:lang w:eastAsia="en-US"/>
              </w:rPr>
            </w:pPr>
            <w:r>
              <w:rPr>
                <w:rFonts w:eastAsiaTheme="minorHAnsi"/>
                <w:b/>
                <w:sz w:val="22"/>
                <w:szCs w:val="22"/>
                <w:lang w:eastAsia="en-US"/>
              </w:rPr>
              <w:t>Сублицензиат</w:t>
            </w:r>
            <w:r w:rsidR="00B05D11" w:rsidRPr="00B05D11">
              <w:rPr>
                <w:rFonts w:eastAsiaTheme="minorHAnsi"/>
                <w:b/>
                <w:sz w:val="22"/>
                <w:szCs w:val="22"/>
                <w:lang w:eastAsia="en-US"/>
              </w:rPr>
              <w:t>:</w:t>
            </w:r>
          </w:p>
          <w:p w14:paraId="3B1887D8" w14:textId="77777777" w:rsidR="00B05D11" w:rsidRPr="00B05D11" w:rsidRDefault="00B05D11" w:rsidP="00C9746E">
            <w:pPr>
              <w:ind w:left="142" w:firstLine="425"/>
              <w:jc w:val="both"/>
              <w:rPr>
                <w:rFonts w:eastAsiaTheme="minorHAnsi"/>
                <w:b/>
                <w:sz w:val="22"/>
                <w:szCs w:val="22"/>
                <w:lang w:eastAsia="en-US"/>
              </w:rPr>
            </w:pPr>
            <w:r w:rsidRPr="00B05D11">
              <w:rPr>
                <w:rFonts w:eastAsiaTheme="minorHAnsi"/>
                <w:b/>
                <w:sz w:val="22"/>
                <w:szCs w:val="22"/>
                <w:lang w:eastAsia="en-US"/>
              </w:rPr>
              <w:t>ООО «______________________________»</w:t>
            </w:r>
          </w:p>
          <w:p w14:paraId="37203A9E"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Юридический адрес:                             </w:t>
            </w:r>
          </w:p>
          <w:p w14:paraId="6A758E5F"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                                      </w:t>
            </w:r>
          </w:p>
          <w:p w14:paraId="3AE3BD96"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Фактический адрес:                                                         </w:t>
            </w:r>
          </w:p>
          <w:p w14:paraId="4DECEC9F"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ИНН                       КПП                     </w:t>
            </w:r>
          </w:p>
          <w:p w14:paraId="153E7465"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ОГРН                          ОКПО                       </w:t>
            </w:r>
          </w:p>
          <w:p w14:paraId="1803F7FF"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Р/с                                            </w:t>
            </w:r>
          </w:p>
          <w:p w14:paraId="6B4DB90B"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в                                  </w:t>
            </w:r>
          </w:p>
          <w:p w14:paraId="1FC0B8CF"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К/с                               БИК                            </w:t>
            </w:r>
          </w:p>
          <w:p w14:paraId="3F7EA08F"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val="en-US" w:eastAsia="en-US"/>
              </w:rPr>
              <w:t>E</w:t>
            </w:r>
            <w:r w:rsidRPr="00B05D11">
              <w:rPr>
                <w:rFonts w:eastAsiaTheme="minorHAnsi"/>
                <w:bCs/>
                <w:sz w:val="22"/>
                <w:szCs w:val="22"/>
                <w:lang w:eastAsia="en-US"/>
              </w:rPr>
              <w:t>-</w:t>
            </w:r>
            <w:r w:rsidRPr="00B05D11">
              <w:rPr>
                <w:rFonts w:eastAsiaTheme="minorHAnsi"/>
                <w:bCs/>
                <w:sz w:val="22"/>
                <w:szCs w:val="22"/>
                <w:lang w:val="en-US" w:eastAsia="en-US"/>
              </w:rPr>
              <w:t>mail</w:t>
            </w:r>
            <w:r w:rsidRPr="00B05D11">
              <w:rPr>
                <w:rFonts w:eastAsiaTheme="minorHAnsi"/>
                <w:bCs/>
                <w:sz w:val="22"/>
                <w:szCs w:val="22"/>
                <w:lang w:eastAsia="en-US"/>
              </w:rPr>
              <w:t xml:space="preserve">:                        </w:t>
            </w:r>
          </w:p>
          <w:p w14:paraId="77E27319"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Cs/>
                <w:sz w:val="22"/>
                <w:szCs w:val="22"/>
                <w:lang w:eastAsia="en-US"/>
              </w:rPr>
              <w:t xml:space="preserve">Тел:                     </w:t>
            </w:r>
          </w:p>
          <w:p w14:paraId="45668E87" w14:textId="77777777" w:rsidR="00B05D11" w:rsidRPr="00B05D11" w:rsidRDefault="00B05D11" w:rsidP="00C9746E">
            <w:pPr>
              <w:ind w:left="142" w:firstLine="425"/>
              <w:jc w:val="both"/>
              <w:rPr>
                <w:rFonts w:eastAsiaTheme="minorHAnsi"/>
                <w:bCs/>
                <w:sz w:val="22"/>
                <w:szCs w:val="22"/>
                <w:lang w:eastAsia="en-US"/>
              </w:rPr>
            </w:pPr>
          </w:p>
          <w:p w14:paraId="0A76A20B" w14:textId="77777777" w:rsidR="00B05D11" w:rsidRPr="00B05D11" w:rsidRDefault="00B05D11" w:rsidP="00C9746E">
            <w:pPr>
              <w:ind w:left="142" w:firstLine="425"/>
              <w:jc w:val="both"/>
              <w:rPr>
                <w:rFonts w:eastAsiaTheme="minorHAnsi"/>
                <w:bCs/>
                <w:sz w:val="22"/>
                <w:szCs w:val="22"/>
                <w:lang w:eastAsia="en-US"/>
              </w:rPr>
            </w:pPr>
          </w:p>
          <w:p w14:paraId="0433410A" w14:textId="77777777" w:rsidR="00B05D11" w:rsidRPr="00B05D11" w:rsidRDefault="00B05D11" w:rsidP="00C9746E">
            <w:pPr>
              <w:ind w:left="142" w:firstLine="425"/>
              <w:jc w:val="both"/>
              <w:rPr>
                <w:rFonts w:eastAsiaTheme="minorHAnsi"/>
                <w:bCs/>
                <w:sz w:val="22"/>
                <w:szCs w:val="22"/>
                <w:lang w:eastAsia="en-US"/>
              </w:rPr>
            </w:pPr>
          </w:p>
          <w:p w14:paraId="3D52C339" w14:textId="77777777" w:rsidR="00B05D11" w:rsidRPr="00B05D11" w:rsidRDefault="00B05D11" w:rsidP="00C9746E">
            <w:pPr>
              <w:ind w:left="142" w:firstLine="425"/>
              <w:jc w:val="both"/>
              <w:rPr>
                <w:rFonts w:eastAsiaTheme="minorHAnsi"/>
                <w:bCs/>
                <w:sz w:val="22"/>
                <w:szCs w:val="22"/>
                <w:lang w:eastAsia="en-US"/>
              </w:rPr>
            </w:pPr>
          </w:p>
          <w:p w14:paraId="2B182A17" w14:textId="77777777" w:rsidR="00B05D11" w:rsidRPr="00B05D11" w:rsidRDefault="00B05D11" w:rsidP="00C9746E">
            <w:pPr>
              <w:ind w:left="142" w:firstLine="425"/>
              <w:jc w:val="both"/>
              <w:rPr>
                <w:rFonts w:eastAsiaTheme="minorHAnsi"/>
                <w:bCs/>
                <w:sz w:val="22"/>
                <w:szCs w:val="22"/>
                <w:lang w:eastAsia="en-US"/>
              </w:rPr>
            </w:pPr>
          </w:p>
          <w:p w14:paraId="591379AA" w14:textId="77777777" w:rsidR="00B05D11" w:rsidRPr="00B05D11" w:rsidRDefault="00B05D11" w:rsidP="00C9746E">
            <w:pPr>
              <w:ind w:left="142" w:firstLine="425"/>
              <w:jc w:val="both"/>
              <w:rPr>
                <w:rFonts w:eastAsiaTheme="minorHAnsi"/>
                <w:b/>
                <w:sz w:val="22"/>
                <w:szCs w:val="22"/>
                <w:lang w:eastAsia="en-US"/>
              </w:rPr>
            </w:pPr>
            <w:r w:rsidRPr="00B05D11">
              <w:rPr>
                <w:rFonts w:eastAsiaTheme="minorHAnsi"/>
                <w:b/>
                <w:sz w:val="22"/>
                <w:szCs w:val="22"/>
                <w:lang w:eastAsia="en-US"/>
              </w:rPr>
              <w:t xml:space="preserve">(должность) </w:t>
            </w:r>
          </w:p>
          <w:p w14:paraId="5B2F4945" w14:textId="77777777" w:rsidR="00B05D11" w:rsidRPr="00B05D11" w:rsidRDefault="00B05D11" w:rsidP="00C9746E">
            <w:pPr>
              <w:ind w:left="142" w:firstLine="425"/>
              <w:jc w:val="both"/>
              <w:rPr>
                <w:rFonts w:eastAsiaTheme="minorHAnsi"/>
                <w:b/>
                <w:sz w:val="22"/>
                <w:szCs w:val="22"/>
                <w:lang w:eastAsia="en-US"/>
              </w:rPr>
            </w:pPr>
          </w:p>
          <w:p w14:paraId="401AC617" w14:textId="77777777" w:rsidR="00B05D11" w:rsidRPr="00B05D11" w:rsidRDefault="00B05D11" w:rsidP="00C9746E">
            <w:pPr>
              <w:ind w:left="142" w:firstLine="425"/>
              <w:jc w:val="both"/>
              <w:rPr>
                <w:rFonts w:eastAsiaTheme="minorHAnsi"/>
                <w:b/>
                <w:sz w:val="22"/>
                <w:szCs w:val="22"/>
                <w:lang w:eastAsia="en-US"/>
              </w:rPr>
            </w:pPr>
          </w:p>
          <w:p w14:paraId="5E2E3B04" w14:textId="77777777" w:rsidR="00B05D11" w:rsidRPr="00B05D11" w:rsidRDefault="00B05D11" w:rsidP="00C9746E">
            <w:pPr>
              <w:ind w:left="142" w:firstLine="425"/>
              <w:jc w:val="both"/>
              <w:rPr>
                <w:rFonts w:eastAsiaTheme="minorHAnsi"/>
                <w:b/>
                <w:sz w:val="22"/>
                <w:szCs w:val="22"/>
                <w:lang w:eastAsia="en-US"/>
              </w:rPr>
            </w:pPr>
            <w:r w:rsidRPr="00B05D11">
              <w:rPr>
                <w:rFonts w:eastAsiaTheme="minorHAnsi"/>
                <w:b/>
                <w:sz w:val="22"/>
                <w:szCs w:val="22"/>
                <w:lang w:eastAsia="en-US"/>
              </w:rPr>
              <w:t>______________ /___ФИО___/</w:t>
            </w:r>
          </w:p>
          <w:p w14:paraId="2E9B006A" w14:textId="77777777" w:rsidR="00B05D11" w:rsidRPr="00B05D11" w:rsidRDefault="00B05D11" w:rsidP="00C9746E">
            <w:pPr>
              <w:ind w:left="142" w:firstLine="425"/>
              <w:jc w:val="both"/>
              <w:rPr>
                <w:rFonts w:eastAsiaTheme="minorHAnsi"/>
                <w:bCs/>
                <w:sz w:val="22"/>
                <w:szCs w:val="22"/>
                <w:lang w:eastAsia="en-US"/>
              </w:rPr>
            </w:pPr>
            <w:r w:rsidRPr="00B05D11">
              <w:rPr>
                <w:rFonts w:eastAsiaTheme="minorHAnsi"/>
                <w:b/>
                <w:sz w:val="22"/>
                <w:szCs w:val="22"/>
                <w:lang w:eastAsia="en-US"/>
              </w:rPr>
              <w:t>М.П.</w:t>
            </w:r>
          </w:p>
        </w:tc>
      </w:tr>
    </w:tbl>
    <w:p w14:paraId="7B576EDD" w14:textId="77777777" w:rsidR="00B05D11" w:rsidRPr="00B05D11" w:rsidRDefault="00B05D11" w:rsidP="00C9746E">
      <w:pPr>
        <w:ind w:left="142" w:firstLine="425"/>
        <w:rPr>
          <w:sz w:val="22"/>
          <w:szCs w:val="22"/>
        </w:rPr>
      </w:pPr>
    </w:p>
    <w:p w14:paraId="778623BD" w14:textId="77777777" w:rsidR="00B05D11" w:rsidRPr="00B05D11" w:rsidRDefault="00B05D11" w:rsidP="00C9746E">
      <w:pPr>
        <w:ind w:left="142" w:firstLine="425"/>
        <w:rPr>
          <w:sz w:val="22"/>
          <w:szCs w:val="22"/>
        </w:rPr>
      </w:pPr>
    </w:p>
    <w:p w14:paraId="5F99D4AC" w14:textId="77777777" w:rsidR="00B05D11" w:rsidRPr="00B05D11" w:rsidRDefault="00B05D11" w:rsidP="00C9746E">
      <w:pPr>
        <w:ind w:left="142" w:firstLine="425"/>
        <w:rPr>
          <w:sz w:val="22"/>
          <w:szCs w:val="22"/>
        </w:rPr>
      </w:pPr>
    </w:p>
    <w:p w14:paraId="599B77DB" w14:textId="77777777" w:rsidR="00B05D11" w:rsidRPr="00B05D11" w:rsidRDefault="00B05D11" w:rsidP="00C9746E">
      <w:pPr>
        <w:ind w:left="142" w:firstLine="425"/>
        <w:rPr>
          <w:sz w:val="22"/>
          <w:szCs w:val="22"/>
        </w:rPr>
      </w:pPr>
    </w:p>
    <w:p w14:paraId="1DA54BED" w14:textId="77777777" w:rsidR="00B05D11" w:rsidRPr="00B05D11" w:rsidRDefault="00B05D11" w:rsidP="00C9746E">
      <w:pPr>
        <w:ind w:left="142" w:firstLine="425"/>
        <w:rPr>
          <w:sz w:val="22"/>
          <w:szCs w:val="22"/>
        </w:rPr>
      </w:pPr>
    </w:p>
    <w:p w14:paraId="27BDAE3B" w14:textId="77777777" w:rsidR="00B05D11" w:rsidRPr="00B05D11" w:rsidRDefault="00B05D11" w:rsidP="00C9746E">
      <w:pPr>
        <w:ind w:left="142" w:firstLine="425"/>
        <w:rPr>
          <w:sz w:val="22"/>
          <w:szCs w:val="22"/>
        </w:rPr>
      </w:pPr>
    </w:p>
    <w:p w14:paraId="50EAEC10" w14:textId="77777777" w:rsidR="00B05D11" w:rsidRPr="00B05D11" w:rsidRDefault="00B05D11" w:rsidP="00C9746E">
      <w:pPr>
        <w:ind w:left="142" w:firstLine="425"/>
        <w:rPr>
          <w:sz w:val="22"/>
          <w:szCs w:val="22"/>
        </w:rPr>
      </w:pPr>
    </w:p>
    <w:p w14:paraId="39E4EEDE" w14:textId="77777777" w:rsidR="00B05D11" w:rsidRPr="00B05D11" w:rsidRDefault="00B05D11" w:rsidP="00C9746E">
      <w:pPr>
        <w:ind w:left="142" w:firstLine="425"/>
        <w:rPr>
          <w:sz w:val="22"/>
          <w:szCs w:val="22"/>
        </w:rPr>
      </w:pPr>
    </w:p>
    <w:p w14:paraId="69C8BCA3" w14:textId="77777777" w:rsidR="00B05D11" w:rsidRPr="00B05D11" w:rsidRDefault="00B05D11" w:rsidP="00C9746E">
      <w:pPr>
        <w:ind w:left="142" w:firstLine="425"/>
        <w:rPr>
          <w:sz w:val="22"/>
          <w:szCs w:val="22"/>
        </w:rPr>
      </w:pPr>
    </w:p>
    <w:p w14:paraId="1BCDDACD" w14:textId="77777777" w:rsidR="00B05D11" w:rsidRPr="00B05D11" w:rsidRDefault="00B05D11" w:rsidP="00C9746E">
      <w:pPr>
        <w:ind w:left="142" w:firstLine="425"/>
        <w:rPr>
          <w:sz w:val="22"/>
          <w:szCs w:val="22"/>
        </w:rPr>
      </w:pPr>
    </w:p>
    <w:p w14:paraId="0109C2D1" w14:textId="77777777" w:rsidR="00B05D11" w:rsidRPr="00B05D11" w:rsidRDefault="00B05D11" w:rsidP="00C9746E">
      <w:pPr>
        <w:ind w:left="142" w:firstLine="425"/>
        <w:rPr>
          <w:sz w:val="22"/>
          <w:szCs w:val="22"/>
        </w:rPr>
      </w:pPr>
    </w:p>
    <w:p w14:paraId="5369B284" w14:textId="77777777" w:rsidR="00B05D11" w:rsidRPr="00B05D11" w:rsidRDefault="00B05D11" w:rsidP="00C9746E">
      <w:pPr>
        <w:ind w:left="142" w:firstLine="425"/>
        <w:rPr>
          <w:sz w:val="22"/>
          <w:szCs w:val="22"/>
        </w:rPr>
      </w:pPr>
    </w:p>
    <w:p w14:paraId="195433D3" w14:textId="77777777" w:rsidR="00B05D11" w:rsidRPr="00B05D11" w:rsidRDefault="00B05D11" w:rsidP="00C9746E">
      <w:pPr>
        <w:ind w:left="142" w:firstLine="425"/>
        <w:rPr>
          <w:sz w:val="22"/>
          <w:szCs w:val="22"/>
        </w:rPr>
      </w:pPr>
    </w:p>
    <w:p w14:paraId="79587915" w14:textId="77777777" w:rsidR="00B05D11" w:rsidRPr="00B05D11" w:rsidRDefault="00B05D11" w:rsidP="00C9746E">
      <w:pPr>
        <w:ind w:left="142" w:firstLine="425"/>
        <w:rPr>
          <w:sz w:val="22"/>
          <w:szCs w:val="22"/>
        </w:rPr>
      </w:pPr>
    </w:p>
    <w:p w14:paraId="731CBBF4" w14:textId="77777777" w:rsidR="00B05D11" w:rsidRDefault="00B05D11">
      <w:pPr>
        <w:rPr>
          <w:sz w:val="22"/>
          <w:szCs w:val="22"/>
        </w:rPr>
      </w:pPr>
    </w:p>
    <w:p w14:paraId="200D1076" w14:textId="77777777" w:rsidR="00B05D11" w:rsidRDefault="00B05D11">
      <w:pPr>
        <w:rPr>
          <w:sz w:val="22"/>
          <w:szCs w:val="22"/>
        </w:rPr>
      </w:pPr>
    </w:p>
    <w:p w14:paraId="25E4B3D4" w14:textId="77777777" w:rsidR="00B05D11" w:rsidRDefault="00B05D11">
      <w:pPr>
        <w:rPr>
          <w:sz w:val="22"/>
          <w:szCs w:val="22"/>
        </w:rPr>
      </w:pPr>
    </w:p>
    <w:p w14:paraId="2D8058D4" w14:textId="77777777" w:rsidR="00B05D11" w:rsidRDefault="00B05D11">
      <w:pPr>
        <w:rPr>
          <w:sz w:val="22"/>
          <w:szCs w:val="22"/>
        </w:rPr>
      </w:pPr>
    </w:p>
    <w:p w14:paraId="0D1A54FC" w14:textId="77777777" w:rsidR="00B05D11" w:rsidRDefault="00B05D11">
      <w:pPr>
        <w:rPr>
          <w:sz w:val="22"/>
          <w:szCs w:val="22"/>
        </w:rPr>
      </w:pPr>
    </w:p>
    <w:p w14:paraId="0B0AE754" w14:textId="77777777" w:rsidR="00B05D11" w:rsidRDefault="00B05D11">
      <w:pPr>
        <w:rPr>
          <w:sz w:val="22"/>
          <w:szCs w:val="22"/>
        </w:rPr>
      </w:pPr>
    </w:p>
    <w:p w14:paraId="7016069B" w14:textId="77777777" w:rsidR="0011132F" w:rsidRDefault="0011132F">
      <w:pPr>
        <w:rPr>
          <w:sz w:val="22"/>
          <w:szCs w:val="22"/>
        </w:rPr>
      </w:pPr>
    </w:p>
    <w:p w14:paraId="09E344C8" w14:textId="77777777" w:rsidR="0011132F" w:rsidRDefault="0011132F">
      <w:pPr>
        <w:rPr>
          <w:sz w:val="22"/>
          <w:szCs w:val="22"/>
        </w:rPr>
      </w:pPr>
    </w:p>
    <w:p w14:paraId="1854434D" w14:textId="77777777" w:rsidR="0011132F" w:rsidRDefault="0011132F">
      <w:pPr>
        <w:rPr>
          <w:sz w:val="22"/>
          <w:szCs w:val="22"/>
        </w:rPr>
      </w:pPr>
    </w:p>
    <w:p w14:paraId="5AEFB68C" w14:textId="77777777" w:rsidR="0011132F" w:rsidRDefault="0011132F">
      <w:pPr>
        <w:rPr>
          <w:sz w:val="22"/>
          <w:szCs w:val="22"/>
        </w:rPr>
      </w:pPr>
    </w:p>
    <w:p w14:paraId="2937E3C4" w14:textId="77777777" w:rsidR="0011132F" w:rsidRDefault="0011132F">
      <w:pPr>
        <w:rPr>
          <w:sz w:val="22"/>
          <w:szCs w:val="22"/>
        </w:rPr>
      </w:pPr>
    </w:p>
    <w:p w14:paraId="197F95A3" w14:textId="77777777" w:rsidR="0011132F" w:rsidRDefault="0011132F">
      <w:pPr>
        <w:rPr>
          <w:sz w:val="22"/>
          <w:szCs w:val="22"/>
        </w:rPr>
      </w:pPr>
    </w:p>
    <w:p w14:paraId="3CB8495C" w14:textId="77777777" w:rsidR="0011132F" w:rsidRDefault="0011132F">
      <w:pPr>
        <w:rPr>
          <w:sz w:val="22"/>
          <w:szCs w:val="22"/>
        </w:rPr>
      </w:pPr>
    </w:p>
    <w:p w14:paraId="511992AF" w14:textId="77777777" w:rsidR="0011132F" w:rsidRDefault="0011132F">
      <w:pPr>
        <w:rPr>
          <w:sz w:val="22"/>
          <w:szCs w:val="22"/>
        </w:rPr>
      </w:pPr>
    </w:p>
    <w:p w14:paraId="415A390B" w14:textId="77777777" w:rsidR="0011132F" w:rsidRDefault="0011132F">
      <w:pPr>
        <w:rPr>
          <w:sz w:val="22"/>
          <w:szCs w:val="22"/>
        </w:rPr>
      </w:pPr>
    </w:p>
    <w:p w14:paraId="06A1A52A" w14:textId="77777777" w:rsidR="0011132F" w:rsidRDefault="0011132F">
      <w:pPr>
        <w:rPr>
          <w:sz w:val="22"/>
          <w:szCs w:val="22"/>
        </w:rPr>
      </w:pPr>
    </w:p>
    <w:p w14:paraId="67BE6524" w14:textId="77777777" w:rsidR="0011132F" w:rsidRDefault="0011132F">
      <w:pPr>
        <w:rPr>
          <w:sz w:val="22"/>
          <w:szCs w:val="22"/>
        </w:rPr>
      </w:pPr>
    </w:p>
    <w:p w14:paraId="7F3FC037" w14:textId="77777777" w:rsidR="0011132F" w:rsidRDefault="0011132F">
      <w:pPr>
        <w:rPr>
          <w:sz w:val="22"/>
          <w:szCs w:val="22"/>
        </w:rPr>
      </w:pPr>
    </w:p>
    <w:p w14:paraId="37A0D778" w14:textId="77777777" w:rsidR="00C25D17" w:rsidRDefault="00C25D17">
      <w:pPr>
        <w:rPr>
          <w:sz w:val="22"/>
          <w:szCs w:val="22"/>
        </w:rPr>
      </w:pPr>
    </w:p>
    <w:p w14:paraId="59986F88" w14:textId="77777777" w:rsidR="00C25D17" w:rsidRPr="00ED4BF6" w:rsidRDefault="00C25D17">
      <w:pPr>
        <w:rPr>
          <w:sz w:val="22"/>
          <w:szCs w:val="22"/>
        </w:rPr>
      </w:pPr>
    </w:p>
    <w:p w14:paraId="3A5DB90F" w14:textId="77777777" w:rsidR="003E4050" w:rsidRPr="00A04AC1" w:rsidRDefault="003E4050" w:rsidP="006062B7">
      <w:pPr>
        <w:pStyle w:val="10"/>
        <w:spacing w:before="0"/>
        <w:ind w:firstLine="567"/>
        <w:jc w:val="right"/>
        <w:rPr>
          <w:rFonts w:ascii="Times New Roman" w:hAnsi="Times New Roman" w:cs="Times New Roman"/>
          <w:b/>
          <w:bCs/>
          <w:color w:val="auto"/>
          <w:sz w:val="22"/>
          <w:szCs w:val="22"/>
        </w:rPr>
      </w:pPr>
      <w:r w:rsidRPr="00A04AC1">
        <w:rPr>
          <w:rFonts w:ascii="Times New Roman" w:hAnsi="Times New Roman" w:cs="Times New Roman"/>
          <w:b/>
          <w:bCs/>
          <w:color w:val="auto"/>
          <w:sz w:val="22"/>
          <w:szCs w:val="22"/>
        </w:rPr>
        <w:lastRenderedPageBreak/>
        <w:t>Приложение №1</w:t>
      </w:r>
    </w:p>
    <w:p w14:paraId="19AC0482" w14:textId="77777777" w:rsidR="00A04AC1" w:rsidRPr="00A04AC1" w:rsidRDefault="003E4050" w:rsidP="006062B7">
      <w:pPr>
        <w:pStyle w:val="10"/>
        <w:spacing w:before="0"/>
        <w:ind w:firstLine="567"/>
        <w:jc w:val="right"/>
        <w:rPr>
          <w:rFonts w:ascii="Times New Roman" w:hAnsi="Times New Roman" w:cs="Times New Roman"/>
          <w:b/>
          <w:bCs/>
          <w:color w:val="auto"/>
          <w:sz w:val="22"/>
          <w:szCs w:val="22"/>
        </w:rPr>
      </w:pPr>
      <w:r w:rsidRPr="00A04AC1">
        <w:rPr>
          <w:rFonts w:ascii="Times New Roman" w:hAnsi="Times New Roman" w:cs="Times New Roman"/>
          <w:b/>
          <w:bCs/>
          <w:color w:val="auto"/>
          <w:sz w:val="22"/>
          <w:szCs w:val="22"/>
        </w:rPr>
        <w:t xml:space="preserve">к </w:t>
      </w:r>
      <w:proofErr w:type="spellStart"/>
      <w:r w:rsidR="0050125B" w:rsidRPr="00A04AC1">
        <w:rPr>
          <w:rFonts w:ascii="Times New Roman" w:hAnsi="Times New Roman" w:cs="Times New Roman"/>
          <w:b/>
          <w:bCs/>
          <w:color w:val="auto"/>
          <w:sz w:val="22"/>
          <w:szCs w:val="22"/>
        </w:rPr>
        <w:t>Субл</w:t>
      </w:r>
      <w:r w:rsidR="004B4D5C" w:rsidRPr="00A04AC1">
        <w:rPr>
          <w:rFonts w:ascii="Times New Roman" w:hAnsi="Times New Roman" w:cs="Times New Roman"/>
          <w:b/>
          <w:bCs/>
          <w:color w:val="auto"/>
          <w:sz w:val="22"/>
          <w:szCs w:val="22"/>
        </w:rPr>
        <w:t>ицензионному</w:t>
      </w:r>
      <w:proofErr w:type="spellEnd"/>
      <w:r w:rsidR="004B4D5C" w:rsidRPr="00A04AC1">
        <w:rPr>
          <w:rFonts w:ascii="Times New Roman" w:hAnsi="Times New Roman" w:cs="Times New Roman"/>
          <w:b/>
          <w:bCs/>
          <w:color w:val="auto"/>
          <w:sz w:val="22"/>
          <w:szCs w:val="22"/>
        </w:rPr>
        <w:t xml:space="preserve"> д</w:t>
      </w:r>
      <w:r w:rsidRPr="00A04AC1">
        <w:rPr>
          <w:rFonts w:ascii="Times New Roman" w:hAnsi="Times New Roman" w:cs="Times New Roman"/>
          <w:b/>
          <w:bCs/>
          <w:color w:val="auto"/>
          <w:sz w:val="22"/>
          <w:szCs w:val="22"/>
        </w:rPr>
        <w:t>оговору</w:t>
      </w:r>
    </w:p>
    <w:p w14:paraId="389143B9" w14:textId="21216853" w:rsidR="003E4050" w:rsidRPr="00A04AC1" w:rsidRDefault="003E4050" w:rsidP="006062B7">
      <w:pPr>
        <w:pStyle w:val="10"/>
        <w:spacing w:before="0"/>
        <w:ind w:firstLine="567"/>
        <w:jc w:val="right"/>
        <w:rPr>
          <w:rFonts w:ascii="Times New Roman" w:hAnsi="Times New Roman" w:cs="Times New Roman"/>
          <w:b/>
          <w:bCs/>
          <w:color w:val="auto"/>
          <w:sz w:val="22"/>
          <w:szCs w:val="22"/>
        </w:rPr>
      </w:pPr>
      <w:r w:rsidRPr="00A04AC1">
        <w:rPr>
          <w:rFonts w:ascii="Times New Roman" w:hAnsi="Times New Roman" w:cs="Times New Roman"/>
          <w:b/>
          <w:bCs/>
          <w:color w:val="auto"/>
          <w:sz w:val="22"/>
          <w:szCs w:val="22"/>
        </w:rPr>
        <w:t xml:space="preserve"> № </w:t>
      </w:r>
      <w:bookmarkStart w:id="17" w:name="ContractNumber1"/>
      <w:bookmarkEnd w:id="17"/>
      <w:r w:rsidRPr="00A04AC1">
        <w:rPr>
          <w:rFonts w:ascii="Times New Roman" w:hAnsi="Times New Roman" w:cs="Times New Roman"/>
          <w:b/>
          <w:bCs/>
          <w:color w:val="auto"/>
          <w:sz w:val="22"/>
          <w:szCs w:val="22"/>
        </w:rPr>
        <w:t>__________ от</w:t>
      </w:r>
      <w:bookmarkStart w:id="18" w:name="ContractDate3"/>
      <w:bookmarkEnd w:id="18"/>
      <w:r w:rsidRPr="00A04AC1">
        <w:rPr>
          <w:rFonts w:ascii="Times New Roman" w:hAnsi="Times New Roman" w:cs="Times New Roman"/>
          <w:b/>
          <w:bCs/>
          <w:color w:val="auto"/>
          <w:sz w:val="22"/>
          <w:szCs w:val="22"/>
        </w:rPr>
        <w:t xml:space="preserve"> _____________ 202</w:t>
      </w:r>
      <w:r w:rsidR="00CA34A7" w:rsidRPr="00A04AC1">
        <w:rPr>
          <w:rFonts w:ascii="Times New Roman" w:hAnsi="Times New Roman" w:cs="Times New Roman"/>
          <w:b/>
          <w:bCs/>
          <w:color w:val="auto"/>
          <w:sz w:val="22"/>
          <w:szCs w:val="22"/>
        </w:rPr>
        <w:t>__</w:t>
      </w:r>
      <w:r w:rsidRPr="00A04AC1">
        <w:rPr>
          <w:rFonts w:ascii="Times New Roman" w:hAnsi="Times New Roman" w:cs="Times New Roman"/>
          <w:b/>
          <w:bCs/>
          <w:color w:val="auto"/>
          <w:sz w:val="22"/>
          <w:szCs w:val="22"/>
        </w:rPr>
        <w:t xml:space="preserve"> г.</w:t>
      </w:r>
    </w:p>
    <w:p w14:paraId="37DFF0CA" w14:textId="77777777" w:rsidR="00A16716" w:rsidRPr="00A04AC1" w:rsidRDefault="00A16716" w:rsidP="00A16716">
      <w:pPr>
        <w:rPr>
          <w:b/>
          <w:bCs/>
          <w:sz w:val="22"/>
          <w:szCs w:val="22"/>
        </w:rPr>
      </w:pPr>
    </w:p>
    <w:p w14:paraId="25255465" w14:textId="00112A6F" w:rsidR="00A16716" w:rsidRPr="00ED4BF6" w:rsidRDefault="00CA34A7" w:rsidP="00A16716">
      <w:pPr>
        <w:rPr>
          <w:b/>
          <w:bCs/>
          <w:sz w:val="22"/>
          <w:szCs w:val="22"/>
        </w:rPr>
      </w:pPr>
      <w:r w:rsidRPr="00ED4BF6">
        <w:rPr>
          <w:b/>
          <w:bCs/>
          <w:sz w:val="22"/>
          <w:szCs w:val="22"/>
        </w:rPr>
        <w:t>Форма</w:t>
      </w:r>
    </w:p>
    <w:p w14:paraId="24236675" w14:textId="77777777" w:rsidR="00A16716" w:rsidRPr="00ED4BF6" w:rsidRDefault="00A16716" w:rsidP="00A16716">
      <w:pPr>
        <w:rPr>
          <w:sz w:val="22"/>
          <w:szCs w:val="22"/>
        </w:rPr>
      </w:pPr>
    </w:p>
    <w:p w14:paraId="7D1E6015" w14:textId="4D6C7E0E" w:rsidR="00A16716" w:rsidRPr="00ED4BF6" w:rsidRDefault="00A16716" w:rsidP="00A16716">
      <w:pPr>
        <w:jc w:val="center"/>
        <w:rPr>
          <w:sz w:val="22"/>
          <w:szCs w:val="22"/>
        </w:rPr>
      </w:pPr>
      <w:r w:rsidRPr="00ED4BF6">
        <w:rPr>
          <w:sz w:val="22"/>
          <w:szCs w:val="22"/>
        </w:rPr>
        <w:t xml:space="preserve">Спецификация </w:t>
      </w:r>
    </w:p>
    <w:p w14:paraId="1158EDB5" w14:textId="77777777" w:rsidR="00A16716" w:rsidRPr="00ED4BF6" w:rsidRDefault="00A16716" w:rsidP="00A16716">
      <w:pPr>
        <w:rPr>
          <w:sz w:val="22"/>
          <w:szCs w:val="22"/>
        </w:rPr>
      </w:pPr>
    </w:p>
    <w:p w14:paraId="1BA3F7C5" w14:textId="77777777" w:rsidR="009A4083" w:rsidRPr="00ED4BF6" w:rsidRDefault="009A4083" w:rsidP="00A16716">
      <w:pPr>
        <w:rPr>
          <w:sz w:val="22"/>
          <w:szCs w:val="22"/>
        </w:rPr>
      </w:pPr>
    </w:p>
    <w:p w14:paraId="7C651130" w14:textId="720630FD" w:rsidR="009A4083" w:rsidRPr="00ED4BF6" w:rsidRDefault="009A4083" w:rsidP="009A4083">
      <w:pPr>
        <w:pBdr>
          <w:top w:val="nil"/>
          <w:left w:val="nil"/>
          <w:bottom w:val="nil"/>
          <w:right w:val="nil"/>
          <w:between w:val="nil"/>
        </w:pBdr>
        <w:ind w:left="567" w:right="-92" w:firstLine="709"/>
        <w:jc w:val="both"/>
        <w:rPr>
          <w:color w:val="000000"/>
          <w:sz w:val="22"/>
          <w:szCs w:val="22"/>
        </w:rPr>
      </w:pPr>
      <w:r w:rsidRPr="00ED4BF6">
        <w:rPr>
          <w:b/>
          <w:color w:val="000000"/>
          <w:sz w:val="22"/>
          <w:szCs w:val="22"/>
        </w:rPr>
        <w:t>_____________________________________________________________</w:t>
      </w:r>
      <w:r w:rsidRPr="00ED4BF6">
        <w:rPr>
          <w:rFonts w:eastAsia="Arial"/>
          <w:color w:val="000000"/>
          <w:sz w:val="22"/>
          <w:szCs w:val="22"/>
        </w:rPr>
        <w:t xml:space="preserve">, </w:t>
      </w:r>
      <w:r w:rsidRPr="00ED4BF6">
        <w:rPr>
          <w:color w:val="000000"/>
          <w:sz w:val="22"/>
          <w:szCs w:val="22"/>
        </w:rPr>
        <w:t>именуемый в дальнейшем «</w:t>
      </w:r>
      <w:r w:rsidR="005B0C05">
        <w:rPr>
          <w:b/>
          <w:color w:val="000000"/>
          <w:sz w:val="22"/>
          <w:szCs w:val="22"/>
        </w:rPr>
        <w:t>Лицензиат</w:t>
      </w:r>
      <w:r w:rsidRPr="00ED4BF6">
        <w:rPr>
          <w:color w:val="000000"/>
          <w:sz w:val="22"/>
          <w:szCs w:val="22"/>
        </w:rPr>
        <w:t xml:space="preserve">», в лице __________________________________, действующего на основании ___________________________, с одной стороны, и </w:t>
      </w:r>
    </w:p>
    <w:p w14:paraId="4C51495C" w14:textId="6FEBE67E" w:rsidR="009A4083" w:rsidRPr="00ED4BF6" w:rsidRDefault="009A4083" w:rsidP="009A4083">
      <w:pPr>
        <w:widowControl w:val="0"/>
        <w:autoSpaceDE w:val="0"/>
        <w:autoSpaceDN w:val="0"/>
        <w:adjustRightInd w:val="0"/>
        <w:ind w:left="567"/>
        <w:jc w:val="both"/>
        <w:rPr>
          <w:rFonts w:eastAsia="Century Gothic"/>
          <w:sz w:val="22"/>
          <w:szCs w:val="22"/>
        </w:rPr>
      </w:pPr>
      <w:r w:rsidRPr="00ED4BF6">
        <w:rPr>
          <w:rStyle w:val="12"/>
          <w:rFonts w:eastAsia="Calibri"/>
          <w:sz w:val="22"/>
          <w:szCs w:val="22"/>
        </w:rPr>
        <w:t xml:space="preserve">          </w:t>
      </w:r>
      <w:r w:rsidRPr="00ED4BF6">
        <w:rPr>
          <w:rStyle w:val="12"/>
          <w:rFonts w:eastAsia="Calibri"/>
          <w:b/>
          <w:sz w:val="22"/>
          <w:szCs w:val="22"/>
        </w:rPr>
        <w:t>Общество с ограниченной ответственностью «МРИЯ» (ООО «МРИЯ»)</w:t>
      </w:r>
      <w:r w:rsidRPr="00ED4BF6">
        <w:rPr>
          <w:color w:val="000000"/>
          <w:sz w:val="22"/>
          <w:szCs w:val="22"/>
        </w:rPr>
        <w:t>, именуемое в дальнейшем «</w:t>
      </w:r>
      <w:r w:rsidR="005B0C05">
        <w:rPr>
          <w:b/>
          <w:color w:val="000000"/>
          <w:sz w:val="22"/>
          <w:szCs w:val="22"/>
        </w:rPr>
        <w:t>Сублицензиат</w:t>
      </w:r>
      <w:r w:rsidRPr="00ED4BF6">
        <w:rPr>
          <w:color w:val="000000"/>
          <w:sz w:val="22"/>
          <w:szCs w:val="22"/>
        </w:rPr>
        <w:t xml:space="preserve">», в лице </w:t>
      </w:r>
      <w:r w:rsidRPr="00ED4BF6">
        <w:rPr>
          <w:sz w:val="22"/>
          <w:szCs w:val="22"/>
        </w:rPr>
        <w:t xml:space="preserve">______________________, </w:t>
      </w:r>
      <w:r w:rsidRPr="00ED4BF6">
        <w:rPr>
          <w:color w:val="000000"/>
          <w:sz w:val="22"/>
          <w:szCs w:val="22"/>
        </w:rPr>
        <w:t xml:space="preserve">действующего на основании  __________________ , с другой стороны, совместно именуемые «Стороны», а по отдельности «Сторона», </w:t>
      </w:r>
      <w:r w:rsidRPr="00ED4BF6">
        <w:rPr>
          <w:rFonts w:eastAsia="Century Gothic"/>
          <w:sz w:val="22"/>
          <w:szCs w:val="22"/>
        </w:rPr>
        <w:t>подписали Спецификацию к Договору № ____ от «____»_________:</w:t>
      </w:r>
    </w:p>
    <w:p w14:paraId="6578300D" w14:textId="77777777" w:rsidR="009A4083" w:rsidRPr="00ED4BF6" w:rsidRDefault="009A4083" w:rsidP="00A16716">
      <w:pPr>
        <w:rPr>
          <w:sz w:val="22"/>
          <w:szCs w:val="22"/>
        </w:rPr>
      </w:pPr>
    </w:p>
    <w:p w14:paraId="4ED85690" w14:textId="77777777" w:rsidR="009A4083" w:rsidRPr="00ED4BF6" w:rsidRDefault="009A4083" w:rsidP="00A16716">
      <w:pPr>
        <w:rPr>
          <w:sz w:val="22"/>
          <w:szCs w:val="22"/>
        </w:rPr>
      </w:pPr>
    </w:p>
    <w:tbl>
      <w:tblPr>
        <w:tblW w:w="10110"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4287"/>
        <w:gridCol w:w="1632"/>
        <w:gridCol w:w="3732"/>
      </w:tblGrid>
      <w:tr w:rsidR="00930E09" w:rsidRPr="00ED4BF6" w14:paraId="04827702" w14:textId="77777777" w:rsidTr="00930E09">
        <w:trPr>
          <w:trHeight w:val="415"/>
        </w:trPr>
        <w:tc>
          <w:tcPr>
            <w:tcW w:w="459" w:type="dxa"/>
            <w:tcBorders>
              <w:top w:val="single" w:sz="8" w:space="0" w:color="auto"/>
              <w:left w:val="single" w:sz="8" w:space="0" w:color="auto"/>
              <w:bottom w:val="single" w:sz="8" w:space="0" w:color="auto"/>
              <w:right w:val="single" w:sz="8" w:space="0" w:color="auto"/>
            </w:tcBorders>
            <w:vAlign w:val="center"/>
            <w:hideMark/>
          </w:tcPr>
          <w:p w14:paraId="5C7DA51B" w14:textId="77777777" w:rsidR="00930E09" w:rsidRPr="00ED4BF6" w:rsidRDefault="00930E09" w:rsidP="00930E09">
            <w:pPr>
              <w:jc w:val="center"/>
              <w:rPr>
                <w:sz w:val="22"/>
                <w:szCs w:val="22"/>
              </w:rPr>
            </w:pPr>
            <w:r w:rsidRPr="00ED4BF6">
              <w:rPr>
                <w:sz w:val="22"/>
                <w:szCs w:val="22"/>
              </w:rPr>
              <w:t>№</w:t>
            </w:r>
          </w:p>
        </w:tc>
        <w:tc>
          <w:tcPr>
            <w:tcW w:w="4287" w:type="dxa"/>
            <w:tcBorders>
              <w:top w:val="single" w:sz="8" w:space="0" w:color="auto"/>
              <w:left w:val="single" w:sz="8" w:space="0" w:color="auto"/>
              <w:bottom w:val="single" w:sz="8" w:space="0" w:color="auto"/>
              <w:right w:val="single" w:sz="8" w:space="0" w:color="auto"/>
            </w:tcBorders>
            <w:vAlign w:val="center"/>
            <w:hideMark/>
          </w:tcPr>
          <w:p w14:paraId="5B33F1FF" w14:textId="4083B12E" w:rsidR="00930E09" w:rsidRPr="00ED4BF6" w:rsidRDefault="00930E09" w:rsidP="00930E09">
            <w:pPr>
              <w:jc w:val="center"/>
              <w:rPr>
                <w:sz w:val="22"/>
                <w:szCs w:val="22"/>
              </w:rPr>
            </w:pPr>
            <w:r w:rsidRPr="00ED4BF6">
              <w:rPr>
                <w:sz w:val="22"/>
                <w:szCs w:val="22"/>
              </w:rPr>
              <w:t xml:space="preserve">Наименование </w:t>
            </w:r>
          </w:p>
        </w:tc>
        <w:tc>
          <w:tcPr>
            <w:tcW w:w="1632" w:type="dxa"/>
            <w:tcBorders>
              <w:top w:val="single" w:sz="8" w:space="0" w:color="auto"/>
              <w:left w:val="single" w:sz="8" w:space="0" w:color="auto"/>
              <w:bottom w:val="single" w:sz="8" w:space="0" w:color="auto"/>
              <w:right w:val="single" w:sz="8" w:space="0" w:color="auto"/>
            </w:tcBorders>
            <w:vAlign w:val="center"/>
            <w:hideMark/>
          </w:tcPr>
          <w:p w14:paraId="72D7A0C5" w14:textId="17311644" w:rsidR="00930E09" w:rsidRPr="00ED4BF6" w:rsidRDefault="00930E09" w:rsidP="00930E09">
            <w:pPr>
              <w:jc w:val="center"/>
              <w:rPr>
                <w:sz w:val="22"/>
                <w:szCs w:val="22"/>
              </w:rPr>
            </w:pPr>
            <w:r w:rsidRPr="00ED4BF6">
              <w:rPr>
                <w:sz w:val="22"/>
                <w:szCs w:val="22"/>
              </w:rPr>
              <w:t xml:space="preserve">Кол-во </w:t>
            </w:r>
          </w:p>
        </w:tc>
        <w:tc>
          <w:tcPr>
            <w:tcW w:w="3732" w:type="dxa"/>
            <w:tcBorders>
              <w:top w:val="single" w:sz="8" w:space="0" w:color="auto"/>
              <w:left w:val="single" w:sz="8" w:space="0" w:color="auto"/>
              <w:bottom w:val="single" w:sz="8" w:space="0" w:color="auto"/>
              <w:right w:val="single" w:sz="8" w:space="0" w:color="auto"/>
            </w:tcBorders>
            <w:vAlign w:val="center"/>
            <w:hideMark/>
          </w:tcPr>
          <w:p w14:paraId="553F9D4D" w14:textId="77777777" w:rsidR="00930E09" w:rsidRPr="00ED4BF6" w:rsidRDefault="00930E09" w:rsidP="00930E09">
            <w:pPr>
              <w:jc w:val="center"/>
              <w:rPr>
                <w:sz w:val="22"/>
                <w:szCs w:val="22"/>
              </w:rPr>
            </w:pPr>
            <w:r w:rsidRPr="00ED4BF6">
              <w:rPr>
                <w:sz w:val="22"/>
                <w:szCs w:val="22"/>
              </w:rPr>
              <w:t>Цена/вознаграждение (руб.)</w:t>
            </w:r>
            <w:r w:rsidR="00A240CF" w:rsidRPr="00ED4BF6">
              <w:rPr>
                <w:sz w:val="22"/>
                <w:szCs w:val="22"/>
              </w:rPr>
              <w:t>, включая НДС, НДС не облагается</w:t>
            </w:r>
          </w:p>
        </w:tc>
      </w:tr>
      <w:tr w:rsidR="00930E09" w:rsidRPr="00ED4BF6" w14:paraId="0DB6FCD9" w14:textId="77777777" w:rsidTr="00930E09">
        <w:tc>
          <w:tcPr>
            <w:tcW w:w="459" w:type="dxa"/>
            <w:tcBorders>
              <w:top w:val="single" w:sz="4" w:space="0" w:color="auto"/>
              <w:left w:val="single" w:sz="4" w:space="0" w:color="auto"/>
              <w:bottom w:val="single" w:sz="4" w:space="0" w:color="auto"/>
              <w:right w:val="single" w:sz="4" w:space="0" w:color="auto"/>
            </w:tcBorders>
          </w:tcPr>
          <w:p w14:paraId="1C1C27A6" w14:textId="77777777" w:rsidR="00930E09" w:rsidRPr="00ED4BF6" w:rsidRDefault="00930E09" w:rsidP="004F45CE">
            <w:pPr>
              <w:spacing w:line="256" w:lineRule="auto"/>
              <w:jc w:val="both"/>
              <w:rPr>
                <w:sz w:val="22"/>
                <w:szCs w:val="22"/>
              </w:rPr>
            </w:pPr>
          </w:p>
        </w:tc>
        <w:tc>
          <w:tcPr>
            <w:tcW w:w="4287" w:type="dxa"/>
            <w:tcBorders>
              <w:top w:val="single" w:sz="4" w:space="0" w:color="auto"/>
              <w:left w:val="nil"/>
              <w:bottom w:val="single" w:sz="4" w:space="0" w:color="auto"/>
              <w:right w:val="single" w:sz="4" w:space="0" w:color="auto"/>
            </w:tcBorders>
            <w:vAlign w:val="center"/>
          </w:tcPr>
          <w:p w14:paraId="7F29CD50" w14:textId="77777777" w:rsidR="00930E09" w:rsidRPr="00ED4BF6" w:rsidRDefault="00930E09" w:rsidP="00A16716">
            <w:pPr>
              <w:spacing w:line="256" w:lineRule="auto"/>
              <w:jc w:val="center"/>
              <w:rPr>
                <w:sz w:val="22"/>
                <w:szCs w:val="22"/>
              </w:rPr>
            </w:pPr>
          </w:p>
        </w:tc>
        <w:tc>
          <w:tcPr>
            <w:tcW w:w="1632" w:type="dxa"/>
            <w:tcBorders>
              <w:top w:val="single" w:sz="4" w:space="0" w:color="auto"/>
              <w:left w:val="single" w:sz="4" w:space="0" w:color="auto"/>
              <w:bottom w:val="single" w:sz="4" w:space="0" w:color="auto"/>
              <w:right w:val="single" w:sz="4" w:space="0" w:color="auto"/>
            </w:tcBorders>
          </w:tcPr>
          <w:p w14:paraId="01B6773E" w14:textId="77777777" w:rsidR="00930E09" w:rsidRPr="00ED4BF6" w:rsidRDefault="00930E09" w:rsidP="00A16716">
            <w:pPr>
              <w:spacing w:line="256" w:lineRule="auto"/>
              <w:jc w:val="center"/>
              <w:rPr>
                <w:sz w:val="22"/>
                <w:szCs w:val="22"/>
              </w:rPr>
            </w:pPr>
          </w:p>
        </w:tc>
        <w:tc>
          <w:tcPr>
            <w:tcW w:w="3732" w:type="dxa"/>
            <w:tcBorders>
              <w:top w:val="single" w:sz="4" w:space="0" w:color="auto"/>
              <w:left w:val="single" w:sz="4" w:space="0" w:color="auto"/>
              <w:bottom w:val="single" w:sz="4" w:space="0" w:color="auto"/>
              <w:right w:val="single" w:sz="4" w:space="0" w:color="auto"/>
            </w:tcBorders>
          </w:tcPr>
          <w:p w14:paraId="50093EB1" w14:textId="77777777" w:rsidR="00930E09" w:rsidRPr="00ED4BF6" w:rsidRDefault="00930E09" w:rsidP="00A16716">
            <w:pPr>
              <w:spacing w:line="256" w:lineRule="auto"/>
              <w:jc w:val="center"/>
              <w:rPr>
                <w:sz w:val="22"/>
                <w:szCs w:val="22"/>
              </w:rPr>
            </w:pPr>
          </w:p>
        </w:tc>
      </w:tr>
      <w:tr w:rsidR="00930E09" w:rsidRPr="00ED4BF6" w14:paraId="1514EB45" w14:textId="77777777" w:rsidTr="00930E09">
        <w:tc>
          <w:tcPr>
            <w:tcW w:w="459" w:type="dxa"/>
            <w:tcBorders>
              <w:top w:val="single" w:sz="4" w:space="0" w:color="auto"/>
              <w:left w:val="single" w:sz="4" w:space="0" w:color="auto"/>
              <w:bottom w:val="single" w:sz="4" w:space="0" w:color="auto"/>
              <w:right w:val="single" w:sz="4" w:space="0" w:color="auto"/>
            </w:tcBorders>
          </w:tcPr>
          <w:p w14:paraId="400ED491" w14:textId="77777777" w:rsidR="00930E09" w:rsidRPr="00ED4BF6" w:rsidRDefault="00930E09" w:rsidP="00A16716">
            <w:pPr>
              <w:spacing w:line="256" w:lineRule="auto"/>
              <w:jc w:val="both"/>
              <w:rPr>
                <w:sz w:val="22"/>
                <w:szCs w:val="22"/>
              </w:rPr>
            </w:pPr>
          </w:p>
        </w:tc>
        <w:tc>
          <w:tcPr>
            <w:tcW w:w="4287" w:type="dxa"/>
            <w:tcBorders>
              <w:top w:val="nil"/>
              <w:left w:val="nil"/>
              <w:bottom w:val="single" w:sz="4" w:space="0" w:color="auto"/>
              <w:right w:val="single" w:sz="4" w:space="0" w:color="auto"/>
            </w:tcBorders>
          </w:tcPr>
          <w:p w14:paraId="13FDA04F" w14:textId="77777777" w:rsidR="00930E09" w:rsidRPr="00ED4BF6" w:rsidRDefault="00930E09" w:rsidP="00A16716">
            <w:pPr>
              <w:spacing w:line="256" w:lineRule="auto"/>
              <w:jc w:val="both"/>
              <w:rPr>
                <w:sz w:val="22"/>
                <w:szCs w:val="22"/>
              </w:rPr>
            </w:pPr>
          </w:p>
        </w:tc>
        <w:tc>
          <w:tcPr>
            <w:tcW w:w="1632" w:type="dxa"/>
            <w:tcBorders>
              <w:top w:val="single" w:sz="4" w:space="0" w:color="auto"/>
              <w:left w:val="single" w:sz="4" w:space="0" w:color="auto"/>
              <w:bottom w:val="single" w:sz="4" w:space="0" w:color="auto"/>
              <w:right w:val="single" w:sz="4" w:space="0" w:color="auto"/>
            </w:tcBorders>
            <w:vAlign w:val="center"/>
          </w:tcPr>
          <w:p w14:paraId="03FBC42E" w14:textId="77777777" w:rsidR="00930E09" w:rsidRPr="00ED4BF6" w:rsidRDefault="00930E09" w:rsidP="00A16716">
            <w:pPr>
              <w:spacing w:line="256" w:lineRule="auto"/>
              <w:jc w:val="both"/>
              <w:rPr>
                <w:sz w:val="22"/>
                <w:szCs w:val="22"/>
              </w:rPr>
            </w:pPr>
          </w:p>
        </w:tc>
        <w:tc>
          <w:tcPr>
            <w:tcW w:w="3732" w:type="dxa"/>
            <w:tcBorders>
              <w:top w:val="single" w:sz="4" w:space="0" w:color="auto"/>
              <w:left w:val="single" w:sz="4" w:space="0" w:color="auto"/>
              <w:bottom w:val="single" w:sz="4" w:space="0" w:color="auto"/>
              <w:right w:val="single" w:sz="4" w:space="0" w:color="auto"/>
            </w:tcBorders>
          </w:tcPr>
          <w:p w14:paraId="6CA1C524" w14:textId="77777777" w:rsidR="00930E09" w:rsidRPr="00ED4BF6" w:rsidRDefault="00930E09" w:rsidP="00A16716">
            <w:pPr>
              <w:spacing w:line="256" w:lineRule="auto"/>
              <w:jc w:val="center"/>
              <w:rPr>
                <w:sz w:val="22"/>
                <w:szCs w:val="22"/>
              </w:rPr>
            </w:pPr>
          </w:p>
        </w:tc>
      </w:tr>
      <w:tr w:rsidR="00930E09" w:rsidRPr="00ED4BF6" w14:paraId="60D86A6A" w14:textId="77777777" w:rsidTr="00930E09">
        <w:tc>
          <w:tcPr>
            <w:tcW w:w="459" w:type="dxa"/>
            <w:tcBorders>
              <w:top w:val="single" w:sz="4" w:space="0" w:color="auto"/>
              <w:left w:val="single" w:sz="4" w:space="0" w:color="auto"/>
              <w:bottom w:val="single" w:sz="4" w:space="0" w:color="auto"/>
              <w:right w:val="single" w:sz="4" w:space="0" w:color="auto"/>
            </w:tcBorders>
          </w:tcPr>
          <w:p w14:paraId="5E926CD6" w14:textId="77777777" w:rsidR="00930E09" w:rsidRPr="00ED4BF6" w:rsidRDefault="00930E09" w:rsidP="004F45CE">
            <w:pPr>
              <w:spacing w:line="256" w:lineRule="auto"/>
              <w:jc w:val="both"/>
              <w:rPr>
                <w:sz w:val="22"/>
                <w:szCs w:val="22"/>
              </w:rPr>
            </w:pPr>
          </w:p>
        </w:tc>
        <w:tc>
          <w:tcPr>
            <w:tcW w:w="4287" w:type="dxa"/>
            <w:tcBorders>
              <w:top w:val="single" w:sz="4" w:space="0" w:color="auto"/>
              <w:left w:val="nil"/>
              <w:bottom w:val="single" w:sz="4" w:space="0" w:color="auto"/>
              <w:right w:val="single" w:sz="4" w:space="0" w:color="auto"/>
            </w:tcBorders>
            <w:vAlign w:val="center"/>
          </w:tcPr>
          <w:p w14:paraId="3266457B" w14:textId="77777777" w:rsidR="00930E09" w:rsidRPr="00ED4BF6" w:rsidRDefault="00930E09" w:rsidP="004F45CE">
            <w:pPr>
              <w:spacing w:line="256" w:lineRule="auto"/>
              <w:jc w:val="center"/>
              <w:rPr>
                <w:sz w:val="22"/>
                <w:szCs w:val="22"/>
              </w:rPr>
            </w:pPr>
          </w:p>
        </w:tc>
        <w:tc>
          <w:tcPr>
            <w:tcW w:w="1632" w:type="dxa"/>
            <w:tcBorders>
              <w:top w:val="single" w:sz="4" w:space="0" w:color="auto"/>
              <w:left w:val="single" w:sz="4" w:space="0" w:color="auto"/>
              <w:bottom w:val="single" w:sz="4" w:space="0" w:color="auto"/>
              <w:right w:val="single" w:sz="4" w:space="0" w:color="auto"/>
            </w:tcBorders>
          </w:tcPr>
          <w:p w14:paraId="18843D34" w14:textId="77777777" w:rsidR="00930E09" w:rsidRPr="00ED4BF6" w:rsidRDefault="00930E09" w:rsidP="004F45CE">
            <w:pPr>
              <w:spacing w:line="256" w:lineRule="auto"/>
              <w:jc w:val="center"/>
              <w:rPr>
                <w:sz w:val="22"/>
                <w:szCs w:val="22"/>
              </w:rPr>
            </w:pPr>
          </w:p>
        </w:tc>
        <w:tc>
          <w:tcPr>
            <w:tcW w:w="3732" w:type="dxa"/>
            <w:tcBorders>
              <w:top w:val="single" w:sz="4" w:space="0" w:color="auto"/>
              <w:left w:val="single" w:sz="4" w:space="0" w:color="auto"/>
              <w:bottom w:val="single" w:sz="4" w:space="0" w:color="auto"/>
              <w:right w:val="single" w:sz="4" w:space="0" w:color="auto"/>
            </w:tcBorders>
          </w:tcPr>
          <w:p w14:paraId="242CAC3D" w14:textId="77777777" w:rsidR="00930E09" w:rsidRPr="00ED4BF6" w:rsidRDefault="00930E09" w:rsidP="004F45CE">
            <w:pPr>
              <w:spacing w:line="256" w:lineRule="auto"/>
              <w:jc w:val="center"/>
              <w:rPr>
                <w:sz w:val="22"/>
                <w:szCs w:val="22"/>
              </w:rPr>
            </w:pPr>
          </w:p>
        </w:tc>
      </w:tr>
    </w:tbl>
    <w:p w14:paraId="69773E92" w14:textId="77777777" w:rsidR="00A16716" w:rsidRPr="00ED4BF6" w:rsidRDefault="00A16716" w:rsidP="006062B7">
      <w:pPr>
        <w:ind w:left="426" w:firstLine="567"/>
        <w:rPr>
          <w:sz w:val="22"/>
          <w:szCs w:val="22"/>
        </w:rPr>
      </w:pPr>
    </w:p>
    <w:p w14:paraId="1EA84D9E" w14:textId="77777777" w:rsidR="00A16716" w:rsidRPr="00ED4BF6" w:rsidRDefault="00A16716">
      <w:pPr>
        <w:pStyle w:val="a3"/>
        <w:numPr>
          <w:ilvl w:val="0"/>
          <w:numId w:val="1"/>
        </w:numPr>
        <w:ind w:left="426" w:firstLine="567"/>
        <w:jc w:val="both"/>
        <w:rPr>
          <w:sz w:val="22"/>
          <w:szCs w:val="22"/>
        </w:rPr>
      </w:pPr>
      <w:r w:rsidRPr="00ED4BF6">
        <w:rPr>
          <w:sz w:val="22"/>
          <w:szCs w:val="22"/>
        </w:rPr>
        <w:t>Общая сумма настоящей спецификации составляет _______________________ (______________________________) руб., в том числе НДС/НДС не облагается.</w:t>
      </w:r>
    </w:p>
    <w:p w14:paraId="1BA4C87A" w14:textId="77777777" w:rsidR="00930E09" w:rsidRPr="00ED4BF6" w:rsidRDefault="00930E09" w:rsidP="00930E09">
      <w:pPr>
        <w:rPr>
          <w:sz w:val="22"/>
          <w:szCs w:val="22"/>
        </w:rPr>
      </w:pPr>
    </w:p>
    <w:p w14:paraId="1BABC3CB" w14:textId="77777777" w:rsidR="00930E09" w:rsidRPr="00ED4BF6" w:rsidRDefault="003960F9" w:rsidP="003960F9">
      <w:pPr>
        <w:jc w:val="center"/>
        <w:rPr>
          <w:sz w:val="22"/>
          <w:szCs w:val="22"/>
        </w:rPr>
      </w:pPr>
      <w:r w:rsidRPr="00ED4BF6">
        <w:rPr>
          <w:sz w:val="22"/>
          <w:szCs w:val="22"/>
        </w:rPr>
        <w:t>ФОРМА СОГЛАСОВАНА СТОРОНАМИ:</w:t>
      </w:r>
    </w:p>
    <w:p w14:paraId="27830390" w14:textId="77777777" w:rsidR="00930E09" w:rsidRPr="00ED4BF6" w:rsidRDefault="00930E09" w:rsidP="00930E09">
      <w:pPr>
        <w:rPr>
          <w:sz w:val="22"/>
          <w:szCs w:val="22"/>
        </w:rPr>
      </w:pPr>
    </w:p>
    <w:tbl>
      <w:tblPr>
        <w:tblW w:w="9928" w:type="dxa"/>
        <w:tblInd w:w="4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4961"/>
        <w:gridCol w:w="4967"/>
      </w:tblGrid>
      <w:tr w:rsidR="006062B7" w:rsidRPr="00ED4BF6" w14:paraId="5BB5FF4E" w14:textId="77777777" w:rsidTr="004F45CE">
        <w:trPr>
          <w:trHeight w:val="819"/>
        </w:trPr>
        <w:tc>
          <w:tcPr>
            <w:tcW w:w="4961" w:type="dxa"/>
          </w:tcPr>
          <w:p w14:paraId="682C635B" w14:textId="77777777" w:rsidR="006062B7" w:rsidRPr="00ED4BF6" w:rsidRDefault="006062B7" w:rsidP="004F45CE">
            <w:pPr>
              <w:pStyle w:val="ConsPlusNonformat"/>
              <w:ind w:left="189"/>
              <w:jc w:val="both"/>
              <w:rPr>
                <w:rFonts w:ascii="Times New Roman" w:eastAsia="Times New Roman" w:hAnsi="Times New Roman" w:cs="Times New Roman"/>
                <w:sz w:val="22"/>
                <w:szCs w:val="22"/>
              </w:rPr>
            </w:pPr>
          </w:p>
          <w:p w14:paraId="09EC952B" w14:textId="47F67479" w:rsidR="006062B7" w:rsidRPr="00ED4BF6" w:rsidRDefault="005B0C05" w:rsidP="004F45CE">
            <w:pPr>
              <w:pStyle w:val="ConsPlusNonformat"/>
              <w:ind w:left="18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Лицензиат</w:t>
            </w:r>
          </w:p>
        </w:tc>
        <w:tc>
          <w:tcPr>
            <w:tcW w:w="4967" w:type="dxa"/>
          </w:tcPr>
          <w:p w14:paraId="542356CE" w14:textId="77777777" w:rsidR="006062B7" w:rsidRPr="00ED4BF6" w:rsidRDefault="006062B7" w:rsidP="004F45CE">
            <w:pPr>
              <w:pStyle w:val="ConsPlusNonformat"/>
              <w:ind w:left="189"/>
              <w:jc w:val="both"/>
              <w:rPr>
                <w:rFonts w:ascii="Times New Roman" w:eastAsia="Times New Roman" w:hAnsi="Times New Roman" w:cs="Times New Roman"/>
                <w:sz w:val="22"/>
                <w:szCs w:val="22"/>
              </w:rPr>
            </w:pPr>
          </w:p>
          <w:p w14:paraId="6AC601E9" w14:textId="54DF13CE" w:rsidR="006062B7" w:rsidRPr="00ED4BF6" w:rsidRDefault="005B0C05" w:rsidP="004F45CE">
            <w:pPr>
              <w:pStyle w:val="ConsPlusNonformat"/>
              <w:ind w:left="18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Сублицензиат</w:t>
            </w:r>
          </w:p>
          <w:p w14:paraId="4944491F" w14:textId="77777777" w:rsidR="006062B7" w:rsidRPr="00ED4BF6" w:rsidRDefault="006062B7" w:rsidP="004F45CE">
            <w:pPr>
              <w:pStyle w:val="ConsPlusNonformat"/>
              <w:ind w:left="187"/>
              <w:jc w:val="both"/>
              <w:rPr>
                <w:rFonts w:ascii="Times New Roman" w:eastAsia="Times New Roman" w:hAnsi="Times New Roman" w:cs="Times New Roman"/>
                <w:sz w:val="22"/>
                <w:szCs w:val="22"/>
              </w:rPr>
            </w:pPr>
          </w:p>
        </w:tc>
      </w:tr>
      <w:tr w:rsidR="006062B7" w:rsidRPr="00ED4BF6" w14:paraId="1A499335" w14:textId="77777777" w:rsidTr="00C9746E">
        <w:trPr>
          <w:trHeight w:val="1691"/>
        </w:trPr>
        <w:tc>
          <w:tcPr>
            <w:tcW w:w="4961" w:type="dxa"/>
          </w:tcPr>
          <w:p w14:paraId="70103364" w14:textId="77777777" w:rsidR="006062B7" w:rsidRPr="00ED4BF6" w:rsidRDefault="006062B7" w:rsidP="004F45CE">
            <w:pPr>
              <w:pStyle w:val="ConsPlusNonformat"/>
              <w:rPr>
                <w:rFonts w:ascii="Times New Roman" w:eastAsia="Times New Roman" w:hAnsi="Times New Roman" w:cs="Times New Roman"/>
                <w:sz w:val="22"/>
                <w:szCs w:val="22"/>
                <w:lang w:val="en-US"/>
              </w:rPr>
            </w:pPr>
          </w:p>
        </w:tc>
        <w:tc>
          <w:tcPr>
            <w:tcW w:w="4967" w:type="dxa"/>
          </w:tcPr>
          <w:p w14:paraId="38907E49" w14:textId="77777777" w:rsidR="006062B7" w:rsidRPr="00ED4BF6" w:rsidRDefault="006062B7" w:rsidP="004F45CE">
            <w:pPr>
              <w:pStyle w:val="ConsPlusNonformat"/>
              <w:ind w:left="187"/>
              <w:jc w:val="both"/>
              <w:rPr>
                <w:rFonts w:ascii="Times New Roman" w:eastAsia="Times New Roman" w:hAnsi="Times New Roman" w:cs="Times New Roman"/>
                <w:sz w:val="22"/>
                <w:szCs w:val="22"/>
              </w:rPr>
            </w:pPr>
          </w:p>
        </w:tc>
      </w:tr>
    </w:tbl>
    <w:p w14:paraId="13A1262F" w14:textId="77777777" w:rsidR="00A16716" w:rsidRDefault="00A16716" w:rsidP="00A240CF">
      <w:pPr>
        <w:rPr>
          <w:sz w:val="22"/>
          <w:szCs w:val="22"/>
        </w:rPr>
      </w:pPr>
    </w:p>
    <w:p w14:paraId="5ECE9B1C" w14:textId="77777777" w:rsidR="0011132F" w:rsidRDefault="0011132F" w:rsidP="00A240CF">
      <w:pPr>
        <w:rPr>
          <w:sz w:val="22"/>
          <w:szCs w:val="22"/>
        </w:rPr>
      </w:pPr>
    </w:p>
    <w:p w14:paraId="4420E000" w14:textId="77777777" w:rsidR="0011132F" w:rsidRDefault="0011132F" w:rsidP="00A240CF">
      <w:pPr>
        <w:rPr>
          <w:sz w:val="22"/>
          <w:szCs w:val="22"/>
        </w:rPr>
      </w:pPr>
    </w:p>
    <w:p w14:paraId="71CE5494" w14:textId="77777777" w:rsidR="0011132F" w:rsidRDefault="0011132F" w:rsidP="00A240CF">
      <w:pPr>
        <w:rPr>
          <w:sz w:val="22"/>
          <w:szCs w:val="22"/>
        </w:rPr>
      </w:pPr>
    </w:p>
    <w:p w14:paraId="7C84413A" w14:textId="77777777" w:rsidR="0011132F" w:rsidRDefault="0011132F" w:rsidP="00A240CF">
      <w:pPr>
        <w:rPr>
          <w:sz w:val="22"/>
          <w:szCs w:val="22"/>
        </w:rPr>
      </w:pPr>
    </w:p>
    <w:p w14:paraId="724F6170" w14:textId="77777777" w:rsidR="0011132F" w:rsidRDefault="0011132F" w:rsidP="00A240CF">
      <w:pPr>
        <w:rPr>
          <w:sz w:val="22"/>
          <w:szCs w:val="22"/>
        </w:rPr>
      </w:pPr>
    </w:p>
    <w:p w14:paraId="59D1489C" w14:textId="77777777" w:rsidR="0011132F" w:rsidRDefault="0011132F" w:rsidP="00A240CF">
      <w:pPr>
        <w:rPr>
          <w:sz w:val="22"/>
          <w:szCs w:val="22"/>
        </w:rPr>
      </w:pPr>
    </w:p>
    <w:p w14:paraId="12718619" w14:textId="77777777" w:rsidR="0011132F" w:rsidRDefault="0011132F" w:rsidP="00A240CF">
      <w:pPr>
        <w:rPr>
          <w:sz w:val="22"/>
          <w:szCs w:val="22"/>
        </w:rPr>
      </w:pPr>
    </w:p>
    <w:p w14:paraId="74397694" w14:textId="77777777" w:rsidR="0011132F" w:rsidRDefault="0011132F" w:rsidP="00A240CF">
      <w:pPr>
        <w:rPr>
          <w:sz w:val="22"/>
          <w:szCs w:val="22"/>
        </w:rPr>
      </w:pPr>
    </w:p>
    <w:p w14:paraId="44A7A53C" w14:textId="77777777" w:rsidR="0011132F" w:rsidRDefault="0011132F" w:rsidP="00A240CF">
      <w:pPr>
        <w:rPr>
          <w:sz w:val="22"/>
          <w:szCs w:val="22"/>
        </w:rPr>
      </w:pPr>
    </w:p>
    <w:p w14:paraId="6A929251" w14:textId="77777777" w:rsidR="0011132F" w:rsidRDefault="0011132F" w:rsidP="00A240CF">
      <w:pPr>
        <w:rPr>
          <w:sz w:val="22"/>
          <w:szCs w:val="22"/>
        </w:rPr>
      </w:pPr>
    </w:p>
    <w:p w14:paraId="797CB87D" w14:textId="77777777" w:rsidR="0011132F" w:rsidRDefault="0011132F" w:rsidP="00A240CF">
      <w:pPr>
        <w:rPr>
          <w:sz w:val="22"/>
          <w:szCs w:val="22"/>
        </w:rPr>
      </w:pPr>
    </w:p>
    <w:p w14:paraId="33BCC268" w14:textId="77777777" w:rsidR="0011132F" w:rsidRDefault="0011132F" w:rsidP="00A240CF">
      <w:pPr>
        <w:rPr>
          <w:sz w:val="22"/>
          <w:szCs w:val="22"/>
        </w:rPr>
      </w:pPr>
    </w:p>
    <w:p w14:paraId="57878FA7" w14:textId="77777777" w:rsidR="0011132F" w:rsidRDefault="0011132F" w:rsidP="00A240CF">
      <w:pPr>
        <w:rPr>
          <w:sz w:val="22"/>
          <w:szCs w:val="22"/>
        </w:rPr>
      </w:pPr>
    </w:p>
    <w:p w14:paraId="3C26FC9B" w14:textId="77777777" w:rsidR="0011132F" w:rsidRDefault="0011132F" w:rsidP="00A240CF">
      <w:pPr>
        <w:rPr>
          <w:sz w:val="22"/>
          <w:szCs w:val="22"/>
        </w:rPr>
      </w:pPr>
    </w:p>
    <w:p w14:paraId="4BBB3A39" w14:textId="77777777" w:rsidR="0011132F" w:rsidRDefault="0011132F" w:rsidP="00A240CF">
      <w:pPr>
        <w:rPr>
          <w:sz w:val="22"/>
          <w:szCs w:val="22"/>
        </w:rPr>
      </w:pPr>
    </w:p>
    <w:p w14:paraId="6BF0CA9E" w14:textId="77777777" w:rsidR="0011132F" w:rsidRDefault="0011132F" w:rsidP="00A240CF">
      <w:pPr>
        <w:rPr>
          <w:sz w:val="22"/>
          <w:szCs w:val="22"/>
        </w:rPr>
      </w:pPr>
    </w:p>
    <w:p w14:paraId="56A85C8B" w14:textId="77777777" w:rsidR="0011132F" w:rsidRDefault="0011132F" w:rsidP="00A240CF">
      <w:pPr>
        <w:rPr>
          <w:sz w:val="22"/>
          <w:szCs w:val="22"/>
        </w:rPr>
      </w:pPr>
    </w:p>
    <w:p w14:paraId="6F9B5973" w14:textId="77777777" w:rsidR="0011132F" w:rsidRDefault="0011132F" w:rsidP="00A240CF">
      <w:pPr>
        <w:rPr>
          <w:sz w:val="22"/>
          <w:szCs w:val="22"/>
        </w:rPr>
      </w:pPr>
    </w:p>
    <w:p w14:paraId="66C2C4D3" w14:textId="77777777" w:rsidR="0011132F" w:rsidRDefault="0011132F" w:rsidP="0011132F">
      <w:pPr>
        <w:jc w:val="center"/>
        <w:rPr>
          <w:b/>
          <w:bCs/>
          <w:sz w:val="22"/>
          <w:szCs w:val="22"/>
        </w:rPr>
      </w:pPr>
    </w:p>
    <w:p w14:paraId="4E79F89C" w14:textId="77777777" w:rsidR="0011132F" w:rsidRDefault="0011132F" w:rsidP="0011132F">
      <w:pPr>
        <w:jc w:val="center"/>
        <w:rPr>
          <w:b/>
          <w:bCs/>
          <w:sz w:val="22"/>
          <w:szCs w:val="22"/>
        </w:rPr>
      </w:pPr>
    </w:p>
    <w:p w14:paraId="26989D24" w14:textId="77777777" w:rsidR="0011132F" w:rsidRDefault="0011132F" w:rsidP="0011132F">
      <w:pPr>
        <w:jc w:val="center"/>
        <w:rPr>
          <w:b/>
          <w:bCs/>
          <w:sz w:val="22"/>
          <w:szCs w:val="22"/>
        </w:rPr>
      </w:pPr>
    </w:p>
    <w:p w14:paraId="60E6EA15" w14:textId="77777777" w:rsidR="0011132F" w:rsidRDefault="0011132F" w:rsidP="0011132F">
      <w:pPr>
        <w:jc w:val="center"/>
        <w:rPr>
          <w:b/>
          <w:bCs/>
          <w:sz w:val="22"/>
          <w:szCs w:val="22"/>
        </w:rPr>
      </w:pPr>
    </w:p>
    <w:p w14:paraId="77DD92FC" w14:textId="77777777" w:rsidR="0011132F" w:rsidRDefault="0011132F" w:rsidP="0011132F">
      <w:pPr>
        <w:jc w:val="center"/>
        <w:rPr>
          <w:b/>
          <w:bCs/>
          <w:sz w:val="22"/>
          <w:szCs w:val="22"/>
        </w:rPr>
      </w:pPr>
    </w:p>
    <w:p w14:paraId="234E6785" w14:textId="77777777" w:rsidR="0011132F" w:rsidRDefault="0011132F" w:rsidP="0011132F">
      <w:pPr>
        <w:jc w:val="center"/>
        <w:rPr>
          <w:b/>
          <w:bCs/>
          <w:sz w:val="22"/>
          <w:szCs w:val="22"/>
        </w:rPr>
      </w:pPr>
    </w:p>
    <w:p w14:paraId="4331E626" w14:textId="77777777" w:rsidR="0011132F" w:rsidRDefault="0011132F" w:rsidP="0011132F">
      <w:pPr>
        <w:jc w:val="center"/>
        <w:rPr>
          <w:b/>
          <w:bCs/>
          <w:sz w:val="22"/>
          <w:szCs w:val="22"/>
        </w:rPr>
      </w:pPr>
    </w:p>
    <w:p w14:paraId="6465C1C6" w14:textId="77777777" w:rsidR="0011132F" w:rsidRDefault="0011132F" w:rsidP="0011132F">
      <w:pPr>
        <w:jc w:val="center"/>
        <w:rPr>
          <w:b/>
          <w:bCs/>
          <w:sz w:val="22"/>
          <w:szCs w:val="22"/>
        </w:rPr>
      </w:pPr>
    </w:p>
    <w:p w14:paraId="413CB1DE" w14:textId="77777777" w:rsidR="0011132F" w:rsidRDefault="0011132F" w:rsidP="0011132F">
      <w:pPr>
        <w:jc w:val="center"/>
        <w:rPr>
          <w:b/>
          <w:bCs/>
          <w:sz w:val="22"/>
          <w:szCs w:val="22"/>
        </w:rPr>
      </w:pPr>
    </w:p>
    <w:p w14:paraId="6BADD4CD" w14:textId="77777777" w:rsidR="0011132F" w:rsidRDefault="0011132F" w:rsidP="0011132F">
      <w:pPr>
        <w:jc w:val="center"/>
        <w:rPr>
          <w:b/>
          <w:bCs/>
          <w:sz w:val="22"/>
          <w:szCs w:val="22"/>
        </w:rPr>
      </w:pPr>
    </w:p>
    <w:p w14:paraId="5552B8C7" w14:textId="77777777" w:rsidR="0011132F" w:rsidRDefault="0011132F" w:rsidP="0011132F">
      <w:pPr>
        <w:jc w:val="center"/>
        <w:rPr>
          <w:b/>
          <w:bCs/>
          <w:sz w:val="22"/>
          <w:szCs w:val="22"/>
        </w:rPr>
      </w:pPr>
    </w:p>
    <w:p w14:paraId="7D5A372B" w14:textId="77777777" w:rsidR="0011132F" w:rsidRDefault="0011132F" w:rsidP="0011132F">
      <w:pPr>
        <w:jc w:val="center"/>
        <w:rPr>
          <w:b/>
          <w:bCs/>
          <w:sz w:val="22"/>
          <w:szCs w:val="22"/>
        </w:rPr>
      </w:pPr>
    </w:p>
    <w:p w14:paraId="0BCE0EC0" w14:textId="77777777" w:rsidR="0011132F" w:rsidRDefault="0011132F" w:rsidP="0011132F">
      <w:pPr>
        <w:jc w:val="center"/>
        <w:rPr>
          <w:b/>
          <w:bCs/>
          <w:sz w:val="22"/>
          <w:szCs w:val="22"/>
        </w:rPr>
      </w:pPr>
    </w:p>
    <w:p w14:paraId="4AB90A91" w14:textId="77777777" w:rsidR="0011132F" w:rsidRDefault="0011132F" w:rsidP="0011132F">
      <w:pPr>
        <w:jc w:val="center"/>
        <w:rPr>
          <w:b/>
          <w:bCs/>
          <w:sz w:val="22"/>
          <w:szCs w:val="22"/>
        </w:rPr>
      </w:pPr>
    </w:p>
    <w:p w14:paraId="0730A9C0" w14:textId="77777777" w:rsidR="0011132F" w:rsidRDefault="0011132F" w:rsidP="0011132F">
      <w:pPr>
        <w:jc w:val="center"/>
        <w:rPr>
          <w:b/>
          <w:bCs/>
          <w:sz w:val="22"/>
          <w:szCs w:val="22"/>
        </w:rPr>
      </w:pPr>
    </w:p>
    <w:p w14:paraId="7F76BA8D" w14:textId="77777777" w:rsidR="0011132F" w:rsidRDefault="0011132F" w:rsidP="0011132F">
      <w:pPr>
        <w:jc w:val="center"/>
        <w:rPr>
          <w:b/>
          <w:bCs/>
          <w:sz w:val="22"/>
          <w:szCs w:val="22"/>
        </w:rPr>
      </w:pPr>
    </w:p>
    <w:p w14:paraId="1D2C6A7B" w14:textId="77777777" w:rsidR="0011132F" w:rsidRDefault="0011132F" w:rsidP="0011132F">
      <w:pPr>
        <w:jc w:val="center"/>
        <w:rPr>
          <w:b/>
          <w:bCs/>
          <w:sz w:val="22"/>
          <w:szCs w:val="22"/>
        </w:rPr>
      </w:pPr>
    </w:p>
    <w:p w14:paraId="1CE309A1" w14:textId="77777777" w:rsidR="0011132F" w:rsidRDefault="0011132F" w:rsidP="0011132F">
      <w:pPr>
        <w:jc w:val="center"/>
        <w:rPr>
          <w:b/>
          <w:bCs/>
          <w:sz w:val="22"/>
          <w:szCs w:val="22"/>
        </w:rPr>
      </w:pPr>
    </w:p>
    <w:p w14:paraId="2687A032" w14:textId="77777777" w:rsidR="0011132F" w:rsidRDefault="0011132F" w:rsidP="0011132F">
      <w:pPr>
        <w:jc w:val="center"/>
        <w:rPr>
          <w:b/>
          <w:bCs/>
          <w:sz w:val="22"/>
          <w:szCs w:val="22"/>
        </w:rPr>
      </w:pPr>
    </w:p>
    <w:p w14:paraId="011B9EF2" w14:textId="77777777" w:rsidR="0011132F" w:rsidRDefault="0011132F" w:rsidP="0011132F">
      <w:pPr>
        <w:jc w:val="center"/>
        <w:rPr>
          <w:b/>
          <w:bCs/>
          <w:sz w:val="22"/>
          <w:szCs w:val="22"/>
        </w:rPr>
      </w:pPr>
    </w:p>
    <w:p w14:paraId="61B130A9" w14:textId="77777777" w:rsidR="0011132F" w:rsidRDefault="0011132F" w:rsidP="0011132F">
      <w:pPr>
        <w:jc w:val="center"/>
        <w:rPr>
          <w:b/>
          <w:bCs/>
          <w:sz w:val="22"/>
          <w:szCs w:val="22"/>
        </w:rPr>
      </w:pPr>
    </w:p>
    <w:p w14:paraId="7B1C0B55" w14:textId="77777777" w:rsidR="0011132F" w:rsidRDefault="0011132F" w:rsidP="0011132F">
      <w:pPr>
        <w:jc w:val="center"/>
        <w:rPr>
          <w:b/>
          <w:bCs/>
          <w:sz w:val="22"/>
          <w:szCs w:val="22"/>
        </w:rPr>
      </w:pPr>
    </w:p>
    <w:p w14:paraId="38A4401B" w14:textId="77777777" w:rsidR="0011132F" w:rsidRDefault="0011132F" w:rsidP="0011132F">
      <w:pPr>
        <w:jc w:val="center"/>
        <w:rPr>
          <w:b/>
          <w:bCs/>
          <w:sz w:val="22"/>
          <w:szCs w:val="22"/>
        </w:rPr>
      </w:pPr>
    </w:p>
    <w:p w14:paraId="3560B867" w14:textId="77777777" w:rsidR="0011132F" w:rsidRDefault="0011132F" w:rsidP="0011132F">
      <w:pPr>
        <w:jc w:val="center"/>
        <w:rPr>
          <w:b/>
          <w:bCs/>
          <w:sz w:val="22"/>
          <w:szCs w:val="22"/>
        </w:rPr>
      </w:pPr>
    </w:p>
    <w:p w14:paraId="4D8C8360" w14:textId="77777777" w:rsidR="0011132F" w:rsidRDefault="0011132F" w:rsidP="0011132F">
      <w:pPr>
        <w:jc w:val="center"/>
        <w:rPr>
          <w:b/>
          <w:bCs/>
          <w:sz w:val="22"/>
          <w:szCs w:val="22"/>
        </w:rPr>
      </w:pPr>
    </w:p>
    <w:p w14:paraId="5A021C0B" w14:textId="77777777" w:rsidR="0011132F" w:rsidRDefault="0011132F" w:rsidP="0011132F">
      <w:pPr>
        <w:jc w:val="center"/>
        <w:rPr>
          <w:b/>
          <w:bCs/>
          <w:sz w:val="22"/>
          <w:szCs w:val="22"/>
        </w:rPr>
      </w:pPr>
    </w:p>
    <w:p w14:paraId="4E2F6558" w14:textId="77777777" w:rsidR="0011132F" w:rsidRDefault="0011132F" w:rsidP="0011132F">
      <w:pPr>
        <w:jc w:val="center"/>
        <w:rPr>
          <w:b/>
          <w:bCs/>
          <w:sz w:val="22"/>
          <w:szCs w:val="22"/>
        </w:rPr>
      </w:pPr>
    </w:p>
    <w:p w14:paraId="7DA03587" w14:textId="77777777" w:rsidR="0011132F" w:rsidRDefault="0011132F" w:rsidP="0011132F">
      <w:pPr>
        <w:jc w:val="center"/>
        <w:rPr>
          <w:b/>
          <w:bCs/>
          <w:sz w:val="22"/>
          <w:szCs w:val="22"/>
        </w:rPr>
      </w:pPr>
    </w:p>
    <w:p w14:paraId="268B447E" w14:textId="77777777" w:rsidR="0011132F" w:rsidRDefault="0011132F" w:rsidP="0011132F">
      <w:pPr>
        <w:jc w:val="center"/>
        <w:rPr>
          <w:b/>
          <w:bCs/>
          <w:sz w:val="22"/>
          <w:szCs w:val="22"/>
        </w:rPr>
      </w:pPr>
    </w:p>
    <w:p w14:paraId="206E6C0F" w14:textId="77777777" w:rsidR="0011132F" w:rsidRDefault="0011132F" w:rsidP="0011132F">
      <w:pPr>
        <w:jc w:val="center"/>
        <w:rPr>
          <w:b/>
          <w:bCs/>
          <w:sz w:val="22"/>
          <w:szCs w:val="22"/>
        </w:rPr>
      </w:pPr>
    </w:p>
    <w:p w14:paraId="288AC7C6" w14:textId="77777777" w:rsidR="0011132F" w:rsidRDefault="0011132F" w:rsidP="0011132F">
      <w:pPr>
        <w:jc w:val="center"/>
        <w:rPr>
          <w:b/>
          <w:bCs/>
          <w:sz w:val="22"/>
          <w:szCs w:val="22"/>
        </w:rPr>
      </w:pPr>
    </w:p>
    <w:p w14:paraId="04605E31" w14:textId="77777777" w:rsidR="0011132F" w:rsidRDefault="0011132F" w:rsidP="0011132F">
      <w:pPr>
        <w:jc w:val="center"/>
        <w:rPr>
          <w:b/>
          <w:bCs/>
          <w:sz w:val="22"/>
          <w:szCs w:val="22"/>
        </w:rPr>
      </w:pPr>
    </w:p>
    <w:p w14:paraId="5E9634AB" w14:textId="77777777" w:rsidR="0011132F" w:rsidRPr="0011132F" w:rsidRDefault="0011132F" w:rsidP="0011132F">
      <w:pPr>
        <w:jc w:val="center"/>
        <w:rPr>
          <w:b/>
          <w:bCs/>
          <w:sz w:val="22"/>
          <w:szCs w:val="22"/>
        </w:rPr>
      </w:pPr>
    </w:p>
    <w:sectPr w:rsidR="0011132F" w:rsidRPr="0011132F" w:rsidSect="008D6CC9">
      <w:headerReference w:type="default" r:id="rId15"/>
      <w:pgSz w:w="11906" w:h="16838"/>
      <w:pgMar w:top="1134" w:right="850" w:bottom="1134" w:left="56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Дмитриева Наталия" w:date="2026-08-17T16:33:00Z" w:initials="ДН">
    <w:p w14:paraId="4795C1E6" w14:textId="3980F986" w:rsidR="00C9746E" w:rsidRPr="00C9746E" w:rsidRDefault="00C9746E">
      <w:pPr>
        <w:pStyle w:val="a7"/>
      </w:pPr>
      <w:r>
        <w:rPr>
          <w:rStyle w:val="a6"/>
        </w:rPr>
        <w:annotationRef/>
      </w:r>
      <w:r>
        <w:t>Указать наименование</w:t>
      </w:r>
    </w:p>
  </w:comment>
  <w:comment w:id="1" w:author="Дмитриева Наталия" w:date="2026-08-17T16:34:00Z" w:initials="ДН">
    <w:p w14:paraId="00571421" w14:textId="6848804F" w:rsidR="00C9746E" w:rsidRDefault="00C9746E">
      <w:pPr>
        <w:pStyle w:val="a7"/>
      </w:pPr>
      <w:r>
        <w:rPr>
          <w:rStyle w:val="a6"/>
        </w:rPr>
        <w:annotationRef/>
      </w:r>
      <w:r>
        <w:t>Указать условия</w:t>
      </w:r>
    </w:p>
  </w:comment>
  <w:comment w:id="2" w:author="Дмитриева Наталия" w:date="2026-08-17T16:34:00Z" w:initials="ДН">
    <w:p w14:paraId="429968FD" w14:textId="5B111A93" w:rsidR="00C9746E" w:rsidRDefault="00C9746E">
      <w:pPr>
        <w:pStyle w:val="a7"/>
      </w:pPr>
      <w:r>
        <w:rPr>
          <w:rStyle w:val="a6"/>
        </w:rPr>
        <w:annotationRef/>
      </w:r>
      <w:r>
        <w:t>Указать условия по НДС</w:t>
      </w:r>
    </w:p>
  </w:comment>
  <w:comment w:id="3" w:author="Дмитриева Наталия" w:date="2026-08-17T16:34:00Z" w:initials="ДН">
    <w:p w14:paraId="1F23F1F9" w14:textId="56D615EB" w:rsidR="00C9746E" w:rsidRDefault="00C9746E">
      <w:pPr>
        <w:pStyle w:val="a7"/>
      </w:pPr>
      <w:r>
        <w:rPr>
          <w:rStyle w:val="a6"/>
        </w:rPr>
        <w:annotationRef/>
      </w:r>
      <w:r>
        <w:t xml:space="preserve">Указать срок </w:t>
      </w:r>
    </w:p>
  </w:comment>
  <w:comment w:id="4" w:author="Дмитриева Наталия" w:date="2026-08-17T16:36:00Z" w:initials="ДН">
    <w:p w14:paraId="54DE941E" w14:textId="17703D4D" w:rsidR="00C9746E" w:rsidRDefault="00C9746E">
      <w:pPr>
        <w:pStyle w:val="a7"/>
      </w:pPr>
      <w:r>
        <w:rPr>
          <w:rStyle w:val="a6"/>
        </w:rPr>
        <w:annotationRef/>
      </w:r>
      <w:r>
        <w:t>Указать территорию действия лицензии</w:t>
      </w:r>
    </w:p>
  </w:comment>
  <w:comment w:id="5" w:author="Дмитриева Наталия" w:date="2026-08-19T10:11:00Z" w:initials="ДН">
    <w:p w14:paraId="0CCBF921" w14:textId="79D77563" w:rsidR="00584569" w:rsidRDefault="00584569">
      <w:pPr>
        <w:pStyle w:val="a7"/>
      </w:pPr>
      <w:r>
        <w:rPr>
          <w:rStyle w:val="a6"/>
        </w:rPr>
        <w:annotationRef/>
      </w:r>
      <w:r>
        <w:rPr>
          <w:rFonts w:ascii="Times New Roman" w:hAnsi="Times New Roman" w:cs="Times New Roman"/>
          <w:noProof/>
          <w:sz w:val="22"/>
          <w:szCs w:val="22"/>
        </w:rPr>
        <w:t>У</w:t>
      </w:r>
      <w:r w:rsidRPr="00584569">
        <w:rPr>
          <w:rFonts w:ascii="Times New Roman" w:hAnsi="Times New Roman" w:cs="Times New Roman"/>
          <w:sz w:val="22"/>
          <w:szCs w:val="22"/>
        </w:rPr>
        <w:t>казать способы использования ПО; например, инсталлировать на неограниченном числе</w:t>
      </w:r>
      <w:r w:rsidRPr="00C9746E">
        <w:rPr>
          <w:sz w:val="22"/>
          <w:szCs w:val="22"/>
        </w:rPr>
        <w:t xml:space="preserve"> компьютеров, использовать в качестве сетевой версии без ограничения количества одновременных пользователей, передавать полученные по Договору Лицензии третьим лицам на основании </w:t>
      </w:r>
      <w:proofErr w:type="spellStart"/>
      <w:r w:rsidRPr="00C9746E">
        <w:rPr>
          <w:sz w:val="22"/>
          <w:szCs w:val="22"/>
        </w:rPr>
        <w:t>сублицензионного</w:t>
      </w:r>
      <w:proofErr w:type="spellEnd"/>
      <w:r w:rsidRPr="00C9746E">
        <w:rPr>
          <w:sz w:val="22"/>
          <w:szCs w:val="22"/>
        </w:rPr>
        <w:t xml:space="preserve"> договора и т.п.</w:t>
      </w:r>
    </w:p>
  </w:comment>
  <w:comment w:id="7" w:author="Дмитриева Наталия" w:date="2026-08-26T09:44:00Z" w:initials="ДН">
    <w:p w14:paraId="5E4E1B21" w14:textId="6815BC95" w:rsidR="006101FD" w:rsidRDefault="006101FD">
      <w:pPr>
        <w:pStyle w:val="a7"/>
      </w:pPr>
      <w:r>
        <w:rPr>
          <w:rStyle w:val="a6"/>
        </w:rPr>
        <w:annotationRef/>
      </w:r>
      <w:r>
        <w:t>Указать условия по НДС</w:t>
      </w:r>
    </w:p>
  </w:comment>
  <w:comment w:id="8" w:author="Дмитриева Наталия" w:date="2026-08-24T11:32:00Z" w:initials="ДН">
    <w:p w14:paraId="24B8A4B5" w14:textId="77777777" w:rsidR="001D2D6A" w:rsidRDefault="001D2D6A" w:rsidP="001D2D6A">
      <w:pPr>
        <w:pStyle w:val="a7"/>
      </w:pPr>
      <w:r>
        <w:rPr>
          <w:rStyle w:val="a6"/>
        </w:rPr>
        <w:annotationRef/>
      </w:r>
      <w:r>
        <w:rPr>
          <w:noProof/>
        </w:rPr>
        <w:t>Указать порядок оплаты.</w:t>
      </w:r>
    </w:p>
  </w:comment>
  <w:comment w:id="10" w:author="Дмитриева Наталия" w:date="2026-08-19T10:27:00Z" w:initials="ДН">
    <w:p w14:paraId="68F296AA" w14:textId="75CB3BCA" w:rsidR="00CE02CD" w:rsidRDefault="00CE02CD">
      <w:pPr>
        <w:pStyle w:val="a7"/>
      </w:pPr>
      <w:r>
        <w:rPr>
          <w:rStyle w:val="a6"/>
        </w:rPr>
        <w:annotationRef/>
      </w:r>
      <w:r>
        <w:rPr>
          <w:noProof/>
        </w:rPr>
        <w:t>Указать количество дней.</w:t>
      </w:r>
    </w:p>
  </w:comment>
  <w:comment w:id="12" w:author="Дмитриева Наталия" w:date="2026-08-17T16:53:00Z" w:initials="ДН">
    <w:p w14:paraId="425ADBB8" w14:textId="3FF47C7E" w:rsidR="006B0B52" w:rsidRDefault="006B0B52">
      <w:pPr>
        <w:pStyle w:val="a7"/>
      </w:pPr>
      <w:r>
        <w:rPr>
          <w:rStyle w:val="a6"/>
        </w:rPr>
        <w:annotationRef/>
      </w:r>
      <w:r>
        <w:t>Указать продолжительность гарантийного срока</w:t>
      </w:r>
    </w:p>
  </w:comment>
  <w:comment w:id="15" w:author="Дмитриева Наталия" w:date="2026-08-24T12:00:00Z" w:initials="ДН">
    <w:p w14:paraId="64820900" w14:textId="77777777" w:rsidR="00A37BE9" w:rsidRDefault="00A37BE9" w:rsidP="00A37BE9">
      <w:pPr>
        <w:pStyle w:val="a7"/>
      </w:pPr>
      <w:r>
        <w:rPr>
          <w:rStyle w:val="a6"/>
        </w:rPr>
        <w:annotationRef/>
      </w:r>
      <w:r>
        <w:rPr>
          <w:noProof/>
        </w:rPr>
        <w:t>Указать срок.</w:t>
      </w:r>
    </w:p>
  </w:comment>
  <w:comment w:id="16" w:author="Дмитриева Наталия" w:date="2026-08-17T17:05:00Z" w:initials="ДН">
    <w:p w14:paraId="48368C84" w14:textId="0DA47F72" w:rsidR="00F20B43" w:rsidRDefault="00F20B43">
      <w:pPr>
        <w:pStyle w:val="a7"/>
      </w:pPr>
      <w:r>
        <w:rPr>
          <w:rStyle w:val="a6"/>
        </w:rPr>
        <w:annotationRef/>
      </w:r>
      <w:r>
        <w:t>Указать размер обеспечительного платежа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795C1E6" w15:done="0"/>
  <w15:commentEx w15:paraId="00571421" w15:done="0"/>
  <w15:commentEx w15:paraId="429968FD" w15:done="0"/>
  <w15:commentEx w15:paraId="1F23F1F9" w15:done="0"/>
  <w15:commentEx w15:paraId="54DE941E" w15:done="0"/>
  <w15:commentEx w15:paraId="0CCBF921" w15:done="0"/>
  <w15:commentEx w15:paraId="5E4E1B21" w15:done="0"/>
  <w15:commentEx w15:paraId="24B8A4B5" w15:done="0"/>
  <w15:commentEx w15:paraId="68F296AA" w15:done="0"/>
  <w15:commentEx w15:paraId="425ADBB8" w15:done="0"/>
  <w15:commentEx w15:paraId="64820900" w15:done="0"/>
  <w15:commentEx w15:paraId="48368C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AF0F000" w16cex:dateUtc="2026-08-17T13:33:00Z"/>
  <w16cex:commentExtensible w16cex:durableId="5B3E6367" w16cex:dateUtc="2026-08-17T13:34:00Z"/>
  <w16cex:commentExtensible w16cex:durableId="4B7C0819" w16cex:dateUtc="2026-08-17T13:34:00Z"/>
  <w16cex:commentExtensible w16cex:durableId="5F6EC111" w16cex:dateUtc="2026-08-17T13:34:00Z"/>
  <w16cex:commentExtensible w16cex:durableId="3662D7F0" w16cex:dateUtc="2026-08-17T13:36:00Z"/>
  <w16cex:commentExtensible w16cex:durableId="021853D8" w16cex:dateUtc="2026-08-19T07:11:00Z"/>
  <w16cex:commentExtensible w16cex:durableId="1E2FBC49" w16cex:dateUtc="2026-08-26T06:44:00Z"/>
  <w16cex:commentExtensible w16cex:durableId="129A9834" w16cex:dateUtc="2026-08-24T08:32:00Z"/>
  <w16cex:commentExtensible w16cex:durableId="6B101127" w16cex:dateUtc="2026-08-19T07:27:00Z"/>
  <w16cex:commentExtensible w16cex:durableId="28E2AC54" w16cex:dateUtc="2026-08-17T13:53:00Z"/>
  <w16cex:commentExtensible w16cex:durableId="553193A2" w16cex:dateUtc="2026-08-24T09:00:00Z"/>
  <w16cex:commentExtensible w16cex:durableId="40ECE4F8" w16cex:dateUtc="2026-08-17T14: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95C1E6" w16cid:durableId="1AF0F000"/>
  <w16cid:commentId w16cid:paraId="00571421" w16cid:durableId="5B3E6367"/>
  <w16cid:commentId w16cid:paraId="429968FD" w16cid:durableId="4B7C0819"/>
  <w16cid:commentId w16cid:paraId="1F23F1F9" w16cid:durableId="5F6EC111"/>
  <w16cid:commentId w16cid:paraId="54DE941E" w16cid:durableId="3662D7F0"/>
  <w16cid:commentId w16cid:paraId="0CCBF921" w16cid:durableId="021853D8"/>
  <w16cid:commentId w16cid:paraId="5E4E1B21" w16cid:durableId="1E2FBC49"/>
  <w16cid:commentId w16cid:paraId="24B8A4B5" w16cid:durableId="129A9834"/>
  <w16cid:commentId w16cid:paraId="68F296AA" w16cid:durableId="6B101127"/>
  <w16cid:commentId w16cid:paraId="425ADBB8" w16cid:durableId="28E2AC54"/>
  <w16cid:commentId w16cid:paraId="64820900" w16cid:durableId="553193A2"/>
  <w16cid:commentId w16cid:paraId="48368C84" w16cid:durableId="40ECE4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BFFF5" w14:textId="77777777" w:rsidR="006420F0" w:rsidRDefault="006420F0" w:rsidP="006557F0">
      <w:r>
        <w:separator/>
      </w:r>
    </w:p>
  </w:endnote>
  <w:endnote w:type="continuationSeparator" w:id="0">
    <w:p w14:paraId="4F84F554" w14:textId="77777777" w:rsidR="006420F0" w:rsidRDefault="006420F0" w:rsidP="00655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roid Sans Fallback">
    <w:charset w:val="01"/>
    <w:family w:val="auto"/>
    <w:pitch w:val="variable"/>
  </w:font>
  <w:font w:name="Segoe UI">
    <w:panose1 w:val="020B0502040204020203"/>
    <w:charset w:val="00"/>
    <w:family w:val="swiss"/>
    <w:pitch w:val="variable"/>
    <w:sig w:usb0="E4002EFF" w:usb1="C000E47F" w:usb2="00000009" w:usb3="00000000" w:csb0="000001FF" w:csb1="00000000"/>
  </w:font>
  <w:font w:name="PT Astra Serif">
    <w:altName w:val="Times New Roman"/>
    <w:charset w:val="01"/>
    <w:family w:val="roman"/>
    <w:pitch w:val="default"/>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999B0" w14:textId="77777777" w:rsidR="006420F0" w:rsidRDefault="006420F0" w:rsidP="006557F0">
      <w:r>
        <w:separator/>
      </w:r>
    </w:p>
  </w:footnote>
  <w:footnote w:type="continuationSeparator" w:id="0">
    <w:p w14:paraId="074723FC" w14:textId="77777777" w:rsidR="006420F0" w:rsidRDefault="006420F0" w:rsidP="00655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9345F" w14:textId="21C0B29C" w:rsidR="007A6D31" w:rsidRDefault="007A6D31">
    <w:pPr>
      <w:pStyle w:val="af1"/>
    </w:pPr>
    <w:r w:rsidRPr="00065F1B">
      <w:rPr>
        <w:b/>
        <w:bCs/>
        <w:noProof/>
        <w:sz w:val="21"/>
        <w:szCs w:val="21"/>
      </w:rPr>
      <w:drawing>
        <wp:anchor distT="0" distB="0" distL="114300" distR="114300" simplePos="0" relativeHeight="251659264" behindDoc="0" locked="0" layoutInCell="1" allowOverlap="1" wp14:anchorId="7890CB42" wp14:editId="7ECF0499">
          <wp:simplePos x="0" y="0"/>
          <wp:positionH relativeFrom="margin">
            <wp:align>right</wp:align>
          </wp:positionH>
          <wp:positionV relativeFrom="paragraph">
            <wp:posOffset>-320675</wp:posOffset>
          </wp:positionV>
          <wp:extent cx="567055" cy="487680"/>
          <wp:effectExtent l="0" t="0" r="4445" b="762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8"/>
                  <pic:cNvPicPr>
                    <a:picLocks noChangeAspect="1" noChangeArrowheads="1"/>
                  </pic:cNvPicPr>
                </pic:nvPicPr>
                <pic:blipFill rotWithShape="1">
                  <a:blip r:embed="rId1" cstate="print">
                    <a:duotone>
                      <a:srgbClr val="FFC000">
                        <a:shade val="45000"/>
                        <a:satMod val="135000"/>
                      </a:srgbClr>
                      <a:prstClr val="white"/>
                    </a:duotone>
                  </a:blip>
                  <a:srcRect l="33803" b="43363"/>
                  <a:stretch/>
                </pic:blipFill>
                <pic:spPr bwMode="auto">
                  <a:xfrm>
                    <a:off x="0" y="0"/>
                    <a:ext cx="567055" cy="487680"/>
                  </a:xfrm>
                  <a:prstGeom prst="rect">
                    <a:avLst/>
                  </a:prstGeom>
                  <a:solidFill>
                    <a:srgbClr val="F0EDE2"/>
                  </a:solid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A36B8"/>
    <w:multiLevelType w:val="multilevel"/>
    <w:tmpl w:val="CC404B4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22FB40AF"/>
    <w:multiLevelType w:val="multilevel"/>
    <w:tmpl w:val="979E06FA"/>
    <w:lvl w:ilvl="0">
      <w:start w:val="10"/>
      <w:numFmt w:val="decimal"/>
      <w:lvlText w:val="%1."/>
      <w:lvlJc w:val="left"/>
      <w:pPr>
        <w:ind w:left="444" w:hanging="444"/>
      </w:pPr>
      <w:rPr>
        <w:rFonts w:hint="default"/>
      </w:rPr>
    </w:lvl>
    <w:lvl w:ilvl="1">
      <w:start w:val="1"/>
      <w:numFmt w:val="decimal"/>
      <w:lvlText w:val="%1.%2."/>
      <w:lvlJc w:val="left"/>
      <w:pPr>
        <w:ind w:left="1295" w:hanging="444"/>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2C700A87"/>
    <w:multiLevelType w:val="hybridMultilevel"/>
    <w:tmpl w:val="F70A01BC"/>
    <w:lvl w:ilvl="0" w:tplc="04190017">
      <w:start w:val="1"/>
      <w:numFmt w:val="lowerLetter"/>
      <w:lvlText w:val="%1)"/>
      <w:lvlJc w:val="left"/>
      <w:pPr>
        <w:ind w:left="720" w:hanging="360"/>
      </w:pPr>
    </w:lvl>
    <w:lvl w:ilvl="1" w:tplc="DF60E29A">
      <w:start w:val="1"/>
      <w:numFmt w:val="decimal"/>
      <w:lvlText w:val="%2."/>
      <w:lvlJc w:val="left"/>
      <w:pPr>
        <w:ind w:left="1440" w:hanging="360"/>
      </w:pPr>
      <w:rPr>
        <w:rFonts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440AF0"/>
    <w:multiLevelType w:val="multilevel"/>
    <w:tmpl w:val="6456BDD8"/>
    <w:lvl w:ilvl="0">
      <w:start w:val="1"/>
      <w:numFmt w:val="decimal"/>
      <w:lvlText w:val="%1."/>
      <w:lvlJc w:val="left"/>
      <w:pPr>
        <w:ind w:left="3457" w:hanging="480"/>
      </w:pPr>
      <w:rPr>
        <w:rFonts w:hint="default"/>
      </w:rPr>
    </w:lvl>
    <w:lvl w:ilvl="1">
      <w:start w:val="1"/>
      <w:numFmt w:val="decimal"/>
      <w:pStyle w:val="1"/>
      <w:lvlText w:val="%1.%2."/>
      <w:lvlJc w:val="left"/>
      <w:pPr>
        <w:ind w:left="1331" w:hanging="480"/>
      </w:pPr>
      <w:rPr>
        <w:rFonts w:hint="default"/>
        <w:b/>
        <w:bCs/>
        <w:sz w:val="22"/>
        <w:szCs w:val="22"/>
      </w:rPr>
    </w:lvl>
    <w:lvl w:ilvl="2">
      <w:start w:val="1"/>
      <w:numFmt w:val="decimal"/>
      <w:lvlText w:val="%1.%2.%3."/>
      <w:lvlJc w:val="left"/>
      <w:pPr>
        <w:ind w:left="1713" w:hanging="720"/>
      </w:pPr>
      <w:rPr>
        <w:rFonts w:hint="default"/>
        <w:b/>
        <w:bCs/>
        <w:sz w:val="20"/>
        <w:szCs w:val="20"/>
      </w:rPr>
    </w:lvl>
    <w:lvl w:ilvl="3">
      <w:start w:val="1"/>
      <w:numFmt w:val="decimal"/>
      <w:lvlText w:val="%1.%2.%3.%4."/>
      <w:lvlJc w:val="left"/>
      <w:pPr>
        <w:ind w:left="4546" w:hanging="720"/>
      </w:pPr>
      <w:rPr>
        <w:rFonts w:hint="default"/>
      </w:rPr>
    </w:lvl>
    <w:lvl w:ilvl="4">
      <w:start w:val="1"/>
      <w:numFmt w:val="decimal"/>
      <w:lvlText w:val="%1.%2.%3.%4.%5."/>
      <w:lvlJc w:val="left"/>
      <w:pPr>
        <w:ind w:left="5189" w:hanging="1080"/>
      </w:pPr>
      <w:rPr>
        <w:rFonts w:hint="default"/>
      </w:rPr>
    </w:lvl>
    <w:lvl w:ilvl="5">
      <w:start w:val="1"/>
      <w:numFmt w:val="decimal"/>
      <w:lvlText w:val="%1.%2.%3.%4.%5.%6."/>
      <w:lvlJc w:val="left"/>
      <w:pPr>
        <w:ind w:left="5472" w:hanging="1080"/>
      </w:pPr>
      <w:rPr>
        <w:rFonts w:hint="default"/>
      </w:rPr>
    </w:lvl>
    <w:lvl w:ilvl="6">
      <w:start w:val="1"/>
      <w:numFmt w:val="decimal"/>
      <w:lvlText w:val="%1.%2.%3.%4.%5.%6.%7."/>
      <w:lvlJc w:val="left"/>
      <w:pPr>
        <w:ind w:left="6115" w:hanging="1440"/>
      </w:pPr>
      <w:rPr>
        <w:rFonts w:hint="default"/>
      </w:rPr>
    </w:lvl>
    <w:lvl w:ilvl="7">
      <w:start w:val="1"/>
      <w:numFmt w:val="decimal"/>
      <w:lvlText w:val="%1.%2.%3.%4.%5.%6.%7.%8."/>
      <w:lvlJc w:val="left"/>
      <w:pPr>
        <w:ind w:left="6398" w:hanging="1440"/>
      </w:pPr>
      <w:rPr>
        <w:rFonts w:hint="default"/>
      </w:rPr>
    </w:lvl>
    <w:lvl w:ilvl="8">
      <w:start w:val="1"/>
      <w:numFmt w:val="decimal"/>
      <w:lvlText w:val="%1.%2.%3.%4.%5.%6.%7.%8.%9."/>
      <w:lvlJc w:val="left"/>
      <w:pPr>
        <w:ind w:left="7041" w:hanging="1800"/>
      </w:pPr>
      <w:rPr>
        <w:rFonts w:hint="default"/>
      </w:rPr>
    </w:lvl>
  </w:abstractNum>
  <w:abstractNum w:abstractNumId="4" w15:restartNumberingAfterBreak="0">
    <w:nsid w:val="4C7D1C34"/>
    <w:multiLevelType w:val="multilevel"/>
    <w:tmpl w:val="38129A9A"/>
    <w:lvl w:ilvl="0">
      <w:start w:val="9"/>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50E7648E"/>
    <w:multiLevelType w:val="hybridMultilevel"/>
    <w:tmpl w:val="8DCA1D74"/>
    <w:lvl w:ilvl="0" w:tplc="918E830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35D6C1C"/>
    <w:multiLevelType w:val="multilevel"/>
    <w:tmpl w:val="8250AC50"/>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81553C1"/>
    <w:multiLevelType w:val="hybridMultilevel"/>
    <w:tmpl w:val="515EE394"/>
    <w:lvl w:ilvl="0" w:tplc="3B20B410">
      <w:start w:val="1"/>
      <w:numFmt w:val="decimal"/>
      <w:lvlText w:val="%1."/>
      <w:lvlJc w:val="left"/>
      <w:pPr>
        <w:ind w:left="927" w:hanging="360"/>
      </w:pPr>
      <w:rPr>
        <w:rFonts w:eastAsia="Apto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8FF6EC7"/>
    <w:multiLevelType w:val="multilevel"/>
    <w:tmpl w:val="3BF6CBDA"/>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i w:val="0"/>
        <w:i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6C6772F6"/>
    <w:multiLevelType w:val="multilevel"/>
    <w:tmpl w:val="ADE2247A"/>
    <w:lvl w:ilvl="0">
      <w:start w:val="11"/>
      <w:numFmt w:val="decimal"/>
      <w:lvlText w:val="%1."/>
      <w:lvlJc w:val="left"/>
      <w:pPr>
        <w:ind w:left="4556" w:hanging="444"/>
      </w:pPr>
      <w:rPr>
        <w:rFonts w:hint="default"/>
        <w:b/>
        <w:bCs/>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7575526C"/>
    <w:multiLevelType w:val="multilevel"/>
    <w:tmpl w:val="78DAE6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B075B7"/>
    <w:multiLevelType w:val="hybridMultilevel"/>
    <w:tmpl w:val="9AD8FD84"/>
    <w:lvl w:ilvl="0" w:tplc="04190017">
      <w:start w:val="1"/>
      <w:numFmt w:val="lowerLetter"/>
      <w:lvlText w:val="%1)"/>
      <w:lvlJc w:val="left"/>
      <w:pPr>
        <w:ind w:left="720" w:hanging="360"/>
      </w:pPr>
    </w:lvl>
    <w:lvl w:ilvl="1" w:tplc="645221DA">
      <w:start w:val="1"/>
      <w:numFmt w:val="decimal"/>
      <w:lvlText w:val="%2."/>
      <w:lvlJc w:val="left"/>
      <w:pPr>
        <w:ind w:left="1440" w:hanging="360"/>
      </w:pPr>
      <w:rPr>
        <w:rFonts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5276773">
    <w:abstractNumId w:val="5"/>
  </w:num>
  <w:num w:numId="2" w16cid:durableId="570190971">
    <w:abstractNumId w:val="3"/>
  </w:num>
  <w:num w:numId="3" w16cid:durableId="855919766">
    <w:abstractNumId w:val="2"/>
  </w:num>
  <w:num w:numId="4" w16cid:durableId="606695681">
    <w:abstractNumId w:val="11"/>
  </w:num>
  <w:num w:numId="5" w16cid:durableId="2058583044">
    <w:abstractNumId w:val="6"/>
  </w:num>
  <w:num w:numId="6" w16cid:durableId="153686497">
    <w:abstractNumId w:val="7"/>
  </w:num>
  <w:num w:numId="7" w16cid:durableId="498621515">
    <w:abstractNumId w:val="10"/>
  </w:num>
  <w:num w:numId="8" w16cid:durableId="529730902">
    <w:abstractNumId w:val="8"/>
  </w:num>
  <w:num w:numId="9" w16cid:durableId="1561093397">
    <w:abstractNumId w:val="0"/>
  </w:num>
  <w:num w:numId="10" w16cid:durableId="1303079225">
    <w:abstractNumId w:val="4"/>
  </w:num>
  <w:num w:numId="11" w16cid:durableId="72900999">
    <w:abstractNumId w:val="1"/>
  </w:num>
  <w:num w:numId="12" w16cid:durableId="1595477597">
    <w:abstractNumId w:val="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Дмитриева Наталия">
    <w15:presenceInfo w15:providerId="AD" w15:userId="S-1-5-21-2138722662-4225403002-627276159-234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enforcement="1" w:cryptProviderType="rsaAES" w:cryptAlgorithmClass="hash" w:cryptAlgorithmType="typeAny" w:cryptAlgorithmSid="14" w:cryptSpinCount="100000" w:hash="UYh/Y3S2S4SBwjSssNmLtlQjV5yrSjNT3HvdMk5K1riEhg+fRYaWSBKfkxIYJ9v8Wg+1Bb+zLAUPhfKaRbOOKg==" w:salt="JD37pd62FIk5kggoooCBQA=="/>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B26"/>
    <w:rsid w:val="00017DF7"/>
    <w:rsid w:val="00025658"/>
    <w:rsid w:val="00025EF1"/>
    <w:rsid w:val="00032B89"/>
    <w:rsid w:val="000543BA"/>
    <w:rsid w:val="00086BBB"/>
    <w:rsid w:val="000A160C"/>
    <w:rsid w:val="000A3492"/>
    <w:rsid w:val="000A4F81"/>
    <w:rsid w:val="000B686E"/>
    <w:rsid w:val="0011132F"/>
    <w:rsid w:val="00120F95"/>
    <w:rsid w:val="00163166"/>
    <w:rsid w:val="001642D5"/>
    <w:rsid w:val="0016678E"/>
    <w:rsid w:val="00185E28"/>
    <w:rsid w:val="0018723C"/>
    <w:rsid w:val="0019089B"/>
    <w:rsid w:val="00197172"/>
    <w:rsid w:val="001D2D6A"/>
    <w:rsid w:val="001D3696"/>
    <w:rsid w:val="001F1B89"/>
    <w:rsid w:val="002340D3"/>
    <w:rsid w:val="0023705F"/>
    <w:rsid w:val="00240031"/>
    <w:rsid w:val="0025408D"/>
    <w:rsid w:val="00254DED"/>
    <w:rsid w:val="002669E6"/>
    <w:rsid w:val="00267439"/>
    <w:rsid w:val="002B309D"/>
    <w:rsid w:val="002B3D25"/>
    <w:rsid w:val="002C7796"/>
    <w:rsid w:val="002D4BEE"/>
    <w:rsid w:val="00304F45"/>
    <w:rsid w:val="003079A8"/>
    <w:rsid w:val="00334F07"/>
    <w:rsid w:val="0037656D"/>
    <w:rsid w:val="003919BC"/>
    <w:rsid w:val="00392F73"/>
    <w:rsid w:val="003960F9"/>
    <w:rsid w:val="003B3E4F"/>
    <w:rsid w:val="003B7441"/>
    <w:rsid w:val="003E4050"/>
    <w:rsid w:val="003F5080"/>
    <w:rsid w:val="003F53E6"/>
    <w:rsid w:val="00414AD2"/>
    <w:rsid w:val="00420936"/>
    <w:rsid w:val="0042644F"/>
    <w:rsid w:val="00435B0C"/>
    <w:rsid w:val="00443AFB"/>
    <w:rsid w:val="00445F0F"/>
    <w:rsid w:val="004842FC"/>
    <w:rsid w:val="004B4D5C"/>
    <w:rsid w:val="004D534E"/>
    <w:rsid w:val="004F5BF0"/>
    <w:rsid w:val="0050125B"/>
    <w:rsid w:val="005037D1"/>
    <w:rsid w:val="005143A6"/>
    <w:rsid w:val="00527524"/>
    <w:rsid w:val="0052777A"/>
    <w:rsid w:val="005424C3"/>
    <w:rsid w:val="00545D35"/>
    <w:rsid w:val="00553545"/>
    <w:rsid w:val="00581177"/>
    <w:rsid w:val="00584569"/>
    <w:rsid w:val="005A6094"/>
    <w:rsid w:val="005B0C05"/>
    <w:rsid w:val="005B17F0"/>
    <w:rsid w:val="005D32BB"/>
    <w:rsid w:val="005D4CF3"/>
    <w:rsid w:val="005F5894"/>
    <w:rsid w:val="00605C17"/>
    <w:rsid w:val="006062B7"/>
    <w:rsid w:val="006101FD"/>
    <w:rsid w:val="00615832"/>
    <w:rsid w:val="006364BE"/>
    <w:rsid w:val="006420F0"/>
    <w:rsid w:val="006557F0"/>
    <w:rsid w:val="006724F7"/>
    <w:rsid w:val="006B0301"/>
    <w:rsid w:val="006B0B52"/>
    <w:rsid w:val="006C1F83"/>
    <w:rsid w:val="00703C2A"/>
    <w:rsid w:val="0071513B"/>
    <w:rsid w:val="00730353"/>
    <w:rsid w:val="00753183"/>
    <w:rsid w:val="007849CE"/>
    <w:rsid w:val="007A6D31"/>
    <w:rsid w:val="007B5E20"/>
    <w:rsid w:val="007D710F"/>
    <w:rsid w:val="007F2DB5"/>
    <w:rsid w:val="007F505D"/>
    <w:rsid w:val="0081210C"/>
    <w:rsid w:val="0081229B"/>
    <w:rsid w:val="00820CFB"/>
    <w:rsid w:val="00853DFF"/>
    <w:rsid w:val="00873EBC"/>
    <w:rsid w:val="00886C31"/>
    <w:rsid w:val="008C2B26"/>
    <w:rsid w:val="008C4B55"/>
    <w:rsid w:val="008D6CC9"/>
    <w:rsid w:val="00900F33"/>
    <w:rsid w:val="00916C25"/>
    <w:rsid w:val="00930E09"/>
    <w:rsid w:val="0096396F"/>
    <w:rsid w:val="00994118"/>
    <w:rsid w:val="009A4083"/>
    <w:rsid w:val="009C2089"/>
    <w:rsid w:val="009E0DF2"/>
    <w:rsid w:val="009F7223"/>
    <w:rsid w:val="00A04AC1"/>
    <w:rsid w:val="00A14BB9"/>
    <w:rsid w:val="00A1628E"/>
    <w:rsid w:val="00A16716"/>
    <w:rsid w:val="00A240CF"/>
    <w:rsid w:val="00A37BE9"/>
    <w:rsid w:val="00A44D5D"/>
    <w:rsid w:val="00A47275"/>
    <w:rsid w:val="00A53FDE"/>
    <w:rsid w:val="00A64A39"/>
    <w:rsid w:val="00A662AC"/>
    <w:rsid w:val="00A81390"/>
    <w:rsid w:val="00AB73E1"/>
    <w:rsid w:val="00AE549A"/>
    <w:rsid w:val="00AF792F"/>
    <w:rsid w:val="00B05D11"/>
    <w:rsid w:val="00B2204F"/>
    <w:rsid w:val="00B3277B"/>
    <w:rsid w:val="00B45A06"/>
    <w:rsid w:val="00B52F6B"/>
    <w:rsid w:val="00B671FB"/>
    <w:rsid w:val="00C25D17"/>
    <w:rsid w:val="00C27252"/>
    <w:rsid w:val="00C42C3A"/>
    <w:rsid w:val="00C7116D"/>
    <w:rsid w:val="00C94A9D"/>
    <w:rsid w:val="00C96C1E"/>
    <w:rsid w:val="00C9746E"/>
    <w:rsid w:val="00CA34A7"/>
    <w:rsid w:val="00CB6D34"/>
    <w:rsid w:val="00CC4B0F"/>
    <w:rsid w:val="00CD180C"/>
    <w:rsid w:val="00CE02CD"/>
    <w:rsid w:val="00CF6F1A"/>
    <w:rsid w:val="00D13994"/>
    <w:rsid w:val="00D1476E"/>
    <w:rsid w:val="00D31501"/>
    <w:rsid w:val="00D65266"/>
    <w:rsid w:val="00D879E8"/>
    <w:rsid w:val="00DB1D39"/>
    <w:rsid w:val="00DF1F18"/>
    <w:rsid w:val="00DF4ADC"/>
    <w:rsid w:val="00E158DE"/>
    <w:rsid w:val="00E17211"/>
    <w:rsid w:val="00E23B24"/>
    <w:rsid w:val="00E24BA8"/>
    <w:rsid w:val="00E72F4F"/>
    <w:rsid w:val="00E7362D"/>
    <w:rsid w:val="00E76E4B"/>
    <w:rsid w:val="00ED4BF6"/>
    <w:rsid w:val="00EE28C2"/>
    <w:rsid w:val="00EF7DF7"/>
    <w:rsid w:val="00F20B43"/>
    <w:rsid w:val="00F25AEC"/>
    <w:rsid w:val="00F55455"/>
    <w:rsid w:val="00F6534A"/>
    <w:rsid w:val="00FD73A2"/>
    <w:rsid w:val="00FE19CD"/>
    <w:rsid w:val="00FF21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6A19"/>
  <w15:chartTrackingRefBased/>
  <w15:docId w15:val="{04F91118-A3CB-4CCF-A8DE-7C3A2216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CC9"/>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8D6CC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3E405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UL,Абзац маркированнный,Bullet_IRAO,Мой Список,Пункт Соглашения,Bullet List,FooterText,numbered,Table-Normal,RSHB_Table-Normal,Предусловия,1. Абзац списка,Нумерованный список_ФТ,Булет 1,Bullet Number,Нумерованый список,lp1,lp11,Bullet 1"/>
    <w:basedOn w:val="a"/>
    <w:link w:val="a4"/>
    <w:uiPriority w:val="34"/>
    <w:qFormat/>
    <w:rsid w:val="008D6CC9"/>
    <w:pPr>
      <w:ind w:left="720"/>
      <w:contextualSpacing/>
    </w:pPr>
  </w:style>
  <w:style w:type="character" w:customStyle="1" w:styleId="12">
    <w:name w:val="Основной шрифт абзаца12"/>
    <w:rsid w:val="008D6CC9"/>
  </w:style>
  <w:style w:type="character" w:customStyle="1" w:styleId="a4">
    <w:name w:val="Абзац списка Знак"/>
    <w:aliases w:val="1 Знак,UL Знак,Абзац маркированнный Знак,Bullet_IRAO Знак,Мой Список Знак,Пункт Соглашения Знак,Bullet List Знак,FooterText Знак,numbered Знак,Table-Normal Знак,RSHB_Table-Normal Знак,Предусловия Знак,1. Абзац списка Знак,Булет 1 Знак"/>
    <w:basedOn w:val="a0"/>
    <w:link w:val="a3"/>
    <w:uiPriority w:val="34"/>
    <w:qFormat/>
    <w:rsid w:val="008D6CC9"/>
    <w:rPr>
      <w:rFonts w:ascii="Times New Roman" w:eastAsia="Times New Roman" w:hAnsi="Times New Roman" w:cs="Times New Roman"/>
      <w:sz w:val="24"/>
      <w:szCs w:val="24"/>
      <w:lang w:eastAsia="ru-RU"/>
    </w:rPr>
  </w:style>
  <w:style w:type="character" w:customStyle="1" w:styleId="13">
    <w:name w:val="Основной текст1"/>
    <w:rsid w:val="008D6CC9"/>
    <w:rPr>
      <w:rFonts w:ascii="Times New Roman" w:eastAsia="Times New Roman" w:hAnsi="Times New Roman" w:cs="Times New Roman"/>
      <w:color w:val="000000"/>
      <w:spacing w:val="0"/>
      <w:w w:val="100"/>
      <w:position w:val="0"/>
      <w:sz w:val="18"/>
      <w:szCs w:val="18"/>
      <w:shd w:val="clear" w:color="auto" w:fill="FFFFFF"/>
      <w:vertAlign w:val="baseline"/>
      <w:lang w:val="ru-RU" w:bidi="ru-RU"/>
    </w:rPr>
  </w:style>
  <w:style w:type="paragraph" w:customStyle="1" w:styleId="5">
    <w:name w:val="Основной текст5"/>
    <w:basedOn w:val="a"/>
    <w:rsid w:val="008D6CC9"/>
    <w:pPr>
      <w:widowControl w:val="0"/>
      <w:shd w:val="clear" w:color="auto" w:fill="FFFFFF"/>
      <w:suppressAutoHyphens/>
      <w:spacing w:after="240" w:line="0" w:lineRule="atLeast"/>
      <w:jc w:val="center"/>
    </w:pPr>
    <w:rPr>
      <w:sz w:val="18"/>
      <w:szCs w:val="18"/>
      <w:lang w:eastAsia="zh-CN"/>
    </w:rPr>
  </w:style>
  <w:style w:type="paragraph" w:customStyle="1" w:styleId="a5">
    <w:name w:val="договор"/>
    <w:basedOn w:val="10"/>
    <w:qFormat/>
    <w:rsid w:val="008D6CC9"/>
    <w:pPr>
      <w:spacing w:before="0" w:after="80"/>
      <w:ind w:left="680" w:hanging="680"/>
    </w:pPr>
    <w:rPr>
      <w:rFonts w:ascii="Times New Roman" w:eastAsia="Times New Roman" w:hAnsi="Times New Roman" w:cs="Arial"/>
      <w:b/>
      <w:bCs/>
      <w:color w:val="auto"/>
      <w:kern w:val="36"/>
      <w:sz w:val="24"/>
      <w:szCs w:val="20"/>
      <w:lang w:eastAsia="en-US"/>
    </w:rPr>
  </w:style>
  <w:style w:type="character" w:customStyle="1" w:styleId="11">
    <w:name w:val="Заголовок 1 Знак"/>
    <w:basedOn w:val="a0"/>
    <w:link w:val="10"/>
    <w:uiPriority w:val="9"/>
    <w:rsid w:val="008D6CC9"/>
    <w:rPr>
      <w:rFonts w:asciiTheme="majorHAnsi" w:eastAsiaTheme="majorEastAsia" w:hAnsiTheme="majorHAnsi" w:cstheme="majorBidi"/>
      <w:color w:val="2E74B5" w:themeColor="accent1" w:themeShade="BF"/>
      <w:sz w:val="32"/>
      <w:szCs w:val="32"/>
      <w:lang w:eastAsia="ru-RU"/>
    </w:rPr>
  </w:style>
  <w:style w:type="paragraph" w:customStyle="1" w:styleId="ConsPlusNormal">
    <w:name w:val="ConsPlusNormal"/>
    <w:rsid w:val="000543BA"/>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3E4050"/>
    <w:pPr>
      <w:suppressAutoHyphens/>
      <w:spacing w:after="0" w:line="240" w:lineRule="auto"/>
    </w:pPr>
    <w:rPr>
      <w:rFonts w:ascii="Courier New" w:eastAsia="Droid Sans Fallback" w:hAnsi="Courier New" w:cs="Courier New"/>
      <w:sz w:val="24"/>
      <w:szCs w:val="24"/>
      <w:lang w:bidi="hi-IN"/>
    </w:rPr>
  </w:style>
  <w:style w:type="character" w:customStyle="1" w:styleId="20">
    <w:name w:val="Заголовок 2 Знак"/>
    <w:basedOn w:val="a0"/>
    <w:link w:val="2"/>
    <w:uiPriority w:val="9"/>
    <w:semiHidden/>
    <w:rsid w:val="003E4050"/>
    <w:rPr>
      <w:rFonts w:asciiTheme="majorHAnsi" w:eastAsiaTheme="majorEastAsia" w:hAnsiTheme="majorHAnsi" w:cstheme="majorBidi"/>
      <w:color w:val="2E74B5" w:themeColor="accent1" w:themeShade="BF"/>
      <w:sz w:val="26"/>
      <w:szCs w:val="26"/>
      <w:lang w:eastAsia="ru-RU"/>
    </w:rPr>
  </w:style>
  <w:style w:type="character" w:styleId="a6">
    <w:name w:val="annotation reference"/>
    <w:basedOn w:val="a0"/>
    <w:uiPriority w:val="99"/>
    <w:semiHidden/>
    <w:unhideWhenUsed/>
    <w:rsid w:val="00017DF7"/>
    <w:rPr>
      <w:sz w:val="16"/>
      <w:szCs w:val="16"/>
    </w:rPr>
  </w:style>
  <w:style w:type="paragraph" w:styleId="a7">
    <w:name w:val="annotation text"/>
    <w:basedOn w:val="a"/>
    <w:link w:val="a8"/>
    <w:uiPriority w:val="99"/>
    <w:semiHidden/>
    <w:unhideWhenUsed/>
    <w:rsid w:val="00017DF7"/>
    <w:rPr>
      <w:rFonts w:ascii="Calibri" w:eastAsiaTheme="minorHAnsi" w:hAnsi="Calibri" w:cs="Calibri"/>
      <w:sz w:val="20"/>
      <w:szCs w:val="20"/>
      <w:lang w:eastAsia="en-US"/>
    </w:rPr>
  </w:style>
  <w:style w:type="character" w:customStyle="1" w:styleId="a8">
    <w:name w:val="Текст примечания Знак"/>
    <w:basedOn w:val="a0"/>
    <w:link w:val="a7"/>
    <w:uiPriority w:val="99"/>
    <w:semiHidden/>
    <w:rsid w:val="00017DF7"/>
    <w:rPr>
      <w:rFonts w:ascii="Calibri" w:hAnsi="Calibri" w:cs="Calibri"/>
      <w:sz w:val="20"/>
      <w:szCs w:val="20"/>
    </w:rPr>
  </w:style>
  <w:style w:type="paragraph" w:styleId="a9">
    <w:name w:val="Balloon Text"/>
    <w:basedOn w:val="a"/>
    <w:link w:val="aa"/>
    <w:uiPriority w:val="99"/>
    <w:semiHidden/>
    <w:unhideWhenUsed/>
    <w:rsid w:val="00017DF7"/>
    <w:rPr>
      <w:rFonts w:ascii="Segoe UI" w:hAnsi="Segoe UI" w:cs="Segoe UI"/>
      <w:sz w:val="18"/>
      <w:szCs w:val="18"/>
    </w:rPr>
  </w:style>
  <w:style w:type="character" w:customStyle="1" w:styleId="aa">
    <w:name w:val="Текст выноски Знак"/>
    <w:basedOn w:val="a0"/>
    <w:link w:val="a9"/>
    <w:uiPriority w:val="99"/>
    <w:semiHidden/>
    <w:rsid w:val="00017DF7"/>
    <w:rPr>
      <w:rFonts w:ascii="Segoe UI" w:eastAsia="Times New Roman" w:hAnsi="Segoe UI" w:cs="Segoe UI"/>
      <w:sz w:val="18"/>
      <w:szCs w:val="18"/>
      <w:lang w:eastAsia="ru-RU"/>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Знак,fn,FT,ft"/>
    <w:basedOn w:val="a"/>
    <w:link w:val="ac"/>
    <w:unhideWhenUsed/>
    <w:qFormat/>
    <w:rsid w:val="006557F0"/>
    <w:rPr>
      <w:rFonts w:asciiTheme="minorHAnsi" w:eastAsiaTheme="minorHAnsi" w:hAnsiTheme="minorHAnsi" w:cstheme="minorBidi"/>
      <w:sz w:val="20"/>
      <w:szCs w:val="20"/>
      <w:lang w:eastAsia="en-US"/>
    </w:rPr>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Знак Знак,fn Знак,FT Знак,ft Знак"/>
    <w:basedOn w:val="a0"/>
    <w:link w:val="ab"/>
    <w:rsid w:val="006557F0"/>
    <w:rPr>
      <w:sz w:val="20"/>
      <w:szCs w:val="20"/>
    </w:rPr>
  </w:style>
  <w:style w:type="character" w:styleId="ad">
    <w:name w:val="footnote reference"/>
    <w:aliases w:val="fr,Footnote Reference new,Style 49,Style 18,Footnote Referece,Footnote EYI,o,Balloon Text Char1,Footnote EY Interstate,EY Footnote Reference,Схема документа Знак1,Знак сноски 1,Знак сноски-FN,Iiaienu1 Знак2,Oaeno1 Знак2,Текст1 Знак2"/>
    <w:basedOn w:val="a0"/>
    <w:qFormat/>
    <w:rsid w:val="006557F0"/>
    <w:rPr>
      <w:rFonts w:ascii="Times New Roman" w:hAnsi="Times New Roman" w:cs="Times New Roman"/>
      <w:vertAlign w:val="superscript"/>
    </w:rPr>
  </w:style>
  <w:style w:type="paragraph" w:styleId="ae">
    <w:name w:val="Revision"/>
    <w:hidden/>
    <w:uiPriority w:val="99"/>
    <w:semiHidden/>
    <w:rsid w:val="000B686E"/>
    <w:pPr>
      <w:spacing w:after="0" w:line="240" w:lineRule="auto"/>
    </w:pPr>
    <w:rPr>
      <w:rFonts w:ascii="Times New Roman" w:eastAsia="Times New Roman" w:hAnsi="Times New Roman" w:cs="Times New Roman"/>
      <w:sz w:val="24"/>
      <w:szCs w:val="24"/>
      <w:lang w:eastAsia="ru-RU"/>
    </w:rPr>
  </w:style>
  <w:style w:type="paragraph" w:styleId="af">
    <w:name w:val="No Spacing"/>
    <w:link w:val="af0"/>
    <w:uiPriority w:val="1"/>
    <w:qFormat/>
    <w:rsid w:val="007A6D31"/>
    <w:pPr>
      <w:spacing w:after="0" w:line="240" w:lineRule="auto"/>
    </w:pPr>
  </w:style>
  <w:style w:type="character" w:customStyle="1" w:styleId="af0">
    <w:name w:val="Без интервала Знак"/>
    <w:basedOn w:val="a0"/>
    <w:link w:val="af"/>
    <w:uiPriority w:val="1"/>
    <w:rsid w:val="007A6D31"/>
  </w:style>
  <w:style w:type="paragraph" w:styleId="af1">
    <w:name w:val="header"/>
    <w:basedOn w:val="a"/>
    <w:link w:val="af2"/>
    <w:uiPriority w:val="99"/>
    <w:unhideWhenUsed/>
    <w:rsid w:val="007A6D31"/>
    <w:pPr>
      <w:tabs>
        <w:tab w:val="center" w:pos="4677"/>
        <w:tab w:val="right" w:pos="9355"/>
      </w:tabs>
    </w:pPr>
  </w:style>
  <w:style w:type="character" w:customStyle="1" w:styleId="af2">
    <w:name w:val="Верхний колонтитул Знак"/>
    <w:basedOn w:val="a0"/>
    <w:link w:val="af1"/>
    <w:uiPriority w:val="99"/>
    <w:rsid w:val="007A6D31"/>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7A6D31"/>
    <w:pPr>
      <w:tabs>
        <w:tab w:val="center" w:pos="4677"/>
        <w:tab w:val="right" w:pos="9355"/>
      </w:tabs>
    </w:pPr>
  </w:style>
  <w:style w:type="character" w:customStyle="1" w:styleId="af4">
    <w:name w:val="Нижний колонтитул Знак"/>
    <w:basedOn w:val="a0"/>
    <w:link w:val="af3"/>
    <w:uiPriority w:val="99"/>
    <w:rsid w:val="007A6D31"/>
    <w:rPr>
      <w:rFonts w:ascii="Times New Roman" w:eastAsia="Times New Roman" w:hAnsi="Times New Roman" w:cs="Times New Roman"/>
      <w:sz w:val="24"/>
      <w:szCs w:val="24"/>
      <w:lang w:eastAsia="ru-RU"/>
    </w:rPr>
  </w:style>
  <w:style w:type="paragraph" w:styleId="af5">
    <w:name w:val="annotation subject"/>
    <w:basedOn w:val="a7"/>
    <w:next w:val="a7"/>
    <w:link w:val="af6"/>
    <w:uiPriority w:val="99"/>
    <w:semiHidden/>
    <w:unhideWhenUsed/>
    <w:rsid w:val="0096396F"/>
    <w:rPr>
      <w:rFonts w:ascii="Times New Roman" w:eastAsia="Times New Roman" w:hAnsi="Times New Roman" w:cs="Times New Roman"/>
      <w:b/>
      <w:bCs/>
      <w:lang w:eastAsia="ru-RU"/>
    </w:rPr>
  </w:style>
  <w:style w:type="character" w:customStyle="1" w:styleId="af6">
    <w:name w:val="Тема примечания Знак"/>
    <w:basedOn w:val="a8"/>
    <w:link w:val="af5"/>
    <w:uiPriority w:val="99"/>
    <w:semiHidden/>
    <w:rsid w:val="0096396F"/>
    <w:rPr>
      <w:rFonts w:ascii="Times New Roman" w:eastAsia="Times New Roman" w:hAnsi="Times New Roman" w:cs="Times New Roman"/>
      <w:b/>
      <w:bCs/>
      <w:sz w:val="20"/>
      <w:szCs w:val="20"/>
      <w:lang w:eastAsia="ru-RU"/>
    </w:rPr>
  </w:style>
  <w:style w:type="paragraph" w:customStyle="1" w:styleId="1">
    <w:name w:val="Стиль1"/>
    <w:basedOn w:val="a3"/>
    <w:qFormat/>
    <w:rsid w:val="00B05D11"/>
    <w:pPr>
      <w:numPr>
        <w:ilvl w:val="1"/>
        <w:numId w:val="2"/>
      </w:numPr>
      <w:spacing w:line="276" w:lineRule="auto"/>
      <w:ind w:right="113"/>
      <w:jc w:val="both"/>
    </w:pPr>
    <w:rPr>
      <w:rFonts w:ascii="PT Astra Serif" w:eastAsia="Calibri" w:hAnsi="PT Astra Serif"/>
      <w:sz w:val="20"/>
      <w:szCs w:val="20"/>
    </w:rPr>
  </w:style>
  <w:style w:type="character" w:styleId="af7">
    <w:name w:val="Hyperlink"/>
    <w:basedOn w:val="a0"/>
    <w:uiPriority w:val="99"/>
    <w:unhideWhenUsed/>
    <w:rsid w:val="006B0B52"/>
    <w:rPr>
      <w:color w:val="0563C1" w:themeColor="hyperlink"/>
      <w:u w:val="single"/>
    </w:rPr>
  </w:style>
  <w:style w:type="character" w:styleId="af8">
    <w:name w:val="Unresolved Mention"/>
    <w:basedOn w:val="a0"/>
    <w:uiPriority w:val="99"/>
    <w:semiHidden/>
    <w:unhideWhenUsed/>
    <w:rsid w:val="006B0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mriyaresort.com/upload/pdf/antikorruptsionnaya-ogovorka-polnaya.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riyaresort.com/upload/pdf/matriza_uslovij_v_dogovory.pdf"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mriyaresort.com/about/for-partn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338F2-6F15-46AE-9EC8-AEABDB0B3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11</Pages>
  <Words>5368</Words>
  <Characters>30601</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Андреева</dc:creator>
  <cp:keywords/>
  <dc:description/>
  <cp:lastModifiedBy>Дмитриева Наталия</cp:lastModifiedBy>
  <cp:revision>41</cp:revision>
  <dcterms:created xsi:type="dcterms:W3CDTF">2026-08-07T09:56:00Z</dcterms:created>
  <dcterms:modified xsi:type="dcterms:W3CDTF">2026-10-05T10:57:00Z</dcterms:modified>
</cp:coreProperties>
</file>