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2C8FF" w14:textId="77777777" w:rsidR="00B90C3E" w:rsidRPr="003A21B2" w:rsidRDefault="00B90C3E" w:rsidP="00B90C3E">
      <w:pPr>
        <w:pStyle w:val="1"/>
        <w:pBdr>
          <w:bottom w:val="single" w:sz="12" w:space="1" w:color="auto"/>
        </w:pBdr>
        <w:spacing w:before="0" w:line="21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3A21B2">
        <w:rPr>
          <w:rFonts w:ascii="Times New Roman" w:hAnsi="Times New Roman" w:cs="Times New Roman"/>
          <w:color w:val="auto"/>
          <w:sz w:val="24"/>
          <w:szCs w:val="24"/>
        </w:rPr>
        <w:t>ТЕХНИЧЕСКОЕ ЗАДАНИЕ</w:t>
      </w:r>
    </w:p>
    <w:p w14:paraId="2775D09B" w14:textId="77777777" w:rsidR="00B90C3E" w:rsidRPr="003A21B2" w:rsidRDefault="00B90C3E" w:rsidP="00B90C3E">
      <w:pPr>
        <w:pStyle w:val="ad"/>
        <w:spacing w:after="120" w:line="288" w:lineRule="auto"/>
        <w:jc w:val="both"/>
        <w:rPr>
          <w:rFonts w:ascii="Times New Roman" w:hAnsi="Times New Roman"/>
          <w:sz w:val="24"/>
          <w:szCs w:val="24"/>
        </w:rPr>
      </w:pPr>
    </w:p>
    <w:p w14:paraId="6DD0886C" w14:textId="77777777" w:rsidR="00B90C3E" w:rsidRPr="003A21B2" w:rsidRDefault="00B90C3E" w:rsidP="00B90C3E">
      <w:pPr>
        <w:pStyle w:val="a7"/>
        <w:numPr>
          <w:ilvl w:val="0"/>
          <w:numId w:val="1"/>
        </w:numPr>
        <w:tabs>
          <w:tab w:val="left" w:pos="993"/>
        </w:tabs>
        <w:spacing w:after="120" w:line="276" w:lineRule="auto"/>
        <w:ind w:left="709" w:firstLine="0"/>
        <w:rPr>
          <w:b/>
          <w:bCs/>
          <w:spacing w:val="-4"/>
        </w:rPr>
      </w:pPr>
      <w:r w:rsidRPr="003A21B2">
        <w:rPr>
          <w:b/>
          <w:bCs/>
          <w:snapToGrid w:val="0"/>
        </w:rPr>
        <w:t>Наименование закупаемых Товаров:</w:t>
      </w:r>
    </w:p>
    <w:tbl>
      <w:tblPr>
        <w:tblW w:w="9946" w:type="dxa"/>
        <w:tblInd w:w="338" w:type="dxa"/>
        <w:tblLayout w:type="fixed"/>
        <w:tblLook w:val="04A0" w:firstRow="1" w:lastRow="0" w:firstColumn="1" w:lastColumn="0" w:noHBand="0" w:noVBand="1"/>
      </w:tblPr>
      <w:tblGrid>
        <w:gridCol w:w="650"/>
        <w:gridCol w:w="1984"/>
        <w:gridCol w:w="851"/>
        <w:gridCol w:w="4536"/>
        <w:gridCol w:w="850"/>
        <w:gridCol w:w="1075"/>
      </w:tblGrid>
      <w:tr w:rsidR="00B90C3E" w:rsidRPr="003A21B2" w14:paraId="74FA988B" w14:textId="77777777" w:rsidTr="00110D4F">
        <w:trPr>
          <w:trHeight w:val="38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8753" w14:textId="77777777" w:rsidR="00B90C3E" w:rsidRPr="003A21B2" w:rsidRDefault="00B90C3E" w:rsidP="00110D4F">
            <w:pPr>
              <w:jc w:val="center"/>
            </w:pPr>
            <w:r w:rsidRPr="003A21B2">
              <w:t>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A7129" w14:textId="77777777" w:rsidR="00B90C3E" w:rsidRPr="003A21B2" w:rsidRDefault="00B90C3E" w:rsidP="00110D4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3565" w14:textId="77777777" w:rsidR="00B90C3E" w:rsidRPr="003A21B2" w:rsidRDefault="00B90C3E" w:rsidP="00110D4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Ед. изм.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013523" w14:textId="77777777" w:rsidR="00B90C3E" w:rsidRPr="003A21B2" w:rsidRDefault="00B90C3E" w:rsidP="00110D4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ТЗ (описание/ состав)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06A90" w14:textId="77777777" w:rsidR="00B90C3E" w:rsidRPr="003A21B2" w:rsidRDefault="00B90C3E" w:rsidP="00110D4F">
            <w:pPr>
              <w:jc w:val="center"/>
              <w:rPr>
                <w:b/>
                <w:bCs/>
              </w:rPr>
            </w:pPr>
            <w:r w:rsidRPr="003A21B2">
              <w:rPr>
                <w:b/>
                <w:bCs/>
              </w:rPr>
              <w:t>Кол-во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4F0E8" w14:textId="77777777" w:rsidR="00B90C3E" w:rsidRPr="00E83D43" w:rsidRDefault="00B90C3E" w:rsidP="00110D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Возможность аналога</w:t>
            </w:r>
          </w:p>
        </w:tc>
      </w:tr>
      <w:tr w:rsidR="00B90C3E" w:rsidRPr="003A21B2" w14:paraId="4DA3F0AB" w14:textId="77777777" w:rsidTr="00110D4F">
        <w:trPr>
          <w:trHeight w:val="38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BA106" w14:textId="2554A89D" w:rsidR="00B90C3E" w:rsidRPr="003A21B2" w:rsidRDefault="00B90C3E" w:rsidP="00110D4F">
            <w:pPr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5D542B" w14:textId="54207A00" w:rsidR="00B90C3E" w:rsidRPr="003A21B2" w:rsidRDefault="001E7D02" w:rsidP="00B90C3E">
            <w:pPr>
              <w:spacing w:line="252" w:lineRule="auto"/>
              <w:jc w:val="center"/>
              <w:rPr>
                <w:b/>
                <w:bCs/>
              </w:rPr>
            </w:pPr>
            <w:r w:rsidRPr="008B06C6">
              <w:t xml:space="preserve">Спанбонд </w:t>
            </w:r>
            <w:r>
              <w:t>зелены</w:t>
            </w:r>
            <w:r w:rsidRPr="008B06C6">
              <w:t>й укрывной садовый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2F287" w14:textId="24F7839C" w:rsidR="00B90C3E" w:rsidRPr="003A21B2" w:rsidRDefault="00E447E2" w:rsidP="00110D4F">
            <w:pPr>
              <w:jc w:val="center"/>
              <w:rPr>
                <w:b/>
                <w:bCs/>
              </w:rPr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B58441" w14:textId="77777777" w:rsidR="001E7D02" w:rsidRPr="008B06C6" w:rsidRDefault="001E7D02" w:rsidP="001E7D02">
            <w:pPr>
              <w:jc w:val="both"/>
            </w:pPr>
            <w:r w:rsidRPr="008B06C6">
              <w:t xml:space="preserve">Ширина, </w:t>
            </w:r>
            <w:r>
              <w:t>с</w:t>
            </w:r>
            <w:r w:rsidRPr="008B06C6">
              <w:t>м</w:t>
            </w:r>
            <w:r>
              <w:t>: 80</w:t>
            </w:r>
          </w:p>
          <w:p w14:paraId="639F7E0A" w14:textId="77777777" w:rsidR="001E7D02" w:rsidRPr="008B06C6" w:rsidRDefault="001E7D02" w:rsidP="001E7D02">
            <w:pPr>
              <w:jc w:val="both"/>
            </w:pPr>
            <w:r w:rsidRPr="008B06C6">
              <w:t>Длина, м</w:t>
            </w:r>
            <w:r>
              <w:t xml:space="preserve">: </w:t>
            </w:r>
            <w:r w:rsidRPr="008B06C6">
              <w:t>100</w:t>
            </w:r>
            <w:r>
              <w:t xml:space="preserve"> в рулоне</w:t>
            </w:r>
          </w:p>
          <w:p w14:paraId="78B329F5" w14:textId="77777777" w:rsidR="001E7D02" w:rsidRPr="008B06C6" w:rsidRDefault="001E7D02" w:rsidP="001E7D02">
            <w:pPr>
              <w:jc w:val="both"/>
            </w:pPr>
            <w:r w:rsidRPr="008B06C6">
              <w:t>Цвет</w:t>
            </w:r>
            <w:r>
              <w:t>: зеленый</w:t>
            </w:r>
          </w:p>
          <w:p w14:paraId="573C02AA" w14:textId="77777777" w:rsidR="00B90C3E" w:rsidRDefault="00B90C3E" w:rsidP="00B90C3E">
            <w:pPr>
              <w:jc w:val="center"/>
              <w:rPr>
                <w:b/>
                <w:bCs/>
              </w:rPr>
            </w:pPr>
          </w:p>
          <w:p w14:paraId="7BCEF716" w14:textId="16F0505F" w:rsidR="001E7D02" w:rsidRPr="003A21B2" w:rsidRDefault="001E7D02" w:rsidP="00B90C3E">
            <w:pPr>
              <w:jc w:val="center"/>
              <w:rPr>
                <w:b/>
                <w:bCs/>
              </w:rPr>
            </w:pPr>
            <w:r w:rsidRPr="008B06C6">
              <w:rPr>
                <w:noProof/>
              </w:rPr>
              <w:drawing>
                <wp:inline distT="0" distB="0" distL="0" distR="0" wp14:anchorId="1C480B27" wp14:editId="12E0AB51">
                  <wp:extent cx="1105777" cy="944880"/>
                  <wp:effectExtent l="0" t="0" r="0" b="7620"/>
                  <wp:docPr id="16314770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147701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1185" cy="949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A0339" w14:textId="6011C775" w:rsidR="00B90C3E" w:rsidRPr="00B46BA2" w:rsidRDefault="00B23CDE" w:rsidP="00110D4F">
            <w:pPr>
              <w:jc w:val="center"/>
            </w:pPr>
            <w: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81D8" w14:textId="737A5870" w:rsidR="00B90C3E" w:rsidRPr="00B46BA2" w:rsidRDefault="00B46BA2" w:rsidP="00110D4F">
            <w:pPr>
              <w:jc w:val="center"/>
            </w:pPr>
            <w:r w:rsidRPr="00B46BA2">
              <w:t>Да (по согласованию)</w:t>
            </w:r>
          </w:p>
        </w:tc>
      </w:tr>
      <w:tr w:rsidR="00B46BA2" w:rsidRPr="003A21B2" w14:paraId="1187F9EC" w14:textId="77777777" w:rsidTr="00110D4F">
        <w:trPr>
          <w:trHeight w:val="38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8D38C" w14:textId="288B94D3" w:rsidR="00B46BA2" w:rsidRDefault="00B46BA2" w:rsidP="00110D4F">
            <w:pPr>
              <w:jc w:val="center"/>
            </w:pPr>
            <w: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386691" w14:textId="36F22277" w:rsidR="00B46BA2" w:rsidRPr="008B06C6" w:rsidRDefault="00E447E2" w:rsidP="00B90C3E">
            <w:pPr>
              <w:spacing w:line="252" w:lineRule="auto"/>
              <w:jc w:val="center"/>
            </w:pPr>
            <w:r>
              <w:t>Шнур с сердечником 4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3B82C" w14:textId="4680BBEE" w:rsidR="00B46BA2" w:rsidRDefault="00E447E2" w:rsidP="00110D4F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B4A3CE" w14:textId="34E5505A" w:rsidR="00E447E2" w:rsidRPr="00E447E2" w:rsidRDefault="00E447E2" w:rsidP="00E447E2">
            <w:pPr>
              <w:jc w:val="both"/>
            </w:pPr>
            <w:r w:rsidRPr="00E447E2">
              <w:t>Длина, м</w:t>
            </w:r>
            <w:r>
              <w:t xml:space="preserve">: </w:t>
            </w:r>
            <w:r w:rsidRPr="00E447E2">
              <w:t>100</w:t>
            </w:r>
          </w:p>
          <w:p w14:paraId="21229943" w14:textId="48432454" w:rsidR="00E447E2" w:rsidRDefault="00E447E2" w:rsidP="00E447E2">
            <w:pPr>
              <w:jc w:val="both"/>
            </w:pPr>
            <w:r w:rsidRPr="00E447E2">
              <w:t>Диаметр, мм</w:t>
            </w:r>
            <w:r>
              <w:t xml:space="preserve">: </w:t>
            </w:r>
            <w:r w:rsidRPr="00E447E2">
              <w:t>4</w:t>
            </w:r>
          </w:p>
          <w:p w14:paraId="64BC234C" w14:textId="1A5E8B08" w:rsidR="00E447E2" w:rsidRPr="00E447E2" w:rsidRDefault="00E447E2" w:rsidP="00E447E2">
            <w:pPr>
              <w:jc w:val="both"/>
            </w:pPr>
            <w:r w:rsidRPr="00E447E2">
              <w:rPr>
                <w:noProof/>
              </w:rPr>
              <w:drawing>
                <wp:inline distT="0" distB="0" distL="0" distR="0" wp14:anchorId="38086455" wp14:editId="72E21512">
                  <wp:extent cx="845820" cy="1115366"/>
                  <wp:effectExtent l="0" t="0" r="0" b="8890"/>
                  <wp:docPr id="184285367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85367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19" cy="1120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7D2E3F" w14:textId="77777777" w:rsidR="00B46BA2" w:rsidRPr="008B06C6" w:rsidRDefault="00B46BA2" w:rsidP="001E7D02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24EA" w14:textId="78F3BDCD" w:rsidR="00B46BA2" w:rsidRPr="00B46BA2" w:rsidRDefault="00E8278F" w:rsidP="00110D4F">
            <w:pPr>
              <w:jc w:val="center"/>
            </w:pPr>
            <w: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912EE" w14:textId="21CCDF04" w:rsidR="00B46BA2" w:rsidRPr="00B46BA2" w:rsidRDefault="00413ED5" w:rsidP="00110D4F">
            <w:pPr>
              <w:jc w:val="center"/>
            </w:pPr>
            <w:r w:rsidRPr="00B46BA2">
              <w:t>Да (по согласованию)</w:t>
            </w:r>
          </w:p>
        </w:tc>
      </w:tr>
      <w:tr w:rsidR="00B46BA2" w:rsidRPr="003A21B2" w14:paraId="2FE7B547" w14:textId="77777777" w:rsidTr="00110D4F">
        <w:trPr>
          <w:trHeight w:val="382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D91D8" w14:textId="6722284D" w:rsidR="00B46BA2" w:rsidRDefault="00B46BA2" w:rsidP="00110D4F">
            <w:pPr>
              <w:jc w:val="center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0C6F6" w14:textId="64DB2373" w:rsidR="00B46BA2" w:rsidRPr="008B06C6" w:rsidRDefault="00E447E2" w:rsidP="00B90C3E">
            <w:pPr>
              <w:spacing w:line="252" w:lineRule="auto"/>
              <w:jc w:val="center"/>
            </w:pPr>
            <w:r>
              <w:t>Шнур с сердечником 6 мм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DB941" w14:textId="1703F597" w:rsidR="00B46BA2" w:rsidRDefault="00E447E2" w:rsidP="00110D4F">
            <w:pPr>
              <w:jc w:val="center"/>
            </w:pPr>
            <w:r>
              <w:t>шт.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4966A0" w14:textId="77777777" w:rsidR="00E447E2" w:rsidRPr="00E447E2" w:rsidRDefault="00E447E2" w:rsidP="00E447E2">
            <w:pPr>
              <w:jc w:val="both"/>
            </w:pPr>
            <w:r w:rsidRPr="00E447E2">
              <w:t>Длина, м</w:t>
            </w:r>
            <w:r>
              <w:t xml:space="preserve">: </w:t>
            </w:r>
            <w:r w:rsidRPr="00E447E2">
              <w:t>100</w:t>
            </w:r>
          </w:p>
          <w:p w14:paraId="6CF313F0" w14:textId="6D1FF7B2" w:rsidR="00E447E2" w:rsidRDefault="00E447E2" w:rsidP="00E447E2">
            <w:pPr>
              <w:jc w:val="both"/>
            </w:pPr>
            <w:r w:rsidRPr="00E447E2">
              <w:t>Диаметр, мм</w:t>
            </w:r>
            <w:r>
              <w:t>: 6</w:t>
            </w:r>
          </w:p>
          <w:p w14:paraId="67D957EA" w14:textId="322D25B7" w:rsidR="00E447E2" w:rsidRDefault="00E447E2" w:rsidP="00E447E2">
            <w:pPr>
              <w:jc w:val="both"/>
            </w:pPr>
            <w:r w:rsidRPr="00E447E2">
              <w:rPr>
                <w:noProof/>
              </w:rPr>
              <w:drawing>
                <wp:inline distT="0" distB="0" distL="0" distR="0" wp14:anchorId="090C9EAC" wp14:editId="363C36AE">
                  <wp:extent cx="891540" cy="1175657"/>
                  <wp:effectExtent l="0" t="0" r="3810" b="5715"/>
                  <wp:docPr id="157094060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853677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5292" cy="11806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628A15F" w14:textId="77777777" w:rsidR="00B46BA2" w:rsidRPr="008B06C6" w:rsidRDefault="00B46BA2" w:rsidP="001E7D02">
            <w:pPr>
              <w:jc w:val="both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37A2D" w14:textId="3DB07F85" w:rsidR="00B46BA2" w:rsidRPr="00B46BA2" w:rsidRDefault="0002318E" w:rsidP="00110D4F">
            <w:pPr>
              <w:jc w:val="center"/>
            </w:pPr>
            <w:r>
              <w:t>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2E0D1" w14:textId="4B945194" w:rsidR="00B46BA2" w:rsidRPr="00B46BA2" w:rsidRDefault="00413ED5" w:rsidP="00110D4F">
            <w:pPr>
              <w:jc w:val="center"/>
            </w:pPr>
            <w:r w:rsidRPr="00B46BA2">
              <w:t>Да (по согласованию)</w:t>
            </w:r>
          </w:p>
        </w:tc>
      </w:tr>
    </w:tbl>
    <w:p w14:paraId="127099B7" w14:textId="13A961BC" w:rsidR="00B90C3E" w:rsidRPr="00F27B3E" w:rsidRDefault="00B90C3E" w:rsidP="00B90C3E">
      <w:pPr>
        <w:pStyle w:val="Footnote"/>
        <w:ind w:left="567"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4C5C9A4" w14:textId="33C3EA54" w:rsidR="00B90C3E" w:rsidRPr="00E83D43" w:rsidRDefault="005A63B1" w:rsidP="00B90C3E">
      <w:pPr>
        <w:pStyle w:val="Footnote"/>
        <w:ind w:left="567" w:firstLine="0"/>
        <w:jc w:val="both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2.</w:t>
      </w:r>
      <w:r w:rsidR="00B90C3E" w:rsidRPr="00E83D43">
        <w:rPr>
          <w:rFonts w:eastAsia="Calibri"/>
          <w:b/>
          <w:sz w:val="24"/>
          <w:szCs w:val="24"/>
        </w:rPr>
        <w:t>Место доставки, сроки и порядок поставки товара</w:t>
      </w:r>
    </w:p>
    <w:p w14:paraId="32D548FC" w14:textId="2A670D13" w:rsidR="00B90C3E" w:rsidRPr="003A21B2" w:rsidRDefault="00B90C3E" w:rsidP="00B90C3E">
      <w:pPr>
        <w:pStyle w:val="a7"/>
        <w:numPr>
          <w:ilvl w:val="1"/>
          <w:numId w:val="2"/>
        </w:numPr>
        <w:rPr>
          <w:rFonts w:eastAsia="Calibri"/>
        </w:rPr>
      </w:pPr>
      <w:r w:rsidRPr="003A21B2">
        <w:rPr>
          <w:rFonts w:eastAsia="Calibri"/>
        </w:rPr>
        <w:t xml:space="preserve">Место доставки товара: </w:t>
      </w:r>
      <w:r w:rsidR="005A63B1" w:rsidRPr="005A63B1">
        <w:rPr>
          <w:rFonts w:eastAsia="Calibri"/>
        </w:rPr>
        <w:t>Республика Крым, муниципальный округ город-курорт Ялта, село Оползневое, ул. Генерала Острякова, здание 9 корпус 1.</w:t>
      </w:r>
    </w:p>
    <w:p w14:paraId="3B5DAC10" w14:textId="77777777" w:rsidR="00B90C3E" w:rsidRPr="003A21B2" w:rsidRDefault="00B90C3E" w:rsidP="00B90C3E">
      <w:pPr>
        <w:pStyle w:val="a7"/>
        <w:numPr>
          <w:ilvl w:val="1"/>
          <w:numId w:val="2"/>
        </w:numPr>
        <w:rPr>
          <w:rFonts w:eastAsia="Calibri"/>
        </w:rPr>
      </w:pPr>
      <w:r w:rsidRPr="003A21B2">
        <w:rPr>
          <w:rFonts w:eastAsia="Calibri"/>
        </w:rPr>
        <w:t xml:space="preserve">Срок поставки на весь перечень Товаров, указанный в Таблице 1 не должен </w:t>
      </w:r>
      <w:r w:rsidRPr="009A3F05">
        <w:rPr>
          <w:rFonts w:eastAsia="Calibri"/>
        </w:rPr>
        <w:t>превышать 14 дней</w:t>
      </w:r>
      <w:r w:rsidRPr="003A21B2">
        <w:rPr>
          <w:rFonts w:eastAsia="Calibri"/>
        </w:rPr>
        <w:t xml:space="preserve">.  Срок поставки Товаров включает в себя срок их доставки до склада Покупателя.  </w:t>
      </w:r>
    </w:p>
    <w:p w14:paraId="139EA45A" w14:textId="77777777" w:rsidR="00B90C3E" w:rsidRPr="003A21B2" w:rsidRDefault="00B90C3E" w:rsidP="00B90C3E">
      <w:pPr>
        <w:pStyle w:val="Footnote"/>
        <w:jc w:val="both"/>
        <w:rPr>
          <w:sz w:val="24"/>
          <w:szCs w:val="24"/>
        </w:rPr>
      </w:pPr>
    </w:p>
    <w:p w14:paraId="4813CF8F" w14:textId="77777777" w:rsidR="00B90C3E" w:rsidRPr="003A21B2" w:rsidRDefault="00B90C3E" w:rsidP="00B90C3E">
      <w:pPr>
        <w:ind w:left="710"/>
      </w:pPr>
      <w:r>
        <w:t>3</w:t>
      </w:r>
      <w:r w:rsidRPr="003A21B2">
        <w:t xml:space="preserve">. </w:t>
      </w:r>
      <w:r w:rsidRPr="003A21B2">
        <w:rPr>
          <w:b/>
        </w:rPr>
        <w:t>Общие сведен</w:t>
      </w:r>
      <w:r>
        <w:rPr>
          <w:b/>
        </w:rPr>
        <w:t>и</w:t>
      </w:r>
      <w:r w:rsidRPr="003A21B2">
        <w:rPr>
          <w:b/>
        </w:rPr>
        <w:t>я</w:t>
      </w:r>
    </w:p>
    <w:p w14:paraId="3B0E8A00" w14:textId="77777777" w:rsidR="00B90C3E" w:rsidRPr="00E83D43" w:rsidRDefault="00B90C3E" w:rsidP="00B90C3E">
      <w:pPr>
        <w:pStyle w:val="a7"/>
        <w:numPr>
          <w:ilvl w:val="1"/>
          <w:numId w:val="3"/>
        </w:numPr>
        <w:rPr>
          <w:rFonts w:eastAsia="Calibri"/>
        </w:rPr>
      </w:pPr>
      <w:r w:rsidRPr="00E83D43">
        <w:rPr>
          <w:rFonts w:eastAsia="Calibri"/>
        </w:rPr>
        <w:t>Поставляемая продукция должна полностью соответствовать требованиям, указанным в Техническом задании.</w:t>
      </w:r>
    </w:p>
    <w:p w14:paraId="37D0EECD" w14:textId="77777777" w:rsidR="00B90C3E" w:rsidRPr="00E83D43" w:rsidRDefault="00B90C3E" w:rsidP="00B90C3E">
      <w:pPr>
        <w:pStyle w:val="a7"/>
        <w:numPr>
          <w:ilvl w:val="1"/>
          <w:numId w:val="3"/>
        </w:numPr>
        <w:rPr>
          <w:rFonts w:eastAsia="Calibri"/>
        </w:rPr>
      </w:pPr>
      <w:r w:rsidRPr="00E83D43">
        <w:rPr>
          <w:rFonts w:eastAsia="Calibri"/>
        </w:rPr>
        <w:t>Поставляемый Товар должен быть новым товаром. Качество товара должно соответствовать требованиям, установленным действующим законодательством Российской Федерации.</w:t>
      </w:r>
    </w:p>
    <w:p w14:paraId="65660F47" w14:textId="77777777" w:rsidR="00B90C3E" w:rsidRPr="003A21B2" w:rsidRDefault="00B90C3E" w:rsidP="00B90C3E">
      <w:pPr>
        <w:pStyle w:val="a7"/>
        <w:ind w:left="840"/>
        <w:rPr>
          <w:rFonts w:eastAsia="Calibri"/>
        </w:rPr>
      </w:pPr>
    </w:p>
    <w:p w14:paraId="17650AB6" w14:textId="77777777" w:rsidR="00B90C3E" w:rsidRPr="003A21B2" w:rsidRDefault="00B90C3E" w:rsidP="00B90C3E">
      <w:pPr>
        <w:pStyle w:val="a7"/>
        <w:numPr>
          <w:ilvl w:val="0"/>
          <w:numId w:val="3"/>
        </w:numPr>
        <w:ind w:left="993" w:hanging="283"/>
        <w:rPr>
          <w:rFonts w:eastAsia="Calibri"/>
          <w:b/>
        </w:rPr>
      </w:pPr>
      <w:r w:rsidRPr="003A21B2">
        <w:rPr>
          <w:rFonts w:eastAsia="Calibri"/>
          <w:b/>
        </w:rPr>
        <w:t>Требования к упаковке и маркировке</w:t>
      </w:r>
    </w:p>
    <w:p w14:paraId="1A589B85" w14:textId="77777777" w:rsidR="00B90C3E" w:rsidRPr="003A21B2" w:rsidRDefault="00B90C3E" w:rsidP="00B90C3E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lastRenderedPageBreak/>
        <w:t>Товар должен доставляться в упаковке, принятой для данного вида продукции. Упаковка должна обеспечить полную сохранность от всякого рода повреждений при перевозке, выполняемой в соответствии с нормами, установленными изготовителем.</w:t>
      </w:r>
    </w:p>
    <w:p w14:paraId="54530805" w14:textId="77777777" w:rsidR="00B90C3E" w:rsidRPr="003A21B2" w:rsidRDefault="00B90C3E" w:rsidP="00B90C3E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t>Маркировка должна содержать информацию о наименовании Товара, весе/объеме, сроке изготовления и сроке годности (если применимо), а также иную информацию, предусмотренную для данного вида продукции.</w:t>
      </w:r>
    </w:p>
    <w:p w14:paraId="10678555" w14:textId="77777777" w:rsidR="00B90C3E" w:rsidRPr="003A21B2" w:rsidRDefault="00B90C3E" w:rsidP="00B90C3E">
      <w:pPr>
        <w:pStyle w:val="a7"/>
        <w:ind w:left="840"/>
        <w:rPr>
          <w:rFonts w:eastAsia="Calibri"/>
        </w:rPr>
      </w:pPr>
    </w:p>
    <w:p w14:paraId="6E72B55D" w14:textId="77777777" w:rsidR="00B90C3E" w:rsidRPr="003A21B2" w:rsidRDefault="00B90C3E" w:rsidP="00B90C3E">
      <w:pPr>
        <w:pStyle w:val="a7"/>
        <w:numPr>
          <w:ilvl w:val="0"/>
          <w:numId w:val="3"/>
        </w:numPr>
        <w:ind w:left="993" w:hanging="283"/>
        <w:rPr>
          <w:rFonts w:eastAsia="Calibri"/>
          <w:b/>
        </w:rPr>
      </w:pPr>
      <w:r w:rsidRPr="003A21B2">
        <w:rPr>
          <w:rFonts w:eastAsia="Calibri"/>
          <w:b/>
        </w:rPr>
        <w:t>Требования к гарантии и гарантийному сроку товара.</w:t>
      </w:r>
    </w:p>
    <w:p w14:paraId="41A4A66C" w14:textId="77777777" w:rsidR="00B90C3E" w:rsidRPr="003A21B2" w:rsidRDefault="00B90C3E" w:rsidP="00B90C3E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t>Гарантийный срок эксплуатации на товар составляет 12 месяцев и начинает исчисляться со дня подписания Заказчиком товаросопроводительных документов по форме Торг-12/ УПД.  Если производителем Товара установлены стандартные гарантийные сроки, превышающие запрашиваемый гарантийный срок на Товар, то гарантийный срок на Товар устанавливается продолжительностью не менее срока, установленного производителем Товара.</w:t>
      </w:r>
    </w:p>
    <w:p w14:paraId="64915DF7" w14:textId="77777777" w:rsidR="00B90C3E" w:rsidRPr="003A21B2" w:rsidRDefault="00B90C3E" w:rsidP="00B90C3E">
      <w:pPr>
        <w:pStyle w:val="a7"/>
        <w:ind w:left="840"/>
        <w:rPr>
          <w:rFonts w:eastAsia="Calibri"/>
        </w:rPr>
      </w:pPr>
    </w:p>
    <w:p w14:paraId="37CEB9AD" w14:textId="77777777" w:rsidR="00B90C3E" w:rsidRPr="003A21B2" w:rsidRDefault="00B90C3E" w:rsidP="00B90C3E">
      <w:pPr>
        <w:pStyle w:val="a7"/>
        <w:numPr>
          <w:ilvl w:val="0"/>
          <w:numId w:val="3"/>
        </w:numPr>
        <w:ind w:left="993" w:hanging="283"/>
        <w:rPr>
          <w:rFonts w:eastAsia="Calibri"/>
          <w:b/>
        </w:rPr>
      </w:pPr>
      <w:r w:rsidRPr="003A21B2">
        <w:rPr>
          <w:rFonts w:eastAsia="Calibri"/>
          <w:b/>
        </w:rPr>
        <w:t>Требования по соответствию товаров определенным стандартам.</w:t>
      </w:r>
    </w:p>
    <w:p w14:paraId="10B5FFBC" w14:textId="77777777" w:rsidR="00B90C3E" w:rsidRPr="003A21B2" w:rsidRDefault="00B90C3E" w:rsidP="00B90C3E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t>Все поставляемые товары должны быть экологически безопасными, новыми, соответствовать требованиям нормативно-технических документов для данного вида продукции и иметь необходимые паспорта и сертификаты качества (в случае, если они подлежат обязательной сертификации).</w:t>
      </w:r>
    </w:p>
    <w:p w14:paraId="312099A1" w14:textId="77777777" w:rsidR="00B90C3E" w:rsidRPr="003A21B2" w:rsidRDefault="00B90C3E" w:rsidP="00B90C3E">
      <w:pPr>
        <w:rPr>
          <w:rFonts w:eastAsia="Calibri"/>
        </w:rPr>
      </w:pPr>
    </w:p>
    <w:p w14:paraId="4AB27028" w14:textId="77777777" w:rsidR="00B90C3E" w:rsidRPr="003A21B2" w:rsidRDefault="00B90C3E" w:rsidP="00B90C3E">
      <w:pPr>
        <w:ind w:left="480"/>
        <w:rPr>
          <w:rFonts w:eastAsia="Calibri"/>
        </w:rPr>
      </w:pPr>
    </w:p>
    <w:p w14:paraId="3A8590FD" w14:textId="77777777" w:rsidR="00B90C3E" w:rsidRPr="003A21B2" w:rsidRDefault="00B90C3E" w:rsidP="00B90C3E">
      <w:pPr>
        <w:pStyle w:val="a7"/>
        <w:numPr>
          <w:ilvl w:val="0"/>
          <w:numId w:val="3"/>
        </w:numPr>
        <w:ind w:left="993" w:hanging="284"/>
        <w:rPr>
          <w:rFonts w:eastAsia="Calibri"/>
          <w:b/>
        </w:rPr>
      </w:pPr>
      <w:r w:rsidRPr="003A21B2">
        <w:rPr>
          <w:rFonts w:eastAsia="Calibri"/>
          <w:b/>
        </w:rPr>
        <w:t>Порядок расчётов</w:t>
      </w:r>
    </w:p>
    <w:p w14:paraId="31180750" w14:textId="77777777" w:rsidR="00B90C3E" w:rsidRPr="003A21B2" w:rsidRDefault="00B90C3E" w:rsidP="00B90C3E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t>Цена Товара включает: стоимость доставки Товара по адресу Покупателя (при доставке учесть высоту зоны выгрузки (рампы) 97 см.), в том числе стоимость погрузки, перевозки, разгрузки, упаковки, маркировки, оформления сопроводительной документации, хранения, таможенные экспортные и импортные пошлины, все налоги, сборы, установленные законодательством РФ, действующие на момент поставки. А также любые иные расходы Поставщика, связанные с надлежащим исполнением обязательств по поставке.</w:t>
      </w:r>
    </w:p>
    <w:p w14:paraId="01DD53E5" w14:textId="77777777" w:rsidR="00B90C3E" w:rsidRPr="003A21B2" w:rsidRDefault="00B90C3E" w:rsidP="00B90C3E">
      <w:pPr>
        <w:pStyle w:val="a7"/>
        <w:numPr>
          <w:ilvl w:val="1"/>
          <w:numId w:val="3"/>
        </w:numPr>
        <w:rPr>
          <w:rFonts w:eastAsia="Calibri"/>
        </w:rPr>
      </w:pPr>
      <w:r w:rsidRPr="003A21B2">
        <w:rPr>
          <w:rFonts w:eastAsia="Calibri"/>
        </w:rPr>
        <w:t xml:space="preserve"> Расчеты осуществляются по безналичной форме в рублях РФ.</w:t>
      </w:r>
    </w:p>
    <w:p w14:paraId="22E824C7" w14:textId="77777777" w:rsidR="00B90C3E" w:rsidRPr="003A21B2" w:rsidRDefault="00B90C3E" w:rsidP="00B90C3E">
      <w:pPr>
        <w:pStyle w:val="a7"/>
        <w:ind w:left="1048"/>
        <w:rPr>
          <w:rFonts w:eastAsia="Calibri"/>
        </w:rPr>
      </w:pPr>
    </w:p>
    <w:p w14:paraId="013FE179" w14:textId="77777777" w:rsidR="00807327" w:rsidRDefault="00807327" w:rsidP="00B90C3E">
      <w:pPr>
        <w:ind w:left="-284"/>
      </w:pPr>
    </w:p>
    <w:sectPr w:rsidR="00807327" w:rsidSect="00B90C3E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B0FAD"/>
    <w:multiLevelType w:val="multilevel"/>
    <w:tmpl w:val="77486F10"/>
    <w:lvl w:ilvl="0">
      <w:start w:val="2"/>
      <w:numFmt w:val="decimal"/>
      <w:lvlText w:val="%1."/>
      <w:lvlJc w:val="left"/>
      <w:pPr>
        <w:ind w:left="1276" w:hanging="708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906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38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0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86" w:hanging="1800"/>
      </w:pPr>
      <w:rPr>
        <w:rFonts w:hint="default"/>
      </w:rPr>
    </w:lvl>
  </w:abstractNum>
  <w:abstractNum w:abstractNumId="1" w15:restartNumberingAfterBreak="0">
    <w:nsid w:val="2579556D"/>
    <w:multiLevelType w:val="hybridMultilevel"/>
    <w:tmpl w:val="A3965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915690"/>
    <w:multiLevelType w:val="multilevel"/>
    <w:tmpl w:val="577A6E94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"/>
      <w:lvlJc w:val="left"/>
      <w:pPr>
        <w:ind w:left="840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640" w:hanging="1800"/>
      </w:pPr>
      <w:rPr>
        <w:rFonts w:eastAsia="Times New Roman" w:hint="default"/>
      </w:rPr>
    </w:lvl>
  </w:abstractNum>
  <w:num w:numId="1" w16cid:durableId="1504858173">
    <w:abstractNumId w:val="1"/>
  </w:num>
  <w:num w:numId="2" w16cid:durableId="898713613">
    <w:abstractNumId w:val="0"/>
  </w:num>
  <w:num w:numId="3" w16cid:durableId="1446627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327"/>
    <w:rsid w:val="0002318E"/>
    <w:rsid w:val="000F0D34"/>
    <w:rsid w:val="001B7553"/>
    <w:rsid w:val="001E7D02"/>
    <w:rsid w:val="00363689"/>
    <w:rsid w:val="003A2C28"/>
    <w:rsid w:val="00413ED5"/>
    <w:rsid w:val="005A63B1"/>
    <w:rsid w:val="006537AE"/>
    <w:rsid w:val="00807327"/>
    <w:rsid w:val="008423A8"/>
    <w:rsid w:val="008E3C75"/>
    <w:rsid w:val="009A78CA"/>
    <w:rsid w:val="00B23CDE"/>
    <w:rsid w:val="00B46BA2"/>
    <w:rsid w:val="00B90C3E"/>
    <w:rsid w:val="00D916E4"/>
    <w:rsid w:val="00E447E2"/>
    <w:rsid w:val="00E8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38DFF"/>
  <w15:chartTrackingRefBased/>
  <w15:docId w15:val="{6CAF6C23-161A-4052-87B8-17D331BBF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0C3E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73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73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73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73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73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732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732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732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732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3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073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073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0732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0732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0732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0732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0732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0732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073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073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73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073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073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07327"/>
    <w:rPr>
      <w:i/>
      <w:iCs/>
      <w:color w:val="404040" w:themeColor="text1" w:themeTint="BF"/>
    </w:rPr>
  </w:style>
  <w:style w:type="paragraph" w:styleId="a7">
    <w:name w:val="List Paragraph"/>
    <w:aliases w:val="1,UL,Абзац маркированнный,Bullet List,FooterText,numbered,Table-Normal,RSHB_Table-Normal,Предусловия,1. Абзац списка,Нумерованный список_ФТ,Булет 1,Bullet Number,Нумерованый список,lp1,lp11,List Paragraph11,Bullet 1,List Paragraph,it_List1"/>
    <w:basedOn w:val="a"/>
    <w:link w:val="a8"/>
    <w:uiPriority w:val="34"/>
    <w:qFormat/>
    <w:rsid w:val="00807327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07327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073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0732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807327"/>
    <w:rPr>
      <w:b/>
      <w:bCs/>
      <w:smallCaps/>
      <w:color w:val="0F4761" w:themeColor="accent1" w:themeShade="BF"/>
      <w:spacing w:val="5"/>
    </w:rPr>
  </w:style>
  <w:style w:type="character" w:customStyle="1" w:styleId="a8">
    <w:name w:val="Абзац списка Знак"/>
    <w:aliases w:val="1 Знак,UL Знак,Абзац маркированнный Знак,Bullet List Знак,FooterText Знак,numbered Знак,Table-Normal Знак,RSHB_Table-Normal Знак,Предусловия Знак,1. Абзац списка Знак,Нумерованный список_ФТ Знак,Булет 1 Знак,Bullet Number Знак,lp1 Знак"/>
    <w:link w:val="a7"/>
    <w:uiPriority w:val="34"/>
    <w:qFormat/>
    <w:rsid w:val="00B90C3E"/>
  </w:style>
  <w:style w:type="paragraph" w:styleId="ad">
    <w:name w:val="No Spacing"/>
    <w:basedOn w:val="a"/>
    <w:link w:val="ae"/>
    <w:uiPriority w:val="1"/>
    <w:qFormat/>
    <w:rsid w:val="00B90C3E"/>
    <w:rPr>
      <w:rFonts w:ascii="Calibri" w:eastAsiaTheme="minorHAnsi" w:hAnsi="Calibri"/>
      <w:sz w:val="22"/>
      <w:szCs w:val="22"/>
      <w:lang w:eastAsia="en-US"/>
    </w:rPr>
  </w:style>
  <w:style w:type="character" w:customStyle="1" w:styleId="ae">
    <w:name w:val="Без интервала Знак"/>
    <w:link w:val="ad"/>
    <w:uiPriority w:val="1"/>
    <w:rsid w:val="00B90C3E"/>
    <w:rPr>
      <w:rFonts w:ascii="Calibri" w:hAnsi="Calibri" w:cs="Times New Roman"/>
      <w:kern w:val="0"/>
      <w:sz w:val="22"/>
      <w:szCs w:val="22"/>
      <w14:ligatures w14:val="none"/>
    </w:rPr>
  </w:style>
  <w:style w:type="character" w:styleId="af">
    <w:name w:val="Hyperlink"/>
    <w:basedOn w:val="a0"/>
    <w:uiPriority w:val="99"/>
    <w:unhideWhenUsed/>
    <w:rsid w:val="00B90C3E"/>
    <w:rPr>
      <w:color w:val="0563C1"/>
      <w:u w:val="single"/>
    </w:rPr>
  </w:style>
  <w:style w:type="paragraph" w:customStyle="1" w:styleId="Footnote">
    <w:name w:val="Footnote"/>
    <w:basedOn w:val="a"/>
    <w:rsid w:val="00B90C3E"/>
    <w:pPr>
      <w:suppressLineNumbers/>
      <w:suppressAutoHyphens/>
      <w:autoSpaceDN w:val="0"/>
      <w:ind w:left="339" w:hanging="339"/>
      <w:textAlignment w:val="baseline"/>
    </w:pPr>
    <w:rPr>
      <w:kern w:val="3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Кузьмина Сандра</dc:creator>
  <cp:keywords/>
  <dc:description/>
  <cp:lastModifiedBy>Борисова Татьяна</cp:lastModifiedBy>
  <cp:revision>15</cp:revision>
  <dcterms:created xsi:type="dcterms:W3CDTF">2026-10-14T12:01:00Z</dcterms:created>
  <dcterms:modified xsi:type="dcterms:W3CDTF">2026-10-21T07:43:00Z</dcterms:modified>
</cp:coreProperties>
</file>