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B2939" w14:textId="79CCA245" w:rsidR="00663BFC" w:rsidRPr="000F587D" w:rsidRDefault="00092AE5" w:rsidP="00663BFC">
      <w:pPr>
        <w:spacing w:after="160" w:line="259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</w:t>
      </w:r>
      <w:r w:rsidR="00663BFC" w:rsidRPr="000F587D">
        <w:rPr>
          <w:b/>
          <w:bCs/>
          <w:sz w:val="22"/>
          <w:szCs w:val="22"/>
        </w:rPr>
        <w:t>ЕХНИЧЕСКОЕ ЗАДАНИЕ</w:t>
      </w:r>
    </w:p>
    <w:p w14:paraId="1D08F308" w14:textId="289D5D98" w:rsidR="00663BFC" w:rsidRPr="000F587D" w:rsidRDefault="00663BFC" w:rsidP="00663BFC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0F587D">
        <w:rPr>
          <w:b/>
          <w:bCs/>
          <w:sz w:val="22"/>
          <w:szCs w:val="22"/>
        </w:rPr>
        <w:t xml:space="preserve">на </w:t>
      </w:r>
      <w:r w:rsidR="0085403C">
        <w:rPr>
          <w:b/>
          <w:bCs/>
          <w:sz w:val="22"/>
          <w:szCs w:val="22"/>
        </w:rPr>
        <w:t xml:space="preserve">проведение </w:t>
      </w:r>
      <w:r w:rsidR="0085403C" w:rsidRPr="0085403C">
        <w:rPr>
          <w:b/>
          <w:bCs/>
          <w:sz w:val="22"/>
          <w:szCs w:val="22"/>
        </w:rPr>
        <w:t xml:space="preserve">технического обслуживания </w:t>
      </w:r>
      <w:r w:rsidR="00B242AD">
        <w:rPr>
          <w:b/>
          <w:bCs/>
          <w:sz w:val="22"/>
          <w:szCs w:val="22"/>
        </w:rPr>
        <w:t xml:space="preserve">электрозарядных </w:t>
      </w:r>
      <w:r w:rsidR="00E8220D">
        <w:rPr>
          <w:b/>
          <w:bCs/>
          <w:sz w:val="22"/>
          <w:szCs w:val="22"/>
        </w:rPr>
        <w:t>станций (</w:t>
      </w:r>
      <w:r w:rsidR="00B242AD">
        <w:rPr>
          <w:b/>
          <w:bCs/>
          <w:sz w:val="22"/>
          <w:szCs w:val="22"/>
        </w:rPr>
        <w:t>ЭЗС)</w:t>
      </w:r>
      <w:r w:rsidR="0085403C" w:rsidRPr="0085403C">
        <w:rPr>
          <w:b/>
          <w:bCs/>
          <w:sz w:val="22"/>
          <w:szCs w:val="22"/>
        </w:rPr>
        <w:t xml:space="preserve"> силами подрядной организации</w:t>
      </w:r>
    </w:p>
    <w:p w14:paraId="45144528" w14:textId="77777777" w:rsidR="00663BFC" w:rsidRPr="001D7317" w:rsidRDefault="00663BFC" w:rsidP="00663BFC">
      <w:pPr>
        <w:spacing w:after="160" w:line="259" w:lineRule="auto"/>
        <w:jc w:val="center"/>
        <w:rPr>
          <w:b/>
          <w:bCs/>
          <w:sz w:val="22"/>
          <w:szCs w:val="2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66"/>
        <w:gridCol w:w="6237"/>
      </w:tblGrid>
      <w:tr w:rsidR="00663BFC" w:rsidRPr="000F587D" w14:paraId="07A747C1" w14:textId="77777777" w:rsidTr="002A57E0">
        <w:tc>
          <w:tcPr>
            <w:tcW w:w="562" w:type="dxa"/>
            <w:vAlign w:val="center"/>
          </w:tcPr>
          <w:p w14:paraId="39380A41" w14:textId="181CFB98" w:rsidR="00663BFC" w:rsidRPr="000F587D" w:rsidRDefault="00663BFC" w:rsidP="00663BFC">
            <w:pPr>
              <w:ind w:left="-104"/>
              <w:jc w:val="center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266" w:type="dxa"/>
            <w:vAlign w:val="center"/>
          </w:tcPr>
          <w:p w14:paraId="35EE20A7" w14:textId="2AECB695" w:rsidR="00663BFC" w:rsidRPr="000F587D" w:rsidRDefault="00663BFC" w:rsidP="00663BFC">
            <w:pPr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6237" w:type="dxa"/>
            <w:vAlign w:val="center"/>
          </w:tcPr>
          <w:p w14:paraId="56254D17" w14:textId="77777777" w:rsidR="00663BFC" w:rsidRPr="000F587D" w:rsidRDefault="00663BFC" w:rsidP="00663BFC">
            <w:pPr>
              <w:ind w:right="-387"/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>Содержание основных</w:t>
            </w:r>
          </w:p>
          <w:p w14:paraId="1ACB6325" w14:textId="700B58D3" w:rsidR="00663BFC" w:rsidRPr="000F587D" w:rsidRDefault="00663BFC" w:rsidP="00663BFC">
            <w:pPr>
              <w:ind w:right="-387"/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>данных и требований</w:t>
            </w:r>
          </w:p>
        </w:tc>
      </w:tr>
      <w:tr w:rsidR="00663BFC" w:rsidRPr="000F587D" w14:paraId="0AF11A61" w14:textId="77777777" w:rsidTr="002A57E0">
        <w:tc>
          <w:tcPr>
            <w:tcW w:w="562" w:type="dxa"/>
            <w:vAlign w:val="center"/>
          </w:tcPr>
          <w:p w14:paraId="37786B44" w14:textId="30DC80EE" w:rsidR="00663BFC" w:rsidRPr="000F587D" w:rsidRDefault="00663BFC" w:rsidP="00663BFC">
            <w:pPr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266" w:type="dxa"/>
            <w:vAlign w:val="center"/>
          </w:tcPr>
          <w:p w14:paraId="21B7D35E" w14:textId="164AE50F" w:rsidR="00663BFC" w:rsidRPr="00B242AD" w:rsidRDefault="00663BFC" w:rsidP="00663BFC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r w:rsidRPr="007B6669">
              <w:rPr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6237" w:type="dxa"/>
            <w:vAlign w:val="center"/>
          </w:tcPr>
          <w:p w14:paraId="24347173" w14:textId="16A1D198" w:rsidR="00663BFC" w:rsidRPr="00B258BA" w:rsidRDefault="00B258BA" w:rsidP="00663B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Визит-центр, </w:t>
            </w:r>
            <w:r>
              <w:rPr>
                <w:sz w:val="22"/>
                <w:szCs w:val="22"/>
                <w:lang w:val="en-US"/>
              </w:rPr>
              <w:t>Welcome Center</w:t>
            </w:r>
          </w:p>
        </w:tc>
      </w:tr>
      <w:tr w:rsidR="00663BFC" w:rsidRPr="000F587D" w14:paraId="2DC29940" w14:textId="77777777" w:rsidTr="002A57E0">
        <w:tc>
          <w:tcPr>
            <w:tcW w:w="562" w:type="dxa"/>
            <w:vAlign w:val="center"/>
          </w:tcPr>
          <w:p w14:paraId="5E8DA74B" w14:textId="0A430FA2" w:rsidR="00663BFC" w:rsidRPr="000F587D" w:rsidRDefault="00663BFC" w:rsidP="00663BFC">
            <w:pPr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266" w:type="dxa"/>
            <w:vAlign w:val="center"/>
          </w:tcPr>
          <w:p w14:paraId="7B57E0F4" w14:textId="49BB720C" w:rsidR="00663BFC" w:rsidRPr="00B242AD" w:rsidRDefault="00663BFC" w:rsidP="00663BFC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r w:rsidRPr="007B6669">
              <w:rPr>
                <w:b/>
                <w:sz w:val="22"/>
                <w:szCs w:val="22"/>
              </w:rPr>
              <w:t>Местонахождение объекта</w:t>
            </w:r>
          </w:p>
        </w:tc>
        <w:tc>
          <w:tcPr>
            <w:tcW w:w="6237" w:type="dxa"/>
            <w:vAlign w:val="center"/>
          </w:tcPr>
          <w:p w14:paraId="755DE261" w14:textId="78210923" w:rsidR="00663BFC" w:rsidRPr="007B6669" w:rsidRDefault="00663BFC" w:rsidP="00663BFC">
            <w:pPr>
              <w:jc w:val="both"/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</w:rPr>
              <w:t xml:space="preserve">Российская Федерация, Республика Крым, г. Ялта, поселок Оползневое, ул. Генерала Острякова </w:t>
            </w:r>
            <w:r w:rsidR="00B258BA">
              <w:rPr>
                <w:sz w:val="22"/>
                <w:szCs w:val="22"/>
              </w:rPr>
              <w:t>9</w:t>
            </w:r>
          </w:p>
        </w:tc>
      </w:tr>
      <w:tr w:rsidR="00663BFC" w:rsidRPr="000F587D" w14:paraId="08781AFA" w14:textId="77777777" w:rsidTr="002A57E0">
        <w:tc>
          <w:tcPr>
            <w:tcW w:w="562" w:type="dxa"/>
            <w:vAlign w:val="center"/>
          </w:tcPr>
          <w:p w14:paraId="1D7E0963" w14:textId="72019C72" w:rsidR="00663BFC" w:rsidRPr="000F587D" w:rsidRDefault="00663BFC" w:rsidP="00663BFC">
            <w:pPr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266" w:type="dxa"/>
            <w:vAlign w:val="center"/>
          </w:tcPr>
          <w:p w14:paraId="073AEC57" w14:textId="42DBAD03" w:rsidR="00663BFC" w:rsidRPr="007B6669" w:rsidRDefault="00663BFC" w:rsidP="00663BFC">
            <w:pPr>
              <w:jc w:val="both"/>
              <w:rPr>
                <w:b/>
                <w:sz w:val="22"/>
                <w:szCs w:val="22"/>
              </w:rPr>
            </w:pPr>
            <w:r w:rsidRPr="007B6669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6237" w:type="dxa"/>
            <w:vAlign w:val="center"/>
          </w:tcPr>
          <w:p w14:paraId="7A89831E" w14:textId="0F693D1C" w:rsidR="00663BFC" w:rsidRPr="007B6669" w:rsidRDefault="00663BFC" w:rsidP="00663BFC">
            <w:pPr>
              <w:jc w:val="both"/>
              <w:rPr>
                <w:sz w:val="22"/>
                <w:szCs w:val="22"/>
              </w:rPr>
            </w:pPr>
            <w:r w:rsidRPr="007B6669">
              <w:rPr>
                <w:sz w:val="22"/>
                <w:szCs w:val="22"/>
              </w:rPr>
              <w:t>ООО «МРИЯ.ПРО»</w:t>
            </w:r>
          </w:p>
        </w:tc>
      </w:tr>
      <w:tr w:rsidR="00663BFC" w:rsidRPr="00E045A9" w14:paraId="43BA1742" w14:textId="77777777" w:rsidTr="002A57E0">
        <w:tc>
          <w:tcPr>
            <w:tcW w:w="562" w:type="dxa"/>
            <w:shd w:val="clear" w:color="auto" w:fill="FFFFFF" w:themeFill="background1"/>
            <w:vAlign w:val="center"/>
          </w:tcPr>
          <w:p w14:paraId="02AF8CB7" w14:textId="236050F5" w:rsidR="00663BFC" w:rsidRPr="000F587D" w:rsidRDefault="00663BFC" w:rsidP="00663BFC">
            <w:pPr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266" w:type="dxa"/>
            <w:shd w:val="clear" w:color="auto" w:fill="FFFFFF" w:themeFill="background1"/>
            <w:vAlign w:val="center"/>
          </w:tcPr>
          <w:p w14:paraId="63BFAEB7" w14:textId="77777777" w:rsidR="00A554B7" w:rsidRDefault="00A554B7" w:rsidP="00A554B7">
            <w:r w:rsidRPr="000F587D">
              <w:rPr>
                <w:b/>
                <w:sz w:val="22"/>
                <w:szCs w:val="22"/>
              </w:rPr>
              <w:t>Общие данные об объекте</w:t>
            </w:r>
          </w:p>
          <w:p w14:paraId="23B5FC2F" w14:textId="16B7E3F3" w:rsidR="00663BFC" w:rsidRPr="000F587D" w:rsidRDefault="00663BFC" w:rsidP="00663BF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07E7555E" w14:textId="77777777" w:rsidR="00AE2653" w:rsidRDefault="00E045A9" w:rsidP="00A7316B">
            <w:pPr>
              <w:tabs>
                <w:tab w:val="num" w:pos="0"/>
              </w:tabs>
            </w:pPr>
            <w:r>
              <w:t xml:space="preserve">Зарядная станция для электромобилей </w:t>
            </w:r>
          </w:p>
          <w:p w14:paraId="6A01ED88" w14:textId="77777777" w:rsidR="00E045A9" w:rsidRDefault="00E045A9" w:rsidP="00A7316B">
            <w:pPr>
              <w:tabs>
                <w:tab w:val="num" w:pos="0"/>
              </w:tabs>
            </w:pPr>
            <w:r>
              <w:rPr>
                <w:lang w:val="en-US"/>
              </w:rPr>
              <w:t>my</w:t>
            </w:r>
            <w:r w:rsidRPr="00E045A9">
              <w:t>.</w:t>
            </w:r>
            <w:proofErr w:type="spellStart"/>
            <w:r>
              <w:rPr>
                <w:lang w:val="en-US"/>
              </w:rPr>
              <w:t>eCars</w:t>
            </w:r>
            <w:proofErr w:type="spellEnd"/>
            <w:r w:rsidRPr="00E045A9">
              <w:t>.</w:t>
            </w:r>
            <w:proofErr w:type="spellStart"/>
            <w:r>
              <w:rPr>
                <w:lang w:val="en-US"/>
              </w:rPr>
              <w:t>WallBoxBlackDualPort</w:t>
            </w:r>
            <w:proofErr w:type="spellEnd"/>
            <w:r w:rsidRPr="00E045A9">
              <w:t>.</w:t>
            </w:r>
            <w:r>
              <w:rPr>
                <w:lang w:val="en-US"/>
              </w:rPr>
              <w:t>T</w:t>
            </w:r>
            <w:r w:rsidRPr="00E045A9">
              <w:t>2</w:t>
            </w:r>
            <w:r>
              <w:rPr>
                <w:lang w:val="en-US"/>
              </w:rPr>
              <w:t>S</w:t>
            </w:r>
            <w:r w:rsidRPr="00E045A9">
              <w:t>.</w:t>
            </w:r>
            <w:r>
              <w:rPr>
                <w:lang w:val="en-US"/>
              </w:rPr>
              <w:t>T</w:t>
            </w:r>
            <w:r w:rsidRPr="00E045A9">
              <w:t>2</w:t>
            </w:r>
            <w:proofErr w:type="spellStart"/>
            <w:r>
              <w:rPr>
                <w:lang w:val="en-US"/>
              </w:rPr>
              <w:t>CEthernet</w:t>
            </w:r>
            <w:proofErr w:type="spellEnd"/>
            <w:r w:rsidRPr="00E045A9">
              <w:t>.</w:t>
            </w:r>
            <w:r>
              <w:rPr>
                <w:lang w:val="en-US"/>
              </w:rPr>
              <w:t>GSM</w:t>
            </w:r>
            <w:r w:rsidRPr="00E045A9">
              <w:t xml:space="preserve"> </w:t>
            </w:r>
            <w:r>
              <w:t xml:space="preserve">(Розетка </w:t>
            </w:r>
            <w:r>
              <w:rPr>
                <w:lang w:val="en-US"/>
              </w:rPr>
              <w:t>Type</w:t>
            </w:r>
            <w:r w:rsidRPr="00E045A9">
              <w:t>-2/400</w:t>
            </w:r>
            <w:r>
              <w:rPr>
                <w:lang w:val="en-US"/>
              </w:rPr>
              <w:t>V</w:t>
            </w:r>
            <w:r w:rsidRPr="00E045A9">
              <w:t>/32</w:t>
            </w:r>
            <w:r>
              <w:rPr>
                <w:lang w:val="en-US"/>
              </w:rPr>
              <w:t>A</w:t>
            </w:r>
            <w:r w:rsidRPr="00E045A9">
              <w:t xml:space="preserve">, </w:t>
            </w:r>
            <w:r>
              <w:t xml:space="preserve">Кабель </w:t>
            </w:r>
            <w:r w:rsidR="009E6556" w:rsidRPr="009E6556">
              <w:t xml:space="preserve">                               </w:t>
            </w:r>
            <w:r>
              <w:rPr>
                <w:lang w:val="en-US"/>
              </w:rPr>
              <w:t>Type</w:t>
            </w:r>
            <w:r w:rsidRPr="00E045A9">
              <w:t>-2/400</w:t>
            </w:r>
            <w:r>
              <w:rPr>
                <w:lang w:val="en-US"/>
              </w:rPr>
              <w:t>V</w:t>
            </w:r>
            <w:r w:rsidRPr="00E045A9">
              <w:t>/32</w:t>
            </w:r>
            <w:r>
              <w:rPr>
                <w:lang w:val="en-US"/>
              </w:rPr>
              <w:t>A</w:t>
            </w:r>
            <w:r>
              <w:t>)</w:t>
            </w:r>
            <w:r>
              <w:rPr>
                <w:lang w:val="en-US"/>
              </w:rPr>
              <w:t>RA</w:t>
            </w:r>
            <w:r w:rsidR="009E6556">
              <w:rPr>
                <w:lang w:val="en-US"/>
              </w:rPr>
              <w:t>L</w:t>
            </w:r>
            <w:r w:rsidR="009E6556" w:rsidRPr="009E6556">
              <w:t xml:space="preserve">9005? </w:t>
            </w:r>
            <w:r w:rsidR="009E6556">
              <w:t>Торец «ТИТАН»1148</w:t>
            </w:r>
          </w:p>
          <w:p w14:paraId="7B583E78" w14:textId="5DF7723F" w:rsidR="002A57E0" w:rsidRPr="005E112A" w:rsidRDefault="002A57E0" w:rsidP="00A7316B">
            <w:pPr>
              <w:tabs>
                <w:tab w:val="num" w:pos="0"/>
              </w:tabs>
              <w:rPr>
                <w:b/>
                <w:bCs/>
                <w:i/>
                <w:iCs/>
                <w:u w:val="single"/>
              </w:rPr>
            </w:pPr>
            <w:r w:rsidRPr="005E112A">
              <w:rPr>
                <w:b/>
                <w:bCs/>
                <w:i/>
                <w:iCs/>
                <w:u w:val="single"/>
              </w:rPr>
              <w:t>количество 5 (пяти) штук:</w:t>
            </w:r>
          </w:p>
          <w:p w14:paraId="4FF90EDB" w14:textId="77777777" w:rsidR="002A57E0" w:rsidRPr="005E112A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  <w:r w:rsidRPr="005E112A">
              <w:rPr>
                <w:i/>
                <w:iCs/>
              </w:rPr>
              <w:t xml:space="preserve">- зав. № 41196212; </w:t>
            </w:r>
          </w:p>
          <w:p w14:paraId="1C2D5993" w14:textId="77777777" w:rsidR="002A57E0" w:rsidRPr="005E112A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  <w:r w:rsidRPr="005E112A">
              <w:rPr>
                <w:i/>
                <w:iCs/>
              </w:rPr>
              <w:t>- зав. № 46539140;</w:t>
            </w:r>
          </w:p>
          <w:p w14:paraId="7CE0D9C0" w14:textId="77777777" w:rsidR="002A57E0" w:rsidRPr="005E112A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  <w:r w:rsidRPr="005E112A">
              <w:rPr>
                <w:i/>
                <w:iCs/>
              </w:rPr>
              <w:t>- зав. № 41318176;</w:t>
            </w:r>
          </w:p>
          <w:p w14:paraId="3954D0A0" w14:textId="77777777" w:rsidR="002A57E0" w:rsidRPr="005E112A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  <w:r w:rsidRPr="005E112A">
              <w:rPr>
                <w:i/>
                <w:iCs/>
              </w:rPr>
              <w:t>- зав. № 41246336;</w:t>
            </w:r>
          </w:p>
          <w:p w14:paraId="2DABAD17" w14:textId="77777777" w:rsidR="002A57E0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  <w:r w:rsidRPr="005E112A">
              <w:rPr>
                <w:i/>
                <w:iCs/>
              </w:rPr>
              <w:t>- зав. № 46701352;</w:t>
            </w:r>
          </w:p>
          <w:p w14:paraId="69D8F84A" w14:textId="089DC2E9" w:rsidR="002A57E0" w:rsidRPr="002A57E0" w:rsidRDefault="002A57E0" w:rsidP="00A7316B">
            <w:pPr>
              <w:tabs>
                <w:tab w:val="num" w:pos="0"/>
              </w:tabs>
              <w:rPr>
                <w:i/>
                <w:iCs/>
              </w:rPr>
            </w:pPr>
          </w:p>
        </w:tc>
      </w:tr>
      <w:tr w:rsidR="00663BFC" w:rsidRPr="000F587D" w14:paraId="733A981F" w14:textId="77777777" w:rsidTr="002A57E0">
        <w:tc>
          <w:tcPr>
            <w:tcW w:w="562" w:type="dxa"/>
            <w:shd w:val="clear" w:color="auto" w:fill="FFFFFF" w:themeFill="background1"/>
            <w:vAlign w:val="center"/>
          </w:tcPr>
          <w:p w14:paraId="551B19CA" w14:textId="3745EECE" w:rsidR="00663BFC" w:rsidRPr="000F587D" w:rsidRDefault="00663BFC" w:rsidP="00663BFC">
            <w:pPr>
              <w:rPr>
                <w:sz w:val="22"/>
                <w:szCs w:val="22"/>
                <w:lang w:val="en-US"/>
              </w:rPr>
            </w:pPr>
            <w:r w:rsidRPr="000F587D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266" w:type="dxa"/>
            <w:vAlign w:val="center"/>
          </w:tcPr>
          <w:p w14:paraId="0BB939EB" w14:textId="10E71786" w:rsidR="00663BFC" w:rsidRPr="000F587D" w:rsidRDefault="00663BFC" w:rsidP="00663BFC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r w:rsidRPr="000F587D">
              <w:rPr>
                <w:b/>
                <w:sz w:val="22"/>
                <w:szCs w:val="22"/>
              </w:rPr>
              <w:t>Цель</w:t>
            </w:r>
          </w:p>
        </w:tc>
        <w:tc>
          <w:tcPr>
            <w:tcW w:w="6237" w:type="dxa"/>
            <w:vAlign w:val="center"/>
          </w:tcPr>
          <w:p w14:paraId="163B1252" w14:textId="17683BD8" w:rsidR="00663BFC" w:rsidRPr="00B242AD" w:rsidRDefault="00B242AD" w:rsidP="00663BFC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Комплексное техническое обслуживание и текущий ремонт ЭЗС серии </w:t>
            </w:r>
            <w:proofErr w:type="spellStart"/>
            <w:r>
              <w:rPr>
                <w:sz w:val="22"/>
                <w:szCs w:val="22"/>
                <w:lang w:val="en-US"/>
              </w:rPr>
              <w:t>BOXBlackDualPort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63BFC" w:rsidRPr="000F587D" w14:paraId="4801F23B" w14:textId="77777777" w:rsidTr="002A57E0">
        <w:tc>
          <w:tcPr>
            <w:tcW w:w="562" w:type="dxa"/>
            <w:shd w:val="clear" w:color="auto" w:fill="FFFFFF" w:themeFill="background1"/>
            <w:vAlign w:val="center"/>
          </w:tcPr>
          <w:p w14:paraId="29EAD047" w14:textId="07F77B11" w:rsidR="00663BFC" w:rsidRPr="000F587D" w:rsidRDefault="00663BFC" w:rsidP="00663BFC">
            <w:pPr>
              <w:rPr>
                <w:sz w:val="22"/>
                <w:szCs w:val="22"/>
              </w:rPr>
            </w:pPr>
            <w:r w:rsidRPr="000F587D">
              <w:rPr>
                <w:sz w:val="22"/>
                <w:szCs w:val="22"/>
              </w:rPr>
              <w:t>6</w:t>
            </w:r>
          </w:p>
        </w:tc>
        <w:tc>
          <w:tcPr>
            <w:tcW w:w="3266" w:type="dxa"/>
            <w:vAlign w:val="center"/>
          </w:tcPr>
          <w:p w14:paraId="304506BD" w14:textId="7A887C3A" w:rsidR="00663BFC" w:rsidRPr="000F587D" w:rsidRDefault="00663BFC" w:rsidP="00663BFC">
            <w:pPr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 xml:space="preserve">Основание для </w:t>
            </w:r>
            <w:r w:rsidR="0085403C">
              <w:rPr>
                <w:b/>
                <w:sz w:val="22"/>
                <w:szCs w:val="22"/>
              </w:rPr>
              <w:t xml:space="preserve">проведения комплексного </w:t>
            </w:r>
          </w:p>
        </w:tc>
        <w:tc>
          <w:tcPr>
            <w:tcW w:w="6237" w:type="dxa"/>
            <w:vAlign w:val="center"/>
          </w:tcPr>
          <w:p w14:paraId="46F88B39" w14:textId="3A8275C9" w:rsidR="004F684E" w:rsidRPr="00B242AD" w:rsidRDefault="00B242AD" w:rsidP="00A554B7">
            <w:r>
              <w:t xml:space="preserve">Договор рекомендуется заключать на 1-3 года для обеспечения бесперебойной работы и фиксации стоимости работ. </w:t>
            </w:r>
          </w:p>
        </w:tc>
      </w:tr>
      <w:tr w:rsidR="00A554B7" w:rsidRPr="000F587D" w14:paraId="17114C52" w14:textId="77777777" w:rsidTr="002A57E0">
        <w:tc>
          <w:tcPr>
            <w:tcW w:w="562" w:type="dxa"/>
            <w:shd w:val="clear" w:color="auto" w:fill="FFFFFF" w:themeFill="background1"/>
            <w:vAlign w:val="center"/>
          </w:tcPr>
          <w:p w14:paraId="0DB6AA30" w14:textId="2B30DE13" w:rsidR="00A554B7" w:rsidRPr="000F587D" w:rsidRDefault="00A554B7" w:rsidP="00A554B7">
            <w:pPr>
              <w:rPr>
                <w:sz w:val="22"/>
                <w:szCs w:val="22"/>
              </w:rPr>
            </w:pPr>
            <w:r w:rsidRPr="000F587D">
              <w:rPr>
                <w:sz w:val="22"/>
                <w:szCs w:val="22"/>
              </w:rPr>
              <w:t>7</w:t>
            </w:r>
          </w:p>
        </w:tc>
        <w:tc>
          <w:tcPr>
            <w:tcW w:w="3266" w:type="dxa"/>
            <w:vAlign w:val="center"/>
          </w:tcPr>
          <w:p w14:paraId="33ABA45E" w14:textId="3358D81B" w:rsidR="00A554B7" w:rsidRPr="000F587D" w:rsidRDefault="00A554B7" w:rsidP="00A554B7">
            <w:pPr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>Требования к подрядной организации</w:t>
            </w:r>
          </w:p>
        </w:tc>
        <w:tc>
          <w:tcPr>
            <w:tcW w:w="6237" w:type="dxa"/>
            <w:vAlign w:val="center"/>
          </w:tcPr>
          <w:p w14:paraId="7FB60BF2" w14:textId="77777777" w:rsidR="00E50DCE" w:rsidRPr="00E50DCE" w:rsidRDefault="00B242AD" w:rsidP="001A42C9">
            <w:pPr>
              <w:numPr>
                <w:ilvl w:val="0"/>
                <w:numId w:val="8"/>
              </w:numPr>
              <w:tabs>
                <w:tab w:val="num" w:pos="0"/>
              </w:tabs>
            </w:pPr>
            <w:r>
              <w:rPr>
                <w:b/>
                <w:bCs/>
              </w:rPr>
              <w:t>Квалификация персонала</w:t>
            </w:r>
            <w:r w:rsidR="001A42C9" w:rsidRPr="001A42C9">
              <w:t xml:space="preserve">: </w:t>
            </w:r>
            <w:r w:rsidR="00E50DCE" w:rsidRPr="00E50DCE">
              <w:rPr>
                <w:sz w:val="22"/>
                <w:szCs w:val="22"/>
              </w:rPr>
              <w:t>Наличие у сотрудников действующей группы по электробезопасности не ниже IV (до 1000 В) и допуска к работам с электроустановками в соответствии с нормативными документами (например, NEN 3140/NEN 50110 или российскими аналогами).‌</w:t>
            </w:r>
          </w:p>
          <w:p w14:paraId="62372838" w14:textId="6F91B047" w:rsidR="001A42C9" w:rsidRPr="001A42C9" w:rsidRDefault="001A42C9" w:rsidP="001A42C9">
            <w:pPr>
              <w:numPr>
                <w:ilvl w:val="0"/>
                <w:numId w:val="8"/>
              </w:numPr>
              <w:tabs>
                <w:tab w:val="num" w:pos="0"/>
              </w:tabs>
            </w:pPr>
            <w:r w:rsidRPr="001A42C9">
              <w:rPr>
                <w:b/>
                <w:bCs/>
              </w:rPr>
              <w:t>Опыт восстановления</w:t>
            </w:r>
            <w:r w:rsidR="00E50DCE">
              <w:rPr>
                <w:b/>
                <w:bCs/>
              </w:rPr>
              <w:t xml:space="preserve"> и аварийной готовности</w:t>
            </w:r>
            <w:r w:rsidRPr="001A42C9">
              <w:t xml:space="preserve">: </w:t>
            </w:r>
            <w:r w:rsidR="00E50DCE" w:rsidRPr="00E50DCE">
              <w:rPr>
                <w:sz w:val="22"/>
                <w:szCs w:val="22"/>
              </w:rPr>
              <w:t>Подтвержденный опыт обслуживания зарядной инфраструктуры (не менее одного аналогичного контракта за последние 1–2 года)</w:t>
            </w:r>
            <w:r w:rsidR="00E50DCE">
              <w:rPr>
                <w:sz w:val="22"/>
                <w:szCs w:val="22"/>
              </w:rPr>
              <w:t xml:space="preserve"> и </w:t>
            </w:r>
            <w:r w:rsidR="00E50DCE" w:rsidRPr="00E50DCE">
              <w:rPr>
                <w:sz w:val="22"/>
                <w:szCs w:val="22"/>
              </w:rPr>
              <w:t xml:space="preserve">аварийной бригады для выезда на объект </w:t>
            </w:r>
            <w:r w:rsidR="00E50DCE" w:rsidRPr="003A7DD8">
              <w:rPr>
                <w:sz w:val="22"/>
                <w:szCs w:val="22"/>
              </w:rPr>
              <w:t>(доступность 24/7)</w:t>
            </w:r>
            <w:r w:rsidRPr="003A7DD8">
              <w:t>.</w:t>
            </w:r>
          </w:p>
          <w:p w14:paraId="5ACD7513" w14:textId="07339446" w:rsidR="00A554B7" w:rsidRPr="00A554B7" w:rsidRDefault="001A42C9" w:rsidP="001A42C9">
            <w:r>
              <w:t xml:space="preserve"> </w:t>
            </w:r>
          </w:p>
        </w:tc>
      </w:tr>
      <w:tr w:rsidR="00A554B7" w:rsidRPr="000F587D" w14:paraId="704B70C1" w14:textId="77777777" w:rsidTr="002A57E0">
        <w:tc>
          <w:tcPr>
            <w:tcW w:w="562" w:type="dxa"/>
            <w:shd w:val="clear" w:color="auto" w:fill="FFFFFF" w:themeFill="background1"/>
            <w:vAlign w:val="center"/>
          </w:tcPr>
          <w:p w14:paraId="3C9E5E57" w14:textId="149122A5" w:rsidR="00A554B7" w:rsidRPr="00E50DCE" w:rsidRDefault="00E50DCE" w:rsidP="00A554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66" w:type="dxa"/>
            <w:shd w:val="clear" w:color="auto" w:fill="FFFFFF" w:themeFill="background1"/>
            <w:vAlign w:val="center"/>
          </w:tcPr>
          <w:p w14:paraId="2296119D" w14:textId="580F9992" w:rsidR="00A554B7" w:rsidRPr="000F587D" w:rsidRDefault="00A554B7" w:rsidP="00A554B7">
            <w:pPr>
              <w:jc w:val="both"/>
              <w:rPr>
                <w:b/>
                <w:sz w:val="22"/>
                <w:szCs w:val="22"/>
              </w:rPr>
            </w:pPr>
            <w:r w:rsidRPr="000F587D">
              <w:rPr>
                <w:b/>
                <w:sz w:val="22"/>
                <w:szCs w:val="22"/>
              </w:rPr>
              <w:t xml:space="preserve">Основные </w:t>
            </w:r>
            <w:r w:rsidR="00AB777D">
              <w:rPr>
                <w:b/>
                <w:sz w:val="22"/>
                <w:szCs w:val="22"/>
              </w:rPr>
              <w:t xml:space="preserve">виды </w:t>
            </w:r>
            <w:r w:rsidR="00E50DCE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6237" w:type="dxa"/>
            <w:vAlign w:val="center"/>
          </w:tcPr>
          <w:p w14:paraId="03AE05BA" w14:textId="2703BE1D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</w:p>
          <w:p w14:paraId="461E5091" w14:textId="3A808E24" w:rsidR="00E50DCE" w:rsidRP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50DCE">
              <w:rPr>
                <w:b/>
                <w:bCs/>
                <w:i/>
                <w:iCs/>
                <w:sz w:val="22"/>
                <w:szCs w:val="22"/>
              </w:rPr>
              <w:t>Планово-предупредительное обслуживание (ППО)</w:t>
            </w:r>
          </w:p>
          <w:p w14:paraId="140593A9" w14:textId="6BE83EC8" w:rsidR="00E50DCE" w:rsidRP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F45A307" w14:textId="47BD6D1A" w:rsidR="00E50DCE" w:rsidRP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50DCE">
              <w:rPr>
                <w:b/>
                <w:bCs/>
                <w:i/>
                <w:iCs/>
                <w:sz w:val="22"/>
                <w:szCs w:val="22"/>
              </w:rPr>
              <w:t>Проводится не реже 1 раза в 3 месяцев.</w:t>
            </w:r>
          </w:p>
          <w:p w14:paraId="34FE6AB9" w14:textId="61D60E1C" w:rsidR="00E50DCE" w:rsidRP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50DCE">
              <w:rPr>
                <w:b/>
                <w:bCs/>
                <w:i/>
                <w:iCs/>
                <w:sz w:val="22"/>
                <w:szCs w:val="22"/>
              </w:rPr>
              <w:t>В состав ППО входят:‌</w:t>
            </w:r>
          </w:p>
          <w:p w14:paraId="1F511B1E" w14:textId="77777777" w:rsidR="00E50DCE" w:rsidRPr="00E50DCE" w:rsidRDefault="00E50DCE" w:rsidP="00E50DCE">
            <w:pPr>
              <w:ind w:left="-104"/>
              <w:jc w:val="both"/>
              <w:rPr>
                <w:b/>
                <w:bCs/>
                <w:sz w:val="22"/>
                <w:szCs w:val="22"/>
              </w:rPr>
            </w:pPr>
            <w:r w:rsidRPr="00E50DCE">
              <w:rPr>
                <w:b/>
                <w:bCs/>
                <w:sz w:val="22"/>
                <w:szCs w:val="22"/>
              </w:rPr>
              <w:t>• Внешний осмотр и чистка:</w:t>
            </w:r>
          </w:p>
          <w:p w14:paraId="058A148F" w14:textId="51823BC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Очистка корпуса, дисплея и разъемов (запрещено использовать абразивные средства и мойки высокого давления).‌</w:t>
            </w:r>
          </w:p>
          <w:p w14:paraId="1D437071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Проверка состояния кабелей и пистолетов (отсутствие повреждений изоляции, загрязнения контактов).</w:t>
            </w:r>
          </w:p>
          <w:p w14:paraId="3F3D6542" w14:textId="43C0AB8E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Проверка запирающих механизмов и герметичности корпуса (класс защиты IP65).‌</w:t>
            </w:r>
          </w:p>
          <w:p w14:paraId="31627662" w14:textId="77777777" w:rsidR="00E50DCE" w:rsidRPr="00E50DCE" w:rsidRDefault="00E50DCE" w:rsidP="00E50DCE">
            <w:pPr>
              <w:ind w:left="-104"/>
              <w:jc w:val="both"/>
              <w:rPr>
                <w:b/>
                <w:bCs/>
                <w:sz w:val="22"/>
                <w:szCs w:val="22"/>
              </w:rPr>
            </w:pPr>
            <w:r w:rsidRPr="00E50DCE">
              <w:rPr>
                <w:b/>
                <w:bCs/>
                <w:sz w:val="22"/>
                <w:szCs w:val="22"/>
              </w:rPr>
              <w:t>• Внутренний осмотр (с обязательным обесточиванием):</w:t>
            </w:r>
          </w:p>
          <w:p w14:paraId="29646C8A" w14:textId="4BACEB03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Проверка отсутствия посторонних предметов, влаги и следов перегрева внутри корпуса.‌</w:t>
            </w:r>
          </w:p>
          <w:p w14:paraId="0CA4A2EF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Проверка надежности крепления силовых контактов и заземления.</w:t>
            </w:r>
          </w:p>
          <w:p w14:paraId="230B522A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Визуальный контроль состояния плат управления и клеммных соединений.</w:t>
            </w:r>
          </w:p>
          <w:p w14:paraId="045BD699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b/>
                <w:bCs/>
                <w:sz w:val="22"/>
                <w:szCs w:val="22"/>
              </w:rPr>
              <w:lastRenderedPageBreak/>
              <w:t>• Функциональное тестирование:</w:t>
            </w:r>
          </w:p>
          <w:p w14:paraId="52446E0B" w14:textId="38EFA5D2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Проверка полного цикла заряда (открытие сессии, передача данных, корректное отображение на LCD-экране, закрытие сессии).‌</w:t>
            </w:r>
          </w:p>
          <w:p w14:paraId="263E7A42" w14:textId="5CB94C31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>• Тест аварийной остановки (кнопки экстренного отключения).‌</w:t>
            </w:r>
          </w:p>
          <w:p w14:paraId="45E4FCC9" w14:textId="246E5CED" w:rsid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ab/>
              <w:t xml:space="preserve">• Проверка связи с сервером (Online-сервис </w:t>
            </w:r>
            <w:proofErr w:type="spellStart"/>
            <w:r w:rsidRPr="00E50DCE">
              <w:rPr>
                <w:sz w:val="22"/>
                <w:szCs w:val="22"/>
              </w:rPr>
              <w:t>my.eCars</w:t>
            </w:r>
            <w:proofErr w:type="spellEnd"/>
            <w:r w:rsidRPr="00E50DCE">
              <w:rPr>
                <w:sz w:val="22"/>
                <w:szCs w:val="22"/>
              </w:rPr>
              <w:t xml:space="preserve">) и обновление ПО/прошивки при необходимости.‌ </w:t>
            </w:r>
          </w:p>
          <w:p w14:paraId="066E5556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</w:p>
          <w:p w14:paraId="7CC27771" w14:textId="44B665DB" w:rsid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50DCE">
              <w:rPr>
                <w:b/>
                <w:bCs/>
                <w:i/>
                <w:iCs/>
                <w:sz w:val="22"/>
                <w:szCs w:val="22"/>
              </w:rPr>
              <w:t>Аварийно-восстановительные работы (текущий ремонт)</w:t>
            </w:r>
          </w:p>
          <w:p w14:paraId="14C04DC8" w14:textId="77777777" w:rsidR="00E50DCE" w:rsidRPr="00E50DCE" w:rsidRDefault="00E50DCE" w:rsidP="00E50DCE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311C1818" w14:textId="77777777" w:rsidR="00E50DCE" w:rsidRPr="00E50DCE" w:rsidRDefault="00E50DCE" w:rsidP="00E50DCE">
            <w:pPr>
              <w:ind w:left="-104"/>
              <w:jc w:val="both"/>
              <w:rPr>
                <w:b/>
                <w:bCs/>
                <w:sz w:val="22"/>
                <w:szCs w:val="22"/>
              </w:rPr>
            </w:pPr>
            <w:r w:rsidRPr="00E50DCE">
              <w:rPr>
                <w:b/>
                <w:bCs/>
                <w:sz w:val="22"/>
                <w:szCs w:val="22"/>
              </w:rPr>
              <w:t xml:space="preserve">• Время реагирования: </w:t>
            </w:r>
          </w:p>
          <w:p w14:paraId="4B6D34BE" w14:textId="1EEACF36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>Прием заявки — круглосуточно. Время прибытия бригады на объект — не более 24 часов с момента регистрации инцидента.</w:t>
            </w:r>
          </w:p>
          <w:p w14:paraId="075398FA" w14:textId="77777777" w:rsidR="00AB777D" w:rsidRPr="00AB777D" w:rsidRDefault="00E50DCE" w:rsidP="00E50DCE">
            <w:pPr>
              <w:ind w:left="-104"/>
              <w:jc w:val="both"/>
              <w:rPr>
                <w:b/>
                <w:bCs/>
                <w:sz w:val="22"/>
                <w:szCs w:val="22"/>
              </w:rPr>
            </w:pPr>
            <w:r w:rsidRPr="00AB777D">
              <w:rPr>
                <w:b/>
                <w:bCs/>
                <w:sz w:val="22"/>
                <w:szCs w:val="22"/>
              </w:rPr>
              <w:t xml:space="preserve">• Время устранения неисправности: </w:t>
            </w:r>
          </w:p>
          <w:p w14:paraId="378D3F41" w14:textId="0F98C2CF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 xml:space="preserve">Не более 48 часов с момента обнаружения (для станций в черте населенного пункта). При необходимости замены ЗИП срок может быть согласован отдельно, но не должен превышать 7 дней.‌ </w:t>
            </w:r>
          </w:p>
          <w:p w14:paraId="3ACD07E0" w14:textId="729E2080" w:rsidR="00AB777D" w:rsidRPr="00AB777D" w:rsidRDefault="00AB777D" w:rsidP="00AB777D">
            <w:pPr>
              <w:ind w:left="-104"/>
              <w:jc w:val="both"/>
              <w:rPr>
                <w:b/>
                <w:bCs/>
                <w:sz w:val="22"/>
                <w:szCs w:val="22"/>
              </w:rPr>
            </w:pPr>
            <w:r w:rsidRPr="00AB777D">
              <w:rPr>
                <w:b/>
                <w:bCs/>
                <w:sz w:val="22"/>
                <w:szCs w:val="22"/>
              </w:rPr>
              <w:t xml:space="preserve">• Требования к безопасности и отчетности: </w:t>
            </w:r>
          </w:p>
          <w:p w14:paraId="33E71D26" w14:textId="023CD431" w:rsidR="00E50DCE" w:rsidRPr="00E50DCE" w:rsidRDefault="00AB777D" w:rsidP="00E50DCE">
            <w:pPr>
              <w:ind w:left="-1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E50DCE" w:rsidRPr="00E50DCE">
              <w:rPr>
                <w:sz w:val="22"/>
                <w:szCs w:val="22"/>
              </w:rPr>
              <w:t>• Безопасность работ: Все внутренние работы выполняются только при полном снятии напряжения. После отключения питания необходимо выждать не менее 10 минут для разряда конденсаторов.</w:t>
            </w:r>
          </w:p>
          <w:p w14:paraId="44560CA0" w14:textId="1C6BF72C" w:rsidR="00E50DCE" w:rsidRPr="00E50DCE" w:rsidRDefault="00AB777D" w:rsidP="00E50DCE">
            <w:pPr>
              <w:ind w:left="-1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E50DCE" w:rsidRPr="00E50DCE">
              <w:rPr>
                <w:sz w:val="22"/>
                <w:szCs w:val="22"/>
              </w:rPr>
              <w:t>• Отчетность</w:t>
            </w:r>
            <w:r w:rsidRPr="00E50DCE">
              <w:rPr>
                <w:sz w:val="22"/>
                <w:szCs w:val="22"/>
              </w:rPr>
              <w:t>: после</w:t>
            </w:r>
            <w:r w:rsidR="00E50DCE" w:rsidRPr="00E50DCE">
              <w:rPr>
                <w:sz w:val="22"/>
                <w:szCs w:val="22"/>
              </w:rPr>
              <w:t xml:space="preserve"> каждого выезда подрядчик обязан предоставить акт выполненных работ с подробным чек-листом (фотофиксация до/после, замеры сопротивления изоляции, результаты тестов).‌</w:t>
            </w:r>
          </w:p>
          <w:p w14:paraId="342F3D74" w14:textId="74F602C9" w:rsidR="00E50DCE" w:rsidRPr="00E50DCE" w:rsidRDefault="00AB777D" w:rsidP="00E50DCE">
            <w:pPr>
              <w:ind w:left="-10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E50DCE" w:rsidRPr="00E50DCE">
              <w:rPr>
                <w:sz w:val="22"/>
                <w:szCs w:val="22"/>
              </w:rPr>
              <w:t xml:space="preserve">• Гарантии на ЗИП: Гарантия на замененные запасные части и выполненные работы — не менее 12 месяцев (или в соответствии с гарантией производителя).‌ </w:t>
            </w:r>
          </w:p>
          <w:p w14:paraId="13555120" w14:textId="561DC6D4" w:rsidR="00E50DCE" w:rsidRPr="00AB777D" w:rsidRDefault="00E50DCE" w:rsidP="00AB777D">
            <w:pPr>
              <w:ind w:left="-10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AB777D">
              <w:rPr>
                <w:b/>
                <w:bCs/>
                <w:i/>
                <w:iCs/>
                <w:sz w:val="22"/>
                <w:szCs w:val="22"/>
              </w:rPr>
              <w:t>Приложения (обязательные для заполнения)</w:t>
            </w:r>
          </w:p>
          <w:p w14:paraId="4B160520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>• Приложение 1: Список объектов с адресами и заводскими номерами станций.</w:t>
            </w:r>
          </w:p>
          <w:p w14:paraId="26CF87ED" w14:textId="77777777" w:rsidR="00E50DCE" w:rsidRPr="00E50DCE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>• Приложение 2: Форма акта выполненных работ (чек-лист) с перечнем всех проверяемых узлов.</w:t>
            </w:r>
          </w:p>
          <w:p w14:paraId="7B0B01A7" w14:textId="029E46C6" w:rsidR="00A554B7" w:rsidRPr="000F587D" w:rsidRDefault="00E50DCE" w:rsidP="00E50DCE">
            <w:pPr>
              <w:ind w:left="-104"/>
              <w:jc w:val="both"/>
              <w:rPr>
                <w:sz w:val="22"/>
                <w:szCs w:val="22"/>
              </w:rPr>
            </w:pPr>
            <w:r w:rsidRPr="00E50DCE">
              <w:rPr>
                <w:sz w:val="22"/>
                <w:szCs w:val="22"/>
              </w:rPr>
              <w:t>• Приложение 3: Согласованный график плановых выездов на год.</w:t>
            </w:r>
          </w:p>
        </w:tc>
      </w:tr>
      <w:tr w:rsidR="00A554B7" w:rsidRPr="000F587D" w14:paraId="08700580" w14:textId="77777777" w:rsidTr="002A57E0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CEE99" w14:textId="77777777" w:rsidR="00A554B7" w:rsidRPr="000F587D" w:rsidRDefault="00A554B7" w:rsidP="00A554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A4669" w14:textId="77777777" w:rsidR="00A554B7" w:rsidRPr="000F587D" w:rsidRDefault="00A554B7" w:rsidP="00A554B7">
            <w:pPr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5C1A77" w14:textId="77777777" w:rsidR="00A554B7" w:rsidRPr="000F587D" w:rsidRDefault="00A554B7" w:rsidP="00A554B7">
            <w:pPr>
              <w:rPr>
                <w:sz w:val="22"/>
                <w:szCs w:val="22"/>
              </w:rPr>
            </w:pPr>
          </w:p>
        </w:tc>
      </w:tr>
    </w:tbl>
    <w:p w14:paraId="6D4BCBDA" w14:textId="6A2D7D3A" w:rsidR="00CA3810" w:rsidRPr="000F587D" w:rsidRDefault="00CA3810" w:rsidP="00874DFF">
      <w:pPr>
        <w:spacing w:after="160" w:line="259" w:lineRule="auto"/>
        <w:rPr>
          <w:sz w:val="22"/>
          <w:szCs w:val="22"/>
        </w:rPr>
      </w:pPr>
    </w:p>
    <w:sectPr w:rsidR="00CA3810" w:rsidRPr="000F587D" w:rsidSect="00504365">
      <w:pgSz w:w="11906" w:h="16838"/>
      <w:pgMar w:top="425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788D8" w14:textId="77777777" w:rsidR="006A1DC5" w:rsidRDefault="006A1DC5" w:rsidP="00A13305">
      <w:r>
        <w:separator/>
      </w:r>
    </w:p>
  </w:endnote>
  <w:endnote w:type="continuationSeparator" w:id="0">
    <w:p w14:paraId="3A16B8E9" w14:textId="77777777" w:rsidR="006A1DC5" w:rsidRDefault="006A1DC5" w:rsidP="00A1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699E" w14:textId="77777777" w:rsidR="006A1DC5" w:rsidRDefault="006A1DC5" w:rsidP="00A13305">
      <w:r>
        <w:separator/>
      </w:r>
    </w:p>
  </w:footnote>
  <w:footnote w:type="continuationSeparator" w:id="0">
    <w:p w14:paraId="4B602B4F" w14:textId="77777777" w:rsidR="006A1DC5" w:rsidRDefault="006A1DC5" w:rsidP="00A13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4C22"/>
    <w:multiLevelType w:val="hybridMultilevel"/>
    <w:tmpl w:val="45EE4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571FC"/>
    <w:multiLevelType w:val="multilevel"/>
    <w:tmpl w:val="2E96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F3A30"/>
    <w:multiLevelType w:val="hybridMultilevel"/>
    <w:tmpl w:val="A2900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C7DD5"/>
    <w:multiLevelType w:val="multilevel"/>
    <w:tmpl w:val="5224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E358F"/>
    <w:multiLevelType w:val="multilevel"/>
    <w:tmpl w:val="F484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967C8"/>
    <w:multiLevelType w:val="multilevel"/>
    <w:tmpl w:val="4444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FF70B0"/>
    <w:multiLevelType w:val="multilevel"/>
    <w:tmpl w:val="BF96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0237A9B"/>
    <w:multiLevelType w:val="multilevel"/>
    <w:tmpl w:val="BCAC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427CB"/>
    <w:multiLevelType w:val="hybridMultilevel"/>
    <w:tmpl w:val="99142B2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6B363559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6DBC0E5B"/>
    <w:multiLevelType w:val="hybridMultilevel"/>
    <w:tmpl w:val="9CB07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94260"/>
    <w:multiLevelType w:val="multilevel"/>
    <w:tmpl w:val="194E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635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8366605">
    <w:abstractNumId w:val="9"/>
  </w:num>
  <w:num w:numId="3" w16cid:durableId="2103066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1010445">
    <w:abstractNumId w:val="0"/>
  </w:num>
  <w:num w:numId="5" w16cid:durableId="166869844">
    <w:abstractNumId w:val="2"/>
  </w:num>
  <w:num w:numId="6" w16cid:durableId="534199715">
    <w:abstractNumId w:val="11"/>
  </w:num>
  <w:num w:numId="7" w16cid:durableId="2145387443">
    <w:abstractNumId w:val="6"/>
  </w:num>
  <w:num w:numId="8" w16cid:durableId="842475700">
    <w:abstractNumId w:val="1"/>
  </w:num>
  <w:num w:numId="9" w16cid:durableId="19281877">
    <w:abstractNumId w:val="3"/>
  </w:num>
  <w:num w:numId="10" w16cid:durableId="491991448">
    <w:abstractNumId w:val="8"/>
  </w:num>
  <w:num w:numId="11" w16cid:durableId="298535227">
    <w:abstractNumId w:val="4"/>
  </w:num>
  <w:num w:numId="12" w16cid:durableId="1050038676">
    <w:abstractNumId w:val="12"/>
  </w:num>
  <w:num w:numId="13" w16cid:durableId="77617377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3DE3"/>
    <w:rsid w:val="000112CC"/>
    <w:rsid w:val="000201AE"/>
    <w:rsid w:val="00021F44"/>
    <w:rsid w:val="00030207"/>
    <w:rsid w:val="00031190"/>
    <w:rsid w:val="0003171E"/>
    <w:rsid w:val="0003182A"/>
    <w:rsid w:val="00034FF9"/>
    <w:rsid w:val="00044572"/>
    <w:rsid w:val="0005171D"/>
    <w:rsid w:val="000552A7"/>
    <w:rsid w:val="00057165"/>
    <w:rsid w:val="00060374"/>
    <w:rsid w:val="00065E8B"/>
    <w:rsid w:val="0006620F"/>
    <w:rsid w:val="00075CE5"/>
    <w:rsid w:val="0008200D"/>
    <w:rsid w:val="0008704B"/>
    <w:rsid w:val="00092AE5"/>
    <w:rsid w:val="00094EAE"/>
    <w:rsid w:val="00096955"/>
    <w:rsid w:val="000A05BB"/>
    <w:rsid w:val="000A5B20"/>
    <w:rsid w:val="000B0884"/>
    <w:rsid w:val="000C2A45"/>
    <w:rsid w:val="000D5C5F"/>
    <w:rsid w:val="000D72C4"/>
    <w:rsid w:val="000E0411"/>
    <w:rsid w:val="000E4861"/>
    <w:rsid w:val="000F00A0"/>
    <w:rsid w:val="000F049E"/>
    <w:rsid w:val="000F0BB3"/>
    <w:rsid w:val="000F1D26"/>
    <w:rsid w:val="000F587D"/>
    <w:rsid w:val="0010108F"/>
    <w:rsid w:val="0010114C"/>
    <w:rsid w:val="00101DC7"/>
    <w:rsid w:val="00102932"/>
    <w:rsid w:val="00110575"/>
    <w:rsid w:val="0011299A"/>
    <w:rsid w:val="00113909"/>
    <w:rsid w:val="001175D4"/>
    <w:rsid w:val="00120A6C"/>
    <w:rsid w:val="0013015D"/>
    <w:rsid w:val="001306DE"/>
    <w:rsid w:val="001401BD"/>
    <w:rsid w:val="00143410"/>
    <w:rsid w:val="00151A55"/>
    <w:rsid w:val="00153144"/>
    <w:rsid w:val="0017077B"/>
    <w:rsid w:val="00174278"/>
    <w:rsid w:val="00175976"/>
    <w:rsid w:val="00175F19"/>
    <w:rsid w:val="00180E0C"/>
    <w:rsid w:val="00184C79"/>
    <w:rsid w:val="00191E71"/>
    <w:rsid w:val="00193985"/>
    <w:rsid w:val="001A2369"/>
    <w:rsid w:val="001A42C9"/>
    <w:rsid w:val="001A552B"/>
    <w:rsid w:val="001A78F7"/>
    <w:rsid w:val="001B0B60"/>
    <w:rsid w:val="001B0E26"/>
    <w:rsid w:val="001C404A"/>
    <w:rsid w:val="001D14F4"/>
    <w:rsid w:val="001D2960"/>
    <w:rsid w:val="001D7317"/>
    <w:rsid w:val="001E509C"/>
    <w:rsid w:val="001E5B34"/>
    <w:rsid w:val="001E6917"/>
    <w:rsid w:val="001F0A76"/>
    <w:rsid w:val="00204125"/>
    <w:rsid w:val="00204760"/>
    <w:rsid w:val="00210289"/>
    <w:rsid w:val="00210F09"/>
    <w:rsid w:val="002174AA"/>
    <w:rsid w:val="0022143F"/>
    <w:rsid w:val="0022376E"/>
    <w:rsid w:val="00235F97"/>
    <w:rsid w:val="00241B31"/>
    <w:rsid w:val="0024256B"/>
    <w:rsid w:val="00243985"/>
    <w:rsid w:val="00251628"/>
    <w:rsid w:val="00275F22"/>
    <w:rsid w:val="00285370"/>
    <w:rsid w:val="002862DB"/>
    <w:rsid w:val="00291298"/>
    <w:rsid w:val="00291F60"/>
    <w:rsid w:val="00295A96"/>
    <w:rsid w:val="002A2509"/>
    <w:rsid w:val="002A33CC"/>
    <w:rsid w:val="002A57E0"/>
    <w:rsid w:val="002A5980"/>
    <w:rsid w:val="002B2866"/>
    <w:rsid w:val="002B5532"/>
    <w:rsid w:val="002B6A57"/>
    <w:rsid w:val="002C005D"/>
    <w:rsid w:val="002C4DBC"/>
    <w:rsid w:val="002C7444"/>
    <w:rsid w:val="002D6F74"/>
    <w:rsid w:val="002E1C63"/>
    <w:rsid w:val="002E54C1"/>
    <w:rsid w:val="002F46C8"/>
    <w:rsid w:val="00302A4B"/>
    <w:rsid w:val="00305CDE"/>
    <w:rsid w:val="0031085B"/>
    <w:rsid w:val="003239D5"/>
    <w:rsid w:val="00333590"/>
    <w:rsid w:val="00336FCE"/>
    <w:rsid w:val="003407A4"/>
    <w:rsid w:val="003414D3"/>
    <w:rsid w:val="0034231A"/>
    <w:rsid w:val="00345549"/>
    <w:rsid w:val="003463B9"/>
    <w:rsid w:val="003464F5"/>
    <w:rsid w:val="00363F6D"/>
    <w:rsid w:val="00377371"/>
    <w:rsid w:val="003834C8"/>
    <w:rsid w:val="00384E25"/>
    <w:rsid w:val="00392BDD"/>
    <w:rsid w:val="00394868"/>
    <w:rsid w:val="00396651"/>
    <w:rsid w:val="00397F04"/>
    <w:rsid w:val="00397F34"/>
    <w:rsid w:val="003A19D0"/>
    <w:rsid w:val="003A2E8F"/>
    <w:rsid w:val="003A7DD8"/>
    <w:rsid w:val="003B16B0"/>
    <w:rsid w:val="003B4DE5"/>
    <w:rsid w:val="003B64E5"/>
    <w:rsid w:val="003C51D0"/>
    <w:rsid w:val="003D019C"/>
    <w:rsid w:val="003D024B"/>
    <w:rsid w:val="003D577A"/>
    <w:rsid w:val="003E3A60"/>
    <w:rsid w:val="003E558E"/>
    <w:rsid w:val="003F0E14"/>
    <w:rsid w:val="003F4C79"/>
    <w:rsid w:val="0040085E"/>
    <w:rsid w:val="004009E8"/>
    <w:rsid w:val="00415C11"/>
    <w:rsid w:val="004176F7"/>
    <w:rsid w:val="00422CC8"/>
    <w:rsid w:val="004268F7"/>
    <w:rsid w:val="004303A0"/>
    <w:rsid w:val="004332EA"/>
    <w:rsid w:val="004368F2"/>
    <w:rsid w:val="0044210C"/>
    <w:rsid w:val="00447C07"/>
    <w:rsid w:val="00457880"/>
    <w:rsid w:val="00462B4A"/>
    <w:rsid w:val="00467667"/>
    <w:rsid w:val="00473D06"/>
    <w:rsid w:val="00481A4C"/>
    <w:rsid w:val="004821E1"/>
    <w:rsid w:val="00483C4E"/>
    <w:rsid w:val="0048755E"/>
    <w:rsid w:val="004A522C"/>
    <w:rsid w:val="004B27EF"/>
    <w:rsid w:val="004B5468"/>
    <w:rsid w:val="004B5D97"/>
    <w:rsid w:val="004C6DE5"/>
    <w:rsid w:val="004D0E76"/>
    <w:rsid w:val="004D0F86"/>
    <w:rsid w:val="004D460C"/>
    <w:rsid w:val="004D768F"/>
    <w:rsid w:val="004E264C"/>
    <w:rsid w:val="004F684E"/>
    <w:rsid w:val="00500087"/>
    <w:rsid w:val="005020B6"/>
    <w:rsid w:val="00504365"/>
    <w:rsid w:val="0051271A"/>
    <w:rsid w:val="005130DA"/>
    <w:rsid w:val="005211EE"/>
    <w:rsid w:val="005228F8"/>
    <w:rsid w:val="005258B7"/>
    <w:rsid w:val="00527C9F"/>
    <w:rsid w:val="00527E90"/>
    <w:rsid w:val="00533673"/>
    <w:rsid w:val="00535439"/>
    <w:rsid w:val="00537DF1"/>
    <w:rsid w:val="0054462B"/>
    <w:rsid w:val="0054463D"/>
    <w:rsid w:val="005465D0"/>
    <w:rsid w:val="005570CE"/>
    <w:rsid w:val="00560F93"/>
    <w:rsid w:val="005651C1"/>
    <w:rsid w:val="00572267"/>
    <w:rsid w:val="005750C1"/>
    <w:rsid w:val="00576338"/>
    <w:rsid w:val="00585593"/>
    <w:rsid w:val="00592E0C"/>
    <w:rsid w:val="00595287"/>
    <w:rsid w:val="005A1AA5"/>
    <w:rsid w:val="005B6B95"/>
    <w:rsid w:val="005C4E85"/>
    <w:rsid w:val="005D49D5"/>
    <w:rsid w:val="005D549B"/>
    <w:rsid w:val="005D741A"/>
    <w:rsid w:val="005E112A"/>
    <w:rsid w:val="005E24F9"/>
    <w:rsid w:val="005E33C0"/>
    <w:rsid w:val="005E5237"/>
    <w:rsid w:val="005F00F6"/>
    <w:rsid w:val="005F5D46"/>
    <w:rsid w:val="0061005D"/>
    <w:rsid w:val="00613E6E"/>
    <w:rsid w:val="00616771"/>
    <w:rsid w:val="00621D38"/>
    <w:rsid w:val="00636B71"/>
    <w:rsid w:val="00641380"/>
    <w:rsid w:val="00647F26"/>
    <w:rsid w:val="006532E2"/>
    <w:rsid w:val="0065652F"/>
    <w:rsid w:val="006605AC"/>
    <w:rsid w:val="006619D3"/>
    <w:rsid w:val="00663BFC"/>
    <w:rsid w:val="0066497F"/>
    <w:rsid w:val="00670B51"/>
    <w:rsid w:val="00674A24"/>
    <w:rsid w:val="00677232"/>
    <w:rsid w:val="00677681"/>
    <w:rsid w:val="00686123"/>
    <w:rsid w:val="00692D44"/>
    <w:rsid w:val="00695003"/>
    <w:rsid w:val="00695EE6"/>
    <w:rsid w:val="006A1DC5"/>
    <w:rsid w:val="006B04BB"/>
    <w:rsid w:val="006B182F"/>
    <w:rsid w:val="006C2733"/>
    <w:rsid w:val="006C377F"/>
    <w:rsid w:val="006C41F3"/>
    <w:rsid w:val="006C62DA"/>
    <w:rsid w:val="006F01BE"/>
    <w:rsid w:val="006F6254"/>
    <w:rsid w:val="007015E5"/>
    <w:rsid w:val="00702745"/>
    <w:rsid w:val="00702DA6"/>
    <w:rsid w:val="0070362B"/>
    <w:rsid w:val="00722C32"/>
    <w:rsid w:val="00726C55"/>
    <w:rsid w:val="007327B1"/>
    <w:rsid w:val="00733007"/>
    <w:rsid w:val="00733ECE"/>
    <w:rsid w:val="00734BA5"/>
    <w:rsid w:val="00737CE5"/>
    <w:rsid w:val="0074170F"/>
    <w:rsid w:val="00742738"/>
    <w:rsid w:val="00742B65"/>
    <w:rsid w:val="00743FED"/>
    <w:rsid w:val="00744020"/>
    <w:rsid w:val="00745C9C"/>
    <w:rsid w:val="00751369"/>
    <w:rsid w:val="00756337"/>
    <w:rsid w:val="007614FD"/>
    <w:rsid w:val="007631D8"/>
    <w:rsid w:val="00765DC2"/>
    <w:rsid w:val="0076604C"/>
    <w:rsid w:val="00773F2A"/>
    <w:rsid w:val="00782109"/>
    <w:rsid w:val="00784F96"/>
    <w:rsid w:val="00790CA8"/>
    <w:rsid w:val="007947DF"/>
    <w:rsid w:val="00797530"/>
    <w:rsid w:val="007B2391"/>
    <w:rsid w:val="007B52C1"/>
    <w:rsid w:val="007B5A2E"/>
    <w:rsid w:val="007B5F2A"/>
    <w:rsid w:val="007B6669"/>
    <w:rsid w:val="007C1650"/>
    <w:rsid w:val="007D29F1"/>
    <w:rsid w:val="007D6EED"/>
    <w:rsid w:val="007E4D4A"/>
    <w:rsid w:val="007E7641"/>
    <w:rsid w:val="007F1EF0"/>
    <w:rsid w:val="00800E65"/>
    <w:rsid w:val="008036E5"/>
    <w:rsid w:val="00807A67"/>
    <w:rsid w:val="008111AC"/>
    <w:rsid w:val="008165DA"/>
    <w:rsid w:val="00816628"/>
    <w:rsid w:val="00830835"/>
    <w:rsid w:val="00830C79"/>
    <w:rsid w:val="00830C81"/>
    <w:rsid w:val="00841A5F"/>
    <w:rsid w:val="00842235"/>
    <w:rsid w:val="008426F8"/>
    <w:rsid w:val="00852880"/>
    <w:rsid w:val="0085403C"/>
    <w:rsid w:val="008540E4"/>
    <w:rsid w:val="008570E0"/>
    <w:rsid w:val="008711BF"/>
    <w:rsid w:val="008729EF"/>
    <w:rsid w:val="00873262"/>
    <w:rsid w:val="00874523"/>
    <w:rsid w:val="00874DFF"/>
    <w:rsid w:val="00880444"/>
    <w:rsid w:val="0089019B"/>
    <w:rsid w:val="008907F7"/>
    <w:rsid w:val="0089458A"/>
    <w:rsid w:val="008A10FF"/>
    <w:rsid w:val="008A3A3E"/>
    <w:rsid w:val="008A79A8"/>
    <w:rsid w:val="008B016C"/>
    <w:rsid w:val="008B6DE3"/>
    <w:rsid w:val="008C0E33"/>
    <w:rsid w:val="008C288C"/>
    <w:rsid w:val="008C2BF4"/>
    <w:rsid w:val="008C4F7A"/>
    <w:rsid w:val="008C7955"/>
    <w:rsid w:val="008D0C8F"/>
    <w:rsid w:val="008D4331"/>
    <w:rsid w:val="008D4570"/>
    <w:rsid w:val="008E4291"/>
    <w:rsid w:val="008E547A"/>
    <w:rsid w:val="008E599B"/>
    <w:rsid w:val="008F0891"/>
    <w:rsid w:val="008F4DE1"/>
    <w:rsid w:val="009222A1"/>
    <w:rsid w:val="00926D89"/>
    <w:rsid w:val="0093025E"/>
    <w:rsid w:val="00931C39"/>
    <w:rsid w:val="009333EF"/>
    <w:rsid w:val="0093737A"/>
    <w:rsid w:val="00940AA3"/>
    <w:rsid w:val="00943653"/>
    <w:rsid w:val="0094569D"/>
    <w:rsid w:val="009510AB"/>
    <w:rsid w:val="00952614"/>
    <w:rsid w:val="009575CE"/>
    <w:rsid w:val="00970479"/>
    <w:rsid w:val="0097396E"/>
    <w:rsid w:val="00976B7F"/>
    <w:rsid w:val="009855A0"/>
    <w:rsid w:val="00986000"/>
    <w:rsid w:val="009947BC"/>
    <w:rsid w:val="009A0B09"/>
    <w:rsid w:val="009A68F6"/>
    <w:rsid w:val="009B412F"/>
    <w:rsid w:val="009B65AC"/>
    <w:rsid w:val="009B7508"/>
    <w:rsid w:val="009C2890"/>
    <w:rsid w:val="009C65B6"/>
    <w:rsid w:val="009C7AF6"/>
    <w:rsid w:val="009E6556"/>
    <w:rsid w:val="009F00C7"/>
    <w:rsid w:val="009F042C"/>
    <w:rsid w:val="009F3B29"/>
    <w:rsid w:val="00A02F36"/>
    <w:rsid w:val="00A12A26"/>
    <w:rsid w:val="00A13305"/>
    <w:rsid w:val="00A14024"/>
    <w:rsid w:val="00A30D5D"/>
    <w:rsid w:val="00A35997"/>
    <w:rsid w:val="00A36D99"/>
    <w:rsid w:val="00A40414"/>
    <w:rsid w:val="00A417DD"/>
    <w:rsid w:val="00A42898"/>
    <w:rsid w:val="00A44BE3"/>
    <w:rsid w:val="00A44D81"/>
    <w:rsid w:val="00A554B7"/>
    <w:rsid w:val="00A62897"/>
    <w:rsid w:val="00A65369"/>
    <w:rsid w:val="00A66415"/>
    <w:rsid w:val="00A7316B"/>
    <w:rsid w:val="00A744D9"/>
    <w:rsid w:val="00A7565C"/>
    <w:rsid w:val="00A8161E"/>
    <w:rsid w:val="00A95A68"/>
    <w:rsid w:val="00AB2682"/>
    <w:rsid w:val="00AB59B6"/>
    <w:rsid w:val="00AB777D"/>
    <w:rsid w:val="00AC4855"/>
    <w:rsid w:val="00AC775A"/>
    <w:rsid w:val="00AD21BB"/>
    <w:rsid w:val="00AD64B8"/>
    <w:rsid w:val="00AE2653"/>
    <w:rsid w:val="00AE3A52"/>
    <w:rsid w:val="00AE4EF5"/>
    <w:rsid w:val="00AF065F"/>
    <w:rsid w:val="00AF0933"/>
    <w:rsid w:val="00AF3ADE"/>
    <w:rsid w:val="00AF5602"/>
    <w:rsid w:val="00B029CF"/>
    <w:rsid w:val="00B041F3"/>
    <w:rsid w:val="00B13FCF"/>
    <w:rsid w:val="00B15247"/>
    <w:rsid w:val="00B154D8"/>
    <w:rsid w:val="00B1567F"/>
    <w:rsid w:val="00B1590F"/>
    <w:rsid w:val="00B162A9"/>
    <w:rsid w:val="00B17460"/>
    <w:rsid w:val="00B215F5"/>
    <w:rsid w:val="00B221C5"/>
    <w:rsid w:val="00B23638"/>
    <w:rsid w:val="00B242AD"/>
    <w:rsid w:val="00B258BA"/>
    <w:rsid w:val="00B32A41"/>
    <w:rsid w:val="00B35E8D"/>
    <w:rsid w:val="00B4070B"/>
    <w:rsid w:val="00B408CE"/>
    <w:rsid w:val="00B4391B"/>
    <w:rsid w:val="00B47252"/>
    <w:rsid w:val="00B530B8"/>
    <w:rsid w:val="00B5793A"/>
    <w:rsid w:val="00B74C2D"/>
    <w:rsid w:val="00B83C82"/>
    <w:rsid w:val="00B86DC8"/>
    <w:rsid w:val="00B87E78"/>
    <w:rsid w:val="00B95C3D"/>
    <w:rsid w:val="00BB0C78"/>
    <w:rsid w:val="00BB6AFD"/>
    <w:rsid w:val="00BB7910"/>
    <w:rsid w:val="00BC5F5B"/>
    <w:rsid w:val="00BD29A9"/>
    <w:rsid w:val="00BD315D"/>
    <w:rsid w:val="00BD5F69"/>
    <w:rsid w:val="00BE2E49"/>
    <w:rsid w:val="00BE36C6"/>
    <w:rsid w:val="00BE3D0C"/>
    <w:rsid w:val="00BF0807"/>
    <w:rsid w:val="00BF1721"/>
    <w:rsid w:val="00BF6AE6"/>
    <w:rsid w:val="00C05AE1"/>
    <w:rsid w:val="00C12AB4"/>
    <w:rsid w:val="00C20A32"/>
    <w:rsid w:val="00C22276"/>
    <w:rsid w:val="00C224EC"/>
    <w:rsid w:val="00C34202"/>
    <w:rsid w:val="00C414C4"/>
    <w:rsid w:val="00C425EC"/>
    <w:rsid w:val="00C57081"/>
    <w:rsid w:val="00C64B1F"/>
    <w:rsid w:val="00C708BA"/>
    <w:rsid w:val="00C72E1E"/>
    <w:rsid w:val="00C75692"/>
    <w:rsid w:val="00C87602"/>
    <w:rsid w:val="00C87901"/>
    <w:rsid w:val="00C900E7"/>
    <w:rsid w:val="00C937B1"/>
    <w:rsid w:val="00CA0DE4"/>
    <w:rsid w:val="00CA3810"/>
    <w:rsid w:val="00CB24E3"/>
    <w:rsid w:val="00CC04FA"/>
    <w:rsid w:val="00CC07C3"/>
    <w:rsid w:val="00CC239F"/>
    <w:rsid w:val="00CC7995"/>
    <w:rsid w:val="00CE02AC"/>
    <w:rsid w:val="00CE1D33"/>
    <w:rsid w:val="00CE28FD"/>
    <w:rsid w:val="00CE4453"/>
    <w:rsid w:val="00CF3516"/>
    <w:rsid w:val="00CF6A27"/>
    <w:rsid w:val="00D05652"/>
    <w:rsid w:val="00D11E8A"/>
    <w:rsid w:val="00D14DAA"/>
    <w:rsid w:val="00D172AF"/>
    <w:rsid w:val="00D1778E"/>
    <w:rsid w:val="00D24A64"/>
    <w:rsid w:val="00D304BC"/>
    <w:rsid w:val="00D37E22"/>
    <w:rsid w:val="00D424DF"/>
    <w:rsid w:val="00D54AE2"/>
    <w:rsid w:val="00D579F8"/>
    <w:rsid w:val="00D6678C"/>
    <w:rsid w:val="00D75DDA"/>
    <w:rsid w:val="00D80A76"/>
    <w:rsid w:val="00D94079"/>
    <w:rsid w:val="00DA15C8"/>
    <w:rsid w:val="00DA21C3"/>
    <w:rsid w:val="00DB29EE"/>
    <w:rsid w:val="00DB46B9"/>
    <w:rsid w:val="00DC4D51"/>
    <w:rsid w:val="00DD3A6E"/>
    <w:rsid w:val="00DF6775"/>
    <w:rsid w:val="00E03DB6"/>
    <w:rsid w:val="00E045A9"/>
    <w:rsid w:val="00E213CB"/>
    <w:rsid w:val="00E22C1A"/>
    <w:rsid w:val="00E35634"/>
    <w:rsid w:val="00E40D9B"/>
    <w:rsid w:val="00E43450"/>
    <w:rsid w:val="00E43C88"/>
    <w:rsid w:val="00E44320"/>
    <w:rsid w:val="00E44C03"/>
    <w:rsid w:val="00E50DCE"/>
    <w:rsid w:val="00E62B57"/>
    <w:rsid w:val="00E6322B"/>
    <w:rsid w:val="00E666E0"/>
    <w:rsid w:val="00E710EC"/>
    <w:rsid w:val="00E7427F"/>
    <w:rsid w:val="00E75E5A"/>
    <w:rsid w:val="00E8220D"/>
    <w:rsid w:val="00E8227B"/>
    <w:rsid w:val="00E86692"/>
    <w:rsid w:val="00E86C6C"/>
    <w:rsid w:val="00E90F3D"/>
    <w:rsid w:val="00E913EF"/>
    <w:rsid w:val="00E92A24"/>
    <w:rsid w:val="00EB17F8"/>
    <w:rsid w:val="00EB229D"/>
    <w:rsid w:val="00EB3195"/>
    <w:rsid w:val="00EB4A7D"/>
    <w:rsid w:val="00EB766F"/>
    <w:rsid w:val="00EC5D66"/>
    <w:rsid w:val="00ED5C8E"/>
    <w:rsid w:val="00EE0531"/>
    <w:rsid w:val="00EE7BDB"/>
    <w:rsid w:val="00F01C73"/>
    <w:rsid w:val="00F040BF"/>
    <w:rsid w:val="00F123A3"/>
    <w:rsid w:val="00F155DE"/>
    <w:rsid w:val="00F26943"/>
    <w:rsid w:val="00F31D02"/>
    <w:rsid w:val="00F35681"/>
    <w:rsid w:val="00F43DB0"/>
    <w:rsid w:val="00F5087B"/>
    <w:rsid w:val="00F51ECA"/>
    <w:rsid w:val="00F52CEB"/>
    <w:rsid w:val="00F53E8B"/>
    <w:rsid w:val="00F63C7D"/>
    <w:rsid w:val="00F64288"/>
    <w:rsid w:val="00F739CE"/>
    <w:rsid w:val="00F75361"/>
    <w:rsid w:val="00F766EF"/>
    <w:rsid w:val="00F775AF"/>
    <w:rsid w:val="00F80849"/>
    <w:rsid w:val="00F8138A"/>
    <w:rsid w:val="00F84F91"/>
    <w:rsid w:val="00F862F6"/>
    <w:rsid w:val="00F93BBE"/>
    <w:rsid w:val="00F97AF6"/>
    <w:rsid w:val="00FA15F6"/>
    <w:rsid w:val="00FA2B36"/>
    <w:rsid w:val="00FA4E6B"/>
    <w:rsid w:val="00FB06DB"/>
    <w:rsid w:val="00FB16E7"/>
    <w:rsid w:val="00FC18BF"/>
    <w:rsid w:val="00FC673D"/>
    <w:rsid w:val="00FD0332"/>
    <w:rsid w:val="00FD1067"/>
    <w:rsid w:val="00FE48F2"/>
    <w:rsid w:val="00FF4068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1223"/>
  <w15:docId w15:val="{473A613D-FB68-4D8F-822F-2C9D8989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"/>
    <w:basedOn w:val="a"/>
    <w:link w:val="ab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header"/>
    <w:basedOn w:val="a"/>
    <w:link w:val="af4"/>
    <w:uiPriority w:val="99"/>
    <w:unhideWhenUsed/>
    <w:rsid w:val="00A1330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133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A1330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133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semiHidden/>
    <w:unhideWhenUsed/>
    <w:rsid w:val="003F4C7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ab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a"/>
    <w:uiPriority w:val="34"/>
    <w:rsid w:val="00CE1D3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08704B"/>
    <w:pPr>
      <w:spacing w:before="100" w:beforeAutospacing="1" w:after="100" w:afterAutospacing="1"/>
    </w:pPr>
  </w:style>
  <w:style w:type="paragraph" w:styleId="af8">
    <w:name w:val="annotation text"/>
    <w:basedOn w:val="a"/>
    <w:link w:val="af9"/>
    <w:uiPriority w:val="99"/>
    <w:semiHidden/>
    <w:unhideWhenUsed/>
    <w:rsid w:val="008B6DE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B6D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B6DE3"/>
    <w:pPr>
      <w:spacing w:after="200"/>
    </w:pPr>
    <w:rPr>
      <w:rFonts w:ascii="Calibri" w:eastAsia="Calibri" w:hAnsi="Calibri"/>
      <w:b/>
      <w:bCs/>
      <w:lang w:val="x-none" w:eastAsia="x-none"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B6DE3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ds-markdown-paragraph">
    <w:name w:val="ds-markdown-paragraph"/>
    <w:basedOn w:val="a"/>
    <w:rsid w:val="00481A4C"/>
    <w:pPr>
      <w:spacing w:before="100" w:beforeAutospacing="1" w:after="100" w:afterAutospacing="1"/>
    </w:pPr>
  </w:style>
  <w:style w:type="character" w:styleId="afc">
    <w:name w:val="Strong"/>
    <w:basedOn w:val="a0"/>
    <w:uiPriority w:val="22"/>
    <w:qFormat/>
    <w:rsid w:val="00481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B565F-5C40-4583-AFC5-35B7E9D6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Purgayl (Horizont)</dc:creator>
  <cp:lastModifiedBy>Шалыгина Виктория</cp:lastModifiedBy>
  <cp:revision>10</cp:revision>
  <cp:lastPrinted>2026-06-19T07:55:00Z</cp:lastPrinted>
  <dcterms:created xsi:type="dcterms:W3CDTF">2026-10-23T07:21:00Z</dcterms:created>
  <dcterms:modified xsi:type="dcterms:W3CDTF">2026-10-23T09:38:00Z</dcterms:modified>
</cp:coreProperties>
</file>