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5C881" w14:textId="77777777" w:rsidR="001B624F" w:rsidRPr="00684151" w:rsidRDefault="001B624F" w:rsidP="00AF49E6">
      <w:pPr>
        <w:pStyle w:val="1"/>
      </w:pPr>
      <w:r w:rsidRPr="00684151">
        <w:t>ТЕХНИЧЕСКОЕ ЗАДАНИЕ</w:t>
      </w:r>
    </w:p>
    <w:p w14:paraId="27FB9FD7" w14:textId="109CE660" w:rsidR="00AD35F0" w:rsidRPr="00684151" w:rsidRDefault="00AD35F0" w:rsidP="00AF49E6">
      <w:pPr>
        <w:pStyle w:val="2"/>
      </w:pPr>
      <w:r w:rsidRPr="00684151">
        <w:t xml:space="preserve">на оказание услуг по </w:t>
      </w:r>
      <w:bookmarkStart w:id="0" w:name="_Hlk243319696"/>
      <w:r w:rsidRPr="00684151">
        <w:t>обслуживанию автотранспорта в системе спутникового мониторинга</w:t>
      </w:r>
      <w:bookmarkEnd w:id="0"/>
      <w:r w:rsidRPr="00684151">
        <w:t xml:space="preserve"> ГЛОНАСС/GPS</w:t>
      </w:r>
    </w:p>
    <w:p w14:paraId="6F2BE4D7" w14:textId="77777777" w:rsidR="00DC2062" w:rsidRPr="00684151" w:rsidRDefault="001B1072" w:rsidP="00AD35F0">
      <w:pPr>
        <w:pStyle w:val="ac"/>
        <w:numPr>
          <w:ilvl w:val="0"/>
          <w:numId w:val="7"/>
        </w:numPr>
        <w:tabs>
          <w:tab w:val="left" w:pos="426"/>
        </w:tabs>
        <w:spacing w:after="120" w:line="240" w:lineRule="auto"/>
        <w:jc w:val="both"/>
        <w:rPr>
          <w:rFonts w:cs="Times New Roman"/>
          <w:b/>
          <w:bCs/>
          <w:color w:val="000000"/>
          <w:szCs w:val="24"/>
        </w:rPr>
      </w:pPr>
      <w:r w:rsidRPr="00684151">
        <w:rPr>
          <w:rFonts w:cs="Times New Roman"/>
          <w:b/>
          <w:bCs/>
          <w:color w:val="000000"/>
          <w:szCs w:val="24"/>
        </w:rPr>
        <w:t>Наименование оказываемых услуг:</w:t>
      </w:r>
      <w:r w:rsidRPr="00684151">
        <w:rPr>
          <w:rFonts w:cs="Times New Roman"/>
          <w:bCs/>
          <w:color w:val="000000"/>
          <w:szCs w:val="24"/>
        </w:rPr>
        <w:t xml:space="preserve"> </w:t>
      </w:r>
    </w:p>
    <w:p w14:paraId="48206491" w14:textId="43629FE0" w:rsidR="00DC2062" w:rsidRPr="00684151" w:rsidRDefault="00DC2062" w:rsidP="00AF49E6">
      <w:pPr>
        <w:rPr>
          <w:strike/>
        </w:rPr>
      </w:pPr>
      <w:r w:rsidRPr="00684151">
        <w:t xml:space="preserve">Услуги по </w:t>
      </w:r>
      <w:r w:rsidR="00786B33" w:rsidRPr="00684151">
        <w:t xml:space="preserve">ГЛОНАСС/GPS </w:t>
      </w:r>
      <w:r w:rsidRPr="00684151">
        <w:t xml:space="preserve">мониторингу за транспортными средствами </w:t>
      </w:r>
    </w:p>
    <w:p w14:paraId="58539100" w14:textId="245F68CD" w:rsidR="001B1072" w:rsidRPr="00684151" w:rsidRDefault="00DC2062" w:rsidP="00AF49E6">
      <w:pPr>
        <w:rPr>
          <w:b/>
        </w:rPr>
      </w:pPr>
      <w:r w:rsidRPr="00684151">
        <w:t xml:space="preserve">Услуги по техническому обслуживанию и ремонту оборудования </w:t>
      </w:r>
      <w:r w:rsidRPr="00684151">
        <w:rPr>
          <w:b/>
        </w:rPr>
        <w:t>ГЛОНАСС/GPS</w:t>
      </w:r>
    </w:p>
    <w:p w14:paraId="18EE7F59" w14:textId="3B9611D2" w:rsidR="001B1072" w:rsidRPr="00684151" w:rsidRDefault="001B1072" w:rsidP="00AF49E6">
      <w:pPr>
        <w:numPr>
          <w:ilvl w:val="0"/>
          <w:numId w:val="7"/>
        </w:numPr>
      </w:pPr>
      <w:r w:rsidRPr="00684151">
        <w:rPr>
          <w:b/>
        </w:rPr>
        <w:t>Цель оказания услуг:</w:t>
      </w:r>
      <w:r w:rsidRPr="00684151">
        <w:t xml:space="preserve"> </w:t>
      </w:r>
      <w:r w:rsidR="00F25CEE" w:rsidRPr="00684151">
        <w:t xml:space="preserve">ГЛОНАСС/GPS </w:t>
      </w:r>
      <w:r w:rsidR="00DC2062" w:rsidRPr="00684151">
        <w:t xml:space="preserve">мониторинг транспортных средств ООО «МРИЯ», </w:t>
      </w:r>
      <w:r w:rsidR="007B6F3E" w:rsidRPr="00684151">
        <w:t>согласно требованиям</w:t>
      </w:r>
      <w:r w:rsidR="00DC2062" w:rsidRPr="00684151">
        <w:t xml:space="preserve"> действующего законодательства РФ, а также </w:t>
      </w:r>
      <w:r w:rsidR="00F25CEE" w:rsidRPr="00684151">
        <w:t xml:space="preserve">личной заинтересованности в контроле за транспортом, </w:t>
      </w:r>
      <w:r w:rsidR="00AD35F0" w:rsidRPr="00684151">
        <w:t xml:space="preserve">техническое обслуживание и ремонт основного </w:t>
      </w:r>
      <w:r w:rsidR="00F25CEE" w:rsidRPr="00684151">
        <w:t>ГЛОНАСС/</w:t>
      </w:r>
      <w:r w:rsidR="007B6F3E" w:rsidRPr="00684151">
        <w:t>GPS оборудования</w:t>
      </w:r>
      <w:r w:rsidR="00AD35F0" w:rsidRPr="00684151">
        <w:t xml:space="preserve">, установленного на ТС предназначенного для определения </w:t>
      </w:r>
      <w:r w:rsidR="00F25CEE" w:rsidRPr="00684151">
        <w:t>местоположения ТС и их характеристик</w:t>
      </w:r>
      <w:r w:rsidR="00AD35F0" w:rsidRPr="00684151">
        <w:t>.</w:t>
      </w:r>
    </w:p>
    <w:p w14:paraId="35A125D0" w14:textId="6291B849" w:rsidR="002E3002" w:rsidRPr="00684151" w:rsidRDefault="002E3002" w:rsidP="001B1072">
      <w:pPr>
        <w:pStyle w:val="ac"/>
        <w:numPr>
          <w:ilvl w:val="0"/>
          <w:numId w:val="7"/>
        </w:numPr>
        <w:tabs>
          <w:tab w:val="left" w:pos="426"/>
        </w:tabs>
        <w:spacing w:before="120" w:after="0" w:line="240" w:lineRule="auto"/>
        <w:ind w:left="714" w:hanging="357"/>
        <w:jc w:val="both"/>
        <w:rPr>
          <w:rFonts w:cs="Times New Roman"/>
          <w:b/>
          <w:color w:val="000000"/>
          <w:szCs w:val="24"/>
        </w:rPr>
      </w:pPr>
      <w:r w:rsidRPr="00684151">
        <w:rPr>
          <w:rFonts w:cs="Times New Roman"/>
          <w:b/>
          <w:color w:val="000000"/>
          <w:szCs w:val="24"/>
        </w:rPr>
        <w:t>В рамках настоящего Технического задания термины, указанные ниже, имеют следующее значение:</w:t>
      </w:r>
    </w:p>
    <w:p w14:paraId="2DE3CD8A" w14:textId="3267944E" w:rsidR="00AD35F0" w:rsidRPr="00684151" w:rsidRDefault="00AD35F0" w:rsidP="00AF49E6">
      <w:r w:rsidRPr="00684151">
        <w:rPr>
          <w:b/>
        </w:rPr>
        <w:t>ГЛОНАСС/GPS оборудование</w:t>
      </w:r>
      <w:r w:rsidRPr="00684151">
        <w:t xml:space="preserve"> (далее – оборудование) – основное бортовое навигационно-телекоммуникационное оборудование, установленное на ТС Заказчика, предназначенное для </w:t>
      </w:r>
      <w:r w:rsidR="00F25CEE" w:rsidRPr="00684151">
        <w:t xml:space="preserve">определения местоположения ТС и их характеристик </w:t>
      </w:r>
      <w:r w:rsidRPr="00684151">
        <w:t>с передачей мониторинговой информации и управляющих сигналов, комплектуется SIM-картой;</w:t>
      </w:r>
    </w:p>
    <w:p w14:paraId="17510313" w14:textId="26135C49" w:rsidR="00AD35F0" w:rsidRPr="00684151" w:rsidRDefault="00AD35F0" w:rsidP="00AF49E6">
      <w:r w:rsidRPr="00684151">
        <w:rPr>
          <w:b/>
        </w:rPr>
        <w:t>SIM-карта</w:t>
      </w:r>
      <w:r w:rsidRPr="00684151">
        <w:t xml:space="preserve"> </w:t>
      </w:r>
      <w:r w:rsidR="00DC2062" w:rsidRPr="00684151">
        <w:t>–</w:t>
      </w:r>
      <w:r w:rsidRPr="00684151">
        <w:t xml:space="preserve"> персональный идентификационный модуль, обеспечивающий доступ оборудования к сети связи подвижной связи.</w:t>
      </w:r>
    </w:p>
    <w:p w14:paraId="7530FEA6" w14:textId="1EBBE43B" w:rsidR="002E3002" w:rsidRPr="00684151" w:rsidRDefault="00AD35F0" w:rsidP="00AF49E6">
      <w:r w:rsidRPr="00684151">
        <w:rPr>
          <w:b/>
        </w:rPr>
        <w:t>ТС</w:t>
      </w:r>
      <w:r w:rsidRPr="00684151">
        <w:t xml:space="preserve"> – транспортное средство</w:t>
      </w:r>
      <w:r w:rsidR="001B1072" w:rsidRPr="00684151">
        <w:t>.</w:t>
      </w:r>
    </w:p>
    <w:p w14:paraId="5A85039C" w14:textId="6776643D" w:rsidR="00BE3D24" w:rsidRPr="00684151" w:rsidRDefault="00BE3D24" w:rsidP="00BE3D24">
      <w:pPr>
        <w:tabs>
          <w:tab w:val="left" w:pos="709"/>
        </w:tabs>
        <w:jc w:val="both"/>
        <w:rPr>
          <w:rFonts w:cs="Times New Roman"/>
          <w:bCs/>
          <w:color w:val="000000"/>
          <w:szCs w:val="24"/>
        </w:rPr>
      </w:pPr>
      <w:r w:rsidRPr="00684151">
        <w:rPr>
          <w:rFonts w:cs="Times New Roman"/>
          <w:b/>
          <w:color w:val="000000"/>
          <w:szCs w:val="24"/>
        </w:rPr>
        <w:t>Ремонт</w:t>
      </w:r>
      <w:r w:rsidRPr="00684151">
        <w:rPr>
          <w:rFonts w:cs="Times New Roman"/>
          <w:bCs/>
          <w:color w:val="000000"/>
          <w:szCs w:val="24"/>
        </w:rPr>
        <w:t xml:space="preserve"> – комплекс операций по техническому воздействию на оборудование ГЛОНАСС/GPS, установленное на транспортных средствах Заказчика, выполняемых по потребности для устранения повреждений, отказов и неисправностей данного оборудования.</w:t>
      </w:r>
    </w:p>
    <w:p w14:paraId="3BE8546F" w14:textId="50D7853D" w:rsidR="00BE3D24" w:rsidRPr="00684151" w:rsidRDefault="00BE3D24" w:rsidP="00BE3D24">
      <w:pPr>
        <w:tabs>
          <w:tab w:val="left" w:pos="709"/>
        </w:tabs>
        <w:jc w:val="both"/>
        <w:rPr>
          <w:rFonts w:cs="Times New Roman"/>
          <w:color w:val="000000"/>
          <w:szCs w:val="24"/>
        </w:rPr>
      </w:pPr>
      <w:r w:rsidRPr="00684151">
        <w:rPr>
          <w:rFonts w:cs="Times New Roman"/>
          <w:b/>
          <w:color w:val="000000"/>
          <w:szCs w:val="24"/>
        </w:rPr>
        <w:t>Техническое</w:t>
      </w:r>
      <w:r w:rsidRPr="00684151">
        <w:rPr>
          <w:rFonts w:cs="Times New Roman"/>
          <w:b/>
          <w:bCs/>
          <w:color w:val="000000"/>
          <w:szCs w:val="24"/>
        </w:rPr>
        <w:t xml:space="preserve"> обслуживание </w:t>
      </w:r>
      <w:r w:rsidRPr="00684151">
        <w:rPr>
          <w:rFonts w:cs="Times New Roman"/>
          <w:bCs/>
          <w:color w:val="000000"/>
          <w:szCs w:val="24"/>
        </w:rPr>
        <w:t xml:space="preserve">– </w:t>
      </w:r>
      <w:r w:rsidRPr="00684151">
        <w:rPr>
          <w:rFonts w:cs="Times New Roman"/>
          <w:color w:val="000000"/>
          <w:szCs w:val="24"/>
        </w:rPr>
        <w:t>комплекс плановых операций по поддержанию оборудования ГЛОНАСС/GPS, установленного на транспортных средствах Общества, в работоспособном состоянии, обеспечению бесперебойной и достоверной передачи навигационных и телеметрических данных в систему мониторинга, точности определения координат, надежности канала связи и электропитания, целостности крепления и соединительных линий, актуальности программного обеспечения и корректности настроек, а также по уменьшению интенсивности ухудшения параметров технического состояния, предупреждению отказов и неисправностей и их своевременному выявлению с целью устранения. Техническое обслуживание является профилактическим мероприятием, проводимым в плановом порядке</w:t>
      </w:r>
      <w:r w:rsidR="00F25CEE" w:rsidRPr="00684151">
        <w:rPr>
          <w:rFonts w:cs="Times New Roman"/>
          <w:color w:val="000000"/>
          <w:szCs w:val="24"/>
        </w:rPr>
        <w:t xml:space="preserve"> не реже одного раза в </w:t>
      </w:r>
      <w:r w:rsidR="007B6F3E" w:rsidRPr="00684151">
        <w:rPr>
          <w:rFonts w:cs="Times New Roman"/>
          <w:color w:val="000000"/>
          <w:szCs w:val="24"/>
        </w:rPr>
        <w:t>полугодие.</w:t>
      </w:r>
    </w:p>
    <w:p w14:paraId="3011C13A" w14:textId="76CD79F8" w:rsidR="00D81CD1" w:rsidRPr="00684151" w:rsidRDefault="002E3002" w:rsidP="00AF49E6">
      <w:r w:rsidRPr="00684151">
        <w:rPr>
          <w:b/>
        </w:rPr>
        <w:t>З</w:t>
      </w:r>
      <w:r w:rsidR="001B1072" w:rsidRPr="00684151">
        <w:rPr>
          <w:b/>
        </w:rPr>
        <w:t>апасные части и расходные материалы</w:t>
      </w:r>
      <w:r w:rsidR="001B1072" w:rsidRPr="00684151">
        <w:t xml:space="preserve"> </w:t>
      </w:r>
      <w:r w:rsidR="00DC2062" w:rsidRPr="00684151">
        <w:t>–</w:t>
      </w:r>
      <w:r w:rsidR="001B1072" w:rsidRPr="00684151">
        <w:t xml:space="preserve"> любые запасные части оригинального или аналогового производства, комплектующие детали, узлы и агрегаты и иные расходные материалы, используемые Исполнителем и необходимые для оказания услуг.</w:t>
      </w:r>
    </w:p>
    <w:p w14:paraId="490B027B" w14:textId="7A6F65FD" w:rsidR="00D81CD1" w:rsidRPr="00684151" w:rsidRDefault="001B1072" w:rsidP="00773FFD">
      <w:pPr>
        <w:pStyle w:val="ac"/>
        <w:numPr>
          <w:ilvl w:val="0"/>
          <w:numId w:val="7"/>
        </w:numPr>
        <w:tabs>
          <w:tab w:val="left" w:pos="426"/>
        </w:tabs>
        <w:spacing w:after="120" w:line="240" w:lineRule="auto"/>
        <w:jc w:val="both"/>
        <w:rPr>
          <w:rFonts w:cs="Times New Roman"/>
          <w:szCs w:val="24"/>
        </w:rPr>
      </w:pPr>
      <w:r w:rsidRPr="00684151">
        <w:rPr>
          <w:rFonts w:cs="Times New Roman"/>
          <w:b/>
          <w:bCs/>
          <w:color w:val="000000"/>
          <w:szCs w:val="24"/>
        </w:rPr>
        <w:t>Требования</w:t>
      </w:r>
      <w:r w:rsidRPr="00684151">
        <w:rPr>
          <w:rFonts w:cs="Times New Roman"/>
          <w:b/>
          <w:szCs w:val="24"/>
        </w:rPr>
        <w:t xml:space="preserve"> к оказанию</w:t>
      </w:r>
      <w:r w:rsidR="00BE3D24" w:rsidRPr="00684151">
        <w:rPr>
          <w:rFonts w:cs="Times New Roman"/>
          <w:b/>
          <w:szCs w:val="24"/>
        </w:rPr>
        <w:t xml:space="preserve"> услуг по</w:t>
      </w:r>
      <w:r w:rsidRPr="00684151">
        <w:rPr>
          <w:rFonts w:cs="Times New Roman"/>
          <w:b/>
          <w:szCs w:val="24"/>
        </w:rPr>
        <w:t xml:space="preserve"> </w:t>
      </w:r>
      <w:r w:rsidR="00F74AB1" w:rsidRPr="00684151">
        <w:rPr>
          <w:rFonts w:cs="Times New Roman"/>
          <w:b/>
          <w:color w:val="000000"/>
          <w:szCs w:val="24"/>
        </w:rPr>
        <w:t xml:space="preserve">ГЛОНАСС/GPS </w:t>
      </w:r>
      <w:r w:rsidR="00773FFD" w:rsidRPr="00684151">
        <w:rPr>
          <w:rFonts w:cs="Times New Roman"/>
          <w:b/>
          <w:color w:val="000000"/>
          <w:szCs w:val="24"/>
        </w:rPr>
        <w:t>мониторингу за транспортными средствами в системе спутникового мониторинга</w:t>
      </w:r>
      <w:r w:rsidRPr="00684151">
        <w:rPr>
          <w:rFonts w:cs="Times New Roman"/>
          <w:b/>
          <w:szCs w:val="24"/>
        </w:rPr>
        <w:t>:</w:t>
      </w:r>
    </w:p>
    <w:p w14:paraId="07450E00" w14:textId="37F529D9" w:rsidR="009D29E5" w:rsidRPr="00684151" w:rsidRDefault="009D29E5" w:rsidP="00AF49E6">
      <w:r w:rsidRPr="00684151">
        <w:lastRenderedPageBreak/>
        <w:t>Оказание услуг по приемке, обработке, хранению, предоставлению навигационной информации должно осуществляться с использованием программного обеспечения Исполнителя.</w:t>
      </w:r>
    </w:p>
    <w:p w14:paraId="0F50229D" w14:textId="74A9C1F1" w:rsidR="00E96982" w:rsidRPr="00684151" w:rsidRDefault="009D29E5" w:rsidP="00E96982">
      <w:pPr>
        <w:rPr>
          <w:b/>
          <w:bCs/>
        </w:rPr>
      </w:pPr>
      <w:r w:rsidRPr="00684151">
        <w:t xml:space="preserve">Количество ТС которые должны быть подключены к программному обеспечению системы спутникового мониторинга: </w:t>
      </w:r>
      <w:r w:rsidR="00684151">
        <w:t>74</w:t>
      </w:r>
      <w:r w:rsidR="00465727" w:rsidRPr="00684151">
        <w:t xml:space="preserve"> </w:t>
      </w:r>
      <w:r w:rsidRPr="00684151">
        <w:t>транспортн</w:t>
      </w:r>
      <w:r w:rsidR="007F7775" w:rsidRPr="00684151">
        <w:t>ых</w:t>
      </w:r>
      <w:r w:rsidRPr="00684151">
        <w:t xml:space="preserve"> средст</w:t>
      </w:r>
      <w:r w:rsidR="007F7775" w:rsidRPr="00684151">
        <w:t>в</w:t>
      </w:r>
      <w:r w:rsidR="00D630FC" w:rsidRPr="00684151">
        <w:t>а (</w:t>
      </w:r>
      <w:r w:rsidR="007F7775" w:rsidRPr="00684151">
        <w:t>оборудование, которое передает сигнал о местоположении ТС и его характеристиках, в том числе данные с CAN шин ТС в систему мониторинга Glonassssoft</w:t>
      </w:r>
      <w:r w:rsidR="00465727" w:rsidRPr="00684151">
        <w:t xml:space="preserve"> (приложение №1)</w:t>
      </w:r>
      <w:r w:rsidRPr="00684151">
        <w:t>,</w:t>
      </w:r>
      <w:r w:rsidR="00F02DC1" w:rsidRPr="00684151">
        <w:t xml:space="preserve"> </w:t>
      </w:r>
      <w:r w:rsidRPr="00684151">
        <w:t>35</w:t>
      </w:r>
      <w:r w:rsidR="00BC332F" w:rsidRPr="00684151">
        <w:t xml:space="preserve"> транспортных средств</w:t>
      </w:r>
      <w:r w:rsidR="00465727" w:rsidRPr="00684151">
        <w:t xml:space="preserve"> </w:t>
      </w:r>
      <w:r w:rsidR="00D630FC" w:rsidRPr="00684151">
        <w:t>(</w:t>
      </w:r>
      <w:r w:rsidRPr="00684151">
        <w:t>должн</w:t>
      </w:r>
      <w:r w:rsidR="00D630FC" w:rsidRPr="00684151">
        <w:t>а</w:t>
      </w:r>
      <w:r w:rsidRPr="00684151">
        <w:t xml:space="preserve"> </w:t>
      </w:r>
      <w:r w:rsidR="00F02DC1" w:rsidRPr="00684151">
        <w:t xml:space="preserve">быть </w:t>
      </w:r>
      <w:r w:rsidR="007F7775" w:rsidRPr="00684151">
        <w:t>организована ретрансляция данных на сервер Glonasssoft</w:t>
      </w:r>
      <w:r w:rsidR="00F02DC1" w:rsidRPr="00684151">
        <w:t xml:space="preserve"> </w:t>
      </w:r>
      <w:r w:rsidR="00E96982" w:rsidRPr="00684151">
        <w:t xml:space="preserve">с установленных на ТС сертифицированных АСН (аппаратура спутниковой навигации), которые передают данные от ТС в Федеральную службу по надзору в сфере транспорта в соответствии </w:t>
      </w:r>
      <w:r w:rsidR="00EF605F" w:rsidRPr="00684151">
        <w:t xml:space="preserve">с </w:t>
      </w:r>
      <w:r w:rsidR="00E96982" w:rsidRPr="00684151">
        <w:t>Постановлени</w:t>
      </w:r>
      <w:r w:rsidR="00EF605F" w:rsidRPr="00684151">
        <w:t>ем</w:t>
      </w:r>
      <w:r w:rsidR="00E96982" w:rsidRPr="00684151">
        <w:t xml:space="preserve"> Правительства РФ № 2216 от 22 декабря 2020 года</w:t>
      </w:r>
      <w:r w:rsidR="00EF605F" w:rsidRPr="00684151">
        <w:t>)</w:t>
      </w:r>
      <w:r w:rsidR="00E96982" w:rsidRPr="00684151">
        <w:t xml:space="preserve"> (приложение №2)</w:t>
      </w:r>
    </w:p>
    <w:p w14:paraId="22C73BF6" w14:textId="4856E3CF" w:rsidR="009D29E5" w:rsidRPr="00684151" w:rsidRDefault="00D630FC" w:rsidP="00E96982">
      <w:pPr>
        <w:numPr>
          <w:ilvl w:val="0"/>
          <w:numId w:val="0"/>
        </w:numPr>
        <w:ind w:left="720" w:hanging="360"/>
      </w:pPr>
      <w:r w:rsidRPr="00684151">
        <w:t xml:space="preserve">  </w:t>
      </w:r>
      <w:r w:rsidR="00F02DC1" w:rsidRPr="00684151">
        <w:t xml:space="preserve"> </w:t>
      </w:r>
      <w:r w:rsidR="009D29E5" w:rsidRPr="00684151">
        <w:t>Тип используемого оборудования на ТС: М-25 ГЛОНАСС, различное оборудование производителя navtelecom.</w:t>
      </w:r>
    </w:p>
    <w:p w14:paraId="50541413" w14:textId="17A4A8F1" w:rsidR="009D29E5" w:rsidRPr="00684151" w:rsidRDefault="009D29E5" w:rsidP="00AF49E6">
      <w:r w:rsidRPr="00684151">
        <w:t>Исполнитель должен за свой счет предоставить и самостоятельно выполнить работы по установке Sim-карты организатора подвижной радиотелефонной связи, покрывающей не менее 98% территории Республики Крым</w:t>
      </w:r>
      <w:r w:rsidR="001B35A1" w:rsidRPr="00684151">
        <w:t>, г. Севастополь, Краснодарского края, Ростовской области</w:t>
      </w:r>
      <w:r w:rsidRPr="00684151">
        <w:t xml:space="preserve"> и обеспечить передачу данных от/на оборудования установленного на транспортных средствах Заказчика</w:t>
      </w:r>
      <w:r w:rsidR="001B35A1" w:rsidRPr="00684151">
        <w:t>.</w:t>
      </w:r>
      <w:r w:rsidR="00B55D08" w:rsidRPr="00684151">
        <w:t xml:space="preserve"> В оборудовании, которое обеспечивает передачу данных в Федеральную службу по надзору в сфере транспорта уже установлены сим карты оператора АО “Глонасс”. </w:t>
      </w:r>
    </w:p>
    <w:p w14:paraId="4492F039" w14:textId="1B14A839" w:rsidR="009D29E5" w:rsidRPr="00684151" w:rsidRDefault="009D29E5" w:rsidP="00AF49E6">
      <w:r w:rsidRPr="00684151">
        <w:rPr>
          <w:color w:val="000000"/>
        </w:rPr>
        <w:t>Исполнитель должен обеспечить возможность по письменному заявлению с указанием необходимой информации</w:t>
      </w:r>
      <w:r w:rsidRPr="00684151">
        <w:t xml:space="preserve"> (идентификационный номер оборудования, гос. номер, марка ТС) постоянно и/или временно отказаться от предоставления услуг на указанные в заявлении ТС.</w:t>
      </w:r>
    </w:p>
    <w:p w14:paraId="541693F2" w14:textId="43CD1269" w:rsidR="009D29E5" w:rsidRPr="00684151" w:rsidRDefault="009D29E5" w:rsidP="004E346A">
      <w:pPr>
        <w:rPr>
          <w:color w:val="000000"/>
        </w:rPr>
      </w:pPr>
      <w:r w:rsidRPr="00684151">
        <w:rPr>
          <w:color w:val="000000"/>
        </w:rPr>
        <w:t>Возможность ретрансляции мониторинговых данных в иные системы, создаваемые федеральными органами исполнительной власти.</w:t>
      </w:r>
    </w:p>
    <w:p w14:paraId="01369192" w14:textId="3B578D9E" w:rsidR="009D29E5" w:rsidRPr="00684151" w:rsidRDefault="009D29E5" w:rsidP="004E346A">
      <w:pPr>
        <w:rPr>
          <w:color w:val="000000"/>
        </w:rPr>
      </w:pPr>
      <w:r w:rsidRPr="00684151">
        <w:rPr>
          <w:color w:val="000000"/>
        </w:rPr>
        <w:t>В связи с круглосуточным обеспечением работы предприятия транспортными средствами Исполнитель в срок не позднее 1 (одного) рабочего дня с даты заключения настоящего Договора обязан подключить бортовое оборудование, установленное на транспортных средствах Заказчика, к системе мониторинга, включая замену sim карт в тех транспортных средствах в которых не установлены sim карты</w:t>
      </w:r>
      <w:r w:rsidR="006018A8" w:rsidRPr="00684151">
        <w:rPr>
          <w:color w:val="000000"/>
        </w:rPr>
        <w:t xml:space="preserve"> оператора АО “Глонасс”</w:t>
      </w:r>
      <w:r w:rsidRPr="00684151">
        <w:rPr>
          <w:color w:val="000000"/>
        </w:rPr>
        <w:t xml:space="preserve"> и настройку оборудования.</w:t>
      </w:r>
    </w:p>
    <w:p w14:paraId="1F01398C" w14:textId="7C0C3430" w:rsidR="009D29E5" w:rsidRPr="00684151" w:rsidRDefault="009D29E5" w:rsidP="004E346A">
      <w:pPr>
        <w:rPr>
          <w:color w:val="000000"/>
        </w:rPr>
      </w:pPr>
      <w:r w:rsidRPr="00684151">
        <w:rPr>
          <w:color w:val="000000"/>
        </w:rPr>
        <w:t>Предоставление в Системе мониторинга истории к объектам мониторинга, доступ к информации о совершенных поездках объектов мониторинга и связанных с ними событий (воспроизведение треков поездок, просмотр графиков и событий) с целью построения статистической отчетности, предоставление информации в судебные органы.</w:t>
      </w:r>
    </w:p>
    <w:p w14:paraId="0D096F84" w14:textId="7A011B4B" w:rsidR="009D29E5" w:rsidRPr="00684151" w:rsidRDefault="009D29E5" w:rsidP="004E346A">
      <w:pPr>
        <w:rPr>
          <w:rFonts w:cs="Times New Roman"/>
          <w:bCs/>
          <w:szCs w:val="24"/>
        </w:rPr>
      </w:pPr>
      <w:r w:rsidRPr="00684151">
        <w:rPr>
          <w:color w:val="000000"/>
        </w:rPr>
        <w:t>Требован</w:t>
      </w:r>
      <w:r w:rsidRPr="00684151">
        <w:rPr>
          <w:rFonts w:cs="Times New Roman"/>
          <w:bCs/>
          <w:szCs w:val="24"/>
        </w:rPr>
        <w:t>ия по мониторингу транспортных средств</w:t>
      </w:r>
    </w:p>
    <w:p w14:paraId="3E07C6E6" w14:textId="17811165"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Отображение текущего местоположения ТС (на основании последних полученных данных).</w:t>
      </w:r>
    </w:p>
    <w:p w14:paraId="4B6640A1" w14:textId="074F66D3"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Отображение маршрутов (треков) ТС на карте местности за любой период времени.</w:t>
      </w:r>
    </w:p>
    <w:p w14:paraId="2CCA4532" w14:textId="05559425"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lastRenderedPageBreak/>
        <w:t>Цветовая схема курсоров и отображения линии трека в зависимости от скорости движения;</w:t>
      </w:r>
    </w:p>
    <w:p w14:paraId="66CD476F" w14:textId="71097C93"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Ведение списка контролируемого транспорта с разбивкой по группам.</w:t>
      </w:r>
    </w:p>
    <w:p w14:paraId="6C3A56F9" w14:textId="6CB28C67"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Индивидуальные и общие настройки различных параметров ТС.</w:t>
      </w:r>
    </w:p>
    <w:p w14:paraId="15276CA5" w14:textId="4609B7ED"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Учет времени работы двигателя, времени движения и простоя, пробега, средней и максимальной скорости за рейс и в заданном временном диапазоне.</w:t>
      </w:r>
    </w:p>
    <w:p w14:paraId="247FB5DB" w14:textId="5C4960FD"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Ведение журналов событий (пропадания питания, отсутствия сигнала со спутника, превышения скорости и др.) с фиксацией, если это возможно, времени и географических координат места наступления события.</w:t>
      </w:r>
    </w:p>
    <w:p w14:paraId="52706A13" w14:textId="479887F5"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Учет в журнале и отображение на карте местности остановок и стоянок (с отображением времени остановки).</w:t>
      </w:r>
    </w:p>
    <w:p w14:paraId="3DA23ABC" w14:textId="60C8187D"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Масштабируемость – возможность контроля неограниченного количества ТС.</w:t>
      </w:r>
    </w:p>
    <w:p w14:paraId="13B4245A" w14:textId="542CDC21"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Ввод, хранение и отображение произвольной текстовой информации о ТС в течение не менее чем 12 месяцев с возможностью увеличения срока хранения информации на сервере мониторинга до</w:t>
      </w:r>
      <w:r w:rsidR="00385F77" w:rsidRPr="00684151">
        <w:rPr>
          <w:rFonts w:cs="Times New Roman"/>
          <w:bCs/>
          <w:szCs w:val="24"/>
        </w:rPr>
        <w:t xml:space="preserve"> пяти</w:t>
      </w:r>
      <w:r w:rsidRPr="00684151">
        <w:rPr>
          <w:rFonts w:cs="Times New Roman"/>
          <w:bCs/>
          <w:szCs w:val="24"/>
        </w:rPr>
        <w:t xml:space="preserve"> лет.</w:t>
      </w:r>
    </w:p>
    <w:p w14:paraId="00E35350" w14:textId="5BB7A24F"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Отображения на карте местности местоположений ТС, принадлежащих произвольно выбранной группе либо всех ТС.</w:t>
      </w:r>
    </w:p>
    <w:p w14:paraId="2BFFC389" w14:textId="490716E5" w:rsidR="009D29E5" w:rsidRPr="00684151" w:rsidRDefault="00AD1903" w:rsidP="00AD1903">
      <w:pPr>
        <w:numPr>
          <w:ilvl w:val="2"/>
          <w:numId w:val="7"/>
        </w:numPr>
        <w:spacing w:after="0"/>
        <w:jc w:val="both"/>
        <w:rPr>
          <w:rFonts w:cs="Times New Roman"/>
          <w:bCs/>
          <w:szCs w:val="24"/>
        </w:rPr>
      </w:pPr>
      <w:r w:rsidRPr="00684151">
        <w:rPr>
          <w:rFonts w:cs="Times New Roman"/>
          <w:bCs/>
          <w:szCs w:val="24"/>
        </w:rPr>
        <w:t>О</w:t>
      </w:r>
      <w:r w:rsidR="009D29E5" w:rsidRPr="00684151">
        <w:rPr>
          <w:rFonts w:cs="Times New Roman"/>
          <w:bCs/>
          <w:szCs w:val="24"/>
        </w:rPr>
        <w:t>тображение временного статуса навигационной информации, полученной от ТС на карте местности в виде специальной пиктограммы.</w:t>
      </w:r>
    </w:p>
    <w:p w14:paraId="0DFD1D57" w14:textId="30061FF7"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Возможность разграничения доступа к настройкам, параметров и фильтров с помощью пароля.</w:t>
      </w:r>
    </w:p>
    <w:p w14:paraId="425B44EC" w14:textId="76051939"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Возможность разделить транспортные средства Заказчика, в логические группы, для более удобного поиска ТС и работы с ними, а также оптимизации поиска ТС при формировании отчетов.</w:t>
      </w:r>
    </w:p>
    <w:p w14:paraId="426FD74E" w14:textId="38E06039"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Возможность устанавливать режим слежения за ТС, во время действия которого, при движении данного ТС, карта должна автоматически позиционироваться так, чтобы данное ТС находилось в центре просматриваемого фрагмента.</w:t>
      </w:r>
    </w:p>
    <w:p w14:paraId="57A3AB18" w14:textId="0C4C31BC"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Возможность позиционировать фрагмент карты так, чтобы на ней были видны все ТС, доступные пользователю.</w:t>
      </w:r>
    </w:p>
    <w:p w14:paraId="3CE796CE" w14:textId="02B2475F"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При наличии нескольких картографических слоев возможность управлять их визуализацией.</w:t>
      </w:r>
    </w:p>
    <w:p w14:paraId="1B912392" w14:textId="27F17810" w:rsidR="009D29E5" w:rsidRPr="00684151" w:rsidRDefault="009D29E5" w:rsidP="00AD1903">
      <w:pPr>
        <w:numPr>
          <w:ilvl w:val="2"/>
          <w:numId w:val="7"/>
        </w:numPr>
        <w:spacing w:after="0"/>
        <w:jc w:val="both"/>
        <w:rPr>
          <w:rFonts w:cs="Times New Roman"/>
          <w:bCs/>
          <w:szCs w:val="24"/>
        </w:rPr>
      </w:pPr>
      <w:r w:rsidRPr="00684151">
        <w:rPr>
          <w:rFonts w:cs="Times New Roman"/>
          <w:bCs/>
          <w:szCs w:val="24"/>
        </w:rPr>
        <w:t>Возможность просмотра следующей информации о любом событии трека:</w:t>
      </w:r>
    </w:p>
    <w:p w14:paraId="2A0E5D80" w14:textId="7597BC5E" w:rsidR="009D29E5" w:rsidRPr="00684151" w:rsidRDefault="009D29E5" w:rsidP="00AD1903">
      <w:pPr>
        <w:numPr>
          <w:ilvl w:val="3"/>
          <w:numId w:val="7"/>
        </w:numPr>
        <w:spacing w:after="0"/>
        <w:jc w:val="both"/>
        <w:rPr>
          <w:rFonts w:cs="Times New Roman"/>
          <w:bCs/>
          <w:szCs w:val="24"/>
        </w:rPr>
      </w:pPr>
      <w:r w:rsidRPr="00684151">
        <w:rPr>
          <w:rFonts w:cs="Times New Roman"/>
          <w:bCs/>
          <w:szCs w:val="24"/>
        </w:rPr>
        <w:t>скорости и времени прохождения данной точки транспортным средством;</w:t>
      </w:r>
    </w:p>
    <w:p w14:paraId="0425B997" w14:textId="288B28D1" w:rsidR="009D29E5" w:rsidRPr="00684151" w:rsidRDefault="009D29E5" w:rsidP="00AD1903">
      <w:pPr>
        <w:numPr>
          <w:ilvl w:val="3"/>
          <w:numId w:val="7"/>
        </w:numPr>
        <w:spacing w:after="0"/>
        <w:jc w:val="both"/>
        <w:rPr>
          <w:rFonts w:cs="Times New Roman"/>
          <w:bCs/>
          <w:szCs w:val="24"/>
        </w:rPr>
      </w:pPr>
      <w:r w:rsidRPr="00684151">
        <w:rPr>
          <w:rFonts w:cs="Times New Roman"/>
          <w:bCs/>
          <w:szCs w:val="24"/>
        </w:rPr>
        <w:t>времени начала и окончания стоянки.</w:t>
      </w:r>
    </w:p>
    <w:p w14:paraId="364D9146" w14:textId="04D5FF7A"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Исполнитель должен предоставить Заказчику доступ к личному кабинету пользователя – раздел меню, в котором пользователь должен иметь возможность просматривать и изменять информацию о своей учетной записи, настройках работы системы, о транспортных средствах и их группах, а также настраивать отображение последних показаний датчиков. Доступ к тому или иному разделу «Личного кабинета» будет зависеть от прав доступа пользователя.</w:t>
      </w:r>
    </w:p>
    <w:p w14:paraId="58CB05D7" w14:textId="20B6A71E"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Возможность автоматической удаленной синхронизации настроек ТС, групп транспорта, контрольных зон, адресных баз, карт, форм отчетов между разными АРМ при любом изменении данных.</w:t>
      </w:r>
    </w:p>
    <w:p w14:paraId="7FABFA05" w14:textId="1A35DB6E"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Возможность выгрузки истории о ТС в иные системы, создаваемые федеральными органами исполнительной власти.</w:t>
      </w:r>
    </w:p>
    <w:p w14:paraId="03A387C2" w14:textId="1F2FC0E9"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lastRenderedPageBreak/>
        <w:t>Услуги по приемке, обработке, хранению, предоставлению навигационной информации должно осуществляться программным обеспечением входящим в единый реестр российских программ для электронных вычислительных машин и баз данных.</w:t>
      </w:r>
    </w:p>
    <w:p w14:paraId="606EAFE2" w14:textId="06087C18" w:rsidR="00185B18" w:rsidRPr="00684151" w:rsidRDefault="009D29E5" w:rsidP="004E346A">
      <w:pPr>
        <w:numPr>
          <w:ilvl w:val="2"/>
          <w:numId w:val="7"/>
        </w:numPr>
        <w:spacing w:after="0"/>
        <w:jc w:val="both"/>
        <w:rPr>
          <w:rFonts w:cs="Times New Roman"/>
          <w:bCs/>
          <w:szCs w:val="24"/>
        </w:rPr>
      </w:pPr>
      <w:r w:rsidRPr="00684151">
        <w:rPr>
          <w:rFonts w:cs="Times New Roman"/>
          <w:bCs/>
          <w:szCs w:val="24"/>
        </w:rPr>
        <w:t>Обеспечение работы через мобильное приложение.</w:t>
      </w:r>
    </w:p>
    <w:p w14:paraId="7B21F884" w14:textId="0E8D6935" w:rsidR="009D29E5" w:rsidRPr="00684151" w:rsidRDefault="009D29E5" w:rsidP="004E346A">
      <w:pPr>
        <w:rPr>
          <w:rFonts w:cs="Times New Roman"/>
          <w:bCs/>
          <w:szCs w:val="24"/>
        </w:rPr>
      </w:pPr>
      <w:r w:rsidRPr="00684151">
        <w:rPr>
          <w:color w:val="000000"/>
        </w:rPr>
        <w:t>Требования</w:t>
      </w:r>
      <w:r w:rsidRPr="00684151">
        <w:rPr>
          <w:rFonts w:cs="Times New Roman"/>
          <w:bCs/>
          <w:szCs w:val="24"/>
        </w:rPr>
        <w:t xml:space="preserve"> по диспетчеризации транспортных средств</w:t>
      </w:r>
    </w:p>
    <w:p w14:paraId="6147E5B3" w14:textId="6307982D"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Организация неограниченного количества географически распределенных рабочих мест (компьютер, планшет, ТЛФ).</w:t>
      </w:r>
    </w:p>
    <w:p w14:paraId="1E43E6B6" w14:textId="3565F3B4"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На рабочих местах Заказчика должен быть обеспечен вывод в рамках пользовательского интерфейса программного обеспечения Исполнителя.</w:t>
      </w:r>
    </w:p>
    <w:p w14:paraId="2DF69010" w14:textId="2AB2FF91"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Компьютеры для организации рабочих мест и обеспечение их выхода в сеть Интернет обеспечивает Заказчик.</w:t>
      </w:r>
    </w:p>
    <w:p w14:paraId="67017546" w14:textId="300339FD"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По заявке Заказчика Исполнитель должен провести инструктаж по работе с программным обеспечением Исполнителя ответственных представителей Заказчика.</w:t>
      </w:r>
    </w:p>
    <w:p w14:paraId="7F8A0462" w14:textId="77777777" w:rsidR="00ED13A2" w:rsidRPr="00684151" w:rsidRDefault="00ED13A2" w:rsidP="00ED13A2">
      <w:pPr>
        <w:numPr>
          <w:ilvl w:val="0"/>
          <w:numId w:val="0"/>
        </w:numPr>
        <w:spacing w:after="0"/>
        <w:ind w:left="1080"/>
        <w:jc w:val="both"/>
        <w:rPr>
          <w:rFonts w:cs="Times New Roman"/>
          <w:bCs/>
          <w:szCs w:val="24"/>
        </w:rPr>
      </w:pPr>
    </w:p>
    <w:p w14:paraId="2C9EA527" w14:textId="3F23A269" w:rsidR="009D29E5" w:rsidRPr="00684151" w:rsidRDefault="009D29E5" w:rsidP="004E346A">
      <w:pPr>
        <w:rPr>
          <w:rFonts w:cs="Times New Roman"/>
          <w:bCs/>
          <w:szCs w:val="24"/>
        </w:rPr>
      </w:pPr>
      <w:r w:rsidRPr="00684151">
        <w:rPr>
          <w:color w:val="000000"/>
        </w:rPr>
        <w:t>Требования</w:t>
      </w:r>
      <w:r w:rsidRPr="00684151">
        <w:rPr>
          <w:rFonts w:cs="Times New Roman"/>
          <w:bCs/>
          <w:szCs w:val="24"/>
        </w:rPr>
        <w:t xml:space="preserve"> к формированию отчетов</w:t>
      </w:r>
    </w:p>
    <w:p w14:paraId="5D32978B" w14:textId="73C53704"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Оказываемый вид услуг должен быть обеспечен наличием встроенной системы получения отчетности, предоставляющей следующие базовые виды отчетов (индивидуальные и групповые):</w:t>
      </w:r>
    </w:p>
    <w:p w14:paraId="78EC892F" w14:textId="240B2796"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событиям;</w:t>
      </w:r>
    </w:p>
    <w:p w14:paraId="2557BA2D" w14:textId="5AFA7690"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нарушению скоростного режима;</w:t>
      </w:r>
    </w:p>
    <w:p w14:paraId="318E0B9E" w14:textId="55A360AE"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стоянкам;</w:t>
      </w:r>
    </w:p>
    <w:p w14:paraId="316079E0" w14:textId="77C0E267"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движению;</w:t>
      </w:r>
    </w:p>
    <w:p w14:paraId="5D30592B" w14:textId="3DBA7889"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Сводный отчет по движению и стоянкам;</w:t>
      </w:r>
    </w:p>
    <w:p w14:paraId="22D9BBD0" w14:textId="35AF07FF"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о стоянке с включенным двигателем;</w:t>
      </w:r>
    </w:p>
    <w:p w14:paraId="1606D157" w14:textId="16D28E84"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работе ТС;</w:t>
      </w:r>
    </w:p>
    <w:p w14:paraId="1E99A19E" w14:textId="26B21F5E"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топливу;</w:t>
      </w:r>
    </w:p>
    <w:p w14:paraId="06D9E7EB" w14:textId="1A6A2295"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Топливный график;</w:t>
      </w:r>
    </w:p>
    <w:p w14:paraId="70A2DAB7" w14:textId="74BD61E7"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Сводный отчет по топливу;</w:t>
      </w:r>
    </w:p>
    <w:p w14:paraId="32AD8F19" w14:textId="2061C877"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расходомеру;</w:t>
      </w:r>
    </w:p>
    <w:p w14:paraId="47578C38" w14:textId="62544649"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Групповой отчет по событиям;</w:t>
      </w:r>
    </w:p>
    <w:p w14:paraId="04AB2DE5" w14:textId="56193C2E"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Групповой отчет о нарушении скорости режима;</w:t>
      </w:r>
    </w:p>
    <w:p w14:paraId="360C4CBC" w14:textId="21268C80"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Групповой отчет по стоянкам;</w:t>
      </w:r>
    </w:p>
    <w:p w14:paraId="10E89806" w14:textId="5EE8D188"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Групповой отчет по движению;</w:t>
      </w:r>
    </w:p>
    <w:p w14:paraId="461CDBD8" w14:textId="24BB2FBD"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Групповой отчет по движению и стоянкам;</w:t>
      </w:r>
    </w:p>
    <w:p w14:paraId="5C2ADA1D" w14:textId="3C233DA0"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Групповой отчет о работе ТС;</w:t>
      </w:r>
    </w:p>
    <w:p w14:paraId="72FE72E8" w14:textId="2F000668"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Сводный групповой отчет о нарушении скоростного режима;</w:t>
      </w:r>
    </w:p>
    <w:p w14:paraId="268B2F76" w14:textId="2F02911C"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потерям координат;</w:t>
      </w:r>
    </w:p>
    <w:p w14:paraId="44A87B0A" w14:textId="1085A409"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посещению маршрута;</w:t>
      </w:r>
    </w:p>
    <w:p w14:paraId="0E84F8D1" w14:textId="71F29DF8"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Отчет по посещению ТС объектов;</w:t>
      </w:r>
    </w:p>
    <w:p w14:paraId="1E4A16A9" w14:textId="6CD72B4B"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Графические отчеты вида время-параметр, время-скорость-параметр, пробег</w:t>
      </w:r>
      <w:r w:rsidR="00ED13A2" w:rsidRPr="00684151">
        <w:rPr>
          <w:rFonts w:cs="Times New Roman"/>
          <w:bCs/>
          <w:szCs w:val="24"/>
        </w:rPr>
        <w:t xml:space="preserve"> </w:t>
      </w:r>
      <w:r w:rsidRPr="00684151">
        <w:rPr>
          <w:rFonts w:cs="Times New Roman"/>
          <w:bCs/>
          <w:szCs w:val="24"/>
        </w:rPr>
        <w:t>параметр;</w:t>
      </w:r>
    </w:p>
    <w:p w14:paraId="1B5415BB" w14:textId="275577F6" w:rsidR="009D29E5" w:rsidRPr="00684151" w:rsidRDefault="009D29E5" w:rsidP="004E346A">
      <w:pPr>
        <w:numPr>
          <w:ilvl w:val="3"/>
          <w:numId w:val="7"/>
        </w:numPr>
        <w:spacing w:after="0"/>
        <w:jc w:val="both"/>
        <w:rPr>
          <w:rFonts w:cs="Times New Roman"/>
          <w:bCs/>
          <w:szCs w:val="24"/>
        </w:rPr>
      </w:pPr>
      <w:r w:rsidRPr="00684151">
        <w:rPr>
          <w:rFonts w:cs="Times New Roman"/>
          <w:bCs/>
          <w:szCs w:val="24"/>
        </w:rPr>
        <w:t>Создание геозон (заезд/выезд из геозоны).</w:t>
      </w:r>
    </w:p>
    <w:p w14:paraId="03D27397" w14:textId="14E7DFB4"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 xml:space="preserve">Возможность вывода отчета на печать и сохранения в табличный файл, совместимый с MicrosoftExcel. Возможность печати отчетов на принтере и возможность экспорта отчетов в распространенные форматы файлов: форматы файлов приложений MS </w:t>
      </w:r>
      <w:r w:rsidRPr="00684151">
        <w:rPr>
          <w:rFonts w:cs="Times New Roman"/>
          <w:bCs/>
          <w:szCs w:val="24"/>
        </w:rPr>
        <w:lastRenderedPageBreak/>
        <w:t>Office, приложений OpenOffice, PDF, HTML, XML, файлы графических изображений распространенных форматов JPEG, PNG, GIF, BMP.</w:t>
      </w:r>
    </w:p>
    <w:p w14:paraId="607F0994" w14:textId="1E892144" w:rsidR="009D29E5" w:rsidRPr="00684151" w:rsidRDefault="009D29E5" w:rsidP="004E346A">
      <w:pPr>
        <w:rPr>
          <w:rFonts w:cs="Times New Roman"/>
          <w:bCs/>
          <w:szCs w:val="24"/>
        </w:rPr>
      </w:pPr>
      <w:r w:rsidRPr="00684151">
        <w:rPr>
          <w:color w:val="000000"/>
        </w:rPr>
        <w:t>Требования</w:t>
      </w:r>
      <w:r w:rsidRPr="00684151">
        <w:rPr>
          <w:rFonts w:cs="Times New Roman"/>
          <w:bCs/>
          <w:szCs w:val="24"/>
        </w:rPr>
        <w:t xml:space="preserve"> по установке и настройке рабочих мест для Заказчика</w:t>
      </w:r>
    </w:p>
    <w:p w14:paraId="049F4BC9" w14:textId="0DCDE813"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Организация неограниченного количества географически распределенных рабочих мест (компьютер, планшет, сотовый телефон).</w:t>
      </w:r>
    </w:p>
    <w:p w14:paraId="6E2B0967" w14:textId="2F4CE77C"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На рабочих местах Заказчика должен быть обеспечен вывод в рамках пользовательского интерфейса программного обеспечения Исполнителя.</w:t>
      </w:r>
    </w:p>
    <w:p w14:paraId="041494C8" w14:textId="34595DEF"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Компьютеры для организации рабочих мест и обеспечение их выхода в сеть Интернет обеспечивает Заказчик.</w:t>
      </w:r>
    </w:p>
    <w:p w14:paraId="249C608D" w14:textId="63756427"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По заявке Заказчика Исполнитель должен провести инструктаж по работе с программным обеспечением Исполнителя ответственных представителей Заказчика.</w:t>
      </w:r>
    </w:p>
    <w:p w14:paraId="1E30B4ED" w14:textId="29900D34"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Возможность создания неограниченного количества пользователей с различными правами доступа.</w:t>
      </w:r>
    </w:p>
    <w:p w14:paraId="4D99A850" w14:textId="16573FFC" w:rsidR="009D29E5" w:rsidRPr="00684151" w:rsidRDefault="009D29E5" w:rsidP="004E346A">
      <w:pPr>
        <w:numPr>
          <w:ilvl w:val="2"/>
          <w:numId w:val="7"/>
        </w:numPr>
        <w:spacing w:after="0"/>
        <w:jc w:val="both"/>
        <w:rPr>
          <w:rFonts w:cs="Times New Roman"/>
          <w:bCs/>
          <w:szCs w:val="24"/>
        </w:rPr>
      </w:pPr>
      <w:r w:rsidRPr="00684151">
        <w:rPr>
          <w:rFonts w:cs="Times New Roman"/>
          <w:bCs/>
          <w:szCs w:val="24"/>
        </w:rPr>
        <w:t>Наличие мобильного приложения для Android или iOS.</w:t>
      </w:r>
    </w:p>
    <w:p w14:paraId="2FAE0019" w14:textId="23D6AE8B" w:rsidR="00BE3D24" w:rsidRPr="00684151" w:rsidRDefault="00BE3D24" w:rsidP="00BE3D24">
      <w:pPr>
        <w:pStyle w:val="ac"/>
        <w:numPr>
          <w:ilvl w:val="0"/>
          <w:numId w:val="7"/>
        </w:numPr>
        <w:tabs>
          <w:tab w:val="left" w:pos="426"/>
        </w:tabs>
        <w:spacing w:after="120" w:line="240" w:lineRule="auto"/>
        <w:jc w:val="both"/>
        <w:rPr>
          <w:rFonts w:cs="Times New Roman"/>
          <w:szCs w:val="24"/>
        </w:rPr>
      </w:pPr>
      <w:r w:rsidRPr="00684151">
        <w:rPr>
          <w:rFonts w:cs="Times New Roman"/>
          <w:b/>
          <w:bCs/>
          <w:color w:val="000000"/>
          <w:szCs w:val="24"/>
        </w:rPr>
        <w:t>Требования</w:t>
      </w:r>
      <w:r w:rsidRPr="00684151">
        <w:rPr>
          <w:rFonts w:cs="Times New Roman"/>
          <w:b/>
          <w:szCs w:val="24"/>
        </w:rPr>
        <w:t xml:space="preserve"> к оказанию услуг по </w:t>
      </w:r>
      <w:r w:rsidR="00A4524C" w:rsidRPr="00684151">
        <w:rPr>
          <w:rFonts w:cs="Times New Roman"/>
          <w:b/>
          <w:szCs w:val="24"/>
        </w:rPr>
        <w:t>техническому обслуживанию оборудования</w:t>
      </w:r>
      <w:r w:rsidRPr="00684151">
        <w:rPr>
          <w:rFonts w:cs="Times New Roman"/>
          <w:b/>
          <w:szCs w:val="24"/>
        </w:rPr>
        <w:t>:</w:t>
      </w:r>
    </w:p>
    <w:p w14:paraId="4B911CFE" w14:textId="77777777" w:rsidR="00A4524C" w:rsidRPr="00684151" w:rsidRDefault="00A4524C" w:rsidP="00A4524C">
      <w:r w:rsidRPr="00684151">
        <w:t xml:space="preserve">Техническое обслуживание должно включать в себя: </w:t>
      </w:r>
    </w:p>
    <w:p w14:paraId="1DCB550E" w14:textId="77E9488C" w:rsidR="00A4524C" w:rsidRPr="00684151" w:rsidRDefault="00A4524C" w:rsidP="00A4524C">
      <w:pPr>
        <w:numPr>
          <w:ilvl w:val="2"/>
          <w:numId w:val="7"/>
        </w:numPr>
        <w:spacing w:after="0"/>
        <w:jc w:val="both"/>
        <w:rPr>
          <w:rFonts w:cs="Times New Roman"/>
          <w:bCs/>
          <w:szCs w:val="24"/>
        </w:rPr>
      </w:pPr>
      <w:r w:rsidRPr="00684151">
        <w:t xml:space="preserve">Диагностика – проверка точности координат, канала связи (SIM, GSM/GPRS), </w:t>
      </w:r>
      <w:r w:rsidRPr="00684151">
        <w:rPr>
          <w:rFonts w:cs="Times New Roman"/>
          <w:bCs/>
          <w:szCs w:val="24"/>
        </w:rPr>
        <w:t>питания, считывание логов и ошибок, проверка показаний датчиков (CAN, ДУТ, зажигание).</w:t>
      </w:r>
    </w:p>
    <w:p w14:paraId="1C8ABA87" w14:textId="1EA88B61"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Профилактика – осмотр и проверка крепления терминала и антенн, целостности кабелей и разъёмов, чистка контактов и разъёмов, очистка антенн от загрязнений.</w:t>
      </w:r>
    </w:p>
    <w:p w14:paraId="1122889D" w14:textId="4AFE8622"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Работы с ПО и настройками – обновление прошивки терминала, проверка и корректировка настроек передачи данных.</w:t>
      </w:r>
    </w:p>
    <w:p w14:paraId="44BD527E" w14:textId="216CB5C6" w:rsidR="00A4524C" w:rsidRPr="00684151" w:rsidRDefault="00A4524C" w:rsidP="008F5BB5">
      <w:pPr>
        <w:numPr>
          <w:ilvl w:val="2"/>
          <w:numId w:val="7"/>
        </w:numPr>
        <w:spacing w:after="0"/>
        <w:jc w:val="both"/>
        <w:rPr>
          <w:rFonts w:cs="Times New Roman"/>
          <w:bCs/>
          <w:strike/>
          <w:szCs w:val="24"/>
        </w:rPr>
      </w:pPr>
      <w:r w:rsidRPr="00684151">
        <w:rPr>
          <w:rFonts w:cs="Times New Roman"/>
          <w:bCs/>
          <w:szCs w:val="24"/>
        </w:rPr>
        <w:t>Замена компонентов – SIM-карт, антенн GPS/ГЛОНАСС и GSM, предохранителей, АКБ/блока питания терминала</w:t>
      </w:r>
      <w:r w:rsidR="001A21CA" w:rsidRPr="00684151">
        <w:rPr>
          <w:rFonts w:cs="Times New Roman"/>
          <w:bCs/>
          <w:szCs w:val="24"/>
        </w:rPr>
        <w:t xml:space="preserve">, </w:t>
      </w:r>
    </w:p>
    <w:p w14:paraId="2E127C2C" w14:textId="77777777"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Выезд инженера к месту стоянки ТС для выполнения работ по ТО.</w:t>
      </w:r>
    </w:p>
    <w:p w14:paraId="16327A01" w14:textId="77777777" w:rsidR="00A4524C" w:rsidRPr="00684151" w:rsidRDefault="00A4524C" w:rsidP="00A4524C">
      <w:pPr>
        <w:numPr>
          <w:ilvl w:val="2"/>
          <w:numId w:val="7"/>
        </w:numPr>
        <w:spacing w:after="0"/>
        <w:jc w:val="both"/>
      </w:pPr>
      <w:r w:rsidRPr="00684151">
        <w:rPr>
          <w:rFonts w:cs="Times New Roman"/>
          <w:bCs/>
          <w:szCs w:val="24"/>
        </w:rPr>
        <w:t>Консультирование</w:t>
      </w:r>
      <w:r w:rsidRPr="00684151">
        <w:t> представителей Заказчика по работе с оборудованием.</w:t>
      </w:r>
    </w:p>
    <w:p w14:paraId="297F3FEC" w14:textId="0D486B57" w:rsidR="00A4524C" w:rsidRPr="00684151" w:rsidRDefault="00A4524C" w:rsidP="00A4524C">
      <w:r w:rsidRPr="00684151">
        <w:t>Периодичность – плановое ТО не реже 1 раза в 6 месяцев; внеплановое по заявке</w:t>
      </w:r>
      <w:r w:rsidR="00AA3E56" w:rsidRPr="00684151">
        <w:t xml:space="preserve"> Заказчика в срок не более 1 рабочего дня. </w:t>
      </w:r>
    </w:p>
    <w:p w14:paraId="665A2308" w14:textId="2B4ED8AF" w:rsidR="00A4524C" w:rsidRPr="00684151" w:rsidRDefault="00A4524C" w:rsidP="004E346A">
      <w:pPr>
        <w:numPr>
          <w:ilvl w:val="0"/>
          <w:numId w:val="7"/>
        </w:numPr>
        <w:rPr>
          <w:rFonts w:cs="Times New Roman"/>
          <w:szCs w:val="24"/>
        </w:rPr>
      </w:pPr>
      <w:r w:rsidRPr="00684151">
        <w:rPr>
          <w:rFonts w:cs="Times New Roman"/>
          <w:b/>
          <w:bCs/>
          <w:color w:val="000000"/>
          <w:szCs w:val="24"/>
        </w:rPr>
        <w:t>Требования</w:t>
      </w:r>
      <w:r w:rsidRPr="00684151">
        <w:rPr>
          <w:rFonts w:cs="Times New Roman"/>
          <w:b/>
          <w:szCs w:val="24"/>
        </w:rPr>
        <w:t xml:space="preserve"> к оказанию услуг по ремонту оборудования:</w:t>
      </w:r>
    </w:p>
    <w:p w14:paraId="23C8411B" w14:textId="77777777" w:rsidR="00A4524C" w:rsidRPr="00684151" w:rsidRDefault="00A4524C" w:rsidP="00A4524C">
      <w:r w:rsidRPr="00684151">
        <w:t xml:space="preserve">Ремонт </w:t>
      </w:r>
      <w:r w:rsidRPr="00684151">
        <w:rPr>
          <w:color w:val="000000"/>
        </w:rPr>
        <w:t>выполняется по потребности на основании заявки Заказчика или выявления отказа в системе</w:t>
      </w:r>
      <w:r w:rsidRPr="00684151">
        <w:t xml:space="preserve"> мониторинга.</w:t>
      </w:r>
    </w:p>
    <w:p w14:paraId="7A6C2578" w14:textId="70A20668" w:rsidR="00A4524C" w:rsidRPr="00684151" w:rsidRDefault="00A4524C" w:rsidP="00A4524C">
      <w:r w:rsidRPr="00684151">
        <w:t xml:space="preserve">Услуги по ремонту оборудования включают в себя: </w:t>
      </w:r>
    </w:p>
    <w:p w14:paraId="547661C1" w14:textId="790FB3F2"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Диагностика неисправности – выявление причин отказа, повреждения или некорректной работы терминала, антенн, кабельных соединений, питания, SIM-карты, датчиков и настроек.</w:t>
      </w:r>
    </w:p>
    <w:p w14:paraId="5C9104C0" w14:textId="7A2576B3"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Устранение отказов и неисправностей – восстановление работоспособности оборудования, передачи навигационных и телематических данных, канала связи и электропитания.</w:t>
      </w:r>
    </w:p>
    <w:p w14:paraId="42701935" w14:textId="792AEFD7" w:rsidR="00A4524C" w:rsidRPr="00684151" w:rsidRDefault="00A4524C" w:rsidP="00A4524C">
      <w:pPr>
        <w:numPr>
          <w:ilvl w:val="2"/>
          <w:numId w:val="7"/>
        </w:numPr>
        <w:spacing w:after="0"/>
        <w:jc w:val="both"/>
      </w:pPr>
      <w:r w:rsidRPr="00684151">
        <w:rPr>
          <w:rFonts w:cs="Times New Roman"/>
          <w:bCs/>
          <w:szCs w:val="24"/>
        </w:rPr>
        <w:t>Замена неисправных компонентов – терминала, антенн GPS/ГЛОНАСС и GSM, кабелей, разъёмов</w:t>
      </w:r>
      <w:r w:rsidRPr="00684151">
        <w:t>, предохранителей, АКБ/блока питания, SIM-карты при невозможности восстановления.</w:t>
      </w:r>
    </w:p>
    <w:p w14:paraId="6183EFD3" w14:textId="5358718D"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lastRenderedPageBreak/>
        <w:t>Восстановление соединений и крепления – ремонт или замена повреждённых кабельных линий, разъёмов, элементов крепления терминала и антенн.</w:t>
      </w:r>
    </w:p>
    <w:p w14:paraId="1D946F3C" w14:textId="4C37F292"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Восстановление ПО и настроек – перепрошивка терминала, восстановление конфигурации, калибровка и тарировка датчиков после сбоя или замены компонентов.</w:t>
      </w:r>
    </w:p>
    <w:p w14:paraId="627C14C1" w14:textId="4FD7363D"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Монтажные работы при ремонте – демонтаж неисправного оборудования, установка отремонтированного или нового комплекта, переустановка с ТС на ТС, пломбирование.</w:t>
      </w:r>
    </w:p>
    <w:p w14:paraId="4D3526A6" w14:textId="161C1511"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Проверка после ремонта – тестирование точности координат, канала связи, передачи данных, показаний датчиков и работы оборудования в системе мониторинга.</w:t>
      </w:r>
    </w:p>
    <w:p w14:paraId="0B1895C9" w14:textId="7712A744" w:rsidR="00A4524C" w:rsidRPr="00684151" w:rsidRDefault="00A4524C" w:rsidP="00A4524C">
      <w:pPr>
        <w:numPr>
          <w:ilvl w:val="2"/>
          <w:numId w:val="7"/>
        </w:numPr>
        <w:spacing w:after="0"/>
        <w:jc w:val="both"/>
        <w:rPr>
          <w:rFonts w:cs="Times New Roman"/>
          <w:bCs/>
          <w:szCs w:val="24"/>
        </w:rPr>
      </w:pPr>
      <w:r w:rsidRPr="00684151">
        <w:rPr>
          <w:rFonts w:cs="Times New Roman"/>
          <w:bCs/>
          <w:szCs w:val="24"/>
        </w:rPr>
        <w:t>Выезд инженера</w:t>
      </w:r>
      <w:r w:rsidRPr="00684151">
        <w:t xml:space="preserve"> – выполнение ремонта по месту стоянки ТС или доставка </w:t>
      </w:r>
      <w:r w:rsidRPr="00684151">
        <w:rPr>
          <w:rFonts w:cs="Times New Roman"/>
          <w:bCs/>
          <w:szCs w:val="24"/>
        </w:rPr>
        <w:t>оборудования в сервисный центр по согласованию с Заказчиком.</w:t>
      </w:r>
    </w:p>
    <w:p w14:paraId="4936ED93" w14:textId="3E9271B4" w:rsidR="00A4524C" w:rsidRPr="00684151" w:rsidRDefault="00A4524C" w:rsidP="00A4524C">
      <w:pPr>
        <w:numPr>
          <w:ilvl w:val="2"/>
          <w:numId w:val="7"/>
        </w:numPr>
        <w:spacing w:after="0"/>
        <w:jc w:val="both"/>
        <w:rPr>
          <w:rFonts w:cs="Times New Roman"/>
          <w:szCs w:val="24"/>
        </w:rPr>
      </w:pPr>
      <w:r w:rsidRPr="00684151">
        <w:rPr>
          <w:rFonts w:cs="Times New Roman"/>
          <w:bCs/>
          <w:szCs w:val="24"/>
        </w:rPr>
        <w:t>Оформление результата – составление акта выполненных работ с указанием выявленной неисправности</w:t>
      </w:r>
      <w:r w:rsidRPr="00684151">
        <w:rPr>
          <w:rFonts w:cs="Times New Roman"/>
          <w:szCs w:val="24"/>
        </w:rPr>
        <w:t>, выполненных операций и заменённых компонентов.</w:t>
      </w:r>
    </w:p>
    <w:p w14:paraId="5B450B06" w14:textId="6E1880C9" w:rsidR="00A4524C" w:rsidRPr="00684151" w:rsidRDefault="00A4524C" w:rsidP="00A4524C">
      <w:pPr>
        <w:rPr>
          <w:rFonts w:cs="Times New Roman"/>
          <w:szCs w:val="24"/>
        </w:rPr>
      </w:pPr>
      <w:r w:rsidRPr="00684151">
        <w:t>По заявке Заказчика, внеплановый ремонт в срок не более 1 рабочего дня с момента подтверждения</w:t>
      </w:r>
      <w:r w:rsidRPr="00684151">
        <w:rPr>
          <w:rFonts w:cs="Times New Roman"/>
          <w:szCs w:val="24"/>
        </w:rPr>
        <w:t xml:space="preserve"> заявки, если иное не согласовано.</w:t>
      </w:r>
    </w:p>
    <w:p w14:paraId="3970C039" w14:textId="1912191D" w:rsidR="001B1072" w:rsidRPr="00684151" w:rsidRDefault="001B1072" w:rsidP="004E346A">
      <w:pPr>
        <w:numPr>
          <w:ilvl w:val="0"/>
          <w:numId w:val="7"/>
        </w:numPr>
        <w:rPr>
          <w:rFonts w:cs="Times New Roman"/>
          <w:szCs w:val="24"/>
        </w:rPr>
      </w:pPr>
      <w:r w:rsidRPr="00684151">
        <w:rPr>
          <w:rFonts w:cs="Times New Roman"/>
          <w:b/>
          <w:szCs w:val="24"/>
        </w:rPr>
        <w:t>Требования к запасным частям:</w:t>
      </w:r>
      <w:r w:rsidRPr="00684151">
        <w:rPr>
          <w:rFonts w:cs="Times New Roman"/>
          <w:szCs w:val="24"/>
        </w:rPr>
        <w:t xml:space="preserve"> Запасные части должны быть первой категории (новые, не бывшие в эксплуатации, не прошедшие ремонта) и строго соответствовать оборудованию, на которое они будут установлены. В исключительных случаях по согласованию между Заказчиком и Исполнителем допускается применение восстановленных запасных частей, с предоставлением гарантийных обязательств</w:t>
      </w:r>
      <w:r w:rsidR="006343EA" w:rsidRPr="00684151">
        <w:rPr>
          <w:rFonts w:cs="Times New Roman"/>
          <w:szCs w:val="24"/>
        </w:rPr>
        <w:t>.</w:t>
      </w:r>
    </w:p>
    <w:p w14:paraId="370C72A9" w14:textId="77777777" w:rsidR="00E110F2" w:rsidRPr="00684151" w:rsidRDefault="001B1072" w:rsidP="00A4524C">
      <w:pPr>
        <w:numPr>
          <w:ilvl w:val="0"/>
          <w:numId w:val="7"/>
        </w:numPr>
        <w:rPr>
          <w:rFonts w:cs="Times New Roman"/>
          <w:szCs w:val="24"/>
        </w:rPr>
      </w:pPr>
      <w:r w:rsidRPr="00684151">
        <w:rPr>
          <w:rFonts w:cs="Times New Roman"/>
          <w:b/>
          <w:szCs w:val="24"/>
        </w:rPr>
        <w:t>Требование по сроку гарантии качества:</w:t>
      </w:r>
      <w:r w:rsidRPr="00684151">
        <w:rPr>
          <w:rFonts w:cs="Times New Roman"/>
          <w:szCs w:val="24"/>
        </w:rPr>
        <w:t xml:space="preserve"> </w:t>
      </w:r>
    </w:p>
    <w:p w14:paraId="6189EC98" w14:textId="40AC38B1" w:rsidR="00E110F2" w:rsidRPr="00684151" w:rsidRDefault="00E110F2" w:rsidP="00A4524C">
      <w:pPr>
        <w:rPr>
          <w:color w:val="000000"/>
        </w:rPr>
      </w:pPr>
      <w:r w:rsidRPr="00684151">
        <w:rPr>
          <w:color w:val="000000"/>
        </w:rPr>
        <w:t>Исполнитель гарантирует, что оказание услуг не нарушает исключительных прав третьих лиц.</w:t>
      </w:r>
    </w:p>
    <w:p w14:paraId="03467FE7" w14:textId="425A3E1B" w:rsidR="00E110F2" w:rsidRPr="00684151" w:rsidRDefault="00E110F2" w:rsidP="00A4524C">
      <w:pPr>
        <w:rPr>
          <w:color w:val="000000"/>
        </w:rPr>
      </w:pPr>
      <w:r w:rsidRPr="00684151">
        <w:rPr>
          <w:color w:val="000000"/>
        </w:rPr>
        <w:t>Исполнитель гарантирует качество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355F2808" w14:textId="1B0D68B1" w:rsidR="001B1072" w:rsidRPr="00684151" w:rsidRDefault="00E110F2" w:rsidP="00A4524C">
      <w:pPr>
        <w:rPr>
          <w:color w:val="000000"/>
        </w:rPr>
      </w:pPr>
      <w:r w:rsidRPr="00684151">
        <w:rPr>
          <w:color w:val="000000"/>
        </w:rPr>
        <w:t>Гарантийный срок на оказываемые услуги составляет 12 (двенадцать) месяцев со дня принятия Заказчиком результата оказанных Услуг.</w:t>
      </w:r>
    </w:p>
    <w:p w14:paraId="1E8F9D24" w14:textId="4F28A0DB" w:rsidR="001B1072" w:rsidRPr="00684151" w:rsidRDefault="001B1072" w:rsidP="00A4524C">
      <w:pPr>
        <w:rPr>
          <w:color w:val="000000"/>
        </w:rPr>
      </w:pPr>
      <w:r w:rsidRPr="00684151">
        <w:rPr>
          <w:color w:val="000000"/>
        </w:rPr>
        <w:t>Качество фактически выполненных работ гарантируется Исполнителем в течение 30-ти дней на работы</w:t>
      </w:r>
      <w:r w:rsidR="00780DF7" w:rsidRPr="00684151">
        <w:rPr>
          <w:color w:val="000000"/>
        </w:rPr>
        <w:t xml:space="preserve"> по настройке</w:t>
      </w:r>
      <w:r w:rsidRPr="00684151">
        <w:rPr>
          <w:color w:val="000000"/>
        </w:rPr>
        <w:t xml:space="preserve"> и техническое обслуживание, с даты подписания Акта приема-сдачи выполненных работ.</w:t>
      </w:r>
    </w:p>
    <w:p w14:paraId="49B0AD98" w14:textId="61F270F6" w:rsidR="001B1072" w:rsidRPr="00684151" w:rsidRDefault="001B1072" w:rsidP="00A4524C">
      <w:pPr>
        <w:rPr>
          <w:color w:val="000000"/>
        </w:rPr>
      </w:pPr>
      <w:r w:rsidRPr="00684151">
        <w:rPr>
          <w:color w:val="000000"/>
        </w:rPr>
        <w:t>На предоставленные Исполнителем запасные части и материалы при выполнении Исполнителем работ после истечения периода его гарантийного обслуживания, действует гарантийный срок, установленный заводом-изготовителем запасных частей и материалов.</w:t>
      </w:r>
    </w:p>
    <w:p w14:paraId="1A00720B" w14:textId="2CE477EB" w:rsidR="001B1072" w:rsidRPr="00684151" w:rsidRDefault="001B1072" w:rsidP="00A4524C">
      <w:pPr>
        <w:rPr>
          <w:color w:val="000000"/>
        </w:rPr>
      </w:pPr>
      <w:r w:rsidRPr="00684151">
        <w:rPr>
          <w:color w:val="000000"/>
        </w:rPr>
        <w:t>На запасные части и материалы, предоставленные Заказчиком, гарантия Исполнителем не устанавливается.</w:t>
      </w:r>
    </w:p>
    <w:p w14:paraId="340AD679" w14:textId="3C8259E0" w:rsidR="001B1072" w:rsidRPr="00684151" w:rsidRDefault="001B1072" w:rsidP="00A12254">
      <w:pPr>
        <w:numPr>
          <w:ilvl w:val="0"/>
          <w:numId w:val="0"/>
        </w:numPr>
        <w:autoSpaceDE w:val="0"/>
        <w:autoSpaceDN w:val="0"/>
        <w:spacing w:after="0"/>
        <w:ind w:left="1080"/>
        <w:jc w:val="both"/>
        <w:rPr>
          <w:rFonts w:cs="Times New Roman"/>
          <w:szCs w:val="24"/>
        </w:rPr>
      </w:pPr>
      <w:r w:rsidRPr="00684151">
        <w:rPr>
          <w:color w:val="000000"/>
        </w:rPr>
        <w:t>Во время гарантийного периода все обнаруженные неисправности должны устраняться в течение 15 (пятнадцати) рабочих дней после поступления заявки от Заказчика о наступлении гарантийного случая</w:t>
      </w:r>
      <w:r w:rsidR="008F5BB5" w:rsidRPr="00684151">
        <w:rPr>
          <w:color w:val="000000"/>
        </w:rPr>
        <w:t>.</w:t>
      </w:r>
    </w:p>
    <w:p w14:paraId="1AB76F3B" w14:textId="102F67A5" w:rsidR="007A2C96" w:rsidRPr="00684151" w:rsidRDefault="007A2C96">
      <w:pPr>
        <w:numPr>
          <w:ilvl w:val="0"/>
          <w:numId w:val="0"/>
        </w:numPr>
        <w:rPr>
          <w:rFonts w:cs="Times New Roman"/>
          <w:szCs w:val="24"/>
        </w:rPr>
      </w:pPr>
      <w:r w:rsidRPr="00684151">
        <w:rPr>
          <w:rFonts w:cs="Times New Roman"/>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1"/>
        <w:gridCol w:w="4611"/>
      </w:tblGrid>
      <w:tr w:rsidR="007A2C96" w:rsidRPr="00684151" w14:paraId="5E6BC338" w14:textId="77777777" w:rsidTr="007A2C96">
        <w:trPr>
          <w:trHeight w:val="1056"/>
        </w:trPr>
        <w:tc>
          <w:tcPr>
            <w:tcW w:w="2674" w:type="pct"/>
            <w:vAlign w:val="center"/>
            <w:hideMark/>
          </w:tcPr>
          <w:p w14:paraId="161D3067" w14:textId="77777777" w:rsidR="007A2C96" w:rsidRPr="00684151" w:rsidRDefault="007A2C96" w:rsidP="007A2C96">
            <w:pPr>
              <w:numPr>
                <w:ilvl w:val="0"/>
                <w:numId w:val="0"/>
              </w:numPr>
              <w:ind w:left="360"/>
              <w:jc w:val="center"/>
              <w:rPr>
                <w:b/>
                <w:bCs/>
                <w:sz w:val="20"/>
              </w:rPr>
            </w:pPr>
            <w:r w:rsidRPr="00684151">
              <w:rPr>
                <w:b/>
                <w:bCs/>
                <w:sz w:val="20"/>
              </w:rPr>
              <w:lastRenderedPageBreak/>
              <w:t>Оборудование</w:t>
            </w:r>
          </w:p>
        </w:tc>
        <w:tc>
          <w:tcPr>
            <w:tcW w:w="2326" w:type="pct"/>
            <w:vAlign w:val="center"/>
            <w:hideMark/>
          </w:tcPr>
          <w:p w14:paraId="78D6AB04" w14:textId="77777777" w:rsidR="007A2C96" w:rsidRPr="00684151" w:rsidRDefault="007A2C96" w:rsidP="007A2C96">
            <w:pPr>
              <w:numPr>
                <w:ilvl w:val="0"/>
                <w:numId w:val="0"/>
              </w:numPr>
              <w:ind w:left="360"/>
              <w:jc w:val="center"/>
              <w:rPr>
                <w:b/>
                <w:bCs/>
                <w:sz w:val="20"/>
              </w:rPr>
            </w:pPr>
            <w:r w:rsidRPr="00684151">
              <w:rPr>
                <w:b/>
                <w:bCs/>
                <w:sz w:val="20"/>
              </w:rPr>
              <w:t>Максимальная Стоимость за 1 ед., руб.</w:t>
            </w:r>
          </w:p>
        </w:tc>
      </w:tr>
      <w:tr w:rsidR="007A2C96" w:rsidRPr="00684151" w14:paraId="7B0C962B" w14:textId="77777777" w:rsidTr="007A2C96">
        <w:trPr>
          <w:trHeight w:val="202"/>
        </w:trPr>
        <w:tc>
          <w:tcPr>
            <w:tcW w:w="2674" w:type="pct"/>
            <w:vAlign w:val="center"/>
          </w:tcPr>
          <w:p w14:paraId="41B7789F" w14:textId="73304A13" w:rsidR="007A2C96" w:rsidRPr="00684151" w:rsidRDefault="007A2C96" w:rsidP="007A2C96">
            <w:pPr>
              <w:numPr>
                <w:ilvl w:val="0"/>
                <w:numId w:val="0"/>
              </w:numPr>
              <w:ind w:left="360"/>
              <w:jc w:val="center"/>
              <w:rPr>
                <w:b/>
                <w:bCs/>
                <w:sz w:val="20"/>
              </w:rPr>
            </w:pPr>
            <w:r w:rsidRPr="00684151">
              <w:rPr>
                <w:sz w:val="20"/>
              </w:rPr>
              <w:t>Демонтаж глонасс/</w:t>
            </w:r>
            <w:r w:rsidRPr="00684151">
              <w:rPr>
                <w:sz w:val="20"/>
                <w:lang w:val="en-US"/>
              </w:rPr>
              <w:t xml:space="preserve">gps </w:t>
            </w:r>
            <w:r w:rsidRPr="00684151">
              <w:rPr>
                <w:sz w:val="20"/>
              </w:rPr>
              <w:t>оборудования</w:t>
            </w:r>
          </w:p>
        </w:tc>
        <w:tc>
          <w:tcPr>
            <w:tcW w:w="2326" w:type="pct"/>
            <w:vAlign w:val="center"/>
          </w:tcPr>
          <w:p w14:paraId="369B3352" w14:textId="161D3FE3" w:rsidR="007A2C96" w:rsidRPr="00684151" w:rsidRDefault="008060B0" w:rsidP="007A2C96">
            <w:pPr>
              <w:numPr>
                <w:ilvl w:val="0"/>
                <w:numId w:val="0"/>
              </w:numPr>
              <w:ind w:left="360"/>
              <w:jc w:val="center"/>
              <w:rPr>
                <w:sz w:val="20"/>
              </w:rPr>
            </w:pPr>
            <w:r w:rsidRPr="00684151">
              <w:rPr>
                <w:sz w:val="20"/>
              </w:rPr>
              <w:t>1000</w:t>
            </w:r>
          </w:p>
        </w:tc>
      </w:tr>
      <w:tr w:rsidR="007A2C96" w:rsidRPr="00684151" w14:paraId="19B4F381" w14:textId="77777777" w:rsidTr="007A2C96">
        <w:trPr>
          <w:trHeight w:val="202"/>
        </w:trPr>
        <w:tc>
          <w:tcPr>
            <w:tcW w:w="2674" w:type="pct"/>
            <w:vAlign w:val="center"/>
          </w:tcPr>
          <w:p w14:paraId="03DD72D2" w14:textId="6B34BF6D" w:rsidR="007A2C96" w:rsidRPr="00684151" w:rsidRDefault="007A2C96" w:rsidP="007A2C96">
            <w:pPr>
              <w:numPr>
                <w:ilvl w:val="0"/>
                <w:numId w:val="0"/>
              </w:numPr>
              <w:ind w:left="360"/>
              <w:jc w:val="center"/>
              <w:rPr>
                <w:b/>
                <w:bCs/>
                <w:sz w:val="20"/>
              </w:rPr>
            </w:pPr>
            <w:r w:rsidRPr="00684151">
              <w:rPr>
                <w:sz w:val="20"/>
              </w:rPr>
              <w:t>Монтаж глонасс/</w:t>
            </w:r>
            <w:r w:rsidRPr="00684151">
              <w:rPr>
                <w:sz w:val="20"/>
                <w:lang w:val="en-US"/>
              </w:rPr>
              <w:t xml:space="preserve">gps </w:t>
            </w:r>
            <w:r w:rsidRPr="00684151">
              <w:rPr>
                <w:sz w:val="20"/>
              </w:rPr>
              <w:t>оборудования</w:t>
            </w:r>
          </w:p>
        </w:tc>
        <w:tc>
          <w:tcPr>
            <w:tcW w:w="2326" w:type="pct"/>
            <w:vAlign w:val="center"/>
          </w:tcPr>
          <w:p w14:paraId="618A8248" w14:textId="4CB11EDD" w:rsidR="007A2C96" w:rsidRPr="00684151" w:rsidRDefault="008060B0" w:rsidP="007A2C96">
            <w:pPr>
              <w:numPr>
                <w:ilvl w:val="0"/>
                <w:numId w:val="0"/>
              </w:numPr>
              <w:ind w:left="360"/>
              <w:jc w:val="center"/>
              <w:rPr>
                <w:sz w:val="20"/>
              </w:rPr>
            </w:pPr>
            <w:r w:rsidRPr="00684151">
              <w:rPr>
                <w:sz w:val="20"/>
              </w:rPr>
              <w:t>1500</w:t>
            </w:r>
          </w:p>
        </w:tc>
      </w:tr>
      <w:tr w:rsidR="008060B0" w:rsidRPr="00684151" w14:paraId="27CAE19C" w14:textId="77777777" w:rsidTr="007A2C96">
        <w:trPr>
          <w:trHeight w:val="202"/>
        </w:trPr>
        <w:tc>
          <w:tcPr>
            <w:tcW w:w="2674" w:type="pct"/>
            <w:vAlign w:val="center"/>
          </w:tcPr>
          <w:p w14:paraId="37F86933" w14:textId="7A20D582" w:rsidR="008060B0" w:rsidRPr="00684151" w:rsidRDefault="008060B0" w:rsidP="007A2C96">
            <w:pPr>
              <w:numPr>
                <w:ilvl w:val="0"/>
                <w:numId w:val="0"/>
              </w:numPr>
              <w:ind w:left="360"/>
              <w:jc w:val="center"/>
              <w:rPr>
                <w:sz w:val="20"/>
              </w:rPr>
            </w:pPr>
            <w:r w:rsidRPr="00684151">
              <w:rPr>
                <w:sz w:val="20"/>
              </w:rPr>
              <w:t>Монтаж глонасс/</w:t>
            </w:r>
            <w:r w:rsidRPr="00684151">
              <w:rPr>
                <w:sz w:val="20"/>
                <w:lang w:val="en-US"/>
              </w:rPr>
              <w:t>gps</w:t>
            </w:r>
            <w:r w:rsidRPr="00684151">
              <w:rPr>
                <w:sz w:val="20"/>
              </w:rPr>
              <w:t xml:space="preserve"> оборудования с подключением к </w:t>
            </w:r>
            <w:r w:rsidRPr="00684151">
              <w:rPr>
                <w:sz w:val="20"/>
                <w:lang w:val="en-US"/>
              </w:rPr>
              <w:t>CAN</w:t>
            </w:r>
          </w:p>
        </w:tc>
        <w:tc>
          <w:tcPr>
            <w:tcW w:w="2326" w:type="pct"/>
            <w:vAlign w:val="center"/>
          </w:tcPr>
          <w:p w14:paraId="4FE88F36" w14:textId="7F3B9595" w:rsidR="008060B0" w:rsidRPr="00684151" w:rsidRDefault="008060B0" w:rsidP="007A2C96">
            <w:pPr>
              <w:numPr>
                <w:ilvl w:val="0"/>
                <w:numId w:val="0"/>
              </w:numPr>
              <w:ind w:left="360"/>
              <w:jc w:val="center"/>
              <w:rPr>
                <w:sz w:val="20"/>
                <w:lang w:val="en-US"/>
              </w:rPr>
            </w:pPr>
            <w:r w:rsidRPr="00684151">
              <w:rPr>
                <w:sz w:val="20"/>
                <w:lang w:val="en-US"/>
              </w:rPr>
              <w:t>2500</w:t>
            </w:r>
          </w:p>
        </w:tc>
      </w:tr>
      <w:tr w:rsidR="007A2C96" w:rsidRPr="00684151" w14:paraId="5E60135E" w14:textId="77777777" w:rsidTr="007A2C96">
        <w:trPr>
          <w:trHeight w:val="202"/>
        </w:trPr>
        <w:tc>
          <w:tcPr>
            <w:tcW w:w="2674" w:type="pct"/>
            <w:vAlign w:val="center"/>
          </w:tcPr>
          <w:p w14:paraId="08D6C572" w14:textId="4AD21A1C" w:rsidR="007A2C96" w:rsidRPr="00684151" w:rsidRDefault="007A2C96" w:rsidP="007A2C96">
            <w:pPr>
              <w:numPr>
                <w:ilvl w:val="0"/>
                <w:numId w:val="0"/>
              </w:numPr>
              <w:ind w:left="360"/>
              <w:jc w:val="center"/>
              <w:rPr>
                <w:b/>
                <w:bCs/>
                <w:sz w:val="20"/>
              </w:rPr>
            </w:pPr>
            <w:r w:rsidRPr="00684151">
              <w:rPr>
                <w:sz w:val="20"/>
              </w:rPr>
              <w:t>Замена</w:t>
            </w:r>
            <w:r w:rsidRPr="00684151">
              <w:rPr>
                <w:b/>
                <w:bCs/>
                <w:sz w:val="20"/>
              </w:rPr>
              <w:t xml:space="preserve"> </w:t>
            </w:r>
            <w:r w:rsidRPr="00684151">
              <w:rPr>
                <w:sz w:val="20"/>
              </w:rPr>
              <w:t>глонасс/</w:t>
            </w:r>
            <w:r w:rsidRPr="00684151">
              <w:rPr>
                <w:sz w:val="20"/>
                <w:lang w:val="en-US"/>
              </w:rPr>
              <w:t>gps</w:t>
            </w:r>
            <w:r w:rsidRPr="00684151">
              <w:rPr>
                <w:sz w:val="20"/>
              </w:rPr>
              <w:t xml:space="preserve">, </w:t>
            </w:r>
            <w:r w:rsidRPr="00684151">
              <w:rPr>
                <w:sz w:val="20"/>
                <w:lang w:val="en-US"/>
              </w:rPr>
              <w:t>gsm</w:t>
            </w:r>
            <w:r w:rsidRPr="00684151">
              <w:rPr>
                <w:sz w:val="20"/>
              </w:rPr>
              <w:t xml:space="preserve"> антены</w:t>
            </w:r>
          </w:p>
        </w:tc>
        <w:tc>
          <w:tcPr>
            <w:tcW w:w="2326" w:type="pct"/>
            <w:vAlign w:val="center"/>
          </w:tcPr>
          <w:p w14:paraId="32616B59" w14:textId="5F4F0CE1" w:rsidR="007A2C96" w:rsidRPr="00684151" w:rsidRDefault="008060B0" w:rsidP="007A2C96">
            <w:pPr>
              <w:numPr>
                <w:ilvl w:val="0"/>
                <w:numId w:val="0"/>
              </w:numPr>
              <w:ind w:left="360"/>
              <w:jc w:val="center"/>
              <w:rPr>
                <w:sz w:val="20"/>
              </w:rPr>
            </w:pPr>
            <w:r w:rsidRPr="00684151">
              <w:rPr>
                <w:sz w:val="20"/>
              </w:rPr>
              <w:t>500</w:t>
            </w:r>
          </w:p>
        </w:tc>
      </w:tr>
      <w:tr w:rsidR="007A2C96" w:rsidRPr="00684151" w14:paraId="3B7F117E" w14:textId="77777777" w:rsidTr="007A2C96">
        <w:trPr>
          <w:trHeight w:val="202"/>
        </w:trPr>
        <w:tc>
          <w:tcPr>
            <w:tcW w:w="2674" w:type="pct"/>
            <w:vAlign w:val="center"/>
          </w:tcPr>
          <w:p w14:paraId="71840988" w14:textId="178918FB" w:rsidR="007A2C96" w:rsidRPr="00684151" w:rsidRDefault="007A2C96" w:rsidP="007A2C96">
            <w:pPr>
              <w:numPr>
                <w:ilvl w:val="0"/>
                <w:numId w:val="0"/>
              </w:numPr>
              <w:ind w:left="360"/>
              <w:jc w:val="center"/>
              <w:rPr>
                <w:sz w:val="20"/>
              </w:rPr>
            </w:pPr>
            <w:r w:rsidRPr="00684151">
              <w:rPr>
                <w:sz w:val="20"/>
              </w:rPr>
              <w:t>Восстановление электропитания</w:t>
            </w:r>
          </w:p>
        </w:tc>
        <w:tc>
          <w:tcPr>
            <w:tcW w:w="2326" w:type="pct"/>
            <w:vAlign w:val="center"/>
          </w:tcPr>
          <w:p w14:paraId="716E9CB7" w14:textId="13522215" w:rsidR="007A2C96" w:rsidRPr="00684151" w:rsidRDefault="008060B0" w:rsidP="007A2C96">
            <w:pPr>
              <w:numPr>
                <w:ilvl w:val="0"/>
                <w:numId w:val="0"/>
              </w:numPr>
              <w:ind w:left="360"/>
              <w:jc w:val="center"/>
              <w:rPr>
                <w:sz w:val="20"/>
              </w:rPr>
            </w:pPr>
            <w:r w:rsidRPr="00684151">
              <w:rPr>
                <w:sz w:val="20"/>
              </w:rPr>
              <w:t>1000</w:t>
            </w:r>
          </w:p>
        </w:tc>
      </w:tr>
      <w:tr w:rsidR="007A2C96" w:rsidRPr="00684151" w14:paraId="70CA24FA" w14:textId="77777777" w:rsidTr="007A2C96">
        <w:trPr>
          <w:trHeight w:val="202"/>
        </w:trPr>
        <w:tc>
          <w:tcPr>
            <w:tcW w:w="2674" w:type="pct"/>
            <w:vAlign w:val="center"/>
          </w:tcPr>
          <w:p w14:paraId="511AB760" w14:textId="4F3962E1" w:rsidR="007A2C96" w:rsidRPr="00684151" w:rsidRDefault="007A2C96" w:rsidP="007A2C96">
            <w:pPr>
              <w:numPr>
                <w:ilvl w:val="0"/>
                <w:numId w:val="0"/>
              </w:numPr>
              <w:ind w:left="360"/>
              <w:jc w:val="center"/>
              <w:rPr>
                <w:sz w:val="20"/>
              </w:rPr>
            </w:pPr>
            <w:r w:rsidRPr="00684151">
              <w:rPr>
                <w:sz w:val="20"/>
              </w:rPr>
              <w:t>Замена предохранителя питания</w:t>
            </w:r>
          </w:p>
        </w:tc>
        <w:tc>
          <w:tcPr>
            <w:tcW w:w="2326" w:type="pct"/>
            <w:vAlign w:val="center"/>
          </w:tcPr>
          <w:p w14:paraId="08F9C368" w14:textId="509C503B" w:rsidR="007A2C96" w:rsidRPr="00684151" w:rsidRDefault="008060B0" w:rsidP="007A2C96">
            <w:pPr>
              <w:numPr>
                <w:ilvl w:val="0"/>
                <w:numId w:val="0"/>
              </w:numPr>
              <w:ind w:left="360"/>
              <w:jc w:val="center"/>
              <w:rPr>
                <w:sz w:val="20"/>
              </w:rPr>
            </w:pPr>
            <w:r w:rsidRPr="00684151">
              <w:rPr>
                <w:sz w:val="20"/>
              </w:rPr>
              <w:t>1250</w:t>
            </w:r>
          </w:p>
        </w:tc>
      </w:tr>
      <w:tr w:rsidR="007A2C96" w:rsidRPr="00684151" w14:paraId="1455A403" w14:textId="77777777" w:rsidTr="007A2C96">
        <w:trPr>
          <w:trHeight w:val="202"/>
        </w:trPr>
        <w:tc>
          <w:tcPr>
            <w:tcW w:w="2674" w:type="pct"/>
            <w:vAlign w:val="center"/>
          </w:tcPr>
          <w:p w14:paraId="3F90D516" w14:textId="4EE1762A" w:rsidR="007A2C96" w:rsidRPr="00684151" w:rsidRDefault="007A2C96" w:rsidP="007A2C96">
            <w:pPr>
              <w:numPr>
                <w:ilvl w:val="0"/>
                <w:numId w:val="0"/>
              </w:numPr>
              <w:ind w:left="360"/>
              <w:jc w:val="center"/>
              <w:rPr>
                <w:b/>
                <w:bCs/>
                <w:sz w:val="20"/>
              </w:rPr>
            </w:pPr>
            <w:r w:rsidRPr="00684151">
              <w:rPr>
                <w:sz w:val="20"/>
              </w:rPr>
              <w:t>Настройка</w:t>
            </w:r>
            <w:r w:rsidRPr="00684151">
              <w:rPr>
                <w:b/>
                <w:bCs/>
                <w:sz w:val="20"/>
              </w:rPr>
              <w:t xml:space="preserve"> </w:t>
            </w:r>
          </w:p>
        </w:tc>
        <w:tc>
          <w:tcPr>
            <w:tcW w:w="2326" w:type="pct"/>
            <w:vAlign w:val="center"/>
          </w:tcPr>
          <w:p w14:paraId="324B785F" w14:textId="01D53984" w:rsidR="007A2C96" w:rsidRPr="00684151" w:rsidRDefault="008060B0" w:rsidP="007A2C96">
            <w:pPr>
              <w:numPr>
                <w:ilvl w:val="0"/>
                <w:numId w:val="0"/>
              </w:numPr>
              <w:ind w:left="360"/>
              <w:jc w:val="center"/>
              <w:rPr>
                <w:sz w:val="20"/>
              </w:rPr>
            </w:pPr>
            <w:r w:rsidRPr="00684151">
              <w:rPr>
                <w:sz w:val="20"/>
              </w:rPr>
              <w:t>1500</w:t>
            </w:r>
          </w:p>
        </w:tc>
      </w:tr>
      <w:tr w:rsidR="007A2C96" w:rsidRPr="00684151" w14:paraId="391A33E0" w14:textId="77777777" w:rsidTr="007A2C96">
        <w:trPr>
          <w:trHeight w:val="202"/>
        </w:trPr>
        <w:tc>
          <w:tcPr>
            <w:tcW w:w="2674" w:type="pct"/>
            <w:vAlign w:val="center"/>
          </w:tcPr>
          <w:p w14:paraId="615FCCC8" w14:textId="3A7F0977" w:rsidR="007A2C96" w:rsidRPr="00684151" w:rsidRDefault="005A5103" w:rsidP="007A2C96">
            <w:pPr>
              <w:numPr>
                <w:ilvl w:val="0"/>
                <w:numId w:val="0"/>
              </w:numPr>
              <w:ind w:left="360"/>
              <w:jc w:val="center"/>
              <w:rPr>
                <w:b/>
                <w:bCs/>
                <w:sz w:val="20"/>
              </w:rPr>
            </w:pPr>
            <w:r w:rsidRPr="00684151">
              <w:rPr>
                <w:sz w:val="20"/>
              </w:rPr>
              <w:t>Прошивка</w:t>
            </w:r>
            <w:r w:rsidRPr="00684151">
              <w:rPr>
                <w:b/>
                <w:bCs/>
                <w:sz w:val="20"/>
              </w:rPr>
              <w:t xml:space="preserve"> </w:t>
            </w:r>
            <w:r w:rsidRPr="00684151">
              <w:rPr>
                <w:sz w:val="20"/>
              </w:rPr>
              <w:t>глонасс/</w:t>
            </w:r>
            <w:r w:rsidRPr="00684151">
              <w:rPr>
                <w:sz w:val="20"/>
                <w:lang w:val="en-US"/>
              </w:rPr>
              <w:t xml:space="preserve">gps </w:t>
            </w:r>
            <w:r w:rsidRPr="00684151">
              <w:rPr>
                <w:sz w:val="20"/>
              </w:rPr>
              <w:t>оборудования</w:t>
            </w:r>
          </w:p>
        </w:tc>
        <w:tc>
          <w:tcPr>
            <w:tcW w:w="2326" w:type="pct"/>
            <w:vAlign w:val="center"/>
          </w:tcPr>
          <w:p w14:paraId="333FFEAE" w14:textId="51C10E72" w:rsidR="007A2C96" w:rsidRPr="00684151" w:rsidRDefault="008060B0" w:rsidP="007A2C96">
            <w:pPr>
              <w:numPr>
                <w:ilvl w:val="0"/>
                <w:numId w:val="0"/>
              </w:numPr>
              <w:ind w:left="360"/>
              <w:jc w:val="center"/>
              <w:rPr>
                <w:sz w:val="20"/>
              </w:rPr>
            </w:pPr>
            <w:r w:rsidRPr="00684151">
              <w:rPr>
                <w:sz w:val="20"/>
              </w:rPr>
              <w:t>750</w:t>
            </w:r>
          </w:p>
        </w:tc>
      </w:tr>
      <w:tr w:rsidR="007A2C96" w:rsidRPr="00684151" w14:paraId="53431D5B" w14:textId="77777777" w:rsidTr="007A2C96">
        <w:trPr>
          <w:trHeight w:val="202"/>
        </w:trPr>
        <w:tc>
          <w:tcPr>
            <w:tcW w:w="2674" w:type="pct"/>
            <w:vAlign w:val="center"/>
          </w:tcPr>
          <w:p w14:paraId="4946F138" w14:textId="4A3C1894" w:rsidR="007A2C96" w:rsidRPr="00684151" w:rsidRDefault="008060B0" w:rsidP="007A2C96">
            <w:pPr>
              <w:numPr>
                <w:ilvl w:val="0"/>
                <w:numId w:val="0"/>
              </w:numPr>
              <w:ind w:left="360"/>
              <w:jc w:val="center"/>
              <w:rPr>
                <w:sz w:val="20"/>
              </w:rPr>
            </w:pPr>
            <w:r w:rsidRPr="00684151">
              <w:rPr>
                <w:sz w:val="20"/>
              </w:rPr>
              <w:t xml:space="preserve">Восстановление работы </w:t>
            </w:r>
            <w:r w:rsidRPr="00684151">
              <w:rPr>
                <w:sz w:val="20"/>
                <w:lang w:val="en-US"/>
              </w:rPr>
              <w:t>sim</w:t>
            </w:r>
            <w:r w:rsidRPr="00684151">
              <w:rPr>
                <w:sz w:val="20"/>
              </w:rPr>
              <w:t xml:space="preserve"> карты АО “Глонасс” в случае ее “зависания”</w:t>
            </w:r>
          </w:p>
        </w:tc>
        <w:tc>
          <w:tcPr>
            <w:tcW w:w="2326" w:type="pct"/>
            <w:vAlign w:val="center"/>
          </w:tcPr>
          <w:p w14:paraId="41A0DCCB" w14:textId="64625491" w:rsidR="007A2C96" w:rsidRPr="00684151" w:rsidRDefault="008060B0" w:rsidP="007A2C96">
            <w:pPr>
              <w:numPr>
                <w:ilvl w:val="0"/>
                <w:numId w:val="0"/>
              </w:numPr>
              <w:ind w:left="360"/>
              <w:jc w:val="center"/>
              <w:rPr>
                <w:sz w:val="20"/>
              </w:rPr>
            </w:pPr>
            <w:r w:rsidRPr="00684151">
              <w:rPr>
                <w:sz w:val="20"/>
              </w:rPr>
              <w:t>1</w:t>
            </w:r>
            <w:r w:rsidR="0033484B" w:rsidRPr="00684151">
              <w:rPr>
                <w:sz w:val="20"/>
                <w:lang w:val="en-US"/>
              </w:rPr>
              <w:t>5</w:t>
            </w:r>
            <w:r w:rsidRPr="00684151">
              <w:rPr>
                <w:sz w:val="20"/>
              </w:rPr>
              <w:t>00</w:t>
            </w:r>
          </w:p>
        </w:tc>
      </w:tr>
      <w:tr w:rsidR="008060B0" w:rsidRPr="00684151" w14:paraId="54FC4D5A" w14:textId="77777777" w:rsidTr="007A2C96">
        <w:trPr>
          <w:trHeight w:val="202"/>
        </w:trPr>
        <w:tc>
          <w:tcPr>
            <w:tcW w:w="2674" w:type="pct"/>
            <w:vAlign w:val="center"/>
          </w:tcPr>
          <w:p w14:paraId="4E812AFC" w14:textId="0F799C91" w:rsidR="008060B0" w:rsidRPr="00684151" w:rsidRDefault="008060B0" w:rsidP="007A2C96">
            <w:pPr>
              <w:numPr>
                <w:ilvl w:val="0"/>
                <w:numId w:val="0"/>
              </w:numPr>
              <w:ind w:left="360"/>
              <w:jc w:val="center"/>
              <w:rPr>
                <w:sz w:val="20"/>
              </w:rPr>
            </w:pPr>
            <w:r w:rsidRPr="00684151">
              <w:rPr>
                <w:sz w:val="20"/>
              </w:rPr>
              <w:t xml:space="preserve">Замена </w:t>
            </w:r>
            <w:r w:rsidRPr="00684151">
              <w:rPr>
                <w:sz w:val="20"/>
                <w:lang w:val="en-US"/>
              </w:rPr>
              <w:t>sim</w:t>
            </w:r>
            <w:r w:rsidRPr="00684151">
              <w:rPr>
                <w:sz w:val="20"/>
              </w:rPr>
              <w:t xml:space="preserve"> карты АО “Глонасс”, в том числе сопровождение в ее получении</w:t>
            </w:r>
          </w:p>
        </w:tc>
        <w:tc>
          <w:tcPr>
            <w:tcW w:w="2326" w:type="pct"/>
            <w:vAlign w:val="center"/>
          </w:tcPr>
          <w:p w14:paraId="4C5ADDD0" w14:textId="7CC9978A" w:rsidR="008060B0" w:rsidRPr="00684151" w:rsidRDefault="008060B0" w:rsidP="007A2C96">
            <w:pPr>
              <w:numPr>
                <w:ilvl w:val="0"/>
                <w:numId w:val="0"/>
              </w:numPr>
              <w:ind w:left="360"/>
              <w:jc w:val="center"/>
              <w:rPr>
                <w:sz w:val="20"/>
              </w:rPr>
            </w:pPr>
            <w:r w:rsidRPr="00684151">
              <w:rPr>
                <w:sz w:val="20"/>
              </w:rPr>
              <w:t>2000</w:t>
            </w:r>
          </w:p>
        </w:tc>
      </w:tr>
      <w:tr w:rsidR="008060B0" w:rsidRPr="00684151" w14:paraId="77C51220" w14:textId="77777777" w:rsidTr="007A2C96">
        <w:trPr>
          <w:trHeight w:val="202"/>
        </w:trPr>
        <w:tc>
          <w:tcPr>
            <w:tcW w:w="2674" w:type="pct"/>
            <w:vAlign w:val="center"/>
          </w:tcPr>
          <w:p w14:paraId="4320CC59" w14:textId="57CC62AA" w:rsidR="008060B0" w:rsidRPr="00684151" w:rsidRDefault="008060B0" w:rsidP="007A2C96">
            <w:pPr>
              <w:numPr>
                <w:ilvl w:val="0"/>
                <w:numId w:val="0"/>
              </w:numPr>
              <w:ind w:left="360"/>
              <w:jc w:val="center"/>
              <w:rPr>
                <w:b/>
                <w:bCs/>
                <w:sz w:val="20"/>
              </w:rPr>
            </w:pPr>
            <w:r w:rsidRPr="00684151">
              <w:rPr>
                <w:sz w:val="20"/>
              </w:rPr>
              <w:t>Техническое обслуживание глонасс/</w:t>
            </w:r>
            <w:r w:rsidRPr="00684151">
              <w:rPr>
                <w:sz w:val="20"/>
                <w:lang w:val="en-US"/>
              </w:rPr>
              <w:t>gps</w:t>
            </w:r>
            <w:r w:rsidRPr="00684151">
              <w:rPr>
                <w:sz w:val="20"/>
              </w:rPr>
              <w:t xml:space="preserve"> оборудования</w:t>
            </w:r>
          </w:p>
        </w:tc>
        <w:tc>
          <w:tcPr>
            <w:tcW w:w="2326" w:type="pct"/>
            <w:vAlign w:val="center"/>
          </w:tcPr>
          <w:p w14:paraId="5C4C577C" w14:textId="212DE1F4" w:rsidR="008060B0" w:rsidRPr="00684151" w:rsidRDefault="008060B0" w:rsidP="007A2C96">
            <w:pPr>
              <w:numPr>
                <w:ilvl w:val="0"/>
                <w:numId w:val="0"/>
              </w:numPr>
              <w:ind w:left="360"/>
              <w:jc w:val="center"/>
              <w:rPr>
                <w:sz w:val="20"/>
              </w:rPr>
            </w:pPr>
            <w:r w:rsidRPr="00684151">
              <w:rPr>
                <w:sz w:val="20"/>
              </w:rPr>
              <w:t>750</w:t>
            </w:r>
          </w:p>
        </w:tc>
      </w:tr>
    </w:tbl>
    <w:p w14:paraId="05A7EC34" w14:textId="77777777" w:rsidR="00E10BAF" w:rsidRPr="00684151" w:rsidRDefault="00E10BAF" w:rsidP="00A4524C">
      <w:pPr>
        <w:numPr>
          <w:ilvl w:val="0"/>
          <w:numId w:val="0"/>
        </w:numPr>
        <w:tabs>
          <w:tab w:val="left" w:pos="567"/>
          <w:tab w:val="left" w:pos="1134"/>
          <w:tab w:val="left" w:pos="1701"/>
        </w:tabs>
        <w:spacing w:after="0" w:line="240" w:lineRule="auto"/>
        <w:ind w:left="568"/>
        <w:contextualSpacing/>
        <w:jc w:val="both"/>
        <w:rPr>
          <w:rFonts w:cs="Times New Roman"/>
          <w:szCs w:val="24"/>
        </w:rPr>
      </w:pPr>
    </w:p>
    <w:p w14:paraId="4567C967" w14:textId="77777777" w:rsidR="001B1072" w:rsidRPr="00684151" w:rsidRDefault="001B1072" w:rsidP="00A4524C">
      <w:pPr>
        <w:numPr>
          <w:ilvl w:val="0"/>
          <w:numId w:val="0"/>
        </w:numPr>
        <w:spacing w:after="0" w:line="240" w:lineRule="auto"/>
        <w:ind w:left="360"/>
        <w:jc w:val="both"/>
        <w:rPr>
          <w:rFonts w:cs="Times New Roman"/>
          <w:szCs w:val="24"/>
        </w:rPr>
      </w:pPr>
    </w:p>
    <w:p w14:paraId="3C06AC4C" w14:textId="34780156" w:rsidR="001B1072" w:rsidRPr="00684151" w:rsidRDefault="001B1072" w:rsidP="00A4524C">
      <w:pPr>
        <w:numPr>
          <w:ilvl w:val="0"/>
          <w:numId w:val="0"/>
        </w:numPr>
        <w:suppressAutoHyphens/>
        <w:spacing w:after="0" w:line="240" w:lineRule="auto"/>
        <w:ind w:left="360"/>
        <w:jc w:val="both"/>
        <w:rPr>
          <w:rFonts w:cs="Times New Roman"/>
          <w:color w:val="000000"/>
          <w:szCs w:val="24"/>
          <w:lang w:eastAsia="ar-SA"/>
        </w:rPr>
      </w:pPr>
      <w:r w:rsidRPr="00684151">
        <w:rPr>
          <w:rFonts w:cs="Times New Roman"/>
          <w:color w:val="000000"/>
          <w:szCs w:val="24"/>
          <w:lang w:eastAsia="ar-SA"/>
        </w:rPr>
        <w:tab/>
      </w:r>
      <w:r w:rsidRPr="00684151">
        <w:rPr>
          <w:rFonts w:cs="Times New Roman"/>
          <w:color w:val="000000"/>
          <w:szCs w:val="24"/>
          <w:lang w:eastAsia="ar-SA"/>
        </w:rPr>
        <w:tab/>
      </w:r>
      <w:r w:rsidRPr="00684151">
        <w:rPr>
          <w:rFonts w:cs="Times New Roman"/>
          <w:color w:val="000000"/>
          <w:szCs w:val="24"/>
          <w:lang w:eastAsia="ar-SA"/>
        </w:rPr>
        <w:tab/>
      </w:r>
    </w:p>
    <w:p w14:paraId="3D2EDE99" w14:textId="77777777" w:rsidR="002A7480" w:rsidRPr="00684151" w:rsidRDefault="002A7480" w:rsidP="00A4524C">
      <w:pPr>
        <w:numPr>
          <w:ilvl w:val="0"/>
          <w:numId w:val="0"/>
        </w:numPr>
        <w:suppressAutoHyphens/>
        <w:spacing w:after="0" w:line="240" w:lineRule="auto"/>
        <w:ind w:left="360"/>
        <w:jc w:val="both"/>
        <w:rPr>
          <w:rFonts w:cs="Times New Roman"/>
          <w:b/>
          <w:color w:val="000000"/>
          <w:szCs w:val="24"/>
          <w:lang w:eastAsia="ar-SA"/>
        </w:rPr>
      </w:pPr>
    </w:p>
    <w:p w14:paraId="670CA73D" w14:textId="4608082F" w:rsidR="001B1072" w:rsidRPr="001B1072" w:rsidRDefault="001B1072" w:rsidP="00A4524C">
      <w:pPr>
        <w:numPr>
          <w:ilvl w:val="0"/>
          <w:numId w:val="0"/>
        </w:numPr>
        <w:suppressAutoHyphens/>
        <w:spacing w:after="0" w:line="240" w:lineRule="auto"/>
        <w:ind w:left="360"/>
        <w:jc w:val="both"/>
        <w:rPr>
          <w:rFonts w:cs="Times New Roman"/>
          <w:b/>
          <w:color w:val="000000"/>
          <w:szCs w:val="24"/>
          <w:lang w:eastAsia="ar-SA"/>
        </w:rPr>
      </w:pPr>
      <w:r w:rsidRPr="00684151">
        <w:rPr>
          <w:rFonts w:cs="Times New Roman"/>
          <w:b/>
          <w:color w:val="000000"/>
          <w:szCs w:val="24"/>
          <w:lang w:eastAsia="ar-SA"/>
        </w:rPr>
        <w:t>СОГЛАСОВАНО:</w:t>
      </w:r>
    </w:p>
    <w:p w14:paraId="07EDC771" w14:textId="77777777" w:rsidR="00592FA4" w:rsidRDefault="00592FA4" w:rsidP="00A4524C">
      <w:pPr>
        <w:numPr>
          <w:ilvl w:val="0"/>
          <w:numId w:val="0"/>
        </w:numPr>
        <w:autoSpaceDE w:val="0"/>
        <w:autoSpaceDN w:val="0"/>
        <w:spacing w:after="0"/>
        <w:ind w:left="360"/>
        <w:jc w:val="right"/>
        <w:rPr>
          <w:rFonts w:cs="Times New Roman"/>
          <w:bCs/>
          <w:szCs w:val="24"/>
        </w:rPr>
      </w:pPr>
    </w:p>
    <w:p w14:paraId="1B5ED0C4" w14:textId="77777777" w:rsidR="00592FA4" w:rsidRDefault="00592FA4" w:rsidP="00A4524C">
      <w:pPr>
        <w:numPr>
          <w:ilvl w:val="0"/>
          <w:numId w:val="0"/>
        </w:numPr>
        <w:autoSpaceDE w:val="0"/>
        <w:autoSpaceDN w:val="0"/>
        <w:spacing w:after="0"/>
        <w:ind w:left="360"/>
        <w:jc w:val="right"/>
        <w:rPr>
          <w:rFonts w:cs="Times New Roman"/>
          <w:bCs/>
          <w:szCs w:val="24"/>
        </w:rPr>
      </w:pPr>
    </w:p>
    <w:p w14:paraId="687B1815" w14:textId="77777777" w:rsidR="00592FA4" w:rsidRDefault="00592FA4" w:rsidP="00A4524C">
      <w:pPr>
        <w:numPr>
          <w:ilvl w:val="0"/>
          <w:numId w:val="0"/>
        </w:numPr>
        <w:autoSpaceDE w:val="0"/>
        <w:autoSpaceDN w:val="0"/>
        <w:spacing w:after="0"/>
        <w:ind w:left="360"/>
        <w:jc w:val="right"/>
        <w:rPr>
          <w:rFonts w:cs="Times New Roman"/>
          <w:bCs/>
          <w:szCs w:val="24"/>
        </w:rPr>
      </w:pPr>
    </w:p>
    <w:p w14:paraId="258755D5" w14:textId="77777777" w:rsidR="00592FA4" w:rsidRDefault="00592FA4" w:rsidP="00A4524C">
      <w:pPr>
        <w:numPr>
          <w:ilvl w:val="0"/>
          <w:numId w:val="0"/>
        </w:numPr>
        <w:autoSpaceDE w:val="0"/>
        <w:autoSpaceDN w:val="0"/>
        <w:spacing w:after="0"/>
        <w:ind w:left="360"/>
        <w:jc w:val="right"/>
        <w:rPr>
          <w:rFonts w:cs="Times New Roman"/>
          <w:bCs/>
          <w:szCs w:val="24"/>
        </w:rPr>
      </w:pPr>
    </w:p>
    <w:p w14:paraId="6663C005" w14:textId="77777777" w:rsidR="00592FA4" w:rsidRDefault="00592FA4" w:rsidP="00A4524C">
      <w:pPr>
        <w:numPr>
          <w:ilvl w:val="0"/>
          <w:numId w:val="0"/>
        </w:numPr>
        <w:autoSpaceDE w:val="0"/>
        <w:autoSpaceDN w:val="0"/>
        <w:spacing w:after="0"/>
        <w:ind w:left="360"/>
        <w:jc w:val="right"/>
        <w:rPr>
          <w:rFonts w:cs="Times New Roman"/>
          <w:bCs/>
          <w:szCs w:val="24"/>
        </w:rPr>
      </w:pPr>
    </w:p>
    <w:p w14:paraId="41A6DC9C" w14:textId="77777777" w:rsidR="00592FA4" w:rsidRDefault="00592FA4" w:rsidP="00A4524C">
      <w:pPr>
        <w:numPr>
          <w:ilvl w:val="0"/>
          <w:numId w:val="0"/>
        </w:numPr>
        <w:autoSpaceDE w:val="0"/>
        <w:autoSpaceDN w:val="0"/>
        <w:spacing w:after="0"/>
        <w:ind w:left="360"/>
        <w:jc w:val="right"/>
        <w:rPr>
          <w:rFonts w:cs="Times New Roman"/>
          <w:bCs/>
          <w:szCs w:val="24"/>
        </w:rPr>
      </w:pPr>
    </w:p>
    <w:p w14:paraId="39A1B243" w14:textId="77777777" w:rsidR="00592FA4" w:rsidRDefault="00592FA4" w:rsidP="00A4524C">
      <w:pPr>
        <w:numPr>
          <w:ilvl w:val="0"/>
          <w:numId w:val="0"/>
        </w:numPr>
        <w:autoSpaceDE w:val="0"/>
        <w:autoSpaceDN w:val="0"/>
        <w:spacing w:after="0"/>
        <w:ind w:left="360"/>
        <w:jc w:val="right"/>
        <w:rPr>
          <w:rFonts w:cs="Times New Roman"/>
          <w:bCs/>
          <w:szCs w:val="24"/>
        </w:rPr>
      </w:pPr>
    </w:p>
    <w:p w14:paraId="43E3ABAE" w14:textId="77777777" w:rsidR="00592FA4" w:rsidRDefault="00592FA4" w:rsidP="00A4524C">
      <w:pPr>
        <w:numPr>
          <w:ilvl w:val="0"/>
          <w:numId w:val="0"/>
        </w:numPr>
        <w:autoSpaceDE w:val="0"/>
        <w:autoSpaceDN w:val="0"/>
        <w:spacing w:after="0"/>
        <w:ind w:left="360"/>
        <w:jc w:val="right"/>
        <w:rPr>
          <w:rFonts w:cs="Times New Roman"/>
          <w:bCs/>
          <w:szCs w:val="24"/>
        </w:rPr>
      </w:pPr>
    </w:p>
    <w:p w14:paraId="374A216E" w14:textId="77777777" w:rsidR="00592FA4" w:rsidRDefault="00592FA4" w:rsidP="00A4524C">
      <w:pPr>
        <w:numPr>
          <w:ilvl w:val="0"/>
          <w:numId w:val="0"/>
        </w:numPr>
        <w:autoSpaceDE w:val="0"/>
        <w:autoSpaceDN w:val="0"/>
        <w:spacing w:after="0"/>
        <w:ind w:left="360"/>
        <w:jc w:val="right"/>
        <w:rPr>
          <w:rFonts w:cs="Times New Roman"/>
          <w:bCs/>
          <w:szCs w:val="24"/>
        </w:rPr>
      </w:pPr>
    </w:p>
    <w:p w14:paraId="11221E3C" w14:textId="77777777" w:rsidR="00592FA4" w:rsidRDefault="00592FA4" w:rsidP="00A4524C">
      <w:pPr>
        <w:numPr>
          <w:ilvl w:val="0"/>
          <w:numId w:val="0"/>
        </w:numPr>
        <w:autoSpaceDE w:val="0"/>
        <w:autoSpaceDN w:val="0"/>
        <w:spacing w:after="0"/>
        <w:ind w:left="360"/>
        <w:jc w:val="right"/>
        <w:rPr>
          <w:rFonts w:cs="Times New Roman"/>
          <w:bCs/>
          <w:szCs w:val="24"/>
        </w:rPr>
      </w:pPr>
    </w:p>
    <w:p w14:paraId="324A91CA" w14:textId="77777777" w:rsidR="00592FA4" w:rsidRDefault="00592FA4" w:rsidP="00A4524C">
      <w:pPr>
        <w:numPr>
          <w:ilvl w:val="0"/>
          <w:numId w:val="0"/>
        </w:numPr>
        <w:autoSpaceDE w:val="0"/>
        <w:autoSpaceDN w:val="0"/>
        <w:spacing w:after="0"/>
        <w:ind w:left="360"/>
        <w:jc w:val="right"/>
        <w:rPr>
          <w:rFonts w:cs="Times New Roman"/>
          <w:bCs/>
          <w:szCs w:val="24"/>
        </w:rPr>
      </w:pPr>
    </w:p>
    <w:p w14:paraId="17C1C617" w14:textId="77777777" w:rsidR="00592FA4" w:rsidRDefault="00592FA4" w:rsidP="00A4524C">
      <w:pPr>
        <w:numPr>
          <w:ilvl w:val="0"/>
          <w:numId w:val="0"/>
        </w:numPr>
        <w:autoSpaceDE w:val="0"/>
        <w:autoSpaceDN w:val="0"/>
        <w:spacing w:after="0"/>
        <w:ind w:left="360"/>
        <w:jc w:val="right"/>
        <w:rPr>
          <w:rFonts w:cs="Times New Roman"/>
          <w:bCs/>
          <w:szCs w:val="24"/>
        </w:rPr>
      </w:pPr>
    </w:p>
    <w:sectPr w:rsidR="00592FA4" w:rsidSect="001B624F">
      <w:headerReference w:type="default" r:id="rId8"/>
      <w:footerReference w:type="default" r:id="rId9"/>
      <w:pgSz w:w="11906" w:h="16838"/>
      <w:pgMar w:top="1134" w:right="991" w:bottom="1134" w:left="993"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C294" w14:textId="77777777" w:rsidR="00A60678" w:rsidRDefault="00A60678" w:rsidP="00B85451">
      <w:pPr>
        <w:spacing w:after="0" w:line="240" w:lineRule="auto"/>
      </w:pPr>
      <w:r>
        <w:separator/>
      </w:r>
    </w:p>
  </w:endnote>
  <w:endnote w:type="continuationSeparator" w:id="0">
    <w:p w14:paraId="7F96878E" w14:textId="77777777" w:rsidR="00A60678" w:rsidRDefault="00A60678" w:rsidP="00B85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Gotham Pro">
    <w:panose1 w:val="02000503040000020004"/>
    <w:charset w:val="00"/>
    <w:family w:val="modern"/>
    <w:notTrueType/>
    <w:pitch w:val="variable"/>
    <w:sig w:usb0="80000AAF" w:usb1="5000204A" w:usb2="00000000" w:usb3="00000000" w:csb0="0000003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B23D" w14:textId="77777777" w:rsidR="00754029" w:rsidRPr="003D5079" w:rsidRDefault="00754029" w:rsidP="008F5BB5">
    <w:pPr>
      <w:pStyle w:val="a5"/>
      <w:numPr>
        <w:ilvl w:val="0"/>
        <w:numId w:val="0"/>
      </w:numPr>
      <w:spacing w:line="360" w:lineRule="auto"/>
      <w:ind w:left="1080"/>
      <w:jc w:val="center"/>
      <w:rPr>
        <w:rFonts w:cs="Gotham Pro"/>
        <w:b/>
        <w:color w:val="634E3F"/>
        <w:sz w:val="16"/>
        <w:szCs w:val="16"/>
      </w:rPr>
    </w:pPr>
    <w:r w:rsidRPr="003D5079">
      <w:rPr>
        <w:rFonts w:cs="Gotham Pro"/>
        <w:b/>
        <w:color w:val="634E3F"/>
        <w:sz w:val="16"/>
        <w:szCs w:val="16"/>
      </w:rPr>
      <w:t>МРИЯ РЕЗОРТ &amp; СПА</w:t>
    </w:r>
  </w:p>
  <w:p w14:paraId="59BCA826" w14:textId="77777777" w:rsidR="00754029" w:rsidRPr="003D5079" w:rsidRDefault="00754029" w:rsidP="008F5BB5">
    <w:pPr>
      <w:pStyle w:val="a5"/>
      <w:numPr>
        <w:ilvl w:val="0"/>
        <w:numId w:val="0"/>
      </w:numPr>
      <w:spacing w:line="360" w:lineRule="auto"/>
      <w:ind w:left="1080"/>
      <w:jc w:val="center"/>
      <w:rPr>
        <w:rFonts w:cs="Gotham Pro"/>
        <w:color w:val="634E3F"/>
        <w:sz w:val="16"/>
        <w:szCs w:val="16"/>
      </w:rPr>
    </w:pPr>
    <w:r w:rsidRPr="003D5079">
      <w:rPr>
        <w:rFonts w:cs="Gotham Pro"/>
        <w:color w:val="634E3F"/>
        <w:sz w:val="16"/>
        <w:szCs w:val="16"/>
      </w:rPr>
      <w:t>Республика Крым, г. Ялта, с. Оползневое, ул. Генерала Острякова, д.9</w:t>
    </w:r>
  </w:p>
  <w:p w14:paraId="358B996A" w14:textId="77777777" w:rsidR="00754029" w:rsidRPr="00DC2062" w:rsidRDefault="00754029" w:rsidP="008F5BB5">
    <w:pPr>
      <w:pStyle w:val="a5"/>
      <w:numPr>
        <w:ilvl w:val="0"/>
        <w:numId w:val="0"/>
      </w:numPr>
      <w:spacing w:line="360" w:lineRule="auto"/>
      <w:ind w:left="1080"/>
      <w:jc w:val="center"/>
      <w:rPr>
        <w:rFonts w:cs="Gotham Pro"/>
        <w:color w:val="634E3F"/>
        <w:sz w:val="16"/>
        <w:szCs w:val="16"/>
        <w:lang w:val="en-US"/>
      </w:rPr>
    </w:pPr>
    <w:r w:rsidRPr="00DC2062">
      <w:rPr>
        <w:rFonts w:cs="Gotham Pro"/>
        <w:color w:val="634E3F"/>
        <w:sz w:val="16"/>
        <w:szCs w:val="16"/>
        <w:lang w:val="en-US"/>
      </w:rPr>
      <w:t xml:space="preserve">: +7 3654 222333 | </w:t>
    </w:r>
    <w:r w:rsidRPr="003D5079">
      <w:rPr>
        <w:rFonts w:cs="Gotham Pro"/>
        <w:color w:val="634E3F"/>
        <w:sz w:val="16"/>
        <w:szCs w:val="16"/>
      </w:rPr>
      <w:t>т</w:t>
    </w:r>
    <w:r w:rsidRPr="00DC2062">
      <w:rPr>
        <w:rFonts w:cs="Gotham Pro"/>
        <w:color w:val="634E3F"/>
        <w:sz w:val="16"/>
        <w:szCs w:val="16"/>
        <w:lang w:val="en-US"/>
      </w:rPr>
      <w:t xml:space="preserve">: +7 978 077 89 89 | </w:t>
    </w:r>
    <w:r w:rsidRPr="003D5079">
      <w:rPr>
        <w:rFonts w:cs="Gotham Pro"/>
        <w:color w:val="634E3F"/>
        <w:sz w:val="16"/>
        <w:szCs w:val="16"/>
        <w:lang w:val="en-US"/>
      </w:rPr>
      <w:t>e</w:t>
    </w:r>
    <w:r w:rsidRPr="00DC2062">
      <w:rPr>
        <w:rFonts w:cs="Gotham Pro"/>
        <w:color w:val="634E3F"/>
        <w:sz w:val="16"/>
        <w:szCs w:val="16"/>
        <w:lang w:val="en-US"/>
      </w:rPr>
      <w:t>-</w:t>
    </w:r>
    <w:r w:rsidRPr="003D5079">
      <w:rPr>
        <w:rFonts w:cs="Gotham Pro"/>
        <w:color w:val="634E3F"/>
        <w:sz w:val="16"/>
        <w:szCs w:val="16"/>
        <w:lang w:val="en-US"/>
      </w:rPr>
      <w:t>mail</w:t>
    </w:r>
    <w:r w:rsidRPr="00DC2062">
      <w:rPr>
        <w:rFonts w:cs="Gotham Pro"/>
        <w:color w:val="634E3F"/>
        <w:sz w:val="16"/>
        <w:szCs w:val="16"/>
        <w:lang w:val="en-US"/>
      </w:rPr>
      <w:t xml:space="preserve">: </w:t>
    </w:r>
    <w:r w:rsidRPr="003D5079">
      <w:rPr>
        <w:rFonts w:cs="Gotham Pro"/>
        <w:color w:val="634E3F"/>
        <w:sz w:val="16"/>
        <w:szCs w:val="16"/>
        <w:lang w:val="en-US"/>
      </w:rPr>
      <w:t>info</w:t>
    </w:r>
    <w:r w:rsidRPr="00DC2062">
      <w:rPr>
        <w:rFonts w:cs="Gotham Pro"/>
        <w:color w:val="634E3F"/>
        <w:sz w:val="16"/>
        <w:szCs w:val="16"/>
        <w:lang w:val="en-US"/>
      </w:rPr>
      <w:t>@</w:t>
    </w:r>
    <w:r w:rsidRPr="003D5079">
      <w:rPr>
        <w:rFonts w:cs="Gotham Pro"/>
        <w:color w:val="634E3F"/>
        <w:sz w:val="16"/>
        <w:szCs w:val="16"/>
        <w:lang w:val="en-US"/>
      </w:rPr>
      <w:t>mriyaresort</w:t>
    </w:r>
    <w:r w:rsidRPr="00DC2062">
      <w:rPr>
        <w:rFonts w:cs="Gotham Pro"/>
        <w:color w:val="634E3F"/>
        <w:sz w:val="16"/>
        <w:szCs w:val="16"/>
        <w:lang w:val="en-US"/>
      </w:rPr>
      <w:t>.</w:t>
    </w:r>
    <w:r w:rsidRPr="003D5079">
      <w:rPr>
        <w:rFonts w:cs="Gotham Pro"/>
        <w:color w:val="634E3F"/>
        <w:sz w:val="16"/>
        <w:szCs w:val="16"/>
        <w:lang w:val="en-US"/>
      </w:rPr>
      <w:t>com</w:t>
    </w:r>
  </w:p>
  <w:p w14:paraId="478948A8" w14:textId="7D1D44FD" w:rsidR="00754029" w:rsidRDefault="00754029" w:rsidP="008F5BB5">
    <w:pPr>
      <w:pStyle w:val="a5"/>
      <w:numPr>
        <w:ilvl w:val="0"/>
        <w:numId w:val="0"/>
      </w:numPr>
      <w:ind w:left="360"/>
      <w:jc w:val="center"/>
    </w:pPr>
    <w:r w:rsidRPr="003D5079">
      <w:rPr>
        <w:rFonts w:cs="Gotham Pro"/>
        <w:color w:val="634E3F"/>
        <w:sz w:val="16"/>
        <w:szCs w:val="16"/>
      </w:rPr>
      <w:t>ww.mriyaresort.com</w:t>
    </w:r>
    <w:r>
      <w:rPr>
        <w:noProof/>
        <w:lang w:eastAsia="ru-RU"/>
      </w:rPr>
      <w:t xml:space="preserve"> </w:t>
    </w:r>
    <w:r>
      <w:rPr>
        <w:noProof/>
        <w:lang w:eastAsia="ru-RU"/>
      </w:rPr>
      <w:drawing>
        <wp:anchor distT="0" distB="0" distL="114300" distR="114300" simplePos="0" relativeHeight="251659264" behindDoc="1" locked="0" layoutInCell="1" allowOverlap="1" wp14:anchorId="3D3002E5" wp14:editId="75EBD06C">
          <wp:simplePos x="0" y="0"/>
          <wp:positionH relativeFrom="column">
            <wp:posOffset>-3497580</wp:posOffset>
          </wp:positionH>
          <wp:positionV relativeFrom="paragraph">
            <wp:posOffset>-4662170</wp:posOffset>
          </wp:positionV>
          <wp:extent cx="7896860" cy="7174865"/>
          <wp:effectExtent l="0" t="0" r="8890" b="6985"/>
          <wp:wrapNone/>
          <wp:docPr id="4" name="Рисунок 4" descr="C:\Users\Ray\Desktop\й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Desktop\йц.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96860" cy="71748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7A425" w14:textId="77777777" w:rsidR="00A60678" w:rsidRDefault="00A60678" w:rsidP="00B85451">
      <w:pPr>
        <w:spacing w:after="0" w:line="240" w:lineRule="auto"/>
      </w:pPr>
      <w:r>
        <w:separator/>
      </w:r>
    </w:p>
  </w:footnote>
  <w:footnote w:type="continuationSeparator" w:id="0">
    <w:p w14:paraId="296A0CBF" w14:textId="77777777" w:rsidR="00A60678" w:rsidRDefault="00A60678" w:rsidP="00B85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9902" w14:textId="77777777" w:rsidR="00754029" w:rsidRDefault="00754029" w:rsidP="00AF49E6">
    <w:pPr>
      <w:pStyle w:val="a3"/>
      <w:numPr>
        <w:ilvl w:val="0"/>
        <w:numId w:val="0"/>
      </w:numP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E7EDE"/>
    <w:multiLevelType w:val="hybridMultilevel"/>
    <w:tmpl w:val="C4DA71B2"/>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15:restartNumberingAfterBreak="0">
    <w:nsid w:val="1CAB156F"/>
    <w:multiLevelType w:val="hybridMultilevel"/>
    <w:tmpl w:val="EAA204AE"/>
    <w:lvl w:ilvl="0" w:tplc="F2AA01EA">
      <w:start w:val="3"/>
      <w:numFmt w:val="bullet"/>
      <w:lvlText w:val="-"/>
      <w:lvlJc w:val="left"/>
      <w:pPr>
        <w:ind w:left="1854" w:hanging="360"/>
      </w:pPr>
      <w:rPr>
        <w:rFonts w:ascii="Times New Roman" w:eastAsia="Times New Roman" w:hAnsi="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15:restartNumberingAfterBreak="0">
    <w:nsid w:val="27F87F92"/>
    <w:multiLevelType w:val="multilevel"/>
    <w:tmpl w:val="B7FA6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F1490E"/>
    <w:multiLevelType w:val="hybridMultilevel"/>
    <w:tmpl w:val="75B2D39E"/>
    <w:lvl w:ilvl="0" w:tplc="02B2BFC4">
      <w:start w:val="7"/>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EDF5A28"/>
    <w:multiLevelType w:val="hybridMultilevel"/>
    <w:tmpl w:val="F5AEA1DE"/>
    <w:lvl w:ilvl="0" w:tplc="C1FEB290">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EED7BD6"/>
    <w:multiLevelType w:val="hybridMultilevel"/>
    <w:tmpl w:val="04ACA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DA1802"/>
    <w:multiLevelType w:val="multilevel"/>
    <w:tmpl w:val="8DC8B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AE7A82"/>
    <w:multiLevelType w:val="multilevel"/>
    <w:tmpl w:val="78CCBB6C"/>
    <w:name w:val="ТЗ"/>
    <w:lvl w:ilvl="0">
      <w:start w:val="1"/>
      <w:numFmt w:val="decimal"/>
      <w:lvlText w:val="%1."/>
      <w:lvlJc w:val="left"/>
      <w:pPr>
        <w:ind w:left="720" w:hanging="360"/>
      </w:pPr>
      <w:rPr>
        <w:rFonts w:ascii="Times New Roman" w:hAnsi="Times New Roman" w:hint="default"/>
        <w:b/>
        <w:i w:val="0"/>
        <w:sz w:val="24"/>
      </w:rPr>
    </w:lvl>
    <w:lvl w:ilvl="1">
      <w:start w:val="1"/>
      <w:numFmt w:val="decimal"/>
      <w:pStyle w:val="a"/>
      <w:isLgl/>
      <w:lvlText w:val="%1.%2."/>
      <w:lvlJc w:val="left"/>
      <w:pPr>
        <w:ind w:left="720" w:hanging="360"/>
      </w:pPr>
      <w:rPr>
        <w:rFonts w:ascii="Times New Roman" w:hAnsi="Times New Roman" w:hint="default"/>
        <w:b w:val="0"/>
        <w:bCs w:val="0"/>
        <w:strike w:val="0"/>
      </w:rPr>
    </w:lvl>
    <w:lvl w:ilvl="2">
      <w:start w:val="1"/>
      <w:numFmt w:val="none"/>
      <w:isLgl/>
      <w:lvlText w:val="-"/>
      <w:lvlJc w:val="left"/>
      <w:pPr>
        <w:ind w:left="1080" w:hanging="720"/>
      </w:pPr>
      <w:rPr>
        <w:rFonts w:hint="default"/>
      </w:rPr>
    </w:lvl>
    <w:lvl w:ilvl="3">
      <w:start w:val="1"/>
      <w:numFmt w:val="none"/>
      <w:isLgl/>
      <w:lvlText w:val="•"/>
      <w:lvlJc w:val="left"/>
      <w:pPr>
        <w:ind w:left="1304" w:hanging="22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87A658E"/>
    <w:multiLevelType w:val="hybridMultilevel"/>
    <w:tmpl w:val="A2E806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607346"/>
    <w:multiLevelType w:val="hybridMultilevel"/>
    <w:tmpl w:val="C8145B2E"/>
    <w:lvl w:ilvl="0" w:tplc="1F4860D8">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0" w15:restartNumberingAfterBreak="0">
    <w:nsid w:val="64B660A0"/>
    <w:multiLevelType w:val="hybridMultilevel"/>
    <w:tmpl w:val="31DADB88"/>
    <w:lvl w:ilvl="0" w:tplc="FA9CCC60">
      <w:start w:val="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15:restartNumberingAfterBreak="0">
    <w:nsid w:val="6D687686"/>
    <w:multiLevelType w:val="multilevel"/>
    <w:tmpl w:val="EDC4F5C6"/>
    <w:lvl w:ilvl="0">
      <w:start w:val="1"/>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196" w:hanging="1440"/>
      </w:pPr>
    </w:lvl>
    <w:lvl w:ilvl="7">
      <w:start w:val="1"/>
      <w:numFmt w:val="decimal"/>
      <w:isLgl/>
      <w:lvlText w:val="%1.%2.%3.%4.%5.%6.%7.%8."/>
      <w:lvlJc w:val="left"/>
      <w:pPr>
        <w:ind w:left="2622" w:hanging="1800"/>
      </w:pPr>
    </w:lvl>
    <w:lvl w:ilvl="8">
      <w:start w:val="1"/>
      <w:numFmt w:val="decimal"/>
      <w:isLgl/>
      <w:lvlText w:val="%1.%2.%3.%4.%5.%6.%7.%8.%9."/>
      <w:lvlJc w:val="left"/>
      <w:pPr>
        <w:ind w:left="2688" w:hanging="1800"/>
      </w:pPr>
    </w:lvl>
  </w:abstractNum>
  <w:abstractNum w:abstractNumId="12" w15:restartNumberingAfterBreak="0">
    <w:nsid w:val="7336415A"/>
    <w:multiLevelType w:val="hybridMultilevel"/>
    <w:tmpl w:val="EAA69158"/>
    <w:lvl w:ilvl="0" w:tplc="79680632">
      <w:start w:val="1"/>
      <w:numFmt w:val="decimal"/>
      <w:lvlText w:val="%1."/>
      <w:lvlJc w:val="left"/>
      <w:pPr>
        <w:ind w:left="360" w:hanging="360"/>
      </w:pPr>
      <w:rPr>
        <w:rFonts w:hint="default"/>
        <w:b/>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B343A46"/>
    <w:multiLevelType w:val="hybridMultilevel"/>
    <w:tmpl w:val="8D0EDA78"/>
    <w:lvl w:ilvl="0" w:tplc="DAFC800A">
      <w:start w:val="4"/>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7F954AFB"/>
    <w:multiLevelType w:val="hybridMultilevel"/>
    <w:tmpl w:val="F86AC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5106955">
    <w:abstractNumId w:val="5"/>
  </w:num>
  <w:num w:numId="2" w16cid:durableId="12273791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1564762">
    <w:abstractNumId w:val="14"/>
  </w:num>
  <w:num w:numId="4" w16cid:durableId="2095737761">
    <w:abstractNumId w:val="9"/>
  </w:num>
  <w:num w:numId="5" w16cid:durableId="203909737">
    <w:abstractNumId w:val="10"/>
  </w:num>
  <w:num w:numId="6" w16cid:durableId="901015641">
    <w:abstractNumId w:val="12"/>
  </w:num>
  <w:num w:numId="7" w16cid:durableId="1881167559">
    <w:abstractNumId w:val="7"/>
  </w:num>
  <w:num w:numId="8" w16cid:durableId="1549800871">
    <w:abstractNumId w:val="1"/>
  </w:num>
  <w:num w:numId="9" w16cid:durableId="360396762">
    <w:abstractNumId w:val="3"/>
  </w:num>
  <w:num w:numId="10" w16cid:durableId="43911567">
    <w:abstractNumId w:val="4"/>
  </w:num>
  <w:num w:numId="11" w16cid:durableId="1233350607">
    <w:abstractNumId w:val="0"/>
  </w:num>
  <w:num w:numId="12" w16cid:durableId="2141914341">
    <w:abstractNumId w:val="13"/>
  </w:num>
  <w:num w:numId="13" w16cid:durableId="2098869336">
    <w:abstractNumId w:val="2"/>
  </w:num>
  <w:num w:numId="14" w16cid:durableId="425806153">
    <w:abstractNumId w:val="6"/>
  </w:num>
  <w:num w:numId="15" w16cid:durableId="1962950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83188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51"/>
    <w:rsid w:val="00011C68"/>
    <w:rsid w:val="00027913"/>
    <w:rsid w:val="00030D86"/>
    <w:rsid w:val="00031A96"/>
    <w:rsid w:val="0004694E"/>
    <w:rsid w:val="00051DCB"/>
    <w:rsid w:val="00063DE0"/>
    <w:rsid w:val="00063E5B"/>
    <w:rsid w:val="00073B94"/>
    <w:rsid w:val="000E502E"/>
    <w:rsid w:val="000F709D"/>
    <w:rsid w:val="0010114F"/>
    <w:rsid w:val="00106DF5"/>
    <w:rsid w:val="00110534"/>
    <w:rsid w:val="00112B09"/>
    <w:rsid w:val="00113544"/>
    <w:rsid w:val="001225F1"/>
    <w:rsid w:val="00135046"/>
    <w:rsid w:val="00156244"/>
    <w:rsid w:val="001564B5"/>
    <w:rsid w:val="00171589"/>
    <w:rsid w:val="00173154"/>
    <w:rsid w:val="0018264C"/>
    <w:rsid w:val="00185B18"/>
    <w:rsid w:val="00194BBB"/>
    <w:rsid w:val="001A04B5"/>
    <w:rsid w:val="001A21CA"/>
    <w:rsid w:val="001A2E24"/>
    <w:rsid w:val="001B1072"/>
    <w:rsid w:val="001B34F5"/>
    <w:rsid w:val="001B35A1"/>
    <w:rsid w:val="001B6049"/>
    <w:rsid w:val="001B624F"/>
    <w:rsid w:val="001B6952"/>
    <w:rsid w:val="001B6E35"/>
    <w:rsid w:val="001D3506"/>
    <w:rsid w:val="001D7973"/>
    <w:rsid w:val="001E7E3E"/>
    <w:rsid w:val="001F0936"/>
    <w:rsid w:val="002022AB"/>
    <w:rsid w:val="00213909"/>
    <w:rsid w:val="00220285"/>
    <w:rsid w:val="00227994"/>
    <w:rsid w:val="00230DFC"/>
    <w:rsid w:val="00231BBB"/>
    <w:rsid w:val="00233975"/>
    <w:rsid w:val="00241FBF"/>
    <w:rsid w:val="00245933"/>
    <w:rsid w:val="00250573"/>
    <w:rsid w:val="00253F35"/>
    <w:rsid w:val="00256548"/>
    <w:rsid w:val="002575FC"/>
    <w:rsid w:val="00275597"/>
    <w:rsid w:val="00280D61"/>
    <w:rsid w:val="002910BD"/>
    <w:rsid w:val="00295E3A"/>
    <w:rsid w:val="00295E42"/>
    <w:rsid w:val="0029770A"/>
    <w:rsid w:val="002A2B93"/>
    <w:rsid w:val="002A7480"/>
    <w:rsid w:val="002B3CDE"/>
    <w:rsid w:val="002C04AC"/>
    <w:rsid w:val="002D20EF"/>
    <w:rsid w:val="002E3002"/>
    <w:rsid w:val="002E49A0"/>
    <w:rsid w:val="002F5F04"/>
    <w:rsid w:val="002F61F1"/>
    <w:rsid w:val="00300066"/>
    <w:rsid w:val="00301C95"/>
    <w:rsid w:val="003037DD"/>
    <w:rsid w:val="0031559A"/>
    <w:rsid w:val="00320F45"/>
    <w:rsid w:val="0033427C"/>
    <w:rsid w:val="0033484B"/>
    <w:rsid w:val="00345DA6"/>
    <w:rsid w:val="003469EE"/>
    <w:rsid w:val="003524C7"/>
    <w:rsid w:val="00357863"/>
    <w:rsid w:val="00370867"/>
    <w:rsid w:val="00385F77"/>
    <w:rsid w:val="003B14CA"/>
    <w:rsid w:val="003C0BC9"/>
    <w:rsid w:val="00402C3C"/>
    <w:rsid w:val="00402E67"/>
    <w:rsid w:val="00410593"/>
    <w:rsid w:val="004158CD"/>
    <w:rsid w:val="0041650A"/>
    <w:rsid w:val="0041733C"/>
    <w:rsid w:val="0042082C"/>
    <w:rsid w:val="00426507"/>
    <w:rsid w:val="00432425"/>
    <w:rsid w:val="00433BB7"/>
    <w:rsid w:val="004418FA"/>
    <w:rsid w:val="00446B78"/>
    <w:rsid w:val="004604F0"/>
    <w:rsid w:val="00465727"/>
    <w:rsid w:val="00465F69"/>
    <w:rsid w:val="00470E90"/>
    <w:rsid w:val="00486288"/>
    <w:rsid w:val="004A0320"/>
    <w:rsid w:val="004B2459"/>
    <w:rsid w:val="004B3A3F"/>
    <w:rsid w:val="004B444C"/>
    <w:rsid w:val="004C0F85"/>
    <w:rsid w:val="004C3F71"/>
    <w:rsid w:val="004C745F"/>
    <w:rsid w:val="004D1AD2"/>
    <w:rsid w:val="004E346A"/>
    <w:rsid w:val="004F2424"/>
    <w:rsid w:val="004F3879"/>
    <w:rsid w:val="004F6002"/>
    <w:rsid w:val="005100C5"/>
    <w:rsid w:val="005122F7"/>
    <w:rsid w:val="00516E84"/>
    <w:rsid w:val="00521A54"/>
    <w:rsid w:val="00525F0A"/>
    <w:rsid w:val="00541A2D"/>
    <w:rsid w:val="00561166"/>
    <w:rsid w:val="00567628"/>
    <w:rsid w:val="00571EFF"/>
    <w:rsid w:val="005903AE"/>
    <w:rsid w:val="00592FA4"/>
    <w:rsid w:val="00594FA7"/>
    <w:rsid w:val="005A032F"/>
    <w:rsid w:val="005A5103"/>
    <w:rsid w:val="005B2377"/>
    <w:rsid w:val="005B494B"/>
    <w:rsid w:val="005B5C1C"/>
    <w:rsid w:val="005C2F33"/>
    <w:rsid w:val="005F63B7"/>
    <w:rsid w:val="006018A8"/>
    <w:rsid w:val="0061763B"/>
    <w:rsid w:val="0062372A"/>
    <w:rsid w:val="006343EA"/>
    <w:rsid w:val="0064003B"/>
    <w:rsid w:val="006418FA"/>
    <w:rsid w:val="006423E2"/>
    <w:rsid w:val="006570BF"/>
    <w:rsid w:val="006622B2"/>
    <w:rsid w:val="00665519"/>
    <w:rsid w:val="00680DFE"/>
    <w:rsid w:val="00684151"/>
    <w:rsid w:val="00691498"/>
    <w:rsid w:val="006A7B17"/>
    <w:rsid w:val="006B6AED"/>
    <w:rsid w:val="006B75C7"/>
    <w:rsid w:val="006D02C0"/>
    <w:rsid w:val="006E50F7"/>
    <w:rsid w:val="006F74D3"/>
    <w:rsid w:val="00721E6A"/>
    <w:rsid w:val="00724849"/>
    <w:rsid w:val="00725614"/>
    <w:rsid w:val="00725BAA"/>
    <w:rsid w:val="0073101A"/>
    <w:rsid w:val="007420A3"/>
    <w:rsid w:val="007445D9"/>
    <w:rsid w:val="00751210"/>
    <w:rsid w:val="00751EDE"/>
    <w:rsid w:val="00754029"/>
    <w:rsid w:val="007548B7"/>
    <w:rsid w:val="0075499B"/>
    <w:rsid w:val="00770ECD"/>
    <w:rsid w:val="00773FFD"/>
    <w:rsid w:val="00780DF7"/>
    <w:rsid w:val="0078131E"/>
    <w:rsid w:val="00783E80"/>
    <w:rsid w:val="00786B33"/>
    <w:rsid w:val="00786CB7"/>
    <w:rsid w:val="00796D05"/>
    <w:rsid w:val="007A2C96"/>
    <w:rsid w:val="007A3C85"/>
    <w:rsid w:val="007A78B6"/>
    <w:rsid w:val="007B40F8"/>
    <w:rsid w:val="007B6A86"/>
    <w:rsid w:val="007B6F3E"/>
    <w:rsid w:val="007C4294"/>
    <w:rsid w:val="007D71B6"/>
    <w:rsid w:val="007E259C"/>
    <w:rsid w:val="007E3BE1"/>
    <w:rsid w:val="007E3D2B"/>
    <w:rsid w:val="007E75DC"/>
    <w:rsid w:val="007F471C"/>
    <w:rsid w:val="007F7775"/>
    <w:rsid w:val="00803102"/>
    <w:rsid w:val="00803FA7"/>
    <w:rsid w:val="008060B0"/>
    <w:rsid w:val="008143FF"/>
    <w:rsid w:val="0082764D"/>
    <w:rsid w:val="00834793"/>
    <w:rsid w:val="008516AB"/>
    <w:rsid w:val="0085617F"/>
    <w:rsid w:val="008606D5"/>
    <w:rsid w:val="0087348A"/>
    <w:rsid w:val="00890A68"/>
    <w:rsid w:val="00894ABD"/>
    <w:rsid w:val="00894EC1"/>
    <w:rsid w:val="00894EC3"/>
    <w:rsid w:val="008A6325"/>
    <w:rsid w:val="008A6980"/>
    <w:rsid w:val="008A72E6"/>
    <w:rsid w:val="008B1D9A"/>
    <w:rsid w:val="008C697F"/>
    <w:rsid w:val="008D3438"/>
    <w:rsid w:val="008D3AEC"/>
    <w:rsid w:val="008E3DD0"/>
    <w:rsid w:val="008F5BB5"/>
    <w:rsid w:val="008F6E9E"/>
    <w:rsid w:val="00907961"/>
    <w:rsid w:val="00907BF8"/>
    <w:rsid w:val="00920D09"/>
    <w:rsid w:val="00927F6E"/>
    <w:rsid w:val="009359BB"/>
    <w:rsid w:val="009365A6"/>
    <w:rsid w:val="00941F3A"/>
    <w:rsid w:val="00943EA0"/>
    <w:rsid w:val="00951A37"/>
    <w:rsid w:val="00952BF4"/>
    <w:rsid w:val="00965520"/>
    <w:rsid w:val="00974CF9"/>
    <w:rsid w:val="0098036D"/>
    <w:rsid w:val="00983129"/>
    <w:rsid w:val="009A3EB1"/>
    <w:rsid w:val="009C24C0"/>
    <w:rsid w:val="009C3BAC"/>
    <w:rsid w:val="009C6DDF"/>
    <w:rsid w:val="009D29E5"/>
    <w:rsid w:val="009D6FC8"/>
    <w:rsid w:val="009F7D1A"/>
    <w:rsid w:val="00A22E30"/>
    <w:rsid w:val="00A366F9"/>
    <w:rsid w:val="00A40D58"/>
    <w:rsid w:val="00A40DDA"/>
    <w:rsid w:val="00A4524C"/>
    <w:rsid w:val="00A5153C"/>
    <w:rsid w:val="00A60678"/>
    <w:rsid w:val="00A763C7"/>
    <w:rsid w:val="00A8649B"/>
    <w:rsid w:val="00A91F26"/>
    <w:rsid w:val="00A92E74"/>
    <w:rsid w:val="00AA048F"/>
    <w:rsid w:val="00AA1F15"/>
    <w:rsid w:val="00AA3E56"/>
    <w:rsid w:val="00AB611A"/>
    <w:rsid w:val="00AB7269"/>
    <w:rsid w:val="00AD105C"/>
    <w:rsid w:val="00AD1903"/>
    <w:rsid w:val="00AD29D0"/>
    <w:rsid w:val="00AD35F0"/>
    <w:rsid w:val="00AD39F7"/>
    <w:rsid w:val="00AD57A7"/>
    <w:rsid w:val="00AE5DD5"/>
    <w:rsid w:val="00AF49E6"/>
    <w:rsid w:val="00AF5F52"/>
    <w:rsid w:val="00AF76F5"/>
    <w:rsid w:val="00B00A65"/>
    <w:rsid w:val="00B018AC"/>
    <w:rsid w:val="00B27401"/>
    <w:rsid w:val="00B34E5E"/>
    <w:rsid w:val="00B40971"/>
    <w:rsid w:val="00B43FEF"/>
    <w:rsid w:val="00B457C3"/>
    <w:rsid w:val="00B46409"/>
    <w:rsid w:val="00B501D5"/>
    <w:rsid w:val="00B53EE5"/>
    <w:rsid w:val="00B559EC"/>
    <w:rsid w:val="00B55D08"/>
    <w:rsid w:val="00B563C4"/>
    <w:rsid w:val="00B66870"/>
    <w:rsid w:val="00B71356"/>
    <w:rsid w:val="00B764A5"/>
    <w:rsid w:val="00B76852"/>
    <w:rsid w:val="00B77763"/>
    <w:rsid w:val="00B823B8"/>
    <w:rsid w:val="00B85451"/>
    <w:rsid w:val="00B85E8D"/>
    <w:rsid w:val="00B86974"/>
    <w:rsid w:val="00B873B9"/>
    <w:rsid w:val="00B875E0"/>
    <w:rsid w:val="00B90609"/>
    <w:rsid w:val="00B912F7"/>
    <w:rsid w:val="00B91CBB"/>
    <w:rsid w:val="00B936FD"/>
    <w:rsid w:val="00B93AB4"/>
    <w:rsid w:val="00BA6383"/>
    <w:rsid w:val="00BB28B3"/>
    <w:rsid w:val="00BB649B"/>
    <w:rsid w:val="00BC332F"/>
    <w:rsid w:val="00BC71A8"/>
    <w:rsid w:val="00BD1F96"/>
    <w:rsid w:val="00BD2A48"/>
    <w:rsid w:val="00BD705A"/>
    <w:rsid w:val="00BE0062"/>
    <w:rsid w:val="00BE368E"/>
    <w:rsid w:val="00BE3D24"/>
    <w:rsid w:val="00BE5FF5"/>
    <w:rsid w:val="00BF048F"/>
    <w:rsid w:val="00BF2E63"/>
    <w:rsid w:val="00BF5829"/>
    <w:rsid w:val="00C04AF4"/>
    <w:rsid w:val="00C07BFF"/>
    <w:rsid w:val="00C21BA9"/>
    <w:rsid w:val="00C3432A"/>
    <w:rsid w:val="00C36BAA"/>
    <w:rsid w:val="00C40D90"/>
    <w:rsid w:val="00C50A53"/>
    <w:rsid w:val="00C55F93"/>
    <w:rsid w:val="00C8129C"/>
    <w:rsid w:val="00C85C8C"/>
    <w:rsid w:val="00C9470A"/>
    <w:rsid w:val="00C95CCB"/>
    <w:rsid w:val="00CA2C7F"/>
    <w:rsid w:val="00CB274E"/>
    <w:rsid w:val="00CB34C4"/>
    <w:rsid w:val="00CC7214"/>
    <w:rsid w:val="00CD13A5"/>
    <w:rsid w:val="00CD2D8B"/>
    <w:rsid w:val="00CF0F9F"/>
    <w:rsid w:val="00CF1117"/>
    <w:rsid w:val="00D26839"/>
    <w:rsid w:val="00D3131F"/>
    <w:rsid w:val="00D315EA"/>
    <w:rsid w:val="00D31A5D"/>
    <w:rsid w:val="00D47DC3"/>
    <w:rsid w:val="00D576E0"/>
    <w:rsid w:val="00D630FC"/>
    <w:rsid w:val="00D731A0"/>
    <w:rsid w:val="00D81CD1"/>
    <w:rsid w:val="00D8451D"/>
    <w:rsid w:val="00DC2062"/>
    <w:rsid w:val="00DD00BC"/>
    <w:rsid w:val="00DD3FB5"/>
    <w:rsid w:val="00DD7FCB"/>
    <w:rsid w:val="00DE71F7"/>
    <w:rsid w:val="00E10BAF"/>
    <w:rsid w:val="00E110F2"/>
    <w:rsid w:val="00E17BBB"/>
    <w:rsid w:val="00E23216"/>
    <w:rsid w:val="00E31119"/>
    <w:rsid w:val="00E411B0"/>
    <w:rsid w:val="00E434CE"/>
    <w:rsid w:val="00E43778"/>
    <w:rsid w:val="00E44789"/>
    <w:rsid w:val="00E45C50"/>
    <w:rsid w:val="00E54FA3"/>
    <w:rsid w:val="00E66CBA"/>
    <w:rsid w:val="00E76C47"/>
    <w:rsid w:val="00E859FF"/>
    <w:rsid w:val="00E96982"/>
    <w:rsid w:val="00EA28E3"/>
    <w:rsid w:val="00EA493C"/>
    <w:rsid w:val="00EB416E"/>
    <w:rsid w:val="00EC3B8E"/>
    <w:rsid w:val="00EC7592"/>
    <w:rsid w:val="00ED13A2"/>
    <w:rsid w:val="00EE4283"/>
    <w:rsid w:val="00EE54BA"/>
    <w:rsid w:val="00EF3984"/>
    <w:rsid w:val="00EF3C27"/>
    <w:rsid w:val="00EF605F"/>
    <w:rsid w:val="00F0284F"/>
    <w:rsid w:val="00F02DC1"/>
    <w:rsid w:val="00F14168"/>
    <w:rsid w:val="00F15C7C"/>
    <w:rsid w:val="00F17822"/>
    <w:rsid w:val="00F25CEE"/>
    <w:rsid w:val="00F273D6"/>
    <w:rsid w:val="00F36897"/>
    <w:rsid w:val="00F541D5"/>
    <w:rsid w:val="00F6269A"/>
    <w:rsid w:val="00F63216"/>
    <w:rsid w:val="00F74AB1"/>
    <w:rsid w:val="00F85111"/>
    <w:rsid w:val="00F90959"/>
    <w:rsid w:val="00F90BF9"/>
    <w:rsid w:val="00F928A7"/>
    <w:rsid w:val="00F974B4"/>
    <w:rsid w:val="00FA1B4F"/>
    <w:rsid w:val="00FA66FD"/>
    <w:rsid w:val="00FB0F5B"/>
    <w:rsid w:val="00FB3149"/>
    <w:rsid w:val="00FB75A0"/>
    <w:rsid w:val="00FC2F53"/>
    <w:rsid w:val="00FD01B6"/>
    <w:rsid w:val="00FE2027"/>
    <w:rsid w:val="00FE376F"/>
    <w:rsid w:val="00FE54A1"/>
    <w:rsid w:val="00FF010F"/>
    <w:rsid w:val="00FF7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27185"/>
  <w15:docId w15:val="{74535243-DF6E-49A6-B758-F9C25B5D4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9E6"/>
    <w:pPr>
      <w:numPr>
        <w:ilvl w:val="1"/>
        <w:numId w:val="7"/>
      </w:numPr>
    </w:pPr>
    <w:rPr>
      <w:rFonts w:ascii="Times New Roman" w:hAnsi="Times New Roman"/>
      <w:sz w:val="24"/>
    </w:rPr>
  </w:style>
  <w:style w:type="paragraph" w:styleId="1">
    <w:name w:val="heading 1"/>
    <w:basedOn w:val="a"/>
    <w:link w:val="10"/>
    <w:uiPriority w:val="9"/>
    <w:qFormat/>
    <w:rsid w:val="00AF49E6"/>
    <w:pPr>
      <w:numPr>
        <w:ilvl w:val="0"/>
        <w:numId w:val="0"/>
      </w:numPr>
      <w:spacing w:before="100" w:beforeAutospacing="1" w:after="0" w:line="240" w:lineRule="auto"/>
      <w:ind w:left="720"/>
      <w:jc w:val="center"/>
      <w:outlineLvl w:val="0"/>
    </w:pPr>
    <w:rPr>
      <w:rFonts w:eastAsia="Times New Roman" w:cs="Times New Roman"/>
      <w:b/>
      <w:bCs/>
      <w:kern w:val="36"/>
      <w:sz w:val="28"/>
      <w:szCs w:val="28"/>
      <w:shd w:val="clear" w:color="auto" w:fill="FFFFFF"/>
      <w:lang w:eastAsia="ru-RU"/>
    </w:rPr>
  </w:style>
  <w:style w:type="paragraph" w:styleId="2">
    <w:name w:val="heading 2"/>
    <w:basedOn w:val="a"/>
    <w:next w:val="a"/>
    <w:link w:val="20"/>
    <w:uiPriority w:val="9"/>
    <w:unhideWhenUsed/>
    <w:qFormat/>
    <w:rsid w:val="00AF49E6"/>
    <w:pPr>
      <w:numPr>
        <w:ilvl w:val="0"/>
        <w:numId w:val="0"/>
      </w:numPr>
      <w:ind w:left="360"/>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54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5451"/>
  </w:style>
  <w:style w:type="paragraph" w:styleId="a5">
    <w:name w:val="footer"/>
    <w:basedOn w:val="a"/>
    <w:link w:val="a6"/>
    <w:uiPriority w:val="99"/>
    <w:unhideWhenUsed/>
    <w:rsid w:val="00B854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5451"/>
  </w:style>
  <w:style w:type="paragraph" w:styleId="a7">
    <w:name w:val="No Spacing"/>
    <w:basedOn w:val="a"/>
    <w:uiPriority w:val="1"/>
    <w:qFormat/>
    <w:rsid w:val="00EF3C27"/>
    <w:pPr>
      <w:spacing w:after="0" w:line="240" w:lineRule="auto"/>
    </w:pPr>
    <w:rPr>
      <w:rFonts w:asciiTheme="minorHAnsi" w:eastAsiaTheme="minorEastAsia" w:hAnsiTheme="minorHAnsi" w:cs="Times New Roman"/>
      <w:szCs w:val="32"/>
    </w:rPr>
  </w:style>
  <w:style w:type="table" w:styleId="a8">
    <w:name w:val="Table Grid"/>
    <w:basedOn w:val="a1"/>
    <w:uiPriority w:val="39"/>
    <w:rsid w:val="00EF3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Текстовый блок A"/>
    <w:rsid w:val="00EF3C27"/>
    <w:pPr>
      <w:spacing w:after="0" w:line="240" w:lineRule="auto"/>
    </w:pPr>
    <w:rPr>
      <w:rFonts w:ascii="Helvetica" w:eastAsia="ヒラギノ角ゴ Pro W3" w:hAnsi="Helvetica" w:cs="Times New Roman"/>
      <w:color w:val="000000"/>
      <w:sz w:val="24"/>
      <w:szCs w:val="20"/>
      <w:lang w:eastAsia="ru-RU"/>
    </w:rPr>
  </w:style>
  <w:style w:type="paragraph" w:styleId="aa">
    <w:name w:val="Balloon Text"/>
    <w:basedOn w:val="a"/>
    <w:link w:val="ab"/>
    <w:uiPriority w:val="99"/>
    <w:semiHidden/>
    <w:unhideWhenUsed/>
    <w:rsid w:val="009D6FC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6FC8"/>
    <w:rPr>
      <w:rFonts w:ascii="Tahoma" w:hAnsi="Tahoma" w:cs="Tahoma"/>
      <w:sz w:val="16"/>
      <w:szCs w:val="16"/>
    </w:rPr>
  </w:style>
  <w:style w:type="paragraph" w:styleId="ac">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it_List1"/>
    <w:basedOn w:val="a"/>
    <w:link w:val="ad"/>
    <w:uiPriority w:val="99"/>
    <w:qFormat/>
    <w:rsid w:val="00112B09"/>
    <w:pPr>
      <w:contextualSpacing/>
    </w:pPr>
  </w:style>
  <w:style w:type="character" w:styleId="ae">
    <w:name w:val="annotation reference"/>
    <w:basedOn w:val="a0"/>
    <w:uiPriority w:val="99"/>
    <w:semiHidden/>
    <w:unhideWhenUsed/>
    <w:rsid w:val="00426507"/>
    <w:rPr>
      <w:sz w:val="16"/>
      <w:szCs w:val="16"/>
    </w:rPr>
  </w:style>
  <w:style w:type="paragraph" w:styleId="af">
    <w:name w:val="annotation text"/>
    <w:basedOn w:val="a"/>
    <w:link w:val="af0"/>
    <w:uiPriority w:val="99"/>
    <w:semiHidden/>
    <w:unhideWhenUsed/>
    <w:rsid w:val="00426507"/>
    <w:pPr>
      <w:spacing w:line="240" w:lineRule="auto"/>
    </w:pPr>
    <w:rPr>
      <w:sz w:val="20"/>
      <w:szCs w:val="20"/>
    </w:rPr>
  </w:style>
  <w:style w:type="character" w:customStyle="1" w:styleId="af0">
    <w:name w:val="Текст примечания Знак"/>
    <w:basedOn w:val="a0"/>
    <w:link w:val="af"/>
    <w:uiPriority w:val="99"/>
    <w:semiHidden/>
    <w:rsid w:val="00426507"/>
    <w:rPr>
      <w:rFonts w:ascii="Gotham Pro" w:hAnsi="Gotham Pro"/>
      <w:sz w:val="20"/>
      <w:szCs w:val="20"/>
    </w:rPr>
  </w:style>
  <w:style w:type="paragraph" w:styleId="af1">
    <w:name w:val="annotation subject"/>
    <w:basedOn w:val="af"/>
    <w:next w:val="af"/>
    <w:link w:val="af2"/>
    <w:uiPriority w:val="99"/>
    <w:semiHidden/>
    <w:unhideWhenUsed/>
    <w:rsid w:val="00426507"/>
    <w:rPr>
      <w:b/>
      <w:bCs/>
    </w:rPr>
  </w:style>
  <w:style w:type="character" w:customStyle="1" w:styleId="af2">
    <w:name w:val="Тема примечания Знак"/>
    <w:basedOn w:val="af0"/>
    <w:link w:val="af1"/>
    <w:uiPriority w:val="99"/>
    <w:semiHidden/>
    <w:rsid w:val="00426507"/>
    <w:rPr>
      <w:rFonts w:ascii="Gotham Pro" w:hAnsi="Gotham Pro"/>
      <w:b/>
      <w:bCs/>
      <w:sz w:val="20"/>
      <w:szCs w:val="20"/>
    </w:rPr>
  </w:style>
  <w:style w:type="paragraph" w:customStyle="1" w:styleId="af3">
    <w:name w:val="Знак"/>
    <w:basedOn w:val="a"/>
    <w:rsid w:val="008606D5"/>
    <w:pPr>
      <w:spacing w:line="240" w:lineRule="exact"/>
    </w:pPr>
    <w:rPr>
      <w:rFonts w:ascii="Verdana" w:eastAsia="Times New Roman" w:hAnsi="Verdana" w:cs="Verdana"/>
      <w:sz w:val="20"/>
      <w:szCs w:val="20"/>
      <w:lang w:val="en-US"/>
    </w:rPr>
  </w:style>
  <w:style w:type="paragraph" w:styleId="21">
    <w:name w:val="Body Text 2"/>
    <w:basedOn w:val="a"/>
    <w:link w:val="22"/>
    <w:uiPriority w:val="99"/>
    <w:rsid w:val="001B624F"/>
    <w:pPr>
      <w:spacing w:after="120" w:line="480" w:lineRule="auto"/>
    </w:pPr>
    <w:rPr>
      <w:rFonts w:eastAsia="Times New Roman" w:cs="Times New Roman"/>
      <w:szCs w:val="24"/>
      <w:lang w:eastAsia="ru-RU"/>
    </w:rPr>
  </w:style>
  <w:style w:type="character" w:customStyle="1" w:styleId="22">
    <w:name w:val="Основной текст 2 Знак"/>
    <w:basedOn w:val="a0"/>
    <w:link w:val="21"/>
    <w:uiPriority w:val="99"/>
    <w:rsid w:val="001B624F"/>
    <w:rPr>
      <w:rFonts w:ascii="Times New Roman" w:eastAsia="Times New Roman" w:hAnsi="Times New Roman" w:cs="Times New Roman"/>
      <w:sz w:val="24"/>
      <w:szCs w:val="24"/>
      <w:lang w:eastAsia="ru-RU"/>
    </w:rPr>
  </w:style>
  <w:style w:type="character" w:customStyle="1" w:styleId="ad">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basedOn w:val="a0"/>
    <w:link w:val="ac"/>
    <w:uiPriority w:val="99"/>
    <w:qFormat/>
    <w:locked/>
    <w:rsid w:val="001B624F"/>
    <w:rPr>
      <w:rFonts w:ascii="Gotham Pro" w:hAnsi="Gotham Pro"/>
    </w:rPr>
  </w:style>
  <w:style w:type="character" w:customStyle="1" w:styleId="23">
    <w:name w:val="Основной текст (2)_"/>
    <w:link w:val="24"/>
    <w:rsid w:val="001B624F"/>
    <w:rPr>
      <w:sz w:val="21"/>
      <w:szCs w:val="21"/>
      <w:shd w:val="clear" w:color="auto" w:fill="FFFFFF"/>
    </w:rPr>
  </w:style>
  <w:style w:type="paragraph" w:customStyle="1" w:styleId="24">
    <w:name w:val="Основной текст (2)"/>
    <w:basedOn w:val="a"/>
    <w:link w:val="23"/>
    <w:rsid w:val="001B624F"/>
    <w:pPr>
      <w:shd w:val="clear" w:color="auto" w:fill="FFFFFF"/>
      <w:spacing w:before="2580" w:after="60" w:line="0" w:lineRule="atLeast"/>
    </w:pPr>
    <w:rPr>
      <w:rFonts w:asciiTheme="minorHAnsi" w:hAnsiTheme="minorHAnsi"/>
      <w:sz w:val="21"/>
      <w:szCs w:val="21"/>
    </w:rPr>
  </w:style>
  <w:style w:type="character" w:customStyle="1" w:styleId="10">
    <w:name w:val="Заголовок 1 Знак"/>
    <w:basedOn w:val="a0"/>
    <w:link w:val="1"/>
    <w:uiPriority w:val="9"/>
    <w:rsid w:val="00AF49E6"/>
    <w:rPr>
      <w:rFonts w:ascii="Times New Roman" w:eastAsia="Times New Roman" w:hAnsi="Times New Roman" w:cs="Times New Roman"/>
      <w:b/>
      <w:bCs/>
      <w:kern w:val="36"/>
      <w:sz w:val="28"/>
      <w:szCs w:val="28"/>
      <w:lang w:eastAsia="ru-RU"/>
    </w:rPr>
  </w:style>
  <w:style w:type="paragraph" w:styleId="af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f5"/>
    <w:uiPriority w:val="99"/>
    <w:unhideWhenUsed/>
    <w:qFormat/>
    <w:rsid w:val="001B1072"/>
    <w:pPr>
      <w:spacing w:after="0" w:line="240" w:lineRule="auto"/>
    </w:pPr>
    <w:rPr>
      <w:rFonts w:asciiTheme="minorHAnsi" w:hAnsiTheme="minorHAnsi"/>
      <w:sz w:val="20"/>
      <w:szCs w:val="20"/>
    </w:rPr>
  </w:style>
  <w:style w:type="character" w:customStyle="1" w:styleId="af5">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f4"/>
    <w:uiPriority w:val="99"/>
    <w:qFormat/>
    <w:rsid w:val="001B1072"/>
    <w:rPr>
      <w:sz w:val="20"/>
      <w:szCs w:val="20"/>
    </w:rPr>
  </w:style>
  <w:style w:type="character" w:styleId="af6">
    <w:name w:val="footnote reference"/>
    <w:aliases w:val="fr,Footnote Reference new,Style 49,Style 18,Footnote Referece,Footnote EYI,o,Balloon Text Char1,Footnote EY Interstate,EY Footnote Reference,Знак сноски 1,Знак сноски-FN,Table_Footnote_last Знак1,Текст сноски Знак2 Знак Знак1,сноска"/>
    <w:uiPriority w:val="99"/>
    <w:qFormat/>
    <w:rsid w:val="001B1072"/>
    <w:rPr>
      <w:rFonts w:cs="Times New Roman"/>
      <w:vertAlign w:val="superscript"/>
    </w:rPr>
  </w:style>
  <w:style w:type="character" w:styleId="af7">
    <w:name w:val="Hyperlink"/>
    <w:basedOn w:val="a0"/>
    <w:uiPriority w:val="99"/>
    <w:unhideWhenUsed/>
    <w:rsid w:val="001B1072"/>
    <w:rPr>
      <w:color w:val="0563C1" w:themeColor="hyperlink"/>
      <w:u w:val="single"/>
    </w:rPr>
  </w:style>
  <w:style w:type="character" w:customStyle="1" w:styleId="11">
    <w:name w:val="Неразрешенное упоминание1"/>
    <w:basedOn w:val="a0"/>
    <w:uiPriority w:val="99"/>
    <w:semiHidden/>
    <w:unhideWhenUsed/>
    <w:rsid w:val="00CB274E"/>
    <w:rPr>
      <w:color w:val="605E5C"/>
      <w:shd w:val="clear" w:color="auto" w:fill="E1DFDD"/>
    </w:rPr>
  </w:style>
  <w:style w:type="paragraph" w:styleId="af8">
    <w:name w:val="Normal (Web)"/>
    <w:basedOn w:val="a"/>
    <w:uiPriority w:val="99"/>
    <w:unhideWhenUsed/>
    <w:rsid w:val="004418FA"/>
    <w:pPr>
      <w:spacing w:before="100" w:beforeAutospacing="1" w:after="100" w:afterAutospacing="1" w:line="240" w:lineRule="auto"/>
    </w:pPr>
    <w:rPr>
      <w:rFonts w:eastAsia="Times New Roman" w:cs="Times New Roman"/>
      <w:szCs w:val="24"/>
      <w:lang w:eastAsia="ru-RU"/>
    </w:rPr>
  </w:style>
  <w:style w:type="character" w:customStyle="1" w:styleId="20">
    <w:name w:val="Заголовок 2 Знак"/>
    <w:basedOn w:val="a0"/>
    <w:link w:val="2"/>
    <w:uiPriority w:val="9"/>
    <w:rsid w:val="00AF49E6"/>
    <w:rPr>
      <w:rFonts w:ascii="Times New Roman" w:hAnsi="Times New Roman"/>
      <w:b/>
      <w:bCs/>
      <w:sz w:val="24"/>
    </w:rPr>
  </w:style>
  <w:style w:type="paragraph" w:customStyle="1" w:styleId="ds-markdown-paragraph">
    <w:name w:val="ds-markdown-paragraph"/>
    <w:basedOn w:val="a"/>
    <w:rsid w:val="00A4524C"/>
    <w:pPr>
      <w:numPr>
        <w:ilvl w:val="0"/>
        <w:numId w:val="0"/>
      </w:numPr>
      <w:spacing w:before="100" w:beforeAutospacing="1" w:after="100" w:afterAutospacing="1" w:line="240" w:lineRule="auto"/>
    </w:pPr>
    <w:rPr>
      <w:rFonts w:eastAsia="Times New Roman" w:cs="Times New Roman"/>
      <w:szCs w:val="24"/>
      <w:lang w:eastAsia="ru-RU"/>
    </w:rPr>
  </w:style>
  <w:style w:type="character" w:styleId="af9">
    <w:name w:val="Strong"/>
    <w:basedOn w:val="a0"/>
    <w:uiPriority w:val="22"/>
    <w:qFormat/>
    <w:rsid w:val="00A452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73957">
      <w:bodyDiv w:val="1"/>
      <w:marLeft w:val="0"/>
      <w:marRight w:val="0"/>
      <w:marTop w:val="0"/>
      <w:marBottom w:val="0"/>
      <w:divBdr>
        <w:top w:val="none" w:sz="0" w:space="0" w:color="auto"/>
        <w:left w:val="none" w:sz="0" w:space="0" w:color="auto"/>
        <w:bottom w:val="none" w:sz="0" w:space="0" w:color="auto"/>
        <w:right w:val="none" w:sz="0" w:space="0" w:color="auto"/>
      </w:divBdr>
    </w:div>
    <w:div w:id="228424368">
      <w:bodyDiv w:val="1"/>
      <w:marLeft w:val="0"/>
      <w:marRight w:val="0"/>
      <w:marTop w:val="0"/>
      <w:marBottom w:val="0"/>
      <w:divBdr>
        <w:top w:val="none" w:sz="0" w:space="0" w:color="auto"/>
        <w:left w:val="none" w:sz="0" w:space="0" w:color="auto"/>
        <w:bottom w:val="none" w:sz="0" w:space="0" w:color="auto"/>
        <w:right w:val="none" w:sz="0" w:space="0" w:color="auto"/>
      </w:divBdr>
    </w:div>
    <w:div w:id="321661053">
      <w:bodyDiv w:val="1"/>
      <w:marLeft w:val="0"/>
      <w:marRight w:val="0"/>
      <w:marTop w:val="0"/>
      <w:marBottom w:val="0"/>
      <w:divBdr>
        <w:top w:val="none" w:sz="0" w:space="0" w:color="auto"/>
        <w:left w:val="none" w:sz="0" w:space="0" w:color="auto"/>
        <w:bottom w:val="none" w:sz="0" w:space="0" w:color="auto"/>
        <w:right w:val="none" w:sz="0" w:space="0" w:color="auto"/>
      </w:divBdr>
    </w:div>
    <w:div w:id="377633851">
      <w:bodyDiv w:val="1"/>
      <w:marLeft w:val="0"/>
      <w:marRight w:val="0"/>
      <w:marTop w:val="0"/>
      <w:marBottom w:val="0"/>
      <w:divBdr>
        <w:top w:val="none" w:sz="0" w:space="0" w:color="auto"/>
        <w:left w:val="none" w:sz="0" w:space="0" w:color="auto"/>
        <w:bottom w:val="none" w:sz="0" w:space="0" w:color="auto"/>
        <w:right w:val="none" w:sz="0" w:space="0" w:color="auto"/>
      </w:divBdr>
    </w:div>
    <w:div w:id="499545454">
      <w:bodyDiv w:val="1"/>
      <w:marLeft w:val="0"/>
      <w:marRight w:val="0"/>
      <w:marTop w:val="0"/>
      <w:marBottom w:val="0"/>
      <w:divBdr>
        <w:top w:val="none" w:sz="0" w:space="0" w:color="auto"/>
        <w:left w:val="none" w:sz="0" w:space="0" w:color="auto"/>
        <w:bottom w:val="none" w:sz="0" w:space="0" w:color="auto"/>
        <w:right w:val="none" w:sz="0" w:space="0" w:color="auto"/>
      </w:divBdr>
    </w:div>
    <w:div w:id="853155285">
      <w:bodyDiv w:val="1"/>
      <w:marLeft w:val="0"/>
      <w:marRight w:val="0"/>
      <w:marTop w:val="0"/>
      <w:marBottom w:val="0"/>
      <w:divBdr>
        <w:top w:val="none" w:sz="0" w:space="0" w:color="auto"/>
        <w:left w:val="none" w:sz="0" w:space="0" w:color="auto"/>
        <w:bottom w:val="none" w:sz="0" w:space="0" w:color="auto"/>
        <w:right w:val="none" w:sz="0" w:space="0" w:color="auto"/>
      </w:divBdr>
    </w:div>
    <w:div w:id="923759654">
      <w:bodyDiv w:val="1"/>
      <w:marLeft w:val="0"/>
      <w:marRight w:val="0"/>
      <w:marTop w:val="0"/>
      <w:marBottom w:val="0"/>
      <w:divBdr>
        <w:top w:val="none" w:sz="0" w:space="0" w:color="auto"/>
        <w:left w:val="none" w:sz="0" w:space="0" w:color="auto"/>
        <w:bottom w:val="none" w:sz="0" w:space="0" w:color="auto"/>
        <w:right w:val="none" w:sz="0" w:space="0" w:color="auto"/>
      </w:divBdr>
    </w:div>
    <w:div w:id="1011105516">
      <w:bodyDiv w:val="1"/>
      <w:marLeft w:val="0"/>
      <w:marRight w:val="0"/>
      <w:marTop w:val="0"/>
      <w:marBottom w:val="0"/>
      <w:divBdr>
        <w:top w:val="none" w:sz="0" w:space="0" w:color="auto"/>
        <w:left w:val="none" w:sz="0" w:space="0" w:color="auto"/>
        <w:bottom w:val="none" w:sz="0" w:space="0" w:color="auto"/>
        <w:right w:val="none" w:sz="0" w:space="0" w:color="auto"/>
      </w:divBdr>
    </w:div>
    <w:div w:id="1100638069">
      <w:bodyDiv w:val="1"/>
      <w:marLeft w:val="0"/>
      <w:marRight w:val="0"/>
      <w:marTop w:val="0"/>
      <w:marBottom w:val="0"/>
      <w:divBdr>
        <w:top w:val="none" w:sz="0" w:space="0" w:color="auto"/>
        <w:left w:val="none" w:sz="0" w:space="0" w:color="auto"/>
        <w:bottom w:val="none" w:sz="0" w:space="0" w:color="auto"/>
        <w:right w:val="none" w:sz="0" w:space="0" w:color="auto"/>
      </w:divBdr>
    </w:div>
    <w:div w:id="1175998629">
      <w:bodyDiv w:val="1"/>
      <w:marLeft w:val="0"/>
      <w:marRight w:val="0"/>
      <w:marTop w:val="0"/>
      <w:marBottom w:val="0"/>
      <w:divBdr>
        <w:top w:val="none" w:sz="0" w:space="0" w:color="auto"/>
        <w:left w:val="none" w:sz="0" w:space="0" w:color="auto"/>
        <w:bottom w:val="none" w:sz="0" w:space="0" w:color="auto"/>
        <w:right w:val="none" w:sz="0" w:space="0" w:color="auto"/>
      </w:divBdr>
    </w:div>
    <w:div w:id="1264994177">
      <w:bodyDiv w:val="1"/>
      <w:marLeft w:val="0"/>
      <w:marRight w:val="0"/>
      <w:marTop w:val="0"/>
      <w:marBottom w:val="0"/>
      <w:divBdr>
        <w:top w:val="none" w:sz="0" w:space="0" w:color="auto"/>
        <w:left w:val="none" w:sz="0" w:space="0" w:color="auto"/>
        <w:bottom w:val="none" w:sz="0" w:space="0" w:color="auto"/>
        <w:right w:val="none" w:sz="0" w:space="0" w:color="auto"/>
      </w:divBdr>
    </w:div>
    <w:div w:id="1302812342">
      <w:bodyDiv w:val="1"/>
      <w:marLeft w:val="0"/>
      <w:marRight w:val="0"/>
      <w:marTop w:val="0"/>
      <w:marBottom w:val="0"/>
      <w:divBdr>
        <w:top w:val="none" w:sz="0" w:space="0" w:color="auto"/>
        <w:left w:val="none" w:sz="0" w:space="0" w:color="auto"/>
        <w:bottom w:val="none" w:sz="0" w:space="0" w:color="auto"/>
        <w:right w:val="none" w:sz="0" w:space="0" w:color="auto"/>
      </w:divBdr>
    </w:div>
    <w:div w:id="1471553014">
      <w:bodyDiv w:val="1"/>
      <w:marLeft w:val="0"/>
      <w:marRight w:val="0"/>
      <w:marTop w:val="0"/>
      <w:marBottom w:val="0"/>
      <w:divBdr>
        <w:top w:val="none" w:sz="0" w:space="0" w:color="auto"/>
        <w:left w:val="none" w:sz="0" w:space="0" w:color="auto"/>
        <w:bottom w:val="none" w:sz="0" w:space="0" w:color="auto"/>
        <w:right w:val="none" w:sz="0" w:space="0" w:color="auto"/>
      </w:divBdr>
    </w:div>
    <w:div w:id="1535921745">
      <w:bodyDiv w:val="1"/>
      <w:marLeft w:val="0"/>
      <w:marRight w:val="0"/>
      <w:marTop w:val="0"/>
      <w:marBottom w:val="0"/>
      <w:divBdr>
        <w:top w:val="none" w:sz="0" w:space="0" w:color="auto"/>
        <w:left w:val="none" w:sz="0" w:space="0" w:color="auto"/>
        <w:bottom w:val="none" w:sz="0" w:space="0" w:color="auto"/>
        <w:right w:val="none" w:sz="0" w:space="0" w:color="auto"/>
      </w:divBdr>
    </w:div>
    <w:div w:id="196568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B359C-983B-49A6-A1FE-EBDA3873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2340</Words>
  <Characters>13341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Sarukhanyan Samvel</dc:creator>
  <cp:keywords/>
  <dc:description/>
  <cp:lastModifiedBy>Грива Сергей</cp:lastModifiedBy>
  <cp:revision>2</cp:revision>
  <cp:lastPrinted>2022-10-19T12:38:00Z</cp:lastPrinted>
  <dcterms:created xsi:type="dcterms:W3CDTF">2026-10-30T13:32:00Z</dcterms:created>
  <dcterms:modified xsi:type="dcterms:W3CDTF">2026-10-30T13:32:00Z</dcterms:modified>
</cp:coreProperties>
</file>