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94574F" w:rsidRDefault="002511D4" w:rsidP="0094574F">
      <w:pPr>
        <w:jc w:val="center"/>
        <w:rPr>
          <w:rFonts w:ascii="Century Gothic" w:hAnsi="Century Gothic" w:cs="Arial"/>
          <w:b/>
        </w:rPr>
      </w:pPr>
      <w:r w:rsidRPr="0094574F">
        <w:rPr>
          <w:rFonts w:ascii="Century Gothic" w:hAnsi="Century Gothic" w:cs="Arial"/>
          <w:b/>
        </w:rPr>
        <w:t>ТЕХНИЧЕСКОЕ ЗАДАНИЕ</w:t>
      </w:r>
    </w:p>
    <w:p w14:paraId="47DD713C" w14:textId="77777777" w:rsidR="002511D4" w:rsidRPr="0094574F" w:rsidRDefault="002511D4" w:rsidP="002511D4">
      <w:pPr>
        <w:pStyle w:val="a5"/>
        <w:spacing w:after="120" w:line="288" w:lineRule="auto"/>
        <w:jc w:val="both"/>
        <w:rPr>
          <w:rFonts w:ascii="Century Gothic" w:hAnsi="Century Gothic"/>
          <w:sz w:val="24"/>
          <w:szCs w:val="24"/>
        </w:rPr>
      </w:pPr>
    </w:p>
    <w:p w14:paraId="154DECBB" w14:textId="77777777" w:rsidR="002511D4" w:rsidRPr="0094574F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Century Gothic" w:hAnsi="Century Gothic" w:cs="Times New Roman"/>
          <w:b/>
          <w:bCs/>
          <w:spacing w:val="-4"/>
          <w:sz w:val="24"/>
          <w:szCs w:val="24"/>
        </w:rPr>
      </w:pPr>
      <w:r w:rsidRPr="0094574F">
        <w:rPr>
          <w:rFonts w:ascii="Century Gothic" w:hAnsi="Century Gothic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94574F" w14:paraId="39FF2F79" w14:textId="77777777" w:rsidTr="00D03159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94574F" w:rsidRDefault="0049583B" w:rsidP="00931E56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94574F">
              <w:rPr>
                <w:rFonts w:ascii="Century Gothic" w:hAnsi="Century Gothic"/>
                <w:b/>
                <w:bCs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94574F" w:rsidRDefault="0049583B" w:rsidP="00931E56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94574F">
              <w:rPr>
                <w:rFonts w:ascii="Century Gothic" w:hAnsi="Century Gothic"/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94574F" w:rsidRDefault="0049583B" w:rsidP="00931E56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94574F">
              <w:rPr>
                <w:rFonts w:ascii="Century Gothic" w:hAnsi="Century Gothic"/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94574F" w:rsidRDefault="0049583B" w:rsidP="00931E56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94574F">
              <w:rPr>
                <w:rFonts w:ascii="Century Gothic" w:hAnsi="Century Gothic"/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94574F" w:rsidRDefault="0049583B" w:rsidP="00931E56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94574F">
              <w:rPr>
                <w:rFonts w:ascii="Century Gothic" w:hAnsi="Century Gothic"/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94574F" w:rsidRDefault="00E83D43" w:rsidP="00E83D43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94574F">
              <w:rPr>
                <w:rFonts w:ascii="Century Gothic" w:hAnsi="Century Gothic"/>
                <w:b/>
                <w:bCs/>
              </w:rPr>
              <w:t>Возможность аналога</w:t>
            </w:r>
          </w:p>
        </w:tc>
      </w:tr>
      <w:tr w:rsidR="001A5A4D" w:rsidRPr="0094574F" w14:paraId="00059061" w14:textId="77777777" w:rsidTr="0094574F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2FB06" w14:textId="7C2EAE72" w:rsidR="001A5A4D" w:rsidRPr="0094574F" w:rsidRDefault="001A5A4D" w:rsidP="001A5A4D">
            <w:pPr>
              <w:jc w:val="center"/>
              <w:rPr>
                <w:rFonts w:ascii="Century Gothic" w:hAnsi="Century Gothic"/>
              </w:rPr>
            </w:pPr>
            <w:r w:rsidRPr="0094574F">
              <w:rPr>
                <w:rFonts w:ascii="Century Gothic" w:hAnsi="Century Gothic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50340" w14:textId="36DF0C9F" w:rsidR="001A5A4D" w:rsidRPr="0094574F" w:rsidRDefault="0094574F" w:rsidP="001A5A4D">
            <w:pPr>
              <w:rPr>
                <w:rFonts w:ascii="Century Gothic" w:hAnsi="Century Gothic"/>
              </w:rPr>
            </w:pPr>
            <w:r w:rsidRPr="0094574F">
              <w:rPr>
                <w:rFonts w:ascii="Century Gothic" w:hAnsi="Century Gothic" w:cs="Arial"/>
                <w:bCs/>
              </w:rPr>
              <w:t>Подвесная система для PANGA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AA8193" w14:textId="4A712714" w:rsidR="001A5A4D" w:rsidRPr="0094574F" w:rsidRDefault="0094574F" w:rsidP="001A5A4D">
            <w:pPr>
              <w:jc w:val="center"/>
              <w:rPr>
                <w:rFonts w:ascii="Century Gothic" w:hAnsi="Century Gothic"/>
              </w:rPr>
            </w:pPr>
            <w:r w:rsidRPr="0094574F">
              <w:rPr>
                <w:rFonts w:ascii="Century Gothic" w:hAnsi="Century Gothic"/>
              </w:rP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7CFFAB" w14:textId="77777777" w:rsidR="0094574F" w:rsidRDefault="0094574F" w:rsidP="0094574F">
            <w:pPr>
              <w:rPr>
                <w:rFonts w:ascii="Century Gothic" w:hAnsi="Century Gothic" w:cs="Arial"/>
                <w:bCs/>
              </w:rPr>
            </w:pPr>
            <w:r w:rsidRPr="0094574F">
              <w:rPr>
                <w:rFonts w:ascii="Century Gothic" w:hAnsi="Century Gothic" w:cs="Arial"/>
                <w:bCs/>
              </w:rPr>
              <w:t>Артикул: A030BA00|Код товара: 404786</w:t>
            </w:r>
          </w:p>
          <w:p w14:paraId="483CE3A7" w14:textId="77777777" w:rsidR="0094574F" w:rsidRPr="0094574F" w:rsidRDefault="0094574F" w:rsidP="0094574F">
            <w:pPr>
              <w:rPr>
                <w:rFonts w:ascii="Century Gothic" w:hAnsi="Century Gothic" w:cs="Arial"/>
                <w:bCs/>
              </w:rPr>
            </w:pPr>
          </w:p>
          <w:p w14:paraId="33A81D91" w14:textId="77777777" w:rsidR="00EB27BD" w:rsidRDefault="0094574F" w:rsidP="0094574F">
            <w:pPr>
              <w:rPr>
                <w:rFonts w:ascii="Century Gothic" w:hAnsi="Century Gothic" w:cs="Arial"/>
                <w:bCs/>
              </w:rPr>
            </w:pPr>
            <w:r w:rsidRPr="0094574F">
              <w:rPr>
                <w:rFonts w:ascii="Century Gothic" w:hAnsi="Century Gothic" w:cs="Arial"/>
                <w:bCs/>
              </w:rPr>
              <w:t xml:space="preserve">Ссылка пример: </w:t>
            </w:r>
            <w:r w:rsidRPr="0094574F">
              <w:rPr>
                <w:rFonts w:ascii="Century Gothic" w:hAnsi="Century Gothic" w:cs="Arial"/>
                <w:bCs/>
              </w:rPr>
              <w:br/>
            </w:r>
            <w:hyperlink r:id="rId5" w:history="1">
              <w:r w:rsidRPr="0094574F">
                <w:rPr>
                  <w:rStyle w:val="a7"/>
                  <w:rFonts w:ascii="Century Gothic" w:hAnsi="Century Gothic" w:cs="Arial"/>
                  <w:bCs/>
                </w:rPr>
                <w:t>https://petz</w:t>
              </w:r>
              <w:r w:rsidRPr="0094574F">
                <w:rPr>
                  <w:rStyle w:val="a7"/>
                  <w:rFonts w:ascii="Century Gothic" w:hAnsi="Century Gothic" w:cs="Arial"/>
                  <w:bCs/>
                </w:rPr>
                <w:t>l.ru/sport/helmets/PANGA-headband?ysclid=mbdiji9mnk318711023</w:t>
              </w:r>
            </w:hyperlink>
          </w:p>
          <w:p w14:paraId="4F81DC00" w14:textId="77777777" w:rsidR="0094574F" w:rsidRDefault="0094574F" w:rsidP="0094574F">
            <w:pPr>
              <w:rPr>
                <w:rFonts w:ascii="Century Gothic" w:hAnsi="Century Gothic" w:cs="Arial"/>
                <w:bCs/>
              </w:rPr>
            </w:pPr>
          </w:p>
          <w:p w14:paraId="4738FD3C" w14:textId="3B06B59A" w:rsidR="0094574F" w:rsidRDefault="0094574F" w:rsidP="0094574F">
            <w:pPr>
              <w:rPr>
                <w:rFonts w:ascii="Century Gothic" w:hAnsi="Century Gothic" w:cs="Arial"/>
                <w:bCs/>
              </w:rPr>
            </w:pPr>
            <w:r w:rsidRPr="005F6E35">
              <w:rPr>
                <w:rFonts w:ascii="Century Gothic" w:hAnsi="Century Gothic" w:cs="Arial"/>
                <w:noProof/>
              </w:rPr>
              <w:drawing>
                <wp:inline distT="0" distB="0" distL="0" distR="0" wp14:anchorId="7057C1C2" wp14:editId="0590BFC9">
                  <wp:extent cx="1563204" cy="1682310"/>
                  <wp:effectExtent l="0" t="0" r="0" b="0"/>
                  <wp:docPr id="136547615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5461" cy="16847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582AE6" w14:textId="77777777" w:rsidR="0094574F" w:rsidRDefault="0094574F" w:rsidP="0094574F">
            <w:pPr>
              <w:rPr>
                <w:rFonts w:ascii="Century Gothic" w:hAnsi="Century Gothic" w:cs="Arial"/>
                <w:bCs/>
              </w:rPr>
            </w:pPr>
          </w:p>
          <w:p w14:paraId="02399748" w14:textId="1B7B22F8" w:rsidR="0094574F" w:rsidRPr="0094574F" w:rsidRDefault="0094574F" w:rsidP="0094574F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 w:cs="Arial"/>
                <w:bCs/>
              </w:rPr>
              <w:t>Гарантийный срок: не менее 1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D6571" w14:textId="71F50D65" w:rsidR="001A5A4D" w:rsidRPr="0094574F" w:rsidRDefault="00D03159" w:rsidP="001A5A4D">
            <w:pPr>
              <w:jc w:val="center"/>
              <w:rPr>
                <w:rFonts w:ascii="Century Gothic" w:hAnsi="Century Gothic"/>
              </w:rPr>
            </w:pPr>
            <w:r w:rsidRPr="0094574F">
              <w:rPr>
                <w:rFonts w:ascii="Century Gothic" w:hAnsi="Century Gothic"/>
              </w:rPr>
              <w:t>1</w:t>
            </w:r>
            <w:r w:rsidR="0094574F" w:rsidRPr="0094574F">
              <w:rPr>
                <w:rFonts w:ascii="Century Gothic" w:hAnsi="Century Gothic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99A69" w14:textId="2B814824" w:rsidR="001A5A4D" w:rsidRPr="0094574F" w:rsidRDefault="00EB27BD" w:rsidP="0094574F">
            <w:pPr>
              <w:jc w:val="center"/>
              <w:rPr>
                <w:rFonts w:ascii="Century Gothic" w:hAnsi="Century Gothic"/>
              </w:rPr>
            </w:pPr>
            <w:r w:rsidRPr="0094574F">
              <w:rPr>
                <w:rFonts w:ascii="Century Gothic" w:hAnsi="Century Gothic"/>
              </w:rPr>
              <w:t>нет</w:t>
            </w:r>
          </w:p>
        </w:tc>
      </w:tr>
    </w:tbl>
    <w:p w14:paraId="2D114D9F" w14:textId="77777777" w:rsidR="0094574F" w:rsidRDefault="0094574F" w:rsidP="0094574F">
      <w:pPr>
        <w:pStyle w:val="a3"/>
        <w:ind w:left="1276"/>
        <w:rPr>
          <w:rFonts w:ascii="Century Gothic" w:eastAsia="Calibri" w:hAnsi="Century Gothic" w:cs="Times New Roman"/>
          <w:b/>
          <w:sz w:val="24"/>
          <w:szCs w:val="24"/>
        </w:rPr>
      </w:pPr>
    </w:p>
    <w:p w14:paraId="50AC1915" w14:textId="6213CFA1" w:rsidR="00E83D43" w:rsidRPr="0094574F" w:rsidRDefault="00E83D43" w:rsidP="00E83D43">
      <w:pPr>
        <w:pStyle w:val="a3"/>
        <w:numPr>
          <w:ilvl w:val="0"/>
          <w:numId w:val="5"/>
        </w:numPr>
        <w:rPr>
          <w:rFonts w:ascii="Century Gothic" w:eastAsia="Calibri" w:hAnsi="Century Gothic" w:cs="Times New Roman"/>
          <w:b/>
          <w:sz w:val="24"/>
          <w:szCs w:val="24"/>
        </w:rPr>
      </w:pPr>
      <w:r w:rsidRPr="0094574F">
        <w:rPr>
          <w:rFonts w:ascii="Century Gothic" w:eastAsia="Calibri" w:hAnsi="Century Gothic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3DD2B5DF" w:rsidR="00E83D43" w:rsidRPr="0094574F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Century Gothic" w:eastAsia="Calibri" w:hAnsi="Century Gothic" w:cs="Times New Roman"/>
          <w:sz w:val="24"/>
          <w:szCs w:val="24"/>
        </w:rPr>
      </w:pPr>
      <w:r w:rsidRPr="0094574F">
        <w:rPr>
          <w:rFonts w:ascii="Century Gothic" w:eastAsia="Calibri" w:hAnsi="Century Gothic" w:cs="Times New Roman"/>
          <w:sz w:val="24"/>
          <w:szCs w:val="24"/>
        </w:rPr>
        <w:t>Место доставки товара:</w:t>
      </w:r>
      <w:r w:rsidR="0094574F" w:rsidRPr="0094574F">
        <w:rPr>
          <w:rFonts w:ascii="Century Gothic" w:eastAsia="Calibri" w:hAnsi="Century Gothic" w:cs="Times New Roman"/>
          <w:sz w:val="24"/>
          <w:szCs w:val="24"/>
        </w:rPr>
        <w:t xml:space="preserve"> Республика Крым, муниципальный округ город курорт Ялта, село Оползневое, улица Южная, здание 5</w:t>
      </w:r>
    </w:p>
    <w:p w14:paraId="5D40270C" w14:textId="369B994A" w:rsidR="00E83D43" w:rsidRPr="0094574F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Century Gothic" w:eastAsia="Calibri" w:hAnsi="Century Gothic" w:cs="Times New Roman"/>
          <w:sz w:val="24"/>
          <w:szCs w:val="24"/>
        </w:rPr>
      </w:pPr>
      <w:r w:rsidRPr="0094574F">
        <w:rPr>
          <w:rFonts w:ascii="Century Gothic" w:eastAsia="Calibri" w:hAnsi="Century Gothic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7C193E" w:rsidRPr="0094574F">
        <w:rPr>
          <w:rFonts w:ascii="Century Gothic" w:eastAsia="Calibri" w:hAnsi="Century Gothic" w:cs="Times New Roman"/>
          <w:sz w:val="24"/>
          <w:szCs w:val="24"/>
        </w:rPr>
        <w:t>15 рабочих дней.</w:t>
      </w:r>
      <w:r w:rsidRPr="0094574F">
        <w:rPr>
          <w:rFonts w:ascii="Century Gothic" w:eastAsia="Calibri" w:hAnsi="Century Gothic" w:cs="Times New Roman"/>
          <w:sz w:val="24"/>
          <w:szCs w:val="24"/>
        </w:rPr>
        <w:t xml:space="preserve">  Срок поставки Товаров включает в себя срок их доставки до склада Покупателя.  </w:t>
      </w:r>
    </w:p>
    <w:p w14:paraId="4D4AFBD6" w14:textId="77777777" w:rsidR="00E83D43" w:rsidRPr="0094574F" w:rsidRDefault="00E83D43" w:rsidP="002511D4">
      <w:pPr>
        <w:pStyle w:val="Footnote"/>
        <w:jc w:val="both"/>
        <w:rPr>
          <w:rFonts w:ascii="Century Gothic" w:hAnsi="Century Gothic"/>
          <w:sz w:val="24"/>
          <w:szCs w:val="24"/>
        </w:rPr>
      </w:pPr>
    </w:p>
    <w:p w14:paraId="42E64128" w14:textId="44B43F92" w:rsidR="002511D4" w:rsidRPr="0094574F" w:rsidRDefault="00E83D43" w:rsidP="002511D4">
      <w:pPr>
        <w:ind w:left="710"/>
        <w:rPr>
          <w:rFonts w:ascii="Century Gothic" w:hAnsi="Century Gothic"/>
        </w:rPr>
      </w:pPr>
      <w:r w:rsidRPr="0094574F">
        <w:rPr>
          <w:rFonts w:ascii="Century Gothic" w:hAnsi="Century Gothic"/>
        </w:rPr>
        <w:t>3</w:t>
      </w:r>
      <w:r w:rsidR="002511D4" w:rsidRPr="0094574F">
        <w:rPr>
          <w:rFonts w:ascii="Century Gothic" w:hAnsi="Century Gothic"/>
        </w:rPr>
        <w:t xml:space="preserve">. </w:t>
      </w:r>
      <w:r w:rsidR="002511D4" w:rsidRPr="0094574F">
        <w:rPr>
          <w:rFonts w:ascii="Century Gothic" w:hAnsi="Century Gothic"/>
          <w:b/>
        </w:rPr>
        <w:t>Общие сведен</w:t>
      </w:r>
      <w:r w:rsidR="00737443" w:rsidRPr="0094574F">
        <w:rPr>
          <w:rFonts w:ascii="Century Gothic" w:hAnsi="Century Gothic"/>
          <w:b/>
        </w:rPr>
        <w:t>и</w:t>
      </w:r>
      <w:r w:rsidR="002511D4" w:rsidRPr="0094574F">
        <w:rPr>
          <w:rFonts w:ascii="Century Gothic" w:hAnsi="Century Gothic"/>
          <w:b/>
        </w:rPr>
        <w:t>я</w:t>
      </w:r>
    </w:p>
    <w:p w14:paraId="165E6D35" w14:textId="5502E82D" w:rsidR="002511D4" w:rsidRPr="0094574F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Century Gothic" w:eastAsia="Calibri" w:hAnsi="Century Gothic" w:cs="Times New Roman"/>
          <w:sz w:val="24"/>
          <w:szCs w:val="24"/>
        </w:rPr>
      </w:pPr>
      <w:r w:rsidRPr="0094574F">
        <w:rPr>
          <w:rFonts w:ascii="Century Gothic" w:eastAsia="Calibri" w:hAnsi="Century Gothic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94574F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Century Gothic" w:eastAsia="Calibri" w:hAnsi="Century Gothic" w:cs="Times New Roman"/>
          <w:sz w:val="24"/>
          <w:szCs w:val="24"/>
        </w:rPr>
      </w:pPr>
      <w:r w:rsidRPr="0094574F">
        <w:rPr>
          <w:rFonts w:ascii="Century Gothic" w:eastAsia="Calibri" w:hAnsi="Century Gothic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94574F" w:rsidRDefault="002511D4" w:rsidP="002511D4">
      <w:pPr>
        <w:pStyle w:val="a3"/>
        <w:ind w:left="840"/>
        <w:rPr>
          <w:rFonts w:ascii="Century Gothic" w:eastAsia="Calibri" w:hAnsi="Century Gothic" w:cs="Times New Roman"/>
          <w:sz w:val="24"/>
          <w:szCs w:val="24"/>
        </w:rPr>
      </w:pPr>
    </w:p>
    <w:p w14:paraId="5B86985A" w14:textId="77777777" w:rsidR="002511D4" w:rsidRPr="0094574F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Century Gothic" w:eastAsia="Calibri" w:hAnsi="Century Gothic" w:cs="Times New Roman"/>
          <w:b/>
          <w:sz w:val="24"/>
          <w:szCs w:val="24"/>
        </w:rPr>
      </w:pPr>
      <w:r w:rsidRPr="0094574F">
        <w:rPr>
          <w:rFonts w:ascii="Century Gothic" w:eastAsia="Calibri" w:hAnsi="Century Gothic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94574F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Century Gothic" w:eastAsia="Calibri" w:hAnsi="Century Gothic" w:cs="Times New Roman"/>
          <w:sz w:val="24"/>
          <w:szCs w:val="24"/>
        </w:rPr>
      </w:pPr>
      <w:r w:rsidRPr="0094574F">
        <w:rPr>
          <w:rFonts w:ascii="Century Gothic" w:eastAsia="Calibri" w:hAnsi="Century Gothic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94574F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Century Gothic" w:eastAsia="Calibri" w:hAnsi="Century Gothic" w:cs="Times New Roman"/>
          <w:sz w:val="24"/>
          <w:szCs w:val="24"/>
        </w:rPr>
      </w:pPr>
      <w:r w:rsidRPr="0094574F">
        <w:rPr>
          <w:rFonts w:ascii="Century Gothic" w:eastAsia="Calibri" w:hAnsi="Century Gothic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94574F" w:rsidRDefault="002511D4" w:rsidP="002511D4">
      <w:pPr>
        <w:pStyle w:val="a3"/>
        <w:ind w:left="840"/>
        <w:rPr>
          <w:rFonts w:ascii="Century Gothic" w:eastAsia="Calibri" w:hAnsi="Century Gothic" w:cs="Times New Roman"/>
          <w:sz w:val="24"/>
          <w:szCs w:val="24"/>
        </w:rPr>
      </w:pPr>
    </w:p>
    <w:p w14:paraId="46BB7E95" w14:textId="77777777" w:rsidR="002511D4" w:rsidRPr="0094574F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Century Gothic" w:eastAsia="Calibri" w:hAnsi="Century Gothic" w:cs="Times New Roman"/>
          <w:b/>
          <w:sz w:val="24"/>
          <w:szCs w:val="24"/>
        </w:rPr>
      </w:pPr>
      <w:r w:rsidRPr="0094574F">
        <w:rPr>
          <w:rFonts w:ascii="Century Gothic" w:eastAsia="Calibri" w:hAnsi="Century Gothic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94574F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Century Gothic" w:eastAsia="Calibri" w:hAnsi="Century Gothic" w:cs="Times New Roman"/>
          <w:sz w:val="24"/>
          <w:szCs w:val="24"/>
        </w:rPr>
      </w:pPr>
      <w:r w:rsidRPr="0094574F">
        <w:rPr>
          <w:rFonts w:ascii="Century Gothic" w:eastAsia="Calibri" w:hAnsi="Century Gothic" w:cs="Times New Roman"/>
          <w:sz w:val="24"/>
          <w:szCs w:val="24"/>
        </w:rPr>
        <w:t xml:space="preserve">Гарантийный срок эксплуатации на товар составляет 12 месяцев и начинает исчисляться со дня подписания Заказчиком товаросопроводительных </w:t>
      </w:r>
      <w:r w:rsidRPr="0094574F">
        <w:rPr>
          <w:rFonts w:ascii="Century Gothic" w:eastAsia="Calibri" w:hAnsi="Century Gothic" w:cs="Times New Roman"/>
          <w:sz w:val="24"/>
          <w:szCs w:val="24"/>
        </w:rPr>
        <w:lastRenderedPageBreak/>
        <w:t>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94574F" w:rsidRDefault="002511D4" w:rsidP="002511D4">
      <w:pPr>
        <w:pStyle w:val="a3"/>
        <w:ind w:left="840"/>
        <w:rPr>
          <w:rFonts w:ascii="Century Gothic" w:eastAsia="Calibri" w:hAnsi="Century Gothic" w:cs="Times New Roman"/>
          <w:sz w:val="24"/>
          <w:szCs w:val="24"/>
        </w:rPr>
      </w:pPr>
    </w:p>
    <w:p w14:paraId="59C6B290" w14:textId="77777777" w:rsidR="002511D4" w:rsidRPr="0094574F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Century Gothic" w:eastAsia="Calibri" w:hAnsi="Century Gothic" w:cs="Times New Roman"/>
          <w:b/>
          <w:sz w:val="24"/>
          <w:szCs w:val="24"/>
        </w:rPr>
      </w:pPr>
      <w:r w:rsidRPr="0094574F">
        <w:rPr>
          <w:rFonts w:ascii="Century Gothic" w:eastAsia="Calibri" w:hAnsi="Century Gothic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94574F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Century Gothic" w:eastAsia="Calibri" w:hAnsi="Century Gothic" w:cs="Times New Roman"/>
          <w:sz w:val="24"/>
          <w:szCs w:val="24"/>
        </w:rPr>
      </w:pPr>
      <w:r w:rsidRPr="0094574F">
        <w:rPr>
          <w:rFonts w:ascii="Century Gothic" w:eastAsia="Calibri" w:hAnsi="Century Gothic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94574F" w:rsidRDefault="002511D4" w:rsidP="002511D4">
      <w:pPr>
        <w:rPr>
          <w:rFonts w:ascii="Century Gothic" w:eastAsia="Calibri" w:hAnsi="Century Gothic"/>
        </w:rPr>
      </w:pPr>
    </w:p>
    <w:p w14:paraId="6F73314D" w14:textId="77777777" w:rsidR="002511D4" w:rsidRPr="0094574F" w:rsidRDefault="002511D4" w:rsidP="002511D4">
      <w:pPr>
        <w:ind w:left="480"/>
        <w:rPr>
          <w:rFonts w:ascii="Century Gothic" w:eastAsia="Calibri" w:hAnsi="Century Gothic"/>
        </w:rPr>
      </w:pPr>
    </w:p>
    <w:p w14:paraId="313750CF" w14:textId="77777777" w:rsidR="002511D4" w:rsidRPr="0094574F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Century Gothic" w:eastAsia="Calibri" w:hAnsi="Century Gothic" w:cs="Times New Roman"/>
          <w:b/>
          <w:sz w:val="24"/>
          <w:szCs w:val="24"/>
        </w:rPr>
      </w:pPr>
      <w:r w:rsidRPr="0094574F">
        <w:rPr>
          <w:rFonts w:ascii="Century Gothic" w:eastAsia="Calibri" w:hAnsi="Century Gothic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94574F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Century Gothic" w:eastAsia="Calibri" w:hAnsi="Century Gothic" w:cs="Times New Roman"/>
          <w:sz w:val="24"/>
          <w:szCs w:val="24"/>
        </w:rPr>
      </w:pPr>
      <w:r w:rsidRPr="0094574F">
        <w:rPr>
          <w:rFonts w:ascii="Century Gothic" w:eastAsia="Calibri" w:hAnsi="Century Gothic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94574F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Century Gothic" w:eastAsia="Calibri" w:hAnsi="Century Gothic" w:cs="Times New Roman"/>
          <w:sz w:val="24"/>
          <w:szCs w:val="24"/>
        </w:rPr>
      </w:pPr>
      <w:r w:rsidRPr="0094574F">
        <w:rPr>
          <w:rFonts w:ascii="Century Gothic" w:eastAsia="Calibri" w:hAnsi="Century Gothic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94574F" w:rsidRDefault="002511D4" w:rsidP="002511D4">
      <w:pPr>
        <w:pStyle w:val="a3"/>
        <w:spacing w:after="0" w:line="240" w:lineRule="auto"/>
        <w:ind w:left="1048"/>
        <w:rPr>
          <w:rFonts w:ascii="Century Gothic" w:eastAsia="Calibri" w:hAnsi="Century Gothic" w:cs="Times New Roman"/>
          <w:sz w:val="24"/>
          <w:szCs w:val="24"/>
        </w:rPr>
      </w:pPr>
    </w:p>
    <w:p w14:paraId="42802D5B" w14:textId="5B4F7E9B" w:rsidR="000D109E" w:rsidRPr="0094574F" w:rsidRDefault="000D109E">
      <w:pPr>
        <w:rPr>
          <w:rFonts w:ascii="Century Gothic" w:hAnsi="Century Gothic"/>
        </w:rPr>
      </w:pPr>
    </w:p>
    <w:sectPr w:rsidR="000D109E" w:rsidRPr="0094574F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ACAA6B14"/>
    <w:lvl w:ilvl="0">
      <w:start w:val="2"/>
      <w:numFmt w:val="decimal"/>
      <w:lvlText w:val="%1."/>
      <w:lvlJc w:val="left"/>
      <w:pPr>
        <w:ind w:left="1276" w:hanging="708"/>
      </w:pPr>
      <w:rPr>
        <w:rFonts w:ascii="Century Gothic" w:eastAsia="Times New Roman" w:hAnsi="Century Gothic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Century Gothic" w:hAnsi="Century Gothic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A91046B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ascii="Century Gothic" w:eastAsia="Times New Roman" w:hAnsi="Century Gothic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129207132">
    <w:abstractNumId w:val="2"/>
  </w:num>
  <w:num w:numId="2" w16cid:durableId="277953116">
    <w:abstractNumId w:val="3"/>
  </w:num>
  <w:num w:numId="3" w16cid:durableId="780877465">
    <w:abstractNumId w:val="1"/>
  </w:num>
  <w:num w:numId="4" w16cid:durableId="947126452">
    <w:abstractNumId w:val="4"/>
  </w:num>
  <w:num w:numId="5" w16cid:durableId="277839810">
    <w:abstractNumId w:val="0"/>
  </w:num>
  <w:num w:numId="6" w16cid:durableId="16794295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65FD7"/>
    <w:rsid w:val="00067639"/>
    <w:rsid w:val="000870B0"/>
    <w:rsid w:val="000878F7"/>
    <w:rsid w:val="00097D4B"/>
    <w:rsid w:val="000B04EF"/>
    <w:rsid w:val="000D109E"/>
    <w:rsid w:val="0011279F"/>
    <w:rsid w:val="00122A7C"/>
    <w:rsid w:val="00183968"/>
    <w:rsid w:val="001A5A4D"/>
    <w:rsid w:val="001D2014"/>
    <w:rsid w:val="001E23BB"/>
    <w:rsid w:val="001F5953"/>
    <w:rsid w:val="001F6CD5"/>
    <w:rsid w:val="00242722"/>
    <w:rsid w:val="002431BB"/>
    <w:rsid w:val="00250B83"/>
    <w:rsid w:val="002511D4"/>
    <w:rsid w:val="0027408B"/>
    <w:rsid w:val="00286A20"/>
    <w:rsid w:val="0028755F"/>
    <w:rsid w:val="002E5836"/>
    <w:rsid w:val="002E6AF5"/>
    <w:rsid w:val="002F2E1F"/>
    <w:rsid w:val="00342448"/>
    <w:rsid w:val="003A21B2"/>
    <w:rsid w:val="003D6487"/>
    <w:rsid w:val="003F1E0C"/>
    <w:rsid w:val="00427EF5"/>
    <w:rsid w:val="0044254B"/>
    <w:rsid w:val="004432A9"/>
    <w:rsid w:val="0046043D"/>
    <w:rsid w:val="00474244"/>
    <w:rsid w:val="00481514"/>
    <w:rsid w:val="00486C37"/>
    <w:rsid w:val="0049583B"/>
    <w:rsid w:val="0049721F"/>
    <w:rsid w:val="004A42AC"/>
    <w:rsid w:val="004B6108"/>
    <w:rsid w:val="004C3356"/>
    <w:rsid w:val="004D09B2"/>
    <w:rsid w:val="00596C97"/>
    <w:rsid w:val="005E55C5"/>
    <w:rsid w:val="005F4A6B"/>
    <w:rsid w:val="00626B83"/>
    <w:rsid w:val="00650BAE"/>
    <w:rsid w:val="006C31F1"/>
    <w:rsid w:val="006D404F"/>
    <w:rsid w:val="0070034C"/>
    <w:rsid w:val="00707368"/>
    <w:rsid w:val="00732FE3"/>
    <w:rsid w:val="00737443"/>
    <w:rsid w:val="00755AD3"/>
    <w:rsid w:val="00781CA8"/>
    <w:rsid w:val="007B5B30"/>
    <w:rsid w:val="007C193E"/>
    <w:rsid w:val="007E0145"/>
    <w:rsid w:val="007E5A6C"/>
    <w:rsid w:val="00805E74"/>
    <w:rsid w:val="0085531F"/>
    <w:rsid w:val="00857BA8"/>
    <w:rsid w:val="008945BB"/>
    <w:rsid w:val="008A0EB6"/>
    <w:rsid w:val="008D14BE"/>
    <w:rsid w:val="00931E56"/>
    <w:rsid w:val="009417F9"/>
    <w:rsid w:val="0094574F"/>
    <w:rsid w:val="00985A5D"/>
    <w:rsid w:val="009C0CF0"/>
    <w:rsid w:val="00A13820"/>
    <w:rsid w:val="00A31C32"/>
    <w:rsid w:val="00A63608"/>
    <w:rsid w:val="00A6763E"/>
    <w:rsid w:val="00A67AF0"/>
    <w:rsid w:val="00AA60BD"/>
    <w:rsid w:val="00AB7FE2"/>
    <w:rsid w:val="00AC32F5"/>
    <w:rsid w:val="00AD041A"/>
    <w:rsid w:val="00AD3099"/>
    <w:rsid w:val="00AF0543"/>
    <w:rsid w:val="00AF65BB"/>
    <w:rsid w:val="00B43F26"/>
    <w:rsid w:val="00B443F2"/>
    <w:rsid w:val="00B46708"/>
    <w:rsid w:val="00B508CC"/>
    <w:rsid w:val="00B8671A"/>
    <w:rsid w:val="00B9016D"/>
    <w:rsid w:val="00BC45A3"/>
    <w:rsid w:val="00BD0356"/>
    <w:rsid w:val="00BD7BAB"/>
    <w:rsid w:val="00C01AF7"/>
    <w:rsid w:val="00C40E10"/>
    <w:rsid w:val="00C7604B"/>
    <w:rsid w:val="00C765CD"/>
    <w:rsid w:val="00C819FC"/>
    <w:rsid w:val="00C91882"/>
    <w:rsid w:val="00C93896"/>
    <w:rsid w:val="00CE0999"/>
    <w:rsid w:val="00CE5A99"/>
    <w:rsid w:val="00D03159"/>
    <w:rsid w:val="00D05962"/>
    <w:rsid w:val="00D43022"/>
    <w:rsid w:val="00D83B3D"/>
    <w:rsid w:val="00DA4EED"/>
    <w:rsid w:val="00DC66C4"/>
    <w:rsid w:val="00DF5D44"/>
    <w:rsid w:val="00E03EA8"/>
    <w:rsid w:val="00E421EF"/>
    <w:rsid w:val="00E562A8"/>
    <w:rsid w:val="00E76429"/>
    <w:rsid w:val="00E832F1"/>
    <w:rsid w:val="00E83D43"/>
    <w:rsid w:val="00E87B3B"/>
    <w:rsid w:val="00EA1D3B"/>
    <w:rsid w:val="00EA3CCD"/>
    <w:rsid w:val="00EB27BD"/>
    <w:rsid w:val="00ED0113"/>
    <w:rsid w:val="00ED5A01"/>
    <w:rsid w:val="00F000F1"/>
    <w:rsid w:val="00F12FEC"/>
    <w:rsid w:val="00F27DFF"/>
    <w:rsid w:val="00F47082"/>
    <w:rsid w:val="00F57B37"/>
    <w:rsid w:val="00F63B1E"/>
    <w:rsid w:val="00F6441A"/>
    <w:rsid w:val="00F676CD"/>
    <w:rsid w:val="00F8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8945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petzl.ru/sport/helmets/PANGA-headband?ysclid=mbdiji9mnk3187110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4892</TotalTime>
  <Pages>1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Борисова Татьяна</cp:lastModifiedBy>
  <cp:revision>44</cp:revision>
  <dcterms:created xsi:type="dcterms:W3CDTF">2022-04-08T08:45:00Z</dcterms:created>
  <dcterms:modified xsi:type="dcterms:W3CDTF">2026-11-03T08:15:00Z</dcterms:modified>
</cp:coreProperties>
</file>