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2B0" w:rsidRPr="00D532B0" w:rsidRDefault="00D532B0" w:rsidP="00D532B0">
      <w:pPr>
        <w:pStyle w:val="a3"/>
        <w:ind w:firstLine="708"/>
        <w:jc w:val="center"/>
        <w:rPr>
          <w:bCs/>
        </w:rPr>
      </w:pPr>
    </w:p>
    <w:p w:rsidR="00D532B0" w:rsidRPr="00D532B0" w:rsidRDefault="00D532B0" w:rsidP="00D532B0">
      <w:pPr>
        <w:pStyle w:val="a3"/>
        <w:ind w:firstLine="708"/>
        <w:rPr>
          <w:b/>
          <w:bCs/>
        </w:rPr>
      </w:pPr>
      <w:r w:rsidRPr="00D532B0">
        <w:rPr>
          <w:b/>
          <w:bCs/>
        </w:rPr>
        <w:t>ЗАПРОС НА РАЗЪЯСНЕНИЕ КОНКУРСНОЙ ДОКУМЕНТАЦИИ № 1</w:t>
      </w:r>
    </w:p>
    <w:p w:rsidR="00D532B0" w:rsidRPr="00D532B0" w:rsidRDefault="00D532B0" w:rsidP="00D532B0">
      <w:pPr>
        <w:pStyle w:val="a3"/>
        <w:ind w:firstLine="567"/>
        <w:jc w:val="both"/>
      </w:pPr>
      <w:r w:rsidRPr="00D532B0">
        <w:t xml:space="preserve">16.05.2018 на портале Единой информационной системы в сфере закупок в сети </w:t>
      </w:r>
      <w:proofErr w:type="gramStart"/>
      <w:r w:rsidRPr="00D532B0">
        <w:t>интернет,  ФБЛПУ</w:t>
      </w:r>
      <w:proofErr w:type="gramEnd"/>
      <w:r w:rsidRPr="00D532B0">
        <w:t xml:space="preserve"> «Санаторий «Днепр» ФНС России», размещена закупка:  «Оказание услуг по организации общественного питания для отдыхающих в Филиале ФБЛПУ «Санаторий «Днепр» ФНС России» Санаторий-профилакторий «Маяк», с начальной максимальной ценой  - 24 380 363.58 рублей,  № извещения 31806486182.</w:t>
      </w:r>
    </w:p>
    <w:p w:rsidR="00D532B0" w:rsidRPr="00D532B0" w:rsidRDefault="00D532B0" w:rsidP="00D532B0">
      <w:pPr>
        <w:pStyle w:val="a3"/>
        <w:tabs>
          <w:tab w:val="left" w:pos="851"/>
        </w:tabs>
        <w:ind w:firstLine="567"/>
        <w:jc w:val="both"/>
      </w:pPr>
      <w:r w:rsidRPr="00D532B0">
        <w:t>Способ закупки -  открытый конкурс в электронной форме, проводимый в соответствии с Федеральным законом "О закупках товаров, работ, услуг отдельными видами юридических лиц" № 223-ФЗ.</w:t>
      </w:r>
    </w:p>
    <w:p w:rsidR="00D532B0" w:rsidRPr="00D532B0" w:rsidRDefault="00D532B0" w:rsidP="00D532B0">
      <w:pPr>
        <w:pStyle w:val="a3"/>
        <w:ind w:firstLine="708"/>
        <w:jc w:val="both"/>
      </w:pPr>
      <w:r w:rsidRPr="00D532B0">
        <w:t xml:space="preserve">В соответствии с пунктом 1.4. проекта гражданско-правового договора (Раздел </w:t>
      </w:r>
      <w:r w:rsidRPr="00D532B0">
        <w:rPr>
          <w:lang w:val="en-US"/>
        </w:rPr>
        <w:t>V</w:t>
      </w:r>
      <w:r w:rsidRPr="00D532B0">
        <w:t xml:space="preserve"> Конкурсной документации), Услуги оказываются Исполнителем по адресу: </w:t>
      </w:r>
      <w:r w:rsidRPr="00D532B0">
        <w:rPr>
          <w:lang w:eastAsia="ar-SA"/>
        </w:rPr>
        <w:t xml:space="preserve">Российская Федерация, Республика Крым, г. Евпатория, </w:t>
      </w:r>
      <w:proofErr w:type="spellStart"/>
      <w:r w:rsidRPr="00D532B0">
        <w:rPr>
          <w:lang w:eastAsia="ar-SA"/>
        </w:rPr>
        <w:t>пгт</w:t>
      </w:r>
      <w:proofErr w:type="spellEnd"/>
      <w:r w:rsidRPr="00D532B0">
        <w:rPr>
          <w:lang w:eastAsia="ar-SA"/>
        </w:rPr>
        <w:t xml:space="preserve">. Заозерное, ул. </w:t>
      </w:r>
      <w:r w:rsidRPr="00D532B0">
        <w:t>Аллея Дружбы, 107, Филиал</w:t>
      </w:r>
      <w:r w:rsidRPr="00D532B0">
        <w:rPr>
          <w:lang w:eastAsia="ar-SA"/>
        </w:rPr>
        <w:t xml:space="preserve"> ФБЛПУ «Санаторий «Днепр» ФНС России «Санаторий-профилакторий «Маяк»,</w:t>
      </w:r>
      <w:r w:rsidRPr="00D532B0">
        <w:t xml:space="preserve"> ежедневно, включая выходные и праздничные дни, с 08.00 до 20.00 часов.</w:t>
      </w:r>
    </w:p>
    <w:p w:rsidR="00D532B0" w:rsidRPr="00D532B0" w:rsidRDefault="00D532B0" w:rsidP="00D532B0">
      <w:pPr>
        <w:pStyle w:val="a3"/>
        <w:ind w:firstLine="708"/>
        <w:jc w:val="both"/>
      </w:pPr>
      <w:r w:rsidRPr="00D532B0">
        <w:t>В целях обеспечения оказания услуг, ФБЛПУ «Санаторий «Днепр» ФНС России», в соответствии с пунктами 1.5. и 4.1.1 проекта договора, обязуется: «Предоставить Исполнителю помещения для оказания Услуг, пригодные для выполнения Исполнителем своих обязательств по настоящему Договору».</w:t>
      </w:r>
    </w:p>
    <w:p w:rsidR="00D532B0" w:rsidRPr="00D532B0" w:rsidRDefault="00D532B0" w:rsidP="00D532B0">
      <w:pPr>
        <w:pStyle w:val="a3"/>
        <w:ind w:firstLine="708"/>
        <w:jc w:val="both"/>
      </w:pPr>
      <w:r w:rsidRPr="00D532B0">
        <w:t>Поскольку проектом договора не предусмотрено внесение Исполнителем платы за право пользования помещениями, фактически, необходимые для оказания услуг помещения предоставляются Исполнителю услуг на праве безвозмездного срочного пользования.</w:t>
      </w:r>
    </w:p>
    <w:p w:rsidR="00D532B0" w:rsidRPr="00D532B0" w:rsidRDefault="00D532B0" w:rsidP="00D532B0">
      <w:pPr>
        <w:pStyle w:val="a3"/>
        <w:ind w:firstLine="708"/>
        <w:jc w:val="both"/>
      </w:pPr>
      <w:r w:rsidRPr="00D532B0">
        <w:t>В свою очередь, в соответствии с частями 1, 3.  ст. 17.1  Федерального закона от 26.07.2006 N 135-ФЗ "О защите конкуренции", договор безвозмездного пользования государственным недвижимым имуществом, закрепленным на праве оперативного управления за государственным бюджетным учреждением, может быть заключен только по результатам проведения конкурса или аукциона на право заключения такого договора, за исключением случая, когда недвижимое имущество передается в безвозмездное пользование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
    <w:p w:rsidR="00D532B0" w:rsidRPr="00D532B0" w:rsidRDefault="00D532B0" w:rsidP="00D532B0">
      <w:pPr>
        <w:pStyle w:val="a3"/>
        <w:ind w:firstLine="708"/>
        <w:jc w:val="both"/>
      </w:pPr>
      <w:r w:rsidRPr="00D532B0">
        <w:t xml:space="preserve">Таким образом, ФБЛПУ «Санаторий «Днепр» ФНС России» вправе предусмотреть передачу недвижимого имущества в безвозмездное пользование Исполнителю по договору на оказание услуг питания лишь в случае проведения закупки данной услуги путем конкурса или аукциона в соответствии с Законом 44-ФЗ, в то время, как в нарушение указанных требований, предусмотрена передача недвижимого имущества в безвозмездное пользование по результатам закупки в рамках </w:t>
      </w:r>
      <w:proofErr w:type="gramStart"/>
      <w:r w:rsidRPr="00D532B0">
        <w:t>Закона  223</w:t>
      </w:r>
      <w:proofErr w:type="gramEnd"/>
      <w:r w:rsidRPr="00D532B0">
        <w:t>-ФЗ.</w:t>
      </w:r>
    </w:p>
    <w:p w:rsidR="00D532B0" w:rsidRPr="00D532B0" w:rsidRDefault="00D532B0" w:rsidP="00D532B0">
      <w:pPr>
        <w:pStyle w:val="a3"/>
        <w:ind w:firstLine="708"/>
        <w:jc w:val="both"/>
      </w:pPr>
      <w:r w:rsidRPr="00D532B0">
        <w:t>На основании вышеизложенного, прошу Вас сообщить в связи с чем, в нарушение действующего законодательства, Заказчик проводит закупку услуг питания в порядке, предусмотренном Законом 223-ФЗ и обязуется передать на праве безвозмездного срочного пользования Исполнителю помещение, закрепленное за Заказчиком на праве оперативного управления.</w:t>
      </w:r>
    </w:p>
    <w:p w:rsidR="00D532B0" w:rsidRDefault="00D532B0" w:rsidP="00D532B0">
      <w:pPr>
        <w:pStyle w:val="a3"/>
        <w:ind w:firstLine="708"/>
        <w:jc w:val="both"/>
      </w:pPr>
      <w:r w:rsidRPr="00D532B0">
        <w:t>Договор, заключенный с нарушением действующего законодательства, по ре</w:t>
      </w:r>
      <w:r>
        <w:t>шению суда признается ничтожным</w:t>
      </w:r>
    </w:p>
    <w:p w:rsidR="00D532B0" w:rsidRPr="00D532B0" w:rsidRDefault="00D532B0" w:rsidP="00D532B0">
      <w:pPr>
        <w:pStyle w:val="a3"/>
        <w:ind w:firstLine="708"/>
        <w:jc w:val="both"/>
      </w:pPr>
    </w:p>
    <w:p w:rsidR="00CD0F40" w:rsidRPr="00D532B0" w:rsidRDefault="00D532B0">
      <w:pPr>
        <w:rPr>
          <w:rFonts w:ascii="Times New Roman" w:hAnsi="Times New Roman" w:cs="Times New Roman"/>
          <w:b/>
          <w:sz w:val="24"/>
          <w:szCs w:val="24"/>
        </w:rPr>
      </w:pPr>
      <w:r w:rsidRPr="00D532B0">
        <w:rPr>
          <w:rFonts w:ascii="Times New Roman" w:hAnsi="Times New Roman" w:cs="Times New Roman"/>
          <w:b/>
          <w:sz w:val="24"/>
          <w:szCs w:val="24"/>
        </w:rPr>
        <w:t>Ответ на запрос разъяснений</w:t>
      </w:r>
    </w:p>
    <w:p w:rsidR="00D532B0" w:rsidRPr="00D532B0" w:rsidRDefault="00D532B0" w:rsidP="00D532B0">
      <w:pPr>
        <w:shd w:val="clear" w:color="auto" w:fill="FFFFFF"/>
        <w:spacing w:after="0" w:line="204" w:lineRule="atLeast"/>
        <w:ind w:firstLine="601"/>
        <w:jc w:val="both"/>
        <w:rPr>
          <w:rFonts w:ascii="Times New Roman" w:eastAsia="Times New Roman" w:hAnsi="Times New Roman" w:cs="Times New Roman"/>
          <w:color w:val="222222"/>
          <w:sz w:val="24"/>
          <w:szCs w:val="24"/>
          <w:lang w:eastAsia="ru-RU"/>
        </w:rPr>
      </w:pPr>
      <w:r w:rsidRPr="00D532B0">
        <w:rPr>
          <w:rFonts w:ascii="Times New Roman" w:eastAsia="Times New Roman" w:hAnsi="Times New Roman" w:cs="Times New Roman"/>
          <w:color w:val="222222"/>
          <w:sz w:val="24"/>
          <w:szCs w:val="24"/>
          <w:lang w:eastAsia="ru-RU"/>
        </w:rPr>
        <w:t>В соответствии с Постановлением Государственного совета Республики Крым от 30 апреля 2014 года № 2085-6/14 «О вопросах управления собственностью Республики Крым», до разграничения собственности между Российской Федерацией, Республикой Крым и муниципальной собственностью все государственное имущество (государства Украины) и бесхозяйное имущество, находящееся на территории Республики Крым, а также движимое и недвижимое имущество, указанное в Приложении к настоящему постановлению, учитывается как собственность Республики Крым (далее Постановление).</w:t>
      </w:r>
    </w:p>
    <w:p w:rsidR="00D532B0" w:rsidRPr="00D532B0" w:rsidRDefault="00D532B0" w:rsidP="00D532B0">
      <w:pPr>
        <w:shd w:val="clear" w:color="auto" w:fill="FFFFFF"/>
        <w:spacing w:after="0" w:line="204" w:lineRule="atLeast"/>
        <w:ind w:firstLine="601"/>
        <w:jc w:val="both"/>
        <w:rPr>
          <w:rFonts w:ascii="Times New Roman" w:eastAsia="Times New Roman" w:hAnsi="Times New Roman" w:cs="Times New Roman"/>
          <w:color w:val="222222"/>
          <w:sz w:val="24"/>
          <w:szCs w:val="24"/>
          <w:lang w:eastAsia="ru-RU"/>
        </w:rPr>
      </w:pPr>
      <w:r w:rsidRPr="00D532B0">
        <w:rPr>
          <w:rFonts w:ascii="Times New Roman" w:eastAsia="Times New Roman" w:hAnsi="Times New Roman" w:cs="Times New Roman"/>
          <w:color w:val="222222"/>
          <w:sz w:val="24"/>
          <w:szCs w:val="24"/>
          <w:lang w:eastAsia="ru-RU"/>
        </w:rPr>
        <w:t xml:space="preserve">На основании указанного Постановления, было принято распоряжение Совета министров Республики Крым от 06.08.2014 года №748-р «О передаче имущества в безвозмездное пользование» между Министерством имущественных </w:t>
      </w:r>
      <w:r w:rsidRPr="00D532B0">
        <w:rPr>
          <w:rFonts w:ascii="Times New Roman" w:eastAsia="Times New Roman" w:hAnsi="Times New Roman" w:cs="Times New Roman"/>
          <w:color w:val="222222"/>
          <w:sz w:val="24"/>
          <w:szCs w:val="24"/>
          <w:lang w:eastAsia="ru-RU"/>
        </w:rPr>
        <w:lastRenderedPageBreak/>
        <w:t>и земельных отношений Республики Крым и ФБЛПУ «Санаторий «Днепр» ФНС России» заключен договор безвозмездного пользования государственным имуществом Республики Крым №37 от 05.03.2015 г. В соответствии с указанным договором, Министерство имущественных и земельных отношений Республики Крым передало ФБЛПУ «Санаторий «Днепр» ФНС России» в безвозмездное пользование ряд недвижимого имущества, в том числе и то, в которых оказываются услуги питания.</w:t>
      </w:r>
    </w:p>
    <w:p w:rsidR="00D532B0" w:rsidRPr="00D532B0" w:rsidRDefault="00D532B0" w:rsidP="00D532B0">
      <w:pPr>
        <w:shd w:val="clear" w:color="auto" w:fill="FFFFFF"/>
        <w:spacing w:after="0" w:line="204" w:lineRule="atLeast"/>
        <w:ind w:firstLine="601"/>
        <w:jc w:val="both"/>
        <w:rPr>
          <w:rFonts w:ascii="Times New Roman" w:eastAsia="Times New Roman" w:hAnsi="Times New Roman" w:cs="Times New Roman"/>
          <w:color w:val="222222"/>
          <w:sz w:val="24"/>
          <w:szCs w:val="24"/>
          <w:lang w:eastAsia="ru-RU"/>
        </w:rPr>
      </w:pPr>
      <w:r w:rsidRPr="00D532B0">
        <w:rPr>
          <w:rFonts w:ascii="Times New Roman" w:eastAsia="Times New Roman" w:hAnsi="Times New Roman" w:cs="Times New Roman"/>
          <w:color w:val="222222"/>
          <w:sz w:val="24"/>
          <w:szCs w:val="24"/>
          <w:lang w:eastAsia="ru-RU"/>
        </w:rPr>
        <w:t>В настоящее время это имущество является государственной собственностью Республики Крым. В отношении данного имущества проводятся работы по надлежащему его оформлению (постановка на кадастровый учет, регистрация права собственности), а также проводятся действия, направленные на передачу указанного имущества в федеральную соб</w:t>
      </w:r>
      <w:r w:rsidRPr="00D532B0">
        <w:rPr>
          <w:rFonts w:ascii="Times New Roman" w:eastAsia="Times New Roman" w:hAnsi="Times New Roman" w:cs="Times New Roman"/>
          <w:color w:val="222222"/>
          <w:sz w:val="24"/>
          <w:szCs w:val="24"/>
          <w:lang w:eastAsia="ru-RU"/>
        </w:rPr>
        <w:lastRenderedPageBreak/>
        <w:t>ственность и закрепление его на праве оперативного управления за ФБЛПУ «Санаторий «Днепр» ФНС России».</w:t>
      </w:r>
    </w:p>
    <w:p w:rsidR="00D532B0" w:rsidRPr="00D532B0" w:rsidRDefault="00D532B0" w:rsidP="00D532B0">
      <w:pPr>
        <w:shd w:val="clear" w:color="auto" w:fill="FFFFFF"/>
        <w:spacing w:after="0" w:line="204" w:lineRule="atLeast"/>
        <w:ind w:firstLine="601"/>
        <w:jc w:val="both"/>
        <w:rPr>
          <w:rFonts w:ascii="Times New Roman" w:eastAsia="Times New Roman" w:hAnsi="Times New Roman" w:cs="Times New Roman"/>
          <w:color w:val="222222"/>
          <w:sz w:val="24"/>
          <w:szCs w:val="24"/>
          <w:lang w:eastAsia="ru-RU"/>
        </w:rPr>
      </w:pPr>
      <w:r w:rsidRPr="00D532B0">
        <w:rPr>
          <w:rFonts w:ascii="Times New Roman" w:eastAsia="Times New Roman" w:hAnsi="Times New Roman" w:cs="Times New Roman"/>
          <w:color w:val="222222"/>
          <w:sz w:val="24"/>
          <w:szCs w:val="24"/>
          <w:lang w:eastAsia="ru-RU"/>
        </w:rPr>
        <w:t>Согласно договора безвозмездного пользования государственным имуществом Республики Крым № 37, у ФБЛПУ «Санаторий «Днепр» ФНС России» отсутствуют права по распоряжению указанным имуществом.</w:t>
      </w:r>
    </w:p>
    <w:p w:rsidR="00D532B0" w:rsidRPr="00D532B0" w:rsidRDefault="00D532B0" w:rsidP="00D532B0">
      <w:pPr>
        <w:shd w:val="clear" w:color="auto" w:fill="FFFFFF"/>
        <w:spacing w:after="0" w:line="204" w:lineRule="atLeast"/>
        <w:ind w:firstLine="601"/>
        <w:jc w:val="both"/>
        <w:rPr>
          <w:rFonts w:ascii="Times New Roman" w:eastAsia="Times New Roman" w:hAnsi="Times New Roman" w:cs="Times New Roman"/>
          <w:color w:val="222222"/>
          <w:sz w:val="24"/>
          <w:szCs w:val="24"/>
          <w:lang w:eastAsia="ru-RU"/>
        </w:rPr>
      </w:pPr>
      <w:r w:rsidRPr="00D532B0">
        <w:rPr>
          <w:rFonts w:ascii="Times New Roman" w:eastAsia="Times New Roman" w:hAnsi="Times New Roman" w:cs="Times New Roman"/>
          <w:bCs/>
          <w:color w:val="222222"/>
          <w:sz w:val="24"/>
          <w:szCs w:val="24"/>
          <w:lang w:eastAsia="ru-RU"/>
        </w:rPr>
        <w:t>Иными словами, помещения, которые предоставляются исполнителю, не охватываются диспозицией статьи 17.1 (части 1, 3) Федерального закона от 26.07.2006 N 135-ФЗ "О защите конкуренции", поскольку они:</w:t>
      </w:r>
    </w:p>
    <w:p w:rsidR="00D532B0" w:rsidRPr="00D532B0" w:rsidRDefault="00D532B0" w:rsidP="00D532B0">
      <w:pPr>
        <w:shd w:val="clear" w:color="auto" w:fill="FFFFFF"/>
        <w:spacing w:after="0" w:line="204" w:lineRule="atLeast"/>
        <w:ind w:firstLine="601"/>
        <w:jc w:val="both"/>
        <w:rPr>
          <w:rFonts w:ascii="Times New Roman" w:eastAsia="Times New Roman" w:hAnsi="Times New Roman" w:cs="Times New Roman"/>
          <w:color w:val="222222"/>
          <w:sz w:val="24"/>
          <w:szCs w:val="24"/>
          <w:lang w:eastAsia="ru-RU"/>
        </w:rPr>
      </w:pPr>
      <w:r w:rsidRPr="00D532B0">
        <w:rPr>
          <w:rFonts w:ascii="Times New Roman" w:eastAsia="Times New Roman" w:hAnsi="Times New Roman" w:cs="Times New Roman"/>
          <w:bCs/>
          <w:color w:val="222222"/>
          <w:sz w:val="24"/>
          <w:szCs w:val="24"/>
          <w:lang w:eastAsia="ru-RU"/>
        </w:rPr>
        <w:t>- не принадлежат заказчику на праве оперативного управления (часть 3 ст. 17.1);</w:t>
      </w:r>
    </w:p>
    <w:p w:rsidR="00D532B0" w:rsidRPr="00D532B0" w:rsidRDefault="00D532B0" w:rsidP="00D532B0">
      <w:pPr>
        <w:shd w:val="clear" w:color="auto" w:fill="FFFFFF"/>
        <w:spacing w:after="0" w:line="204" w:lineRule="atLeast"/>
        <w:ind w:firstLine="601"/>
        <w:jc w:val="both"/>
        <w:rPr>
          <w:rFonts w:ascii="Times New Roman" w:eastAsia="Times New Roman" w:hAnsi="Times New Roman" w:cs="Times New Roman"/>
          <w:color w:val="222222"/>
          <w:sz w:val="24"/>
          <w:szCs w:val="24"/>
          <w:lang w:eastAsia="ru-RU"/>
        </w:rPr>
      </w:pPr>
      <w:r w:rsidRPr="00D532B0">
        <w:rPr>
          <w:rFonts w:ascii="Times New Roman" w:eastAsia="Times New Roman" w:hAnsi="Times New Roman" w:cs="Times New Roman"/>
          <w:bCs/>
          <w:color w:val="222222"/>
          <w:sz w:val="24"/>
          <w:szCs w:val="24"/>
          <w:lang w:eastAsia="ru-RU"/>
        </w:rPr>
        <w:t xml:space="preserve">- не могут быть предметом отдельных торгов – конкурса или аукциона (часть 1 ст. 17.1), т.к. уже переданы в безвозмездное пользование ФБЛПУ «Санаторий «Днепр» ФНС России» на основании указанного выше </w:t>
      </w:r>
      <w:r w:rsidRPr="00D532B0">
        <w:rPr>
          <w:rFonts w:ascii="Times New Roman" w:eastAsia="Times New Roman" w:hAnsi="Times New Roman" w:cs="Times New Roman"/>
          <w:bCs/>
          <w:color w:val="222222"/>
          <w:sz w:val="24"/>
          <w:szCs w:val="24"/>
          <w:lang w:eastAsia="ru-RU"/>
        </w:rPr>
        <w:lastRenderedPageBreak/>
        <w:t>договора № 37, заключенного во исполнение распоряжения Совета министров Республики Крым от 06.08.2014 года №748-р.</w:t>
      </w:r>
    </w:p>
    <w:p w:rsidR="00D532B0" w:rsidRPr="00D532B0" w:rsidRDefault="00D532B0" w:rsidP="00D532B0">
      <w:pPr>
        <w:shd w:val="clear" w:color="auto" w:fill="FFFFFF"/>
        <w:spacing w:after="0" w:line="204" w:lineRule="atLeast"/>
        <w:ind w:firstLine="601"/>
        <w:jc w:val="both"/>
        <w:rPr>
          <w:rFonts w:ascii="Times New Roman" w:eastAsia="Times New Roman" w:hAnsi="Times New Roman" w:cs="Times New Roman"/>
          <w:color w:val="222222"/>
          <w:sz w:val="24"/>
          <w:szCs w:val="24"/>
          <w:lang w:eastAsia="ru-RU"/>
        </w:rPr>
      </w:pPr>
      <w:r w:rsidRPr="00D532B0">
        <w:rPr>
          <w:rFonts w:ascii="Times New Roman" w:eastAsia="Times New Roman" w:hAnsi="Times New Roman" w:cs="Times New Roman"/>
          <w:bCs/>
          <w:color w:val="222222"/>
          <w:sz w:val="24"/>
          <w:szCs w:val="24"/>
          <w:lang w:eastAsia="ru-RU"/>
        </w:rPr>
        <w:t>Более того, предоставление помещений, в которых будут оказываться услуги питания, не подразумевает под собой их передачи. Пользователями указанных помещений продолжает оставаться ФБЛПУ «Санаторий «Днепр» ФНС России», где находится персонал ФБЛПУ «Санаторий «Днепр» ФНС России» осуществляющий свои трудовые функции.</w:t>
      </w:r>
    </w:p>
    <w:p w:rsidR="00D532B0" w:rsidRPr="00D532B0" w:rsidRDefault="00D532B0">
      <w:pPr>
        <w:rPr>
          <w:rFonts w:ascii="Times New Roman" w:hAnsi="Times New Roman" w:cs="Times New Roman"/>
          <w:sz w:val="24"/>
          <w:szCs w:val="24"/>
        </w:rPr>
      </w:pPr>
    </w:p>
    <w:p w:rsidR="00D532B0" w:rsidRDefault="00D532B0">
      <w:pPr>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D532B0" w:rsidRDefault="00D532B0">
      <w:pPr>
        <w:rPr>
          <w:rFonts w:ascii="Times New Roman" w:hAnsi="Times New Roman" w:cs="Times New Roman"/>
          <w:sz w:val="24"/>
          <w:szCs w:val="24"/>
        </w:rPr>
      </w:pPr>
      <w:r>
        <w:rPr>
          <w:rFonts w:ascii="Times New Roman" w:hAnsi="Times New Roman" w:cs="Times New Roman"/>
          <w:sz w:val="24"/>
          <w:szCs w:val="24"/>
        </w:rPr>
        <w:t xml:space="preserve">ФБЛПУ «Санаторий «Днепр» ФНС </w:t>
      </w:r>
      <w:proofErr w:type="gramStart"/>
      <w:r>
        <w:rPr>
          <w:rFonts w:ascii="Times New Roman" w:hAnsi="Times New Roman" w:cs="Times New Roman"/>
          <w:sz w:val="24"/>
          <w:szCs w:val="24"/>
        </w:rPr>
        <w:t>России»</w:t>
      </w:r>
      <w:bookmarkStart w:id="0" w:name="_GoBack"/>
      <w:bookmarkEnd w:id="0"/>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Ю.В. Грищенко</w:t>
      </w:r>
    </w:p>
    <w:p w:rsidR="00D532B0" w:rsidRPr="00D532B0" w:rsidRDefault="00D532B0">
      <w:pPr>
        <w:rPr>
          <w:rFonts w:ascii="Times New Roman" w:hAnsi="Times New Roman" w:cs="Times New Roman"/>
          <w:sz w:val="24"/>
          <w:szCs w:val="24"/>
        </w:rPr>
      </w:pPr>
    </w:p>
    <w:sectPr w:rsidR="00D532B0" w:rsidRPr="00D53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B0"/>
    <w:rsid w:val="00CD0F40"/>
    <w:rsid w:val="00D532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D88ED-E596-4348-BC2F-18C5B379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32B0"/>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532B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532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7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934</Words>
  <Characters>5327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Колесник</dc:creator>
  <cp:keywords/>
  <dc:description/>
  <cp:lastModifiedBy>Александра Колесник</cp:lastModifiedBy>
  <cp:revision>1</cp:revision>
  <cp:lastPrinted>2018-05-24T12:49:00Z</cp:lastPrinted>
  <dcterms:created xsi:type="dcterms:W3CDTF">2018-05-24T12:46:00Z</dcterms:created>
  <dcterms:modified xsi:type="dcterms:W3CDTF">2018-05-24T12:50:00Z</dcterms:modified>
</cp:coreProperties>
</file>