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8C200D" w:rsidP="00BD2A89">
      <w:pPr>
        <w:jc w:val="center"/>
        <w:rPr>
          <w:rFonts w:eastAsia="Calibri"/>
        </w:rPr>
      </w:pPr>
      <w:r>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590800" cy="11430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3000"/>
                        </a:xfrm>
                        <a:prstGeom prst="rect">
                          <a:avLst/>
                        </a:prstGeom>
                        <a:solidFill>
                          <a:srgbClr val="FFFFFF"/>
                        </a:solidFill>
                        <a:ln w="9525">
                          <a:noFill/>
                          <a:miter lim="800000"/>
                          <a:headEnd/>
                          <a:tailEnd/>
                        </a:ln>
                      </wps:spPr>
                      <wps:txbx>
                        <w:txbxContent>
                          <w:p w:rsidR="00D934DE" w:rsidRDefault="00D934DE" w:rsidP="000A3A03">
                            <w:r>
                              <w:t>«УТВЕРЖДАЮ»</w:t>
                            </w:r>
                          </w:p>
                          <w:p w:rsidR="00D934DE" w:rsidRDefault="00D934DE" w:rsidP="000A3A03">
                            <w:r>
                              <w:t>Директор ФГУП «СМЗ»</w:t>
                            </w:r>
                          </w:p>
                          <w:p w:rsidR="00D934DE" w:rsidRDefault="00D934DE" w:rsidP="000A3A03"/>
                          <w:p w:rsidR="00D934DE" w:rsidRDefault="00D934DE" w:rsidP="000A3A03">
                            <w:r>
                              <w:t>_______________ В.В.Трофимов</w:t>
                            </w:r>
                          </w:p>
                          <w:p w:rsidR="00D934DE" w:rsidRDefault="00D934DE" w:rsidP="000A3A03">
                            <w:r>
                              <w:t>«__»___________2019 г.</w:t>
                            </w:r>
                          </w:p>
                          <w:p w:rsidR="00D934DE" w:rsidRDefault="00D934DE"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2.8pt;margin-top:11.7pt;width:204pt;height:90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" stroked="f">
                <v:textbox style="mso-fit-shape-to-text:t">
                  <w:txbxContent>
                    <w:p w:rsidR="00D934DE" w:rsidRDefault="00D934DE" w:rsidP="000A3A03">
                      <w:r>
                        <w:t>«УТВЕРЖДАЮ»</w:t>
                      </w:r>
                    </w:p>
                    <w:p w:rsidR="00D934DE" w:rsidRDefault="00D934DE" w:rsidP="000A3A03">
                      <w:r>
                        <w:t>Директор ФГУП «СМЗ»</w:t>
                      </w:r>
                    </w:p>
                    <w:p w:rsidR="00D934DE" w:rsidRDefault="00D934DE" w:rsidP="000A3A03"/>
                    <w:p w:rsidR="00D934DE" w:rsidRDefault="00D934DE" w:rsidP="000A3A03">
                      <w:r>
                        <w:t>_______________ В.В.Трофимов</w:t>
                      </w:r>
                    </w:p>
                    <w:p w:rsidR="00D934DE" w:rsidRDefault="00D934DE" w:rsidP="000A3A03">
                      <w:r>
                        <w:t>«__»___________2019 г.</w:t>
                      </w:r>
                    </w:p>
                    <w:p w:rsidR="00D934DE" w:rsidRDefault="00D934DE"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D934DE">
        <w:t>баллоны В</w:t>
      </w:r>
      <w:r w:rsidR="00C163D2">
        <w:t>ВД-200 (Ру</w:t>
      </w:r>
      <w:r w:rsidR="00DC25DC">
        <w:t>200</w:t>
      </w:r>
      <w:r w:rsidR="00C163D2">
        <w:t xml:space="preserve"> кг/см</w:t>
      </w:r>
      <w:r w:rsidR="00BD2A89" w:rsidRPr="00BD2A89">
        <w:t>)</w:t>
      </w:r>
      <w:r w:rsidR="00562DFE">
        <w:t xml:space="preserve"> в количестве 7 штук)</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lastRenderedPageBreak/>
        <w:t>Севастополь</w:t>
      </w:r>
      <w:r w:rsidR="00897F60" w:rsidRPr="00BD2A89">
        <w:rPr>
          <w:b/>
          <w:lang w:bidi="ru-RU"/>
        </w:rPr>
        <w:t xml:space="preserve">, </w:t>
      </w:r>
      <w:r w:rsidR="004B11F6" w:rsidRPr="00BD2A89">
        <w:rPr>
          <w:b/>
          <w:lang w:bidi="ru-RU"/>
        </w:rPr>
        <w:t>2019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C163D2">
        <w:t xml:space="preserve">баллоны </w:t>
      </w:r>
      <w:r w:rsidR="00D934DE">
        <w:t>В</w:t>
      </w:r>
      <w:r w:rsidR="00C163D2">
        <w:t>ВД-200 (Ру</w:t>
      </w:r>
      <w:r w:rsidR="00DC25DC">
        <w:t>200</w:t>
      </w:r>
      <w:r w:rsidR="00C163D2">
        <w:t xml:space="preserve"> кг/см</w:t>
      </w:r>
      <w:r w:rsidR="00FD6D5E" w:rsidRPr="00BD2A89">
        <w:t>)</w:t>
      </w:r>
      <w:r w:rsidR="00562DFE">
        <w:t xml:space="preserve"> в количестве 7 штук)</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636A33">
        <w:t xml:space="preserve">за 5 (пять) дней </w:t>
      </w:r>
      <w:r w:rsidR="0027641D">
        <w:t>до установленной</w:t>
      </w:r>
      <w:r w:rsidR="00636A33">
        <w:t xml:space="preserve"> даты окончания</w:t>
      </w:r>
      <w:r w:rsidRPr="00B45805">
        <w:t xml:space="preserve"> </w:t>
      </w:r>
      <w:r w:rsidR="00636A33">
        <w:t>подачи</w:t>
      </w:r>
      <w:r w:rsidRPr="00B45805">
        <w:t xml:space="preserve">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w:t>
      </w:r>
      <w:r w:rsidR="00141D41">
        <w:rPr>
          <w:szCs w:val="24"/>
        </w:rPr>
        <w:t>й документации принимает Еди</w:t>
      </w:r>
      <w:r w:rsidRPr="00BD2A89">
        <w:rPr>
          <w:szCs w:val="24"/>
        </w:rPr>
        <w:t>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 xml:space="preserve">1.8. Осмотр объекта движимого имущества, выставленного на аукцион, обеспечивает </w:t>
      </w:r>
      <w:r w:rsidR="00141D41">
        <w:rPr>
          <w:szCs w:val="24"/>
        </w:rPr>
        <w:t>Организатор аукциона</w:t>
      </w:r>
      <w:r w:rsidRPr="00BD2A89">
        <w:rPr>
          <w:szCs w:val="24"/>
        </w:rPr>
        <w:t xml:space="preserve">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636A33">
        <w:t>5</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за 2</w:t>
      </w:r>
      <w:r w:rsidR="00141D41">
        <w:rPr>
          <w:bCs/>
          <w:iCs/>
        </w:rPr>
        <w:t xml:space="preserve"> (два)</w:t>
      </w:r>
      <w:r w:rsidR="00DF2725" w:rsidRPr="00BD2A89">
        <w:rPr>
          <w:bCs/>
          <w:iCs/>
        </w:rPr>
        <w:t xml:space="preserve">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w:t>
      </w:r>
      <w:r w:rsidR="005B6262">
        <w:rPr>
          <w:bCs/>
          <w:iCs/>
        </w:rPr>
        <w:t>по адресу: г.Севастополь, Симферопольское шоссе, 16</w:t>
      </w:r>
      <w:r w:rsidR="00DF2725" w:rsidRPr="00BD2A89">
        <w:rPr>
          <w:bCs/>
          <w:iCs/>
        </w:rPr>
        <w:t xml:space="preserve">. </w:t>
      </w:r>
      <w:r w:rsidR="003827F0" w:rsidRPr="00BD2A89">
        <w:rPr>
          <w:bCs/>
          <w:iCs/>
        </w:rPr>
        <w:t xml:space="preserve">Для прохода на территорию </w:t>
      </w:r>
      <w:r w:rsidR="00141D41">
        <w:rPr>
          <w:bCs/>
          <w:iCs/>
        </w:rPr>
        <w:t>Организатора аукциона</w:t>
      </w:r>
      <w:r w:rsidR="003827F0" w:rsidRPr="00BD2A89">
        <w:rPr>
          <w:bCs/>
          <w:iCs/>
        </w:rPr>
        <w:t xml:space="preserve">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lastRenderedPageBreak/>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lastRenderedPageBreak/>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141D41" w:rsidRPr="00BD2A89" w:rsidRDefault="00141D41" w:rsidP="00BD2A89">
      <w:pPr>
        <w:ind w:firstLine="284"/>
        <w:jc w:val="both"/>
      </w:pP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xml:space="preserve">, а также действующими </w:t>
      </w:r>
      <w:r w:rsidR="00141D41">
        <w:t>локальными нормативными актами О</w:t>
      </w:r>
      <w:r w:rsidRPr="00BD2A89">
        <w:t>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w:t>
      </w:r>
      <w:r w:rsidR="00141D41">
        <w:t>рока, установленного в Извещении</w:t>
      </w:r>
      <w:r w:rsidRPr="00BD2A89">
        <w:t xml:space="preserve">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141D41">
        <w:t>Организатора аукциона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r w:rsidR="00A3051C">
        <w:t xml:space="preserve"> </w:t>
      </w:r>
      <w:r w:rsidR="00A3051C">
        <w:rPr>
          <w:bCs/>
        </w:rPr>
        <w:t>БИК 043510107</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372B18" w:rsidRDefault="000F246E" w:rsidP="000F246E">
      <w:pPr>
        <w:pStyle w:val="afc"/>
        <w:ind w:firstLine="709"/>
        <w:jc w:val="both"/>
        <w:rPr>
          <w:b w:val="0"/>
        </w:rPr>
      </w:pPr>
      <w:r w:rsidRPr="00E5398F">
        <w:rPr>
          <w:bCs/>
        </w:rPr>
        <w:t xml:space="preserve">В строке "Назначение платежа" в обязательном порядке указывать: </w:t>
      </w:r>
      <w:r w:rsidR="00372B18">
        <w:rPr>
          <w:bCs/>
        </w:rPr>
        <w:t>«</w:t>
      </w:r>
      <w:r w:rsidRPr="00E5398F">
        <w:rPr>
          <w:bCs/>
        </w:rPr>
        <w:t xml:space="preserve">Задаток за участие в аукционе </w:t>
      </w:r>
      <w:r w:rsidRPr="00E5398F">
        <w:t xml:space="preserve">по продаже </w:t>
      </w:r>
      <w:r w:rsidR="00562DFE">
        <w:t>б</w:t>
      </w:r>
      <w:r w:rsidR="00DC25DC">
        <w:t xml:space="preserve">аллонов </w:t>
      </w:r>
      <w:r w:rsidR="00D934DE">
        <w:t>В</w:t>
      </w:r>
      <w:r w:rsidR="00DC25DC">
        <w:t>ВД-200</w:t>
      </w:r>
      <w:r w:rsidR="00C163D2">
        <w:t xml:space="preserve"> (Ру</w:t>
      </w:r>
      <w:r w:rsidR="00562DFE">
        <w:t>200</w:t>
      </w:r>
      <w:r w:rsidR="00C163D2">
        <w:t xml:space="preserve"> кг/см</w:t>
      </w:r>
      <w:r w:rsidR="00562DFE">
        <w:t>)</w:t>
      </w:r>
      <w:r w:rsidR="00372B18">
        <w:rPr>
          <w:b w:val="0"/>
        </w:rPr>
        <w:t>»</w:t>
      </w:r>
    </w:p>
    <w:p w:rsidR="000F246E" w:rsidRPr="00651B4B" w:rsidRDefault="000F246E" w:rsidP="000F246E">
      <w:pPr>
        <w:pStyle w:val="afc"/>
        <w:ind w:firstLine="709"/>
        <w:jc w:val="both"/>
        <w:rPr>
          <w:b w:val="0"/>
          <w:bCs/>
        </w:rPr>
      </w:pPr>
      <w:r w:rsidRPr="00651B4B">
        <w:rPr>
          <w:b w:val="0"/>
        </w:rPr>
        <w:lastRenderedPageBreak/>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r w:rsidR="00141D41">
        <w:t>.</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w:t>
      </w:r>
      <w:r w:rsidR="00141D41">
        <w:t>Организатору аукциона</w:t>
      </w:r>
      <w:r w:rsidRPr="00BD2A89">
        <w:t xml:space="preserve">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xml:space="preserve">) рабочих дней со дня поступления указанного запроса </w:t>
      </w:r>
      <w:r w:rsidR="00141D41">
        <w:t>Организатор аукциона</w:t>
      </w:r>
      <w:r w:rsidRPr="00BD2A89">
        <w:t xml:space="preserve">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w:t>
      </w:r>
      <w:r w:rsidR="00141D41">
        <w:t>Организатор аукциона</w:t>
      </w:r>
      <w:r w:rsidRPr="00BD2A89">
        <w:t xml:space="preserve">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w:t>
      </w:r>
      <w:r w:rsidR="00141D41">
        <w:t>Организатором аукциона</w:t>
      </w:r>
      <w:r w:rsidRPr="00BD2A89">
        <w:t xml:space="preserve">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 xml:space="preserve">проведении аукциона </w:t>
      </w:r>
      <w:r w:rsidR="00141D41">
        <w:t>Еди</w:t>
      </w:r>
      <w:r w:rsidRPr="00BD2A89">
        <w:t>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lastRenderedPageBreak/>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141D41">
        <w:t>Еди</w:t>
      </w:r>
      <w:r w:rsidR="007C1C5D" w:rsidRPr="00BD2A89">
        <w:t>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w:t>
      </w:r>
      <w:r w:rsidR="00141D41">
        <w:t xml:space="preserve"> </w:t>
      </w:r>
      <w:r w:rsidR="00BC3818" w:rsidRPr="00BD2A89">
        <w:t>г) пункта</w:t>
      </w:r>
      <w:r w:rsidR="00141D41">
        <w:t xml:space="preserve"> </w:t>
      </w:r>
      <w:r w:rsidR="00BC3818" w:rsidRPr="00BD2A89">
        <w:t>4.10.4).</w:t>
      </w:r>
    </w:p>
    <w:p w:rsidR="00BC3818" w:rsidRPr="00BD2A89" w:rsidRDefault="00E43C16" w:rsidP="00BD2A89">
      <w:pPr>
        <w:pStyle w:val="af8"/>
        <w:spacing w:before="0" w:beforeAutospacing="0" w:after="0" w:afterAutospacing="0"/>
        <w:ind w:left="284"/>
        <w:jc w:val="both"/>
      </w:pPr>
      <w:r w:rsidRPr="00BD2A89">
        <w:t xml:space="preserve">д) </w:t>
      </w:r>
      <w:r w:rsidR="00141D41">
        <w:t>Организатор</w:t>
      </w:r>
      <w:r w:rsidR="00BC3818" w:rsidRPr="00BD2A89">
        <w:t xml:space="preserve">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141D41">
        <w:t>Организатор</w:t>
      </w:r>
      <w:r w:rsidR="00141D41" w:rsidRPr="00BD2A89">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141D41">
        <w:t>Организатор</w:t>
      </w:r>
      <w:r w:rsidR="00BC3818" w:rsidRPr="00BD2A89">
        <w:t xml:space="preserve">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141D41">
        <w:t>навливается в размере</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w:t>
      </w:r>
      <w:r w:rsidR="0046436D">
        <w:t>через</w:t>
      </w:r>
      <w:r w:rsidRPr="00BD2A89">
        <w:t xml:space="preserve"> </w:t>
      </w:r>
      <w:r w:rsidR="00DF470D" w:rsidRPr="00BD2A89">
        <w:t>10</w:t>
      </w:r>
      <w:r w:rsidR="00141D41">
        <w:t xml:space="preserve"> (десять)</w:t>
      </w:r>
      <w:r w:rsidRPr="00BD2A89">
        <w:t xml:space="preserve"> рабочих дней с момента размещения на официальном сайте итогового протокола,</w:t>
      </w:r>
      <w:r w:rsidR="0046436D">
        <w:t xml:space="preserve"> но не позже 20 </w:t>
      </w:r>
      <w:r w:rsidR="00141D41">
        <w:t xml:space="preserve">(двадцати) </w:t>
      </w:r>
      <w:r w:rsidR="0046436D">
        <w:t xml:space="preserve">дней, </w:t>
      </w:r>
      <w:r w:rsidRPr="00BD2A89">
        <w:t xml:space="preserve">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w:t>
      </w:r>
      <w:r w:rsidRPr="00BD2A89">
        <w:lastRenderedPageBreak/>
        <w:t>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 xml:space="preserve">4.12.5 </w:t>
      </w:r>
      <w:r w:rsidR="00141D41">
        <w:t>Еди</w:t>
      </w:r>
      <w:r w:rsidRPr="00BD2A89">
        <w:t>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w:t>
      </w:r>
      <w:r w:rsidR="00372B18">
        <w:t>Един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372B18">
        <w:rPr>
          <w:b/>
          <w:iCs/>
        </w:rPr>
        <w:t xml:space="preserve"> </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372B18" w:rsidRPr="00372B18" w:rsidRDefault="00372B18" w:rsidP="00BD2A89">
      <w:pPr>
        <w:pStyle w:val="aff"/>
        <w:numPr>
          <w:ilvl w:val="0"/>
          <w:numId w:val="31"/>
        </w:numPr>
        <w:tabs>
          <w:tab w:val="left" w:pos="0"/>
        </w:tabs>
        <w:ind w:left="0" w:firstLine="284"/>
        <w:jc w:val="both"/>
        <w:rPr>
          <w:b/>
          <w:bCs/>
        </w:rPr>
      </w:pPr>
      <w:r>
        <w:rPr>
          <w:b/>
        </w:rPr>
        <w:t xml:space="preserve">Претендент </w:t>
      </w:r>
      <w:r w:rsidRPr="00372B18">
        <w:rPr>
          <w:b/>
          <w:i/>
        </w:rPr>
        <w:t>(физическое лицо)</w:t>
      </w:r>
    </w:p>
    <w:p w:rsidR="00BC3818" w:rsidRPr="00BD2A89" w:rsidRDefault="00BC3818" w:rsidP="00372B18">
      <w:pPr>
        <w:pStyle w:val="aff"/>
        <w:tabs>
          <w:tab w:val="left" w:pos="0"/>
        </w:tabs>
        <w:ind w:left="284"/>
        <w:jc w:val="both"/>
        <w:rPr>
          <w:b/>
          <w:bCs/>
        </w:rPr>
      </w:pP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372B18" w:rsidRPr="00372B18" w:rsidRDefault="00BC3818" w:rsidP="00BD2A89">
      <w:pPr>
        <w:pStyle w:val="1c"/>
        <w:numPr>
          <w:ilvl w:val="0"/>
          <w:numId w:val="15"/>
        </w:numPr>
        <w:tabs>
          <w:tab w:val="clear" w:pos="390"/>
          <w:tab w:val="num" w:pos="0"/>
        </w:tabs>
        <w:spacing w:before="0" w:after="0"/>
        <w:ind w:left="0" w:firstLine="284"/>
        <w:rPr>
          <w:b/>
          <w:bCs/>
          <w:sz w:val="24"/>
          <w:szCs w:val="24"/>
        </w:rPr>
      </w:pPr>
      <w:r w:rsidRPr="00372B18">
        <w:rPr>
          <w:b/>
          <w:color w:val="auto"/>
          <w:sz w:val="24"/>
          <w:szCs w:val="24"/>
        </w:rPr>
        <w:t xml:space="preserve">Претендент </w:t>
      </w:r>
      <w:r w:rsidRPr="00372B18">
        <w:rPr>
          <w:b/>
          <w:i/>
          <w:color w:val="auto"/>
          <w:sz w:val="24"/>
          <w:szCs w:val="24"/>
        </w:rPr>
        <w:t>(юридическое лицо)</w:t>
      </w:r>
      <w:r w:rsidRPr="00372B18">
        <w:rPr>
          <w:b/>
          <w:bCs/>
          <w:sz w:val="24"/>
          <w:szCs w:val="24"/>
        </w:rPr>
        <w:t>_</w:t>
      </w:r>
    </w:p>
    <w:p w:rsidR="00BC3818" w:rsidRPr="00BD2A89" w:rsidRDefault="00BC3818" w:rsidP="00372B18">
      <w:pPr>
        <w:pStyle w:val="1c"/>
        <w:spacing w:before="0" w:after="0"/>
        <w:ind w:left="284" w:firstLine="0"/>
        <w:rPr>
          <w:bCs/>
          <w:sz w:val="24"/>
          <w:szCs w:val="24"/>
        </w:rPr>
      </w:pPr>
      <w:r w:rsidRPr="00BD2A89">
        <w:rPr>
          <w:bCs/>
          <w:sz w:val="24"/>
          <w:szCs w:val="24"/>
        </w:rPr>
        <w:t>____________________________________________________________</w:t>
      </w:r>
      <w:r w:rsidR="00372B18">
        <w:rPr>
          <w:bCs/>
          <w:sz w:val="24"/>
          <w:szCs w:val="24"/>
        </w:rPr>
        <w:t>___________</w:t>
      </w:r>
      <w:r w:rsidRPr="00BD2A89">
        <w:rPr>
          <w:bCs/>
          <w:sz w:val="24"/>
          <w:szCs w:val="24"/>
        </w:rPr>
        <w:t>___________</w:t>
      </w:r>
    </w:p>
    <w:p w:rsidR="00BC3818" w:rsidRPr="00BD2A89" w:rsidRDefault="00BC3818" w:rsidP="00372B18">
      <w:pPr>
        <w:pStyle w:val="afc"/>
        <w:spacing w:before="0" w:after="0" w:line="240" w:lineRule="auto"/>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w:t>
      </w:r>
    </w:p>
    <w:p w:rsidR="00BC3818"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p w:rsidR="00372B18" w:rsidRPr="00BD2A89" w:rsidRDefault="00372B18" w:rsidP="00BD2A89">
      <w:pPr>
        <w:pStyle w:val="afc"/>
        <w:spacing w:before="0" w:after="0" w:line="240" w:lineRule="auto"/>
        <w:rPr>
          <w:b w:val="0"/>
          <w:bCs/>
          <w:i/>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документы, необходимые для заключения договора (в т.ч. нотариально заверенное согласие </w:t>
      </w:r>
      <w:r w:rsidRPr="00BD2A89">
        <w:lastRenderedPageBreak/>
        <w:t>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372B1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6"/>
        <w:gridCol w:w="435"/>
        <w:gridCol w:w="763"/>
        <w:gridCol w:w="1142"/>
        <w:gridCol w:w="594"/>
        <w:gridCol w:w="1134"/>
        <w:gridCol w:w="2239"/>
        <w:gridCol w:w="1295"/>
        <w:gridCol w:w="1427"/>
      </w:tblGrid>
      <w:tr w:rsidR="00BC3818" w:rsidRPr="00BD2A89" w:rsidTr="00D2630C">
        <w:trPr>
          <w:trHeight w:val="292"/>
        </w:trPr>
        <w:tc>
          <w:tcPr>
            <w:tcW w:w="2394" w:type="dxa"/>
            <w:gridSpan w:val="3"/>
            <w:vAlign w:val="center"/>
          </w:tcPr>
          <w:p w:rsidR="00BC3818" w:rsidRPr="00BD2A89" w:rsidRDefault="00BC3818" w:rsidP="00BD2A89">
            <w:pPr>
              <w:rPr>
                <w:b/>
              </w:rPr>
            </w:pPr>
            <w:r w:rsidRPr="00BD2A89">
              <w:rPr>
                <w:b/>
              </w:rPr>
              <w:t>Полное наименование</w:t>
            </w:r>
          </w:p>
        </w:tc>
        <w:tc>
          <w:tcPr>
            <w:tcW w:w="7831" w:type="dxa"/>
            <w:gridSpan w:val="6"/>
            <w:vAlign w:val="center"/>
          </w:tcPr>
          <w:p w:rsidR="00BC3818" w:rsidRPr="00BD2A89" w:rsidRDefault="00BC3818" w:rsidP="00BD2A89">
            <w:pPr>
              <w:pStyle w:val="a9"/>
              <w:rPr>
                <w:bCs/>
              </w:rPr>
            </w:pPr>
          </w:p>
        </w:tc>
      </w:tr>
      <w:tr w:rsidR="00FF7FEE" w:rsidRPr="00BD2A89" w:rsidTr="00FE77B5">
        <w:trPr>
          <w:trHeight w:val="454"/>
        </w:trPr>
        <w:tc>
          <w:tcPr>
            <w:tcW w:w="2394" w:type="dxa"/>
            <w:gridSpan w:val="3"/>
            <w:vAlign w:val="center"/>
          </w:tcPr>
          <w:p w:rsidR="00FF7FEE" w:rsidRPr="00BD2A89" w:rsidRDefault="00FF7FEE" w:rsidP="00BD2A89">
            <w:pPr>
              <w:rPr>
                <w:b/>
              </w:rPr>
            </w:pPr>
            <w:r w:rsidRPr="00BD2A89">
              <w:rPr>
                <w:b/>
              </w:rPr>
              <w:t>Основной государственный регистрационный номер</w:t>
            </w:r>
          </w:p>
        </w:tc>
        <w:tc>
          <w:tcPr>
            <w:tcW w:w="7831" w:type="dxa"/>
            <w:gridSpan w:val="6"/>
            <w:vAlign w:val="center"/>
          </w:tcPr>
          <w:p w:rsidR="00FF7FEE" w:rsidRPr="00BD2A89" w:rsidRDefault="00FF7FEE" w:rsidP="00BD2A89">
            <w:pPr>
              <w:jc w:val="center"/>
              <w:rPr>
                <w:bCs/>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ИНН</w:t>
            </w:r>
          </w:p>
        </w:tc>
        <w:tc>
          <w:tcPr>
            <w:tcW w:w="7831" w:type="dxa"/>
            <w:gridSpan w:val="6"/>
            <w:vAlign w:val="center"/>
          </w:tcPr>
          <w:p w:rsidR="00BC3818" w:rsidRPr="00BD2A89" w:rsidRDefault="00BC3818" w:rsidP="00BD2A89">
            <w:pPr>
              <w:pStyle w:val="a9"/>
              <w:rPr>
                <w:bCs/>
              </w:rPr>
            </w:pPr>
          </w:p>
        </w:tc>
      </w:tr>
      <w:tr w:rsidR="00D2630C" w:rsidRPr="00BD2A89" w:rsidTr="00FE77B5">
        <w:trPr>
          <w:trHeight w:val="454"/>
        </w:trPr>
        <w:tc>
          <w:tcPr>
            <w:tcW w:w="1196" w:type="dxa"/>
            <w:vAlign w:val="center"/>
          </w:tcPr>
          <w:p w:rsidR="00D2630C" w:rsidRPr="00BD2A89" w:rsidRDefault="00D2630C" w:rsidP="00BD2A89">
            <w:pPr>
              <w:rPr>
                <w:b/>
              </w:rPr>
            </w:pPr>
            <w:r w:rsidRPr="00BD2A89">
              <w:rPr>
                <w:b/>
              </w:rPr>
              <w:t>БИК</w:t>
            </w:r>
          </w:p>
        </w:tc>
        <w:tc>
          <w:tcPr>
            <w:tcW w:w="1198" w:type="dxa"/>
            <w:gridSpan w:val="2"/>
            <w:vAlign w:val="center"/>
          </w:tcPr>
          <w:p w:rsidR="00D2630C" w:rsidRPr="00BD2A89" w:rsidRDefault="00D2630C" w:rsidP="00BD2A89">
            <w:pPr>
              <w:rPr>
                <w:b/>
              </w:rPr>
            </w:pPr>
          </w:p>
        </w:tc>
        <w:tc>
          <w:tcPr>
            <w:tcW w:w="1142" w:type="dxa"/>
            <w:vAlign w:val="center"/>
          </w:tcPr>
          <w:p w:rsidR="00D2630C" w:rsidRPr="00BD2A89" w:rsidRDefault="00D2630C" w:rsidP="00BD2A89">
            <w:pPr>
              <w:rPr>
                <w:b/>
              </w:rPr>
            </w:pPr>
            <w:r w:rsidRPr="00BD2A89">
              <w:rPr>
                <w:b/>
              </w:rPr>
              <w:t>КПП</w:t>
            </w:r>
          </w:p>
        </w:tc>
        <w:tc>
          <w:tcPr>
            <w:tcW w:w="3967" w:type="dxa"/>
            <w:gridSpan w:val="3"/>
            <w:tcBorders>
              <w:right w:val="single" w:sz="4" w:space="0" w:color="000000"/>
            </w:tcBorders>
            <w:vAlign w:val="center"/>
          </w:tcPr>
          <w:p w:rsidR="00D2630C" w:rsidRPr="00BD2A89" w:rsidRDefault="00D2630C" w:rsidP="00BD2A89">
            <w:pPr>
              <w:rPr>
                <w:b/>
              </w:rPr>
            </w:pPr>
          </w:p>
        </w:tc>
        <w:tc>
          <w:tcPr>
            <w:tcW w:w="1295" w:type="dxa"/>
            <w:tcBorders>
              <w:left w:val="single" w:sz="4" w:space="0" w:color="000000"/>
            </w:tcBorders>
            <w:vAlign w:val="center"/>
          </w:tcPr>
          <w:p w:rsidR="00D2630C" w:rsidRPr="00BD2A89" w:rsidRDefault="00D2630C" w:rsidP="00BD2A89">
            <w:pPr>
              <w:rPr>
                <w:b/>
              </w:rPr>
            </w:pPr>
            <w:r w:rsidRPr="00BD2A89">
              <w:rPr>
                <w:b/>
              </w:rPr>
              <w:t>ОКПО</w:t>
            </w:r>
          </w:p>
        </w:tc>
        <w:tc>
          <w:tcPr>
            <w:tcW w:w="1427" w:type="dxa"/>
            <w:tcBorders>
              <w:left w:val="single" w:sz="4" w:space="0" w:color="000000"/>
            </w:tcBorders>
            <w:vAlign w:val="center"/>
          </w:tcPr>
          <w:p w:rsidR="00D2630C" w:rsidRPr="00BD2A89" w:rsidRDefault="00D2630C"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Фактический адрес</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Расчетный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Наименование банка</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Корреспондентский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Телефоны</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Факс</w:t>
            </w:r>
          </w:p>
        </w:tc>
        <w:tc>
          <w:tcPr>
            <w:tcW w:w="4961" w:type="dxa"/>
            <w:gridSpan w:val="3"/>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 xml:space="preserve">WWW </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E-mail</w:t>
            </w:r>
          </w:p>
        </w:tc>
        <w:tc>
          <w:tcPr>
            <w:tcW w:w="4961" w:type="dxa"/>
            <w:gridSpan w:val="3"/>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8C200D" w:rsidP="00BD2A89">
      <w:r>
        <w:rPr>
          <w:noProof/>
        </w:rPr>
        <mc:AlternateContent>
          <mc:Choice Requires="wps">
            <w:drawing>
              <wp:anchor distT="4294967293" distB="4294967293"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28575" b="1905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690A5" id="Прямая соединительная линия 1"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8C200D" w:rsidP="00BD2A89">
      <w:r>
        <w:rPr>
          <w:noProof/>
        </w:rPr>
        <mc:AlternateContent>
          <mc:Choice Requires="wps">
            <w:drawing>
              <wp:anchor distT="4294967293" distB="4294967293"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28575" b="1905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ED4645" id="Прямая соединительная линия 5"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8C200D" w:rsidP="00BD2A89">
      <w:r>
        <w:rPr>
          <w:noProof/>
        </w:rPr>
        <mc:AlternateContent>
          <mc:Choice Requires="wps">
            <w:drawing>
              <wp:anchor distT="4294967293" distB="4294967293"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28575" b="1905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32E70" id="Прямая соединительная линия 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8C200D" w:rsidP="00BD2A89">
      <w:pPr>
        <w:jc w:val="cente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28575" b="1905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A371E4" id="Прямая соединительная линия 9"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8C200D" w:rsidP="00BD2A89">
      <w:pPr>
        <w:jc w:val="cent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A1C5B" id="Прямая соединительная линия 1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8C200D" w:rsidP="00BD2A89">
      <w:pPr>
        <w:jc w:val="cente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DF41EB" id="Прямая соединительная линия 3"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8C200D" w:rsidP="00BD2A89">
      <w:pPr>
        <w:jc w:val="cente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19050" b="1905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B4176"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8C200D" w:rsidP="00BD2A89">
      <w:r>
        <w:rPr>
          <w:noProof/>
        </w:rPr>
        <mc:AlternateContent>
          <mc:Choice Requires="wps">
            <w:drawing>
              <wp:anchor distT="4294967293" distB="4294967293"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1905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247AC" id="Прямая соединительная линия 1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8C200D" w:rsidP="00BD2A89">
      <w:pPr>
        <w:jc w:val="cente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1905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A55E5D" id="Прямая соединительная линия 14"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00D2630C">
        <w:t>:</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BC3818" w:rsidRPr="00D2630C" w:rsidRDefault="00BC3818" w:rsidP="00BD2A89">
      <w:pPr>
        <w:ind w:firstLine="284"/>
        <w:jc w:val="both"/>
        <w:rPr>
          <w:i/>
          <w:sz w:val="22"/>
          <w:szCs w:val="22"/>
        </w:rPr>
      </w:pPr>
      <w:r w:rsidRPr="00BD2A89">
        <w:t>_________________ ознакомился и изучил аукционную документацию, а также условия</w:t>
      </w:r>
      <w:r w:rsidR="000955B9">
        <w:t xml:space="preserve"> </w:t>
      </w:r>
      <w:r w:rsidR="00D2630C">
        <w:t xml:space="preserve">договора </w:t>
      </w:r>
      <w:r w:rsidRPr="00D2630C">
        <w:rPr>
          <w:i/>
          <w:sz w:val="22"/>
          <w:szCs w:val="22"/>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00D2630C">
        <w:t xml:space="preserve"> (извещение</w:t>
      </w:r>
      <w:r w:rsidRPr="00BD2A89">
        <w:t xml:space="preserve"> №______________________________</w:t>
      </w:r>
      <w:r w:rsidR="00D2630C">
        <w:t>)</w:t>
      </w:r>
      <w:r w:rsidRPr="00BD2A89">
        <w:t xml:space="preserve">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D2630C"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 xml:space="preserve">обязуется в </w:t>
      </w:r>
    </w:p>
    <w:p w:rsidR="00D2630C" w:rsidRPr="00D2630C" w:rsidRDefault="00D2630C" w:rsidP="00D2630C">
      <w:pPr>
        <w:ind w:firstLine="284"/>
        <w:jc w:val="both"/>
        <w:rPr>
          <w:i/>
          <w:sz w:val="22"/>
          <w:szCs w:val="22"/>
          <w:lang w:eastAsia="en-US"/>
        </w:rPr>
      </w:pPr>
      <w:r w:rsidRPr="00D2630C">
        <w:rPr>
          <w:i/>
          <w:sz w:val="22"/>
          <w:szCs w:val="22"/>
          <w:lang w:eastAsia="en-US"/>
        </w:rPr>
        <w:t>(наименование участника)</w:t>
      </w:r>
    </w:p>
    <w:p w:rsidR="003E7049" w:rsidRPr="00BD2A89" w:rsidRDefault="003E7049" w:rsidP="00D2630C">
      <w:pPr>
        <w:jc w:val="both"/>
      </w:pPr>
      <w:r w:rsidRPr="00BD2A89">
        <w:t>случае выбора</w:t>
      </w:r>
    </w:p>
    <w:p w:rsidR="00BC3818" w:rsidRPr="00BD2A89" w:rsidRDefault="003E7049" w:rsidP="00D2630C">
      <w:pPr>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w:t>
      </w:r>
      <w:r w:rsidR="00D2630C">
        <w:t xml:space="preserve">                  </w:t>
      </w:r>
      <w:r w:rsidRPr="00BD2A89">
        <w:t xml:space="preserve">_____________________ </w:t>
      </w:r>
      <w:r w:rsidR="00D2630C">
        <w:t xml:space="preserve">           ____________________</w:t>
      </w:r>
    </w:p>
    <w:p w:rsidR="00BC3818" w:rsidRPr="00BD2A89" w:rsidRDefault="00BC3818" w:rsidP="00BD2A89">
      <w:pPr>
        <w:ind w:firstLine="709"/>
        <w:rPr>
          <w:i/>
        </w:rPr>
      </w:pPr>
      <w:r w:rsidRPr="00BD2A89">
        <w:rPr>
          <w:i/>
        </w:rPr>
        <w:t xml:space="preserve">                                   </w:t>
      </w:r>
      <w:r w:rsidR="00D2630C">
        <w:rPr>
          <w:i/>
        </w:rPr>
        <w:t xml:space="preserve">                                  </w:t>
      </w:r>
      <w:r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D2630C" w:rsidRDefault="00BC3818" w:rsidP="00BD2A89">
      <w:pPr>
        <w:ind w:firstLine="284"/>
        <w:jc w:val="both"/>
      </w:pPr>
      <w:r w:rsidRPr="00BD2A89">
        <w:t xml:space="preserve">___________________ ознакомился и изучил аукционную документацию по </w:t>
      </w:r>
      <w:r w:rsidR="006D7AA4" w:rsidRPr="00BD2A89">
        <w:t>аукциону</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6D7AA4" w:rsidRPr="00BD2A89" w:rsidRDefault="00D2630C" w:rsidP="00BD2A89">
      <w:pPr>
        <w:ind w:firstLine="284"/>
        <w:jc w:val="both"/>
      </w:pPr>
      <w:r>
        <w:t>(извещение</w:t>
      </w:r>
      <w:r w:rsidR="006D7AA4" w:rsidRPr="00BD2A89">
        <w:t xml:space="preserve"> №____________</w:t>
      </w:r>
      <w:r>
        <w:t>)</w:t>
      </w:r>
      <w:r w:rsidR="006D7AA4" w:rsidRPr="00BD2A89">
        <w:t xml:space="preserve"> и </w:t>
      </w:r>
    </w:p>
    <w:p w:rsidR="00D2630C" w:rsidRDefault="00BC3818" w:rsidP="00BD2A89">
      <w:pPr>
        <w:ind w:firstLine="284"/>
        <w:jc w:val="both"/>
      </w:pPr>
      <w:r w:rsidRPr="00BD2A89">
        <w:t xml:space="preserve">_____________________ согласен с тем, что денежные средства, внесенные в качестве </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D2630C" w:rsidRDefault="00D2630C" w:rsidP="00BD2A89">
      <w:pPr>
        <w:ind w:firstLine="284"/>
        <w:jc w:val="both"/>
      </w:pPr>
    </w:p>
    <w:p w:rsidR="00BC3818" w:rsidRPr="00BD2A89" w:rsidRDefault="00D2630C" w:rsidP="00D2630C">
      <w:pPr>
        <w:ind w:firstLine="284"/>
        <w:jc w:val="both"/>
      </w:pPr>
      <w:r>
        <w:t xml:space="preserve">обеспечения заявки на </w:t>
      </w:r>
      <w:r w:rsidR="006D7AA4" w:rsidRPr="00BD2A89">
        <w:t xml:space="preserve">участие </w:t>
      </w:r>
      <w:r w:rsidR="00BC3818" w:rsidRPr="00BD2A89">
        <w:t>в аукционе, не возвращаются в случае если:</w:t>
      </w:r>
    </w:p>
    <w:p w:rsidR="00BC3818" w:rsidRPr="00BD2A89" w:rsidRDefault="00BC3818" w:rsidP="00D2630C">
      <w:pPr>
        <w:pStyle w:val="16"/>
        <w:ind w:left="284" w:firstLine="567"/>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D2630C">
      <w:pPr>
        <w:pStyle w:val="16"/>
        <w:ind w:left="284" w:firstLine="567"/>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D2630C">
              <w:rPr>
                <w:b/>
              </w:rPr>
              <w:t>________________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w:t>
            </w:r>
          </w:p>
          <w:p w:rsidR="00F776E7" w:rsidRPr="00BD2A89" w:rsidRDefault="00D2630C" w:rsidP="00BD2A89">
            <w:pPr>
              <w:overflowPunct w:val="0"/>
              <w:autoSpaceDE w:val="0"/>
              <w:autoSpaceDN w:val="0"/>
              <w:adjustRightInd w:val="0"/>
              <w:ind w:left="349"/>
            </w:pPr>
            <w:r>
              <w:rPr>
                <w:i/>
              </w:rPr>
              <w:t xml:space="preserve">                </w:t>
            </w:r>
            <w:r w:rsidR="00F776E7"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D2630C">
        <w:t xml:space="preserve"> (наименование</w:t>
      </w:r>
      <w:r w:rsidR="007D2420" w:rsidRPr="00BD2A89">
        <w:t xml:space="preserve"> и номер</w:t>
      </w:r>
      <w:r w:rsidR="00D2630C">
        <w:t xml:space="preserve"> извещения</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 xml:space="preserve">Для прохода на территорию </w:t>
      </w:r>
      <w:r w:rsidR="00141D41">
        <w:rPr>
          <w:i/>
        </w:rPr>
        <w:t>Организатор</w:t>
      </w:r>
      <w:r w:rsidRPr="00BD2A89">
        <w:rPr>
          <w:i/>
        </w:rPr>
        <w:t>а</w:t>
      </w:r>
      <w:r w:rsidR="00141D41">
        <w:rPr>
          <w:i/>
        </w:rPr>
        <w:t xml:space="preserve"> аукциона</w:t>
      </w:r>
      <w:r w:rsidRPr="00BD2A89">
        <w:rPr>
          <w:i/>
        </w:rPr>
        <w:t xml:space="preserve">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Default="00F776E7" w:rsidP="00BD2A89">
      <w:pPr>
        <w:jc w:val="center"/>
      </w:pPr>
      <w:r w:rsidRPr="00BD2A89">
        <w:t>__________________/________________</w:t>
      </w:r>
    </w:p>
    <w:p w:rsidR="00D2630C" w:rsidRPr="00BD2A89" w:rsidRDefault="00D2630C" w:rsidP="00D2630C">
      <w:r>
        <w:t xml:space="preserve">                                                      (подпись, печать)           (ФИО)</w:t>
      </w:r>
    </w:p>
    <w:p w:rsidR="00F776E7" w:rsidRPr="00BD2A89" w:rsidRDefault="00D2630C" w:rsidP="00BD2A89">
      <w:pPr>
        <w:jc w:val="center"/>
        <w:sectPr w:rsidR="00F776E7" w:rsidRPr="00BD2A89" w:rsidSect="006F2082">
          <w:pgSz w:w="11906" w:h="16838"/>
          <w:pgMar w:top="719" w:right="567" w:bottom="539" w:left="1134" w:header="426" w:footer="709" w:gutter="0"/>
          <w:cols w:space="708"/>
          <w:docGrid w:linePitch="360"/>
        </w:sectPr>
      </w:pPr>
      <w:r>
        <w:t xml:space="preserve">   </w:t>
      </w: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C163D2">
        <w:rPr>
          <w:b/>
        </w:rPr>
        <w:t xml:space="preserve">баллоны </w:t>
      </w:r>
      <w:r w:rsidR="00FA5372">
        <w:rPr>
          <w:b/>
        </w:rPr>
        <w:t>В</w:t>
      </w:r>
      <w:r w:rsidR="00C163D2">
        <w:rPr>
          <w:b/>
        </w:rPr>
        <w:t>ВД-200 (Ру</w:t>
      </w:r>
      <w:r w:rsidR="00DC25DC">
        <w:rPr>
          <w:b/>
        </w:rPr>
        <w:t>200</w:t>
      </w:r>
      <w:r w:rsidR="00C163D2">
        <w:rPr>
          <w:b/>
        </w:rPr>
        <w:t xml:space="preserve"> кг/см</w:t>
      </w:r>
      <w:r w:rsidRPr="005721CA">
        <w:rPr>
          <w:b/>
        </w:rPr>
        <w:t>)</w:t>
      </w:r>
      <w:r w:rsidR="00C163D2">
        <w:rPr>
          <w:b/>
        </w:rPr>
        <w:t xml:space="preserve"> в количестве 7 штук)</w:t>
      </w:r>
    </w:p>
    <w:p w:rsidR="008D7CC5" w:rsidRPr="00BD2A89" w:rsidRDefault="008D7CC5" w:rsidP="00BD2A89">
      <w:pPr>
        <w:jc w:val="center"/>
        <w:rPr>
          <w:b/>
        </w:rPr>
      </w:pPr>
    </w:p>
    <w:p w:rsidR="008D7CC5" w:rsidRPr="00BD2A89" w:rsidRDefault="008D7CC5" w:rsidP="009673C5">
      <w:pPr>
        <w:jc w:val="both"/>
        <w:rPr>
          <w:b/>
        </w:rPr>
      </w:pPr>
      <w:r w:rsidRPr="00BD2A89">
        <w:rPr>
          <w:b/>
        </w:rPr>
        <w:t>1. Техническая характеристика имущества:</w:t>
      </w:r>
    </w:p>
    <w:p w:rsidR="008D7CC5" w:rsidRPr="00C96BD9" w:rsidRDefault="00C163D2" w:rsidP="009673C5">
      <w:pPr>
        <w:jc w:val="both"/>
      </w:pPr>
      <w:r>
        <w:t xml:space="preserve">Баллоны </w:t>
      </w:r>
      <w:r w:rsidR="00FA5372">
        <w:t>В</w:t>
      </w:r>
      <w:r>
        <w:t>ВД-200 (Ру</w:t>
      </w:r>
      <w:r w:rsidR="00DC25DC">
        <w:t>200</w:t>
      </w:r>
      <w:r>
        <w:t xml:space="preserve"> кг/см</w:t>
      </w:r>
      <w:r w:rsidR="00DC25DC">
        <w:t>) в количестве 7 штук.</w:t>
      </w:r>
    </w:p>
    <w:p w:rsidR="008D7CC5" w:rsidRPr="00BD2A89" w:rsidRDefault="008D7CC5" w:rsidP="009673C5">
      <w:pPr>
        <w:jc w:val="both"/>
        <w:rPr>
          <w:b/>
        </w:rPr>
      </w:pPr>
    </w:p>
    <w:p w:rsidR="000E6F9D" w:rsidRPr="00BD2A89" w:rsidRDefault="008D7CC5" w:rsidP="009673C5">
      <w:pPr>
        <w:pStyle w:val="aff"/>
        <w:numPr>
          <w:ilvl w:val="0"/>
          <w:numId w:val="31"/>
        </w:numPr>
        <w:ind w:left="0" w:firstLine="0"/>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xml:space="preserve">». </w:t>
      </w:r>
      <w:r w:rsidR="001E56F4">
        <w:t>Место</w:t>
      </w:r>
      <w:r w:rsidR="008F5AFD">
        <w:t>нахождение</w:t>
      </w:r>
      <w:r w:rsidR="001E56F4">
        <w:t xml:space="preserve"> движимого имущества </w:t>
      </w:r>
      <w:r w:rsidR="008F5AFD">
        <w:t xml:space="preserve">расположено </w:t>
      </w:r>
      <w:r w:rsidR="001E56F4">
        <w:t>по адресу: 299703, г.Севастополь, Симферопольское шоссе, 16</w:t>
      </w:r>
      <w:r w:rsidR="00DC25DC">
        <w:t>.</w:t>
      </w:r>
    </w:p>
    <w:p w:rsidR="00814D65" w:rsidRPr="00BD2A89" w:rsidRDefault="00814D65" w:rsidP="009673C5"/>
    <w:p w:rsidR="00A3051C" w:rsidRPr="00C96BD9" w:rsidRDefault="008D7CC5" w:rsidP="00A3051C">
      <w:pPr>
        <w:jc w:val="both"/>
      </w:pPr>
      <w:r w:rsidRPr="00DC25DC">
        <w:rPr>
          <w:b/>
        </w:rPr>
        <w:t xml:space="preserve">Физическая характеристика: </w:t>
      </w:r>
      <w:r w:rsidRPr="00884458">
        <w:t xml:space="preserve">в соответствии с </w:t>
      </w:r>
      <w:r w:rsidR="00884458" w:rsidRPr="00884458">
        <w:t>экспертным заключением</w:t>
      </w:r>
      <w:r w:rsidRPr="00884458">
        <w:t xml:space="preserve"> </w:t>
      </w:r>
      <w:r w:rsidR="000E6F9D" w:rsidRPr="00FA5372">
        <w:t xml:space="preserve">№ </w:t>
      </w:r>
      <w:r w:rsidR="00FA5372">
        <w:t>18-82</w:t>
      </w:r>
      <w:r w:rsidR="000E6F9D" w:rsidRPr="00FA5372">
        <w:t>/</w:t>
      </w:r>
      <w:r w:rsidR="005721CA" w:rsidRPr="00FA5372">
        <w:t>19</w:t>
      </w:r>
      <w:r w:rsidR="009204B9" w:rsidRPr="00FA5372">
        <w:t xml:space="preserve"> от </w:t>
      </w:r>
      <w:r w:rsidR="00FA5372">
        <w:t>02.12</w:t>
      </w:r>
      <w:r w:rsidR="00A52974" w:rsidRPr="00FA5372">
        <w:t>.2019</w:t>
      </w:r>
      <w:r w:rsidR="00A52974" w:rsidRPr="00884458">
        <w:t xml:space="preserve"> </w:t>
      </w:r>
      <w:r w:rsidR="00884458" w:rsidRPr="00884458">
        <w:t xml:space="preserve">ОСП ООО «Независимая экспертно-оценочная организация «ЭКСПЕРТ» </w:t>
      </w:r>
      <w:r w:rsidR="00A3051C">
        <w:t>движимое имущество представляет собой Баллоны ВВД-200 (Ру200 кг/см) в количестве 7 штук.</w:t>
      </w:r>
    </w:p>
    <w:p w:rsidR="008D7CC5" w:rsidRDefault="008D7CC5" w:rsidP="00A3051C">
      <w:pPr>
        <w:pStyle w:val="aff"/>
        <w:ind w:left="0"/>
        <w:jc w:val="both"/>
      </w:pPr>
    </w:p>
    <w:p w:rsidR="00DC25DC" w:rsidRDefault="00DC25DC" w:rsidP="00DC25DC">
      <w:pPr>
        <w:pStyle w:val="aff"/>
      </w:pPr>
    </w:p>
    <w:p w:rsidR="00DC25DC" w:rsidRDefault="00DC25DC" w:rsidP="00DC25DC">
      <w:pPr>
        <w:jc w:val="both"/>
      </w:pPr>
    </w:p>
    <w:p w:rsidR="00DC25DC" w:rsidRDefault="00DC25DC" w:rsidP="00DC25DC">
      <w:pPr>
        <w:jc w:val="both"/>
      </w:pPr>
    </w:p>
    <w:p w:rsidR="00DC25DC" w:rsidRDefault="00DC25DC" w:rsidP="00DC25DC">
      <w:pPr>
        <w:jc w:val="both"/>
      </w:pPr>
    </w:p>
    <w:p w:rsidR="00DC25DC" w:rsidRDefault="00DC25DC" w:rsidP="00DC25DC">
      <w:pPr>
        <w:jc w:val="both"/>
      </w:pPr>
    </w:p>
    <w:p w:rsidR="00DC25DC" w:rsidRDefault="00DC25DC" w:rsidP="00DC25DC">
      <w:pPr>
        <w:jc w:val="both"/>
      </w:pPr>
    </w:p>
    <w:p w:rsidR="00DC25DC" w:rsidRPr="00BD2A89" w:rsidRDefault="00DC25DC" w:rsidP="00DC25DC">
      <w:pPr>
        <w:jc w:val="both"/>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595797" w:rsidRPr="00BD2A89" w:rsidRDefault="00417456" w:rsidP="00BD2A89">
      <w:pPr>
        <w:jc w:val="center"/>
        <w:outlineLvl w:val="0"/>
        <w:rPr>
          <w:b/>
        </w:rPr>
      </w:pPr>
      <w:r w:rsidRPr="00BD2A89">
        <w:rPr>
          <w:b/>
        </w:rPr>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A3051C">
            <w:pPr>
              <w:ind w:left="-35"/>
              <w:jc w:val="both"/>
              <w:rPr>
                <w:iCs/>
              </w:rPr>
            </w:pPr>
            <w:r>
              <w:rPr>
                <w:b/>
                <w:iCs/>
              </w:rPr>
              <w:t>П</w:t>
            </w:r>
            <w:r w:rsidRPr="00052C46">
              <w:rPr>
                <w:b/>
                <w:iCs/>
              </w:rPr>
              <w:t>раво заключения договора купли-продажи движимого имущества ФГУП «СМЗ» (</w:t>
            </w:r>
            <w:r w:rsidR="00C163D2">
              <w:rPr>
                <w:b/>
                <w:iCs/>
              </w:rPr>
              <w:t xml:space="preserve">баллоны </w:t>
            </w:r>
            <w:r w:rsidR="00A3051C">
              <w:rPr>
                <w:b/>
                <w:iCs/>
              </w:rPr>
              <w:t>В</w:t>
            </w:r>
            <w:r w:rsidR="00C163D2">
              <w:rPr>
                <w:b/>
                <w:iCs/>
              </w:rPr>
              <w:t>ВД-200 (Ру</w:t>
            </w:r>
            <w:r w:rsidR="00DC25DC">
              <w:rPr>
                <w:b/>
                <w:iCs/>
              </w:rPr>
              <w:t>200</w:t>
            </w:r>
            <w:r w:rsidR="00C163D2">
              <w:rPr>
                <w:b/>
                <w:iCs/>
              </w:rPr>
              <w:t xml:space="preserve"> кг/см</w:t>
            </w:r>
            <w:r w:rsidR="00DC25DC">
              <w:rPr>
                <w:b/>
                <w:iCs/>
              </w:rPr>
              <w:t>)</w:t>
            </w:r>
            <w:r w:rsidR="00562DFE">
              <w:rPr>
                <w:b/>
                <w:iCs/>
              </w:rPr>
              <w:t xml:space="preserve"> в количестве 7 штук</w:t>
            </w:r>
            <w:r w:rsidRPr="00052C46">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pPr>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w:t>
            </w:r>
            <w:r w:rsidR="00141D41">
              <w:rPr>
                <w:b/>
                <w:iCs/>
              </w:rPr>
              <w:t>рмация о Продавце (О</w:t>
            </w:r>
            <w:r w:rsidRPr="00BD2A89">
              <w:rPr>
                <w:b/>
                <w:iCs/>
              </w:rPr>
              <w:t>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1E56F4" w:rsidP="001E56F4">
            <w:pPr>
              <w:rPr>
                <w:b/>
                <w:iCs/>
              </w:rPr>
            </w:pPr>
            <w:r>
              <w:t>-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t xml:space="preserve">299001, </w:t>
            </w:r>
            <w:r w:rsidRPr="00E5398F">
              <w:t xml:space="preserve">г. </w:t>
            </w:r>
            <w:r>
              <w:t>Севастополь</w:t>
            </w:r>
            <w:r w:rsidRPr="00E5398F">
              <w:t xml:space="preserve">, </w:t>
            </w:r>
            <w:r>
              <w:t>ул. Героев Севастопол</w:t>
            </w:r>
            <w:r w:rsidR="00141D41">
              <w:t xml:space="preserve">я, дом 13, </w:t>
            </w:r>
            <w:r>
              <w:t>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5416" w:rsidRDefault="00355416" w:rsidP="00FF7FEE">
            <w:pPr>
              <w:jc w:val="both"/>
            </w:pPr>
            <w:r>
              <w:t>Относительно проведения процедуры:</w:t>
            </w:r>
          </w:p>
          <w:p w:rsidR="00355416" w:rsidRDefault="00355416" w:rsidP="00FF7FEE">
            <w:pPr>
              <w:jc w:val="both"/>
            </w:pPr>
            <w:r>
              <w:t>Специалист по закупкам</w:t>
            </w:r>
            <w:r w:rsidR="00334EDB">
              <w:t xml:space="preserve"> -</w:t>
            </w:r>
            <w:r>
              <w:t xml:space="preserve"> Баринова Евгения Александровна</w:t>
            </w:r>
            <w:r w:rsidR="00C07C17">
              <w:t>, тел.</w:t>
            </w:r>
            <w:r>
              <w:t xml:space="preserve"> +7-978-028-05-62</w:t>
            </w:r>
          </w:p>
          <w:p w:rsidR="00334EDB" w:rsidRDefault="00334EDB" w:rsidP="00334EDB">
            <w:pPr>
              <w:jc w:val="both"/>
            </w:pPr>
            <w:r>
              <w:t xml:space="preserve">Приемная ФГУП «СМЗ» - тел. + 7(8692)55-99-50 </w:t>
            </w:r>
          </w:p>
          <w:p w:rsidR="00DC25DC" w:rsidRPr="00F95D97" w:rsidRDefault="00DC25DC" w:rsidP="00334EDB">
            <w:pPr>
              <w:jc w:val="both"/>
              <w:rPr>
                <w:highlight w:val="yellow"/>
              </w:rPr>
            </w:pPr>
            <w:bookmarkStart w:id="27" w:name="_GoBack"/>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8043E6" w:rsidRDefault="003E79E8" w:rsidP="003E79E8">
            <w:pPr>
              <w:widowControl w:val="0"/>
              <w:tabs>
                <w:tab w:val="left" w:pos="720"/>
              </w:tabs>
              <w:autoSpaceDE w:val="0"/>
              <w:autoSpaceDN w:val="0"/>
              <w:adjustRightInd w:val="0"/>
              <w:ind w:firstLine="709"/>
              <w:jc w:val="both"/>
            </w:pPr>
            <w:r w:rsidRPr="008043E6">
              <w:t xml:space="preserve">Информацию можно найти на официальном сайте Российской Федерации </w:t>
            </w:r>
            <w:hyperlink r:id="rId15" w:history="1">
              <w:r w:rsidRPr="008043E6">
                <w:rPr>
                  <w:rStyle w:val="af4"/>
                  <w:color w:val="auto"/>
                  <w:lang w:val="en-US"/>
                </w:rPr>
                <w:t>www</w:t>
              </w:r>
              <w:r w:rsidRPr="008043E6">
                <w:rPr>
                  <w:rStyle w:val="af4"/>
                  <w:color w:val="auto"/>
                </w:rPr>
                <w:t>.</w:t>
              </w:r>
              <w:r w:rsidRPr="008043E6">
                <w:rPr>
                  <w:rStyle w:val="af4"/>
                  <w:color w:val="auto"/>
                  <w:lang w:val="en-US"/>
                </w:rPr>
                <w:t>torgi</w:t>
              </w:r>
              <w:r w:rsidRPr="008043E6">
                <w:rPr>
                  <w:rStyle w:val="af4"/>
                  <w:color w:val="auto"/>
                </w:rPr>
                <w:t>.</w:t>
              </w:r>
              <w:r w:rsidRPr="008043E6">
                <w:rPr>
                  <w:rStyle w:val="af4"/>
                  <w:color w:val="auto"/>
                  <w:lang w:val="en-US"/>
                </w:rPr>
                <w:t>gov</w:t>
              </w:r>
              <w:r w:rsidRPr="008043E6">
                <w:rPr>
                  <w:rStyle w:val="af4"/>
                  <w:color w:val="auto"/>
                </w:rPr>
                <w:t>.</w:t>
              </w:r>
              <w:r w:rsidRPr="008043E6">
                <w:rPr>
                  <w:rStyle w:val="af4"/>
                  <w:color w:val="auto"/>
                  <w:lang w:val="en-US"/>
                </w:rPr>
                <w:t>ru</w:t>
              </w:r>
            </w:hyperlink>
            <w:r w:rsidRPr="008043E6">
              <w:t>, а также на официальном сайте Федерального государственного унитарного предприятия «Севастопол</w:t>
            </w:r>
            <w:r w:rsidR="00141D41" w:rsidRPr="008043E6">
              <w:t xml:space="preserve">ьский морской завод имени Серго </w:t>
            </w:r>
            <w:r w:rsidRPr="008043E6">
              <w:t xml:space="preserve">Орджоникидзе»   </w:t>
            </w:r>
            <w:hyperlink r:id="rId16" w:history="1">
              <w:r w:rsidR="00676B8D" w:rsidRPr="008043E6">
                <w:rPr>
                  <w:rStyle w:val="af4"/>
                  <w:color w:val="auto"/>
                  <w:lang w:val="en-US"/>
                </w:rPr>
                <w:t>http</w:t>
              </w:r>
              <w:r w:rsidR="00676B8D" w:rsidRPr="008043E6">
                <w:rPr>
                  <w:rStyle w:val="af4"/>
                  <w:color w:val="auto"/>
                </w:rPr>
                <w:t>://</w:t>
              </w:r>
              <w:r w:rsidR="00676B8D" w:rsidRPr="008043E6">
                <w:rPr>
                  <w:rStyle w:val="af4"/>
                  <w:color w:val="auto"/>
                  <w:lang w:val="en-US"/>
                </w:rPr>
                <w:t>fgup</w:t>
              </w:r>
              <w:r w:rsidR="00676B8D" w:rsidRPr="008043E6">
                <w:rPr>
                  <w:rStyle w:val="af4"/>
                  <w:color w:val="auto"/>
                </w:rPr>
                <w:t>-</w:t>
              </w:r>
              <w:r w:rsidR="00676B8D" w:rsidRPr="008043E6">
                <w:rPr>
                  <w:rStyle w:val="af4"/>
                  <w:color w:val="auto"/>
                  <w:lang w:val="en-US"/>
                </w:rPr>
                <w:t>smz</w:t>
              </w:r>
              <w:r w:rsidR="00676B8D" w:rsidRPr="008043E6">
                <w:rPr>
                  <w:rStyle w:val="af4"/>
                  <w:color w:val="auto"/>
                </w:rPr>
                <w:t>.</w:t>
              </w:r>
              <w:r w:rsidR="00676B8D" w:rsidRPr="008043E6">
                <w:rPr>
                  <w:rStyle w:val="af4"/>
                  <w:color w:val="auto"/>
                  <w:lang w:val="en-US"/>
                </w:rPr>
                <w:t>ru</w:t>
              </w:r>
              <w:r w:rsidR="00676B8D" w:rsidRPr="008043E6">
                <w:rPr>
                  <w:rStyle w:val="af4"/>
                  <w:color w:val="auto"/>
                </w:rPr>
                <w:t xml:space="preserve">/ </w:t>
              </w:r>
            </w:hyperlink>
            <w:r w:rsidRPr="008043E6">
              <w:t xml:space="preserve"> в разделе «Закупки</w:t>
            </w:r>
            <w:r w:rsidR="002E3E5F" w:rsidRPr="008043E6">
              <w:t>» и сайте  Крымской</w:t>
            </w:r>
            <w:r w:rsidRPr="008043E6">
              <w:t xml:space="preserve"> ЭТП </w:t>
            </w:r>
            <w:hyperlink r:id="rId17" w:history="1">
              <w:r w:rsidRPr="008043E6">
                <w:rPr>
                  <w:rStyle w:val="af4"/>
                  <w:color w:val="auto"/>
                </w:rPr>
                <w:t>http://etp.torgi82.ru</w:t>
              </w:r>
            </w:hyperlink>
            <w:r w:rsidRPr="008043E6">
              <w:t xml:space="preserve"> .</w:t>
            </w:r>
          </w:p>
          <w:p w:rsidR="00417456" w:rsidRPr="008043E6"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8043E6" w:rsidRDefault="00A2397D" w:rsidP="00F95D97">
            <w:pPr>
              <w:rPr>
                <w:highlight w:val="yellow"/>
              </w:rPr>
            </w:pPr>
            <w:hyperlink r:id="rId18" w:history="1">
              <w:r w:rsidR="003E79E8" w:rsidRPr="008043E6">
                <w:rPr>
                  <w:rStyle w:val="af4"/>
                  <w:b/>
                  <w:color w:val="auto"/>
                  <w:lang w:val="en-US"/>
                </w:rPr>
                <w:t>info@fgup-smz.ru</w:t>
              </w:r>
            </w:hyperlink>
            <w:r w:rsidR="003E79E8" w:rsidRPr="008043E6">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Pr>
                <w:b/>
              </w:rPr>
              <w:t xml:space="preserve">ФГУП </w:t>
            </w:r>
            <w:r w:rsidRPr="0023482F">
              <w:rPr>
                <w:b/>
              </w:rPr>
              <w:t>«</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1E56F4" w:rsidP="001E56F4">
            <w:pPr>
              <w:jc w:val="both"/>
              <w:rPr>
                <w:highlight w:val="yellow"/>
              </w:rPr>
            </w:pPr>
            <w:r>
              <w:t xml:space="preserve">299703, </w:t>
            </w:r>
            <w:r w:rsidR="00210049" w:rsidRPr="00E5398F">
              <w:t xml:space="preserve">г. </w:t>
            </w:r>
            <w:r w:rsidR="00210049">
              <w:t>Севастополь</w:t>
            </w:r>
            <w:r w:rsidR="00210049" w:rsidRPr="00E5398F">
              <w:t xml:space="preserve">, </w:t>
            </w:r>
            <w:r>
              <w:t>Симферопольское шоссе, 16</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F7FEE">
            <w:pPr>
              <w:jc w:val="both"/>
              <w:rPr>
                <w:highlight w:val="yellow"/>
              </w:rPr>
            </w:pPr>
            <w:r>
              <w:t xml:space="preserve">299001, </w:t>
            </w:r>
            <w:r w:rsidRPr="00E5398F">
              <w:t xml:space="preserve">г. </w:t>
            </w:r>
            <w:r>
              <w:t>Севастополь</w:t>
            </w:r>
            <w:r w:rsidRPr="00E5398F">
              <w:t xml:space="preserve">, </w:t>
            </w:r>
            <w:r>
              <w:t>у</w:t>
            </w:r>
            <w:r w:rsidR="001E56F4">
              <w:t>л. Героев Севастополя, дом 13</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C163D2">
              <w:rPr>
                <w:b/>
                <w:iCs/>
              </w:rPr>
              <w:t xml:space="preserve">баллоны </w:t>
            </w:r>
            <w:r w:rsidR="00A3051C">
              <w:rPr>
                <w:b/>
                <w:iCs/>
              </w:rPr>
              <w:t>В</w:t>
            </w:r>
            <w:r w:rsidR="00C163D2">
              <w:rPr>
                <w:b/>
                <w:iCs/>
              </w:rPr>
              <w:t>ВД-200 (Ру</w:t>
            </w:r>
            <w:r w:rsidR="00DC25DC">
              <w:rPr>
                <w:b/>
                <w:iCs/>
              </w:rPr>
              <w:t>200</w:t>
            </w:r>
            <w:r w:rsidR="00C163D2">
              <w:rPr>
                <w:b/>
                <w:iCs/>
              </w:rPr>
              <w:t xml:space="preserve"> кг/см</w:t>
            </w:r>
            <w:r w:rsidR="00DC25DC">
              <w:rPr>
                <w:b/>
                <w:iCs/>
              </w:rPr>
              <w:t>)</w:t>
            </w:r>
            <w:r w:rsidR="00562DFE">
              <w:rPr>
                <w:b/>
                <w:iCs/>
              </w:rPr>
              <w:t xml:space="preserve"> в количестве 7 штук</w:t>
            </w:r>
            <w:r w:rsidRPr="00052C46">
              <w:rPr>
                <w:b/>
                <w:iCs/>
              </w:rPr>
              <w:t>)</w:t>
            </w:r>
          </w:p>
          <w:p w:rsidR="00390CA4" w:rsidRPr="00BD2A89" w:rsidRDefault="00052C46" w:rsidP="00DC25DC">
            <w:pPr>
              <w:jc w:val="both"/>
            </w:pPr>
            <w:r w:rsidRPr="00884458">
              <w:t>Характеристик</w:t>
            </w:r>
            <w:r w:rsidR="00334EDB" w:rsidRPr="00884458">
              <w:t xml:space="preserve">и: в соответствии с </w:t>
            </w:r>
            <w:r w:rsidR="00884458" w:rsidRPr="00884458">
              <w:t>экспертным заключением</w:t>
            </w:r>
            <w:r w:rsidR="00334EDB" w:rsidRPr="00884458">
              <w:t xml:space="preserve"> </w:t>
            </w:r>
            <w:r w:rsidR="00A3051C">
              <w:t>№ 18-82</w:t>
            </w:r>
            <w:r w:rsidR="00334EDB" w:rsidRPr="00A3051C">
              <w:t xml:space="preserve">/19 от </w:t>
            </w:r>
            <w:r w:rsidR="00A3051C">
              <w:t>02.12</w:t>
            </w:r>
            <w:r w:rsidRPr="00A3051C">
              <w:t>.2019</w:t>
            </w:r>
            <w:r w:rsidRPr="00DC25DC">
              <w:rPr>
                <w:color w:val="FF0000"/>
              </w:rPr>
              <w:t xml:space="preserve"> </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FF7FEE">
            <w:pPr>
              <w:jc w:val="both"/>
            </w:pPr>
            <w:r w:rsidRPr="001E56F4">
              <w:t>10</w:t>
            </w:r>
            <w:r w:rsidR="001E56F4">
              <w:t xml:space="preserve"> (десять)</w:t>
            </w:r>
            <w:r w:rsidR="003511B8" w:rsidRPr="001E56F4">
              <w:t xml:space="preserve">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562DFE" w:rsidRDefault="00DC25DC" w:rsidP="00BD2A89">
            <w:pPr>
              <w:jc w:val="both"/>
              <w:rPr>
                <w:b/>
              </w:rPr>
            </w:pPr>
            <w:r w:rsidRPr="00562DFE">
              <w:rPr>
                <w:b/>
              </w:rPr>
              <w:t>250 000</w:t>
            </w:r>
            <w:r w:rsidR="00355416" w:rsidRPr="00562DFE">
              <w:rPr>
                <w:b/>
              </w:rPr>
              <w:t>,00</w:t>
            </w:r>
            <w:r w:rsidR="00C07C17" w:rsidRPr="00562DFE">
              <w:rPr>
                <w:b/>
              </w:rPr>
              <w:t xml:space="preserve"> (</w:t>
            </w:r>
            <w:r w:rsidRPr="00562DFE">
              <w:rPr>
                <w:b/>
              </w:rPr>
              <w:t>двести пятьдесят тысяч</w:t>
            </w:r>
            <w:r w:rsidR="00C07C17" w:rsidRPr="00562DFE">
              <w:rPr>
                <w:b/>
              </w:rPr>
              <w:t>) рублей 00 копеек</w:t>
            </w:r>
            <w:r w:rsidR="004504F6" w:rsidRPr="00562DFE">
              <w:rPr>
                <w:b/>
              </w:rPr>
              <w:t xml:space="preserve">, </w:t>
            </w:r>
            <w:r w:rsidRPr="00562DFE">
              <w:rPr>
                <w:b/>
              </w:rPr>
              <w:t>включая НДС 20%</w:t>
            </w:r>
          </w:p>
          <w:p w:rsidR="00417456" w:rsidRPr="00BD2A89" w:rsidRDefault="00417456" w:rsidP="00884458">
            <w:pPr>
              <w:ind w:left="-35"/>
              <w:jc w:val="both"/>
            </w:pPr>
            <w:r w:rsidRPr="00AC43E6">
              <w:t xml:space="preserve">Определена </w:t>
            </w:r>
            <w:r w:rsidR="009335AE" w:rsidRPr="00AC43E6">
              <w:t xml:space="preserve">в соответствии с </w:t>
            </w:r>
            <w:r w:rsidR="00884458" w:rsidRPr="00AC43E6">
              <w:t>экспертным заключением</w:t>
            </w:r>
            <w:r w:rsidR="009335AE" w:rsidRPr="00AC43E6">
              <w:t xml:space="preserve"> </w:t>
            </w:r>
            <w:r w:rsidR="00A3051C">
              <w:t>№ 18-82</w:t>
            </w:r>
            <w:r w:rsidR="00A3051C" w:rsidRPr="00A3051C">
              <w:t xml:space="preserve">/19 от </w:t>
            </w:r>
            <w:r w:rsidR="00A3051C">
              <w:t>02.12</w:t>
            </w:r>
            <w:r w:rsidR="00A3051C" w:rsidRPr="00A3051C">
              <w:t>.2019</w:t>
            </w:r>
            <w:r w:rsidR="00A3051C" w:rsidRPr="00DC25DC">
              <w:rPr>
                <w:color w:val="FF0000"/>
              </w:rPr>
              <w:t xml:space="preserve"> </w:t>
            </w:r>
            <w:r w:rsidR="00884458" w:rsidRPr="00AC43E6">
              <w:t>ОСП ООО «Независимая экспертно-оценочная организация «ЭКСПЕРТ»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A43B82" w:rsidP="00BD2A89">
            <w:pPr>
              <w:rPr>
                <w:strike/>
                <w:color w:val="000000"/>
              </w:rPr>
            </w:pPr>
            <w:r>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A3051C" w:rsidRDefault="00C07C17" w:rsidP="003511B8">
            <w:pPr>
              <w:jc w:val="both"/>
              <w:rPr>
                <w:b/>
              </w:rPr>
            </w:pPr>
            <w:r w:rsidRPr="00A3051C">
              <w:rPr>
                <w:b/>
              </w:rPr>
              <w:t xml:space="preserve">С </w:t>
            </w:r>
            <w:r w:rsidR="009833B6" w:rsidRPr="00A3051C">
              <w:rPr>
                <w:b/>
              </w:rPr>
              <w:t>02</w:t>
            </w:r>
            <w:r w:rsidRPr="00A3051C">
              <w:rPr>
                <w:b/>
              </w:rPr>
              <w:t xml:space="preserve"> </w:t>
            </w:r>
            <w:r w:rsidR="009833B6" w:rsidRPr="00A3051C">
              <w:rPr>
                <w:b/>
              </w:rPr>
              <w:t>дека</w:t>
            </w:r>
            <w:r w:rsidRPr="00A3051C">
              <w:rPr>
                <w:b/>
              </w:rPr>
              <w:t xml:space="preserve">бря 2019 года по </w:t>
            </w:r>
            <w:r w:rsidR="009833B6" w:rsidRPr="00A3051C">
              <w:rPr>
                <w:b/>
              </w:rPr>
              <w:t>2</w:t>
            </w:r>
            <w:r w:rsidRPr="00A3051C">
              <w:rPr>
                <w:b/>
              </w:rPr>
              <w:t>3 дека</w:t>
            </w:r>
            <w:r w:rsidR="00C242A9" w:rsidRPr="00A3051C">
              <w:rPr>
                <w:b/>
              </w:rPr>
              <w:t>бря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9833B6" w:rsidP="001E56F4">
            <w:pPr>
              <w:jc w:val="both"/>
            </w:pPr>
            <w:r w:rsidRPr="00A3051C">
              <w:t>02</w:t>
            </w:r>
            <w:r w:rsidR="00A43B82" w:rsidRPr="00A3051C">
              <w:t xml:space="preserve"> </w:t>
            </w:r>
            <w:r w:rsidRPr="00A3051C">
              <w:t>декаб</w:t>
            </w:r>
            <w:r w:rsidR="00801700" w:rsidRPr="00A3051C">
              <w:t xml:space="preserve">ря 2019 года в </w:t>
            </w:r>
            <w:r w:rsidR="00676B8D" w:rsidRPr="00A3051C">
              <w:t>1</w:t>
            </w:r>
            <w:r w:rsidR="00FF7FEE" w:rsidRPr="00A3051C">
              <w:t>6</w:t>
            </w:r>
            <w:r w:rsidR="00801700" w:rsidRPr="00A3051C">
              <w:t>:00</w:t>
            </w:r>
            <w:r w:rsidR="00801700" w:rsidRPr="001966C8">
              <w:rPr>
                <w:color w:val="FF0000"/>
              </w:rPr>
              <w:t xml:space="preserve"> </w:t>
            </w:r>
            <w:r w:rsidR="00801700">
              <w:t>по времени сервера в</w:t>
            </w:r>
            <w:r w:rsidR="00417456" w:rsidRPr="00BD2A89">
              <w:t xml:space="preserve"> электронном виде на сайте </w:t>
            </w:r>
            <w:r w:rsidR="00210049">
              <w:t xml:space="preserve">Крымская ЭТП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9833B6" w:rsidP="00334EDB">
            <w:pPr>
              <w:pStyle w:val="variable"/>
              <w:jc w:val="both"/>
            </w:pPr>
            <w:r w:rsidRPr="00A3051C">
              <w:rPr>
                <w:b w:val="0"/>
              </w:rPr>
              <w:t>2</w:t>
            </w:r>
            <w:r w:rsidR="00C07C17" w:rsidRPr="00A3051C">
              <w:rPr>
                <w:b w:val="0"/>
              </w:rPr>
              <w:t>3 дека</w:t>
            </w:r>
            <w:r w:rsidR="00A43B82" w:rsidRPr="00A3051C">
              <w:rPr>
                <w:b w:val="0"/>
              </w:rPr>
              <w:t>бря 2019 года в 10</w:t>
            </w:r>
            <w:r w:rsidR="006A3C4B" w:rsidRPr="00A3051C">
              <w:rPr>
                <w:b w:val="0"/>
              </w:rPr>
              <w:t>-00</w:t>
            </w:r>
            <w:r w:rsidR="006A3C4B" w:rsidRPr="001966C8">
              <w:rPr>
                <w:b w:val="0"/>
                <w:color w:val="FF0000"/>
              </w:rPr>
              <w:t xml:space="preserve"> </w:t>
            </w:r>
            <w:r w:rsidR="006A3C4B">
              <w:rPr>
                <w:b w:val="0"/>
              </w:rPr>
              <w:t>по времени сервера http://etp.torgi82.ru.</w:t>
            </w:r>
          </w:p>
          <w:p w:rsidR="00417456" w:rsidRPr="006A3C4B"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334EDB">
            <w:pPr>
              <w:jc w:val="both"/>
            </w:pPr>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9833B6" w:rsidP="00334EDB">
            <w:pPr>
              <w:pStyle w:val="variable"/>
              <w:jc w:val="both"/>
            </w:pPr>
            <w:r w:rsidRPr="00A3051C">
              <w:rPr>
                <w:b w:val="0"/>
              </w:rPr>
              <w:t>2</w:t>
            </w:r>
            <w:r w:rsidR="00C07C17" w:rsidRPr="00A3051C">
              <w:rPr>
                <w:b w:val="0"/>
              </w:rPr>
              <w:t>3 дека</w:t>
            </w:r>
            <w:r w:rsidR="00C242A9" w:rsidRPr="00A3051C">
              <w:rPr>
                <w:b w:val="0"/>
              </w:rPr>
              <w:t>бря 2019 года в 11-00</w:t>
            </w:r>
            <w:r w:rsidR="00C242A9" w:rsidRPr="001966C8">
              <w:rPr>
                <w:b w:val="0"/>
                <w:color w:val="FF0000"/>
              </w:rPr>
              <w:t xml:space="preserve"> </w:t>
            </w:r>
            <w:r w:rsidR="00C242A9">
              <w:rPr>
                <w:b w:val="0"/>
              </w:rPr>
              <w:t>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bookmarkStart w:id="28"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8"/>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A3051C" w:rsidRDefault="009833B6" w:rsidP="00334EDB">
            <w:pPr>
              <w:jc w:val="both"/>
              <w:rPr>
                <w:b/>
              </w:rPr>
            </w:pPr>
            <w:r w:rsidRPr="00A3051C">
              <w:rPr>
                <w:b/>
              </w:rPr>
              <w:t>2</w:t>
            </w:r>
            <w:r w:rsidR="00C07C17" w:rsidRPr="00A3051C">
              <w:rPr>
                <w:b/>
              </w:rPr>
              <w:t>3 дека</w:t>
            </w:r>
            <w:r w:rsidR="004E4849" w:rsidRPr="00A3051C">
              <w:rPr>
                <w:b/>
              </w:rPr>
              <w:t>бря 2019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334EDB">
            <w:pPr>
              <w:jc w:val="both"/>
            </w:pPr>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9833B6" w:rsidP="00334EDB">
            <w:pPr>
              <w:pStyle w:val="variable"/>
              <w:jc w:val="both"/>
            </w:pPr>
            <w:r w:rsidRPr="00A3051C">
              <w:rPr>
                <w:b w:val="0"/>
              </w:rPr>
              <w:t>2</w:t>
            </w:r>
            <w:r w:rsidR="00C07C17" w:rsidRPr="00A3051C">
              <w:rPr>
                <w:b w:val="0"/>
              </w:rPr>
              <w:t>5 дека</w:t>
            </w:r>
            <w:r w:rsidR="004E4849" w:rsidRPr="00A3051C">
              <w:rPr>
                <w:b w:val="0"/>
              </w:rPr>
              <w:t xml:space="preserve">бря 2019 года </w:t>
            </w:r>
            <w:r w:rsidR="006A3C4B" w:rsidRPr="00A3051C">
              <w:rPr>
                <w:b w:val="0"/>
              </w:rPr>
              <w:t>в 10-00</w:t>
            </w:r>
            <w:r w:rsidR="006A3C4B" w:rsidRPr="001966C8">
              <w:rPr>
                <w:b w:val="0"/>
                <w:color w:val="FF0000"/>
              </w:rPr>
              <w:t xml:space="preserve"> </w:t>
            </w:r>
            <w:r w:rsidR="006A3C4B">
              <w:rPr>
                <w:b w:val="0"/>
              </w:rPr>
              <w:t>по времени сервера http://etp.torgi82.ru.</w:t>
            </w:r>
          </w:p>
          <w:p w:rsidR="00417456" w:rsidRPr="004E4849"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DC25DC">
            <w:pPr>
              <w:jc w:val="both"/>
              <w:rPr>
                <w:color w:val="FF0000"/>
              </w:rPr>
            </w:pPr>
            <w:r w:rsidRPr="00BD2A89">
              <w:t>уста</w:t>
            </w:r>
            <w:r w:rsidR="00A3323F">
              <w:t>навливается в размере</w:t>
            </w:r>
            <w:r w:rsidRPr="00BD2A89">
              <w:t xml:space="preserve"> 5% от начальной (минимальной) цены договора (лота)</w:t>
            </w:r>
            <w:r w:rsidR="00334EDB">
              <w:t xml:space="preserve">, что составляет </w:t>
            </w:r>
            <w:r w:rsidR="00DC25DC" w:rsidRPr="00562DFE">
              <w:rPr>
                <w:b/>
              </w:rPr>
              <w:t>12 500,00 (двенадцать тысяч пятьсот) рублей 0</w:t>
            </w:r>
            <w:r w:rsidR="00334EDB" w:rsidRPr="00562DFE">
              <w:rPr>
                <w:b/>
              </w:rPr>
              <w:t>0 копеек</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A3051C" w:rsidRDefault="009833B6" w:rsidP="00334EDB">
            <w:pPr>
              <w:jc w:val="both"/>
              <w:rPr>
                <w:b/>
              </w:rPr>
            </w:pPr>
            <w:r w:rsidRPr="00A3051C">
              <w:rPr>
                <w:b/>
              </w:rPr>
              <w:t>2</w:t>
            </w:r>
            <w:r w:rsidR="00C07C17" w:rsidRPr="00A3051C">
              <w:rPr>
                <w:b/>
              </w:rPr>
              <w:t>6 декабря</w:t>
            </w:r>
            <w:r w:rsidR="00C242A9" w:rsidRPr="00A3051C">
              <w:rPr>
                <w:b/>
              </w:rPr>
              <w:t xml:space="preserve">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604E95" w:rsidP="00DC25DC">
            <w:pPr>
              <w:tabs>
                <w:tab w:val="left" w:pos="5245"/>
              </w:tabs>
              <w:jc w:val="both"/>
            </w:pPr>
            <w:r w:rsidRPr="00BD2A89">
              <w:t xml:space="preserve">Размер обеспечения заявки на участие в электронном аукционе </w:t>
            </w:r>
            <w:r w:rsidR="00DC25DC">
              <w:t xml:space="preserve">- 20 </w:t>
            </w:r>
            <w:r w:rsidR="00DC25DC" w:rsidRPr="00BD2A89">
              <w:t xml:space="preserve">% </w:t>
            </w:r>
            <w:r w:rsidR="00DC25DC">
              <w:t xml:space="preserve">от начальной (минимальной) цены договора (лота), что составляет </w:t>
            </w:r>
            <w:r w:rsidR="00DC25DC" w:rsidRPr="00DC25DC">
              <w:rPr>
                <w:b/>
              </w:rPr>
              <w:t>50 000,00</w:t>
            </w:r>
            <w:r w:rsidR="00A43B82" w:rsidRPr="00FF7FEE">
              <w:rPr>
                <w:b/>
              </w:rPr>
              <w:t xml:space="preserve"> (</w:t>
            </w:r>
            <w:r w:rsidR="00DC25DC">
              <w:rPr>
                <w:b/>
              </w:rPr>
              <w:t>пятьдесят тысяч) рублей 00</w:t>
            </w:r>
            <w:r w:rsidR="00A43B82" w:rsidRPr="00FF7FEE">
              <w:rPr>
                <w:b/>
              </w:rPr>
              <w:t xml:space="preserve"> копеек</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43B82">
            <w:pPr>
              <w:pStyle w:val="310"/>
              <w:spacing w:after="0"/>
              <w:ind w:firstLine="0"/>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9833B6" w:rsidRPr="00A3051C">
              <w:rPr>
                <w:b w:val="0"/>
                <w:sz w:val="24"/>
                <w:szCs w:val="24"/>
              </w:rPr>
              <w:t>20</w:t>
            </w:r>
            <w:r w:rsidR="00C07C17" w:rsidRPr="00A3051C">
              <w:rPr>
                <w:b w:val="0"/>
                <w:sz w:val="24"/>
                <w:szCs w:val="24"/>
              </w:rPr>
              <w:t xml:space="preserve"> дека</w:t>
            </w:r>
            <w:r w:rsidRPr="00A3051C">
              <w:rPr>
                <w:b w:val="0"/>
                <w:sz w:val="24"/>
                <w:szCs w:val="24"/>
              </w:rPr>
              <w:t>бря 2019</w:t>
            </w:r>
            <w:r w:rsidRPr="001966C8">
              <w:rPr>
                <w:b w:val="0"/>
                <w:color w:val="FF0000"/>
                <w:sz w:val="24"/>
                <w:szCs w:val="24"/>
              </w:rPr>
              <w:t xml:space="preserve"> </w:t>
            </w:r>
            <w:r w:rsidRPr="003B668A">
              <w:rPr>
                <w:b w:val="0"/>
                <w:sz w:val="24"/>
                <w:szCs w:val="24"/>
              </w:rPr>
              <w:t>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DC25DC">
              <w:rPr>
                <w:sz w:val="24"/>
                <w:szCs w:val="24"/>
              </w:rPr>
              <w:t>50 000,00</w:t>
            </w:r>
            <w:r w:rsidR="00C07C17" w:rsidRPr="00C07C17">
              <w:rPr>
                <w:sz w:val="24"/>
                <w:szCs w:val="24"/>
              </w:rPr>
              <w:t xml:space="preserve"> (</w:t>
            </w:r>
            <w:r w:rsidR="00DC25DC">
              <w:rPr>
                <w:sz w:val="24"/>
                <w:szCs w:val="24"/>
              </w:rPr>
              <w:t>пяти</w:t>
            </w:r>
            <w:r w:rsidR="00C07C17" w:rsidRPr="00C07C17">
              <w:rPr>
                <w:sz w:val="24"/>
                <w:szCs w:val="24"/>
              </w:rPr>
              <w:t>десят</w:t>
            </w:r>
            <w:r w:rsidR="00DC25DC">
              <w:rPr>
                <w:sz w:val="24"/>
                <w:szCs w:val="24"/>
              </w:rPr>
              <w:t>и</w:t>
            </w:r>
            <w:r w:rsidR="00C07C17" w:rsidRPr="00C07C17">
              <w:rPr>
                <w:sz w:val="24"/>
                <w:szCs w:val="24"/>
              </w:rPr>
              <w:t xml:space="preserve"> т</w:t>
            </w:r>
            <w:r w:rsidR="00DC25DC">
              <w:rPr>
                <w:sz w:val="24"/>
                <w:szCs w:val="24"/>
              </w:rPr>
              <w:t>ысяч) рублей 0</w:t>
            </w:r>
            <w:r w:rsidR="00C07C17" w:rsidRPr="00C07C17">
              <w:rPr>
                <w:sz w:val="24"/>
                <w:szCs w:val="24"/>
              </w:rPr>
              <w:t>0 копеек</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A3323F" w:rsidRPr="00E5398F" w:rsidRDefault="00A3323F" w:rsidP="00A3323F">
            <w:pPr>
              <w:pStyle w:val="a6"/>
              <w:spacing w:after="0"/>
              <w:ind w:left="284" w:firstLine="709"/>
              <w:jc w:val="both"/>
            </w:pPr>
            <w:r w:rsidRPr="00E5398F">
              <w:t xml:space="preserve">БАНКОВСКИЕ РЕКВИЗИТЫ: </w:t>
            </w:r>
          </w:p>
          <w:p w:rsidR="00A3323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A3051C" w:rsidRDefault="00B42EFC" w:rsidP="00A3323F">
            <w:pPr>
              <w:pStyle w:val="a6"/>
              <w:spacing w:after="0"/>
              <w:ind w:left="284" w:firstLine="709"/>
              <w:jc w:val="both"/>
            </w:pPr>
            <w:r>
              <w:t>ОГРН 1159204015080</w:t>
            </w:r>
          </w:p>
          <w:p w:rsidR="00B42EFC" w:rsidRPr="00E5398F" w:rsidRDefault="00A3051C" w:rsidP="00A3323F">
            <w:pPr>
              <w:pStyle w:val="a6"/>
              <w:spacing w:after="0"/>
              <w:ind w:left="284" w:firstLine="709"/>
              <w:jc w:val="both"/>
            </w:pPr>
            <w:r>
              <w:t xml:space="preserve"> </w:t>
            </w:r>
            <w:r>
              <w:rPr>
                <w:bCs/>
              </w:rPr>
              <w:t>БИК 043510107</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w:t>
            </w:r>
            <w:r w:rsidR="00FF7FEE">
              <w:rPr>
                <w:bCs/>
              </w:rPr>
              <w:t>«</w:t>
            </w:r>
            <w:r w:rsidRPr="00E5398F">
              <w:rPr>
                <w:bCs/>
              </w:rPr>
              <w:t xml:space="preserve">Задаток за участие в аукционе </w:t>
            </w:r>
            <w:r w:rsidRPr="00E5398F">
              <w:t xml:space="preserve">по продаже </w:t>
            </w:r>
            <w:r w:rsidR="00C163D2">
              <w:t xml:space="preserve">баллонов </w:t>
            </w:r>
            <w:r w:rsidR="00A3051C">
              <w:t>В</w:t>
            </w:r>
            <w:r w:rsidR="00C163D2">
              <w:t>ВД-200 (Ру</w:t>
            </w:r>
            <w:r w:rsidR="00DC25DC">
              <w:t>200</w:t>
            </w:r>
            <w:r w:rsidR="00C163D2">
              <w:t xml:space="preserve"> кг/см</w:t>
            </w:r>
            <w:r w:rsidR="00DC25DC">
              <w:t>)</w:t>
            </w:r>
            <w:r w:rsidR="00FF7FEE">
              <w:t>»</w:t>
            </w:r>
            <w:r>
              <w:t>.</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sch" w:val="1"/>
                <w:attr w:name="val" w:val="437"/>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_________201</w:t>
      </w:r>
      <w:r>
        <w:t>9</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w:t>
      </w:r>
      <w:r w:rsidRPr="00C07C17">
        <w:rPr>
          <w:sz w:val="24"/>
          <w:szCs w:val="24"/>
        </w:rPr>
        <w:t xml:space="preserve">имущество: </w:t>
      </w:r>
      <w:r w:rsidR="00DC25DC">
        <w:rPr>
          <w:sz w:val="24"/>
          <w:szCs w:val="24"/>
        </w:rPr>
        <w:t xml:space="preserve">баллоны </w:t>
      </w:r>
      <w:r w:rsidR="00A3051C">
        <w:rPr>
          <w:sz w:val="24"/>
          <w:szCs w:val="24"/>
        </w:rPr>
        <w:t>В</w:t>
      </w:r>
      <w:r w:rsidR="00DC25DC">
        <w:rPr>
          <w:sz w:val="24"/>
          <w:szCs w:val="24"/>
        </w:rPr>
        <w:t>ВД</w:t>
      </w:r>
      <w:r w:rsidR="00C163D2">
        <w:rPr>
          <w:sz w:val="24"/>
          <w:szCs w:val="24"/>
        </w:rPr>
        <w:t>-200 (Ру</w:t>
      </w:r>
      <w:r w:rsidR="00DC25DC">
        <w:rPr>
          <w:sz w:val="24"/>
          <w:szCs w:val="24"/>
        </w:rPr>
        <w:t>200</w:t>
      </w:r>
      <w:r w:rsidR="00C163D2">
        <w:rPr>
          <w:sz w:val="24"/>
          <w:szCs w:val="24"/>
        </w:rPr>
        <w:t xml:space="preserve"> кг/см</w:t>
      </w:r>
      <w:r w:rsidR="00DC25DC">
        <w:rPr>
          <w:sz w:val="24"/>
          <w:szCs w:val="24"/>
        </w:rPr>
        <w:t>) в количестве 7 штук</w:t>
      </w:r>
      <w:r w:rsidRPr="00C07C17">
        <w:rPr>
          <w:sz w:val="24"/>
          <w:szCs w:val="24"/>
        </w:rPr>
        <w:t xml:space="preserve"> (именуемое далее - Имущество), а Покупатель обязуется принять</w:t>
      </w:r>
      <w:r w:rsidRPr="006912F2">
        <w:rPr>
          <w:sz w:val="24"/>
          <w:szCs w:val="24"/>
        </w:rPr>
        <w:t xml:space="preserve">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 xml:space="preserve">г. Севастополь, </w:t>
      </w:r>
      <w:r w:rsidR="001F677C">
        <w:t>Симферопольское шоссе</w:t>
      </w:r>
      <w:r w:rsidRPr="00FD1FF3">
        <w:t xml:space="preserve">, </w:t>
      </w:r>
      <w:r w:rsidR="001F677C">
        <w:t>16</w:t>
      </w:r>
      <w:r>
        <w:t>.</w:t>
      </w:r>
    </w:p>
    <w:p w:rsidR="00C21773" w:rsidRPr="006912F2" w:rsidRDefault="00C21773" w:rsidP="00C21773">
      <w:pPr>
        <w:ind w:firstLine="709"/>
        <w:jc w:val="both"/>
      </w:pPr>
      <w:r w:rsidRPr="006912F2">
        <w:t>1.2. Настоящий Договор заключен на основании протокола №_____ от ________201</w:t>
      </w:r>
      <w:r>
        <w:t>9</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1966C8" w:rsidP="001966C8">
      <w:pPr>
        <w:pStyle w:val="a6"/>
        <w:spacing w:after="0"/>
        <w:ind w:left="0" w:right="-1" w:firstLine="284"/>
        <w:jc w:val="both"/>
      </w:pPr>
      <w:r>
        <w:t xml:space="preserve">       </w:t>
      </w:r>
      <w:r w:rsidR="00C21773" w:rsidRPr="006912F2">
        <w:t xml:space="preserve">1.4. </w:t>
      </w:r>
      <w:r w:rsidR="00C21773">
        <w:t>Товар</w:t>
      </w:r>
      <w:r w:rsidR="00C21773" w:rsidRPr="00BD2A89">
        <w:t xml:space="preserve"> является бывш</w:t>
      </w:r>
      <w:r w:rsidR="00C21773">
        <w:t>им</w:t>
      </w:r>
      <w:r w:rsidR="00C21773" w:rsidRPr="00BD2A89">
        <w:t xml:space="preserve"> в употреблении, имеет недостатки, Покупателю известно состояние и иные характеристики </w:t>
      </w:r>
      <w:r w:rsidR="00C21773">
        <w:t>Товара</w:t>
      </w:r>
      <w:r w:rsidR="00C21773" w:rsidRPr="00BD2A89">
        <w:t xml:space="preserve">, Покупателю предоставлена вся информация о </w:t>
      </w:r>
      <w:r w:rsidR="00C21773">
        <w:t>Товаре</w:t>
      </w:r>
      <w:r w:rsidR="00C21773"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rsidR="00C21773">
        <w:t>Товара</w:t>
      </w:r>
      <w:r w:rsidR="00C21773" w:rsidRPr="00BD2A89">
        <w:t xml:space="preserve">, претензий по качеству и состоянию </w:t>
      </w:r>
      <w:r w:rsidR="00C21773">
        <w:t>Товара</w:t>
      </w:r>
      <w:r w:rsidR="00C21773"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w:t>
      </w:r>
      <w:r w:rsidR="00562DFE" w:rsidRPr="004A5399">
        <w:t xml:space="preserve">Определенная </w:t>
      </w:r>
      <w:r w:rsidR="00562DFE" w:rsidRPr="006912F2">
        <w:t>по итогам аукциона цена продажи Имущества, указанного в п. 1.1 настоящего Договора, составляет _______ рубл</w:t>
      </w:r>
      <w:r w:rsidR="00562DFE">
        <w:t>ей</w:t>
      </w:r>
      <w:r w:rsidR="00562DFE" w:rsidRPr="006912F2">
        <w:t>, включая НДС _________ рубл</w:t>
      </w:r>
      <w:r w:rsidR="00562DFE">
        <w:t>ей</w:t>
      </w:r>
      <w:r w:rsidR="00562DFE" w:rsidRPr="006912F2">
        <w:t>.</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1966C8">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001966C8">
        <w:t>,</w:t>
      </w:r>
      <w:r w:rsidRPr="006912F2">
        <w:t xml:space="preserve"> </w:t>
      </w:r>
      <w:r w:rsidR="001966C8">
        <w:t>без</w:t>
      </w:r>
      <w:r>
        <w:t xml:space="preserve"> НДС</w:t>
      </w:r>
      <w:r w:rsidRPr="006912F2">
        <w:t xml:space="preserve"> </w:t>
      </w:r>
      <w:r w:rsidR="001966C8">
        <w:t xml:space="preserve">(на основании п.8 ст.161 НК РФ) </w:t>
      </w:r>
      <w:r w:rsidRPr="006912F2">
        <w:t xml:space="preserve">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1966C8">
      <w:pPr>
        <w:ind w:firstLine="709"/>
        <w:jc w:val="both"/>
      </w:pPr>
      <w:r w:rsidRPr="005A0E64">
        <w:t xml:space="preserve">р/с 40502810015280005735 в СИМФЕРОПОЛЬСКОМ ФИЛИАЛЕ АБ «РОССИЯ», </w:t>
      </w:r>
      <w:r w:rsidR="00C07C17" w:rsidRPr="005A0E64">
        <w:t>БИК 043510107</w:t>
      </w:r>
      <w:r w:rsidR="00C07C17">
        <w:t xml:space="preserve">, </w:t>
      </w:r>
      <w:r w:rsidRPr="005A0E64">
        <w:t>ИНН 9203537340, КПП 920301001,</w:t>
      </w:r>
      <w:r w:rsidR="00C07C17">
        <w:t xml:space="preserve"> ОГРН 1159204015080</w:t>
      </w:r>
      <w:r w:rsidRPr="005A0E64">
        <w:t>.</w:t>
      </w:r>
    </w:p>
    <w:p w:rsidR="00C21773" w:rsidRDefault="00C21773" w:rsidP="00562DFE">
      <w:pPr>
        <w:ind w:firstLine="709"/>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562DFE" w:rsidRPr="004A5399" w:rsidRDefault="00E31394" w:rsidP="00562DFE">
      <w:pPr>
        <w:ind w:right="140" w:firstLine="709"/>
        <w:jc w:val="both"/>
      </w:pPr>
      <w:r>
        <w:t>2.4</w:t>
      </w:r>
      <w:r w:rsidR="00C21773" w:rsidRPr="004A5399">
        <w:t xml:space="preserve">. </w:t>
      </w:r>
      <w:r w:rsidR="00562DFE" w:rsidRPr="006912F2">
        <w:t>Налог на добавленную стоимость</w:t>
      </w:r>
      <w:r w:rsidR="00562DFE" w:rsidRPr="004A5399">
        <w:t xml:space="preserve">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A5399" w:rsidRDefault="00530BE2" w:rsidP="001966C8">
      <w:pPr>
        <w:ind w:firstLine="720"/>
        <w:jc w:val="both"/>
      </w:pPr>
      <w:r>
        <w:t xml:space="preserve">2.5. </w:t>
      </w:r>
      <w:r w:rsidR="00C21773" w:rsidRPr="004A5399">
        <w:t>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530BE2" w:rsidP="003E157C">
      <w:pPr>
        <w:ind w:firstLine="720"/>
        <w:jc w:val="both"/>
      </w:pPr>
      <w:r>
        <w:t>2.6</w:t>
      </w:r>
      <w:r w:rsidR="00C21773" w:rsidRPr="004A5399">
        <w:t>.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1966C8">
      <w:pPr>
        <w:ind w:right="-1" w:firstLine="284"/>
        <w:jc w:val="both"/>
      </w:pPr>
      <w:r>
        <w:rPr>
          <w:spacing w:val="-6"/>
        </w:rPr>
        <w:lastRenderedPageBreak/>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1966C8">
      <w:pPr>
        <w:pStyle w:val="a6"/>
        <w:tabs>
          <w:tab w:val="left" w:pos="720"/>
          <w:tab w:val="left" w:pos="1200"/>
        </w:tabs>
        <w:spacing w:after="0"/>
        <w:ind w:left="0" w:right="-1"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5103"/>
      </w:tblGrid>
      <w:tr w:rsidR="00C21773" w:rsidRPr="000203D7" w:rsidTr="003E157C">
        <w:tc>
          <w:tcPr>
            <w:tcW w:w="4990" w:type="dxa"/>
          </w:tcPr>
          <w:p w:rsidR="00C21773" w:rsidRPr="00D600E8" w:rsidRDefault="00C21773" w:rsidP="00676B8D">
            <w:pPr>
              <w:jc w:val="center"/>
              <w:rPr>
                <w:b/>
              </w:rPr>
            </w:pPr>
            <w:r w:rsidRPr="00D600E8">
              <w:rPr>
                <w:b/>
              </w:rPr>
              <w:t>Продавец</w:t>
            </w:r>
          </w:p>
        </w:tc>
        <w:tc>
          <w:tcPr>
            <w:tcW w:w="5103" w:type="dxa"/>
          </w:tcPr>
          <w:p w:rsidR="00C21773" w:rsidRPr="00D600E8" w:rsidRDefault="00C21773" w:rsidP="00676B8D">
            <w:pPr>
              <w:jc w:val="center"/>
              <w:rPr>
                <w:b/>
              </w:rPr>
            </w:pPr>
            <w:r w:rsidRPr="00D600E8">
              <w:rPr>
                <w:b/>
              </w:rPr>
              <w:t>Покупатель</w:t>
            </w:r>
          </w:p>
        </w:tc>
      </w:tr>
      <w:tr w:rsidR="00C21773" w:rsidRPr="000203D7" w:rsidTr="003E157C">
        <w:trPr>
          <w:trHeight w:val="4441"/>
        </w:trPr>
        <w:tc>
          <w:tcPr>
            <w:tcW w:w="4990" w:type="dxa"/>
          </w:tcPr>
          <w:p w:rsidR="00C21773" w:rsidRDefault="00C21773" w:rsidP="00676B8D">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676B8D">
            <w:pPr>
              <w:tabs>
                <w:tab w:val="left" w:pos="426"/>
              </w:tabs>
              <w:suppressAutoHyphens/>
              <w:rPr>
                <w:b/>
              </w:rPr>
            </w:pPr>
          </w:p>
          <w:p w:rsidR="00C21773" w:rsidRDefault="00C21773" w:rsidP="00676B8D">
            <w:pPr>
              <w:tabs>
                <w:tab w:val="left" w:pos="426"/>
              </w:tabs>
              <w:suppressAutoHyphens/>
              <w:rPr>
                <w:bCs/>
              </w:rPr>
            </w:pPr>
            <w:r>
              <w:rPr>
                <w:bCs/>
              </w:rPr>
              <w:t>Юр. адрес: Севастополь г., Героев Севастополя ул., дом № 13</w:t>
            </w:r>
          </w:p>
          <w:p w:rsidR="00C21773" w:rsidRDefault="00C07C17" w:rsidP="00676B8D">
            <w:pPr>
              <w:tabs>
                <w:tab w:val="left" w:pos="426"/>
              </w:tabs>
              <w:suppressAutoHyphens/>
              <w:rPr>
                <w:bCs/>
              </w:rPr>
            </w:pPr>
            <w:r>
              <w:rPr>
                <w:bCs/>
              </w:rPr>
              <w:t>тел.</w:t>
            </w:r>
            <w:r w:rsidR="00C21773">
              <w:rPr>
                <w:bCs/>
              </w:rPr>
              <w:t xml:space="preserve"> (</w:t>
            </w:r>
            <w:r>
              <w:rPr>
                <w:bCs/>
              </w:rPr>
              <w:t>8</w:t>
            </w:r>
            <w:r w:rsidR="00C21773">
              <w:rPr>
                <w:bCs/>
              </w:rPr>
              <w:t>692)559950</w:t>
            </w:r>
          </w:p>
          <w:p w:rsidR="00C21773" w:rsidRDefault="00C21773" w:rsidP="00676B8D">
            <w:pPr>
              <w:tabs>
                <w:tab w:val="left" w:pos="426"/>
              </w:tabs>
              <w:suppressAutoHyphens/>
              <w:rPr>
                <w:bCs/>
              </w:rPr>
            </w:pPr>
            <w:r w:rsidRPr="005A0E64">
              <w:rPr>
                <w:bCs/>
              </w:rPr>
              <w:t>ИНН9203537340 КПП</w:t>
            </w:r>
            <w:r>
              <w:rPr>
                <w:bCs/>
              </w:rPr>
              <w:t xml:space="preserve"> 920301001</w:t>
            </w:r>
          </w:p>
          <w:p w:rsidR="00C21773" w:rsidRDefault="00C21773" w:rsidP="00676B8D">
            <w:pPr>
              <w:tabs>
                <w:tab w:val="left" w:pos="426"/>
              </w:tabs>
              <w:suppressAutoHyphens/>
              <w:rPr>
                <w:bCs/>
              </w:rPr>
            </w:pPr>
            <w:r>
              <w:rPr>
                <w:bCs/>
              </w:rPr>
              <w:t>ОГРН 1159204015080 ОКПО 00388777</w:t>
            </w:r>
          </w:p>
          <w:p w:rsidR="00C21773" w:rsidRDefault="00C21773" w:rsidP="00676B8D">
            <w:pPr>
              <w:tabs>
                <w:tab w:val="left" w:pos="426"/>
              </w:tabs>
              <w:suppressAutoHyphens/>
              <w:rPr>
                <w:bCs/>
              </w:rPr>
            </w:pPr>
            <w:r>
              <w:rPr>
                <w:bCs/>
              </w:rPr>
              <w:t>р/сч 40502810015280005735</w:t>
            </w:r>
          </w:p>
          <w:p w:rsidR="00C21773" w:rsidRDefault="00C21773" w:rsidP="00676B8D">
            <w:pPr>
              <w:tabs>
                <w:tab w:val="left" w:pos="426"/>
              </w:tabs>
              <w:suppressAutoHyphens/>
              <w:rPr>
                <w:bCs/>
              </w:rPr>
            </w:pPr>
            <w:r>
              <w:rPr>
                <w:bCs/>
              </w:rPr>
              <w:t>СИМФЕРОПОЛЬСКИЙ ФИЛИАЛ АБ «РОССИЯ» БИК 043510107</w:t>
            </w:r>
          </w:p>
          <w:p w:rsidR="00C21773" w:rsidRDefault="00C21773" w:rsidP="00676B8D">
            <w:pPr>
              <w:tabs>
                <w:tab w:val="left" w:pos="426"/>
              </w:tabs>
              <w:suppressAutoHyphens/>
              <w:rPr>
                <w:bCs/>
              </w:rPr>
            </w:pPr>
            <w:r>
              <w:rPr>
                <w:bCs/>
              </w:rPr>
              <w:t>кор/сч 30101810835100000107</w:t>
            </w:r>
          </w:p>
          <w:p w:rsidR="00C21773" w:rsidRDefault="00C21773" w:rsidP="00676B8D">
            <w:pPr>
              <w:tabs>
                <w:tab w:val="left" w:pos="426"/>
              </w:tabs>
              <w:suppressAutoHyphens/>
              <w:rPr>
                <w:bCs/>
              </w:rPr>
            </w:pPr>
          </w:p>
          <w:p w:rsidR="00C21773" w:rsidRDefault="00C21773" w:rsidP="00676B8D">
            <w:pPr>
              <w:tabs>
                <w:tab w:val="left" w:pos="426"/>
              </w:tabs>
              <w:suppressAutoHyphens/>
              <w:rPr>
                <w:bCs/>
              </w:rPr>
            </w:pPr>
          </w:p>
          <w:p w:rsidR="00C21773" w:rsidRDefault="00C21773" w:rsidP="00676B8D">
            <w:pPr>
              <w:tabs>
                <w:tab w:val="left" w:pos="426"/>
              </w:tabs>
              <w:suppressAutoHyphens/>
              <w:rPr>
                <w:bCs/>
              </w:rPr>
            </w:pPr>
            <w:r>
              <w:rPr>
                <w:bCs/>
              </w:rPr>
              <w:t xml:space="preserve">Директор </w:t>
            </w:r>
          </w:p>
          <w:p w:rsidR="00C21773" w:rsidRDefault="00C21773" w:rsidP="00676B8D">
            <w:pPr>
              <w:tabs>
                <w:tab w:val="left" w:pos="426"/>
              </w:tabs>
              <w:suppressAutoHyphens/>
              <w:rPr>
                <w:bCs/>
              </w:rPr>
            </w:pPr>
          </w:p>
          <w:p w:rsidR="00C21773" w:rsidRPr="005A0E64" w:rsidRDefault="00C21773" w:rsidP="00676B8D">
            <w:pPr>
              <w:tabs>
                <w:tab w:val="left" w:pos="426"/>
              </w:tabs>
              <w:suppressAutoHyphens/>
              <w:rPr>
                <w:bCs/>
              </w:rPr>
            </w:pPr>
            <w:r>
              <w:rPr>
                <w:bCs/>
              </w:rPr>
              <w:t>_______________ В.В. Трофимов</w:t>
            </w:r>
          </w:p>
        </w:tc>
        <w:tc>
          <w:tcPr>
            <w:tcW w:w="5103" w:type="dxa"/>
          </w:tcPr>
          <w:p w:rsidR="00C21773" w:rsidRPr="00D600E8" w:rsidRDefault="00C21773" w:rsidP="00676B8D">
            <w:r w:rsidRPr="00D600E8">
              <w:t xml:space="preserve">__________________________________ </w:t>
            </w:r>
          </w:p>
          <w:p w:rsidR="00C21773" w:rsidRPr="00D600E8" w:rsidRDefault="00C21773" w:rsidP="00676B8D">
            <w:r w:rsidRPr="00D600E8">
              <w:t>(наименование юридического лица, Ф.И.О. физического лица)</w:t>
            </w:r>
          </w:p>
          <w:p w:rsidR="00C21773" w:rsidRPr="00D600E8"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Pr="00D600E8" w:rsidRDefault="00C21773" w:rsidP="00676B8D">
            <w:r w:rsidRPr="00D600E8">
              <w:t>Адрес:</w:t>
            </w:r>
            <w:r>
              <w:t xml:space="preserve"> </w:t>
            </w:r>
            <w:r w:rsidRPr="00D600E8">
              <w:t>___________________________</w:t>
            </w:r>
          </w:p>
          <w:p w:rsidR="00C21773" w:rsidRPr="00D600E8" w:rsidRDefault="00C21773" w:rsidP="00676B8D">
            <w:r w:rsidRPr="00D600E8">
              <w:t xml:space="preserve">____________________________________________________________________ </w:t>
            </w:r>
          </w:p>
          <w:p w:rsidR="00C21773" w:rsidRPr="00D600E8" w:rsidRDefault="00C21773" w:rsidP="00676B8D">
            <w:r w:rsidRPr="00D600E8">
              <w:t xml:space="preserve"> </w:t>
            </w:r>
          </w:p>
          <w:p w:rsidR="00C21773" w:rsidRPr="00D600E8" w:rsidRDefault="00C21773" w:rsidP="00676B8D">
            <w:r w:rsidRPr="00D600E8">
              <w:t>________________    ________________</w:t>
            </w:r>
          </w:p>
          <w:p w:rsidR="00C21773" w:rsidRPr="00D600E8" w:rsidRDefault="00C21773" w:rsidP="00C07C17">
            <w:r w:rsidRPr="00D600E8">
              <w:t xml:space="preserve">            (подпись) </w:t>
            </w:r>
            <w:r w:rsidRPr="00D600E8">
              <w:tab/>
              <w:t xml:space="preserve">                (</w:t>
            </w:r>
            <w:r w:rsidR="00C07C17">
              <w:t>ФИО</w:t>
            </w:r>
            <w:r w:rsidRPr="00D600E8">
              <w:t>)</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3E157C" w:rsidRDefault="00363AE6" w:rsidP="00BD2A89">
      <w:pPr>
        <w:jc w:val="right"/>
      </w:pPr>
      <w:r w:rsidRPr="003E157C">
        <w:lastRenderedPageBreak/>
        <w:t>ПРИЛОЖЕНИЕ №1</w:t>
      </w:r>
    </w:p>
    <w:p w:rsidR="00363AE6" w:rsidRPr="003E157C" w:rsidRDefault="00363AE6" w:rsidP="00BD2A89">
      <w:pPr>
        <w:pStyle w:val="afc"/>
        <w:spacing w:before="0" w:after="0" w:line="240" w:lineRule="auto"/>
        <w:jc w:val="right"/>
        <w:rPr>
          <w:b w:val="0"/>
          <w:strike/>
        </w:rPr>
      </w:pPr>
      <w:r w:rsidRPr="003E157C">
        <w:rPr>
          <w:b w:val="0"/>
        </w:rPr>
        <w:t xml:space="preserve">к договору купли-продажи </w:t>
      </w:r>
    </w:p>
    <w:p w:rsidR="002F195A" w:rsidRPr="003E157C" w:rsidRDefault="00363AE6" w:rsidP="00BD2A89">
      <w:pPr>
        <w:pStyle w:val="afc"/>
        <w:spacing w:before="0" w:after="0" w:line="240" w:lineRule="auto"/>
        <w:jc w:val="right"/>
        <w:rPr>
          <w:b w:val="0"/>
        </w:rPr>
      </w:pPr>
      <w:r w:rsidRPr="003E157C">
        <w:rPr>
          <w:b w:val="0"/>
        </w:rPr>
        <w:t>№ _________________</w:t>
      </w:r>
    </w:p>
    <w:p w:rsidR="00363AE6" w:rsidRPr="003E157C" w:rsidRDefault="00363AE6" w:rsidP="00BD2A89">
      <w:pPr>
        <w:pStyle w:val="afc"/>
        <w:spacing w:before="0" w:after="0" w:line="240" w:lineRule="auto"/>
        <w:jc w:val="right"/>
        <w:rPr>
          <w:b w:val="0"/>
        </w:rPr>
      </w:pPr>
      <w:r w:rsidRPr="003E157C">
        <w:rPr>
          <w:b w:val="0"/>
        </w:rPr>
        <w:t>от «____» ___________ 201_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движимого имущества (</w:t>
      </w:r>
      <w:r w:rsidR="00C163D2">
        <w:t xml:space="preserve">баллоны </w:t>
      </w:r>
      <w:r w:rsidR="007D54DF">
        <w:t>В</w:t>
      </w:r>
      <w:r w:rsidR="00C163D2">
        <w:t>ВД-200 (Ру</w:t>
      </w:r>
      <w:r w:rsidR="00562DFE">
        <w:t>200</w:t>
      </w:r>
      <w:r w:rsidR="00C163D2">
        <w:t xml:space="preserve"> кг/см</w:t>
      </w:r>
      <w:r w:rsidR="007369C2">
        <w:t>)</w:t>
      </w:r>
      <w:r w:rsidR="00562DFE">
        <w:t xml:space="preserve"> в количестве 7 штук)</w:t>
      </w:r>
      <w:r w:rsidR="007369C2">
        <w:t xml:space="preserve"> </w:t>
      </w:r>
      <w:r w:rsidRPr="00BD2A89">
        <w:t>составляет –____________________,</w:t>
      </w:r>
      <w:r w:rsidR="008F5AFD">
        <w:t xml:space="preserve"> </w:t>
      </w:r>
      <w:r w:rsidR="00562DFE">
        <w:t xml:space="preserve">включая </w:t>
      </w:r>
      <w:r w:rsidRPr="00BD2A89">
        <w:t xml:space="preserve">НДС </w:t>
      </w:r>
      <w:r w:rsidR="00562DFE">
        <w:t>20% в сумме ________</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29"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29"/>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BB2BEB" w:rsidRDefault="00363AE6" w:rsidP="00BD2A89">
      <w:pPr>
        <w:pStyle w:val="afc"/>
        <w:spacing w:before="0" w:after="0" w:line="240" w:lineRule="auto"/>
        <w:jc w:val="right"/>
        <w:rPr>
          <w:b w:val="0"/>
        </w:rPr>
      </w:pPr>
      <w:r w:rsidRPr="00BD2A89">
        <w:rPr>
          <w:b w:val="0"/>
        </w:rPr>
        <w:t xml:space="preserve">№ _________________ </w:t>
      </w:r>
    </w:p>
    <w:p w:rsidR="00363AE6" w:rsidRPr="00BD2A89" w:rsidRDefault="00363AE6" w:rsidP="00BD2A89">
      <w:pPr>
        <w:pStyle w:val="afc"/>
        <w:spacing w:before="0" w:after="0" w:line="240" w:lineRule="auto"/>
        <w:jc w:val="right"/>
        <w:rPr>
          <w:b w:val="0"/>
        </w:rPr>
      </w:pPr>
      <w:r w:rsidRPr="00BD2A89">
        <w:rPr>
          <w:b w:val="0"/>
        </w:rPr>
        <w:t>от «__» ______________ 201_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363AE6" w:rsidRPr="00BD2A89">
        <w:t>«____» ___________ 201_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 xml:space="preserve">1. На основании Договора купли-продажи от __.__.2019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927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281"/>
      </w:tblGrid>
      <w:tr w:rsidR="00C01766" w:rsidRPr="00BD2A89" w:rsidTr="003E157C">
        <w:trPr>
          <w:trHeight w:val="265"/>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17"/>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0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3"/>
        </w:trPr>
        <w:tc>
          <w:tcPr>
            <w:tcW w:w="4996" w:type="dxa"/>
          </w:tcPr>
          <w:p w:rsidR="00C01766" w:rsidRPr="00BD2A89" w:rsidRDefault="00C01766" w:rsidP="00BD2A89">
            <w:pPr>
              <w:jc w:val="both"/>
            </w:pPr>
          </w:p>
        </w:tc>
        <w:tc>
          <w:tcPr>
            <w:tcW w:w="4281" w:type="dxa"/>
          </w:tcPr>
          <w:p w:rsidR="00C01766" w:rsidRPr="004A6E1F"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tabs>
                <w:tab w:val="left" w:pos="1010"/>
              </w:tabs>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1"/>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96"/>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6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w:t>
      </w:r>
      <w:r w:rsidR="008F5AFD">
        <w:t>оставляет –____________________</w:t>
      </w:r>
      <w:r w:rsidR="003E157C">
        <w:t>, без НДС (на основании п.8 ст.161 НК РФ)</w:t>
      </w:r>
      <w:r w:rsidRPr="00BD2A89">
        <w:t>,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lastRenderedPageBreak/>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7D" w:rsidRDefault="00A2397D" w:rsidP="00BC3818">
      <w:r>
        <w:separator/>
      </w:r>
    </w:p>
  </w:endnote>
  <w:endnote w:type="continuationSeparator" w:id="0">
    <w:p w:rsidR="00A2397D" w:rsidRDefault="00A2397D"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7D" w:rsidRDefault="00A2397D" w:rsidP="00BC3818">
      <w:r>
        <w:separator/>
      </w:r>
    </w:p>
  </w:footnote>
  <w:footnote w:type="continuationSeparator" w:id="0">
    <w:p w:rsidR="00A2397D" w:rsidRDefault="00A2397D"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1806"/>
    <w:rsid w:val="00036889"/>
    <w:rsid w:val="00052C46"/>
    <w:rsid w:val="0005757D"/>
    <w:rsid w:val="00094E50"/>
    <w:rsid w:val="000955B9"/>
    <w:rsid w:val="000A3A03"/>
    <w:rsid w:val="000B3998"/>
    <w:rsid w:val="000D099A"/>
    <w:rsid w:val="000D184A"/>
    <w:rsid w:val="000E6F9D"/>
    <w:rsid w:val="000F1335"/>
    <w:rsid w:val="000F246E"/>
    <w:rsid w:val="00105393"/>
    <w:rsid w:val="00110542"/>
    <w:rsid w:val="0011430C"/>
    <w:rsid w:val="001331D9"/>
    <w:rsid w:val="00140DB6"/>
    <w:rsid w:val="00141216"/>
    <w:rsid w:val="00141D41"/>
    <w:rsid w:val="0014406D"/>
    <w:rsid w:val="00144F84"/>
    <w:rsid w:val="001540DB"/>
    <w:rsid w:val="001966C8"/>
    <w:rsid w:val="001A5218"/>
    <w:rsid w:val="001B2A30"/>
    <w:rsid w:val="001B4238"/>
    <w:rsid w:val="001E56F4"/>
    <w:rsid w:val="001F03CF"/>
    <w:rsid w:val="001F677C"/>
    <w:rsid w:val="00210049"/>
    <w:rsid w:val="00212AC6"/>
    <w:rsid w:val="002223FF"/>
    <w:rsid w:val="002311BF"/>
    <w:rsid w:val="002333E1"/>
    <w:rsid w:val="00237495"/>
    <w:rsid w:val="00265D6E"/>
    <w:rsid w:val="00266B02"/>
    <w:rsid w:val="00274104"/>
    <w:rsid w:val="0027641D"/>
    <w:rsid w:val="002A1A25"/>
    <w:rsid w:val="002B646B"/>
    <w:rsid w:val="002C1D64"/>
    <w:rsid w:val="002C4C7D"/>
    <w:rsid w:val="002C509B"/>
    <w:rsid w:val="002D1BFD"/>
    <w:rsid w:val="002D27CB"/>
    <w:rsid w:val="002E3E5F"/>
    <w:rsid w:val="002E4F56"/>
    <w:rsid w:val="002E73AB"/>
    <w:rsid w:val="002F195A"/>
    <w:rsid w:val="00334EDB"/>
    <w:rsid w:val="0033579A"/>
    <w:rsid w:val="0034016A"/>
    <w:rsid w:val="003511B8"/>
    <w:rsid w:val="0035273F"/>
    <w:rsid w:val="00355416"/>
    <w:rsid w:val="003556F9"/>
    <w:rsid w:val="00360661"/>
    <w:rsid w:val="00363AE6"/>
    <w:rsid w:val="003666B7"/>
    <w:rsid w:val="00372B18"/>
    <w:rsid w:val="00374C12"/>
    <w:rsid w:val="003827F0"/>
    <w:rsid w:val="00383375"/>
    <w:rsid w:val="003845A1"/>
    <w:rsid w:val="00390CA4"/>
    <w:rsid w:val="00391FE0"/>
    <w:rsid w:val="003A58AF"/>
    <w:rsid w:val="003C5CE5"/>
    <w:rsid w:val="003E157C"/>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839BD"/>
    <w:rsid w:val="004A69E8"/>
    <w:rsid w:val="004A6E1F"/>
    <w:rsid w:val="004B08C2"/>
    <w:rsid w:val="004B11F6"/>
    <w:rsid w:val="004B5D39"/>
    <w:rsid w:val="004B7CB6"/>
    <w:rsid w:val="004E0B52"/>
    <w:rsid w:val="004E3955"/>
    <w:rsid w:val="004E4849"/>
    <w:rsid w:val="004E557A"/>
    <w:rsid w:val="00500415"/>
    <w:rsid w:val="00512547"/>
    <w:rsid w:val="00512BAF"/>
    <w:rsid w:val="00522AB1"/>
    <w:rsid w:val="00530BE2"/>
    <w:rsid w:val="0054047A"/>
    <w:rsid w:val="00541E05"/>
    <w:rsid w:val="005503C7"/>
    <w:rsid w:val="00554FA1"/>
    <w:rsid w:val="005575E2"/>
    <w:rsid w:val="00562DFE"/>
    <w:rsid w:val="005721CA"/>
    <w:rsid w:val="00584069"/>
    <w:rsid w:val="00585F14"/>
    <w:rsid w:val="00595797"/>
    <w:rsid w:val="005A7D4E"/>
    <w:rsid w:val="005B1F91"/>
    <w:rsid w:val="005B6262"/>
    <w:rsid w:val="005B6374"/>
    <w:rsid w:val="005C316A"/>
    <w:rsid w:val="005D47B4"/>
    <w:rsid w:val="005D696E"/>
    <w:rsid w:val="005F0637"/>
    <w:rsid w:val="005F7873"/>
    <w:rsid w:val="005F7BA3"/>
    <w:rsid w:val="005F7EBE"/>
    <w:rsid w:val="00603F57"/>
    <w:rsid w:val="00604E95"/>
    <w:rsid w:val="006140B4"/>
    <w:rsid w:val="00636A33"/>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284F"/>
    <w:rsid w:val="006F7B96"/>
    <w:rsid w:val="00705A23"/>
    <w:rsid w:val="00707B91"/>
    <w:rsid w:val="00712203"/>
    <w:rsid w:val="00723128"/>
    <w:rsid w:val="00725830"/>
    <w:rsid w:val="007263C6"/>
    <w:rsid w:val="007369C2"/>
    <w:rsid w:val="00753700"/>
    <w:rsid w:val="007553A8"/>
    <w:rsid w:val="00760BA7"/>
    <w:rsid w:val="00762626"/>
    <w:rsid w:val="00762A4A"/>
    <w:rsid w:val="007765AA"/>
    <w:rsid w:val="00792974"/>
    <w:rsid w:val="007A10FE"/>
    <w:rsid w:val="007A7357"/>
    <w:rsid w:val="007B5D6C"/>
    <w:rsid w:val="007C0EAD"/>
    <w:rsid w:val="007C1C5D"/>
    <w:rsid w:val="007C30D2"/>
    <w:rsid w:val="007D2420"/>
    <w:rsid w:val="007D54DF"/>
    <w:rsid w:val="007E2593"/>
    <w:rsid w:val="00801700"/>
    <w:rsid w:val="0080252D"/>
    <w:rsid w:val="0080354F"/>
    <w:rsid w:val="008043E6"/>
    <w:rsid w:val="008056BE"/>
    <w:rsid w:val="00807C13"/>
    <w:rsid w:val="00814D65"/>
    <w:rsid w:val="00826D01"/>
    <w:rsid w:val="00835419"/>
    <w:rsid w:val="00837EBB"/>
    <w:rsid w:val="00857F0F"/>
    <w:rsid w:val="00872BC3"/>
    <w:rsid w:val="00881F8A"/>
    <w:rsid w:val="00884458"/>
    <w:rsid w:val="008902D2"/>
    <w:rsid w:val="00897F60"/>
    <w:rsid w:val="008A041B"/>
    <w:rsid w:val="008A209F"/>
    <w:rsid w:val="008A2E84"/>
    <w:rsid w:val="008A7514"/>
    <w:rsid w:val="008B0B2A"/>
    <w:rsid w:val="008B3C44"/>
    <w:rsid w:val="008C062B"/>
    <w:rsid w:val="008C200D"/>
    <w:rsid w:val="008C5269"/>
    <w:rsid w:val="008D7CC5"/>
    <w:rsid w:val="008E0EFB"/>
    <w:rsid w:val="008E5364"/>
    <w:rsid w:val="008E5C3C"/>
    <w:rsid w:val="008F426B"/>
    <w:rsid w:val="008F5AFD"/>
    <w:rsid w:val="008F679A"/>
    <w:rsid w:val="009061FA"/>
    <w:rsid w:val="00911EE9"/>
    <w:rsid w:val="00911F2D"/>
    <w:rsid w:val="00912238"/>
    <w:rsid w:val="009171AE"/>
    <w:rsid w:val="00917849"/>
    <w:rsid w:val="009204B9"/>
    <w:rsid w:val="009335AE"/>
    <w:rsid w:val="00944346"/>
    <w:rsid w:val="00944AE2"/>
    <w:rsid w:val="00945CB3"/>
    <w:rsid w:val="00956CDE"/>
    <w:rsid w:val="0096024C"/>
    <w:rsid w:val="00966C8C"/>
    <w:rsid w:val="009673C5"/>
    <w:rsid w:val="009749D1"/>
    <w:rsid w:val="009833B6"/>
    <w:rsid w:val="009A2082"/>
    <w:rsid w:val="009C5253"/>
    <w:rsid w:val="00A2397D"/>
    <w:rsid w:val="00A3051C"/>
    <w:rsid w:val="00A3323F"/>
    <w:rsid w:val="00A43B82"/>
    <w:rsid w:val="00A52974"/>
    <w:rsid w:val="00A67298"/>
    <w:rsid w:val="00A75B80"/>
    <w:rsid w:val="00A77307"/>
    <w:rsid w:val="00A77490"/>
    <w:rsid w:val="00A93E49"/>
    <w:rsid w:val="00A95454"/>
    <w:rsid w:val="00A955D9"/>
    <w:rsid w:val="00AC09FE"/>
    <w:rsid w:val="00AC43E6"/>
    <w:rsid w:val="00AD69AB"/>
    <w:rsid w:val="00AE54EC"/>
    <w:rsid w:val="00AF76E1"/>
    <w:rsid w:val="00B01EE4"/>
    <w:rsid w:val="00B04AAA"/>
    <w:rsid w:val="00B2249A"/>
    <w:rsid w:val="00B25CB5"/>
    <w:rsid w:val="00B3328C"/>
    <w:rsid w:val="00B42EFC"/>
    <w:rsid w:val="00B50978"/>
    <w:rsid w:val="00B63551"/>
    <w:rsid w:val="00B759F9"/>
    <w:rsid w:val="00B773EA"/>
    <w:rsid w:val="00B94881"/>
    <w:rsid w:val="00BA7A2D"/>
    <w:rsid w:val="00BB121F"/>
    <w:rsid w:val="00BB2BEB"/>
    <w:rsid w:val="00BC3818"/>
    <w:rsid w:val="00BD19DD"/>
    <w:rsid w:val="00BD2A89"/>
    <w:rsid w:val="00BD3DF0"/>
    <w:rsid w:val="00BD43A5"/>
    <w:rsid w:val="00BD52FF"/>
    <w:rsid w:val="00BE08BD"/>
    <w:rsid w:val="00BE6DE1"/>
    <w:rsid w:val="00BF3342"/>
    <w:rsid w:val="00C01766"/>
    <w:rsid w:val="00C07C17"/>
    <w:rsid w:val="00C11611"/>
    <w:rsid w:val="00C163D2"/>
    <w:rsid w:val="00C21773"/>
    <w:rsid w:val="00C23DFC"/>
    <w:rsid w:val="00C242A9"/>
    <w:rsid w:val="00C25B97"/>
    <w:rsid w:val="00C2776D"/>
    <w:rsid w:val="00C338EA"/>
    <w:rsid w:val="00C33B5B"/>
    <w:rsid w:val="00C64DE2"/>
    <w:rsid w:val="00C75FC0"/>
    <w:rsid w:val="00C7792D"/>
    <w:rsid w:val="00C91157"/>
    <w:rsid w:val="00C96BD9"/>
    <w:rsid w:val="00CB3165"/>
    <w:rsid w:val="00CD31F2"/>
    <w:rsid w:val="00CD4A22"/>
    <w:rsid w:val="00CE6B94"/>
    <w:rsid w:val="00D0549D"/>
    <w:rsid w:val="00D2078D"/>
    <w:rsid w:val="00D2630C"/>
    <w:rsid w:val="00D4192F"/>
    <w:rsid w:val="00D5066D"/>
    <w:rsid w:val="00D63B8C"/>
    <w:rsid w:val="00D7263D"/>
    <w:rsid w:val="00D75522"/>
    <w:rsid w:val="00D8389C"/>
    <w:rsid w:val="00D934DE"/>
    <w:rsid w:val="00DA680A"/>
    <w:rsid w:val="00DB4B09"/>
    <w:rsid w:val="00DC1C33"/>
    <w:rsid w:val="00DC21ED"/>
    <w:rsid w:val="00DC25DC"/>
    <w:rsid w:val="00DC5F92"/>
    <w:rsid w:val="00DE3165"/>
    <w:rsid w:val="00DF2725"/>
    <w:rsid w:val="00DF470D"/>
    <w:rsid w:val="00E2521D"/>
    <w:rsid w:val="00E31394"/>
    <w:rsid w:val="00E340A0"/>
    <w:rsid w:val="00E43C16"/>
    <w:rsid w:val="00E51721"/>
    <w:rsid w:val="00E5427E"/>
    <w:rsid w:val="00E610F1"/>
    <w:rsid w:val="00E73753"/>
    <w:rsid w:val="00E8076E"/>
    <w:rsid w:val="00E9282E"/>
    <w:rsid w:val="00EC5684"/>
    <w:rsid w:val="00ED2534"/>
    <w:rsid w:val="00EE1779"/>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5372"/>
    <w:rsid w:val="00FA6AB6"/>
    <w:rsid w:val="00FB662C"/>
    <w:rsid w:val="00FC1194"/>
    <w:rsid w:val="00FC1DE4"/>
    <w:rsid w:val="00FC4771"/>
    <w:rsid w:val="00FD05AA"/>
    <w:rsid w:val="00FD3927"/>
    <w:rsid w:val="00FD6D5E"/>
    <w:rsid w:val="00FE77B5"/>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CE0CC889-3EDF-433E-8961-C8A1290C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1d">
    <w:name w:val="Неразрешенное упоминание1"/>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9234-8491-4A22-8EFF-71E2B268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7891</Words>
  <Characters>44980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52766</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4</cp:revision>
  <cp:lastPrinted>2019-11-13T06:31:00Z</cp:lastPrinted>
  <dcterms:created xsi:type="dcterms:W3CDTF">2019-12-02T11:47:00Z</dcterms:created>
  <dcterms:modified xsi:type="dcterms:W3CDTF">2019-12-02T11:49:00Z</dcterms:modified>
</cp:coreProperties>
</file>