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60D5E" w14:textId="77777777"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b/>
          <w:sz w:val="26"/>
          <w:szCs w:val="26"/>
          <w:lang w:eastAsia="ru-RU"/>
        </w:rPr>
      </w:pPr>
      <w:bookmarkStart w:id="0" w:name="_Toc517582288"/>
      <w:bookmarkStart w:id="1" w:name="_Toc517582612"/>
      <w:r w:rsidRPr="005316DA">
        <w:rPr>
          <w:rFonts w:ascii="Times New Roman" w:eastAsia="Calibri" w:hAnsi="Times New Roman" w:cs="Times New Roman"/>
          <w:b/>
          <w:sz w:val="26"/>
          <w:szCs w:val="26"/>
          <w:lang w:eastAsia="ru-RU"/>
        </w:rPr>
        <w:t>УТВЕРЖДАЮ</w:t>
      </w:r>
    </w:p>
    <w:p w14:paraId="26EB8493" w14:textId="77777777"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proofErr w:type="gramStart"/>
      <w:r w:rsidRPr="005316DA">
        <w:rPr>
          <w:rFonts w:ascii="Times New Roman" w:eastAsia="Calibri" w:hAnsi="Times New Roman" w:cs="Times New Roman"/>
          <w:sz w:val="26"/>
          <w:szCs w:val="26"/>
          <w:lang w:eastAsia="ru-RU"/>
        </w:rPr>
        <w:t>Директор  Муниципального</w:t>
      </w:r>
      <w:proofErr w:type="gramEnd"/>
      <w:r w:rsidRPr="005316DA">
        <w:rPr>
          <w:rFonts w:ascii="Times New Roman" w:eastAsia="Calibri" w:hAnsi="Times New Roman" w:cs="Times New Roman"/>
          <w:sz w:val="26"/>
          <w:szCs w:val="26"/>
          <w:lang w:eastAsia="ru-RU"/>
        </w:rPr>
        <w:t xml:space="preserve"> унитарного предприятия городского округа Алушта Республики Крым «Управление городского хозяйства»</w:t>
      </w:r>
    </w:p>
    <w:p w14:paraId="3449C26F" w14:textId="77777777"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r w:rsidRPr="005316DA">
        <w:rPr>
          <w:rFonts w:ascii="Times New Roman" w:eastAsia="Calibri" w:hAnsi="Times New Roman" w:cs="Times New Roman"/>
          <w:sz w:val="26"/>
          <w:szCs w:val="26"/>
          <w:lang w:eastAsia="ru-RU"/>
        </w:rPr>
        <w:t xml:space="preserve">                                                      ________________/И.И.Сотов /</w:t>
      </w:r>
    </w:p>
    <w:p w14:paraId="0CB4FDA9" w14:textId="77777777"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p>
    <w:p w14:paraId="1673EE00" w14:textId="6EC8C026" w:rsidR="00397A5C" w:rsidRPr="005112DE"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8"/>
          <w:szCs w:val="28"/>
          <w:lang w:eastAsia="ru-RU"/>
        </w:rPr>
      </w:pPr>
      <w:r w:rsidRPr="003D08AE">
        <w:rPr>
          <w:rFonts w:ascii="Times New Roman" w:eastAsia="Calibri" w:hAnsi="Times New Roman" w:cs="Times New Roman"/>
          <w:sz w:val="26"/>
          <w:szCs w:val="26"/>
          <w:lang w:eastAsia="ru-RU"/>
        </w:rPr>
        <w:t>«</w:t>
      </w:r>
      <w:r w:rsidR="00304EB1">
        <w:rPr>
          <w:rFonts w:ascii="Times New Roman" w:eastAsia="Calibri" w:hAnsi="Times New Roman" w:cs="Times New Roman"/>
          <w:sz w:val="26"/>
          <w:szCs w:val="26"/>
          <w:lang w:eastAsia="ru-RU"/>
        </w:rPr>
        <w:t>_____</w:t>
      </w:r>
      <w:r w:rsidRPr="003D08AE">
        <w:rPr>
          <w:rFonts w:ascii="Times New Roman" w:eastAsia="Calibri" w:hAnsi="Times New Roman" w:cs="Times New Roman"/>
          <w:sz w:val="26"/>
          <w:szCs w:val="26"/>
          <w:lang w:eastAsia="ru-RU"/>
        </w:rPr>
        <w:t xml:space="preserve">» </w:t>
      </w:r>
      <w:r w:rsidR="00304EB1">
        <w:rPr>
          <w:rFonts w:ascii="Times New Roman" w:eastAsia="Calibri" w:hAnsi="Times New Roman" w:cs="Times New Roman"/>
          <w:sz w:val="26"/>
          <w:szCs w:val="26"/>
          <w:lang w:eastAsia="ru-RU"/>
        </w:rPr>
        <w:t>___________</w:t>
      </w:r>
      <w:r w:rsidRPr="003D08AE">
        <w:rPr>
          <w:rFonts w:ascii="Times New Roman" w:eastAsia="Calibri" w:hAnsi="Times New Roman" w:cs="Times New Roman"/>
          <w:sz w:val="26"/>
          <w:szCs w:val="26"/>
          <w:lang w:eastAsia="ru-RU"/>
        </w:rPr>
        <w:t xml:space="preserve"> 20</w:t>
      </w:r>
      <w:r w:rsidR="00304EB1">
        <w:rPr>
          <w:rFonts w:ascii="Times New Roman" w:eastAsia="Calibri" w:hAnsi="Times New Roman" w:cs="Times New Roman"/>
          <w:sz w:val="26"/>
          <w:szCs w:val="26"/>
          <w:lang w:eastAsia="ru-RU"/>
        </w:rPr>
        <w:t>20</w:t>
      </w:r>
      <w:r w:rsidRPr="003D08AE">
        <w:rPr>
          <w:rFonts w:ascii="Times New Roman" w:eastAsia="Calibri" w:hAnsi="Times New Roman" w:cs="Times New Roman"/>
          <w:sz w:val="26"/>
          <w:szCs w:val="26"/>
          <w:lang w:eastAsia="ru-RU"/>
        </w:rPr>
        <w:t xml:space="preserve"> года</w:t>
      </w:r>
    </w:p>
    <w:p w14:paraId="787E32EA" w14:textId="77777777" w:rsidR="00397A5C" w:rsidRPr="00397A5C" w:rsidRDefault="00397A5C" w:rsidP="00397A5C">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1C742EB3" w14:textId="77777777"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30304DE3" w14:textId="77777777"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4828D488" w14:textId="77777777"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616E41CB" w14:textId="77777777"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5DDEE129" w14:textId="77777777"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4A70C89F" w14:textId="77777777"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63CD56B9" w14:textId="77777777"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5784E4AD" w14:textId="77777777"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2045A926" w14:textId="77777777" w:rsidR="00397A5C" w:rsidRPr="00397A5C" w:rsidRDefault="006B71FA"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ИЗВЕЩЕНИЕ</w:t>
      </w:r>
    </w:p>
    <w:p w14:paraId="2B76EAA7" w14:textId="77777777"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sz w:val="32"/>
          <w:szCs w:val="32"/>
          <w:lang w:eastAsia="ru-RU"/>
        </w:rPr>
        <w:t>о запросе котировок в электронной форме</w:t>
      </w:r>
    </w:p>
    <w:p w14:paraId="0C14C5F6" w14:textId="77777777"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p>
    <w:p w14:paraId="13FB382D" w14:textId="77777777" w:rsidR="00397A5C" w:rsidRPr="00397A5C" w:rsidRDefault="00397A5C" w:rsidP="00397A5C">
      <w:pPr>
        <w:widowControl w:val="0"/>
        <w:tabs>
          <w:tab w:val="left" w:pos="2800"/>
        </w:tabs>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sz w:val="32"/>
          <w:szCs w:val="32"/>
          <w:lang w:eastAsia="ru-RU"/>
        </w:rPr>
        <w:t>Наименование запроса котировок:</w:t>
      </w:r>
    </w:p>
    <w:p w14:paraId="27A6C69A" w14:textId="77777777" w:rsidR="00397A5C" w:rsidRPr="00397A5C" w:rsidRDefault="00397A5C" w:rsidP="0023131D">
      <w:pPr>
        <w:widowControl w:val="0"/>
        <w:tabs>
          <w:tab w:val="left" w:pos="2800"/>
        </w:tabs>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sz w:val="32"/>
          <w:szCs w:val="32"/>
          <w:lang w:eastAsia="ru-RU"/>
        </w:rPr>
        <w:t>«</w:t>
      </w:r>
      <w:r w:rsidR="005316DA" w:rsidRPr="005316DA">
        <w:rPr>
          <w:rFonts w:ascii="Times New Roman" w:eastAsia="Calibri" w:hAnsi="Times New Roman" w:cs="Times New Roman"/>
          <w:b/>
          <w:sz w:val="32"/>
          <w:szCs w:val="32"/>
          <w:lang w:eastAsia="ru-RU"/>
        </w:rPr>
        <w:t>Поставка бензина и дизельного топлива в талонах</w:t>
      </w:r>
      <w:r w:rsidR="002E0C91" w:rsidRPr="002E0C91">
        <w:rPr>
          <w:rFonts w:ascii="Times New Roman" w:eastAsia="Calibri" w:hAnsi="Times New Roman" w:cs="Times New Roman"/>
          <w:b/>
          <w:sz w:val="32"/>
          <w:szCs w:val="32"/>
          <w:lang w:eastAsia="ru-RU"/>
        </w:rPr>
        <w:t>»</w:t>
      </w:r>
    </w:p>
    <w:p w14:paraId="441DDAE3" w14:textId="77777777"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p>
    <w:p w14:paraId="4863013E" w14:textId="77777777"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bCs/>
          <w:sz w:val="24"/>
          <w:szCs w:val="20"/>
          <w:lang w:eastAsia="ru-RU"/>
        </w:rPr>
      </w:pPr>
      <w:r w:rsidRPr="00397A5C">
        <w:rPr>
          <w:rFonts w:ascii="Times New Roman" w:eastAsia="Calibri" w:hAnsi="Times New Roman" w:cs="Times New Roman"/>
          <w:b/>
          <w:bCs/>
          <w:sz w:val="24"/>
          <w:szCs w:val="20"/>
          <w:lang w:eastAsia="ru-RU"/>
        </w:rPr>
        <w:t>Извещение размещено в ЕИС и на ЭТП:</w:t>
      </w:r>
    </w:p>
    <w:p w14:paraId="19338C01" w14:textId="77777777"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bCs/>
          <w:sz w:val="24"/>
          <w:szCs w:val="20"/>
          <w:lang w:eastAsia="ru-RU"/>
        </w:rPr>
      </w:pPr>
    </w:p>
    <w:p w14:paraId="698ECC17" w14:textId="77777777"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bCs/>
          <w:sz w:val="24"/>
          <w:szCs w:val="20"/>
          <w:lang w:eastAsia="ru-RU"/>
        </w:rPr>
        <w:t xml:space="preserve">http://zakupki.gov.ru, </w:t>
      </w:r>
      <w:proofErr w:type="spellStart"/>
      <w:r w:rsidRPr="00397A5C">
        <w:rPr>
          <w:rFonts w:ascii="Times New Roman" w:eastAsia="Calibri" w:hAnsi="Times New Roman" w:cs="Times New Roman"/>
          <w:b/>
          <w:bCs/>
          <w:sz w:val="24"/>
          <w:szCs w:val="20"/>
          <w:lang w:eastAsia="ru-RU"/>
        </w:rPr>
        <w:t>http</w:t>
      </w:r>
      <w:proofErr w:type="spellEnd"/>
      <w:r w:rsidR="0023131D">
        <w:rPr>
          <w:rFonts w:ascii="Times New Roman" w:eastAsia="Calibri" w:hAnsi="Times New Roman" w:cs="Times New Roman"/>
          <w:b/>
          <w:bCs/>
          <w:sz w:val="24"/>
          <w:szCs w:val="20"/>
          <w:lang w:val="en-US" w:eastAsia="ru-RU"/>
        </w:rPr>
        <w:t>s</w:t>
      </w:r>
      <w:r w:rsidRPr="00397A5C">
        <w:rPr>
          <w:rFonts w:ascii="Times New Roman" w:eastAsia="Calibri" w:hAnsi="Times New Roman" w:cs="Times New Roman"/>
          <w:b/>
          <w:bCs/>
          <w:sz w:val="24"/>
          <w:szCs w:val="20"/>
          <w:lang w:eastAsia="ru-RU"/>
        </w:rPr>
        <w:t>://torgi82.ru</w:t>
      </w:r>
    </w:p>
    <w:p w14:paraId="2638845F" w14:textId="77777777"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613AE735" w14:textId="77777777"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2BC4CD06" w14:textId="77777777"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37FA20D1" w14:textId="77777777"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11C9D043" w14:textId="77777777"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0647681F" w14:textId="77777777"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7C720F33" w14:textId="77777777" w:rsid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3EBE2298" w14:textId="77777777" w:rsid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1F41FFDB" w14:textId="77777777"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420137D8" w14:textId="77777777"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43C837A7" w14:textId="77777777"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730BE7DE" w14:textId="77777777"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2ACB2690" w14:textId="77777777"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4E931FFA" w14:textId="77777777"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7D3EA677" w14:textId="77777777" w:rsidR="005316DA" w:rsidRPr="00397A5C"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67850B9A" w14:textId="77777777"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761B1432" w14:textId="484D35EC" w:rsidR="00397A5C" w:rsidRDefault="00397A5C" w:rsidP="00397A5C">
      <w:pPr>
        <w:suppressAutoHyphens/>
        <w:jc w:val="center"/>
        <w:rPr>
          <w:rFonts w:ascii="Times New Roman" w:eastAsia="Calibri" w:hAnsi="Times New Roman" w:cs="Times New Roman"/>
          <w:b/>
          <w:sz w:val="28"/>
          <w:szCs w:val="28"/>
          <w:lang w:eastAsia="ru-RU"/>
        </w:rPr>
      </w:pPr>
      <w:r w:rsidRPr="00397A5C">
        <w:rPr>
          <w:rFonts w:ascii="Times New Roman" w:eastAsia="Calibri" w:hAnsi="Times New Roman" w:cs="Times New Roman"/>
          <w:b/>
          <w:sz w:val="28"/>
          <w:szCs w:val="28"/>
          <w:lang w:eastAsia="ru-RU"/>
        </w:rPr>
        <w:t>20</w:t>
      </w:r>
      <w:r w:rsidR="00177EF5">
        <w:rPr>
          <w:rFonts w:ascii="Times New Roman" w:eastAsia="Calibri" w:hAnsi="Times New Roman" w:cs="Times New Roman"/>
          <w:b/>
          <w:sz w:val="28"/>
          <w:szCs w:val="28"/>
          <w:lang w:eastAsia="ru-RU"/>
        </w:rPr>
        <w:t>20</w:t>
      </w:r>
      <w:r w:rsidRPr="00397A5C">
        <w:rPr>
          <w:rFonts w:ascii="Times New Roman" w:eastAsia="Calibri" w:hAnsi="Times New Roman" w:cs="Times New Roman"/>
          <w:b/>
          <w:sz w:val="28"/>
          <w:szCs w:val="28"/>
          <w:lang w:eastAsia="ru-RU"/>
        </w:rPr>
        <w:t xml:space="preserve"> год</w:t>
      </w:r>
    </w:p>
    <w:bookmarkEnd w:id="0"/>
    <w:bookmarkEnd w:id="1"/>
    <w:p w14:paraId="07E2A8AB" w14:textId="77777777" w:rsidR="00C35070" w:rsidRPr="004743A0" w:rsidRDefault="00C35070" w:rsidP="004542D1">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4"/>
        </w:rPr>
        <w:lastRenderedPageBreak/>
        <w:t>Содержание:</w:t>
      </w:r>
    </w:p>
    <w:p w14:paraId="1D6D6E2E"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0A28AE2F" w14:textId="77777777" w:rsidR="00C35070" w:rsidRPr="00A21F4A" w:rsidRDefault="005A3673"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A21F4A">
        <w:rPr>
          <w:rFonts w:ascii="Times New Roman" w:eastAsia="Times New Roman" w:hAnsi="Times New Roman" w:cs="Times New Roman"/>
          <w:b/>
          <w:sz w:val="24"/>
          <w:szCs w:val="24"/>
        </w:rPr>
        <w:fldChar w:fldCharType="begin"/>
      </w:r>
      <w:r w:rsidR="00C35070" w:rsidRPr="00A21F4A">
        <w:rPr>
          <w:rFonts w:ascii="Times New Roman" w:eastAsia="Times New Roman" w:hAnsi="Times New Roman" w:cs="Times New Roman"/>
          <w:b/>
          <w:sz w:val="24"/>
          <w:szCs w:val="24"/>
        </w:rPr>
        <w:instrText xml:space="preserve"> TOC \h \z \t "Заголовок 7;1" </w:instrText>
      </w:r>
      <w:r w:rsidRPr="00A21F4A">
        <w:rPr>
          <w:rFonts w:ascii="Times New Roman" w:eastAsia="Times New Roman" w:hAnsi="Times New Roman" w:cs="Times New Roman"/>
          <w:b/>
          <w:sz w:val="24"/>
          <w:szCs w:val="24"/>
        </w:rPr>
        <w:fldChar w:fldCharType="separate"/>
      </w:r>
      <w:hyperlink w:anchor="_Toc425090426" w:history="1">
        <w:r w:rsidR="00C35070" w:rsidRPr="00A21F4A">
          <w:rPr>
            <w:rFonts w:ascii="Times New Roman" w:eastAsia="Times New Roman" w:hAnsi="Times New Roman" w:cs="Times New Roman"/>
            <w:b/>
            <w:noProof/>
            <w:sz w:val="24"/>
            <w:szCs w:val="24"/>
          </w:rPr>
          <w:t>РАЗДЕЛ 1. ОБЩАЯ ЧАСТЬ</w:t>
        </w:r>
        <w:r w:rsidR="00C35070" w:rsidRPr="00A21F4A">
          <w:rPr>
            <w:rFonts w:ascii="Times New Roman" w:eastAsia="Times New Roman" w:hAnsi="Times New Roman" w:cs="Times New Roman"/>
            <w:b/>
            <w:noProof/>
            <w:webHidden/>
            <w:sz w:val="24"/>
            <w:szCs w:val="24"/>
          </w:rPr>
          <w:tab/>
          <w:t>3</w:t>
        </w:r>
      </w:hyperlink>
    </w:p>
    <w:p w14:paraId="55AF01E3" w14:textId="73CF7B42" w:rsidR="00C35070" w:rsidRPr="00A21F4A" w:rsidRDefault="001B1DD8"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A21F4A">
          <w:rPr>
            <w:rFonts w:ascii="Times New Roman" w:eastAsia="Times New Roman" w:hAnsi="Times New Roman" w:cs="Times New Roman"/>
            <w:b/>
            <w:noProof/>
            <w:sz w:val="24"/>
            <w:szCs w:val="24"/>
          </w:rPr>
          <w:t>РАЗДЕЛ 2. ИНФОРМАЦИОННАЯ КАРТА ЗАПРОСА КОТИРОВОК</w:t>
        </w:r>
        <w:r w:rsidR="00C35070" w:rsidRPr="00A21F4A">
          <w:rPr>
            <w:rFonts w:ascii="Times New Roman" w:eastAsia="Times New Roman" w:hAnsi="Times New Roman" w:cs="Times New Roman"/>
            <w:b/>
            <w:noProof/>
            <w:webHidden/>
            <w:sz w:val="24"/>
            <w:szCs w:val="24"/>
          </w:rPr>
          <w:tab/>
        </w:r>
        <w:r w:rsidR="005A3673" w:rsidRPr="00A21F4A">
          <w:rPr>
            <w:rFonts w:ascii="Times New Roman" w:eastAsia="Times New Roman" w:hAnsi="Times New Roman" w:cs="Times New Roman"/>
            <w:b/>
            <w:noProof/>
            <w:webHidden/>
            <w:sz w:val="24"/>
            <w:szCs w:val="24"/>
          </w:rPr>
          <w:fldChar w:fldCharType="begin"/>
        </w:r>
        <w:r w:rsidR="00C35070" w:rsidRPr="00A21F4A">
          <w:rPr>
            <w:rFonts w:ascii="Times New Roman" w:eastAsia="Times New Roman" w:hAnsi="Times New Roman" w:cs="Times New Roman"/>
            <w:b/>
            <w:noProof/>
            <w:webHidden/>
            <w:sz w:val="24"/>
            <w:szCs w:val="24"/>
          </w:rPr>
          <w:instrText xml:space="preserve"> PAGEREF _Toc425090427 \h </w:instrText>
        </w:r>
        <w:r w:rsidR="005A3673" w:rsidRPr="00A21F4A">
          <w:rPr>
            <w:rFonts w:ascii="Times New Roman" w:eastAsia="Times New Roman" w:hAnsi="Times New Roman" w:cs="Times New Roman"/>
            <w:b/>
            <w:noProof/>
            <w:webHidden/>
            <w:sz w:val="24"/>
            <w:szCs w:val="24"/>
          </w:rPr>
        </w:r>
        <w:r w:rsidR="005A3673" w:rsidRPr="00A21F4A">
          <w:rPr>
            <w:rFonts w:ascii="Times New Roman" w:eastAsia="Times New Roman" w:hAnsi="Times New Roman" w:cs="Times New Roman"/>
            <w:b/>
            <w:noProof/>
            <w:webHidden/>
            <w:sz w:val="24"/>
            <w:szCs w:val="24"/>
          </w:rPr>
          <w:fldChar w:fldCharType="separate"/>
        </w:r>
        <w:r w:rsidR="00350F1F">
          <w:rPr>
            <w:rFonts w:ascii="Times New Roman" w:eastAsia="Times New Roman" w:hAnsi="Times New Roman" w:cs="Times New Roman"/>
            <w:b/>
            <w:noProof/>
            <w:webHidden/>
            <w:sz w:val="24"/>
            <w:szCs w:val="24"/>
          </w:rPr>
          <w:t>20</w:t>
        </w:r>
        <w:r w:rsidR="005A3673" w:rsidRPr="00A21F4A">
          <w:rPr>
            <w:rFonts w:ascii="Times New Roman" w:eastAsia="Times New Roman" w:hAnsi="Times New Roman" w:cs="Times New Roman"/>
            <w:b/>
            <w:noProof/>
            <w:webHidden/>
            <w:sz w:val="24"/>
            <w:szCs w:val="24"/>
          </w:rPr>
          <w:fldChar w:fldCharType="end"/>
        </w:r>
      </w:hyperlink>
    </w:p>
    <w:p w14:paraId="35E83FE0" w14:textId="77777777" w:rsidR="00C35070" w:rsidRPr="00A21F4A" w:rsidRDefault="001B1DD8"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A21F4A">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A21F4A">
          <w:rPr>
            <w:rFonts w:ascii="Times New Roman" w:eastAsia="Times New Roman" w:hAnsi="Times New Roman" w:cs="Times New Roman"/>
            <w:b/>
            <w:noProof/>
            <w:webHidden/>
            <w:sz w:val="24"/>
            <w:szCs w:val="24"/>
          </w:rPr>
          <w:tab/>
        </w:r>
      </w:hyperlink>
      <w:r w:rsidR="00FB15E0" w:rsidRPr="00A21F4A">
        <w:rPr>
          <w:rFonts w:ascii="Times New Roman" w:eastAsia="Times New Roman" w:hAnsi="Times New Roman" w:cs="Times New Roman"/>
          <w:b/>
          <w:noProof/>
          <w:sz w:val="24"/>
          <w:szCs w:val="24"/>
        </w:rPr>
        <w:t>3</w:t>
      </w:r>
      <w:r w:rsidR="004C298F">
        <w:rPr>
          <w:rFonts w:ascii="Times New Roman" w:eastAsia="Times New Roman" w:hAnsi="Times New Roman" w:cs="Times New Roman"/>
          <w:b/>
          <w:noProof/>
          <w:sz w:val="24"/>
          <w:szCs w:val="24"/>
        </w:rPr>
        <w:t>3</w:t>
      </w:r>
    </w:p>
    <w:p w14:paraId="29E7491F" w14:textId="77777777" w:rsidR="00C35070" w:rsidRPr="004743A0" w:rsidRDefault="005A3673"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A21F4A">
        <w:rPr>
          <w:rFonts w:ascii="Times New Roman" w:eastAsia="Times New Roman" w:hAnsi="Times New Roman" w:cs="Times New Roman"/>
          <w:b/>
          <w:sz w:val="24"/>
          <w:szCs w:val="24"/>
        </w:rPr>
        <w:fldChar w:fldCharType="end"/>
      </w:r>
      <w:bookmarkStart w:id="2" w:name="_Toc425090426"/>
      <w:r w:rsidRPr="00A21F4A">
        <w:rPr>
          <w:rFonts w:ascii="Times New Roman" w:eastAsia="Times New Roman" w:hAnsi="Times New Roman" w:cs="Times New Roman"/>
          <w:b/>
          <w:noProof/>
          <w:sz w:val="24"/>
          <w:szCs w:val="24"/>
        </w:rPr>
        <w:fldChar w:fldCharType="begin"/>
      </w:r>
      <w:r w:rsidR="00C35070" w:rsidRPr="00A21F4A">
        <w:rPr>
          <w:rFonts w:ascii="Times New Roman" w:eastAsia="Times New Roman" w:hAnsi="Times New Roman" w:cs="Times New Roman"/>
          <w:b/>
          <w:noProof/>
          <w:sz w:val="24"/>
          <w:szCs w:val="24"/>
        </w:rPr>
        <w:instrText xml:space="preserve"> HYPERLINK \l "_Toc425090428" </w:instrText>
      </w:r>
      <w:r w:rsidRPr="00A21F4A">
        <w:rPr>
          <w:rFonts w:ascii="Times New Roman" w:eastAsia="Times New Roman" w:hAnsi="Times New Roman" w:cs="Times New Roman"/>
          <w:b/>
          <w:noProof/>
          <w:sz w:val="24"/>
          <w:szCs w:val="24"/>
        </w:rPr>
        <w:fldChar w:fldCharType="separate"/>
      </w:r>
      <w:r w:rsidR="00C35070" w:rsidRPr="00A21F4A">
        <w:rPr>
          <w:rFonts w:ascii="Times New Roman" w:eastAsia="Times New Roman" w:hAnsi="Times New Roman" w:cs="Times New Roman"/>
          <w:b/>
          <w:noProof/>
          <w:sz w:val="24"/>
          <w:szCs w:val="24"/>
        </w:rPr>
        <w:t>РАЗДЕЛ 4. РАСЧЕТ НАЧАЛЬНОЙ МАКСИМАЛЬНОЙ ЦЕНЫ ДОГОВОРА</w:t>
      </w:r>
      <w:r w:rsidR="00C35070" w:rsidRPr="00A21F4A">
        <w:rPr>
          <w:rFonts w:ascii="Times New Roman" w:eastAsia="Times New Roman" w:hAnsi="Times New Roman" w:cs="Times New Roman"/>
          <w:b/>
          <w:noProof/>
          <w:webHidden/>
          <w:sz w:val="24"/>
          <w:szCs w:val="24"/>
        </w:rPr>
        <w:tab/>
      </w:r>
      <w:r w:rsidRPr="00A21F4A">
        <w:rPr>
          <w:rFonts w:ascii="Times New Roman" w:eastAsia="Times New Roman" w:hAnsi="Times New Roman" w:cs="Times New Roman"/>
          <w:b/>
          <w:noProof/>
          <w:sz w:val="24"/>
          <w:szCs w:val="24"/>
        </w:rPr>
        <w:fldChar w:fldCharType="end"/>
      </w:r>
      <w:r w:rsidR="004C298F">
        <w:rPr>
          <w:rFonts w:ascii="Times New Roman" w:eastAsia="Times New Roman" w:hAnsi="Times New Roman" w:cs="Times New Roman"/>
          <w:b/>
          <w:noProof/>
          <w:sz w:val="24"/>
          <w:szCs w:val="24"/>
        </w:rPr>
        <w:t>40</w:t>
      </w:r>
    </w:p>
    <w:p w14:paraId="28ECEE73"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2484707F" w14:textId="77777777" w:rsidR="00C35070" w:rsidRPr="004743A0" w:rsidRDefault="00C35070" w:rsidP="00C35070">
      <w:pPr>
        <w:spacing w:line="360" w:lineRule="auto"/>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br w:type="page"/>
      </w:r>
      <w:bookmarkEnd w:id="2"/>
      <w:r w:rsidRPr="004743A0">
        <w:rPr>
          <w:rFonts w:ascii="Times New Roman" w:eastAsia="Times New Roman" w:hAnsi="Times New Roman" w:cs="Times New Roman"/>
          <w:b/>
          <w:sz w:val="24"/>
          <w:szCs w:val="24"/>
        </w:rPr>
        <w:lastRenderedPageBreak/>
        <w:t>РАЗДЕЛ 1. ОБЩАЯ ЧАСТЬ</w:t>
      </w:r>
    </w:p>
    <w:p w14:paraId="07DC6CE4" w14:textId="77777777" w:rsidR="00C35070" w:rsidRPr="004743A0" w:rsidRDefault="00C35070" w:rsidP="00C35070">
      <w:pPr>
        <w:spacing w:before="120" w:after="60"/>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14:paraId="2E4A1583" w14:textId="77777777"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14:paraId="6B27FC48" w14:textId="77777777" w:rsidR="004542D1" w:rsidRPr="006B71FA" w:rsidRDefault="00C35070" w:rsidP="006B71FA">
      <w:pPr>
        <w:spacing w:after="0"/>
        <w:ind w:firstLine="709"/>
        <w:jc w:val="both"/>
        <w:rPr>
          <w:rStyle w:val="FontStyle128"/>
          <w:rFonts w:cs="Times New Roman"/>
          <w:sz w:val="24"/>
          <w:szCs w:val="24"/>
        </w:rPr>
      </w:pPr>
      <w:r w:rsidRPr="006B71FA">
        <w:rPr>
          <w:rFonts w:ascii="Times New Roman" w:eastAsia="Times New Roman" w:hAnsi="Times New Roman" w:cs="Times New Roman"/>
          <w:b/>
          <w:sz w:val="24"/>
          <w:szCs w:val="24"/>
        </w:rPr>
        <w:t>Заказчик</w:t>
      </w:r>
      <w:r w:rsidRPr="006B71FA">
        <w:rPr>
          <w:rFonts w:ascii="Times New Roman" w:eastAsia="Times New Roman" w:hAnsi="Times New Roman" w:cs="Times New Roman"/>
          <w:sz w:val="24"/>
          <w:szCs w:val="24"/>
        </w:rPr>
        <w:t xml:space="preserve"> – </w:t>
      </w:r>
      <w:r w:rsidR="005316DA" w:rsidRPr="005316DA">
        <w:rPr>
          <w:rStyle w:val="FontStyle128"/>
          <w:rFonts w:cs="Times New Roman"/>
          <w:sz w:val="24"/>
          <w:szCs w:val="24"/>
        </w:rPr>
        <w:t>Муниципальное унитарное предприятие городского округа Алушта Республики Крым «Управление городского хозяйства»</w:t>
      </w:r>
      <w:r w:rsidR="004542D1" w:rsidRPr="006B71FA">
        <w:rPr>
          <w:rStyle w:val="FontStyle128"/>
          <w:rFonts w:cs="Times New Roman"/>
          <w:sz w:val="24"/>
          <w:szCs w:val="24"/>
        </w:rPr>
        <w:t>.</w:t>
      </w:r>
    </w:p>
    <w:p w14:paraId="7806511C" w14:textId="77777777" w:rsidR="006B71FA" w:rsidRPr="006B71FA" w:rsidRDefault="006B71FA" w:rsidP="006B71FA">
      <w:pPr>
        <w:spacing w:after="0" w:line="240" w:lineRule="auto"/>
        <w:ind w:firstLine="709"/>
        <w:jc w:val="both"/>
        <w:rPr>
          <w:rFonts w:ascii="Times New Roman" w:eastAsia="Times New Roman" w:hAnsi="Times New Roman" w:cs="Times New Roman"/>
          <w:b/>
          <w:sz w:val="24"/>
          <w:szCs w:val="24"/>
        </w:rPr>
      </w:pPr>
      <w:r w:rsidRPr="006B71FA">
        <w:rPr>
          <w:rFonts w:ascii="Times New Roman" w:eastAsia="Calibri" w:hAnsi="Times New Roman" w:cs="Times New Roman"/>
          <w:b/>
          <w:color w:val="000000"/>
          <w:sz w:val="24"/>
          <w:szCs w:val="24"/>
          <w:lang w:eastAsia="ru-RU"/>
        </w:rPr>
        <w:t xml:space="preserve">Единая информационная система (ЕИС) - </w:t>
      </w:r>
      <w:r w:rsidRPr="003143B6">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6B71FA">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2562A239" w14:textId="77777777"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53F632B5" w14:textId="77777777"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 xml:space="preserve">(далее – Запрос котировок) – </w:t>
      </w:r>
      <w:r w:rsidR="00D53B6C" w:rsidRPr="00D53B6C">
        <w:rPr>
          <w:rFonts w:ascii="Times New Roman" w:eastAsia="Times New Roman" w:hAnsi="Times New Roman" w:cs="Times New Roman"/>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576B78">
        <w:rPr>
          <w:rFonts w:ascii="Times New Roman" w:eastAsia="Times New Roman" w:hAnsi="Times New Roman" w:cs="Times New Roman"/>
          <w:sz w:val="24"/>
          <w:szCs w:val="24"/>
        </w:rPr>
        <w:t xml:space="preserve"> или цену за единицу товаров (работ, услуг)</w:t>
      </w:r>
      <w:r w:rsidR="00D53B6C" w:rsidRPr="00D53B6C">
        <w:rPr>
          <w:rFonts w:ascii="Times New Roman" w:eastAsia="Times New Roman" w:hAnsi="Times New Roman" w:cs="Times New Roman"/>
          <w:sz w:val="24"/>
          <w:szCs w:val="24"/>
        </w:rPr>
        <w:t>.</w:t>
      </w:r>
    </w:p>
    <w:p w14:paraId="270426F7" w14:textId="77777777" w:rsidR="006B71FA" w:rsidRDefault="00C35070" w:rsidP="00297A04">
      <w:pPr>
        <w:spacing w:after="0" w:line="240" w:lineRule="auto"/>
        <w:ind w:firstLine="720"/>
        <w:jc w:val="both"/>
        <w:rPr>
          <w:rStyle w:val="FontStyle128"/>
          <w:rFonts w:cs="Times New Roman"/>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(далее – Извещение) –</w:t>
      </w:r>
      <w:r w:rsidR="00D53B6C">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 xml:space="preserve">информация о запросе котировок, </w:t>
      </w:r>
      <w:r w:rsidR="00D53B6C" w:rsidRPr="002151D9">
        <w:rPr>
          <w:rStyle w:val="FontStyle128"/>
          <w:rFonts w:cs="Times New Roman"/>
          <w:sz w:val="24"/>
          <w:szCs w:val="24"/>
        </w:rPr>
        <w:t xml:space="preserve">размещенная на сайте </w:t>
      </w:r>
      <w:r w:rsidR="00D53B6C" w:rsidRPr="002151D9">
        <w:rPr>
          <w:rFonts w:ascii="Times New Roman" w:hAnsi="Times New Roman" w:cs="Times New Roman"/>
          <w:sz w:val="24"/>
          <w:szCs w:val="24"/>
        </w:rPr>
        <w:t>http://zakupki.gov.ru</w:t>
      </w:r>
      <w:r w:rsidR="00D53B6C" w:rsidRPr="002151D9">
        <w:rPr>
          <w:rStyle w:val="FontStyle128"/>
          <w:rFonts w:cs="Times New Roman"/>
          <w:sz w:val="24"/>
          <w:szCs w:val="24"/>
        </w:rPr>
        <w:t xml:space="preserve"> и электронной торговой площадке. Извещение составляется в электронной форме посредством функциональных возможностей ЕИС и электронной торговой площадки. </w:t>
      </w:r>
    </w:p>
    <w:p w14:paraId="6557AA12" w14:textId="77777777"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закупке.</w:t>
      </w:r>
    </w:p>
    <w:p w14:paraId="6F24544B" w14:textId="77777777"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FC2C6B1" w14:textId="77777777"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14:paraId="4E4D6179" w14:textId="77777777"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xml:space="preserve">– </w:t>
      </w:r>
      <w:r w:rsidR="00D53B6C" w:rsidRPr="002151D9">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9A12B63" w14:textId="77777777" w:rsidR="00297A04" w:rsidRPr="004743A0" w:rsidRDefault="00297A04" w:rsidP="00C35070">
      <w:pPr>
        <w:rPr>
          <w:rFonts w:ascii="Times New Roman" w:eastAsia="Times New Roman" w:hAnsi="Times New Roman" w:cs="Times New Roman"/>
          <w:b/>
          <w:sz w:val="24"/>
          <w:szCs w:val="24"/>
        </w:rPr>
      </w:pPr>
    </w:p>
    <w:p w14:paraId="070A32EF" w14:textId="77777777"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14:paraId="2D50B69E" w14:textId="77777777"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14:paraId="0C7AA34B" w14:textId="77777777"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p w14:paraId="57D72A31" w14:textId="77777777"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Подача заявки на частичную поставку товаров</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выполнение работ</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оказание услуг в составе лота/закупки не допускается.</w:t>
      </w:r>
    </w:p>
    <w:p w14:paraId="747A919C" w14:textId="77777777" w:rsidR="00C35070" w:rsidRPr="004743A0" w:rsidRDefault="003E4119" w:rsidP="003E4119">
      <w:pPr>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35070" w:rsidRPr="004743A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w:t>
      </w:r>
      <w:r w:rsidR="006B71FA">
        <w:rPr>
          <w:rFonts w:ascii="Times New Roman" w:eastAsia="Times New Roman" w:hAnsi="Times New Roman" w:cs="Times New Roman"/>
          <w:sz w:val="24"/>
          <w:szCs w:val="24"/>
        </w:rPr>
        <w:t>му</w:t>
      </w:r>
      <w:r w:rsidR="00C35070"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извещению</w:t>
      </w:r>
      <w:r w:rsidR="00C35070" w:rsidRPr="004743A0">
        <w:rPr>
          <w:rFonts w:ascii="Times New Roman" w:eastAsia="Times New Roman" w:hAnsi="Times New Roman" w:cs="Times New Roman"/>
          <w:sz w:val="24"/>
          <w:szCs w:val="24"/>
        </w:rPr>
        <w:t xml:space="preserve"> о</w:t>
      </w:r>
      <w:r w:rsidR="00C04524" w:rsidRPr="004743A0">
        <w:rPr>
          <w:rFonts w:ascii="Times New Roman" w:eastAsia="Times New Roman" w:hAnsi="Times New Roman" w:cs="Times New Roman"/>
          <w:sz w:val="24"/>
          <w:szCs w:val="24"/>
        </w:rPr>
        <w:t xml:space="preserve"> закупке, если не указано иное.</w:t>
      </w:r>
    </w:p>
    <w:p w14:paraId="1D30F886" w14:textId="77777777"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Участник закупки</w:t>
      </w:r>
    </w:p>
    <w:p w14:paraId="7ABAE10D" w14:textId="77777777"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E58AEA6" w14:textId="77777777"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w:t>
      </w:r>
      <w:r w:rsidR="006B71FA">
        <w:rPr>
          <w:rFonts w:ascii="Times New Roman" w:eastAsia="Times New Roman" w:hAnsi="Times New Roman" w:cs="Times New Roman"/>
          <w:sz w:val="24"/>
          <w:szCs w:val="24"/>
        </w:rPr>
        <w:t>м</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настояще</w:t>
      </w:r>
      <w:r w:rsidR="006B71FA">
        <w:rPr>
          <w:rFonts w:ascii="Times New Roman" w:eastAsia="Times New Roman" w:hAnsi="Times New Roman" w:cs="Times New Roman"/>
          <w:sz w:val="24"/>
          <w:szCs w:val="24"/>
        </w:rPr>
        <w:t>го извещения</w:t>
      </w:r>
      <w:r w:rsidRPr="004743A0">
        <w:rPr>
          <w:rFonts w:ascii="Times New Roman" w:eastAsia="Times New Roman" w:hAnsi="Times New Roman" w:cs="Times New Roman"/>
          <w:sz w:val="24"/>
          <w:szCs w:val="24"/>
        </w:rPr>
        <w:t xml:space="preserve"> о закупке.</w:t>
      </w:r>
    </w:p>
    <w:p w14:paraId="5B310B1E" w14:textId="77777777" w:rsidR="00C35070" w:rsidRPr="004743A0" w:rsidRDefault="003E4119" w:rsidP="003E4119">
      <w:pPr>
        <w:numPr>
          <w:ilvl w:val="2"/>
          <w:numId w:val="11"/>
        </w:numPr>
        <w:tabs>
          <w:tab w:val="clear" w:pos="272"/>
        </w:tabs>
        <w:spacing w:before="60"/>
        <w:ind w:left="1134" w:hanging="1134"/>
        <w:contextualSpacing/>
        <w:jc w:val="both"/>
        <w:rPr>
          <w:rFonts w:ascii="Times New Roman" w:eastAsia="Times New Roman" w:hAnsi="Times New Roman" w:cs="Times New Roman"/>
          <w:sz w:val="24"/>
          <w:szCs w:val="24"/>
        </w:rPr>
      </w:pPr>
      <w:r w:rsidRPr="003E4119">
        <w:rPr>
          <w:rFonts w:ascii="Times New Roman" w:eastAsia="Times New Roman" w:hAnsi="Times New Roman" w:cs="Times New Roman"/>
          <w:sz w:val="24"/>
          <w:szCs w:val="24"/>
        </w:rPr>
        <w:t>В запросе предложений вправе принять участие только участники закупки, получившие аккредитацию на электронной площадке.</w:t>
      </w:r>
      <w:r w:rsidR="00C35070" w:rsidRPr="004743A0">
        <w:rPr>
          <w:rFonts w:ascii="Times New Roman" w:eastAsia="Times New Roman" w:hAnsi="Times New Roman" w:cs="Times New Roman"/>
          <w:sz w:val="24"/>
          <w:szCs w:val="24"/>
        </w:rPr>
        <w:t xml:space="preserve"> Правила и порядок аккредитации Участника закупки Оператором ЭТП определяются регламентом работы и инструкциями ЭТП.</w:t>
      </w:r>
    </w:p>
    <w:p w14:paraId="03845EA3" w14:textId="77777777"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закупке, не допускается.</w:t>
      </w:r>
    </w:p>
    <w:p w14:paraId="082F3370" w14:textId="77777777"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6B71FA">
        <w:rPr>
          <w:rFonts w:ascii="Times New Roman" w:eastAsia="Times New Roman" w:hAnsi="Times New Roman" w:cs="Times New Roman"/>
          <w:sz w:val="24"/>
          <w:szCs w:val="24"/>
        </w:rPr>
        <w:t>извещения о закупке</w:t>
      </w:r>
      <w:r w:rsidRPr="004743A0">
        <w:rPr>
          <w:rFonts w:ascii="Times New Roman" w:eastAsia="Times New Roman" w:hAnsi="Times New Roman" w:cs="Times New Roman"/>
          <w:sz w:val="24"/>
          <w:szCs w:val="24"/>
        </w:rPr>
        <w:t xml:space="preserve"> принимает Комиссия по закупкам в порядке, определенном положениями настояще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извещения о закупке</w:t>
      </w:r>
      <w:r w:rsidRPr="004743A0">
        <w:rPr>
          <w:rFonts w:ascii="Times New Roman" w:eastAsia="Times New Roman" w:hAnsi="Times New Roman" w:cs="Times New Roman"/>
          <w:sz w:val="24"/>
          <w:szCs w:val="24"/>
        </w:rPr>
        <w:t>.</w:t>
      </w:r>
    </w:p>
    <w:p w14:paraId="15D50736" w14:textId="77777777"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14:paraId="28826CF3" w14:textId="77777777" w:rsidR="004F3875" w:rsidRPr="004F3875" w:rsidRDefault="00C35070" w:rsidP="004F3875">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Правовой статус документов</w:t>
      </w:r>
    </w:p>
    <w:p w14:paraId="2E9A60F3" w14:textId="77777777" w:rsidR="00C35070" w:rsidRPr="004F3875" w:rsidRDefault="00C35070" w:rsidP="004F387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4F3875">
        <w:rPr>
          <w:rFonts w:ascii="Times New Roman" w:eastAsia="Times New Roman" w:hAnsi="Times New Roman" w:cs="Times New Roman"/>
          <w:sz w:val="24"/>
          <w:szCs w:val="24"/>
        </w:rPr>
        <w:t xml:space="preserve">Процедура Запроса котировок проводится в соответствии с Положением о закупке товаров, работ, услуг </w:t>
      </w:r>
      <w:r w:rsidR="00C8144C" w:rsidRPr="00C8144C">
        <w:rPr>
          <w:rFonts w:ascii="Times New Roman" w:eastAsia="Times New Roman" w:hAnsi="Times New Roman" w:cs="Times New Roman"/>
          <w:sz w:val="24"/>
          <w:szCs w:val="24"/>
        </w:rPr>
        <w:t>Муниципального унитарного предприятия городского округа Алушта Республики Крым «Управление городского хозяйства»</w:t>
      </w:r>
      <w:r w:rsidRPr="004F3875">
        <w:rPr>
          <w:rFonts w:ascii="Times New Roman" w:eastAsia="Times New Roman" w:hAnsi="Times New Roman" w:cs="Times New Roman"/>
          <w:sz w:val="24"/>
          <w:szCs w:val="24"/>
        </w:rPr>
        <w:t>.</w:t>
      </w:r>
    </w:p>
    <w:p w14:paraId="7386065E" w14:textId="77777777" w:rsidR="00C35070" w:rsidRPr="004743A0" w:rsidRDefault="00C35070" w:rsidP="003E4119">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Во всем, что не урегулировано извещением о закупке, стороны руководствуются Положением о закупке товаров, работ, услуг </w:t>
      </w:r>
      <w:r w:rsidR="00C8144C" w:rsidRPr="00C8144C">
        <w:rPr>
          <w:rFonts w:ascii="Times New Roman" w:eastAsia="Times New Roman" w:hAnsi="Times New Roman" w:cs="Times New Roman"/>
          <w:sz w:val="24"/>
          <w:szCs w:val="24"/>
        </w:rPr>
        <w:t>Муниципального унитарного предприятия городского округа Алушта Республики Крым «Управление городского хозяйства»</w:t>
      </w:r>
      <w:r w:rsidRPr="004F3875">
        <w:rPr>
          <w:rFonts w:ascii="Times New Roman" w:eastAsia="Times New Roman" w:hAnsi="Times New Roman" w:cs="Times New Roman"/>
          <w:sz w:val="24"/>
          <w:szCs w:val="24"/>
        </w:rPr>
        <w:t>.</w:t>
      </w:r>
    </w:p>
    <w:p w14:paraId="77AF37E9" w14:textId="77777777"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14:paraId="1800D7EA" w14:textId="77777777"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Прочие положения</w:t>
      </w:r>
    </w:p>
    <w:p w14:paraId="7367DFA1" w14:textId="77777777" w:rsidR="00C35070"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Обмен между участником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Заказчиком и оператором электронной площадки информацией, связанной с получением аккредитации на электронной площадке, осуществлением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осуществляется на электронной площадке в форме электронных документов.</w:t>
      </w:r>
    </w:p>
    <w:p w14:paraId="72FB2975" w14:textId="77777777" w:rsidR="008D7ED1"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Электронные документы участника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8D7ED1">
        <w:rPr>
          <w:rFonts w:ascii="Times New Roman" w:eastAsia="Times New Roman" w:hAnsi="Times New Roman" w:cs="Times New Roman"/>
          <w:sz w:val="24"/>
          <w:szCs w:val="24"/>
        </w:rPr>
        <w:lastRenderedPageBreak/>
        <w:t xml:space="preserve">соответственно участника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в электронной форме и Заказчика.</w:t>
      </w:r>
    </w:p>
    <w:p w14:paraId="28726504" w14:textId="77777777" w:rsidR="008D7ED1" w:rsidRPr="004743A0"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w:t>
      </w:r>
      <w:r w:rsidR="006B71FA">
        <w:rPr>
          <w:rFonts w:ascii="Times New Roman" w:eastAsia="Times New Roman" w:hAnsi="Times New Roman" w:cs="Times New Roman"/>
          <w:sz w:val="24"/>
          <w:szCs w:val="24"/>
        </w:rPr>
        <w:t>извещения</w:t>
      </w:r>
      <w:r w:rsidRPr="008D7ED1">
        <w:rPr>
          <w:rFonts w:ascii="Times New Roman" w:eastAsia="Times New Roman" w:hAnsi="Times New Roman" w:cs="Times New Roman"/>
          <w:sz w:val="24"/>
          <w:szCs w:val="24"/>
        </w:rPr>
        <w:t xml:space="preserve"> участникам закупки, порядок размещения разъяснений и внесения изменений в </w:t>
      </w:r>
      <w:r w:rsidR="006B71FA">
        <w:rPr>
          <w:rFonts w:ascii="Times New Roman" w:eastAsia="Times New Roman" w:hAnsi="Times New Roman" w:cs="Times New Roman"/>
          <w:sz w:val="24"/>
          <w:szCs w:val="24"/>
        </w:rPr>
        <w:t>извещение о закупке</w:t>
      </w:r>
      <w:r w:rsidRPr="008D7ED1">
        <w:rPr>
          <w:rFonts w:ascii="Times New Roman" w:eastAsia="Times New Roman" w:hAnsi="Times New Roman" w:cs="Times New Roman"/>
          <w:sz w:val="24"/>
          <w:szCs w:val="24"/>
        </w:rPr>
        <w:t>,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479A1981" w14:textId="77777777"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w:t>
      </w:r>
      <w:r w:rsidR="006B71FA">
        <w:rPr>
          <w:rFonts w:ascii="Times New Roman" w:eastAsia="Times New Roman" w:hAnsi="Times New Roman" w:cs="Times New Roman"/>
          <w:sz w:val="24"/>
          <w:szCs w:val="24"/>
        </w:rPr>
        <w:t>им</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извещением о закупке</w:t>
      </w:r>
      <w:r w:rsidRPr="004743A0">
        <w:rPr>
          <w:rFonts w:ascii="Times New Roman" w:eastAsia="Times New Roman" w:hAnsi="Times New Roman" w:cs="Times New Roman"/>
          <w:sz w:val="24"/>
          <w:szCs w:val="24"/>
        </w:rPr>
        <w:t>.</w:t>
      </w:r>
    </w:p>
    <w:p w14:paraId="7DD1358A" w14:textId="77777777" w:rsidR="00C35070" w:rsidRPr="004743A0" w:rsidRDefault="00C35070" w:rsidP="009E65F1">
      <w:pPr>
        <w:tabs>
          <w:tab w:val="left" w:pos="1080"/>
        </w:tabs>
        <w:contextualSpacing/>
        <w:jc w:val="both"/>
        <w:rPr>
          <w:rFonts w:ascii="Times New Roman" w:eastAsia="Times New Roman" w:hAnsi="Times New Roman" w:cs="Times New Roman"/>
          <w:sz w:val="24"/>
          <w:szCs w:val="24"/>
        </w:rPr>
      </w:pPr>
    </w:p>
    <w:p w14:paraId="5DFFDA81" w14:textId="77777777" w:rsidR="00C35070" w:rsidRPr="004743A0" w:rsidRDefault="00C35070" w:rsidP="008D7ED1">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Состав </w:t>
      </w:r>
      <w:r w:rsidR="006B71FA" w:rsidRPr="006B71FA">
        <w:rPr>
          <w:rFonts w:ascii="Times New Roman" w:eastAsia="Times New Roman" w:hAnsi="Times New Roman" w:cs="Times New Roman"/>
          <w:b/>
          <w:sz w:val="24"/>
          <w:szCs w:val="24"/>
        </w:rPr>
        <w:t>извещения о закупке</w:t>
      </w:r>
    </w:p>
    <w:p w14:paraId="3B6E6BF1" w14:textId="77777777" w:rsidR="00C35070" w:rsidRPr="004743A0" w:rsidRDefault="006B71FA"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6B71FA">
        <w:rPr>
          <w:rFonts w:ascii="Times New Roman" w:eastAsia="Times New Roman" w:hAnsi="Times New Roman" w:cs="Times New Roman"/>
          <w:sz w:val="24"/>
          <w:szCs w:val="24"/>
        </w:rPr>
        <w:t>звещени</w:t>
      </w:r>
      <w:r>
        <w:rPr>
          <w:rFonts w:ascii="Times New Roman" w:eastAsia="Times New Roman" w:hAnsi="Times New Roman" w:cs="Times New Roman"/>
          <w:sz w:val="24"/>
          <w:szCs w:val="24"/>
        </w:rPr>
        <w:t>е</w:t>
      </w:r>
      <w:r w:rsidRPr="006B71FA">
        <w:rPr>
          <w:rFonts w:ascii="Times New Roman" w:eastAsia="Times New Roman" w:hAnsi="Times New Roman" w:cs="Times New Roman"/>
          <w:sz w:val="24"/>
          <w:szCs w:val="24"/>
        </w:rPr>
        <w:t xml:space="preserve"> о закупке </w:t>
      </w:r>
      <w:r w:rsidR="00C35070" w:rsidRPr="004743A0">
        <w:rPr>
          <w:rFonts w:ascii="Times New Roman" w:eastAsia="Times New Roman" w:hAnsi="Times New Roman" w:cs="Times New Roman"/>
          <w:sz w:val="24"/>
          <w:szCs w:val="24"/>
        </w:rPr>
        <w:t>по Запросу котировок на право заключения договора включает в себя техническое задание и проект договора.</w:t>
      </w:r>
    </w:p>
    <w:p w14:paraId="162FD7AB" w14:textId="77777777" w:rsidR="00C35070" w:rsidRPr="009E65F1" w:rsidRDefault="00C35070" w:rsidP="009E65F1">
      <w:pPr>
        <w:tabs>
          <w:tab w:val="left" w:pos="1080"/>
        </w:tabs>
        <w:ind w:left="1080"/>
        <w:contextualSpacing/>
        <w:jc w:val="both"/>
        <w:rPr>
          <w:rFonts w:ascii="Times New Roman" w:eastAsia="Times New Roman" w:hAnsi="Times New Roman" w:cs="Times New Roman"/>
          <w:sz w:val="24"/>
          <w:szCs w:val="24"/>
        </w:rPr>
      </w:pPr>
    </w:p>
    <w:p w14:paraId="447169CD" w14:textId="77777777" w:rsidR="00C35070" w:rsidRPr="009E65F1" w:rsidRDefault="00C35070" w:rsidP="008D7ED1">
      <w:pPr>
        <w:numPr>
          <w:ilvl w:val="0"/>
          <w:numId w:val="11"/>
        </w:numPr>
        <w:tabs>
          <w:tab w:val="clear" w:pos="0"/>
        </w:tabs>
        <w:ind w:left="567" w:hanging="567"/>
        <w:contextualSpacing/>
        <w:jc w:val="both"/>
        <w:rPr>
          <w:rFonts w:ascii="Times New Roman" w:eastAsia="Times New Roman" w:hAnsi="Times New Roman" w:cs="Times New Roman"/>
          <w:b/>
          <w:sz w:val="24"/>
          <w:szCs w:val="24"/>
        </w:rPr>
      </w:pPr>
      <w:r w:rsidRPr="009E65F1">
        <w:rPr>
          <w:rFonts w:ascii="Times New Roman" w:eastAsia="Times New Roman" w:hAnsi="Times New Roman" w:cs="Times New Roman"/>
          <w:b/>
          <w:sz w:val="24"/>
          <w:szCs w:val="24"/>
        </w:rPr>
        <w:t xml:space="preserve">   </w:t>
      </w:r>
      <w:r w:rsidR="00322907">
        <w:rPr>
          <w:rFonts w:ascii="Times New Roman" w:eastAsia="Times New Roman" w:hAnsi="Times New Roman" w:cs="Times New Roman"/>
          <w:b/>
          <w:sz w:val="24"/>
          <w:szCs w:val="24"/>
        </w:rPr>
        <w:t xml:space="preserve"> </w:t>
      </w:r>
      <w:r w:rsidRPr="009E65F1">
        <w:rPr>
          <w:rFonts w:ascii="Times New Roman" w:eastAsia="Times New Roman" w:hAnsi="Times New Roman" w:cs="Times New Roman"/>
          <w:b/>
          <w:sz w:val="24"/>
          <w:szCs w:val="24"/>
        </w:rPr>
        <w:t xml:space="preserve">     ПОРЯДОК ПРОВЕДЕНИЯ ЗАПРОСА КОТИРОВОК</w:t>
      </w:r>
    </w:p>
    <w:p w14:paraId="4DF4BD88" w14:textId="77777777" w:rsidR="00C35070" w:rsidRPr="009E65F1" w:rsidRDefault="00C35070" w:rsidP="009E65F1">
      <w:pPr>
        <w:ind w:left="720"/>
        <w:contextualSpacing/>
        <w:jc w:val="both"/>
        <w:rPr>
          <w:rFonts w:ascii="Times New Roman" w:eastAsia="Times New Roman" w:hAnsi="Times New Roman" w:cs="Times New Roman"/>
          <w:b/>
          <w:sz w:val="24"/>
          <w:szCs w:val="24"/>
        </w:rPr>
      </w:pPr>
    </w:p>
    <w:p w14:paraId="4117DF00" w14:textId="77777777" w:rsidR="00C35070" w:rsidRPr="009E65F1" w:rsidRDefault="00C35070" w:rsidP="008D7ED1">
      <w:pPr>
        <w:numPr>
          <w:ilvl w:val="1"/>
          <w:numId w:val="11"/>
        </w:numPr>
        <w:tabs>
          <w:tab w:val="clear" w:pos="0"/>
        </w:tabs>
        <w:spacing w:after="0"/>
        <w:ind w:left="1134" w:hanging="1134"/>
        <w:contextualSpacing/>
        <w:jc w:val="both"/>
        <w:rPr>
          <w:rFonts w:ascii="Times New Roman" w:eastAsia="Times New Roman" w:hAnsi="Times New Roman" w:cs="Times New Roman"/>
          <w:sz w:val="24"/>
          <w:szCs w:val="24"/>
        </w:rPr>
      </w:pPr>
      <w:r w:rsidRPr="009E65F1">
        <w:rPr>
          <w:rFonts w:ascii="Times New Roman" w:eastAsia="Times New Roman" w:hAnsi="Times New Roman" w:cs="Times New Roman"/>
          <w:b/>
          <w:sz w:val="24"/>
          <w:szCs w:val="24"/>
        </w:rPr>
        <w:t>Публикация извещения о проведении Запроса котировок</w:t>
      </w:r>
    </w:p>
    <w:p w14:paraId="4BD2DF9C" w14:textId="77777777" w:rsidR="00322907" w:rsidRDefault="00B36DBF"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bookmarkStart w:id="3" w:name="OLE_LINK4"/>
      <w:bookmarkStart w:id="4" w:name="OLE_LINK3"/>
      <w:r w:rsidRPr="00322907">
        <w:rPr>
          <w:rFonts w:ascii="Times New Roman" w:eastAsia="Times New Roman" w:hAnsi="Times New Roman" w:cs="Times New Roman"/>
          <w:sz w:val="24"/>
          <w:szCs w:val="24"/>
        </w:rPr>
        <w:t xml:space="preserve">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 </w:t>
      </w:r>
    </w:p>
    <w:p w14:paraId="73D950FD" w14:textId="77777777" w:rsidR="00C35070" w:rsidRPr="00322907" w:rsidRDefault="00C35070"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22907">
        <w:rPr>
          <w:rFonts w:ascii="Times New Roman" w:eastAsia="Times New Roman" w:hAnsi="Times New Roman" w:cs="Times New Roman"/>
          <w:sz w:val="24"/>
          <w:szCs w:val="24"/>
        </w:rPr>
        <w:t xml:space="preserve">В любое время </w:t>
      </w:r>
      <w:r w:rsidRPr="00322907">
        <w:rPr>
          <w:rFonts w:ascii="Times New Roman" w:hAnsi="Times New Roman" w:cs="Times New Roman"/>
        </w:rPr>
        <w:t>до истечения</w:t>
      </w:r>
      <w:r w:rsidRPr="00322907">
        <w:rPr>
          <w:rFonts w:ascii="Times New Roman" w:eastAsia="Times New Roman" w:hAnsi="Times New Roman" w:cs="Times New Roman"/>
          <w:sz w:val="24"/>
          <w:szCs w:val="24"/>
        </w:rPr>
        <w:t xml:space="preserve">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3"/>
      <w:bookmarkEnd w:id="4"/>
    </w:p>
    <w:p w14:paraId="7304FAA2" w14:textId="77777777" w:rsidR="008D0C87" w:rsidRDefault="008D0C87"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0839F9">
        <w:rPr>
          <w:rFonts w:ascii="Times New Roman" w:eastAsia="Times New Roman" w:hAnsi="Times New Roman" w:cs="Times New Roman"/>
          <w:sz w:val="24"/>
          <w:szCs w:val="24"/>
        </w:rPr>
        <w:t xml:space="preserve">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21101B74" w14:textId="77777777" w:rsidR="008D7ED1" w:rsidRPr="000839F9" w:rsidRDefault="000839F9" w:rsidP="000839F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0839F9">
        <w:rPr>
          <w:rFonts w:ascii="Times New Roman" w:eastAsia="Times New Roman" w:hAnsi="Times New Roman" w:cs="Times New Roman"/>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01F9FBB3" w14:textId="08933F35" w:rsidR="00C35070" w:rsidRDefault="00C35070" w:rsidP="009E65F1">
      <w:pPr>
        <w:tabs>
          <w:tab w:val="left" w:pos="1080"/>
        </w:tabs>
        <w:ind w:left="1080"/>
        <w:contextualSpacing/>
        <w:jc w:val="both"/>
        <w:rPr>
          <w:rFonts w:ascii="Times New Roman" w:eastAsia="Times New Roman" w:hAnsi="Times New Roman" w:cs="Times New Roman"/>
          <w:sz w:val="24"/>
          <w:szCs w:val="24"/>
        </w:rPr>
      </w:pPr>
    </w:p>
    <w:p w14:paraId="13EC8B42" w14:textId="74A71385" w:rsidR="009D0917" w:rsidRDefault="009D0917" w:rsidP="009E65F1">
      <w:pPr>
        <w:tabs>
          <w:tab w:val="left" w:pos="1080"/>
        </w:tabs>
        <w:ind w:left="1080"/>
        <w:contextualSpacing/>
        <w:jc w:val="both"/>
        <w:rPr>
          <w:rFonts w:ascii="Times New Roman" w:eastAsia="Times New Roman" w:hAnsi="Times New Roman" w:cs="Times New Roman"/>
          <w:sz w:val="24"/>
          <w:szCs w:val="24"/>
        </w:rPr>
      </w:pPr>
    </w:p>
    <w:p w14:paraId="48A4BAE2" w14:textId="72A23F00" w:rsidR="009D0917" w:rsidRDefault="009D0917" w:rsidP="009E65F1">
      <w:pPr>
        <w:tabs>
          <w:tab w:val="left" w:pos="1080"/>
        </w:tabs>
        <w:ind w:left="1080"/>
        <w:contextualSpacing/>
        <w:jc w:val="both"/>
        <w:rPr>
          <w:rFonts w:ascii="Times New Roman" w:eastAsia="Times New Roman" w:hAnsi="Times New Roman" w:cs="Times New Roman"/>
          <w:sz w:val="24"/>
          <w:szCs w:val="24"/>
        </w:rPr>
      </w:pPr>
    </w:p>
    <w:p w14:paraId="5557C71A" w14:textId="237E2410" w:rsidR="009D0917" w:rsidRDefault="009D0917" w:rsidP="009E65F1">
      <w:pPr>
        <w:tabs>
          <w:tab w:val="left" w:pos="1080"/>
        </w:tabs>
        <w:ind w:left="1080"/>
        <w:contextualSpacing/>
        <w:jc w:val="both"/>
        <w:rPr>
          <w:rFonts w:ascii="Times New Roman" w:eastAsia="Times New Roman" w:hAnsi="Times New Roman" w:cs="Times New Roman"/>
          <w:sz w:val="24"/>
          <w:szCs w:val="24"/>
        </w:rPr>
      </w:pPr>
    </w:p>
    <w:p w14:paraId="393A37B4" w14:textId="77777777" w:rsidR="009D0917" w:rsidRPr="004743A0" w:rsidRDefault="009D0917" w:rsidP="009E65F1">
      <w:pPr>
        <w:tabs>
          <w:tab w:val="left" w:pos="1080"/>
        </w:tabs>
        <w:ind w:left="1080"/>
        <w:contextualSpacing/>
        <w:jc w:val="both"/>
        <w:rPr>
          <w:rFonts w:ascii="Times New Roman" w:eastAsia="Times New Roman" w:hAnsi="Times New Roman" w:cs="Times New Roman"/>
          <w:sz w:val="24"/>
          <w:szCs w:val="24"/>
        </w:rPr>
      </w:pPr>
    </w:p>
    <w:p w14:paraId="6E39AB3C" w14:textId="77777777" w:rsidR="00C35070" w:rsidRPr="004743A0" w:rsidRDefault="00C35070" w:rsidP="00943FD7">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Предоставление </w:t>
      </w:r>
      <w:r w:rsidR="006B71FA">
        <w:rPr>
          <w:rFonts w:ascii="Times New Roman" w:eastAsia="Times New Roman" w:hAnsi="Times New Roman" w:cs="Times New Roman"/>
          <w:b/>
          <w:sz w:val="24"/>
          <w:szCs w:val="24"/>
        </w:rPr>
        <w:t>информации</w:t>
      </w:r>
      <w:r w:rsidRPr="004743A0">
        <w:rPr>
          <w:rFonts w:ascii="Times New Roman" w:eastAsia="Times New Roman" w:hAnsi="Times New Roman" w:cs="Times New Roman"/>
          <w:b/>
          <w:sz w:val="24"/>
          <w:szCs w:val="24"/>
        </w:rPr>
        <w:t xml:space="preserve"> о закупке</w:t>
      </w:r>
    </w:p>
    <w:p w14:paraId="356B1942" w14:textId="77777777" w:rsidR="00C35070" w:rsidRPr="004743A0" w:rsidRDefault="006B71FA"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6B71FA">
        <w:rPr>
          <w:rFonts w:ascii="Times New Roman" w:eastAsia="Times New Roman" w:hAnsi="Times New Roman" w:cs="Times New Roman"/>
          <w:sz w:val="24"/>
          <w:szCs w:val="24"/>
        </w:rPr>
        <w:t>звещени</w:t>
      </w:r>
      <w:r>
        <w:rPr>
          <w:rFonts w:ascii="Times New Roman" w:eastAsia="Times New Roman" w:hAnsi="Times New Roman" w:cs="Times New Roman"/>
          <w:sz w:val="24"/>
          <w:szCs w:val="24"/>
        </w:rPr>
        <w:t>е</w:t>
      </w:r>
      <w:r w:rsidRPr="006B71FA">
        <w:rPr>
          <w:rFonts w:ascii="Times New Roman" w:eastAsia="Times New Roman" w:hAnsi="Times New Roman" w:cs="Times New Roman"/>
          <w:sz w:val="24"/>
          <w:szCs w:val="24"/>
        </w:rPr>
        <w:t xml:space="preserve"> о закупке </w:t>
      </w:r>
      <w:r w:rsidR="00943FD7" w:rsidRPr="00943FD7">
        <w:rPr>
          <w:rFonts w:ascii="Times New Roman" w:eastAsia="Times New Roman" w:hAnsi="Times New Roman" w:cs="Times New Roman"/>
          <w:sz w:val="24"/>
          <w:szCs w:val="24"/>
        </w:rPr>
        <w:t xml:space="preserve">находится в открытом доступе и предоставляется через ЕИС и электронную торговую площадку начиная с даты размещения </w:t>
      </w:r>
      <w:r w:rsidR="00322907">
        <w:rPr>
          <w:rFonts w:ascii="Times New Roman" w:eastAsia="Times New Roman" w:hAnsi="Times New Roman" w:cs="Times New Roman"/>
          <w:sz w:val="24"/>
          <w:szCs w:val="24"/>
        </w:rPr>
        <w:t>и</w:t>
      </w:r>
      <w:r w:rsidR="00943FD7" w:rsidRPr="00943FD7">
        <w:rPr>
          <w:rFonts w:ascii="Times New Roman" w:eastAsia="Times New Roman" w:hAnsi="Times New Roman" w:cs="Times New Roman"/>
          <w:sz w:val="24"/>
          <w:szCs w:val="24"/>
        </w:rPr>
        <w:t>звещения.</w:t>
      </w:r>
    </w:p>
    <w:p w14:paraId="68B4B824" w14:textId="77777777"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bookmarkStart w:id="5" w:name="_Ref316300991"/>
    </w:p>
    <w:bookmarkEnd w:id="5"/>
    <w:p w14:paraId="78091BA2" w14:textId="77777777" w:rsidR="00C35070" w:rsidRPr="004743A0" w:rsidRDefault="00C35070" w:rsidP="00943FD7">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Изучение </w:t>
      </w:r>
      <w:r w:rsidR="006B71FA">
        <w:rPr>
          <w:rFonts w:ascii="Times New Roman" w:eastAsia="Times New Roman" w:hAnsi="Times New Roman" w:cs="Times New Roman"/>
          <w:b/>
          <w:sz w:val="24"/>
          <w:szCs w:val="24"/>
        </w:rPr>
        <w:t>информации</w:t>
      </w:r>
      <w:r w:rsidRPr="004743A0">
        <w:rPr>
          <w:rFonts w:ascii="Times New Roman" w:eastAsia="Times New Roman" w:hAnsi="Times New Roman" w:cs="Times New Roman"/>
          <w:b/>
          <w:sz w:val="24"/>
          <w:szCs w:val="24"/>
        </w:rPr>
        <w:t xml:space="preserve"> о закупке</w:t>
      </w:r>
    </w:p>
    <w:p w14:paraId="10761EE6" w14:textId="77777777"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Предполагается, что Участник закупки в полном объеме изучил настоящ</w:t>
      </w:r>
      <w:r w:rsidR="006B71FA">
        <w:rPr>
          <w:rFonts w:ascii="Times New Roman" w:eastAsia="Times New Roman" w:hAnsi="Times New Roman" w:cs="Times New Roman"/>
          <w:sz w:val="24"/>
          <w:szCs w:val="24"/>
        </w:rPr>
        <w:t>ее</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извещение о закупке</w:t>
      </w:r>
      <w:r w:rsidRPr="004743A0">
        <w:rPr>
          <w:rFonts w:ascii="Times New Roman" w:eastAsia="Times New Roman" w:hAnsi="Times New Roman" w:cs="Times New Roman"/>
          <w:sz w:val="24"/>
          <w:szCs w:val="24"/>
        </w:rPr>
        <w:t>.</w:t>
      </w:r>
    </w:p>
    <w:p w14:paraId="1E8C1993" w14:textId="77777777"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Предоставление недостоверных сведений или подача заявки, не </w:t>
      </w:r>
      <w:r w:rsidR="006B71FA">
        <w:rPr>
          <w:rFonts w:ascii="Times New Roman" w:eastAsia="Times New Roman" w:hAnsi="Times New Roman" w:cs="Times New Roman"/>
          <w:sz w:val="24"/>
          <w:szCs w:val="24"/>
        </w:rPr>
        <w:t>отвечающей требованиям настоящего</w:t>
      </w:r>
      <w:r w:rsidRPr="004743A0">
        <w:rPr>
          <w:rFonts w:ascii="Times New Roman" w:eastAsia="Times New Roman" w:hAnsi="Times New Roman" w:cs="Times New Roman"/>
          <w:sz w:val="24"/>
          <w:szCs w:val="24"/>
        </w:rPr>
        <w:t xml:space="preserve"> </w:t>
      </w:r>
      <w:r w:rsidR="003229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14:paraId="7FBDE2D5" w14:textId="77777777"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14:paraId="32B3FBB1" w14:textId="77777777"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выполнения работ</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оказания услуг, не будут приниматься на том основании, что Участник закупки не понимал какие-либо вопросы.</w:t>
      </w:r>
    </w:p>
    <w:p w14:paraId="3DCB87F2" w14:textId="77777777"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14:paraId="442B362A" w14:textId="77777777" w:rsidR="00C35070" w:rsidRPr="004743A0" w:rsidRDefault="00C35070" w:rsidP="005D119B">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Разъяснение положений </w:t>
      </w:r>
      <w:r w:rsidR="006B71FA">
        <w:rPr>
          <w:rFonts w:ascii="Times New Roman" w:eastAsia="Times New Roman" w:hAnsi="Times New Roman" w:cs="Times New Roman"/>
          <w:b/>
          <w:sz w:val="24"/>
          <w:szCs w:val="24"/>
        </w:rPr>
        <w:t>извещения</w:t>
      </w:r>
      <w:r w:rsidRPr="004743A0">
        <w:rPr>
          <w:rFonts w:ascii="Times New Roman" w:eastAsia="Times New Roman" w:hAnsi="Times New Roman" w:cs="Times New Roman"/>
          <w:b/>
          <w:sz w:val="24"/>
          <w:szCs w:val="24"/>
        </w:rPr>
        <w:t xml:space="preserve"> о закупке</w:t>
      </w:r>
    </w:p>
    <w:p w14:paraId="48C9CEA3" w14:textId="77777777" w:rsidR="00B87A2D" w:rsidRDefault="00B87A2D" w:rsidP="005D119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87A2D">
        <w:rPr>
          <w:rFonts w:ascii="Times New Roman" w:eastAsia="Times New Roman" w:hAnsi="Times New Roman" w:cs="Times New Roman"/>
          <w:sz w:val="24"/>
          <w:szCs w:val="24"/>
        </w:rPr>
        <w:t>Любой участник закупки вправе направить Заказчику через электронную торговую площадку, на которой размещена процедура конкурентной закупки, запрос о разъяснении положений извещения о запросе котировок. Разъяснения положений извещения о конкурентной закупке размещаются заказчиком в единой информационной системе не позднее чем в течение</w:t>
      </w:r>
      <w:r w:rsidR="00322907">
        <w:rPr>
          <w:rFonts w:ascii="Times New Roman" w:eastAsia="Times New Roman" w:hAnsi="Times New Roman" w:cs="Times New Roman"/>
          <w:sz w:val="24"/>
          <w:szCs w:val="24"/>
        </w:rPr>
        <w:t xml:space="preserve"> 3</w:t>
      </w:r>
      <w:r w:rsidRPr="00B87A2D">
        <w:rPr>
          <w:rFonts w:ascii="Times New Roman" w:eastAsia="Times New Roman" w:hAnsi="Times New Roman" w:cs="Times New Roman"/>
          <w:sz w:val="24"/>
          <w:szCs w:val="24"/>
        </w:rPr>
        <w:t xml:space="preserve"> </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трех</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 xml:space="preserve"> дней со дня предоставления указанных разъяснений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322907">
        <w:rPr>
          <w:rFonts w:ascii="Times New Roman" w:eastAsia="Times New Roman" w:hAnsi="Times New Roman" w:cs="Times New Roman"/>
          <w:sz w:val="24"/>
          <w:szCs w:val="24"/>
        </w:rPr>
        <w:t>3 (</w:t>
      </w:r>
      <w:r w:rsidRPr="00B87A2D">
        <w:rPr>
          <w:rFonts w:ascii="Times New Roman" w:eastAsia="Times New Roman" w:hAnsi="Times New Roman" w:cs="Times New Roman"/>
          <w:sz w:val="24"/>
          <w:szCs w:val="24"/>
        </w:rPr>
        <w:t>три</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 xml:space="preserve"> рабочих дня до даты окончания срока подачи заявок на участие в такой закупке.</w:t>
      </w:r>
    </w:p>
    <w:p w14:paraId="010913D8" w14:textId="77777777" w:rsidR="00C35070" w:rsidRPr="004743A0" w:rsidRDefault="00C35070" w:rsidP="005D119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не вправе ссылаться на устную информацию, полученную от Заказчика.</w:t>
      </w:r>
    </w:p>
    <w:p w14:paraId="544AE3AA" w14:textId="77777777"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14:paraId="580CD251" w14:textId="77777777" w:rsidR="00C35070" w:rsidRPr="004743A0" w:rsidRDefault="00C35070" w:rsidP="00DB5C16">
      <w:pPr>
        <w:numPr>
          <w:ilvl w:val="1"/>
          <w:numId w:val="11"/>
        </w:numPr>
        <w:tabs>
          <w:tab w:val="clear" w:pos="0"/>
        </w:tabs>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Внесение изменений в </w:t>
      </w:r>
      <w:r w:rsidR="006B71FA">
        <w:rPr>
          <w:rFonts w:ascii="Times New Roman" w:eastAsia="Times New Roman" w:hAnsi="Times New Roman" w:cs="Times New Roman"/>
          <w:b/>
          <w:sz w:val="24"/>
          <w:szCs w:val="24"/>
        </w:rPr>
        <w:t>извещение</w:t>
      </w:r>
      <w:r w:rsidRPr="004743A0">
        <w:rPr>
          <w:rFonts w:ascii="Times New Roman" w:eastAsia="Times New Roman" w:hAnsi="Times New Roman" w:cs="Times New Roman"/>
          <w:b/>
          <w:sz w:val="24"/>
          <w:szCs w:val="24"/>
        </w:rPr>
        <w:t xml:space="preserve"> о закупке</w:t>
      </w:r>
    </w:p>
    <w:p w14:paraId="7EED3F65" w14:textId="77777777" w:rsidR="00C35070" w:rsidRPr="004743A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w:t>
      </w:r>
      <w:r w:rsidR="006B71FA">
        <w:rPr>
          <w:rFonts w:ascii="Times New Roman" w:eastAsia="Times New Roman" w:hAnsi="Times New Roman" w:cs="Times New Roman"/>
          <w:sz w:val="24"/>
          <w:szCs w:val="24"/>
        </w:rPr>
        <w:t>извещение</w:t>
      </w:r>
      <w:r w:rsidRPr="004743A0">
        <w:rPr>
          <w:rFonts w:ascii="Times New Roman" w:eastAsia="Times New Roman" w:hAnsi="Times New Roman" w:cs="Times New Roman"/>
          <w:sz w:val="24"/>
          <w:szCs w:val="24"/>
        </w:rPr>
        <w:t xml:space="preserve"> о проведении Запроса котировок.</w:t>
      </w:r>
    </w:p>
    <w:p w14:paraId="6EA5FAF4" w14:textId="77777777" w:rsidR="00C35070" w:rsidRPr="004743A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Любое изменение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является неотъемлемой 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частью.</w:t>
      </w:r>
    </w:p>
    <w:p w14:paraId="709946D1" w14:textId="77777777" w:rsidR="00C35070" w:rsidRPr="004743A0" w:rsidRDefault="00DE6691"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85974">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в любое время до окончания срока подачи заявок</w:t>
      </w:r>
      <w:r>
        <w:rPr>
          <w:rFonts w:ascii="Times New Roman" w:eastAsia="Times New Roman" w:hAnsi="Times New Roman" w:cs="Times New Roman"/>
          <w:sz w:val="24"/>
          <w:szCs w:val="24"/>
        </w:rPr>
        <w:t>,</w:t>
      </w:r>
      <w:r w:rsidRPr="00B85974">
        <w:rPr>
          <w:rFonts w:ascii="Times New Roman" w:eastAsia="Times New Roman" w:hAnsi="Times New Roman" w:cs="Times New Roman"/>
          <w:sz w:val="24"/>
          <w:szCs w:val="24"/>
        </w:rPr>
        <w:t xml:space="preserve"> установленного в извещении о закупке.</w:t>
      </w:r>
    </w:p>
    <w:p w14:paraId="433EBA95" w14:textId="77777777" w:rsidR="00C3507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Участники закупки самостоятельно отслеживают размещение информации о внесении изменений в извещение о закупке.</w:t>
      </w:r>
    </w:p>
    <w:p w14:paraId="5888CD4E" w14:textId="77777777" w:rsidR="001B146E" w:rsidRPr="001B146E" w:rsidRDefault="001B146E"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1B146E">
        <w:rPr>
          <w:rFonts w:ascii="Times New Roman" w:eastAsia="Times New Roman" w:hAnsi="Times New Roman" w:cs="Times New Roman"/>
          <w:sz w:val="24"/>
          <w:szCs w:val="24"/>
        </w:rPr>
        <w:lastRenderedPageBreak/>
        <w:t xml:space="preserve">Изменения, вносимые в </w:t>
      </w:r>
      <w:r w:rsidR="006B71FA">
        <w:rPr>
          <w:rFonts w:ascii="Times New Roman" w:eastAsia="Times New Roman" w:hAnsi="Times New Roman" w:cs="Times New Roman"/>
          <w:sz w:val="24"/>
          <w:szCs w:val="24"/>
        </w:rPr>
        <w:t xml:space="preserve">извещение </w:t>
      </w:r>
      <w:r w:rsidRPr="001B146E">
        <w:rPr>
          <w:rFonts w:ascii="Times New Roman" w:eastAsia="Times New Roman" w:hAnsi="Times New Roman" w:cs="Times New Roman"/>
          <w:sz w:val="24"/>
          <w:szCs w:val="24"/>
        </w:rPr>
        <w:t xml:space="preserve">о проведении </w:t>
      </w:r>
      <w:proofErr w:type="gramStart"/>
      <w:r w:rsidRPr="001B146E">
        <w:rPr>
          <w:rFonts w:ascii="Times New Roman" w:eastAsia="Times New Roman" w:hAnsi="Times New Roman" w:cs="Times New Roman"/>
          <w:sz w:val="24"/>
          <w:szCs w:val="24"/>
        </w:rPr>
        <w:t>запроса предложений</w:t>
      </w:r>
      <w:proofErr w:type="gramEnd"/>
      <w:r w:rsidRPr="001B146E">
        <w:rPr>
          <w:rFonts w:ascii="Times New Roman" w:eastAsia="Times New Roman" w:hAnsi="Times New Roman" w:cs="Times New Roman"/>
          <w:sz w:val="24"/>
          <w:szCs w:val="24"/>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w:t>
      </w:r>
      <w:r w:rsidR="006B71FA">
        <w:rPr>
          <w:rFonts w:ascii="Times New Roman" w:eastAsia="Times New Roman" w:hAnsi="Times New Roman" w:cs="Times New Roman"/>
          <w:sz w:val="24"/>
          <w:szCs w:val="24"/>
        </w:rPr>
        <w:t>извещение</w:t>
      </w:r>
      <w:r w:rsidRPr="001B146E">
        <w:rPr>
          <w:rFonts w:ascii="Times New Roman" w:eastAsia="Times New Roman" w:hAnsi="Times New Roman" w:cs="Times New Roman"/>
          <w:sz w:val="24"/>
          <w:szCs w:val="24"/>
        </w:rPr>
        <w:t xml:space="preserve"> о проведении запроса предложений в электронной форме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133907C0" w14:textId="77777777" w:rsidR="0000238C" w:rsidRPr="004743A0" w:rsidRDefault="0000238C" w:rsidP="00DB5C16">
      <w:pPr>
        <w:ind w:left="1080" w:hanging="1080"/>
        <w:contextualSpacing/>
        <w:jc w:val="both"/>
        <w:rPr>
          <w:rFonts w:ascii="Times New Roman" w:eastAsia="Times New Roman" w:hAnsi="Times New Roman" w:cs="Times New Roman"/>
          <w:sz w:val="24"/>
          <w:szCs w:val="24"/>
        </w:rPr>
      </w:pPr>
    </w:p>
    <w:p w14:paraId="0DEAFF22" w14:textId="77777777" w:rsidR="00C35070" w:rsidRPr="004743A0" w:rsidRDefault="00C35070" w:rsidP="00866423">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Затраты на участие в Запросе котировок</w:t>
      </w:r>
    </w:p>
    <w:p w14:paraId="0B4A7F8A" w14:textId="77777777" w:rsidR="00C35070" w:rsidRPr="004743A0" w:rsidRDefault="00C35070" w:rsidP="00866423">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440B8FD9" w14:textId="77777777" w:rsidR="00C35070" w:rsidRPr="004743A0" w:rsidRDefault="00C35070" w:rsidP="00866423">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0A9A52F3" w14:textId="77777777"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14:paraId="5D6CE2F5" w14:textId="77777777" w:rsidR="00C35070" w:rsidRPr="004743A0" w:rsidRDefault="00C35070" w:rsidP="004A7ED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Отказ от проведения Запроса котировок</w:t>
      </w:r>
      <w:r w:rsidR="003A328D">
        <w:rPr>
          <w:rFonts w:ascii="Times New Roman" w:eastAsia="Times New Roman" w:hAnsi="Times New Roman" w:cs="Times New Roman"/>
          <w:b/>
          <w:sz w:val="24"/>
          <w:szCs w:val="24"/>
        </w:rPr>
        <w:t xml:space="preserve"> (отмена запроса котировок)</w:t>
      </w:r>
    </w:p>
    <w:p w14:paraId="354BB110" w14:textId="77777777" w:rsidR="00C35070" w:rsidRPr="004743A0" w:rsidRDefault="003A328D" w:rsidP="004A7ED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A328D">
        <w:rPr>
          <w:rFonts w:ascii="Times New Roman" w:eastAsia="Times New Roman" w:hAnsi="Times New Roman" w:cs="Times New Roman"/>
          <w:sz w:val="24"/>
          <w:szCs w:val="24"/>
        </w:rPr>
        <w:t xml:space="preserve">Заказчик вправе отменить запрос </w:t>
      </w:r>
      <w:r>
        <w:rPr>
          <w:rFonts w:ascii="Times New Roman" w:eastAsia="Times New Roman" w:hAnsi="Times New Roman" w:cs="Times New Roman"/>
          <w:sz w:val="24"/>
          <w:szCs w:val="24"/>
        </w:rPr>
        <w:t>котировок</w:t>
      </w:r>
      <w:r w:rsidRPr="003A328D">
        <w:rPr>
          <w:rFonts w:ascii="Times New Roman" w:eastAsia="Times New Roman" w:hAnsi="Times New Roman" w:cs="Times New Roman"/>
          <w:sz w:val="24"/>
          <w:szCs w:val="24"/>
        </w:rPr>
        <w:t xml:space="preserve"> по одному и более предмету закупки (лоту) до наступления даты и времени окончания срока подачи заявок на участие в конкурентной закупке. Заказчик не несет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w:t>
      </w:r>
      <w:r>
        <w:rPr>
          <w:rFonts w:ascii="Times New Roman" w:eastAsia="Times New Roman" w:hAnsi="Times New Roman" w:cs="Times New Roman"/>
          <w:sz w:val="24"/>
          <w:szCs w:val="24"/>
        </w:rPr>
        <w:t>котировок</w:t>
      </w:r>
      <w:r w:rsidRPr="003A328D">
        <w:rPr>
          <w:rFonts w:ascii="Times New Roman" w:eastAsia="Times New Roman" w:hAnsi="Times New Roman" w:cs="Times New Roman"/>
          <w:sz w:val="24"/>
          <w:szCs w:val="24"/>
        </w:rPr>
        <w:t>.</w:t>
      </w:r>
    </w:p>
    <w:p w14:paraId="33D48768" w14:textId="77777777" w:rsidR="00C35070" w:rsidRPr="003A328D" w:rsidRDefault="003A328D" w:rsidP="004A7ED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A328D">
        <w:rPr>
          <w:rFonts w:ascii="Times New Roman" w:eastAsia="Times New Roman" w:hAnsi="Times New Roman" w:cs="Times New Roman"/>
          <w:sz w:val="24"/>
          <w:szCs w:val="24"/>
        </w:rPr>
        <w:t>Решение об отмене запроса котировок размещается в единой информационной системе и на электронной торговой площадке в день принятия этого решения.</w:t>
      </w:r>
      <w:r w:rsidR="00C35070" w:rsidRPr="004743A0">
        <w:rPr>
          <w:rFonts w:ascii="Times New Roman" w:eastAsia="Times New Roman" w:hAnsi="Times New Roman" w:cs="Times New Roman"/>
          <w:sz w:val="24"/>
          <w:szCs w:val="24"/>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14:paraId="7B5B7D64" w14:textId="77777777" w:rsidR="00C35070" w:rsidRPr="003A328D" w:rsidRDefault="00C35070" w:rsidP="003A328D">
      <w:pPr>
        <w:tabs>
          <w:tab w:val="left" w:pos="1080"/>
        </w:tabs>
        <w:contextualSpacing/>
        <w:jc w:val="both"/>
        <w:rPr>
          <w:rFonts w:ascii="Times New Roman" w:eastAsia="Times New Roman" w:hAnsi="Times New Roman" w:cs="Times New Roman"/>
          <w:sz w:val="24"/>
          <w:szCs w:val="24"/>
        </w:rPr>
      </w:pPr>
    </w:p>
    <w:p w14:paraId="7FE652A5" w14:textId="77777777" w:rsidR="00C35070" w:rsidRPr="004743A0" w:rsidRDefault="00C35070" w:rsidP="002E5508">
      <w:pPr>
        <w:numPr>
          <w:ilvl w:val="1"/>
          <w:numId w:val="11"/>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6" w:name="_Ref316304084"/>
      <w:r w:rsidRPr="004743A0">
        <w:rPr>
          <w:rFonts w:ascii="Times New Roman" w:eastAsia="Times New Roman" w:hAnsi="Times New Roman" w:cs="Times New Roman"/>
          <w:b/>
          <w:sz w:val="24"/>
          <w:szCs w:val="24"/>
        </w:rPr>
        <w:t xml:space="preserve">Обеспечение заявки на участие в </w:t>
      </w:r>
      <w:bookmarkStart w:id="7" w:name="_Ref316304115"/>
      <w:r w:rsidRPr="004743A0">
        <w:rPr>
          <w:rFonts w:ascii="Times New Roman" w:eastAsia="Times New Roman" w:hAnsi="Times New Roman" w:cs="Times New Roman"/>
          <w:b/>
          <w:sz w:val="24"/>
          <w:szCs w:val="24"/>
        </w:rPr>
        <w:t>Запросе котировок</w:t>
      </w:r>
    </w:p>
    <w:bookmarkEnd w:id="7"/>
    <w:p w14:paraId="41FD84BE" w14:textId="77777777" w:rsidR="00485267" w:rsidRPr="00485267" w:rsidRDefault="00485267" w:rsidP="00485267">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Pr>
          <w:rFonts w:ascii="Times New Roman" w:hAnsi="Times New Roman" w:cs="Times New Roman"/>
          <w:sz w:val="24"/>
          <w:szCs w:val="24"/>
        </w:rPr>
        <w:t>Т</w:t>
      </w:r>
      <w:r w:rsidR="00C835E7" w:rsidRPr="002151D9">
        <w:rPr>
          <w:rFonts w:ascii="Times New Roman" w:hAnsi="Times New Roman" w:cs="Times New Roman"/>
          <w:sz w:val="24"/>
          <w:szCs w:val="24"/>
        </w:rPr>
        <w:t>ребование</w:t>
      </w:r>
      <w:r w:rsidR="002E5508" w:rsidRPr="002151D9">
        <w:rPr>
          <w:rFonts w:ascii="Times New Roman" w:hAnsi="Times New Roman" w:cs="Times New Roman"/>
          <w:sz w:val="24"/>
          <w:szCs w:val="24"/>
        </w:rPr>
        <w:t xml:space="preserve"> об обеспечении заявок</w:t>
      </w:r>
      <w:r>
        <w:rPr>
          <w:rFonts w:ascii="Times New Roman" w:hAnsi="Times New Roman" w:cs="Times New Roman"/>
          <w:sz w:val="24"/>
          <w:szCs w:val="24"/>
        </w:rPr>
        <w:t xml:space="preserve"> для процедуры Запрос котировок не устанавливается</w:t>
      </w:r>
      <w:r w:rsidR="002E5508" w:rsidRPr="002151D9">
        <w:rPr>
          <w:rFonts w:ascii="Times New Roman" w:hAnsi="Times New Roman" w:cs="Times New Roman"/>
          <w:sz w:val="24"/>
          <w:szCs w:val="24"/>
        </w:rPr>
        <w:t>.</w:t>
      </w:r>
    </w:p>
    <w:p w14:paraId="35DA5028" w14:textId="77777777"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14:paraId="1341CDEC" w14:textId="77777777" w:rsidR="00C35070" w:rsidRPr="004743A0" w:rsidRDefault="00C35070" w:rsidP="00485267">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Подача и прием заявок на участие в </w:t>
      </w:r>
      <w:bookmarkEnd w:id="6"/>
      <w:r w:rsidRPr="004743A0">
        <w:rPr>
          <w:rFonts w:ascii="Times New Roman" w:eastAsia="Times New Roman" w:hAnsi="Times New Roman" w:cs="Times New Roman"/>
          <w:b/>
          <w:sz w:val="24"/>
          <w:szCs w:val="24"/>
        </w:rPr>
        <w:t>Запросе котировок</w:t>
      </w:r>
    </w:p>
    <w:p w14:paraId="5E85A3D6" w14:textId="77777777" w:rsidR="00C35070" w:rsidRPr="004743A0" w:rsidRDefault="00254360"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Для участия в </w:t>
      </w:r>
      <w:r w:rsidR="00F83E88">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 xml:space="preserve"> участник закупки подает заявку в срок и в соответствии с формам</w:t>
      </w:r>
      <w:r w:rsidR="006B71FA">
        <w:rPr>
          <w:rFonts w:ascii="Times New Roman" w:hAnsi="Times New Roman" w:cs="Times New Roman"/>
          <w:sz w:val="24"/>
          <w:szCs w:val="24"/>
        </w:rPr>
        <w:t>и, которые установлены настоящем извещением</w:t>
      </w:r>
      <w:r w:rsidRPr="002151D9">
        <w:rPr>
          <w:rFonts w:ascii="Times New Roman" w:hAnsi="Times New Roman" w:cs="Times New Roman"/>
          <w:sz w:val="24"/>
          <w:szCs w:val="24"/>
        </w:rPr>
        <w:t xml:space="preserve">.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6B71FA">
        <w:rPr>
          <w:rFonts w:ascii="Times New Roman" w:hAnsi="Times New Roman" w:cs="Times New Roman"/>
          <w:sz w:val="24"/>
          <w:szCs w:val="24"/>
        </w:rPr>
        <w:t>извещением</w:t>
      </w:r>
      <w:r w:rsidRPr="002151D9">
        <w:rPr>
          <w:rFonts w:ascii="Times New Roman" w:hAnsi="Times New Roman" w:cs="Times New Roman"/>
          <w:sz w:val="24"/>
          <w:szCs w:val="24"/>
        </w:rPr>
        <w:t xml:space="preserve"> о </w:t>
      </w:r>
      <w:r w:rsidR="005C0CC6">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w:t>
      </w:r>
    </w:p>
    <w:p w14:paraId="47EB1F0F" w14:textId="77777777" w:rsidR="00C35070" w:rsidRDefault="00254360"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54360">
        <w:rPr>
          <w:rFonts w:ascii="Times New Roman" w:eastAsia="Times New Roman" w:hAnsi="Times New Roman" w:cs="Times New Roman"/>
          <w:sz w:val="24"/>
          <w:szCs w:val="24"/>
        </w:rPr>
        <w:t xml:space="preserve">Началом срока подачи заявок на участие в </w:t>
      </w:r>
      <w:r w:rsidR="00F83E88">
        <w:rPr>
          <w:rFonts w:ascii="Times New Roman" w:eastAsia="Times New Roman" w:hAnsi="Times New Roman" w:cs="Times New Roman"/>
          <w:sz w:val="24"/>
          <w:szCs w:val="24"/>
        </w:rPr>
        <w:t>З</w:t>
      </w:r>
      <w:r w:rsidRPr="00254360">
        <w:rPr>
          <w:rFonts w:ascii="Times New Roman" w:eastAsia="Times New Roman" w:hAnsi="Times New Roman" w:cs="Times New Roman"/>
          <w:sz w:val="24"/>
          <w:szCs w:val="24"/>
        </w:rPr>
        <w:t xml:space="preserve">апросе </w:t>
      </w:r>
      <w:r w:rsidR="00F83E88">
        <w:rPr>
          <w:rFonts w:ascii="Times New Roman" w:eastAsia="Times New Roman" w:hAnsi="Times New Roman" w:cs="Times New Roman"/>
          <w:sz w:val="24"/>
          <w:szCs w:val="24"/>
        </w:rPr>
        <w:t>котировок</w:t>
      </w:r>
      <w:r w:rsidRPr="00254360">
        <w:rPr>
          <w:rFonts w:ascii="Times New Roman" w:eastAsia="Times New Roman" w:hAnsi="Times New Roman" w:cs="Times New Roman"/>
          <w:sz w:val="24"/>
          <w:szCs w:val="24"/>
        </w:rPr>
        <w:t xml:space="preserve"> является день размещения в единой информационной системе извещения о проведении </w:t>
      </w:r>
      <w:r w:rsidR="00F83E88">
        <w:rPr>
          <w:rFonts w:ascii="Times New Roman" w:eastAsia="Times New Roman" w:hAnsi="Times New Roman" w:cs="Times New Roman"/>
          <w:sz w:val="24"/>
          <w:szCs w:val="24"/>
        </w:rPr>
        <w:t>З</w:t>
      </w:r>
      <w:r w:rsidRPr="00254360">
        <w:rPr>
          <w:rFonts w:ascii="Times New Roman" w:eastAsia="Times New Roman" w:hAnsi="Times New Roman" w:cs="Times New Roman"/>
          <w:sz w:val="24"/>
          <w:szCs w:val="24"/>
        </w:rPr>
        <w:t xml:space="preserve">апроса </w:t>
      </w:r>
      <w:r w:rsidR="00F83E88">
        <w:rPr>
          <w:rFonts w:ascii="Times New Roman" w:eastAsia="Times New Roman" w:hAnsi="Times New Roman" w:cs="Times New Roman"/>
          <w:sz w:val="24"/>
          <w:szCs w:val="24"/>
        </w:rPr>
        <w:t>котировок</w:t>
      </w:r>
      <w:r w:rsidRPr="00254360">
        <w:rPr>
          <w:rFonts w:ascii="Times New Roman" w:eastAsia="Times New Roman" w:hAnsi="Times New Roman" w:cs="Times New Roman"/>
          <w:sz w:val="24"/>
          <w:szCs w:val="24"/>
        </w:rPr>
        <w:t>. Прием заявок завершается в дату и время установленные на электронной площадке.</w:t>
      </w:r>
    </w:p>
    <w:p w14:paraId="221365E2" w14:textId="77777777" w:rsidR="005C0CC6" w:rsidRPr="006B28EE" w:rsidRDefault="005C0CC6"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lastRenderedPageBreak/>
        <w:t xml:space="preserve">Заявка и входящие в ее состав документы удостоверяются в порядке, предусмотренном </w:t>
      </w:r>
      <w:r w:rsidR="006B71FA">
        <w:rPr>
          <w:rFonts w:ascii="Times New Roman" w:hAnsi="Times New Roman" w:cs="Times New Roman"/>
          <w:sz w:val="24"/>
          <w:szCs w:val="24"/>
        </w:rPr>
        <w:t>извещением</w:t>
      </w:r>
      <w:r w:rsidRPr="002151D9">
        <w:rPr>
          <w:rFonts w:ascii="Times New Roman" w:hAnsi="Times New Roman" w:cs="Times New Roman"/>
          <w:sz w:val="24"/>
          <w:szCs w:val="24"/>
        </w:rPr>
        <w:t xml:space="preserve"> о </w:t>
      </w:r>
      <w:r w:rsidR="006B28EE">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sidR="006B28EE">
        <w:rPr>
          <w:rFonts w:ascii="Times New Roman" w:hAnsi="Times New Roman" w:cs="Times New Roman"/>
          <w:sz w:val="24"/>
          <w:szCs w:val="24"/>
        </w:rPr>
        <w:t>котировок</w:t>
      </w:r>
      <w:r w:rsidRPr="002151D9">
        <w:rPr>
          <w:rFonts w:ascii="Times New Roman" w:hAnsi="Times New Roman" w:cs="Times New Roman"/>
          <w:sz w:val="24"/>
          <w:szCs w:val="24"/>
        </w:rPr>
        <w:t>.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5D384400" w14:textId="77777777" w:rsidR="006B28EE" w:rsidRPr="006B28EE" w:rsidRDefault="006B28EE"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Участник закупки вправе подать только одну заявку на участие в </w:t>
      </w:r>
      <w:r>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 xml:space="preserve">котировок </w:t>
      </w:r>
      <w:r w:rsidRPr="002151D9">
        <w:rPr>
          <w:rFonts w:ascii="Times New Roman" w:hAnsi="Times New Roman" w:cs="Times New Roman"/>
          <w:sz w:val="24"/>
          <w:szCs w:val="24"/>
        </w:rPr>
        <w:t xml:space="preserve">(лоте запроса </w:t>
      </w:r>
      <w:r>
        <w:rPr>
          <w:rFonts w:ascii="Times New Roman" w:hAnsi="Times New Roman" w:cs="Times New Roman"/>
          <w:sz w:val="24"/>
          <w:szCs w:val="24"/>
        </w:rPr>
        <w:t>котировок</w:t>
      </w:r>
      <w:r w:rsidRPr="002151D9">
        <w:rPr>
          <w:rFonts w:ascii="Times New Roman" w:hAnsi="Times New Roman" w:cs="Times New Roman"/>
          <w:sz w:val="24"/>
          <w:szCs w:val="24"/>
        </w:rPr>
        <w:t>).</w:t>
      </w:r>
    </w:p>
    <w:p w14:paraId="529596FB" w14:textId="77777777" w:rsidR="00C35070" w:rsidRPr="006B28EE" w:rsidRDefault="006B28EE" w:rsidP="006B28EE">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Каждая заявка на участие в </w:t>
      </w:r>
      <w:r>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 регистрируется на электронной площадке.</w:t>
      </w:r>
    </w:p>
    <w:p w14:paraId="4FCDF300" w14:textId="77777777"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14:paraId="2AF01C58" w14:textId="77777777" w:rsidR="00C35070" w:rsidRPr="004743A0" w:rsidRDefault="00C35070" w:rsidP="00091F7F">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Изменение заявок на участие в закупке или их отзыв</w:t>
      </w:r>
    </w:p>
    <w:p w14:paraId="587C3189" w14:textId="77777777" w:rsidR="00C35070" w:rsidRPr="004743A0" w:rsidRDefault="00C35070" w:rsidP="00091F7F">
      <w:pPr>
        <w:numPr>
          <w:ilvl w:val="2"/>
          <w:numId w:val="11"/>
        </w:numPr>
        <w:tabs>
          <w:tab w:val="clear" w:pos="272"/>
        </w:tabs>
        <w:ind w:left="1080" w:hanging="1080"/>
        <w:contextualSpacing/>
        <w:jc w:val="both"/>
        <w:rPr>
          <w:rFonts w:ascii="Times New Roman" w:eastAsia="Times New Roman" w:hAnsi="Times New Roman" w:cs="Times New Roman"/>
          <w:sz w:val="24"/>
          <w:szCs w:val="24"/>
        </w:rPr>
      </w:pPr>
      <w:bookmarkStart w:id="8" w:name="_Ref55280448"/>
      <w:r w:rsidRPr="004743A0">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2F853F3E" w14:textId="77777777"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14:paraId="25D80BA3" w14:textId="77777777" w:rsidR="00C35070" w:rsidRPr="004743A0" w:rsidRDefault="00C35070" w:rsidP="009C2BAB">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Открытие доступа к поступившим </w:t>
      </w:r>
      <w:bookmarkEnd w:id="8"/>
      <w:r w:rsidRPr="004743A0">
        <w:rPr>
          <w:rFonts w:ascii="Times New Roman" w:eastAsia="Times New Roman" w:hAnsi="Times New Roman" w:cs="Times New Roman"/>
          <w:b/>
          <w:sz w:val="24"/>
          <w:szCs w:val="24"/>
        </w:rPr>
        <w:t>заявкам (вскрытие)</w:t>
      </w:r>
    </w:p>
    <w:p w14:paraId="6C432515" w14:textId="77777777"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срок, установленный в извещении,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66F291A9" w14:textId="77777777"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Если по окончании срока подачи заявок на участие в Запросе котировок, установленного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14:paraId="02CAE421" w14:textId="77777777"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Если по окончании срока подачи заявок, установленного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w:t>
      </w:r>
      <w:r w:rsidR="006B71FA">
        <w:rPr>
          <w:rFonts w:ascii="Times New Roman" w:eastAsia="Times New Roman" w:hAnsi="Times New Roman" w:cs="Times New Roman"/>
          <w:sz w:val="24"/>
          <w:szCs w:val="24"/>
        </w:rPr>
        <w:t>им извещением</w:t>
      </w:r>
      <w:r w:rsidRPr="004743A0">
        <w:rPr>
          <w:rFonts w:ascii="Times New Roman" w:eastAsia="Times New Roman" w:hAnsi="Times New Roman" w:cs="Times New Roman"/>
          <w:sz w:val="24"/>
          <w:szCs w:val="24"/>
        </w:rPr>
        <w:t xml:space="preserve">.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Заказчик заключит договор с Участником закупки, под</w:t>
      </w:r>
      <w:r w:rsidR="006B71FA">
        <w:rPr>
          <w:rFonts w:ascii="Times New Roman" w:eastAsia="Times New Roman" w:hAnsi="Times New Roman" w:cs="Times New Roman"/>
          <w:sz w:val="24"/>
          <w:szCs w:val="24"/>
        </w:rPr>
        <w:t>авшим такую заявку на условиях извещен</w:t>
      </w:r>
      <w:r w:rsidR="0014508C">
        <w:rPr>
          <w:rFonts w:ascii="Times New Roman" w:eastAsia="Times New Roman" w:hAnsi="Times New Roman" w:cs="Times New Roman"/>
          <w:sz w:val="24"/>
          <w:szCs w:val="24"/>
        </w:rPr>
        <w:t>ия</w:t>
      </w:r>
      <w:r w:rsidRPr="004743A0">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w:t>
      </w:r>
    </w:p>
    <w:p w14:paraId="3C9E7066" w14:textId="77777777"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14:paraId="254ACB8E" w14:textId="77777777" w:rsidR="00C35070" w:rsidRPr="004743A0" w:rsidRDefault="00C35070" w:rsidP="00991EF4">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Оценка и сопоставление заявок на участие Запроса котировок</w:t>
      </w:r>
    </w:p>
    <w:p w14:paraId="416FD08A"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79A022AF"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14:paraId="0F5F8AA3"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14:paraId="5F565AD1"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Отборочная стадия. </w:t>
      </w:r>
    </w:p>
    <w:p w14:paraId="0EE6E855" w14:textId="77777777" w:rsidR="00C35070" w:rsidRPr="004743A0" w:rsidRDefault="003B4137" w:rsidP="00991EF4">
      <w:pPr>
        <w:spacing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14:paraId="4B6BC7A4"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w:t>
      </w:r>
      <w:r w:rsidRPr="004743A0">
        <w:rPr>
          <w:rFonts w:ascii="Times New Roman" w:eastAsia="Times New Roman" w:hAnsi="Times New Roman" w:cs="Times New Roman"/>
          <w:sz w:val="24"/>
          <w:szCs w:val="24"/>
        </w:rPr>
        <w:lastRenderedPageBreak/>
        <w:t>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00D6B25A"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4784DD05"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проверка заявок на соблюдение требований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к оформлению заявок; при этом заявки рассматриваются как отвечающие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F1FD6BE"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137E18BC"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67879260"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14:paraId="570761E9"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51441D35"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Участника закупки будет отклонена в случаях:</w:t>
      </w:r>
    </w:p>
    <w:p w14:paraId="3D2153DE" w14:textId="77777777"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14:paraId="429B4EC7" w14:textId="77777777"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Участника закупки требованиям к Участникам закупки, установленным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w:t>
      </w:r>
    </w:p>
    <w:p w14:paraId="5B2A0E0B" w14:textId="77777777"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заявки на участие в Запросе котировок требованиям к заявкам, установленным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w:t>
      </w:r>
    </w:p>
    <w:p w14:paraId="7769AF75" w14:textId="77777777"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предлагаемых товаров, работ, услуг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w:t>
      </w:r>
    </w:p>
    <w:p w14:paraId="2C7D1830" w14:textId="77777777"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14:paraId="5615A681" w14:textId="77777777"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14:paraId="17A17E21" w14:textId="77777777" w:rsidR="003B4137" w:rsidRPr="003B4137" w:rsidRDefault="00C35070" w:rsidP="00991EF4">
      <w:pPr>
        <w:numPr>
          <w:ilvl w:val="0"/>
          <w:numId w:val="6"/>
        </w:numPr>
        <w:tabs>
          <w:tab w:val="clear" w:pos="0"/>
        </w:tabs>
        <w:spacing w:after="0" w:line="276" w:lineRule="auto"/>
        <w:ind w:left="1134" w:right="58" w:firstLine="0"/>
        <w:contextualSpacing/>
        <w:jc w:val="both"/>
        <w:rPr>
          <w:rFonts w:ascii="Times New Roman" w:eastAsia="Times New Roman" w:hAnsi="Times New Roman" w:cs="Times New Roman"/>
          <w:sz w:val="24"/>
          <w:szCs w:val="24"/>
        </w:rPr>
      </w:pPr>
      <w:r w:rsidRPr="003B4137">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r w:rsidR="003B4137" w:rsidRPr="003B4137">
        <w:rPr>
          <w:rFonts w:ascii="Times New Roman" w:eastAsia="Times New Roman" w:hAnsi="Times New Roman" w:cs="Times New Roman"/>
          <w:sz w:val="24"/>
          <w:szCs w:val="24"/>
        </w:rPr>
        <w:t xml:space="preserve">             </w:t>
      </w:r>
    </w:p>
    <w:p w14:paraId="2970749B" w14:textId="77777777" w:rsidR="00C35070" w:rsidRDefault="003B4137"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3B4137">
        <w:rPr>
          <w:rFonts w:ascii="Times New Roman" w:eastAsia="Times New Roman" w:hAnsi="Times New Roman" w:cs="Times New Roman"/>
          <w:sz w:val="24"/>
          <w:szCs w:val="24"/>
        </w:rPr>
        <w:t xml:space="preserve">Инструкция по заполнению заявки и входящих в нее документов: </w:t>
      </w:r>
      <w:r>
        <w:rPr>
          <w:rFonts w:ascii="Times New Roman" w:eastAsia="Times New Roman" w:hAnsi="Times New Roman" w:cs="Times New Roman"/>
          <w:sz w:val="24"/>
          <w:szCs w:val="24"/>
        </w:rPr>
        <w:br/>
      </w:r>
      <w:r w:rsidRPr="003B4137">
        <w:rPr>
          <w:rFonts w:ascii="Times New Roman" w:eastAsia="Times New Roman" w:hAnsi="Times New Roman" w:cs="Times New Roman"/>
          <w:sz w:val="24"/>
          <w:szCs w:val="24"/>
        </w:rP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w:t>
      </w:r>
      <w:r w:rsidRPr="003B4137">
        <w:rPr>
          <w:rFonts w:ascii="Times New Roman" w:eastAsia="Times New Roman" w:hAnsi="Times New Roman" w:cs="Times New Roman"/>
          <w:sz w:val="24"/>
          <w:szCs w:val="24"/>
        </w:rPr>
        <w:lastRenderedPageBreak/>
        <w:t xml:space="preserve">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w:t>
      </w:r>
      <w:r w:rsidR="006B71FA">
        <w:rPr>
          <w:rFonts w:ascii="Times New Roman" w:eastAsia="Times New Roman" w:hAnsi="Times New Roman" w:cs="Times New Roman"/>
          <w:sz w:val="24"/>
          <w:szCs w:val="24"/>
        </w:rPr>
        <w:t>извещением о закупке</w:t>
      </w:r>
      <w:r w:rsidRPr="003B4137">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w:t>
      </w:r>
      <w:r w:rsidR="00A34307">
        <w:rPr>
          <w:rFonts w:ascii="Times New Roman" w:eastAsia="Times New Roman" w:hAnsi="Times New Roman" w:cs="Times New Roman"/>
          <w:sz w:val="24"/>
          <w:szCs w:val="24"/>
        </w:rPr>
        <w:t>м</w:t>
      </w:r>
      <w:r w:rsidRPr="003B4137">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извещением</w:t>
      </w:r>
      <w:r w:rsidRPr="003B4137">
        <w:rPr>
          <w:rFonts w:ascii="Times New Roman" w:eastAsia="Times New Roman" w:hAnsi="Times New Roman" w:cs="Times New Roman"/>
          <w:sz w:val="24"/>
          <w:szCs w:val="24"/>
        </w:rPr>
        <w:t xml:space="preserve"> (в соответствии с параметрами, указанными в Техническом задании). Значения, которые указаны через знак «-», должны быть указаны как диапазонные, все остальные значения должны быть указаны как точные. Создание преимущественных условий другим участникам при этом не допускается.</w:t>
      </w:r>
    </w:p>
    <w:p w14:paraId="5A363620" w14:textId="77777777" w:rsidR="003B4137" w:rsidRPr="004743A0" w:rsidRDefault="003B4137"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такой Участник считается единственным Участником Запроса котировок. Заказчик</w:t>
      </w:r>
      <w:r>
        <w:rPr>
          <w:rFonts w:ascii="Times New Roman" w:eastAsia="Times New Roman" w:hAnsi="Times New Roman" w:cs="Times New Roman"/>
          <w:sz w:val="24"/>
          <w:szCs w:val="24"/>
        </w:rPr>
        <w:t xml:space="preserve"> вправе</w:t>
      </w:r>
      <w:r w:rsidRPr="004743A0">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6CC73EF7"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 xml:space="preserve">ребованиям </w:t>
      </w:r>
      <w:r w:rsidR="00A34307">
        <w:rPr>
          <w:rFonts w:ascii="Times New Roman" w:eastAsia="Times New Roman" w:hAnsi="Times New Roman" w:cs="Times New Roman"/>
          <w:sz w:val="24"/>
          <w:szCs w:val="24"/>
        </w:rPr>
        <w:t>извещения</w:t>
      </w:r>
      <w:r w:rsidR="006D5E51">
        <w:rPr>
          <w:rFonts w:ascii="Times New Roman" w:eastAsia="Times New Roman" w:hAnsi="Times New Roman" w:cs="Times New Roman"/>
          <w:sz w:val="24"/>
          <w:szCs w:val="24"/>
        </w:rPr>
        <w:t>,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14:paraId="32C785AA"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2B5F8F05"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0BFE7881"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3C619D7E"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07E3C032"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750F456"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7BA6D99"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w:t>
      </w:r>
      <w:r w:rsidR="00576B78">
        <w:rPr>
          <w:rFonts w:ascii="Times New Roman" w:eastAsia="Times New Roman" w:hAnsi="Times New Roman" w:cs="Times New Roman"/>
          <w:sz w:val="24"/>
          <w:szCs w:val="24"/>
        </w:rPr>
        <w:t xml:space="preserve"> или цену за единицу товаров (работ, услуг)</w:t>
      </w:r>
      <w:r w:rsidRPr="004743A0">
        <w:rPr>
          <w:rFonts w:ascii="Times New Roman" w:eastAsia="Times New Roman" w:hAnsi="Times New Roman" w:cs="Times New Roman"/>
          <w:sz w:val="24"/>
          <w:szCs w:val="24"/>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60B3EB5"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34307">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8715B1A"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14:paraId="3FC0DADF" w14:textId="77777777" w:rsidR="00C35070" w:rsidRPr="004743A0" w:rsidRDefault="00C35070" w:rsidP="00C35070">
      <w:pPr>
        <w:ind w:left="720"/>
        <w:contextualSpacing/>
        <w:jc w:val="both"/>
        <w:rPr>
          <w:rFonts w:ascii="Times New Roman" w:eastAsia="Times New Roman" w:hAnsi="Times New Roman" w:cs="Times New Roman"/>
          <w:sz w:val="24"/>
          <w:szCs w:val="24"/>
        </w:rPr>
      </w:pPr>
    </w:p>
    <w:p w14:paraId="64998276" w14:textId="77777777" w:rsidR="00C35070" w:rsidRPr="004743A0" w:rsidRDefault="00C35070" w:rsidP="00991EF4">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9"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702EE6D2"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w:t>
      </w:r>
      <w:proofErr w:type="gramStart"/>
      <w:r w:rsidRPr="004743A0">
        <w:rPr>
          <w:rFonts w:ascii="Times New Roman" w:eastAsia="Times New Roman" w:hAnsi="Times New Roman" w:cs="Times New Roman"/>
          <w:sz w:val="24"/>
          <w:szCs w:val="24"/>
        </w:rPr>
        <w:t>увеличения</w:t>
      </w:r>
      <w:proofErr w:type="gramEnd"/>
      <w:r w:rsidRPr="004743A0">
        <w:rPr>
          <w:rFonts w:ascii="Times New Roman" w:eastAsia="Times New Roman" w:hAnsi="Times New Roman" w:cs="Times New Roman"/>
          <w:sz w:val="24"/>
          <w:szCs w:val="24"/>
        </w:rPr>
        <w:t xml:space="preserve">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w:t>
      </w:r>
      <w:r w:rsidRPr="004743A0">
        <w:rPr>
          <w:rFonts w:ascii="Times New Roman" w:eastAsia="Times New Roman" w:hAnsi="Times New Roman" w:cs="Times New Roman"/>
          <w:sz w:val="24"/>
          <w:szCs w:val="24"/>
        </w:rPr>
        <w:lastRenderedPageBreak/>
        <w:t xml:space="preserve">признается Участник, предложивший лучшее ценовое предложение и заявке на участие в Запросе </w:t>
      </w:r>
      <w:proofErr w:type="gramStart"/>
      <w:r w:rsidRPr="004743A0">
        <w:rPr>
          <w:rFonts w:ascii="Times New Roman" w:eastAsia="Times New Roman" w:hAnsi="Times New Roman" w:cs="Times New Roman"/>
          <w:sz w:val="24"/>
          <w:szCs w:val="24"/>
        </w:rPr>
        <w:t>котировок</w:t>
      </w:r>
      <w:proofErr w:type="gramEnd"/>
      <w:r w:rsidRPr="004743A0">
        <w:rPr>
          <w:rFonts w:ascii="Times New Roman" w:eastAsia="Times New Roman" w:hAnsi="Times New Roman" w:cs="Times New Roman"/>
          <w:sz w:val="24"/>
          <w:szCs w:val="24"/>
        </w:rPr>
        <w:t xml:space="preserve"> которого по результатам оценки и сопоставления заявок присвоен первый номер.</w:t>
      </w:r>
    </w:p>
    <w:p w14:paraId="5259ED17"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14:paraId="5EE96D49" w14:textId="77777777" w:rsidR="00C3507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 xml:space="preserve">По результатам заседания комиссии по закупке, на котором осуществляется рассмотрение и оценка заявок на участие в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апросе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и определение победителя запроса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оформляется протокол о результатах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апроса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В нем указываются следующие сведения:</w:t>
      </w:r>
    </w:p>
    <w:p w14:paraId="3C1272DF" w14:textId="77777777"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1) дата подписания протокола;</w:t>
      </w:r>
    </w:p>
    <w:p w14:paraId="2ACD9753" w14:textId="77777777"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14:paraId="2C331B7A" w14:textId="77777777"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FB1E65F" w14:textId="77777777"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6DF9631" w14:textId="77777777"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5) результаты рассмотрения заявок на участие в закупке, окончательных предложений с указанием в том числе:</w:t>
      </w:r>
    </w:p>
    <w:p w14:paraId="6A919ACF" w14:textId="77777777"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а) количества заявок на участие в закупке, окончательных предложений, которые отклонены;</w:t>
      </w:r>
    </w:p>
    <w:p w14:paraId="6EECDC33" w14:textId="77777777"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 xml:space="preserve">б) оснований отклонения каждой заявки на участие в закупке, каждого окончательного предложения с указанием положений </w:t>
      </w:r>
      <w:r w:rsidR="00A34307">
        <w:rPr>
          <w:rFonts w:ascii="Times New Roman" w:eastAsia="Times New Roman" w:hAnsi="Times New Roman" w:cs="Times New Roman"/>
          <w:sz w:val="24"/>
          <w:szCs w:val="24"/>
        </w:rPr>
        <w:t>извещения</w:t>
      </w:r>
      <w:r w:rsidRPr="00C16626">
        <w:rPr>
          <w:rFonts w:ascii="Times New Roman" w:eastAsia="Times New Roman" w:hAnsi="Times New Roman" w:cs="Times New Roman"/>
          <w:sz w:val="24"/>
          <w:szCs w:val="24"/>
        </w:rPr>
        <w:t xml:space="preserve"> </w:t>
      </w:r>
      <w:proofErr w:type="gramStart"/>
      <w:r w:rsidRPr="00C16626">
        <w:rPr>
          <w:rFonts w:ascii="Times New Roman" w:eastAsia="Times New Roman" w:hAnsi="Times New Roman" w:cs="Times New Roman"/>
          <w:sz w:val="24"/>
          <w:szCs w:val="24"/>
        </w:rPr>
        <w:t>о закупке</w:t>
      </w:r>
      <w:proofErr w:type="gramEnd"/>
      <w:r w:rsidRPr="00C16626">
        <w:rPr>
          <w:rFonts w:ascii="Times New Roman" w:eastAsia="Times New Roman" w:hAnsi="Times New Roman" w:cs="Times New Roman"/>
          <w:sz w:val="24"/>
          <w:szCs w:val="24"/>
        </w:rPr>
        <w:t xml:space="preserve"> которым не соответствуют такие заявка, окончательное предложение;</w:t>
      </w:r>
    </w:p>
    <w:p w14:paraId="0FC88B0A" w14:textId="77777777"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6)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1B8AB183" w14:textId="77777777" w:rsidR="00C16626" w:rsidRPr="004743A0"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7) причины, по которым закупка признана несостоявшейся, в случае признания ее таковой.</w:t>
      </w:r>
    </w:p>
    <w:p w14:paraId="32C8AEE1" w14:textId="77777777" w:rsidR="00C3507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lastRenderedPageBreak/>
        <w:t xml:space="preserve">Протокол о результатах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апроса </w:t>
      </w:r>
      <w:r w:rsidR="002006ED">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запросе </w:t>
      </w:r>
      <w:r w:rsidR="002006ED">
        <w:rPr>
          <w:rFonts w:ascii="Times New Roman" w:eastAsia="Times New Roman" w:hAnsi="Times New Roman" w:cs="Times New Roman"/>
          <w:sz w:val="24"/>
          <w:szCs w:val="24"/>
        </w:rPr>
        <w:t>котировок</w:t>
      </w:r>
      <w:r w:rsidR="00723AB6">
        <w:rPr>
          <w:rFonts w:ascii="Times New Roman" w:eastAsia="Times New Roman" w:hAnsi="Times New Roman" w:cs="Times New Roman"/>
          <w:sz w:val="24"/>
          <w:szCs w:val="24"/>
        </w:rPr>
        <w:t>.</w:t>
      </w:r>
    </w:p>
    <w:p w14:paraId="57E9C1BB" w14:textId="77777777" w:rsidR="00C16626" w:rsidRPr="004743A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8"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14:paraId="3DBA1486"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26B2409B" w14:textId="77777777" w:rsidR="00C35070" w:rsidRPr="004743A0" w:rsidRDefault="00C35070" w:rsidP="002006ED">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Срок передачи договора от Заказчика Участнику, с которым заключается договор, не должен превышать 5 (пять) дней со дня размещения на сайте </w:t>
      </w:r>
      <w:hyperlink r:id="rId9"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 соответствующего протокола.</w:t>
      </w:r>
    </w:p>
    <w:p w14:paraId="1F6551AD" w14:textId="77777777" w:rsidR="009E65F1" w:rsidRPr="009E65F1" w:rsidRDefault="00E91A70" w:rsidP="002006ED">
      <w:pPr>
        <w:pStyle w:val="affff1"/>
        <w:numPr>
          <w:ilvl w:val="2"/>
          <w:numId w:val="11"/>
        </w:numPr>
        <w:tabs>
          <w:tab w:val="clear" w:pos="272"/>
        </w:tabs>
        <w:spacing w:after="0" w:line="276" w:lineRule="auto"/>
        <w:ind w:left="1134" w:hanging="1134"/>
        <w:jc w:val="both"/>
        <w:rPr>
          <w:rFonts w:ascii="Times New Roman" w:eastAsia="Times New Roman" w:hAnsi="Times New Roman" w:cs="Times New Roman"/>
          <w:sz w:val="24"/>
          <w:szCs w:val="24"/>
        </w:rPr>
      </w:pPr>
      <w:r w:rsidRPr="00AE1F25">
        <w:rPr>
          <w:rFonts w:ascii="Times New Roman" w:eastAsia="Times New Roman" w:hAnsi="Times New Roman" w:cs="Times New Roman"/>
          <w:sz w:val="24"/>
          <w:szCs w:val="24"/>
        </w:rPr>
        <w:t>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14:paraId="0CFB2BBF" w14:textId="77777777" w:rsidR="002006ED" w:rsidRPr="004743A0" w:rsidRDefault="002006ED" w:rsidP="002006ED">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2006ED">
        <w:rPr>
          <w:rFonts w:ascii="Times New Roman" w:eastAsia="Times New Roman" w:hAnsi="Times New Roman" w:cs="Times New Roman"/>
          <w:sz w:val="24"/>
          <w:szCs w:val="24"/>
        </w:rPr>
        <w:t xml:space="preserve">Договор по результатам </w:t>
      </w:r>
      <w:r>
        <w:rPr>
          <w:rFonts w:ascii="Times New Roman" w:eastAsia="Times New Roman" w:hAnsi="Times New Roman" w:cs="Times New Roman"/>
          <w:sz w:val="24"/>
          <w:szCs w:val="24"/>
        </w:rPr>
        <w:t>З</w:t>
      </w:r>
      <w:r w:rsidRPr="002006ED">
        <w:rPr>
          <w:rFonts w:ascii="Times New Roman" w:eastAsia="Times New Roman" w:hAnsi="Times New Roman" w:cs="Times New Roman"/>
          <w:sz w:val="24"/>
          <w:szCs w:val="24"/>
        </w:rPr>
        <w:t xml:space="preserve">апроса </w:t>
      </w:r>
      <w:r>
        <w:rPr>
          <w:rFonts w:ascii="Times New Roman" w:eastAsia="Times New Roman" w:hAnsi="Times New Roman" w:cs="Times New Roman"/>
          <w:sz w:val="24"/>
          <w:szCs w:val="24"/>
        </w:rPr>
        <w:t>котировок</w:t>
      </w:r>
      <w:r w:rsidRPr="002006ED">
        <w:rPr>
          <w:rFonts w:ascii="Times New Roman" w:eastAsia="Times New Roman" w:hAnsi="Times New Roman" w:cs="Times New Roman"/>
          <w:sz w:val="24"/>
          <w:szCs w:val="24"/>
        </w:rPr>
        <w:t xml:space="preserve">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запроса </w:t>
      </w:r>
      <w:r>
        <w:rPr>
          <w:rFonts w:ascii="Times New Roman" w:eastAsia="Times New Roman" w:hAnsi="Times New Roman" w:cs="Times New Roman"/>
          <w:sz w:val="24"/>
          <w:szCs w:val="24"/>
        </w:rPr>
        <w:t>котировок</w:t>
      </w:r>
      <w:r w:rsidRPr="002006ED">
        <w:rPr>
          <w:rFonts w:ascii="Times New Roman" w:eastAsia="Times New Roman" w:hAnsi="Times New Roman" w:cs="Times New Roman"/>
          <w:sz w:val="24"/>
          <w:szCs w:val="24"/>
        </w:rPr>
        <w:t>.</w:t>
      </w:r>
    </w:p>
    <w:p w14:paraId="1ACA0652"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w:t>
      </w:r>
      <w:r w:rsidR="00D10452" w:rsidRPr="004743A0">
        <w:rPr>
          <w:rFonts w:ascii="Times New Roman" w:eastAsia="Times New Roman" w:hAnsi="Times New Roman" w:cs="Times New Roman"/>
          <w:sz w:val="24"/>
          <w:szCs w:val="24"/>
        </w:rPr>
        <w:t>непредставления,</w:t>
      </w:r>
      <w:r w:rsidRPr="004743A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w:t>
      </w:r>
      <w:r w:rsidR="00A34307">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победитель (Участник) считается уклонившимися от заключения договора.</w:t>
      </w:r>
    </w:p>
    <w:p w14:paraId="536139A6"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w:t>
      </w:r>
      <w:r w:rsidR="00A34307">
        <w:rPr>
          <w:rFonts w:ascii="Times New Roman" w:eastAsia="Times New Roman" w:hAnsi="Times New Roman" w:cs="Times New Roman"/>
          <w:sz w:val="24"/>
          <w:szCs w:val="24"/>
        </w:rPr>
        <w:t>извещению</w:t>
      </w:r>
      <w:r w:rsidRPr="004743A0">
        <w:rPr>
          <w:rFonts w:ascii="Times New Roman" w:eastAsia="Times New Roman" w:hAnsi="Times New Roman" w:cs="Times New Roman"/>
          <w:sz w:val="24"/>
          <w:szCs w:val="24"/>
        </w:rPr>
        <w:t xml:space="preserve">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14:paraId="53ED888B"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14:paraId="5A9C2445" w14:textId="77777777" w:rsidR="00C35070" w:rsidRDefault="00783C8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14:paraId="33285ADC" w14:textId="77777777"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14:paraId="2E328410" w14:textId="77777777"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14:paraId="630120FE" w14:textId="77777777"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lastRenderedPageBreak/>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14:paraId="3D5B9F8B" w14:textId="77777777"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нахождения имущества Участника закупки под арестом, наложенным по решению суда;</w:t>
      </w:r>
    </w:p>
    <w:p w14:paraId="7F046737" w14:textId="77777777" w:rsidR="00783C86" w:rsidRPr="004743A0"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66F8B35F"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0"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14:paraId="6E06303B" w14:textId="77777777" w:rsidR="00C35070" w:rsidRPr="004743A0" w:rsidRDefault="00C35070" w:rsidP="00991EF4">
      <w:pPr>
        <w:numPr>
          <w:ilvl w:val="2"/>
          <w:numId w:val="11"/>
        </w:numPr>
        <w:tabs>
          <w:tab w:val="clear" w:pos="272"/>
        </w:tabs>
        <w:spacing w:before="60"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14:paraId="7E7536C6" w14:textId="77777777"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14:paraId="71C34722" w14:textId="77777777" w:rsidR="00C35070" w:rsidRPr="004743A0" w:rsidRDefault="00C35070" w:rsidP="00753616">
      <w:pPr>
        <w:numPr>
          <w:ilvl w:val="0"/>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ТРЕБОВАНИЯ, ПРЕДЪЯВЛЯЕМЫЕ К УЧАСТНИКАМ ЗАПРОСА КОТИРОВОК</w:t>
      </w:r>
    </w:p>
    <w:p w14:paraId="6B8CD145" w14:textId="77777777" w:rsidR="00C35070" w:rsidRPr="004743A0" w:rsidRDefault="00C35070"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14452FE4" w14:textId="77777777"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D4AFFFE" w14:textId="77777777"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14B75AA" w14:textId="77777777" w:rsidR="00C35070" w:rsidRPr="004743A0" w:rsidRDefault="00C35070" w:rsidP="00753616">
      <w:pPr>
        <w:spacing w:before="60"/>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14:paraId="46EDABB0" w14:textId="77777777" w:rsidR="00C35070" w:rsidRPr="004743A0" w:rsidRDefault="00C35070" w:rsidP="00753616">
      <w:pPr>
        <w:spacing w:before="60"/>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6E049DE" w14:textId="77777777" w:rsidR="00097A73" w:rsidRPr="004743A0" w:rsidRDefault="00097A73" w:rsidP="00753616">
      <w:pPr>
        <w:widowControl w:val="0"/>
        <w:spacing w:after="0" w:line="240" w:lineRule="auto"/>
        <w:ind w:left="1134"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57EA12B" w14:textId="77777777" w:rsidR="00097A73" w:rsidRPr="004743A0" w:rsidRDefault="00097A73" w:rsidP="00753616">
      <w:pPr>
        <w:widowControl w:val="0"/>
        <w:spacing w:after="0" w:line="240" w:lineRule="auto"/>
        <w:ind w:left="1134"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65F9A817" w14:textId="77777777" w:rsidR="00C35070" w:rsidRPr="004743A0" w:rsidRDefault="00C35070" w:rsidP="00753616">
      <w:pPr>
        <w:spacing w:after="0" w:line="240"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35B26069" w14:textId="77777777" w:rsidR="00C35070" w:rsidRPr="004743A0" w:rsidRDefault="00C35070" w:rsidP="00753616">
      <w:pPr>
        <w:spacing w:after="0" w:line="240"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17295EC2" w14:textId="77777777" w:rsidR="00C35070" w:rsidRPr="004743A0" w:rsidRDefault="00C35070" w:rsidP="00753616">
      <w:pPr>
        <w:numPr>
          <w:ilvl w:val="1"/>
          <w:numId w:val="11"/>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Дополнительные квалификационные требования к Участникам закупки указ</w:t>
      </w:r>
      <w:r w:rsidR="00A34307">
        <w:rPr>
          <w:rFonts w:ascii="Times New Roman" w:eastAsia="Times New Roman" w:hAnsi="Times New Roman" w:cs="Times New Roman"/>
          <w:sz w:val="24"/>
          <w:szCs w:val="24"/>
        </w:rPr>
        <w:t>ываются в пункте 31 Раздела 2 настоящего</w:t>
      </w:r>
      <w:r w:rsidRPr="004743A0">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bookmarkEnd w:id="9"/>
    <w:p w14:paraId="2924FE50" w14:textId="77777777" w:rsidR="00C35070"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14:paraId="0B3D01A2" w14:textId="77777777" w:rsidR="00D3253D"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3E744AAA" w14:textId="77777777" w:rsidR="00D3253D"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не должен</w:t>
      </w:r>
      <w:r w:rsidRPr="004743A0">
        <w:rPr>
          <w:rFonts w:ascii="Times New Roman" w:eastAsia="Times New Roman" w:hAnsi="Times New Roman" w:cs="Times New Roman"/>
          <w:sz w:val="24"/>
          <w:szCs w:val="24"/>
        </w:rPr>
        <w:t xml:space="preserve"> </w:t>
      </w:r>
      <w:r w:rsidR="00297A04" w:rsidRPr="004743A0">
        <w:rPr>
          <w:rFonts w:ascii="Times New Roman" w:eastAsia="Times New Roman" w:hAnsi="Times New Roman" w:cs="Times New Roman"/>
          <w:sz w:val="24"/>
          <w:szCs w:val="24"/>
        </w:rPr>
        <w:t xml:space="preserve">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14:paraId="0E61390C" w14:textId="77777777"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14:paraId="42D63A4E" w14:textId="77777777" w:rsidR="00C35070" w:rsidRPr="004743A0" w:rsidRDefault="00C35070" w:rsidP="00753616">
      <w:pPr>
        <w:numPr>
          <w:ilvl w:val="0"/>
          <w:numId w:val="11"/>
        </w:numPr>
        <w:tabs>
          <w:tab w:val="clear" w:pos="0"/>
        </w:tabs>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ТРЕБОВАНИЯ К ЗАЯВКЕ НА УЧАСТИЕ В ЗАКУПКЕ</w:t>
      </w:r>
    </w:p>
    <w:p w14:paraId="2F879DF9" w14:textId="77777777" w:rsidR="00C35070" w:rsidRPr="004743A0" w:rsidRDefault="00C35070" w:rsidP="00753616">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lastRenderedPageBreak/>
        <w:t>Общие требования к заявке на участие в закупке</w:t>
      </w:r>
    </w:p>
    <w:p w14:paraId="00C438EB" w14:textId="77777777"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14:paraId="02C85296" w14:textId="77777777"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требуемые документы в соответствии с условиями настояще</w:t>
      </w:r>
      <w:r w:rsidR="00A34307">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5A14F558" w14:textId="77777777"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711526CA" w14:textId="77777777" w:rsidR="00C35070" w:rsidRPr="004743A0" w:rsidRDefault="00C35070"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w:t>
      </w:r>
      <w:r w:rsidR="00A34307">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w:t>
      </w:r>
      <w:r w:rsidR="00037165">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p w14:paraId="537E019A" w14:textId="77777777" w:rsidR="00C35070" w:rsidRPr="004743A0" w:rsidRDefault="00C35070"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w:t>
      </w:r>
    </w:p>
    <w:p w14:paraId="24105247" w14:textId="77777777" w:rsidR="00C35070" w:rsidRPr="004743A0" w:rsidRDefault="00C35070"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копии учредительных документов с приложением имеющихся изменений</w:t>
      </w:r>
      <w:r w:rsidR="00083BB9" w:rsidRPr="004743A0">
        <w:rPr>
          <w:rFonts w:ascii="Times New Roman" w:eastAsia="Times New Roman" w:hAnsi="Times New Roman" w:cs="Times New Roman"/>
          <w:sz w:val="24"/>
          <w:szCs w:val="24"/>
        </w:rPr>
        <w:t xml:space="preserve"> (для юридических лиц)</w:t>
      </w:r>
      <w:r w:rsidR="0016794F">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w:t>
      </w:r>
    </w:p>
    <w:p w14:paraId="213145C3" w14:textId="77777777" w:rsidR="00083BB9" w:rsidRPr="004743A0" w:rsidRDefault="00083BB9"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r w:rsidR="00C80231" w:rsidRPr="004743A0">
        <w:rPr>
          <w:rFonts w:ascii="Times New Roman" w:eastAsia="Times New Roman" w:hAnsi="Times New Roman" w:cs="Times New Roman"/>
          <w:sz w:val="24"/>
          <w:szCs w:val="24"/>
        </w:rPr>
        <w:t xml:space="preserve"> </w:t>
      </w:r>
    </w:p>
    <w:p w14:paraId="7A4E06C1" w14:textId="77777777" w:rsidR="00C80231" w:rsidRPr="004743A0" w:rsidRDefault="00C80231"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lang w:eastAsia="ru-RU"/>
        </w:rPr>
        <w:t xml:space="preserve">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w:t>
      </w:r>
      <w:r w:rsidRPr="004743A0">
        <w:rPr>
          <w:rFonts w:ascii="Times New Roman" w:eastAsia="Times New Roman" w:hAnsi="Times New Roman" w:cs="Times New Roman"/>
          <w:sz w:val="24"/>
          <w:szCs w:val="24"/>
          <w:lang w:eastAsia="ru-RU"/>
        </w:rPr>
        <w:lastRenderedPageBreak/>
        <w:t>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1E660DCE" w14:textId="77777777" w:rsidR="00C35070" w:rsidRPr="004743A0" w:rsidRDefault="00AF3409"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отсканированная</w:t>
      </w:r>
      <w:r w:rsidR="00D751AB">
        <w:rPr>
          <w:rFonts w:ascii="Times New Roman" w:eastAsia="Times New Roman" w:hAnsi="Times New Roman" w:cs="Times New Roman"/>
          <w:sz w:val="24"/>
          <w:szCs w:val="24"/>
        </w:rPr>
        <w:t xml:space="preserve"> копия </w:t>
      </w:r>
      <w:r w:rsidR="00C35070" w:rsidRPr="004743A0">
        <w:rPr>
          <w:rFonts w:ascii="Times New Roman" w:eastAsia="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r w:rsidR="002D30BD" w:rsidRPr="004743A0">
        <w:rPr>
          <w:rFonts w:ascii="Times New Roman" w:eastAsia="Times New Roman" w:hAnsi="Times New Roman" w:cs="Times New Roman"/>
          <w:sz w:val="24"/>
          <w:szCs w:val="24"/>
        </w:rPr>
        <w:t xml:space="preserve"> и</w:t>
      </w:r>
      <w:r w:rsidR="008C41A9" w:rsidRPr="004743A0">
        <w:rPr>
          <w:rFonts w:ascii="Times New Roman" w:eastAsia="Times New Roman" w:hAnsi="Times New Roman" w:cs="Times New Roman"/>
          <w:sz w:val="24"/>
          <w:szCs w:val="24"/>
        </w:rPr>
        <w:t>ли</w:t>
      </w:r>
      <w:r w:rsidR="002D30BD" w:rsidRPr="004743A0">
        <w:rPr>
          <w:rFonts w:ascii="Times New Roman" w:eastAsia="Times New Roman" w:hAnsi="Times New Roman" w:cs="Times New Roman"/>
          <w:sz w:val="24"/>
          <w:szCs w:val="24"/>
        </w:rPr>
        <w:t xml:space="preserve"> </w:t>
      </w:r>
      <w:r w:rsidR="008C41A9" w:rsidRPr="004743A0">
        <w:rPr>
          <w:rFonts w:ascii="Times New Roman" w:eastAsia="Times New Roman" w:hAnsi="Times New Roman" w:cs="Times New Roman"/>
          <w:sz w:val="24"/>
          <w:szCs w:val="24"/>
        </w:rPr>
        <w:t>иной документ,</w:t>
      </w:r>
      <w:r w:rsidR="002D30BD" w:rsidRPr="004743A0">
        <w:rPr>
          <w:rFonts w:ascii="Times New Roman" w:eastAsia="Times New Roman" w:hAnsi="Times New Roman" w:cs="Times New Roman"/>
          <w:sz w:val="24"/>
          <w:szCs w:val="24"/>
        </w:rPr>
        <w:t xml:space="preserve"> предусмотренный законодательством (указывается в </w:t>
      </w:r>
      <w:r w:rsidR="00037165">
        <w:rPr>
          <w:rFonts w:ascii="Times New Roman" w:eastAsia="Times New Roman" w:hAnsi="Times New Roman" w:cs="Times New Roman"/>
          <w:sz w:val="24"/>
          <w:szCs w:val="24"/>
        </w:rPr>
        <w:t>извещении</w:t>
      </w:r>
      <w:r w:rsidR="002D30BD" w:rsidRPr="004743A0">
        <w:rPr>
          <w:rFonts w:ascii="Times New Roman" w:eastAsia="Times New Roman" w:hAnsi="Times New Roman" w:cs="Times New Roman"/>
          <w:sz w:val="24"/>
          <w:szCs w:val="24"/>
        </w:rPr>
        <w:t xml:space="preserve"> о закупке)</w:t>
      </w:r>
      <w:r w:rsidR="00C35070" w:rsidRPr="004743A0">
        <w:rPr>
          <w:rFonts w:ascii="Times New Roman" w:eastAsia="Times New Roman" w:hAnsi="Times New Roman" w:cs="Times New Roman"/>
          <w:sz w:val="24"/>
          <w:szCs w:val="24"/>
        </w:rPr>
        <w:t>;</w:t>
      </w:r>
    </w:p>
    <w:p w14:paraId="4C2C5CB2" w14:textId="77777777" w:rsidR="00C35070" w:rsidRPr="004743A0" w:rsidRDefault="00AF3409"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отсканированная </w:t>
      </w:r>
      <w:r w:rsidR="00D751AB">
        <w:rPr>
          <w:rFonts w:ascii="Times New Roman" w:eastAsia="Times New Roman" w:hAnsi="Times New Roman" w:cs="Times New Roman"/>
          <w:sz w:val="24"/>
          <w:szCs w:val="24"/>
        </w:rPr>
        <w:t xml:space="preserve">копия </w:t>
      </w:r>
      <w:r w:rsidR="00C35070" w:rsidRPr="004743A0">
        <w:rPr>
          <w:rFonts w:ascii="Times New Roman" w:eastAsia="Times New Roman" w:hAnsi="Times New Roman" w:cs="Times New Roman"/>
          <w:sz w:val="24"/>
          <w:szCs w:val="24"/>
        </w:rPr>
        <w:t>свидетельства о постановке на налоговый учет;</w:t>
      </w:r>
    </w:p>
    <w:p w14:paraId="5CECEFBB" w14:textId="77777777" w:rsidR="00C35070" w:rsidRPr="004743A0" w:rsidRDefault="00FC0188"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отсканированные</w:t>
      </w:r>
      <w:r w:rsidR="00984268" w:rsidRPr="00984268">
        <w:rPr>
          <w:rFonts w:ascii="Times New Roman" w:eastAsia="Times New Roman" w:hAnsi="Times New Roman" w:cs="Times New Roman"/>
          <w:sz w:val="24"/>
          <w:szCs w:val="24"/>
        </w:rPr>
        <w:t xml:space="preserve"> оригинал</w:t>
      </w:r>
      <w:r>
        <w:rPr>
          <w:rFonts w:ascii="Times New Roman" w:eastAsia="Times New Roman" w:hAnsi="Times New Roman" w:cs="Times New Roman"/>
          <w:sz w:val="24"/>
          <w:szCs w:val="24"/>
        </w:rPr>
        <w:t>ы или копии</w:t>
      </w:r>
      <w:r w:rsidR="00984268" w:rsidRPr="00984268">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документов, удостоверяющих личность (для физических лиц);</w:t>
      </w:r>
    </w:p>
    <w:p w14:paraId="08B5B553" w14:textId="77777777" w:rsidR="00C80231" w:rsidRPr="004743A0" w:rsidRDefault="00C80231"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3DF9E334" w14:textId="77777777" w:rsidR="00C35070" w:rsidRPr="004743A0" w:rsidRDefault="00984268"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отсканированный оригинал</w:t>
      </w:r>
      <w:r w:rsidR="00D751AB">
        <w:rPr>
          <w:rFonts w:ascii="Times New Roman" w:eastAsia="Times New Roman" w:hAnsi="Times New Roman" w:cs="Times New Roman"/>
          <w:sz w:val="24"/>
          <w:szCs w:val="24"/>
        </w:rPr>
        <w:t xml:space="preserve"> или копия</w:t>
      </w:r>
      <w:r w:rsidRPr="00984268">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368E289E" w14:textId="77777777" w:rsidR="00D751AB" w:rsidRDefault="00C35070"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06B9105D" w14:textId="77777777" w:rsidR="00D751AB" w:rsidRPr="00D751AB" w:rsidRDefault="00D751AB"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8"/>
          <w:szCs w:val="24"/>
        </w:rPr>
      </w:pPr>
      <w:r w:rsidRPr="00D751AB">
        <w:rPr>
          <w:rFonts w:ascii="Times New Roman" w:hAnsi="Times New Roman" w:cs="Times New Roman"/>
          <w:sz w:val="24"/>
        </w:rPr>
        <w:t xml:space="preserve">иные документы, предусмотренные </w:t>
      </w:r>
      <w:r w:rsidR="00037165">
        <w:rPr>
          <w:rFonts w:ascii="Times New Roman" w:hAnsi="Times New Roman" w:cs="Times New Roman"/>
          <w:sz w:val="24"/>
        </w:rPr>
        <w:t>извещением</w:t>
      </w:r>
      <w:r w:rsidRPr="00D751AB">
        <w:rPr>
          <w:rFonts w:ascii="Times New Roman" w:hAnsi="Times New Roman" w:cs="Times New Roman"/>
          <w:sz w:val="24"/>
        </w:rPr>
        <w:t xml:space="preserve"> о закупке (Раздел 2 Информационная карта запроса котировок).</w:t>
      </w:r>
    </w:p>
    <w:p w14:paraId="04B586E5" w14:textId="77777777"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w:t>
      </w:r>
    </w:p>
    <w:p w14:paraId="4304C121" w14:textId="77777777" w:rsidR="00225C93" w:rsidRPr="004743A0" w:rsidRDefault="00C35070" w:rsidP="00753616">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2871E2D6" w14:textId="77777777" w:rsidR="00C35070" w:rsidRPr="004743A0" w:rsidRDefault="00C35070" w:rsidP="00753616">
      <w:pPr>
        <w:ind w:left="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w:t>
      </w:r>
      <w:r w:rsidRPr="004743A0">
        <w:rPr>
          <w:rFonts w:ascii="Times New Roman" w:eastAsia="Times New Roman" w:hAnsi="Times New Roman" w:cs="Times New Roman"/>
          <w:sz w:val="24"/>
          <w:szCs w:val="24"/>
        </w:rPr>
        <w:lastRenderedPageBreak/>
        <w:t>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3417E909" w14:textId="77777777"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1453C814" w14:textId="77777777"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14:paraId="6D2F5784" w14:textId="77777777"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качестве обеспечения заявки на участие в закупке, осуществляемой конкурентным способом, в случае, если 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4C3D6242" w14:textId="77777777"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69EF48D4" w14:textId="77777777" w:rsidR="00C04524" w:rsidRPr="004743A0" w:rsidRDefault="00C04524" w:rsidP="00C35070">
      <w:pPr>
        <w:ind w:left="1134"/>
        <w:contextualSpacing/>
        <w:jc w:val="both"/>
        <w:rPr>
          <w:rFonts w:ascii="Times New Roman" w:eastAsia="Times New Roman" w:hAnsi="Times New Roman" w:cs="Times New Roman"/>
          <w:b/>
          <w:sz w:val="24"/>
          <w:szCs w:val="24"/>
        </w:rPr>
      </w:pPr>
    </w:p>
    <w:p w14:paraId="1BC9D877" w14:textId="77777777"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Официальный язык Запроса котировок</w:t>
      </w:r>
    </w:p>
    <w:p w14:paraId="298212D7"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7E199220"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3607D587"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w:t>
      </w:r>
      <w:r w:rsidR="00037165">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о закупке</w:t>
      </w:r>
      <w:r w:rsidRPr="004743A0">
        <w:rPr>
          <w:rFonts w:ascii="Times New Roman" w:eastAsia="Times New Roman" w:hAnsi="Times New Roman" w:cs="Times New Roman"/>
          <w:sz w:val="24"/>
          <w:szCs w:val="24"/>
        </w:rPr>
        <w:t>.</w:t>
      </w:r>
    </w:p>
    <w:p w14:paraId="65977847" w14:textId="77777777" w:rsidR="002577FD" w:rsidRPr="004743A0" w:rsidRDefault="002577FD" w:rsidP="002577FD">
      <w:pPr>
        <w:ind w:left="1134"/>
        <w:contextualSpacing/>
        <w:jc w:val="both"/>
        <w:rPr>
          <w:rFonts w:ascii="Times New Roman" w:eastAsia="Times New Roman" w:hAnsi="Times New Roman" w:cs="Times New Roman"/>
          <w:b/>
          <w:sz w:val="24"/>
          <w:szCs w:val="24"/>
        </w:rPr>
      </w:pPr>
    </w:p>
    <w:p w14:paraId="7EEE2CA2" w14:textId="77777777"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Валюта Запроса котировок</w:t>
      </w:r>
    </w:p>
    <w:p w14:paraId="123331D3"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510B1F94"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w:t>
      </w:r>
      <w:r w:rsidRPr="004743A0">
        <w:rPr>
          <w:rFonts w:ascii="Times New Roman" w:eastAsia="Times New Roman" w:hAnsi="Times New Roman" w:cs="Times New Roman"/>
          <w:sz w:val="24"/>
          <w:szCs w:val="24"/>
        </w:rPr>
        <w:lastRenderedPageBreak/>
        <w:t>установленного Центральным банком Российской Федерации, с указанием курса и даты его установления.</w:t>
      </w:r>
    </w:p>
    <w:p w14:paraId="32C745E3" w14:textId="77777777" w:rsidR="002577FD" w:rsidRPr="004743A0" w:rsidRDefault="002577FD" w:rsidP="002577FD">
      <w:pPr>
        <w:ind w:left="1134"/>
        <w:contextualSpacing/>
        <w:jc w:val="both"/>
        <w:rPr>
          <w:rFonts w:ascii="Times New Roman" w:eastAsia="Times New Roman" w:hAnsi="Times New Roman" w:cs="Times New Roman"/>
          <w:b/>
          <w:sz w:val="24"/>
          <w:szCs w:val="24"/>
        </w:rPr>
      </w:pPr>
    </w:p>
    <w:p w14:paraId="21D0D621" w14:textId="77777777"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Начальная (максимальная) цена договора (цена лота)</w:t>
      </w:r>
    </w:p>
    <w:p w14:paraId="63B38076"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78540BDA"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14:paraId="4B5793FE" w14:textId="77777777"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14:paraId="79D56364" w14:textId="77777777"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Цена заявки на участие в закупке и договора</w:t>
      </w:r>
    </w:p>
    <w:p w14:paraId="0A52F7A8"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2BF3931E"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3A5FAA62" w14:textId="77777777" w:rsidR="00C35070" w:rsidRPr="00D53489"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03184C32" w14:textId="77777777" w:rsidR="00D53489" w:rsidRPr="004743A0" w:rsidRDefault="00D53489" w:rsidP="00D53489">
      <w:pPr>
        <w:contextualSpacing/>
        <w:jc w:val="both"/>
        <w:rPr>
          <w:rFonts w:ascii="Times New Roman" w:eastAsia="Times New Roman" w:hAnsi="Times New Roman" w:cs="Times New Roman"/>
          <w:b/>
          <w:sz w:val="24"/>
          <w:szCs w:val="24"/>
        </w:rPr>
      </w:pPr>
    </w:p>
    <w:p w14:paraId="562FBE6E" w14:textId="77777777"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Привлечение соисполнителей (субподрядчиков)</w:t>
      </w:r>
    </w:p>
    <w:p w14:paraId="00A95882"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w:t>
      </w:r>
      <w:r w:rsidR="00037165">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p w14:paraId="7BB535D6"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настоящ</w:t>
      </w:r>
      <w:r w:rsidR="00037165">
        <w:rPr>
          <w:rFonts w:ascii="Times New Roman" w:eastAsia="Times New Roman" w:hAnsi="Times New Roman" w:cs="Times New Roman"/>
          <w:sz w:val="24"/>
          <w:szCs w:val="24"/>
        </w:rPr>
        <w:t>им</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в настояще</w:t>
      </w:r>
      <w:r w:rsidR="00673A1D">
        <w:rPr>
          <w:rFonts w:ascii="Times New Roman" w:eastAsia="Times New Roman" w:hAnsi="Times New Roman" w:cs="Times New Roman"/>
          <w:sz w:val="24"/>
          <w:szCs w:val="24"/>
        </w:rPr>
        <w:t>м извещении</w:t>
      </w:r>
      <w:r w:rsidRPr="004743A0">
        <w:rPr>
          <w:rFonts w:ascii="Times New Roman" w:eastAsia="Times New Roman" w:hAnsi="Times New Roman" w:cs="Times New Roman"/>
          <w:sz w:val="24"/>
          <w:szCs w:val="24"/>
        </w:rPr>
        <w:t>, распространяются на соисполнителей (субподрядчиков).</w:t>
      </w:r>
    </w:p>
    <w:p w14:paraId="71DF3EF0" w14:textId="77777777" w:rsidR="00C35070" w:rsidRPr="004743A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10" w:name="_Toc425090427"/>
      <w:r w:rsidRPr="004743A0">
        <w:rPr>
          <w:rFonts w:ascii="Times New Roman" w:eastAsia="Times New Roman" w:hAnsi="Times New Roman" w:cs="Times New Roman"/>
          <w:b/>
          <w:sz w:val="24"/>
          <w:szCs w:val="24"/>
        </w:rPr>
        <w:lastRenderedPageBreak/>
        <w:t xml:space="preserve">РАЗДЕЛ 2. ИНФОРМАЦИОННАЯ КАРТА ЗАПРОСА </w:t>
      </w:r>
      <w:bookmarkEnd w:id="10"/>
      <w:r w:rsidRPr="004743A0">
        <w:rPr>
          <w:rFonts w:ascii="Times New Roman" w:eastAsia="Times New Roman" w:hAnsi="Times New Roman" w:cs="Times New Roman"/>
          <w:b/>
          <w:sz w:val="24"/>
          <w:szCs w:val="24"/>
        </w:rPr>
        <w:t>КОТИРОВОК</w:t>
      </w:r>
    </w:p>
    <w:p w14:paraId="1C7E6DA8" w14:textId="77777777" w:rsidR="008772D5" w:rsidRPr="004743A0" w:rsidRDefault="008772D5" w:rsidP="008772D5">
      <w:pPr>
        <w:rPr>
          <w:rFonts w:ascii="Times New Roman" w:hAnsi="Times New Roman"/>
          <w:sz w:val="24"/>
          <w:szCs w:val="24"/>
        </w:rPr>
      </w:pPr>
    </w:p>
    <w:tbl>
      <w:tblPr>
        <w:tblW w:w="10217" w:type="dxa"/>
        <w:tblInd w:w="-176" w:type="dxa"/>
        <w:tblLayout w:type="fixed"/>
        <w:tblLook w:val="0000" w:firstRow="0" w:lastRow="0" w:firstColumn="0" w:lastColumn="0" w:noHBand="0" w:noVBand="0"/>
      </w:tblPr>
      <w:tblGrid>
        <w:gridCol w:w="567"/>
        <w:gridCol w:w="3403"/>
        <w:gridCol w:w="6247"/>
      </w:tblGrid>
      <w:tr w:rsidR="008772D5" w:rsidRPr="004743A0" w14:paraId="19E78E0E" w14:textId="77777777"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14:paraId="3941923C"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14:paraId="2393D739"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B46DDC"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1C9BCC1A" w14:textId="77777777"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14:paraId="63416FBF"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14:paraId="6068E939"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C80CB2"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1973F3DA" w14:textId="77777777" w:rsidTr="008772D5">
        <w:trPr>
          <w:trHeight w:val="20"/>
          <w:tblHeader/>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F1C735"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56DD88A9" w14:textId="77777777" w:rsidTr="008772D5">
        <w:trPr>
          <w:trHeight w:val="20"/>
        </w:trPr>
        <w:tc>
          <w:tcPr>
            <w:tcW w:w="567" w:type="dxa"/>
            <w:tcBorders>
              <w:left w:val="single" w:sz="4" w:space="0" w:color="000000"/>
              <w:bottom w:val="single" w:sz="4" w:space="0" w:color="000000"/>
            </w:tcBorders>
            <w:shd w:val="clear" w:color="auto" w:fill="auto"/>
            <w:vAlign w:val="center"/>
          </w:tcPr>
          <w:p w14:paraId="105EC37F"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14:paraId="1E7E95B0"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shd w:val="clear" w:color="auto" w:fill="auto"/>
            <w:vAlign w:val="center"/>
          </w:tcPr>
          <w:p w14:paraId="79413D67"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5C8F69BE" w14:textId="77777777"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D09922"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F575A8" w:rsidRPr="004743A0" w14:paraId="5A9BC4B0"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04D8874D" w14:textId="77777777"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01CB5052" w14:textId="77777777" w:rsidR="00F575A8" w:rsidRPr="004743A0" w:rsidRDefault="00F575A8"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507DE" w14:textId="77777777"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Муниципальное унитарное предприятие городского округа Алушта Республики Крым «Управление городского хозяйства»</w:t>
            </w:r>
          </w:p>
        </w:tc>
      </w:tr>
      <w:tr w:rsidR="00F575A8" w:rsidRPr="004743A0" w14:paraId="3E9CDA26"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24D57A37" w14:textId="77777777"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2CBE6780" w14:textId="77777777"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552F9" w14:textId="77777777" w:rsidR="00F575A8" w:rsidRPr="00F575A8" w:rsidRDefault="005316DA" w:rsidP="0078342C">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298500 Республика Крым г. Алушта, ул. Владимира Хромых, д.27</w:t>
            </w:r>
          </w:p>
        </w:tc>
      </w:tr>
      <w:tr w:rsidR="00F575A8" w:rsidRPr="004743A0" w14:paraId="2AFCB8F8"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2269A66B" w14:textId="77777777"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4A221CB4" w14:textId="77777777"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40A52" w14:textId="77777777"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298500 Республика Крым г. Алушта, ул. Владимира Хромых, д.27</w:t>
            </w:r>
          </w:p>
        </w:tc>
      </w:tr>
      <w:tr w:rsidR="00F575A8" w:rsidRPr="004743A0" w14:paraId="28A740DB"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3C50B904" w14:textId="77777777"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7FD6ADC2" w14:textId="77777777"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4ED7A" w14:textId="77777777"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Zakupki_ugx@mail.ru</w:t>
            </w:r>
          </w:p>
        </w:tc>
      </w:tr>
      <w:tr w:rsidR="00F575A8" w:rsidRPr="004743A0" w14:paraId="63090A36"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336FDBBD" w14:textId="77777777"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654DB4C1" w14:textId="77777777"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C3ACF" w14:textId="77777777" w:rsidR="00F575A8" w:rsidRPr="0078342C" w:rsidRDefault="00BD63F3" w:rsidP="0078342C">
            <w:pPr>
              <w:pStyle w:val="Style12"/>
              <w:tabs>
                <w:tab w:val="left" w:leader="underscore" w:pos="9864"/>
              </w:tabs>
              <w:spacing w:line="240" w:lineRule="auto"/>
              <w:ind w:firstLine="0"/>
              <w:rPr>
                <w:rStyle w:val="FontStyle128"/>
                <w:color w:val="auto"/>
                <w:sz w:val="24"/>
                <w:szCs w:val="24"/>
                <w:highlight w:val="yellow"/>
              </w:rPr>
            </w:pPr>
            <w:r w:rsidRPr="00BD63F3">
              <w:rPr>
                <w:rStyle w:val="FontStyle128"/>
                <w:color w:val="auto"/>
                <w:sz w:val="24"/>
                <w:szCs w:val="24"/>
              </w:rPr>
              <w:t>+7(36560) 5-92-79, +7 (978) 750-24-98</w:t>
            </w:r>
          </w:p>
        </w:tc>
      </w:tr>
      <w:tr w:rsidR="00F575A8" w:rsidRPr="004743A0" w14:paraId="6048D9DD"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6CD9B2EC" w14:textId="77777777"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76B20ADB" w14:textId="77777777"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76EF8" w14:textId="77777777" w:rsidR="00F575A8" w:rsidRPr="0078342C" w:rsidRDefault="00BD63F3" w:rsidP="00F52372">
            <w:pPr>
              <w:pStyle w:val="Style12"/>
              <w:tabs>
                <w:tab w:val="left" w:leader="underscore" w:pos="9864"/>
              </w:tabs>
              <w:spacing w:line="240" w:lineRule="auto"/>
              <w:ind w:firstLine="0"/>
              <w:rPr>
                <w:rStyle w:val="FontStyle128"/>
                <w:color w:val="auto"/>
                <w:sz w:val="24"/>
                <w:szCs w:val="24"/>
                <w:highlight w:val="yellow"/>
              </w:rPr>
            </w:pPr>
            <w:r w:rsidRPr="00BD63F3">
              <w:rPr>
                <w:rStyle w:val="FontStyle128"/>
                <w:color w:val="auto"/>
                <w:sz w:val="24"/>
                <w:szCs w:val="24"/>
              </w:rPr>
              <w:t>Андреева Лариса Викторовна</w:t>
            </w:r>
          </w:p>
        </w:tc>
      </w:tr>
      <w:tr w:rsidR="00F575A8" w:rsidRPr="004743A0" w14:paraId="20EF71E4"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65DACED8" w14:textId="77777777"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163E3353" w14:textId="77777777"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3BE7B" w14:textId="77777777" w:rsidR="00F575A8" w:rsidRPr="00F575A8" w:rsidRDefault="00BD63F3" w:rsidP="00F52372">
            <w:pPr>
              <w:pStyle w:val="Style12"/>
              <w:tabs>
                <w:tab w:val="left" w:leader="underscore" w:pos="9864"/>
              </w:tabs>
              <w:spacing w:line="240" w:lineRule="auto"/>
              <w:ind w:firstLine="0"/>
              <w:rPr>
                <w:rStyle w:val="FontStyle128"/>
                <w:color w:val="auto"/>
                <w:sz w:val="24"/>
                <w:szCs w:val="24"/>
              </w:rPr>
            </w:pPr>
            <w:r w:rsidRPr="00BD63F3">
              <w:rPr>
                <w:rStyle w:val="FontStyle128"/>
                <w:color w:val="auto"/>
                <w:sz w:val="24"/>
                <w:szCs w:val="24"/>
              </w:rPr>
              <w:t>Положение о закупке товаров, работ, услуг для нужд Муниципального унитарного предприятия городского округа Алушта Республики Крым «Управление городского хозяйства»</w:t>
            </w:r>
          </w:p>
        </w:tc>
      </w:tr>
      <w:tr w:rsidR="008772D5" w:rsidRPr="004743A0" w14:paraId="64823E59" w14:textId="77777777"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F0FF63"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1D451F25"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739EBDD0"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2BE4BA77"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24246" w14:textId="77777777" w:rsidR="008772D5" w:rsidRPr="00A21F4A" w:rsidRDefault="00BD63F3" w:rsidP="0078342C">
            <w:pPr>
              <w:spacing w:after="0"/>
              <w:jc w:val="both"/>
            </w:pPr>
            <w:bookmarkStart w:id="11" w:name="_Hlk536179355"/>
            <w:r w:rsidRPr="00BD63F3">
              <w:rPr>
                <w:rFonts w:ascii="Times New Roman" w:hAnsi="Times New Roman" w:cs="Times New Roman"/>
                <w:sz w:val="24"/>
                <w:szCs w:val="24"/>
              </w:rPr>
              <w:t>Поставка бензина и дизельного топлива в талонах</w:t>
            </w:r>
            <w:bookmarkEnd w:id="11"/>
          </w:p>
        </w:tc>
      </w:tr>
      <w:tr w:rsidR="008772D5" w:rsidRPr="004743A0" w14:paraId="5E45518B" w14:textId="77777777" w:rsidTr="00A21F4A">
        <w:trPr>
          <w:trHeight w:val="369"/>
        </w:trPr>
        <w:tc>
          <w:tcPr>
            <w:tcW w:w="567" w:type="dxa"/>
            <w:tcBorders>
              <w:top w:val="single" w:sz="4" w:space="0" w:color="000000"/>
              <w:left w:val="single" w:sz="4" w:space="0" w:color="000000"/>
              <w:bottom w:val="single" w:sz="4" w:space="0" w:color="000000"/>
            </w:tcBorders>
            <w:shd w:val="clear" w:color="auto" w:fill="auto"/>
            <w:vAlign w:val="center"/>
          </w:tcPr>
          <w:p w14:paraId="7FC88C41"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4BB99FB2" w14:textId="77777777" w:rsidR="008772D5" w:rsidRPr="0063426F" w:rsidRDefault="008772D5" w:rsidP="008772D5">
            <w:pPr>
              <w:pStyle w:val="Style12"/>
              <w:tabs>
                <w:tab w:val="left" w:leader="underscore" w:pos="9864"/>
              </w:tabs>
              <w:spacing w:after="0" w:line="240" w:lineRule="auto"/>
              <w:ind w:firstLine="0"/>
              <w:jc w:val="left"/>
              <w:rPr>
                <w:rStyle w:val="FontStyle128"/>
                <w:color w:val="auto"/>
                <w:sz w:val="24"/>
                <w:szCs w:val="24"/>
              </w:rPr>
            </w:pPr>
            <w:r w:rsidRPr="0063426F">
              <w:rPr>
                <w:rStyle w:val="FontStyle128"/>
                <w:color w:val="auto"/>
                <w:sz w:val="24"/>
                <w:szCs w:val="24"/>
              </w:rPr>
              <w:t>Объем поставляемого товара</w:t>
            </w:r>
          </w:p>
          <w:p w14:paraId="2B305E7C" w14:textId="77777777" w:rsidR="008772D5" w:rsidRPr="0063426F"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63426F">
              <w:rPr>
                <w:rStyle w:val="FontStyle128"/>
                <w:color w:val="auto"/>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58752" w14:textId="77777777" w:rsidR="008772D5" w:rsidRPr="0063426F" w:rsidRDefault="00BD63F3" w:rsidP="005C7EC5">
            <w:pPr>
              <w:pStyle w:val="Style12"/>
              <w:tabs>
                <w:tab w:val="left" w:leader="underscore" w:pos="9864"/>
              </w:tabs>
              <w:spacing w:after="0" w:line="240" w:lineRule="auto"/>
              <w:ind w:firstLine="0"/>
              <w:rPr>
                <w:rFonts w:ascii="Times New Roman" w:hAnsi="Times New Roman"/>
                <w:sz w:val="24"/>
                <w:szCs w:val="24"/>
              </w:rPr>
            </w:pPr>
            <w:r w:rsidRPr="00BD63F3">
              <w:rPr>
                <w:rFonts w:ascii="Times New Roman" w:hAnsi="Times New Roman"/>
                <w:sz w:val="24"/>
                <w:szCs w:val="24"/>
              </w:rPr>
              <w:t>В соответствии с Техническим заданием</w:t>
            </w:r>
          </w:p>
        </w:tc>
      </w:tr>
      <w:tr w:rsidR="008772D5" w:rsidRPr="004743A0" w14:paraId="3D46814B" w14:textId="77777777" w:rsidTr="00C71E7A">
        <w:trPr>
          <w:trHeight w:val="948"/>
        </w:trPr>
        <w:tc>
          <w:tcPr>
            <w:tcW w:w="567" w:type="dxa"/>
            <w:tcBorders>
              <w:top w:val="single" w:sz="4" w:space="0" w:color="000000"/>
              <w:left w:val="single" w:sz="4" w:space="0" w:color="000000"/>
              <w:bottom w:val="single" w:sz="4" w:space="0" w:color="000000"/>
            </w:tcBorders>
            <w:shd w:val="clear" w:color="auto" w:fill="auto"/>
            <w:vAlign w:val="center"/>
          </w:tcPr>
          <w:p w14:paraId="24562BF9"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18E1A735"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85520" w14:textId="55C14BA0" w:rsidR="008772D5" w:rsidRPr="00C62ADD" w:rsidRDefault="00594E7D" w:rsidP="00594E7D">
            <w:pPr>
              <w:pStyle w:val="Style12"/>
              <w:tabs>
                <w:tab w:val="left" w:leader="underscore" w:pos="9864"/>
              </w:tabs>
              <w:spacing w:after="0" w:line="240" w:lineRule="auto"/>
              <w:ind w:firstLine="0"/>
              <w:rPr>
                <w:rFonts w:ascii="Times New Roman" w:hAnsi="Times New Roman"/>
                <w:sz w:val="24"/>
                <w:szCs w:val="24"/>
                <w:highlight w:val="yellow"/>
              </w:rPr>
            </w:pPr>
            <w:r w:rsidRPr="00A21F4A">
              <w:rPr>
                <w:rFonts w:ascii="Times New Roman" w:hAnsi="Times New Roman"/>
                <w:bCs/>
                <w:sz w:val="24"/>
                <w:szCs w:val="24"/>
              </w:rPr>
              <w:t>В течение всего срока действия Договора с момента подписания Договора по 31 декабря 20</w:t>
            </w:r>
            <w:r w:rsidR="00177EF5">
              <w:rPr>
                <w:rFonts w:ascii="Times New Roman" w:hAnsi="Times New Roman"/>
                <w:bCs/>
                <w:sz w:val="24"/>
                <w:szCs w:val="24"/>
              </w:rPr>
              <w:t>20</w:t>
            </w:r>
            <w:r w:rsidRPr="00A21F4A">
              <w:rPr>
                <w:rFonts w:ascii="Times New Roman" w:hAnsi="Times New Roman"/>
                <w:bCs/>
                <w:sz w:val="24"/>
                <w:szCs w:val="24"/>
              </w:rPr>
              <w:t xml:space="preserve"> года.</w:t>
            </w:r>
          </w:p>
        </w:tc>
      </w:tr>
      <w:tr w:rsidR="008772D5" w:rsidRPr="004743A0" w14:paraId="7007EA76"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54DAFDD3"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704870D9"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261E35EF" w14:textId="77777777" w:rsidR="008772D5" w:rsidRPr="00DA5CC3" w:rsidRDefault="00594E7D" w:rsidP="00D751AB">
            <w:pPr>
              <w:spacing w:after="0" w:line="240" w:lineRule="auto"/>
              <w:jc w:val="both"/>
              <w:rPr>
                <w:rFonts w:ascii="Times New Roman" w:hAnsi="Times New Roman" w:cs="Times New Roman"/>
                <w:sz w:val="24"/>
                <w:szCs w:val="24"/>
              </w:rPr>
            </w:pPr>
            <w:r w:rsidRPr="00A21F4A">
              <w:rPr>
                <w:rFonts w:ascii="Times New Roman" w:hAnsi="Times New Roman" w:cs="Times New Roman"/>
                <w:sz w:val="24"/>
                <w:szCs w:val="24"/>
              </w:rPr>
              <w:t>Поставка бензина</w:t>
            </w:r>
            <w:r w:rsidRPr="00BD63F3">
              <w:rPr>
                <w:rFonts w:ascii="Times New Roman" w:hAnsi="Times New Roman" w:cs="Times New Roman"/>
                <w:sz w:val="24"/>
                <w:szCs w:val="24"/>
              </w:rPr>
              <w:t xml:space="preserve"> и дизельного топлива</w:t>
            </w:r>
            <w:r w:rsidRPr="00A21F4A">
              <w:rPr>
                <w:rFonts w:ascii="Times New Roman" w:hAnsi="Times New Roman" w:cs="Times New Roman"/>
                <w:sz w:val="24"/>
                <w:szCs w:val="24"/>
              </w:rPr>
              <w:t xml:space="preserve"> по талонам производится на автозаправочных станциях Поставщика, расположенных </w:t>
            </w:r>
            <w:r w:rsidRPr="00594E7D">
              <w:rPr>
                <w:rFonts w:ascii="Times New Roman" w:hAnsi="Times New Roman" w:cs="Times New Roman"/>
                <w:sz w:val="24"/>
                <w:szCs w:val="24"/>
              </w:rPr>
              <w:t>на территории Республики Крым и города федерального значения Севастополя</w:t>
            </w:r>
            <w:r w:rsidRPr="00A21F4A">
              <w:rPr>
                <w:rFonts w:ascii="Times New Roman" w:hAnsi="Times New Roman" w:cs="Times New Roman"/>
                <w:sz w:val="24"/>
                <w:szCs w:val="24"/>
              </w:rPr>
              <w:t>.</w:t>
            </w:r>
          </w:p>
        </w:tc>
      </w:tr>
      <w:tr w:rsidR="00DA5CC3" w:rsidRPr="004743A0" w14:paraId="735F583B" w14:textId="77777777" w:rsidTr="00A34307">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7ABAAC7F"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6678793F" w14:textId="77777777"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0627E" w14:textId="77777777" w:rsidR="00DA5CC3" w:rsidRPr="00DA5CC3" w:rsidRDefault="00594E7D" w:rsidP="0078342C">
            <w:pPr>
              <w:pStyle w:val="Style12"/>
              <w:tabs>
                <w:tab w:val="left" w:leader="underscore" w:pos="9864"/>
              </w:tabs>
              <w:spacing w:line="240" w:lineRule="auto"/>
              <w:ind w:firstLine="0"/>
              <w:rPr>
                <w:rStyle w:val="FontStyle128"/>
                <w:color w:val="auto"/>
                <w:sz w:val="24"/>
                <w:szCs w:val="24"/>
              </w:rPr>
            </w:pPr>
            <w:r w:rsidRPr="00594E7D">
              <w:rPr>
                <w:rStyle w:val="FontStyle128"/>
                <w:color w:val="auto"/>
                <w:sz w:val="24"/>
                <w:szCs w:val="24"/>
              </w:rPr>
              <w:t>298500 Республика Крым г. Алушта, ул. Владимира Хромых, д.27</w:t>
            </w:r>
          </w:p>
        </w:tc>
      </w:tr>
      <w:tr w:rsidR="00DA5CC3" w:rsidRPr="004743A0" w14:paraId="3CFF3AAE"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2BC8D52F"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52A72864" w14:textId="77777777" w:rsidR="00DA5CC3" w:rsidRPr="004743A0" w:rsidRDefault="00DA5CC3" w:rsidP="008772D5">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71C566A2" w14:textId="77777777" w:rsidR="00DA5CC3" w:rsidRPr="00DA5CC3" w:rsidRDefault="00DA5CC3" w:rsidP="00C71E7A">
            <w:pPr>
              <w:spacing w:after="0" w:line="240" w:lineRule="auto"/>
              <w:jc w:val="both"/>
              <w:rPr>
                <w:rFonts w:ascii="Times New Roman" w:hAnsi="Times New Roman" w:cs="Times New Roman"/>
                <w:sz w:val="24"/>
                <w:szCs w:val="24"/>
              </w:rPr>
            </w:pPr>
            <w:r w:rsidRPr="00DA5CC3">
              <w:rPr>
                <w:rFonts w:ascii="Times New Roman" w:hAnsi="Times New Roman"/>
                <w:sz w:val="24"/>
                <w:szCs w:val="24"/>
              </w:rPr>
              <w:t>В соответствии с условиями технического задания.</w:t>
            </w:r>
          </w:p>
        </w:tc>
      </w:tr>
      <w:tr w:rsidR="00DA5CC3" w:rsidRPr="004743A0" w14:paraId="06E58F73" w14:textId="77777777" w:rsidTr="00B13010">
        <w:trPr>
          <w:trHeight w:val="1299"/>
        </w:trPr>
        <w:tc>
          <w:tcPr>
            <w:tcW w:w="567" w:type="dxa"/>
            <w:tcBorders>
              <w:top w:val="single" w:sz="4" w:space="0" w:color="000000"/>
              <w:left w:val="single" w:sz="4" w:space="0" w:color="000000"/>
              <w:bottom w:val="single" w:sz="4" w:space="0" w:color="000000"/>
            </w:tcBorders>
            <w:shd w:val="clear" w:color="auto" w:fill="auto"/>
            <w:vAlign w:val="center"/>
          </w:tcPr>
          <w:p w14:paraId="267AF95B"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56BCF139" w14:textId="77777777" w:rsidR="00DA5CC3" w:rsidRPr="004743A0" w:rsidRDefault="00DA5CC3" w:rsidP="008772D5">
            <w:pPr>
              <w:spacing w:after="0" w:line="240" w:lineRule="auto"/>
              <w:rPr>
                <w:rFonts w:ascii="Times New Roman" w:hAnsi="Times New Roman"/>
                <w:sz w:val="24"/>
                <w:szCs w:val="24"/>
              </w:rPr>
            </w:pPr>
            <w:r w:rsidRPr="004743A0">
              <w:rPr>
                <w:rFonts w:ascii="Times New Roman" w:hAnsi="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F764" w14:textId="77777777" w:rsidR="00DA5CC3" w:rsidRPr="00DA5CC3" w:rsidRDefault="0078342C" w:rsidP="008772D5">
            <w:pPr>
              <w:tabs>
                <w:tab w:val="left" w:pos="993"/>
              </w:tabs>
              <w:spacing w:after="0" w:line="240" w:lineRule="auto"/>
              <w:jc w:val="both"/>
              <w:rPr>
                <w:rFonts w:ascii="Times New Roman" w:hAnsi="Times New Roman"/>
                <w:sz w:val="24"/>
                <w:szCs w:val="24"/>
              </w:rPr>
            </w:pPr>
            <w:r w:rsidRPr="00DA5CC3">
              <w:rPr>
                <w:rFonts w:ascii="Times New Roman" w:hAnsi="Times New Roman"/>
                <w:sz w:val="24"/>
                <w:szCs w:val="24"/>
              </w:rPr>
              <w:t>В соответствии с условиями технического задания.</w:t>
            </w:r>
          </w:p>
        </w:tc>
      </w:tr>
      <w:tr w:rsidR="00DA5CC3" w:rsidRPr="004743A0" w14:paraId="4994C664"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2FBCD345"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7A01C326" w14:textId="77777777" w:rsidR="00DA5CC3" w:rsidRPr="008B076F" w:rsidRDefault="00DA5CC3" w:rsidP="008772D5">
            <w:pPr>
              <w:pStyle w:val="Style12"/>
              <w:tabs>
                <w:tab w:val="left" w:leader="underscore" w:pos="9864"/>
              </w:tabs>
              <w:spacing w:after="0" w:line="240" w:lineRule="auto"/>
              <w:ind w:firstLine="0"/>
              <w:jc w:val="left"/>
              <w:rPr>
                <w:rStyle w:val="FontStyle128"/>
                <w:color w:val="auto"/>
                <w:sz w:val="24"/>
                <w:szCs w:val="24"/>
              </w:rPr>
            </w:pPr>
            <w:r w:rsidRPr="008B076F">
              <w:rPr>
                <w:rStyle w:val="FontStyle128"/>
                <w:color w:val="auto"/>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874C7" w14:textId="6158A9B1" w:rsidR="00DA5CC3" w:rsidRPr="007F4AB1" w:rsidRDefault="00657896" w:rsidP="00594E7D">
            <w:pPr>
              <w:jc w:val="both"/>
              <w:rPr>
                <w:rFonts w:ascii="Times New Roman" w:hAnsi="Times New Roman"/>
                <w:sz w:val="24"/>
                <w:szCs w:val="24"/>
              </w:rPr>
            </w:pPr>
            <w:r w:rsidRPr="00657896">
              <w:rPr>
                <w:rFonts w:ascii="Times New Roman" w:hAnsi="Times New Roman"/>
                <w:sz w:val="24"/>
                <w:szCs w:val="24"/>
              </w:rPr>
              <w:t xml:space="preserve">Оплата по Договору производится по безналичному расчету, путем перечисления денежных средств на </w:t>
            </w:r>
            <w:r w:rsidRPr="00A13BFD">
              <w:rPr>
                <w:rFonts w:ascii="Times New Roman" w:hAnsi="Times New Roman"/>
                <w:sz w:val="24"/>
                <w:szCs w:val="24"/>
              </w:rPr>
              <w:t xml:space="preserve">расчетный счет Поставщика по факту поставки в течение </w:t>
            </w:r>
            <w:r w:rsidR="00830EBD" w:rsidRPr="00A13BFD">
              <w:rPr>
                <w:rFonts w:ascii="Times New Roman" w:hAnsi="Times New Roman"/>
                <w:sz w:val="24"/>
                <w:szCs w:val="24"/>
              </w:rPr>
              <w:t xml:space="preserve">течении 15 рабочих дней (для субъектов малого и среднего предпринимательства) и в течении 30 календарных дней (для остальных типов исполнителей) </w:t>
            </w:r>
            <w:r w:rsidRPr="00A13BFD">
              <w:rPr>
                <w:rFonts w:ascii="Times New Roman" w:hAnsi="Times New Roman"/>
                <w:sz w:val="24"/>
                <w:szCs w:val="24"/>
              </w:rPr>
              <w:t>со</w:t>
            </w:r>
            <w:r w:rsidRPr="00657896">
              <w:rPr>
                <w:rFonts w:ascii="Times New Roman" w:hAnsi="Times New Roman"/>
                <w:sz w:val="24"/>
                <w:szCs w:val="24"/>
              </w:rPr>
              <w:t xml:space="preserve"> дня подписания расчетных документов (товарная накладная, счет-фактура (при наличии счета-фактуры)).</w:t>
            </w:r>
          </w:p>
        </w:tc>
      </w:tr>
      <w:tr w:rsidR="00DA5CC3" w:rsidRPr="004743A0" w14:paraId="7A256A6E" w14:textId="77777777" w:rsidTr="00FB4ABE">
        <w:trPr>
          <w:trHeight w:val="1326"/>
        </w:trPr>
        <w:tc>
          <w:tcPr>
            <w:tcW w:w="567" w:type="dxa"/>
            <w:tcBorders>
              <w:top w:val="single" w:sz="4" w:space="0" w:color="000000"/>
              <w:left w:val="single" w:sz="4" w:space="0" w:color="000000"/>
              <w:bottom w:val="single" w:sz="4" w:space="0" w:color="000000"/>
            </w:tcBorders>
            <w:shd w:val="clear" w:color="auto" w:fill="auto"/>
            <w:vAlign w:val="center"/>
          </w:tcPr>
          <w:p w14:paraId="6B8BCAD5"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6CF14BC8" w14:textId="77777777" w:rsidR="00DA5CC3" w:rsidRPr="008B076F" w:rsidRDefault="00DA5CC3" w:rsidP="008772D5">
            <w:pPr>
              <w:pStyle w:val="Style12"/>
              <w:tabs>
                <w:tab w:val="left" w:leader="underscore" w:pos="9864"/>
              </w:tabs>
              <w:spacing w:after="0" w:line="240" w:lineRule="auto"/>
              <w:ind w:firstLine="0"/>
              <w:jc w:val="left"/>
              <w:rPr>
                <w:rFonts w:ascii="Times New Roman" w:hAnsi="Times New Roman"/>
                <w:sz w:val="24"/>
                <w:szCs w:val="24"/>
                <w:highlight w:val="yellow"/>
                <w:shd w:val="clear" w:color="auto" w:fill="FFFF00"/>
              </w:rPr>
            </w:pPr>
            <w:r w:rsidRPr="00FB4ABE">
              <w:rPr>
                <w:rStyle w:val="FontStyle128"/>
                <w:color w:val="auto"/>
                <w:sz w:val="24"/>
                <w:szCs w:val="24"/>
              </w:rPr>
              <w:t>Сведения о начальной (максимальной) цене договора (лота)</w:t>
            </w:r>
            <w:r w:rsidR="00576B78">
              <w:rPr>
                <w:rStyle w:val="FontStyle128"/>
                <w:color w:val="auto"/>
                <w:sz w:val="24"/>
                <w:szCs w:val="24"/>
              </w:rPr>
              <w:t xml:space="preserve"> и порядок определения победителя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521FA" w14:textId="515F024A" w:rsidR="00576B78" w:rsidRPr="008B076F" w:rsidRDefault="00DA5CC3" w:rsidP="00594E7D">
            <w:pPr>
              <w:pStyle w:val="Style12"/>
              <w:shd w:val="clear" w:color="auto" w:fill="FFFFFF"/>
              <w:tabs>
                <w:tab w:val="left" w:leader="underscore" w:pos="9864"/>
              </w:tabs>
              <w:spacing w:line="240" w:lineRule="auto"/>
              <w:ind w:firstLine="0"/>
              <w:rPr>
                <w:rFonts w:ascii="Times New Roman" w:hAnsi="Times New Roman"/>
                <w:sz w:val="24"/>
                <w:szCs w:val="24"/>
                <w:highlight w:val="yellow"/>
              </w:rPr>
            </w:pPr>
            <w:r w:rsidRPr="00DA5CC3">
              <w:rPr>
                <w:rFonts w:ascii="Times New Roman" w:hAnsi="Times New Roman"/>
                <w:sz w:val="24"/>
                <w:szCs w:val="24"/>
              </w:rPr>
              <w:t xml:space="preserve">Начальная (максимальная) цена договора составляет: </w:t>
            </w:r>
            <w:r w:rsidR="00576B78">
              <w:rPr>
                <w:rFonts w:ascii="Times New Roman" w:hAnsi="Times New Roman"/>
                <w:sz w:val="24"/>
                <w:szCs w:val="24"/>
              </w:rPr>
              <w:br/>
            </w:r>
            <w:r w:rsidR="009D0917" w:rsidRPr="009D0917">
              <w:rPr>
                <w:rFonts w:ascii="Times New Roman" w:hAnsi="Times New Roman"/>
                <w:b/>
                <w:bCs/>
                <w:sz w:val="24"/>
                <w:szCs w:val="24"/>
              </w:rPr>
              <w:t>871000</w:t>
            </w:r>
            <w:r w:rsidRPr="009D0917">
              <w:rPr>
                <w:rFonts w:ascii="Times New Roman" w:hAnsi="Times New Roman"/>
                <w:b/>
                <w:bCs/>
                <w:sz w:val="24"/>
                <w:szCs w:val="24"/>
              </w:rPr>
              <w:t xml:space="preserve"> (</w:t>
            </w:r>
            <w:r w:rsidR="009D0917" w:rsidRPr="009D0917">
              <w:rPr>
                <w:rFonts w:ascii="Times New Roman" w:hAnsi="Times New Roman"/>
                <w:b/>
                <w:bCs/>
                <w:sz w:val="24"/>
                <w:szCs w:val="24"/>
              </w:rPr>
              <w:t>восемьсот семьдесят одна тысяча</w:t>
            </w:r>
            <w:r w:rsidRPr="009D0917">
              <w:rPr>
                <w:rFonts w:ascii="Times New Roman" w:hAnsi="Times New Roman"/>
                <w:b/>
                <w:bCs/>
                <w:sz w:val="24"/>
                <w:szCs w:val="24"/>
              </w:rPr>
              <w:t xml:space="preserve">) руб. </w:t>
            </w:r>
            <w:r w:rsidR="007C4528" w:rsidRPr="009D0917">
              <w:rPr>
                <w:rFonts w:ascii="Times New Roman" w:hAnsi="Times New Roman"/>
                <w:b/>
                <w:bCs/>
                <w:sz w:val="24"/>
                <w:szCs w:val="24"/>
              </w:rPr>
              <w:t>00</w:t>
            </w:r>
            <w:r w:rsidRPr="009D0917">
              <w:rPr>
                <w:rFonts w:ascii="Times New Roman" w:hAnsi="Times New Roman"/>
                <w:b/>
                <w:bCs/>
                <w:sz w:val="24"/>
                <w:szCs w:val="24"/>
              </w:rPr>
              <w:t xml:space="preserve"> коп., в т.ч. НДС.</w:t>
            </w:r>
          </w:p>
        </w:tc>
      </w:tr>
      <w:tr w:rsidR="00DA5CC3" w:rsidRPr="004743A0" w14:paraId="1F7D7C9C"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0870EC7C"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6F2D0186" w14:textId="77777777"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05F87" w14:textId="77777777" w:rsidR="00DA5CC3" w:rsidRPr="00655F4B" w:rsidRDefault="00594E7D" w:rsidP="00102321">
            <w:pPr>
              <w:pStyle w:val="Style12"/>
              <w:tabs>
                <w:tab w:val="left" w:leader="underscore" w:pos="9864"/>
              </w:tabs>
              <w:spacing w:after="0" w:line="240" w:lineRule="auto"/>
              <w:ind w:firstLine="0"/>
              <w:rPr>
                <w:rFonts w:ascii="Times New Roman" w:hAnsi="Times New Roman"/>
                <w:sz w:val="24"/>
                <w:szCs w:val="24"/>
                <w:highlight w:val="yellow"/>
              </w:rPr>
            </w:pPr>
            <w:r w:rsidRPr="00A21F4A">
              <w:rPr>
                <w:rStyle w:val="FontStyle128"/>
                <w:color w:val="auto"/>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DA5CC3" w:rsidRPr="004743A0" w14:paraId="0E8701E5"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2C2239D9"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3812171E" w14:textId="77777777"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DB935" w14:textId="77777777" w:rsidR="00DA5CC3" w:rsidRPr="00DB0355" w:rsidRDefault="00DA5CC3" w:rsidP="008772D5">
            <w:pPr>
              <w:spacing w:after="0" w:line="240" w:lineRule="auto"/>
              <w:jc w:val="both"/>
              <w:rPr>
                <w:rFonts w:ascii="Times New Roman" w:hAnsi="Times New Roman"/>
                <w:sz w:val="24"/>
                <w:szCs w:val="24"/>
                <w:lang w:eastAsia="ru-RU"/>
              </w:rPr>
            </w:pPr>
            <w:r w:rsidRPr="00DB0355">
              <w:rPr>
                <w:rFonts w:ascii="Times New Roman" w:hAnsi="Times New Roman"/>
                <w:sz w:val="24"/>
                <w:szCs w:val="24"/>
                <w:lang w:eastAsia="ru-RU"/>
              </w:rPr>
              <w:t>Российский рубль</w:t>
            </w:r>
          </w:p>
        </w:tc>
      </w:tr>
      <w:tr w:rsidR="00DA5CC3" w:rsidRPr="004743A0" w14:paraId="49674518" w14:textId="77777777"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606749" w14:textId="77777777" w:rsidR="00DA5CC3" w:rsidRPr="004743A0" w:rsidRDefault="00DA5CC3"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A5CC3" w:rsidRPr="004743A0" w14:paraId="00CBDE81"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19D28103"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3BAC1B05" w14:textId="77777777"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55ADE" w14:textId="77777777"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http://zakupki.gov.ru </w:t>
            </w:r>
          </w:p>
        </w:tc>
      </w:tr>
      <w:tr w:rsidR="00DA5CC3" w:rsidRPr="004743A0" w14:paraId="26F25E03"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2823A4E6"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7A79E192" w14:textId="77777777" w:rsidR="00DA5CC3" w:rsidRPr="00A0529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A05290">
              <w:rPr>
                <w:rStyle w:val="FontStyle128"/>
                <w:color w:val="auto"/>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F9776" w14:textId="77777777" w:rsidR="00DA5CC3" w:rsidRPr="00A05290" w:rsidRDefault="00DA5CC3"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A05290">
              <w:rPr>
                <w:rFonts w:ascii="Times New Roman" w:hAnsi="Times New Roman"/>
                <w:sz w:val="24"/>
                <w:szCs w:val="24"/>
              </w:rPr>
              <w:t>http</w:t>
            </w:r>
            <w:proofErr w:type="spellEnd"/>
            <w:r>
              <w:rPr>
                <w:rFonts w:ascii="Times New Roman" w:hAnsi="Times New Roman"/>
                <w:sz w:val="24"/>
                <w:szCs w:val="24"/>
                <w:lang w:val="en-US"/>
              </w:rPr>
              <w:t>s</w:t>
            </w:r>
            <w:r w:rsidRPr="00A05290">
              <w:rPr>
                <w:rFonts w:ascii="Times New Roman" w:hAnsi="Times New Roman"/>
                <w:sz w:val="24"/>
                <w:szCs w:val="24"/>
              </w:rPr>
              <w:t>://</w:t>
            </w:r>
            <w:hyperlink r:id="rId11" w:history="1">
              <w:r w:rsidRPr="00A05290">
                <w:rPr>
                  <w:rStyle w:val="aa"/>
                  <w:rFonts w:ascii="Times New Roman" w:hAnsi="Times New Roman"/>
                  <w:color w:val="auto"/>
                  <w:sz w:val="24"/>
                  <w:szCs w:val="24"/>
                  <w:u w:val="none"/>
                </w:rPr>
                <w:t>torgi82.ru</w:t>
              </w:r>
            </w:hyperlink>
            <w:r w:rsidRPr="00A05290">
              <w:rPr>
                <w:rFonts w:ascii="Times New Roman" w:hAnsi="Times New Roman"/>
                <w:sz w:val="24"/>
                <w:szCs w:val="24"/>
              </w:rPr>
              <w:t xml:space="preserve"> </w:t>
            </w:r>
          </w:p>
        </w:tc>
      </w:tr>
      <w:tr w:rsidR="00DA5CC3" w:rsidRPr="004743A0" w14:paraId="6961C92E"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3B0D7241"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0DE5074D" w14:textId="77777777"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5C6BA" w14:textId="77777777" w:rsidR="00DA5CC3" w:rsidRPr="004743A0" w:rsidRDefault="00DA5CC3" w:rsidP="008772D5">
            <w:pPr>
              <w:pStyle w:val="Style12"/>
              <w:spacing w:after="0" w:line="240" w:lineRule="auto"/>
              <w:ind w:firstLine="0"/>
              <w:rPr>
                <w:rFonts w:ascii="Times New Roman" w:hAnsi="Times New Roman"/>
                <w:sz w:val="24"/>
                <w:szCs w:val="24"/>
              </w:rPr>
            </w:pPr>
            <w:r w:rsidRPr="004743A0">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43B5986C" w14:textId="77777777" w:rsidR="00DA5CC3" w:rsidRPr="004743A0" w:rsidRDefault="00DA5CC3" w:rsidP="008772D5">
            <w:pPr>
              <w:pStyle w:val="Style12"/>
              <w:spacing w:after="0" w:line="240" w:lineRule="auto"/>
              <w:ind w:firstLine="0"/>
              <w:rPr>
                <w:rFonts w:ascii="Times New Roman" w:hAnsi="Times New Roman"/>
                <w:sz w:val="24"/>
                <w:szCs w:val="24"/>
              </w:rPr>
            </w:pPr>
            <w:r w:rsidRPr="004743A0">
              <w:rPr>
                <w:rFonts w:ascii="Times New Roman" w:hAnsi="Times New Roman"/>
                <w:sz w:val="24"/>
                <w:szCs w:val="24"/>
              </w:rPr>
              <w:t>Место подачи заявок - электронная торговая площадка:</w:t>
            </w:r>
          </w:p>
          <w:p w14:paraId="28A552AF" w14:textId="77777777"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A05290">
              <w:rPr>
                <w:rFonts w:ascii="Times New Roman" w:hAnsi="Times New Roman"/>
                <w:sz w:val="24"/>
                <w:szCs w:val="24"/>
              </w:rPr>
              <w:t>http</w:t>
            </w:r>
            <w:proofErr w:type="spellEnd"/>
            <w:r>
              <w:rPr>
                <w:rFonts w:ascii="Times New Roman" w:hAnsi="Times New Roman"/>
                <w:sz w:val="24"/>
                <w:szCs w:val="24"/>
                <w:lang w:val="en-US"/>
              </w:rPr>
              <w:t>s</w:t>
            </w:r>
            <w:r w:rsidRPr="00A05290">
              <w:rPr>
                <w:rFonts w:ascii="Times New Roman" w:hAnsi="Times New Roman"/>
                <w:sz w:val="24"/>
                <w:szCs w:val="24"/>
              </w:rPr>
              <w:t>://</w:t>
            </w:r>
            <w:hyperlink r:id="rId12" w:history="1">
              <w:r w:rsidRPr="00A05290">
                <w:rPr>
                  <w:rStyle w:val="aa"/>
                  <w:rFonts w:ascii="Times New Roman" w:hAnsi="Times New Roman"/>
                  <w:color w:val="auto"/>
                  <w:sz w:val="24"/>
                  <w:szCs w:val="24"/>
                  <w:u w:val="none"/>
                </w:rPr>
                <w:t>torgi82.ru</w:t>
              </w:r>
            </w:hyperlink>
          </w:p>
        </w:tc>
      </w:tr>
      <w:tr w:rsidR="00DA5CC3" w:rsidRPr="004743A0" w14:paraId="5DEC929B"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676FE018"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49F4F89F" w14:textId="77777777"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17CAF" w14:textId="73F89786" w:rsidR="00DA5CC3" w:rsidRDefault="005B087D" w:rsidP="00D84045">
            <w:pPr>
              <w:spacing w:after="0" w:line="240" w:lineRule="auto"/>
              <w:jc w:val="both"/>
              <w:rPr>
                <w:rFonts w:ascii="Times New Roman" w:hAnsi="Times New Roman"/>
                <w:sz w:val="24"/>
                <w:szCs w:val="24"/>
                <w:highlight w:val="yellow"/>
              </w:rPr>
            </w:pPr>
            <w:r w:rsidRPr="005B087D">
              <w:rPr>
                <w:rFonts w:ascii="Times New Roman" w:hAnsi="Times New Roman"/>
                <w:b/>
                <w:sz w:val="24"/>
                <w:szCs w:val="24"/>
              </w:rPr>
              <w:t xml:space="preserve">03 февраля 2020 года </w:t>
            </w:r>
            <w:r w:rsidR="00E36ECF" w:rsidRPr="005B087D">
              <w:rPr>
                <w:rFonts w:ascii="Times New Roman" w:hAnsi="Times New Roman"/>
                <w:b/>
                <w:sz w:val="24"/>
                <w:szCs w:val="24"/>
                <w:lang w:val="en-US"/>
              </w:rPr>
              <w:t>1</w:t>
            </w:r>
            <w:r w:rsidR="00D84045" w:rsidRPr="005B087D">
              <w:rPr>
                <w:rFonts w:ascii="Times New Roman" w:hAnsi="Times New Roman"/>
                <w:b/>
                <w:sz w:val="24"/>
                <w:szCs w:val="24"/>
              </w:rPr>
              <w:t>6</w:t>
            </w:r>
            <w:r w:rsidR="00DA5CC3" w:rsidRPr="005B087D">
              <w:rPr>
                <w:rFonts w:ascii="Times New Roman" w:hAnsi="Times New Roman"/>
                <w:b/>
                <w:sz w:val="24"/>
                <w:szCs w:val="24"/>
              </w:rPr>
              <w:t>:00</w:t>
            </w:r>
            <w:r w:rsidR="00DA5CC3" w:rsidRPr="005B087D">
              <w:rPr>
                <w:rFonts w:ascii="Times New Roman" w:hAnsi="Times New Roman"/>
                <w:sz w:val="24"/>
                <w:szCs w:val="24"/>
              </w:rPr>
              <w:t xml:space="preserve"> (время московское) </w:t>
            </w:r>
          </w:p>
          <w:p w14:paraId="55F2C7EC" w14:textId="22D9EDDC" w:rsidR="005B087D" w:rsidRPr="00177EF5" w:rsidRDefault="005B087D" w:rsidP="00D84045">
            <w:pPr>
              <w:spacing w:after="0" w:line="240" w:lineRule="auto"/>
              <w:jc w:val="both"/>
              <w:rPr>
                <w:rFonts w:ascii="Times New Roman" w:hAnsi="Times New Roman"/>
                <w:sz w:val="24"/>
                <w:szCs w:val="24"/>
                <w:highlight w:val="yellow"/>
              </w:rPr>
            </w:pPr>
          </w:p>
        </w:tc>
      </w:tr>
      <w:tr w:rsidR="00DA5CC3" w:rsidRPr="00A13BFD" w14:paraId="5FBAD9A7" w14:textId="77777777" w:rsidTr="00E81E19">
        <w:trPr>
          <w:trHeight w:val="1691"/>
        </w:trPr>
        <w:tc>
          <w:tcPr>
            <w:tcW w:w="567" w:type="dxa"/>
            <w:tcBorders>
              <w:top w:val="single" w:sz="4" w:space="0" w:color="000000"/>
              <w:left w:val="single" w:sz="4" w:space="0" w:color="000000"/>
              <w:bottom w:val="single" w:sz="4" w:space="0" w:color="000000"/>
            </w:tcBorders>
            <w:shd w:val="clear" w:color="auto" w:fill="auto"/>
            <w:vAlign w:val="center"/>
          </w:tcPr>
          <w:p w14:paraId="57C13766"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2A771DE5" w14:textId="77777777" w:rsidR="00DA5CC3" w:rsidRPr="004743A0" w:rsidRDefault="00DA5CC3" w:rsidP="00673A1D">
            <w:pPr>
              <w:spacing w:after="0" w:line="240" w:lineRule="auto"/>
              <w:rPr>
                <w:rStyle w:val="aff0"/>
                <w:rFonts w:ascii="Times New Roman" w:hAnsi="Times New Roman"/>
                <w:i w:val="0"/>
                <w:szCs w:val="24"/>
              </w:rPr>
            </w:pPr>
            <w:r w:rsidRPr="004743A0">
              <w:rPr>
                <w:rStyle w:val="aff0"/>
                <w:rFonts w:ascii="Times New Roman" w:hAnsi="Times New Roman"/>
                <w:i w:val="0"/>
                <w:szCs w:val="24"/>
              </w:rPr>
              <w:t xml:space="preserve">Дата начала и дата окончания срока предоставления участникам процедуры закупки разъяснений положений </w:t>
            </w:r>
            <w:r w:rsidR="00673A1D">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BCFAE" w14:textId="177A2DC2" w:rsidR="005B087D" w:rsidRPr="00A13BFD" w:rsidRDefault="00DA5CC3" w:rsidP="005B087D">
            <w:pPr>
              <w:spacing w:after="0" w:line="240" w:lineRule="auto"/>
              <w:jc w:val="both"/>
            </w:pPr>
            <w:r w:rsidRPr="00A13BFD">
              <w:rPr>
                <w:rStyle w:val="aff0"/>
                <w:rFonts w:ascii="Times New Roman" w:hAnsi="Times New Roman"/>
                <w:i w:val="0"/>
                <w:sz w:val="24"/>
                <w:szCs w:val="24"/>
              </w:rPr>
              <w:t xml:space="preserve">Начало срока – </w:t>
            </w:r>
            <w:r w:rsidR="005B087D" w:rsidRPr="00A13BFD">
              <w:rPr>
                <w:rStyle w:val="aff0"/>
                <w:rFonts w:ascii="Times New Roman" w:hAnsi="Times New Roman"/>
                <w:b/>
                <w:i w:val="0"/>
                <w:sz w:val="24"/>
                <w:szCs w:val="24"/>
              </w:rPr>
              <w:t xml:space="preserve">03 февраля 2020 года </w:t>
            </w:r>
            <w:r w:rsidR="005B087D" w:rsidRPr="00A13BFD">
              <w:rPr>
                <w:rFonts w:ascii="Times New Roman" w:hAnsi="Times New Roman"/>
                <w:b/>
                <w:sz w:val="24"/>
                <w:szCs w:val="24"/>
              </w:rPr>
              <w:t>16:00</w:t>
            </w:r>
            <w:r w:rsidRPr="00A13BFD">
              <w:rPr>
                <w:rFonts w:ascii="Times New Roman" w:hAnsi="Times New Roman"/>
                <w:sz w:val="24"/>
                <w:szCs w:val="24"/>
              </w:rPr>
              <w:t xml:space="preserve"> (время московское)</w:t>
            </w:r>
            <w:r w:rsidRPr="00A13BFD">
              <w:rPr>
                <w:rStyle w:val="aff0"/>
                <w:rFonts w:ascii="Times New Roman" w:hAnsi="Times New Roman"/>
                <w:i w:val="0"/>
                <w:sz w:val="24"/>
                <w:szCs w:val="24"/>
              </w:rPr>
              <w:t>.</w:t>
            </w:r>
            <w:r w:rsidR="005B087D" w:rsidRPr="00A13BFD">
              <w:t xml:space="preserve"> </w:t>
            </w:r>
          </w:p>
          <w:p w14:paraId="199AB913" w14:textId="73A366B4" w:rsidR="00DA5CC3" w:rsidRPr="00A13BFD" w:rsidRDefault="00DA5CC3" w:rsidP="005B087D">
            <w:pPr>
              <w:spacing w:after="0" w:line="240" w:lineRule="auto"/>
              <w:jc w:val="both"/>
              <w:rPr>
                <w:rFonts w:ascii="Times New Roman" w:hAnsi="Times New Roman"/>
                <w:sz w:val="24"/>
                <w:szCs w:val="24"/>
              </w:rPr>
            </w:pPr>
            <w:r w:rsidRPr="00A13BFD">
              <w:rPr>
                <w:rStyle w:val="aff0"/>
                <w:rFonts w:ascii="Times New Roman" w:hAnsi="Times New Roman"/>
                <w:i w:val="0"/>
                <w:sz w:val="24"/>
                <w:szCs w:val="24"/>
              </w:rPr>
              <w:t xml:space="preserve">Окончание срока – </w:t>
            </w:r>
            <w:r w:rsidR="005B087D" w:rsidRPr="00A13BFD">
              <w:rPr>
                <w:rStyle w:val="aff0"/>
                <w:rFonts w:ascii="Times New Roman" w:hAnsi="Times New Roman"/>
                <w:b/>
                <w:i w:val="0"/>
                <w:sz w:val="24"/>
                <w:szCs w:val="24"/>
              </w:rPr>
              <w:t xml:space="preserve">06 февраля 2020 года </w:t>
            </w:r>
            <w:r w:rsidR="005B087D" w:rsidRPr="00A13BFD">
              <w:rPr>
                <w:rFonts w:ascii="Times New Roman" w:hAnsi="Times New Roman"/>
                <w:b/>
                <w:sz w:val="24"/>
                <w:szCs w:val="24"/>
              </w:rPr>
              <w:t>09:00</w:t>
            </w:r>
            <w:r w:rsidRPr="00A13BFD">
              <w:rPr>
                <w:rFonts w:ascii="Times New Roman" w:hAnsi="Times New Roman"/>
                <w:sz w:val="24"/>
                <w:szCs w:val="24"/>
              </w:rPr>
              <w:t xml:space="preserve"> (время московское</w:t>
            </w:r>
            <w:proofErr w:type="gramStart"/>
            <w:r w:rsidRPr="00A13BFD">
              <w:rPr>
                <w:rFonts w:ascii="Times New Roman" w:hAnsi="Times New Roman"/>
                <w:sz w:val="24"/>
                <w:szCs w:val="24"/>
              </w:rPr>
              <w:t xml:space="preserve">) </w:t>
            </w:r>
            <w:r w:rsidR="005B087D" w:rsidRPr="00A13BFD">
              <w:rPr>
                <w:rFonts w:ascii="Times New Roman" w:hAnsi="Times New Roman"/>
                <w:sz w:val="24"/>
                <w:szCs w:val="24"/>
              </w:rPr>
              <w:t>.</w:t>
            </w:r>
            <w:proofErr w:type="gramEnd"/>
          </w:p>
        </w:tc>
      </w:tr>
      <w:tr w:rsidR="00DA5CC3" w:rsidRPr="005B087D" w14:paraId="4BD6ECC3" w14:textId="77777777" w:rsidTr="00E81E19">
        <w:trPr>
          <w:trHeight w:val="1248"/>
        </w:trPr>
        <w:tc>
          <w:tcPr>
            <w:tcW w:w="567" w:type="dxa"/>
            <w:tcBorders>
              <w:top w:val="single" w:sz="4" w:space="0" w:color="000000"/>
              <w:left w:val="single" w:sz="4" w:space="0" w:color="000000"/>
              <w:bottom w:val="single" w:sz="4" w:space="0" w:color="000000"/>
            </w:tcBorders>
            <w:shd w:val="clear" w:color="auto" w:fill="auto"/>
            <w:vAlign w:val="center"/>
          </w:tcPr>
          <w:p w14:paraId="1E3CCE03"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1DB8039C" w14:textId="77777777" w:rsidR="00DA5CC3" w:rsidRPr="00A72E3C"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A72E3C">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F4C31" w14:textId="5F51E862" w:rsidR="00DA5CC3" w:rsidRPr="00A13BFD" w:rsidRDefault="005B087D" w:rsidP="008772D5">
            <w:pPr>
              <w:spacing w:after="0" w:line="240" w:lineRule="auto"/>
              <w:jc w:val="both"/>
              <w:rPr>
                <w:rFonts w:ascii="Times New Roman" w:hAnsi="Times New Roman"/>
                <w:sz w:val="24"/>
                <w:szCs w:val="24"/>
              </w:rPr>
            </w:pPr>
            <w:r w:rsidRPr="00A13BFD">
              <w:rPr>
                <w:rFonts w:ascii="Times New Roman" w:hAnsi="Times New Roman"/>
                <w:b/>
                <w:sz w:val="24"/>
                <w:szCs w:val="24"/>
              </w:rPr>
              <w:t xml:space="preserve">11 февраля 2020 года </w:t>
            </w:r>
            <w:r w:rsidR="00DA5CC3" w:rsidRPr="00A13BFD">
              <w:rPr>
                <w:rFonts w:ascii="Times New Roman" w:hAnsi="Times New Roman"/>
                <w:b/>
                <w:sz w:val="24"/>
                <w:szCs w:val="24"/>
              </w:rPr>
              <w:t xml:space="preserve">в </w:t>
            </w:r>
            <w:r w:rsidR="00102321" w:rsidRPr="00A13BFD">
              <w:rPr>
                <w:rFonts w:ascii="Times New Roman" w:hAnsi="Times New Roman"/>
                <w:b/>
                <w:sz w:val="24"/>
                <w:szCs w:val="24"/>
              </w:rPr>
              <w:t>0</w:t>
            </w:r>
            <w:r w:rsidR="00A14226" w:rsidRPr="00A13BFD">
              <w:rPr>
                <w:rFonts w:ascii="Times New Roman" w:hAnsi="Times New Roman"/>
                <w:b/>
                <w:sz w:val="24"/>
                <w:szCs w:val="24"/>
              </w:rPr>
              <w:t>9</w:t>
            </w:r>
            <w:r w:rsidR="00DA5CC3" w:rsidRPr="00A13BFD">
              <w:rPr>
                <w:rFonts w:ascii="Times New Roman" w:hAnsi="Times New Roman"/>
                <w:b/>
                <w:sz w:val="24"/>
                <w:szCs w:val="24"/>
              </w:rPr>
              <w:t>:00</w:t>
            </w:r>
            <w:r w:rsidR="00DA5CC3" w:rsidRPr="00A13BFD">
              <w:rPr>
                <w:rFonts w:ascii="Times New Roman" w:hAnsi="Times New Roman"/>
                <w:sz w:val="24"/>
                <w:szCs w:val="24"/>
              </w:rPr>
              <w:t xml:space="preserve"> (по московскому времени)</w:t>
            </w:r>
          </w:p>
          <w:p w14:paraId="644CD389" w14:textId="77777777" w:rsidR="005B087D" w:rsidRPr="00A13BFD" w:rsidRDefault="005B087D" w:rsidP="008772D5">
            <w:pPr>
              <w:spacing w:after="0" w:line="240" w:lineRule="auto"/>
              <w:jc w:val="both"/>
              <w:rPr>
                <w:rFonts w:ascii="Times New Roman" w:hAnsi="Times New Roman"/>
                <w:sz w:val="24"/>
                <w:szCs w:val="24"/>
              </w:rPr>
            </w:pPr>
          </w:p>
          <w:p w14:paraId="559EE57E" w14:textId="77777777" w:rsidR="00DA5CC3" w:rsidRPr="00A13BFD" w:rsidRDefault="00DA5CC3" w:rsidP="008772D5">
            <w:pPr>
              <w:spacing w:after="0" w:line="240" w:lineRule="auto"/>
              <w:jc w:val="both"/>
              <w:rPr>
                <w:rFonts w:ascii="Times New Roman" w:hAnsi="Times New Roman"/>
                <w:sz w:val="24"/>
                <w:szCs w:val="24"/>
              </w:rPr>
            </w:pPr>
            <w:r w:rsidRPr="00A13BFD">
              <w:rPr>
                <w:rFonts w:ascii="Times New Roman" w:hAnsi="Times New Roman"/>
                <w:sz w:val="24"/>
                <w:szCs w:val="24"/>
              </w:rPr>
              <w:t>Заказчик вправе, при необходимости, изменить данный срок</w:t>
            </w:r>
          </w:p>
        </w:tc>
      </w:tr>
      <w:tr w:rsidR="00DA5CC3" w:rsidRPr="004743A0" w14:paraId="33CA33E3"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0F45D474"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04F410EE" w14:textId="77777777" w:rsidR="00DA5CC3" w:rsidRPr="004743A0" w:rsidRDefault="00DA5CC3" w:rsidP="008772D5">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A2313" w14:textId="77777777" w:rsidR="00DA5CC3" w:rsidRPr="00A13BFD" w:rsidRDefault="00737A7F" w:rsidP="008772D5">
            <w:pPr>
              <w:snapToGrid w:val="0"/>
              <w:spacing w:after="0" w:line="240" w:lineRule="auto"/>
              <w:jc w:val="both"/>
              <w:rPr>
                <w:rFonts w:ascii="Times New Roman" w:hAnsi="Times New Roman"/>
                <w:sz w:val="24"/>
                <w:szCs w:val="24"/>
              </w:rPr>
            </w:pPr>
            <w:r w:rsidRPr="00A13BFD">
              <w:rPr>
                <w:rStyle w:val="FontStyle128"/>
                <w:color w:val="auto"/>
                <w:sz w:val="24"/>
                <w:szCs w:val="24"/>
              </w:rPr>
              <w:t>298500 Республика Крым г. Алушта, ул. Владимира Хромых, д.27</w:t>
            </w:r>
          </w:p>
          <w:p w14:paraId="2B60549D" w14:textId="77777777" w:rsidR="00595243" w:rsidRPr="00A13BFD" w:rsidRDefault="00595243" w:rsidP="008772D5">
            <w:pPr>
              <w:snapToGrid w:val="0"/>
              <w:spacing w:after="0" w:line="240" w:lineRule="auto"/>
              <w:jc w:val="both"/>
              <w:rPr>
                <w:rFonts w:ascii="Times New Roman" w:hAnsi="Times New Roman"/>
                <w:sz w:val="24"/>
                <w:szCs w:val="24"/>
              </w:rPr>
            </w:pPr>
          </w:p>
          <w:p w14:paraId="66C9ACF7" w14:textId="68A273F2" w:rsidR="00DA5CC3" w:rsidRPr="00A13BFD" w:rsidRDefault="005B087D" w:rsidP="00D84045">
            <w:pPr>
              <w:snapToGrid w:val="0"/>
              <w:spacing w:after="0" w:line="240" w:lineRule="auto"/>
              <w:jc w:val="both"/>
              <w:rPr>
                <w:rFonts w:ascii="Times New Roman" w:hAnsi="Times New Roman"/>
                <w:sz w:val="24"/>
                <w:szCs w:val="24"/>
              </w:rPr>
            </w:pPr>
            <w:r w:rsidRPr="00A13BFD">
              <w:rPr>
                <w:rFonts w:ascii="Times New Roman" w:hAnsi="Times New Roman"/>
                <w:b/>
                <w:sz w:val="24"/>
                <w:szCs w:val="24"/>
              </w:rPr>
              <w:t>11</w:t>
            </w:r>
            <w:r w:rsidR="00362B4C" w:rsidRPr="00A13BFD">
              <w:rPr>
                <w:rFonts w:ascii="Times New Roman" w:hAnsi="Times New Roman"/>
                <w:b/>
                <w:sz w:val="24"/>
                <w:szCs w:val="24"/>
              </w:rPr>
              <w:t xml:space="preserve"> февраля 20</w:t>
            </w:r>
            <w:r w:rsidR="00EF30D7" w:rsidRPr="00A13BFD">
              <w:rPr>
                <w:rFonts w:ascii="Times New Roman" w:hAnsi="Times New Roman"/>
                <w:b/>
                <w:sz w:val="24"/>
                <w:szCs w:val="24"/>
              </w:rPr>
              <w:t>20</w:t>
            </w:r>
            <w:r w:rsidR="00362B4C" w:rsidRPr="00A13BFD">
              <w:rPr>
                <w:rFonts w:ascii="Times New Roman" w:hAnsi="Times New Roman"/>
                <w:b/>
                <w:sz w:val="24"/>
                <w:szCs w:val="24"/>
              </w:rPr>
              <w:t xml:space="preserve"> года в </w:t>
            </w:r>
            <w:r w:rsidR="00EF30D7" w:rsidRPr="00A13BFD">
              <w:rPr>
                <w:rFonts w:ascii="Times New Roman" w:hAnsi="Times New Roman"/>
                <w:b/>
                <w:sz w:val="24"/>
                <w:szCs w:val="24"/>
              </w:rPr>
              <w:t>10:00</w:t>
            </w:r>
            <w:r w:rsidR="00EF30D7" w:rsidRPr="00A13BFD">
              <w:rPr>
                <w:rFonts w:ascii="Times New Roman" w:hAnsi="Times New Roman"/>
                <w:sz w:val="24"/>
                <w:szCs w:val="24"/>
              </w:rPr>
              <w:t xml:space="preserve"> (</w:t>
            </w:r>
            <w:r w:rsidR="00DA5CC3" w:rsidRPr="00A13BFD">
              <w:rPr>
                <w:rFonts w:ascii="Times New Roman" w:hAnsi="Times New Roman"/>
                <w:sz w:val="24"/>
                <w:szCs w:val="24"/>
              </w:rPr>
              <w:t>по московскому времени)</w:t>
            </w:r>
          </w:p>
          <w:p w14:paraId="299AD42B" w14:textId="110284A2" w:rsidR="005B087D" w:rsidRPr="00A13BFD" w:rsidRDefault="005B087D" w:rsidP="00D84045">
            <w:pPr>
              <w:snapToGrid w:val="0"/>
              <w:spacing w:after="0" w:line="240" w:lineRule="auto"/>
              <w:jc w:val="both"/>
              <w:rPr>
                <w:rFonts w:ascii="Times New Roman" w:hAnsi="Times New Roman"/>
                <w:b/>
                <w:sz w:val="24"/>
                <w:szCs w:val="24"/>
              </w:rPr>
            </w:pPr>
          </w:p>
        </w:tc>
      </w:tr>
      <w:tr w:rsidR="00DA5CC3" w:rsidRPr="004743A0" w14:paraId="6F312C05" w14:textId="77777777" w:rsidTr="00E81E19">
        <w:trPr>
          <w:trHeight w:val="1296"/>
        </w:trPr>
        <w:tc>
          <w:tcPr>
            <w:tcW w:w="567" w:type="dxa"/>
            <w:tcBorders>
              <w:top w:val="single" w:sz="4" w:space="0" w:color="000000"/>
              <w:left w:val="single" w:sz="4" w:space="0" w:color="000000"/>
              <w:bottom w:val="single" w:sz="4" w:space="0" w:color="000000"/>
            </w:tcBorders>
            <w:shd w:val="clear" w:color="auto" w:fill="auto"/>
            <w:vAlign w:val="center"/>
          </w:tcPr>
          <w:p w14:paraId="6F356321"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6E28D6C1" w14:textId="77777777" w:rsidR="00DA5CC3" w:rsidRPr="004743A0" w:rsidRDefault="00DA5CC3" w:rsidP="008772D5">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3AE5D" w14:textId="77777777" w:rsidR="00DA5CC3" w:rsidRPr="00A13BFD" w:rsidRDefault="00737A7F" w:rsidP="008772D5">
            <w:pPr>
              <w:snapToGrid w:val="0"/>
              <w:spacing w:after="0" w:line="240" w:lineRule="auto"/>
              <w:jc w:val="both"/>
              <w:rPr>
                <w:rFonts w:ascii="Times New Roman" w:hAnsi="Times New Roman"/>
                <w:sz w:val="24"/>
                <w:szCs w:val="24"/>
              </w:rPr>
            </w:pPr>
            <w:r w:rsidRPr="00A13BFD">
              <w:rPr>
                <w:rStyle w:val="FontStyle128"/>
                <w:color w:val="auto"/>
                <w:sz w:val="24"/>
                <w:szCs w:val="24"/>
              </w:rPr>
              <w:t>298500 Республика Крым г. Алушта, ул. Владимира Хромых, д.27</w:t>
            </w:r>
          </w:p>
          <w:p w14:paraId="0104F031" w14:textId="77777777" w:rsidR="00595243" w:rsidRPr="00A13BFD" w:rsidRDefault="00595243" w:rsidP="008772D5">
            <w:pPr>
              <w:snapToGrid w:val="0"/>
              <w:spacing w:after="0" w:line="240" w:lineRule="auto"/>
              <w:jc w:val="both"/>
              <w:rPr>
                <w:rFonts w:ascii="Times New Roman" w:hAnsi="Times New Roman"/>
                <w:sz w:val="24"/>
                <w:szCs w:val="24"/>
              </w:rPr>
            </w:pPr>
          </w:p>
          <w:p w14:paraId="7685B48F" w14:textId="2D241982" w:rsidR="00DA5CC3" w:rsidRPr="00A13BFD" w:rsidRDefault="00EF30D7" w:rsidP="00D84045">
            <w:pPr>
              <w:snapToGrid w:val="0"/>
              <w:spacing w:after="0" w:line="240" w:lineRule="auto"/>
              <w:jc w:val="both"/>
              <w:rPr>
                <w:rFonts w:ascii="Times New Roman" w:hAnsi="Times New Roman"/>
                <w:sz w:val="24"/>
                <w:szCs w:val="24"/>
              </w:rPr>
            </w:pPr>
            <w:r w:rsidRPr="00A13BFD">
              <w:rPr>
                <w:rFonts w:ascii="Times New Roman" w:hAnsi="Times New Roman"/>
                <w:b/>
                <w:sz w:val="24"/>
                <w:szCs w:val="24"/>
              </w:rPr>
              <w:t>11</w:t>
            </w:r>
            <w:r w:rsidR="00362B4C" w:rsidRPr="00A13BFD">
              <w:rPr>
                <w:rFonts w:ascii="Times New Roman" w:hAnsi="Times New Roman"/>
                <w:b/>
                <w:sz w:val="24"/>
                <w:szCs w:val="24"/>
              </w:rPr>
              <w:t xml:space="preserve"> февраля 20</w:t>
            </w:r>
            <w:r w:rsidRPr="00A13BFD">
              <w:rPr>
                <w:rFonts w:ascii="Times New Roman" w:hAnsi="Times New Roman"/>
                <w:b/>
                <w:sz w:val="24"/>
                <w:szCs w:val="24"/>
              </w:rPr>
              <w:t>20</w:t>
            </w:r>
            <w:r w:rsidR="00362B4C" w:rsidRPr="00A13BFD">
              <w:rPr>
                <w:rFonts w:ascii="Times New Roman" w:hAnsi="Times New Roman"/>
                <w:b/>
                <w:sz w:val="24"/>
                <w:szCs w:val="24"/>
              </w:rPr>
              <w:t xml:space="preserve"> года в 11:00</w:t>
            </w:r>
            <w:r w:rsidR="00362B4C" w:rsidRPr="00A13BFD">
              <w:rPr>
                <w:rFonts w:ascii="Times New Roman" w:hAnsi="Times New Roman"/>
                <w:sz w:val="24"/>
                <w:szCs w:val="24"/>
              </w:rPr>
              <w:t xml:space="preserve"> </w:t>
            </w:r>
            <w:r w:rsidR="00DA5CC3" w:rsidRPr="00A13BFD">
              <w:rPr>
                <w:rFonts w:ascii="Times New Roman" w:hAnsi="Times New Roman"/>
                <w:sz w:val="24"/>
                <w:szCs w:val="24"/>
              </w:rPr>
              <w:t>(по московскому времени)</w:t>
            </w:r>
          </w:p>
          <w:p w14:paraId="357F4970" w14:textId="5CF36E1C" w:rsidR="005B087D" w:rsidRPr="00A13BFD" w:rsidRDefault="005B087D" w:rsidP="00D84045">
            <w:pPr>
              <w:snapToGrid w:val="0"/>
              <w:spacing w:after="0" w:line="240" w:lineRule="auto"/>
              <w:jc w:val="both"/>
              <w:rPr>
                <w:rFonts w:ascii="Times New Roman" w:hAnsi="Times New Roman"/>
                <w:sz w:val="24"/>
                <w:szCs w:val="24"/>
                <w:shd w:val="clear" w:color="auto" w:fill="FFFF00"/>
              </w:rPr>
            </w:pPr>
          </w:p>
        </w:tc>
      </w:tr>
      <w:tr w:rsidR="00DA5CC3" w:rsidRPr="004743A0" w14:paraId="7F51B7F6"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4C72BB6B"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688CDE98" w14:textId="77777777" w:rsidR="00DA5CC3" w:rsidRPr="004743A0" w:rsidRDefault="00DA5CC3" w:rsidP="008772D5">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46E8B" w14:textId="58D5CF04" w:rsidR="00DA5CC3" w:rsidRPr="004743A0" w:rsidRDefault="00DA5CC3" w:rsidP="008772D5">
            <w:pPr>
              <w:snapToGrid w:val="0"/>
              <w:spacing w:after="0" w:line="240" w:lineRule="auto"/>
              <w:jc w:val="both"/>
              <w:rPr>
                <w:rFonts w:ascii="Times New Roman" w:hAnsi="Times New Roman"/>
                <w:sz w:val="24"/>
                <w:szCs w:val="24"/>
              </w:rPr>
            </w:pPr>
            <w:r>
              <w:rPr>
                <w:rFonts w:ascii="Times New Roman" w:hAnsi="Times New Roman"/>
                <w:sz w:val="24"/>
                <w:szCs w:val="24"/>
              </w:rPr>
              <w:t>С</w:t>
            </w:r>
            <w:r w:rsidRPr="00C71E7A">
              <w:rPr>
                <w:rFonts w:ascii="Times New Roman" w:hAnsi="Times New Roman"/>
                <w:sz w:val="24"/>
                <w:szCs w:val="24"/>
              </w:rPr>
              <w:t>редства, полученные от приносящей доход деятельности согласно утвержденного плана финансово-хозяйственной деятельности.</w:t>
            </w:r>
          </w:p>
        </w:tc>
      </w:tr>
      <w:tr w:rsidR="00DA5CC3" w:rsidRPr="004743A0" w14:paraId="397F51B3" w14:textId="77777777"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0B671A" w14:textId="77777777" w:rsidR="00DA5CC3" w:rsidRPr="004743A0" w:rsidRDefault="00DA5CC3" w:rsidP="00112E7D">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DA5CC3" w:rsidRPr="004743A0" w14:paraId="229007AB"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646E003D"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6B0C178C" w14:textId="77777777"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4B92" w14:textId="77777777" w:rsidR="00DA5CC3" w:rsidRPr="00123992" w:rsidRDefault="00DA5CC3" w:rsidP="008772D5">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A5CC3" w:rsidRPr="004743A0" w14:paraId="6FD37078"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0A82E69E"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5AD5F76A" w14:textId="77777777"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18A4D" w14:textId="40ACA189" w:rsidR="00362B4C" w:rsidRPr="003A56E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b/>
                <w:sz w:val="24"/>
                <w:szCs w:val="24"/>
                <w:lang w:eastAsia="ru-RU"/>
              </w:rPr>
            </w:pPr>
            <w:r w:rsidRPr="00362B4C">
              <w:rPr>
                <w:rFonts w:ascii="Times New Roman" w:eastAsia="Times New Roman" w:hAnsi="Times New Roman" w:cs="Times New Roman"/>
                <w:sz w:val="24"/>
                <w:szCs w:val="24"/>
                <w:lang w:eastAsia="ru-RU"/>
              </w:rPr>
              <w:t xml:space="preserve">Размер обеспечения исполнения договора: </w:t>
            </w:r>
            <w:r w:rsidRPr="003A56E5">
              <w:rPr>
                <w:rFonts w:ascii="Times New Roman" w:eastAsia="Times New Roman" w:hAnsi="Times New Roman" w:cs="Times New Roman"/>
                <w:b/>
                <w:sz w:val="24"/>
                <w:szCs w:val="24"/>
                <w:lang w:eastAsia="ru-RU"/>
              </w:rPr>
              <w:t xml:space="preserve">5% от начальной максимальной цены по настоящей закупке, что составляет: </w:t>
            </w:r>
            <w:r w:rsidR="003A56E5" w:rsidRPr="003A56E5">
              <w:rPr>
                <w:rFonts w:ascii="Times New Roman" w:eastAsia="Times New Roman" w:hAnsi="Times New Roman" w:cs="Times New Roman"/>
                <w:b/>
                <w:sz w:val="24"/>
                <w:szCs w:val="24"/>
                <w:lang w:eastAsia="ru-RU"/>
              </w:rPr>
              <w:t>43550,0</w:t>
            </w:r>
            <w:r w:rsidRPr="003A56E5">
              <w:rPr>
                <w:rFonts w:ascii="Times New Roman" w:eastAsia="Times New Roman" w:hAnsi="Times New Roman" w:cs="Times New Roman"/>
                <w:b/>
                <w:sz w:val="24"/>
                <w:szCs w:val="24"/>
                <w:lang w:eastAsia="ru-RU"/>
              </w:rPr>
              <w:t xml:space="preserve"> (</w:t>
            </w:r>
            <w:r w:rsidR="003A56E5" w:rsidRPr="003A56E5">
              <w:rPr>
                <w:rFonts w:ascii="Times New Roman" w:eastAsia="Times New Roman" w:hAnsi="Times New Roman" w:cs="Times New Roman"/>
                <w:b/>
                <w:sz w:val="24"/>
                <w:szCs w:val="24"/>
                <w:lang w:eastAsia="ru-RU"/>
              </w:rPr>
              <w:t>сорок три тысячи пятьсот пятьдесят</w:t>
            </w:r>
            <w:r w:rsidRPr="003A56E5">
              <w:rPr>
                <w:rFonts w:ascii="Times New Roman" w:eastAsia="Times New Roman" w:hAnsi="Times New Roman" w:cs="Times New Roman"/>
                <w:b/>
                <w:sz w:val="24"/>
                <w:szCs w:val="24"/>
                <w:lang w:eastAsia="ru-RU"/>
              </w:rPr>
              <w:t xml:space="preserve">) руб. </w:t>
            </w:r>
            <w:r w:rsidR="003A56E5" w:rsidRPr="003A56E5">
              <w:rPr>
                <w:rFonts w:ascii="Times New Roman" w:eastAsia="Times New Roman" w:hAnsi="Times New Roman" w:cs="Times New Roman"/>
                <w:b/>
                <w:sz w:val="24"/>
                <w:szCs w:val="24"/>
                <w:lang w:eastAsia="ru-RU"/>
              </w:rPr>
              <w:t>00</w:t>
            </w:r>
            <w:r w:rsidRPr="003A56E5">
              <w:rPr>
                <w:rFonts w:ascii="Times New Roman" w:eastAsia="Times New Roman" w:hAnsi="Times New Roman" w:cs="Times New Roman"/>
                <w:b/>
                <w:sz w:val="24"/>
                <w:szCs w:val="24"/>
                <w:lang w:eastAsia="ru-RU"/>
              </w:rPr>
              <w:t xml:space="preserve"> коп.</w:t>
            </w:r>
          </w:p>
          <w:p w14:paraId="4DA3A249" w14:textId="77777777" w:rsid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14:paraId="19959D18"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Обеспечение исполнения договора предоставляется Заказчику одновременно с передачей подписанного договора в срок не позднее 10 (десяти) дней со дня подписания протокола, составленного по результатам закупки.</w:t>
            </w:r>
          </w:p>
          <w:p w14:paraId="1BB85BA4"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В качестве обеспечения исполнения договора используются либо денежные средства, либо безотзывная банковская гарантия, при этом выбор способа обеспечения исполнения договора осуществляется Участником закупки, с которым заключается договор.</w:t>
            </w:r>
          </w:p>
          <w:p w14:paraId="0AA065B8"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В случае выбора способа обеспечения исполнения договора путем внесения денежных средств на счет Заказчика, обеспечение исполнения договора должно быть перечислено по следующим реквизитам:</w:t>
            </w:r>
          </w:p>
          <w:p w14:paraId="466AEDBB"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14:paraId="0F2EE705" w14:textId="77777777" w:rsidR="00362B4C" w:rsidRPr="00362B4C" w:rsidRDefault="00362B4C" w:rsidP="00362B4C">
            <w:pPr>
              <w:autoSpaceDN w:val="0"/>
              <w:adjustRightInd w:val="0"/>
              <w:spacing w:after="0"/>
              <w:jc w:val="both"/>
              <w:rPr>
                <w:rFonts w:ascii="Times New Roman" w:eastAsia="Times New Roman" w:hAnsi="Times New Roman" w:cs="Times New Roman"/>
                <w:b/>
                <w:sz w:val="24"/>
                <w:szCs w:val="24"/>
                <w:lang w:eastAsia="ru-RU"/>
              </w:rPr>
            </w:pPr>
            <w:r w:rsidRPr="00362B4C">
              <w:rPr>
                <w:rFonts w:ascii="Times New Roman" w:eastAsia="Times New Roman" w:hAnsi="Times New Roman" w:cs="Times New Roman"/>
                <w:b/>
                <w:sz w:val="24"/>
                <w:szCs w:val="24"/>
                <w:lang w:eastAsia="ru-RU"/>
              </w:rPr>
              <w:t>Банковские реквизиты:</w:t>
            </w:r>
          </w:p>
          <w:p w14:paraId="15615441" w14:textId="77777777"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Calibri"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p>
          <w:p w14:paraId="51EA063F" w14:textId="77777777"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ИНН 9101005322;</w:t>
            </w:r>
          </w:p>
          <w:p w14:paraId="19FE876A" w14:textId="77777777"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КПП 910101001;</w:t>
            </w:r>
          </w:p>
          <w:p w14:paraId="549DAFE5" w14:textId="77777777"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ОКПО 00805689;</w:t>
            </w:r>
          </w:p>
          <w:p w14:paraId="4071BB7C" w14:textId="77777777"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ОГРН 1149102168511 </w:t>
            </w:r>
          </w:p>
          <w:p w14:paraId="66324EF9" w14:textId="77777777"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Банк получателя - АО «ГЕНБАНК» </w:t>
            </w:r>
            <w:proofErr w:type="spellStart"/>
            <w:r w:rsidRPr="00362B4C">
              <w:rPr>
                <w:rFonts w:ascii="Times New Roman" w:eastAsia="Times New Roman" w:hAnsi="Times New Roman" w:cs="Times New Roman"/>
                <w:sz w:val="24"/>
                <w:szCs w:val="24"/>
                <w:lang w:eastAsia="ru-RU"/>
              </w:rPr>
              <w:t>г.Симферополь</w:t>
            </w:r>
            <w:proofErr w:type="spellEnd"/>
            <w:r w:rsidRPr="00362B4C">
              <w:rPr>
                <w:rFonts w:ascii="Times New Roman" w:eastAsia="Times New Roman" w:hAnsi="Times New Roman" w:cs="Times New Roman"/>
                <w:sz w:val="24"/>
                <w:szCs w:val="24"/>
                <w:lang w:eastAsia="ru-RU"/>
              </w:rPr>
              <w:t>,</w:t>
            </w:r>
          </w:p>
          <w:p w14:paraId="330C98E0" w14:textId="77777777"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БИК 043510123;</w:t>
            </w:r>
          </w:p>
          <w:p w14:paraId="05518ADE" w14:textId="77777777"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р/с 40702810604330000011;</w:t>
            </w:r>
          </w:p>
          <w:p w14:paraId="244910AF" w14:textId="77777777"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lastRenderedPageBreak/>
              <w:t>к/с 30101810835100000123;</w:t>
            </w:r>
          </w:p>
          <w:p w14:paraId="2211DF98" w14:textId="77777777"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В платежном поручении в графе «Назначение платежа» необходимо указать: «Обеспечение исполнения договора на ______, извещение №_________. НДС___ </w:t>
            </w:r>
            <w:proofErr w:type="gramStart"/>
            <w:r w:rsidRPr="00362B4C">
              <w:rPr>
                <w:rFonts w:ascii="Times New Roman" w:eastAsia="Times New Roman" w:hAnsi="Times New Roman" w:cs="Times New Roman"/>
                <w:i/>
                <w:sz w:val="24"/>
                <w:szCs w:val="24"/>
                <w:lang w:eastAsia="ru-RU"/>
              </w:rPr>
              <w:t>или</w:t>
            </w:r>
            <w:r w:rsidRPr="00362B4C">
              <w:rPr>
                <w:rFonts w:ascii="Times New Roman" w:eastAsia="Times New Roman" w:hAnsi="Times New Roman" w:cs="Times New Roman"/>
                <w:sz w:val="24"/>
                <w:szCs w:val="24"/>
                <w:lang w:eastAsia="ru-RU"/>
              </w:rPr>
              <w:t xml:space="preserve">  НДС</w:t>
            </w:r>
            <w:proofErr w:type="gramEnd"/>
            <w:r w:rsidRPr="00362B4C">
              <w:rPr>
                <w:rFonts w:ascii="Times New Roman" w:eastAsia="Times New Roman" w:hAnsi="Times New Roman" w:cs="Times New Roman"/>
                <w:sz w:val="24"/>
                <w:szCs w:val="24"/>
                <w:lang w:eastAsia="ru-RU"/>
              </w:rPr>
              <w:t xml:space="preserve"> не облагается».</w:t>
            </w:r>
          </w:p>
          <w:p w14:paraId="22BB91C7"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14:paraId="10D444AE"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В случае выбора способа обеспечения исполнения договора путем предоставления банковской гарантии, то в качестве обеспечения исполнения договора представляется банковская гарантия, оформленная в письменной форме на бумажном носителе на условиях, определенных законодательством Российской Федерации и Положением о закупке, с учетом следующих требований.</w:t>
            </w:r>
          </w:p>
          <w:p w14:paraId="3A5B8254"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В качестве исполнения договора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63A3B66B"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Банковская гарантия, предоставляемая участником закупки в качестве обеспечения исполнения договора и информация о ней, должны быть включены в реестр банковских гарантий, размещенный в единой информационной системе на сайте http://zakupki.gov.ru. Такая информация и документы должны быть подписаны усиленной электронной подписью лица, имеющего право действовать от имени банка.</w:t>
            </w:r>
          </w:p>
          <w:p w14:paraId="1A9A01E9"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Банковская гарантия должна быть безотзывной и должна содержать:</w:t>
            </w:r>
          </w:p>
          <w:p w14:paraId="214815B9"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 условиями договора;</w:t>
            </w:r>
          </w:p>
          <w:p w14:paraId="65761805"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14:paraId="7E847265"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3A259330"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E8C7413"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5) срок действия банковской гарантии;</w:t>
            </w:r>
          </w:p>
          <w:p w14:paraId="7D4DDC5C"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14:paraId="2F0B9EFF"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7) перечень следующих документов, представляемых Бенефициаром Гаранту одновременно с требованием об </w:t>
            </w:r>
            <w:r w:rsidRPr="00362B4C">
              <w:rPr>
                <w:rFonts w:ascii="Times New Roman" w:eastAsia="Times New Roman" w:hAnsi="Times New Roman" w:cs="Times New Roman"/>
                <w:sz w:val="24"/>
                <w:szCs w:val="24"/>
                <w:lang w:eastAsia="ru-RU"/>
              </w:rPr>
              <w:lastRenderedPageBreak/>
              <w:t>осуществлении уплаты денежной суммы по банковской гарантии:</w:t>
            </w:r>
          </w:p>
          <w:p w14:paraId="6BDF73ED"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66F3C63"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14:paraId="246C9462"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следующих условиях:</w:t>
            </w:r>
          </w:p>
          <w:p w14:paraId="74853529"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а) обязательное закрепление в банковской гарантии:</w:t>
            </w:r>
          </w:p>
          <w:p w14:paraId="355563A0"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14:paraId="27DBC32C"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34DB44DA"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условия о том, что расходы, возникающие в связи с перечислением денежных средств гарантом по банковской гарантии, несет гарант;</w:t>
            </w:r>
          </w:p>
          <w:p w14:paraId="5AED3F2D"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перечня документов, представляемых заказчиком банку одновременно с требованием об осуществлении уплаты денежной суммы по банковской гарантии;</w:t>
            </w:r>
          </w:p>
          <w:p w14:paraId="5A9D9556"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б) недопустимость включения в банковскую гарантию: </w:t>
            </w:r>
          </w:p>
          <w:p w14:paraId="6A76E4F9"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14:paraId="6E3B1166"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требований о предоставлении заказчиком гаранту отчета об исполнении договора;</w:t>
            </w:r>
          </w:p>
          <w:p w14:paraId="6B177A4D"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w:t>
            </w:r>
            <w:r w:rsidRPr="00362B4C">
              <w:rPr>
                <w:rFonts w:ascii="Times New Roman" w:eastAsia="Times New Roman" w:hAnsi="Times New Roman" w:cs="Times New Roman"/>
                <w:sz w:val="24"/>
                <w:szCs w:val="24"/>
                <w:lang w:eastAsia="ru-RU"/>
              </w:rPr>
              <w:lastRenderedPageBreak/>
              <w:t>осуществлении уплаты денежной суммы по банковской гарантии;</w:t>
            </w:r>
          </w:p>
          <w:p w14:paraId="7EBBCCBC"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5AA56BD" w14:textId="77777777"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2CE4FAC" w14:textId="77777777" w:rsidR="003B0C3C" w:rsidRPr="003B0C3C" w:rsidRDefault="00362B4C" w:rsidP="00362B4C">
            <w:pPr>
              <w:spacing w:after="0" w:line="240" w:lineRule="auto"/>
              <w:jc w:val="both"/>
              <w:rPr>
                <w:rFonts w:ascii="Times New Roman" w:hAnsi="Times New Roman"/>
                <w:sz w:val="24"/>
                <w:szCs w:val="24"/>
                <w:lang w:eastAsia="ru-RU"/>
              </w:rPr>
            </w:pPr>
            <w:r w:rsidRPr="00362B4C">
              <w:rPr>
                <w:rFonts w:ascii="Times New Roman" w:eastAsia="Times New Roman" w:hAnsi="Times New Roman" w:cs="Times New Roman"/>
                <w:sz w:val="24"/>
                <w:szCs w:val="24"/>
                <w:lang w:eastAsia="ru-RU"/>
              </w:rPr>
              <w:t>Срок действия банковской гарантии должен превышать срок действия договора не менее чем на два месяца.</w:t>
            </w:r>
          </w:p>
        </w:tc>
      </w:tr>
      <w:tr w:rsidR="00DA5CC3" w:rsidRPr="004743A0" w14:paraId="4EEF66E4"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1D8E9685"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02312797" w14:textId="77777777"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872F8" w14:textId="77777777" w:rsidR="00DA5CC3" w:rsidRPr="004743A0" w:rsidRDefault="00DA5CC3" w:rsidP="00673A1D">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Общие требования уста</w:t>
            </w:r>
            <w:r w:rsidR="00673A1D">
              <w:rPr>
                <w:rFonts w:ascii="Times New Roman" w:hAnsi="Times New Roman"/>
                <w:sz w:val="24"/>
                <w:szCs w:val="24"/>
              </w:rPr>
              <w:t>новлены в пункте 3.1 раздела 1 извещения</w:t>
            </w:r>
            <w:r w:rsidRPr="004743A0">
              <w:rPr>
                <w:rFonts w:ascii="Times New Roman" w:hAnsi="Times New Roman"/>
                <w:sz w:val="24"/>
                <w:szCs w:val="24"/>
              </w:rPr>
              <w:t xml:space="preserve"> о закупке.</w:t>
            </w:r>
          </w:p>
        </w:tc>
      </w:tr>
      <w:tr w:rsidR="00DA5CC3" w:rsidRPr="004743A0" w14:paraId="55609F8A"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514B1EA8" w14:textId="77777777" w:rsidR="00DA5CC3" w:rsidRPr="004743A0" w:rsidRDefault="00DA5CC3" w:rsidP="00B0404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49E3E71A" w14:textId="77777777" w:rsidR="00DA5CC3" w:rsidRPr="004743A0" w:rsidRDefault="00DA5CC3" w:rsidP="00B0404A">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5A2A4" w14:textId="77777777"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09DD5163" w14:textId="77777777"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14:paraId="0A87F459" w14:textId="77777777" w:rsidR="00DA5CC3" w:rsidRPr="004743A0" w:rsidRDefault="00DA5CC3" w:rsidP="00ED3792">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3.Декларация соответствия Участника Запроса котировок (Форма 1.2).</w:t>
            </w:r>
          </w:p>
          <w:p w14:paraId="1CB5A259" w14:textId="77777777"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14:paraId="7F21E3A8" w14:textId="77777777" w:rsidR="00DA5CC3" w:rsidRPr="004743A0" w:rsidRDefault="00DA5CC3" w:rsidP="00A37E03">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5. </w:t>
            </w:r>
            <w:r w:rsidRPr="004743A0">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w:t>
            </w:r>
            <w:r>
              <w:rPr>
                <w:rFonts w:ascii="Times New Roman" w:eastAsia="Times New Roman" w:hAnsi="Times New Roman" w:cs="Times New Roman"/>
                <w:sz w:val="24"/>
                <w:szCs w:val="24"/>
              </w:rPr>
              <w:t xml:space="preserve"> в актуальной редакции.</w:t>
            </w:r>
          </w:p>
          <w:p w14:paraId="52278E21" w14:textId="77777777" w:rsidR="00DA5CC3" w:rsidRPr="004743A0" w:rsidRDefault="00DA5CC3" w:rsidP="00A37E03">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 xml:space="preserve">полученной не ранее чем за </w:t>
            </w:r>
            <w:r>
              <w:rPr>
                <w:rFonts w:ascii="Times New Roman" w:eastAsia="Times New Roman" w:hAnsi="Times New Roman" w:cs="Times New Roman"/>
                <w:sz w:val="24"/>
                <w:szCs w:val="24"/>
                <w:lang w:eastAsia="ru-RU"/>
              </w:rPr>
              <w:t>3 (</w:t>
            </w:r>
            <w:r w:rsidRPr="004743A0">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eastAsia="Times New Roman" w:hAnsi="Times New Roman" w:cs="Times New Roman"/>
                <w:sz w:val="24"/>
                <w:szCs w:val="24"/>
                <w:lang w:eastAsia="ru-RU"/>
              </w:rPr>
              <w:t>3 (</w:t>
            </w:r>
            <w:r w:rsidRPr="004743A0">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p>
          <w:p w14:paraId="5284699E" w14:textId="77777777"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7. Отсканированная копия</w:t>
            </w:r>
            <w:r w:rsidRPr="004743A0">
              <w:rPr>
                <w:rFonts w:ascii="Times New Roman" w:hAnsi="Times New Roman"/>
                <w:spacing w:val="3"/>
                <w:sz w:val="24"/>
                <w:szCs w:val="24"/>
              </w:rPr>
              <w:t xml:space="preserve">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w:t>
            </w:r>
            <w:r w:rsidRPr="004743A0">
              <w:rPr>
                <w:rFonts w:ascii="Times New Roman" w:hAnsi="Times New Roman"/>
                <w:spacing w:val="3"/>
                <w:sz w:val="24"/>
                <w:szCs w:val="24"/>
              </w:rPr>
              <w:lastRenderedPageBreak/>
              <w:t>индивидуальных предпринимателей).</w:t>
            </w:r>
          </w:p>
          <w:p w14:paraId="3CD4C63D" w14:textId="77777777"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8. Отсканированная копия </w:t>
            </w:r>
            <w:r w:rsidRPr="004743A0">
              <w:rPr>
                <w:rFonts w:ascii="Times New Roman" w:hAnsi="Times New Roman"/>
                <w:spacing w:val="3"/>
                <w:sz w:val="24"/>
                <w:szCs w:val="24"/>
              </w:rPr>
              <w:t>свидетельства о постановке на налоговый учет.</w:t>
            </w:r>
          </w:p>
          <w:p w14:paraId="49C5E4F5" w14:textId="77777777" w:rsidR="00DA5CC3" w:rsidRPr="004743A0" w:rsidRDefault="00DA5CC3" w:rsidP="00EB6496">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9. Отсканированные</w:t>
            </w:r>
            <w:r w:rsidRPr="004743A0">
              <w:rPr>
                <w:rFonts w:ascii="Times New Roman" w:hAnsi="Times New Roman"/>
                <w:spacing w:val="3"/>
                <w:sz w:val="24"/>
                <w:szCs w:val="24"/>
              </w:rPr>
              <w:t xml:space="preserve"> оригинал</w:t>
            </w:r>
            <w:r>
              <w:rPr>
                <w:rFonts w:ascii="Times New Roman" w:hAnsi="Times New Roman"/>
                <w:spacing w:val="3"/>
                <w:sz w:val="24"/>
                <w:szCs w:val="24"/>
              </w:rPr>
              <w:t>ы или копии</w:t>
            </w:r>
            <w:r w:rsidRPr="004743A0">
              <w:rPr>
                <w:rFonts w:ascii="Times New Roman" w:hAnsi="Times New Roman"/>
                <w:spacing w:val="3"/>
                <w:sz w:val="24"/>
                <w:szCs w:val="24"/>
              </w:rPr>
              <w:t xml:space="preserve"> документов, удостоверяющих личность (для физических лиц</w:t>
            </w:r>
            <w:r>
              <w:rPr>
                <w:rFonts w:ascii="Times New Roman" w:hAnsi="Times New Roman"/>
                <w:spacing w:val="3"/>
                <w:sz w:val="24"/>
                <w:szCs w:val="24"/>
              </w:rPr>
              <w:t>, не зарегистрированных в качестве индивидуального предпринимателя</w:t>
            </w:r>
            <w:r w:rsidRPr="004743A0">
              <w:rPr>
                <w:rFonts w:ascii="Times New Roman" w:hAnsi="Times New Roman"/>
                <w:spacing w:val="3"/>
                <w:sz w:val="24"/>
                <w:szCs w:val="24"/>
              </w:rPr>
              <w:t>).</w:t>
            </w:r>
            <w:r w:rsidRPr="004743A0">
              <w:rPr>
                <w:rFonts w:ascii="Times New Roman" w:eastAsia="Calibri" w:hAnsi="Times New Roman" w:cs="Times New Roman"/>
                <w:spacing w:val="3"/>
                <w:sz w:val="24"/>
                <w:szCs w:val="24"/>
                <w:lang w:eastAsia="zh-CN"/>
              </w:rPr>
              <w:t xml:space="preserve"> Отсканированные оригиналы </w:t>
            </w:r>
            <w:r w:rsidRPr="004743A0">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47ED59D4" w14:textId="77777777" w:rsidR="00DA5CC3" w:rsidRPr="004743A0" w:rsidRDefault="00DA5CC3" w:rsidP="0030736F">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10. Отсканированный оригинал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779BF726" w14:textId="77777777"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lastRenderedPageBreak/>
              <w:t>11. Согласие Участника закупки об обработке персональных данных, если участник является физическим лицом (Форма 1.4).</w:t>
            </w:r>
          </w:p>
          <w:p w14:paraId="3565648B" w14:textId="77777777"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0DCEE62A" w14:textId="77777777" w:rsidR="00DA5CC3" w:rsidRPr="004743A0" w:rsidRDefault="00DA5CC3" w:rsidP="00673A1D">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w:t>
            </w:r>
            <w:r w:rsidR="00673A1D">
              <w:rPr>
                <w:rFonts w:ascii="Times New Roman" w:eastAsia="Calibri" w:hAnsi="Times New Roman" w:cs="Times New Roman"/>
                <w:spacing w:val="3"/>
                <w:sz w:val="24"/>
                <w:szCs w:val="24"/>
                <w:lang w:eastAsia="zh-CN"/>
              </w:rPr>
              <w:t>извещением</w:t>
            </w:r>
            <w:r w:rsidRPr="004743A0">
              <w:rPr>
                <w:rFonts w:ascii="Times New Roman" w:eastAsia="Calibri" w:hAnsi="Times New Roman" w:cs="Times New Roman"/>
                <w:spacing w:val="3"/>
                <w:sz w:val="24"/>
                <w:szCs w:val="24"/>
                <w:lang w:eastAsia="zh-CN"/>
              </w:rPr>
              <w:t xml:space="preserve">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DA5CC3" w:rsidRPr="004743A0" w14:paraId="2F26C884"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76D55981" w14:textId="77777777" w:rsidR="00DA5CC3" w:rsidRPr="004743A0" w:rsidRDefault="00DA5CC3" w:rsidP="00BA7234">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14:paraId="71D7AB09" w14:textId="77777777" w:rsidR="00DA5CC3" w:rsidRPr="004743A0" w:rsidRDefault="00DA5CC3" w:rsidP="00B0404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Сведения о предоставлении преференций и приоритетов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97E2A" w14:textId="77777777" w:rsidR="00DA5CC3" w:rsidRPr="004743A0" w:rsidRDefault="00DA5CC3"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Преференции не предоставляются.</w:t>
            </w:r>
          </w:p>
          <w:p w14:paraId="41FA01E0" w14:textId="77777777" w:rsidR="00DA5CC3" w:rsidRPr="004743A0" w:rsidRDefault="00DA5CC3"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A5CC3" w:rsidRPr="004743A0" w14:paraId="1E7221F3"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7DE73722" w14:textId="77777777" w:rsidR="00DA5CC3" w:rsidRPr="004743A0" w:rsidRDefault="00DA5CC3" w:rsidP="00BA7234">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14:paraId="2A3B029F" w14:textId="77777777"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05D90" w14:textId="77777777"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DA5CC3" w:rsidRPr="004743A0" w14:paraId="3C55F11D"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1B8D2971" w14:textId="77777777" w:rsidR="00DA5CC3" w:rsidRPr="004743A0" w:rsidRDefault="00DA5CC3" w:rsidP="00BA7234">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14:paraId="117B9671" w14:textId="77777777" w:rsidR="00DA5CC3" w:rsidRPr="004743A0" w:rsidRDefault="00DA5CC3" w:rsidP="00B0404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71DFA" w14:textId="77777777" w:rsidR="00DA5CC3" w:rsidRPr="004743A0" w:rsidRDefault="00DA5CC3"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DA5CC3" w:rsidRPr="004743A0" w14:paraId="1D1CAF58" w14:textId="77777777"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0FB196" w14:textId="77777777"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DA5CC3" w:rsidRPr="004743A0" w14:paraId="0E3A8A19"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707F935D" w14:textId="77777777"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14:paraId="6945532A" w14:textId="77777777"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4602E" w14:textId="77777777" w:rsidR="00DA5CC3" w:rsidRPr="004743A0" w:rsidRDefault="00DA5CC3" w:rsidP="008772D5">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DA5CC3" w:rsidRPr="004743A0" w14:paraId="3C05366E" w14:textId="77777777"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D09C33" w14:textId="77777777"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DA5CC3" w:rsidRPr="004743A0" w14:paraId="6B7549F6"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2F05F500" w14:textId="77777777"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14:paraId="1294CF14" w14:textId="77777777"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8F014" w14:textId="77777777" w:rsidR="00DA5CC3" w:rsidRPr="004743A0" w:rsidRDefault="00DA5CC3" w:rsidP="008772D5">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2006ED">
              <w:rPr>
                <w:rFonts w:ascii="Times New Roman" w:hAnsi="Times New Roman"/>
                <w:sz w:val="24"/>
                <w:szCs w:val="24"/>
              </w:rPr>
              <w:t>с даты размещения в единой информационной системе итогового протокола</w:t>
            </w:r>
            <w:r w:rsidRPr="004743A0">
              <w:rPr>
                <w:rFonts w:ascii="Times New Roman" w:hAnsi="Times New Roman"/>
                <w:sz w:val="24"/>
                <w:szCs w:val="24"/>
              </w:rPr>
              <w:t>.</w:t>
            </w:r>
          </w:p>
          <w:p w14:paraId="2A7F29DA" w14:textId="77777777" w:rsidR="00DA5CC3" w:rsidRPr="004743A0" w:rsidRDefault="00DA5CC3" w:rsidP="00673A1D">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Заключение договора с Победителем Запроса котировок производится в порядке, указанн</w:t>
            </w:r>
            <w:r w:rsidR="00673A1D">
              <w:rPr>
                <w:rFonts w:ascii="Times New Roman" w:hAnsi="Times New Roman"/>
                <w:sz w:val="24"/>
                <w:szCs w:val="24"/>
              </w:rPr>
              <w:t>ом в п. 2.13 Раздела 1 настоящего извещения</w:t>
            </w:r>
            <w:r w:rsidRPr="004743A0">
              <w:rPr>
                <w:rFonts w:ascii="Times New Roman" w:hAnsi="Times New Roman"/>
                <w:sz w:val="24"/>
                <w:szCs w:val="24"/>
              </w:rPr>
              <w:t xml:space="preserve"> о закупке.</w:t>
            </w:r>
          </w:p>
        </w:tc>
      </w:tr>
      <w:tr w:rsidR="00DA5CC3" w:rsidRPr="004743A0" w14:paraId="7E1E40E5" w14:textId="77777777"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0DA3644C" w14:textId="77777777"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14:paraId="504B69E3" w14:textId="77777777"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9FEBB" w14:textId="77777777"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69AC7FDC" w14:textId="77777777" w:rsidR="006431EB" w:rsidRDefault="006431EB" w:rsidP="00016EB4">
      <w:pPr>
        <w:spacing w:after="0" w:line="240" w:lineRule="auto"/>
        <w:jc w:val="both"/>
        <w:rPr>
          <w:rStyle w:val="FontStyle128"/>
          <w:b/>
          <w:color w:val="auto"/>
          <w:sz w:val="24"/>
          <w:szCs w:val="24"/>
        </w:rPr>
      </w:pPr>
    </w:p>
    <w:p w14:paraId="19B1FFB4" w14:textId="77777777"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673A1D">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5CAB5BA1" w14:textId="77777777" w:rsidR="008772D5" w:rsidRPr="004743A0" w:rsidRDefault="008772D5" w:rsidP="00016EB4">
      <w:pPr>
        <w:spacing w:after="0" w:line="240" w:lineRule="auto"/>
        <w:jc w:val="both"/>
        <w:rPr>
          <w:rFonts w:ascii="Times New Roman" w:hAnsi="Times New Roman"/>
          <w:sz w:val="24"/>
          <w:szCs w:val="24"/>
        </w:rPr>
      </w:pPr>
      <w:r w:rsidRPr="004743A0">
        <w:rPr>
          <w:rStyle w:val="FontStyle128"/>
          <w:b/>
          <w:color w:val="auto"/>
          <w:sz w:val="24"/>
          <w:szCs w:val="24"/>
        </w:rPr>
        <w:t xml:space="preserve">Приложение №2 к </w:t>
      </w:r>
      <w:r w:rsidR="00673A1D">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Проект договора</w:t>
      </w:r>
    </w:p>
    <w:p w14:paraId="34E71504" w14:textId="77777777" w:rsidR="00793EDD" w:rsidRPr="00C35070" w:rsidRDefault="00793EDD" w:rsidP="00793EDD">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Приложение № 1</w:t>
      </w:r>
    </w:p>
    <w:p w14:paraId="201E1904" w14:textId="77777777" w:rsidR="00C36CB8" w:rsidRPr="00BC0BF5" w:rsidRDefault="00793EDD" w:rsidP="00C36CB8">
      <w:pPr>
        <w:widowControl w:val="0"/>
        <w:suppressAutoHyphens/>
        <w:autoSpaceDE w:val="0"/>
        <w:spacing w:after="0" w:line="240" w:lineRule="auto"/>
        <w:ind w:left="6663"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к </w:t>
      </w:r>
      <w:r w:rsidR="00673A1D">
        <w:rPr>
          <w:rFonts w:ascii="Times New Roman" w:eastAsia="Times New Roman" w:hAnsi="Times New Roman" w:cs="Times New Roman"/>
          <w:sz w:val="24"/>
          <w:szCs w:val="24"/>
          <w:lang w:eastAsia="zh-CN"/>
        </w:rPr>
        <w:t>извещению</w:t>
      </w:r>
      <w:r w:rsidRPr="00C35070">
        <w:rPr>
          <w:rFonts w:ascii="Times New Roman" w:eastAsia="Times New Roman" w:hAnsi="Times New Roman" w:cs="Times New Roman"/>
          <w:sz w:val="24"/>
          <w:szCs w:val="24"/>
          <w:lang w:eastAsia="zh-CN"/>
        </w:rPr>
        <w:t xml:space="preserve"> </w:t>
      </w:r>
      <w:r w:rsidR="00673A1D">
        <w:rPr>
          <w:rFonts w:ascii="Times New Roman" w:eastAsia="Times New Roman" w:hAnsi="Times New Roman" w:cs="Times New Roman"/>
          <w:sz w:val="24"/>
          <w:szCs w:val="24"/>
          <w:lang w:eastAsia="zh-CN"/>
        </w:rPr>
        <w:t>о</w:t>
      </w:r>
      <w:r w:rsidRPr="00C35070">
        <w:rPr>
          <w:rFonts w:ascii="Times New Roman" w:eastAsia="Times New Roman" w:hAnsi="Times New Roman" w:cs="Times New Roman"/>
          <w:sz w:val="24"/>
          <w:szCs w:val="24"/>
          <w:lang w:eastAsia="zh-CN"/>
        </w:rPr>
        <w:t xml:space="preserve"> запрос</w:t>
      </w:r>
      <w:r w:rsidR="00673A1D">
        <w:rPr>
          <w:rFonts w:ascii="Times New Roman" w:eastAsia="Times New Roman" w:hAnsi="Times New Roman" w:cs="Times New Roman"/>
          <w:sz w:val="24"/>
          <w:szCs w:val="24"/>
          <w:lang w:eastAsia="zh-CN"/>
        </w:rPr>
        <w:t>е</w:t>
      </w:r>
      <w:r w:rsidRPr="00C35070">
        <w:rPr>
          <w:rFonts w:ascii="Times New Roman" w:eastAsia="Times New Roman" w:hAnsi="Times New Roman" w:cs="Times New Roman"/>
          <w:sz w:val="24"/>
          <w:szCs w:val="24"/>
          <w:lang w:eastAsia="zh-CN"/>
        </w:rPr>
        <w:t xml:space="preserve"> котировок</w:t>
      </w:r>
    </w:p>
    <w:p w14:paraId="3DB26AC5" w14:textId="77777777" w:rsidR="00C36CB8" w:rsidRPr="00BC0BF5" w:rsidRDefault="00C36CB8" w:rsidP="00C36CB8">
      <w:pPr>
        <w:widowControl w:val="0"/>
        <w:suppressAutoHyphens/>
        <w:autoSpaceDE w:val="0"/>
        <w:spacing w:after="0" w:line="240" w:lineRule="auto"/>
        <w:ind w:left="6663" w:right="284"/>
        <w:jc w:val="right"/>
        <w:rPr>
          <w:rFonts w:ascii="Times New Roman" w:eastAsia="Times New Roman" w:hAnsi="Times New Roman" w:cs="Times New Roman"/>
          <w:sz w:val="24"/>
          <w:szCs w:val="24"/>
          <w:lang w:eastAsia="zh-CN"/>
        </w:rPr>
      </w:pPr>
    </w:p>
    <w:p w14:paraId="00B6E9E0" w14:textId="77777777" w:rsidR="00362B4C" w:rsidRPr="00362B4C" w:rsidRDefault="00362B4C" w:rsidP="00C36CB8">
      <w:pPr>
        <w:widowControl w:val="0"/>
        <w:suppressAutoHyphens/>
        <w:autoSpaceDE w:val="0"/>
        <w:spacing w:after="0" w:line="240" w:lineRule="auto"/>
        <w:ind w:right="-2"/>
        <w:jc w:val="center"/>
        <w:rPr>
          <w:rFonts w:ascii="Arial" w:eastAsia="Times New Roman" w:hAnsi="Arial" w:cs="Arial"/>
          <w:lang w:eastAsia="ar-SA"/>
        </w:rPr>
      </w:pPr>
      <w:r w:rsidRPr="00362B4C">
        <w:rPr>
          <w:rFonts w:ascii="Times New Roman" w:eastAsia="Times New Roman" w:hAnsi="Times New Roman" w:cs="Times New Roman"/>
          <w:b/>
          <w:bCs/>
          <w:lang w:eastAsia="ar-SA"/>
        </w:rPr>
        <w:t>ОПИСАНИЕ ОБЪЕКТА ЗАКУПКИ (ТЕХНИЧЕСКОЕ ЗАДАНИЕ)</w:t>
      </w:r>
    </w:p>
    <w:p w14:paraId="0436F5D8" w14:textId="77777777" w:rsidR="00362B4C" w:rsidRPr="00362B4C" w:rsidRDefault="00BC0BF5" w:rsidP="00362B4C">
      <w:pPr>
        <w:widowControl w:val="0"/>
        <w:spacing w:after="0" w:line="269" w:lineRule="exact"/>
        <w:ind w:right="40"/>
        <w:jc w:val="center"/>
        <w:rPr>
          <w:rFonts w:ascii="Times New Roman" w:eastAsia="Times New Roman" w:hAnsi="Times New Roman" w:cs="Times New Roman"/>
          <w:bCs/>
          <w:sz w:val="24"/>
          <w:szCs w:val="24"/>
          <w:lang w:eastAsia="ru-RU"/>
        </w:rPr>
      </w:pPr>
      <w:r w:rsidRPr="00BC0BF5">
        <w:rPr>
          <w:rFonts w:ascii="Times New Roman" w:eastAsia="Times New Roman" w:hAnsi="Times New Roman" w:cs="Times New Roman"/>
          <w:bCs/>
          <w:sz w:val="24"/>
          <w:szCs w:val="24"/>
          <w:lang w:eastAsia="ru-RU"/>
        </w:rPr>
        <w:t>Поставка бензина и дизельного топлива в талонах</w:t>
      </w:r>
      <w:r w:rsidR="00362B4C" w:rsidRPr="00362B4C">
        <w:rPr>
          <w:rFonts w:ascii="Times New Roman" w:eastAsia="Times New Roman" w:hAnsi="Times New Roman" w:cs="Times New Roman"/>
          <w:bCs/>
          <w:sz w:val="24"/>
          <w:szCs w:val="24"/>
          <w:lang w:eastAsia="ru-RU"/>
        </w:rPr>
        <w:t>:</w:t>
      </w:r>
    </w:p>
    <w:p w14:paraId="4B820D2D" w14:textId="77777777" w:rsidR="00C36CB8" w:rsidRPr="00C36CB8" w:rsidRDefault="00C36CB8" w:rsidP="00362B4C">
      <w:pPr>
        <w:widowControl w:val="0"/>
        <w:shd w:val="clear" w:color="auto" w:fill="FFFFFF"/>
        <w:spacing w:after="0" w:line="269" w:lineRule="exact"/>
        <w:ind w:right="40"/>
        <w:jc w:val="center"/>
        <w:rPr>
          <w:rFonts w:ascii="Times New Roman" w:eastAsia="Times New Roman" w:hAnsi="Times New Roman" w:cs="Times New Roman"/>
          <w:bCs/>
          <w:sz w:val="24"/>
          <w:szCs w:val="24"/>
          <w:lang w:eastAsia="ru-RU"/>
        </w:rPr>
      </w:pPr>
    </w:p>
    <w:p w14:paraId="5740550A" w14:textId="77777777" w:rsidR="00C36CB8" w:rsidRPr="00C36CB8" w:rsidRDefault="00C36CB8" w:rsidP="00C36CB8">
      <w:pPr>
        <w:widowControl w:val="0"/>
        <w:shd w:val="clear" w:color="auto" w:fill="FFFFFF"/>
        <w:spacing w:after="0" w:line="269" w:lineRule="exact"/>
        <w:ind w:right="40"/>
        <w:rPr>
          <w:rFonts w:ascii="Times New Roman" w:eastAsia="Times New Roman" w:hAnsi="Times New Roman" w:cs="Times New Roman"/>
          <w:b/>
          <w:bCs/>
          <w:sz w:val="24"/>
          <w:szCs w:val="24"/>
          <w:lang w:eastAsia="ru-RU"/>
        </w:rPr>
      </w:pPr>
      <w:r w:rsidRPr="00C36CB8">
        <w:rPr>
          <w:rFonts w:ascii="Times New Roman" w:eastAsia="Times New Roman" w:hAnsi="Times New Roman" w:cs="Times New Roman"/>
          <w:b/>
          <w:bCs/>
          <w:sz w:val="24"/>
          <w:szCs w:val="24"/>
          <w:lang w:eastAsia="ru-RU"/>
        </w:rPr>
        <w:t>Объем:</w:t>
      </w:r>
    </w:p>
    <w:p w14:paraId="5A0B4B7B" w14:textId="5F92D4CD" w:rsidR="00362B4C" w:rsidRPr="00362B4C" w:rsidRDefault="00362B4C" w:rsidP="00C36CB8">
      <w:pPr>
        <w:widowControl w:val="0"/>
        <w:shd w:val="clear" w:color="auto" w:fill="FFFFFF"/>
        <w:spacing w:after="0" w:line="269" w:lineRule="exact"/>
        <w:ind w:right="40"/>
        <w:rPr>
          <w:rFonts w:ascii="Times New Roman" w:eastAsia="Times New Roman" w:hAnsi="Times New Roman" w:cs="Times New Roman"/>
          <w:bCs/>
          <w:sz w:val="24"/>
          <w:szCs w:val="24"/>
          <w:lang w:eastAsia="ru-RU"/>
        </w:rPr>
      </w:pPr>
      <w:r w:rsidRPr="00362B4C">
        <w:rPr>
          <w:rFonts w:ascii="Times New Roman" w:eastAsia="Times New Roman" w:hAnsi="Times New Roman" w:cs="Times New Roman"/>
          <w:bCs/>
          <w:sz w:val="24"/>
          <w:szCs w:val="24"/>
          <w:lang w:eastAsia="ru-RU"/>
        </w:rPr>
        <w:t xml:space="preserve">1. Бензин АИ-95 - </w:t>
      </w:r>
      <w:r w:rsidR="009D0917">
        <w:rPr>
          <w:rFonts w:ascii="Times New Roman" w:eastAsia="Times New Roman" w:hAnsi="Times New Roman" w:cs="Times New Roman"/>
          <w:bCs/>
          <w:sz w:val="24"/>
          <w:szCs w:val="24"/>
          <w:lang w:eastAsia="ru-RU"/>
        </w:rPr>
        <w:t>9</w:t>
      </w:r>
      <w:r w:rsidRPr="00362B4C">
        <w:rPr>
          <w:rFonts w:ascii="Times New Roman" w:eastAsia="Times New Roman" w:hAnsi="Times New Roman" w:cs="Times New Roman"/>
          <w:bCs/>
          <w:sz w:val="24"/>
          <w:szCs w:val="24"/>
          <w:lang w:eastAsia="ru-RU"/>
        </w:rPr>
        <w:t xml:space="preserve">000 </w:t>
      </w:r>
      <w:proofErr w:type="gramStart"/>
      <w:r w:rsidRPr="00362B4C">
        <w:rPr>
          <w:rFonts w:ascii="Times New Roman" w:eastAsia="Times New Roman" w:hAnsi="Times New Roman" w:cs="Times New Roman"/>
          <w:bCs/>
          <w:sz w:val="24"/>
          <w:szCs w:val="24"/>
          <w:lang w:eastAsia="ru-RU"/>
        </w:rPr>
        <w:t>л;^</w:t>
      </w:r>
      <w:proofErr w:type="spellStart"/>
      <w:proofErr w:type="gramEnd"/>
      <w:r w:rsidRPr="00362B4C">
        <w:rPr>
          <w:rFonts w:ascii="Times New Roman" w:eastAsia="Times New Roman" w:hAnsi="Times New Roman" w:cs="Times New Roman"/>
          <w:bCs/>
          <w:sz w:val="24"/>
          <w:szCs w:val="24"/>
          <w:lang w:eastAsia="ru-RU"/>
        </w:rPr>
        <w:t>дм</w:t>
      </w:r>
      <w:proofErr w:type="spellEnd"/>
      <w:r w:rsidRPr="00362B4C">
        <w:rPr>
          <w:rFonts w:ascii="Times New Roman" w:eastAsia="Times New Roman" w:hAnsi="Times New Roman" w:cs="Times New Roman"/>
          <w:bCs/>
          <w:sz w:val="24"/>
          <w:szCs w:val="24"/>
          <w:lang w:eastAsia="ru-RU"/>
        </w:rPr>
        <w:t>[3*]</w:t>
      </w:r>
    </w:p>
    <w:p w14:paraId="7E5B8845" w14:textId="0DE3F28F" w:rsidR="00362B4C" w:rsidRPr="00362B4C" w:rsidRDefault="00362B4C" w:rsidP="00C36CB8">
      <w:pPr>
        <w:widowControl w:val="0"/>
        <w:shd w:val="clear" w:color="auto" w:fill="FFFFFF"/>
        <w:spacing w:after="0" w:line="269" w:lineRule="exact"/>
        <w:ind w:right="40"/>
        <w:rPr>
          <w:rFonts w:ascii="Times New Roman" w:eastAsia="Times New Roman" w:hAnsi="Times New Roman" w:cs="Times New Roman"/>
          <w:bCs/>
          <w:sz w:val="24"/>
          <w:szCs w:val="24"/>
          <w:lang w:eastAsia="ru-RU"/>
        </w:rPr>
      </w:pPr>
      <w:r w:rsidRPr="00362B4C">
        <w:rPr>
          <w:rFonts w:ascii="Times New Roman" w:eastAsia="Times New Roman" w:hAnsi="Times New Roman" w:cs="Times New Roman"/>
          <w:bCs/>
          <w:sz w:val="24"/>
          <w:szCs w:val="24"/>
          <w:lang w:eastAsia="ru-RU"/>
        </w:rPr>
        <w:t xml:space="preserve">2. Бензин АИ-92 - </w:t>
      </w:r>
      <w:r w:rsidR="009D0917">
        <w:rPr>
          <w:rFonts w:ascii="Times New Roman" w:eastAsia="Times New Roman" w:hAnsi="Times New Roman" w:cs="Times New Roman"/>
          <w:bCs/>
          <w:sz w:val="24"/>
          <w:szCs w:val="24"/>
          <w:lang w:eastAsia="ru-RU"/>
        </w:rPr>
        <w:t>7</w:t>
      </w:r>
      <w:r w:rsidRPr="00362B4C">
        <w:rPr>
          <w:rFonts w:ascii="Times New Roman" w:eastAsia="Times New Roman" w:hAnsi="Times New Roman" w:cs="Times New Roman"/>
          <w:bCs/>
          <w:sz w:val="24"/>
          <w:szCs w:val="24"/>
          <w:lang w:eastAsia="ru-RU"/>
        </w:rPr>
        <w:t xml:space="preserve">000 </w:t>
      </w:r>
      <w:proofErr w:type="gramStart"/>
      <w:r w:rsidRPr="00362B4C">
        <w:rPr>
          <w:rFonts w:ascii="Times New Roman" w:eastAsia="Times New Roman" w:hAnsi="Times New Roman" w:cs="Times New Roman"/>
          <w:bCs/>
          <w:sz w:val="24"/>
          <w:szCs w:val="24"/>
          <w:lang w:eastAsia="ru-RU"/>
        </w:rPr>
        <w:t>л;^</w:t>
      </w:r>
      <w:proofErr w:type="spellStart"/>
      <w:proofErr w:type="gramEnd"/>
      <w:r w:rsidRPr="00362B4C">
        <w:rPr>
          <w:rFonts w:ascii="Times New Roman" w:eastAsia="Times New Roman" w:hAnsi="Times New Roman" w:cs="Times New Roman"/>
          <w:bCs/>
          <w:sz w:val="24"/>
          <w:szCs w:val="24"/>
          <w:lang w:eastAsia="ru-RU"/>
        </w:rPr>
        <w:t>дм</w:t>
      </w:r>
      <w:proofErr w:type="spellEnd"/>
      <w:r w:rsidRPr="00362B4C">
        <w:rPr>
          <w:rFonts w:ascii="Times New Roman" w:eastAsia="Times New Roman" w:hAnsi="Times New Roman" w:cs="Times New Roman"/>
          <w:bCs/>
          <w:sz w:val="24"/>
          <w:szCs w:val="24"/>
          <w:lang w:eastAsia="ru-RU"/>
        </w:rPr>
        <w:t>[3*]</w:t>
      </w:r>
    </w:p>
    <w:p w14:paraId="1887B010" w14:textId="4606920A" w:rsidR="00362B4C" w:rsidRPr="00362B4C" w:rsidRDefault="00362B4C" w:rsidP="00C36CB8">
      <w:pPr>
        <w:widowControl w:val="0"/>
        <w:spacing w:after="0" w:line="269" w:lineRule="exact"/>
        <w:ind w:right="40"/>
        <w:rPr>
          <w:rFonts w:ascii="Times New Roman" w:eastAsia="Times New Roman" w:hAnsi="Times New Roman" w:cs="Times New Roman"/>
          <w:bCs/>
          <w:sz w:val="24"/>
          <w:szCs w:val="24"/>
          <w:lang w:eastAsia="ru-RU"/>
        </w:rPr>
      </w:pPr>
      <w:r w:rsidRPr="00362B4C">
        <w:rPr>
          <w:rFonts w:ascii="Times New Roman" w:eastAsia="Times New Roman" w:hAnsi="Times New Roman" w:cs="Times New Roman"/>
          <w:bCs/>
          <w:sz w:val="24"/>
          <w:szCs w:val="24"/>
          <w:lang w:eastAsia="ru-RU"/>
        </w:rPr>
        <w:t>3. Дизельное топливо - 2</w:t>
      </w:r>
      <w:r w:rsidR="009D0917">
        <w:rPr>
          <w:rFonts w:ascii="Times New Roman" w:eastAsia="Times New Roman" w:hAnsi="Times New Roman" w:cs="Times New Roman"/>
          <w:bCs/>
          <w:sz w:val="24"/>
          <w:szCs w:val="24"/>
          <w:lang w:eastAsia="ru-RU"/>
        </w:rPr>
        <w:t>0</w:t>
      </w:r>
      <w:r w:rsidRPr="00362B4C">
        <w:rPr>
          <w:rFonts w:ascii="Times New Roman" w:eastAsia="Times New Roman" w:hAnsi="Times New Roman" w:cs="Times New Roman"/>
          <w:bCs/>
          <w:sz w:val="24"/>
          <w:szCs w:val="24"/>
          <w:lang w:eastAsia="ru-RU"/>
        </w:rPr>
        <w:t xml:space="preserve">00 </w:t>
      </w:r>
      <w:proofErr w:type="gramStart"/>
      <w:r w:rsidRPr="00362B4C">
        <w:rPr>
          <w:rFonts w:ascii="Times New Roman" w:eastAsia="Times New Roman" w:hAnsi="Times New Roman" w:cs="Times New Roman"/>
          <w:bCs/>
          <w:sz w:val="24"/>
          <w:szCs w:val="24"/>
          <w:lang w:eastAsia="ru-RU"/>
        </w:rPr>
        <w:t>л;^</w:t>
      </w:r>
      <w:proofErr w:type="spellStart"/>
      <w:proofErr w:type="gramEnd"/>
      <w:r w:rsidRPr="00362B4C">
        <w:rPr>
          <w:rFonts w:ascii="Times New Roman" w:eastAsia="Times New Roman" w:hAnsi="Times New Roman" w:cs="Times New Roman"/>
          <w:bCs/>
          <w:sz w:val="24"/>
          <w:szCs w:val="24"/>
          <w:lang w:eastAsia="ru-RU"/>
        </w:rPr>
        <w:t>дм</w:t>
      </w:r>
      <w:proofErr w:type="spellEnd"/>
      <w:r w:rsidRPr="00362B4C">
        <w:rPr>
          <w:rFonts w:ascii="Times New Roman" w:eastAsia="Times New Roman" w:hAnsi="Times New Roman" w:cs="Times New Roman"/>
          <w:bCs/>
          <w:sz w:val="24"/>
          <w:szCs w:val="24"/>
          <w:lang w:eastAsia="ru-RU"/>
        </w:rPr>
        <w:t>[3*]</w:t>
      </w:r>
    </w:p>
    <w:p w14:paraId="287A05FE" w14:textId="77777777" w:rsidR="00362B4C" w:rsidRPr="00362B4C" w:rsidRDefault="00362B4C" w:rsidP="00362B4C">
      <w:pPr>
        <w:widowControl w:val="0"/>
        <w:spacing w:after="0" w:line="269" w:lineRule="exact"/>
        <w:ind w:right="40"/>
        <w:jc w:val="center"/>
        <w:rPr>
          <w:rFonts w:ascii="Times New Roman" w:eastAsia="Times New Roman" w:hAnsi="Times New Roman" w:cs="Times New Roman"/>
          <w:bCs/>
          <w:sz w:val="24"/>
          <w:szCs w:val="24"/>
          <w:lang w:eastAsia="ru-RU"/>
        </w:rPr>
      </w:pPr>
    </w:p>
    <w:p w14:paraId="6C44B33E" w14:textId="77777777" w:rsidR="00362B4C" w:rsidRPr="00362B4C" w:rsidRDefault="00362B4C" w:rsidP="00362B4C">
      <w:pPr>
        <w:spacing w:after="0" w:line="240" w:lineRule="auto"/>
        <w:jc w:val="both"/>
        <w:rPr>
          <w:rFonts w:ascii="Times New Roman" w:eastAsia="Times New Roman" w:hAnsi="Times New Roman" w:cs="Times New Roman"/>
          <w:color w:val="000000"/>
          <w:sz w:val="24"/>
          <w:szCs w:val="24"/>
          <w:lang w:eastAsia="ru-RU"/>
        </w:rPr>
      </w:pPr>
      <w:r w:rsidRPr="00362B4C">
        <w:rPr>
          <w:rFonts w:ascii="Times New Roman" w:eastAsia="Times New Roman" w:hAnsi="Times New Roman" w:cs="Times New Roman"/>
          <w:b/>
          <w:bCs/>
          <w:color w:val="000000"/>
          <w:sz w:val="24"/>
          <w:szCs w:val="24"/>
          <w:lang w:eastAsia="ru-RU"/>
        </w:rPr>
        <w:t>Качество товара</w:t>
      </w:r>
      <w:r w:rsidRPr="00362B4C">
        <w:rPr>
          <w:rFonts w:ascii="Times New Roman" w:eastAsia="Times New Roman" w:hAnsi="Times New Roman" w:cs="Times New Roman"/>
          <w:color w:val="000000"/>
          <w:sz w:val="24"/>
          <w:szCs w:val="24"/>
          <w:lang w:eastAsia="ru-RU"/>
        </w:rPr>
        <w:t xml:space="preserve">: </w:t>
      </w:r>
    </w:p>
    <w:p w14:paraId="229D46CA" w14:textId="77777777" w:rsidR="00362B4C" w:rsidRPr="00362B4C" w:rsidRDefault="00362B4C" w:rsidP="00362B4C">
      <w:pPr>
        <w:spacing w:after="0" w:line="240" w:lineRule="auto"/>
        <w:jc w:val="both"/>
        <w:rPr>
          <w:rFonts w:ascii="Times New Roman" w:eastAsia="Times New Roman" w:hAnsi="Times New Roman" w:cs="Times New Roman"/>
          <w:bCs/>
          <w:color w:val="000000"/>
          <w:sz w:val="24"/>
          <w:szCs w:val="24"/>
          <w:lang w:eastAsia="ru-RU"/>
        </w:rPr>
      </w:pPr>
      <w:r w:rsidRPr="00362B4C">
        <w:rPr>
          <w:rFonts w:ascii="Times New Roman" w:eastAsia="Times New Roman" w:hAnsi="Times New Roman" w:cs="Times New Roman"/>
          <w:bCs/>
          <w:color w:val="000000"/>
          <w:sz w:val="24"/>
          <w:szCs w:val="24"/>
          <w:lang w:eastAsia="ru-RU"/>
        </w:rPr>
        <w:t>1.Товар должен соответствовать 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Приложение 2 (Решение Комиссии Таможенного Союза от 18.10.2011г. № 826) с изменением от 23.06.2014г.; ГОСТ 32513-2013 для класса испаряемости В; ГОСТ Р 51105-97.</w:t>
      </w:r>
    </w:p>
    <w:p w14:paraId="06B17134" w14:textId="77777777" w:rsidR="00362B4C" w:rsidRPr="00C36CB8" w:rsidRDefault="00362B4C" w:rsidP="00362B4C">
      <w:pPr>
        <w:spacing w:after="0" w:line="240" w:lineRule="auto"/>
        <w:jc w:val="both"/>
        <w:rPr>
          <w:rFonts w:ascii="Times New Roman" w:eastAsia="Times New Roman" w:hAnsi="Times New Roman" w:cs="Times New Roman"/>
          <w:bCs/>
          <w:color w:val="000000"/>
          <w:sz w:val="24"/>
          <w:szCs w:val="24"/>
          <w:lang w:eastAsia="ru-RU"/>
        </w:rPr>
      </w:pPr>
      <w:r w:rsidRPr="00362B4C">
        <w:rPr>
          <w:rFonts w:ascii="Times New Roman" w:eastAsia="Times New Roman" w:hAnsi="Times New Roman" w:cs="Times New Roman"/>
          <w:bCs/>
          <w:color w:val="000000"/>
          <w:sz w:val="24"/>
          <w:szCs w:val="24"/>
          <w:lang w:eastAsia="ru-RU"/>
        </w:rPr>
        <w:t>2.Товар должен соответствовать ГОСТу 32511-2013, ГОСТ Р 52368-2005 (ЕН 590:2009)  и техническому регламенту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утвержденному Постановлением Правительства РФ от 29.12.2012 г. № 1474 «О применении некоторых актов Правительства Российской Федерации по вопросам технического регулирования и об органах государственного контроля за соблюдением требований технического</w:t>
      </w:r>
      <w:r w:rsidR="00C36CB8">
        <w:rPr>
          <w:rFonts w:ascii="Times New Roman" w:eastAsia="Times New Roman" w:hAnsi="Times New Roman" w:cs="Times New Roman"/>
          <w:bCs/>
          <w:color w:val="000000"/>
          <w:sz w:val="24"/>
          <w:szCs w:val="24"/>
          <w:lang w:eastAsia="ru-RU"/>
        </w:rPr>
        <w:t xml:space="preserve"> регламента таможенного союза «О</w:t>
      </w:r>
      <w:r w:rsidRPr="00362B4C">
        <w:rPr>
          <w:rFonts w:ascii="Times New Roman" w:eastAsia="Times New Roman" w:hAnsi="Times New Roman" w:cs="Times New Roman"/>
          <w:bCs/>
          <w:color w:val="000000"/>
          <w:sz w:val="24"/>
          <w:szCs w:val="24"/>
          <w:lang w:eastAsia="ru-RU"/>
        </w:rPr>
        <w:t xml:space="preserve"> требованиях к автомобильному и авиационному бензину, дизельному и судовому топливу, топливу для реактивных двигателей и топочному мазуту».</w:t>
      </w:r>
    </w:p>
    <w:p w14:paraId="605085BF" w14:textId="77777777" w:rsidR="00190AD2" w:rsidRPr="00C36CB8" w:rsidRDefault="00190AD2" w:rsidP="00362B4C">
      <w:pPr>
        <w:spacing w:after="0" w:line="240" w:lineRule="auto"/>
        <w:jc w:val="both"/>
        <w:rPr>
          <w:rFonts w:ascii="Times New Roman" w:eastAsia="Times New Roman" w:hAnsi="Times New Roman" w:cs="Times New Roman"/>
          <w:bCs/>
          <w:color w:val="000000"/>
          <w:sz w:val="24"/>
          <w:szCs w:val="24"/>
          <w:lang w:eastAsia="ru-RU"/>
        </w:rPr>
      </w:pPr>
    </w:p>
    <w:tbl>
      <w:tblPr>
        <w:tblStyle w:val="affffc"/>
        <w:tblW w:w="0" w:type="auto"/>
        <w:tblLook w:val="04A0" w:firstRow="1" w:lastRow="0" w:firstColumn="1" w:lastColumn="0" w:noHBand="0" w:noVBand="1"/>
      </w:tblPr>
      <w:tblGrid>
        <w:gridCol w:w="4714"/>
        <w:gridCol w:w="4714"/>
      </w:tblGrid>
      <w:tr w:rsidR="00190AD2" w:rsidRPr="00190AD2" w14:paraId="73BFE53A" w14:textId="77777777" w:rsidTr="00190AD2">
        <w:tc>
          <w:tcPr>
            <w:tcW w:w="9428" w:type="dxa"/>
            <w:gridSpan w:val="2"/>
          </w:tcPr>
          <w:p w14:paraId="0C27D086" w14:textId="77777777" w:rsidR="00190AD2" w:rsidRPr="00BC0BF5" w:rsidRDefault="00190AD2" w:rsidP="00190AD2">
            <w:pPr>
              <w:jc w:val="center"/>
              <w:rPr>
                <w:b/>
                <w:bCs/>
                <w:color w:val="000000"/>
                <w:sz w:val="24"/>
                <w:szCs w:val="24"/>
              </w:rPr>
            </w:pPr>
            <w:r w:rsidRPr="00BC0BF5">
              <w:rPr>
                <w:b/>
                <w:bCs/>
                <w:color w:val="000000"/>
                <w:sz w:val="24"/>
                <w:szCs w:val="24"/>
              </w:rPr>
              <w:t>Наименование и характеристики товара</w:t>
            </w:r>
          </w:p>
          <w:p w14:paraId="6E7759E0" w14:textId="77777777" w:rsidR="00190AD2" w:rsidRPr="00190AD2" w:rsidRDefault="00190AD2" w:rsidP="00190AD2">
            <w:pPr>
              <w:jc w:val="center"/>
              <w:rPr>
                <w:bCs/>
                <w:color w:val="000000"/>
                <w:sz w:val="24"/>
                <w:szCs w:val="24"/>
              </w:rPr>
            </w:pPr>
            <w:r w:rsidRPr="00190AD2">
              <w:rPr>
                <w:b/>
                <w:bCs/>
                <w:color w:val="000000"/>
                <w:sz w:val="24"/>
                <w:szCs w:val="24"/>
              </w:rPr>
              <w:t>(продукции) АИ-92(талоны) экологического класса К5</w:t>
            </w:r>
          </w:p>
        </w:tc>
      </w:tr>
      <w:tr w:rsidR="00190AD2" w:rsidRPr="00190AD2" w14:paraId="33F8029A" w14:textId="77777777" w:rsidTr="00190AD2">
        <w:tc>
          <w:tcPr>
            <w:tcW w:w="4714" w:type="dxa"/>
          </w:tcPr>
          <w:p w14:paraId="23C9CFD8" w14:textId="77777777" w:rsidR="00190AD2" w:rsidRPr="00362B4C" w:rsidRDefault="00190AD2" w:rsidP="00190AD2">
            <w:pPr>
              <w:rPr>
                <w:sz w:val="24"/>
                <w:szCs w:val="24"/>
              </w:rPr>
            </w:pPr>
            <w:r w:rsidRPr="00362B4C">
              <w:rPr>
                <w:color w:val="000000"/>
                <w:sz w:val="24"/>
                <w:szCs w:val="24"/>
              </w:rPr>
              <w:t xml:space="preserve">Октановое число: </w:t>
            </w:r>
          </w:p>
        </w:tc>
        <w:tc>
          <w:tcPr>
            <w:tcW w:w="4714" w:type="dxa"/>
          </w:tcPr>
          <w:p w14:paraId="103748FE" w14:textId="77777777" w:rsidR="00190AD2" w:rsidRPr="00362B4C" w:rsidRDefault="00190AD2" w:rsidP="00190AD2">
            <w:pPr>
              <w:rPr>
                <w:sz w:val="24"/>
                <w:szCs w:val="24"/>
              </w:rPr>
            </w:pPr>
          </w:p>
        </w:tc>
      </w:tr>
      <w:tr w:rsidR="00190AD2" w:rsidRPr="00190AD2" w14:paraId="4957EC38" w14:textId="77777777" w:rsidTr="00190AD2">
        <w:tc>
          <w:tcPr>
            <w:tcW w:w="4714" w:type="dxa"/>
          </w:tcPr>
          <w:p w14:paraId="4C88AEFA" w14:textId="77777777" w:rsidR="00190AD2" w:rsidRPr="00362B4C" w:rsidRDefault="00190AD2" w:rsidP="00190AD2">
            <w:pPr>
              <w:rPr>
                <w:sz w:val="24"/>
                <w:szCs w:val="24"/>
              </w:rPr>
            </w:pPr>
            <w:r w:rsidRPr="00362B4C">
              <w:rPr>
                <w:color w:val="000000"/>
                <w:sz w:val="24"/>
                <w:szCs w:val="24"/>
              </w:rPr>
              <w:t>по исследовательскому методу</w:t>
            </w:r>
          </w:p>
          <w:p w14:paraId="32AD8F47" w14:textId="77777777" w:rsidR="00190AD2" w:rsidRPr="00362B4C" w:rsidRDefault="00190AD2" w:rsidP="00190AD2">
            <w:pPr>
              <w:rPr>
                <w:sz w:val="24"/>
                <w:szCs w:val="24"/>
              </w:rPr>
            </w:pPr>
            <w:r w:rsidRPr="00362B4C">
              <w:rPr>
                <w:color w:val="000000"/>
                <w:sz w:val="24"/>
                <w:szCs w:val="24"/>
              </w:rPr>
              <w:t xml:space="preserve">по моторному методу </w:t>
            </w:r>
          </w:p>
        </w:tc>
        <w:tc>
          <w:tcPr>
            <w:tcW w:w="4714" w:type="dxa"/>
          </w:tcPr>
          <w:p w14:paraId="475E6432" w14:textId="77777777" w:rsidR="00190AD2" w:rsidRPr="00362B4C" w:rsidRDefault="00190AD2" w:rsidP="00190AD2">
            <w:pPr>
              <w:jc w:val="center"/>
              <w:rPr>
                <w:sz w:val="24"/>
                <w:szCs w:val="24"/>
              </w:rPr>
            </w:pPr>
            <w:r w:rsidRPr="00362B4C">
              <w:rPr>
                <w:color w:val="000000"/>
                <w:sz w:val="24"/>
                <w:szCs w:val="24"/>
              </w:rPr>
              <w:t>не менее 92,0</w:t>
            </w:r>
          </w:p>
          <w:p w14:paraId="0B369DFF" w14:textId="77777777" w:rsidR="00190AD2" w:rsidRPr="00362B4C" w:rsidRDefault="00190AD2" w:rsidP="00190AD2">
            <w:pPr>
              <w:jc w:val="center"/>
              <w:rPr>
                <w:sz w:val="24"/>
                <w:szCs w:val="24"/>
              </w:rPr>
            </w:pPr>
            <w:r w:rsidRPr="00362B4C">
              <w:rPr>
                <w:color w:val="000000"/>
                <w:sz w:val="24"/>
                <w:szCs w:val="24"/>
              </w:rPr>
              <w:t>не менее 83,0</w:t>
            </w:r>
          </w:p>
        </w:tc>
      </w:tr>
      <w:tr w:rsidR="00190AD2" w:rsidRPr="00190AD2" w14:paraId="084DD084" w14:textId="77777777" w:rsidTr="00190AD2">
        <w:tc>
          <w:tcPr>
            <w:tcW w:w="4714" w:type="dxa"/>
          </w:tcPr>
          <w:p w14:paraId="4D0DFD1B" w14:textId="77777777" w:rsidR="00190AD2" w:rsidRPr="00362B4C" w:rsidRDefault="00190AD2" w:rsidP="00190AD2">
            <w:pPr>
              <w:rPr>
                <w:sz w:val="24"/>
                <w:szCs w:val="24"/>
              </w:rPr>
            </w:pPr>
            <w:r w:rsidRPr="00362B4C">
              <w:rPr>
                <w:color w:val="000000"/>
                <w:sz w:val="24"/>
                <w:szCs w:val="24"/>
              </w:rPr>
              <w:t>Плотность при 15°С, кг/м3</w:t>
            </w:r>
          </w:p>
        </w:tc>
        <w:tc>
          <w:tcPr>
            <w:tcW w:w="4714" w:type="dxa"/>
          </w:tcPr>
          <w:p w14:paraId="2CB3C9B4" w14:textId="77777777" w:rsidR="00190AD2" w:rsidRPr="00362B4C" w:rsidRDefault="00190AD2" w:rsidP="00190AD2">
            <w:pPr>
              <w:jc w:val="center"/>
              <w:rPr>
                <w:sz w:val="24"/>
                <w:szCs w:val="24"/>
              </w:rPr>
            </w:pPr>
            <w:r w:rsidRPr="00362B4C">
              <w:rPr>
                <w:color w:val="000000"/>
                <w:sz w:val="24"/>
                <w:szCs w:val="24"/>
              </w:rPr>
              <w:t>725,0-780,0</w:t>
            </w:r>
          </w:p>
        </w:tc>
      </w:tr>
      <w:tr w:rsidR="00190AD2" w:rsidRPr="00190AD2" w14:paraId="798D47DD" w14:textId="77777777" w:rsidTr="00190AD2">
        <w:tc>
          <w:tcPr>
            <w:tcW w:w="4714" w:type="dxa"/>
          </w:tcPr>
          <w:p w14:paraId="2C450E6D" w14:textId="77777777" w:rsidR="00190AD2" w:rsidRPr="00362B4C" w:rsidRDefault="00190AD2" w:rsidP="00190AD2">
            <w:pPr>
              <w:rPr>
                <w:sz w:val="24"/>
                <w:szCs w:val="24"/>
              </w:rPr>
            </w:pPr>
            <w:r w:rsidRPr="00362B4C">
              <w:rPr>
                <w:color w:val="000000"/>
                <w:sz w:val="24"/>
                <w:szCs w:val="24"/>
              </w:rPr>
              <w:t>Концентрация серы, мг/кг</w:t>
            </w:r>
          </w:p>
        </w:tc>
        <w:tc>
          <w:tcPr>
            <w:tcW w:w="4714" w:type="dxa"/>
          </w:tcPr>
          <w:p w14:paraId="70474775" w14:textId="77777777" w:rsidR="00190AD2" w:rsidRPr="00362B4C" w:rsidRDefault="00190AD2" w:rsidP="00190AD2">
            <w:pPr>
              <w:jc w:val="center"/>
              <w:rPr>
                <w:sz w:val="24"/>
                <w:szCs w:val="24"/>
              </w:rPr>
            </w:pPr>
            <w:r w:rsidRPr="00362B4C">
              <w:rPr>
                <w:color w:val="000000"/>
                <w:sz w:val="24"/>
                <w:szCs w:val="24"/>
              </w:rPr>
              <w:t>не более 50,0</w:t>
            </w:r>
          </w:p>
        </w:tc>
      </w:tr>
      <w:tr w:rsidR="00190AD2" w:rsidRPr="00190AD2" w14:paraId="7EB40FDB" w14:textId="77777777" w:rsidTr="00190AD2">
        <w:tc>
          <w:tcPr>
            <w:tcW w:w="4714" w:type="dxa"/>
          </w:tcPr>
          <w:p w14:paraId="3C0AECEF" w14:textId="77777777" w:rsidR="00190AD2" w:rsidRPr="00362B4C" w:rsidRDefault="00190AD2" w:rsidP="00190AD2">
            <w:pPr>
              <w:rPr>
                <w:sz w:val="24"/>
                <w:szCs w:val="24"/>
              </w:rPr>
            </w:pPr>
            <w:r w:rsidRPr="00362B4C">
              <w:rPr>
                <w:color w:val="000000"/>
                <w:sz w:val="24"/>
                <w:szCs w:val="24"/>
              </w:rPr>
              <w:t>Индукционный период бензина, мин</w:t>
            </w:r>
          </w:p>
        </w:tc>
        <w:tc>
          <w:tcPr>
            <w:tcW w:w="4714" w:type="dxa"/>
          </w:tcPr>
          <w:p w14:paraId="0A306C36" w14:textId="77777777" w:rsidR="00190AD2" w:rsidRPr="00362B4C" w:rsidRDefault="00190AD2" w:rsidP="00190AD2">
            <w:pPr>
              <w:jc w:val="center"/>
              <w:rPr>
                <w:sz w:val="24"/>
                <w:szCs w:val="24"/>
              </w:rPr>
            </w:pPr>
            <w:r w:rsidRPr="00362B4C">
              <w:rPr>
                <w:color w:val="000000"/>
                <w:sz w:val="24"/>
                <w:szCs w:val="24"/>
              </w:rPr>
              <w:t>не менее 360</w:t>
            </w:r>
          </w:p>
        </w:tc>
      </w:tr>
      <w:tr w:rsidR="00190AD2" w:rsidRPr="00190AD2" w14:paraId="6FE7A6A9" w14:textId="77777777" w:rsidTr="00190AD2">
        <w:tc>
          <w:tcPr>
            <w:tcW w:w="4714" w:type="dxa"/>
          </w:tcPr>
          <w:p w14:paraId="5CD14642" w14:textId="77777777" w:rsidR="00190AD2" w:rsidRPr="00362B4C" w:rsidRDefault="00190AD2" w:rsidP="00190AD2">
            <w:pPr>
              <w:rPr>
                <w:sz w:val="24"/>
                <w:szCs w:val="24"/>
              </w:rPr>
            </w:pPr>
            <w:r w:rsidRPr="00362B4C">
              <w:rPr>
                <w:color w:val="000000"/>
                <w:sz w:val="24"/>
                <w:szCs w:val="24"/>
              </w:rPr>
              <w:t>Концентрация фактических смол, мг на 100 см3 бензина</w:t>
            </w:r>
          </w:p>
        </w:tc>
        <w:tc>
          <w:tcPr>
            <w:tcW w:w="4714" w:type="dxa"/>
          </w:tcPr>
          <w:p w14:paraId="63813C00" w14:textId="77777777" w:rsidR="00190AD2" w:rsidRPr="00362B4C" w:rsidRDefault="00190AD2" w:rsidP="00190AD2">
            <w:pPr>
              <w:jc w:val="center"/>
              <w:rPr>
                <w:sz w:val="24"/>
                <w:szCs w:val="24"/>
              </w:rPr>
            </w:pPr>
            <w:r w:rsidRPr="00362B4C">
              <w:rPr>
                <w:color w:val="000000"/>
                <w:sz w:val="24"/>
                <w:szCs w:val="24"/>
              </w:rPr>
              <w:t>не более 5,0</w:t>
            </w:r>
          </w:p>
        </w:tc>
      </w:tr>
      <w:tr w:rsidR="00190AD2" w:rsidRPr="00190AD2" w14:paraId="67C2C2E6" w14:textId="77777777" w:rsidTr="00190AD2">
        <w:tc>
          <w:tcPr>
            <w:tcW w:w="4714" w:type="dxa"/>
          </w:tcPr>
          <w:p w14:paraId="24F1995B" w14:textId="77777777" w:rsidR="00190AD2" w:rsidRPr="00362B4C" w:rsidRDefault="00190AD2" w:rsidP="00190AD2">
            <w:pPr>
              <w:rPr>
                <w:sz w:val="24"/>
                <w:szCs w:val="24"/>
              </w:rPr>
            </w:pPr>
            <w:r w:rsidRPr="00362B4C">
              <w:rPr>
                <w:color w:val="000000"/>
                <w:sz w:val="24"/>
                <w:szCs w:val="24"/>
              </w:rPr>
              <w:t xml:space="preserve">Испытание на медной пластине </w:t>
            </w:r>
          </w:p>
        </w:tc>
        <w:tc>
          <w:tcPr>
            <w:tcW w:w="4714" w:type="dxa"/>
          </w:tcPr>
          <w:p w14:paraId="63950A8E" w14:textId="77777777" w:rsidR="00190AD2" w:rsidRPr="00362B4C" w:rsidRDefault="00190AD2" w:rsidP="00190AD2">
            <w:pPr>
              <w:jc w:val="center"/>
              <w:rPr>
                <w:sz w:val="24"/>
                <w:szCs w:val="24"/>
              </w:rPr>
            </w:pPr>
            <w:r w:rsidRPr="00362B4C">
              <w:rPr>
                <w:color w:val="000000"/>
                <w:sz w:val="24"/>
                <w:szCs w:val="24"/>
              </w:rPr>
              <w:t>класс 1</w:t>
            </w:r>
          </w:p>
        </w:tc>
      </w:tr>
      <w:tr w:rsidR="00190AD2" w:rsidRPr="00190AD2" w14:paraId="60B0D21A" w14:textId="77777777" w:rsidTr="00190AD2">
        <w:tc>
          <w:tcPr>
            <w:tcW w:w="4714" w:type="dxa"/>
          </w:tcPr>
          <w:p w14:paraId="35BBDF2D" w14:textId="77777777" w:rsidR="00190AD2" w:rsidRPr="00362B4C" w:rsidRDefault="00190AD2" w:rsidP="00190AD2">
            <w:pPr>
              <w:rPr>
                <w:sz w:val="24"/>
                <w:szCs w:val="24"/>
              </w:rPr>
            </w:pPr>
            <w:r w:rsidRPr="00362B4C">
              <w:rPr>
                <w:color w:val="000000"/>
                <w:sz w:val="24"/>
                <w:szCs w:val="24"/>
              </w:rPr>
              <w:t>Внешний вид</w:t>
            </w:r>
          </w:p>
        </w:tc>
        <w:tc>
          <w:tcPr>
            <w:tcW w:w="4714" w:type="dxa"/>
          </w:tcPr>
          <w:p w14:paraId="036D913A" w14:textId="77777777" w:rsidR="00190AD2" w:rsidRPr="00362B4C" w:rsidRDefault="00190AD2" w:rsidP="00190AD2">
            <w:pPr>
              <w:jc w:val="center"/>
              <w:rPr>
                <w:sz w:val="24"/>
                <w:szCs w:val="24"/>
              </w:rPr>
            </w:pPr>
            <w:r w:rsidRPr="00362B4C">
              <w:rPr>
                <w:color w:val="000000"/>
                <w:sz w:val="24"/>
                <w:szCs w:val="24"/>
              </w:rPr>
              <w:t>чистый</w:t>
            </w:r>
          </w:p>
          <w:p w14:paraId="1D690350" w14:textId="77777777" w:rsidR="00190AD2" w:rsidRPr="00362B4C" w:rsidRDefault="00190AD2" w:rsidP="00190AD2">
            <w:pPr>
              <w:jc w:val="center"/>
              <w:rPr>
                <w:sz w:val="24"/>
                <w:szCs w:val="24"/>
              </w:rPr>
            </w:pPr>
            <w:r w:rsidRPr="00362B4C">
              <w:rPr>
                <w:color w:val="000000"/>
                <w:sz w:val="24"/>
                <w:szCs w:val="24"/>
              </w:rPr>
              <w:t>прозрачный</w:t>
            </w:r>
          </w:p>
        </w:tc>
      </w:tr>
      <w:tr w:rsidR="00190AD2" w:rsidRPr="00190AD2" w14:paraId="154B1E0A" w14:textId="77777777" w:rsidTr="00190AD2">
        <w:tc>
          <w:tcPr>
            <w:tcW w:w="4714" w:type="dxa"/>
          </w:tcPr>
          <w:p w14:paraId="7A791891" w14:textId="77777777" w:rsidR="00190AD2" w:rsidRPr="00362B4C" w:rsidRDefault="00190AD2" w:rsidP="00190AD2">
            <w:pPr>
              <w:rPr>
                <w:sz w:val="24"/>
                <w:szCs w:val="24"/>
              </w:rPr>
            </w:pPr>
            <w:r w:rsidRPr="00362B4C">
              <w:rPr>
                <w:color w:val="000000"/>
                <w:sz w:val="24"/>
                <w:szCs w:val="24"/>
              </w:rPr>
              <w:t>Объёмная доля углеводородов, %:</w:t>
            </w:r>
          </w:p>
        </w:tc>
        <w:tc>
          <w:tcPr>
            <w:tcW w:w="4714" w:type="dxa"/>
          </w:tcPr>
          <w:p w14:paraId="12B06CD0" w14:textId="77777777" w:rsidR="00190AD2" w:rsidRPr="00362B4C" w:rsidRDefault="00190AD2" w:rsidP="00190AD2">
            <w:pPr>
              <w:jc w:val="center"/>
              <w:rPr>
                <w:sz w:val="8"/>
                <w:szCs w:val="24"/>
              </w:rPr>
            </w:pPr>
          </w:p>
        </w:tc>
      </w:tr>
      <w:tr w:rsidR="00190AD2" w:rsidRPr="00190AD2" w14:paraId="26855785" w14:textId="77777777" w:rsidTr="00190AD2">
        <w:tc>
          <w:tcPr>
            <w:tcW w:w="4714" w:type="dxa"/>
          </w:tcPr>
          <w:p w14:paraId="7DCC1B21" w14:textId="77777777" w:rsidR="00190AD2" w:rsidRPr="00362B4C" w:rsidRDefault="00190AD2" w:rsidP="00190AD2">
            <w:pPr>
              <w:rPr>
                <w:sz w:val="24"/>
                <w:szCs w:val="24"/>
              </w:rPr>
            </w:pPr>
            <w:r w:rsidRPr="00362B4C">
              <w:rPr>
                <w:color w:val="000000"/>
                <w:sz w:val="24"/>
                <w:szCs w:val="24"/>
              </w:rPr>
              <w:t>-</w:t>
            </w:r>
            <w:proofErr w:type="spellStart"/>
            <w:r w:rsidRPr="00362B4C">
              <w:rPr>
                <w:color w:val="000000"/>
                <w:sz w:val="24"/>
                <w:szCs w:val="24"/>
              </w:rPr>
              <w:t>олефиновых</w:t>
            </w:r>
            <w:proofErr w:type="spellEnd"/>
          </w:p>
          <w:p w14:paraId="1A39B55B" w14:textId="77777777" w:rsidR="00190AD2" w:rsidRPr="00BC0BF5" w:rsidRDefault="00190AD2" w:rsidP="00190AD2">
            <w:pPr>
              <w:rPr>
                <w:color w:val="000000"/>
                <w:sz w:val="24"/>
                <w:szCs w:val="24"/>
              </w:rPr>
            </w:pPr>
            <w:r w:rsidRPr="00362B4C">
              <w:rPr>
                <w:color w:val="000000"/>
                <w:sz w:val="24"/>
                <w:szCs w:val="24"/>
              </w:rPr>
              <w:t>-ароматических</w:t>
            </w:r>
          </w:p>
          <w:p w14:paraId="32EF1AFB" w14:textId="77777777" w:rsidR="00190AD2" w:rsidRPr="00BC0BF5" w:rsidRDefault="00190AD2" w:rsidP="00190AD2">
            <w:pPr>
              <w:rPr>
                <w:color w:val="000000"/>
                <w:sz w:val="24"/>
                <w:szCs w:val="24"/>
              </w:rPr>
            </w:pPr>
            <w:r w:rsidRPr="00362B4C">
              <w:rPr>
                <w:color w:val="000000"/>
                <w:sz w:val="24"/>
                <w:szCs w:val="24"/>
              </w:rPr>
              <w:t>Объёмная доля бензола, %</w:t>
            </w:r>
          </w:p>
        </w:tc>
        <w:tc>
          <w:tcPr>
            <w:tcW w:w="4714" w:type="dxa"/>
          </w:tcPr>
          <w:p w14:paraId="19EAEE7F" w14:textId="77777777" w:rsidR="00190AD2" w:rsidRPr="00362B4C" w:rsidRDefault="00190AD2" w:rsidP="00190AD2">
            <w:pPr>
              <w:jc w:val="center"/>
              <w:rPr>
                <w:sz w:val="24"/>
                <w:szCs w:val="24"/>
              </w:rPr>
            </w:pPr>
            <w:r w:rsidRPr="00362B4C">
              <w:rPr>
                <w:color w:val="000000"/>
                <w:sz w:val="24"/>
                <w:szCs w:val="24"/>
              </w:rPr>
              <w:t>не более 18,0</w:t>
            </w:r>
          </w:p>
          <w:p w14:paraId="64CC3369" w14:textId="77777777" w:rsidR="00190AD2" w:rsidRPr="00BC0BF5" w:rsidRDefault="00190AD2" w:rsidP="00190AD2">
            <w:pPr>
              <w:jc w:val="center"/>
              <w:rPr>
                <w:color w:val="000000"/>
                <w:sz w:val="24"/>
                <w:szCs w:val="24"/>
              </w:rPr>
            </w:pPr>
            <w:r w:rsidRPr="00362B4C">
              <w:rPr>
                <w:color w:val="000000"/>
                <w:sz w:val="24"/>
                <w:szCs w:val="24"/>
              </w:rPr>
              <w:t>не более 35,0</w:t>
            </w:r>
          </w:p>
          <w:p w14:paraId="08DD229B" w14:textId="77777777" w:rsidR="00190AD2" w:rsidRPr="00BC0BF5" w:rsidRDefault="00190AD2" w:rsidP="00190AD2">
            <w:pPr>
              <w:jc w:val="center"/>
              <w:rPr>
                <w:sz w:val="8"/>
                <w:szCs w:val="24"/>
              </w:rPr>
            </w:pPr>
            <w:r w:rsidRPr="00362B4C">
              <w:rPr>
                <w:color w:val="000000"/>
                <w:sz w:val="24"/>
                <w:szCs w:val="24"/>
              </w:rPr>
              <w:t>не более 1,0</w:t>
            </w:r>
          </w:p>
        </w:tc>
      </w:tr>
      <w:tr w:rsidR="00190AD2" w:rsidRPr="00190AD2" w14:paraId="0221751C" w14:textId="77777777" w:rsidTr="00190AD2">
        <w:tc>
          <w:tcPr>
            <w:tcW w:w="4714" w:type="dxa"/>
          </w:tcPr>
          <w:p w14:paraId="647B6088" w14:textId="77777777" w:rsidR="00190AD2" w:rsidRPr="00362B4C" w:rsidRDefault="00190AD2" w:rsidP="00190AD2">
            <w:pPr>
              <w:rPr>
                <w:color w:val="000000"/>
                <w:sz w:val="24"/>
                <w:szCs w:val="24"/>
              </w:rPr>
            </w:pPr>
            <w:r w:rsidRPr="00362B4C">
              <w:rPr>
                <w:color w:val="000000"/>
                <w:sz w:val="24"/>
                <w:szCs w:val="24"/>
              </w:rPr>
              <w:t>Массовая доля кислорода, %</w:t>
            </w:r>
          </w:p>
        </w:tc>
        <w:tc>
          <w:tcPr>
            <w:tcW w:w="4714" w:type="dxa"/>
          </w:tcPr>
          <w:p w14:paraId="6C332BBA" w14:textId="77777777" w:rsidR="00190AD2" w:rsidRPr="00362B4C" w:rsidRDefault="00190AD2" w:rsidP="00190AD2">
            <w:pPr>
              <w:jc w:val="center"/>
              <w:rPr>
                <w:sz w:val="8"/>
                <w:szCs w:val="24"/>
              </w:rPr>
            </w:pPr>
            <w:r w:rsidRPr="00362B4C">
              <w:rPr>
                <w:color w:val="000000"/>
                <w:sz w:val="24"/>
                <w:szCs w:val="24"/>
              </w:rPr>
              <w:t>не более 2,7</w:t>
            </w:r>
          </w:p>
        </w:tc>
      </w:tr>
      <w:tr w:rsidR="00190AD2" w:rsidRPr="00190AD2" w14:paraId="0429E619" w14:textId="77777777" w:rsidTr="00190AD2">
        <w:tc>
          <w:tcPr>
            <w:tcW w:w="4714" w:type="dxa"/>
          </w:tcPr>
          <w:p w14:paraId="5896746F" w14:textId="77777777" w:rsidR="00190AD2" w:rsidRPr="00362B4C" w:rsidRDefault="00190AD2" w:rsidP="00190AD2">
            <w:pPr>
              <w:rPr>
                <w:color w:val="000000"/>
                <w:sz w:val="24"/>
                <w:szCs w:val="24"/>
              </w:rPr>
            </w:pPr>
            <w:r w:rsidRPr="00362B4C">
              <w:rPr>
                <w:color w:val="000000"/>
                <w:sz w:val="24"/>
                <w:szCs w:val="24"/>
              </w:rPr>
              <w:t xml:space="preserve">Объёмная доля </w:t>
            </w:r>
            <w:proofErr w:type="spellStart"/>
            <w:r w:rsidRPr="00362B4C">
              <w:rPr>
                <w:color w:val="000000"/>
                <w:sz w:val="24"/>
                <w:szCs w:val="24"/>
              </w:rPr>
              <w:t>оксигенатов</w:t>
            </w:r>
            <w:proofErr w:type="spellEnd"/>
            <w:r w:rsidRPr="00362B4C">
              <w:rPr>
                <w:color w:val="000000"/>
                <w:sz w:val="24"/>
                <w:szCs w:val="24"/>
              </w:rPr>
              <w:t>, %:</w:t>
            </w:r>
          </w:p>
        </w:tc>
        <w:tc>
          <w:tcPr>
            <w:tcW w:w="4714" w:type="dxa"/>
          </w:tcPr>
          <w:p w14:paraId="1EFDA82F" w14:textId="77777777" w:rsidR="00190AD2" w:rsidRPr="00362B4C" w:rsidRDefault="00190AD2" w:rsidP="00190AD2">
            <w:pPr>
              <w:jc w:val="center"/>
              <w:rPr>
                <w:sz w:val="8"/>
                <w:szCs w:val="24"/>
              </w:rPr>
            </w:pPr>
          </w:p>
        </w:tc>
      </w:tr>
      <w:tr w:rsidR="00190AD2" w:rsidRPr="00190AD2" w14:paraId="1F12CAB5" w14:textId="77777777" w:rsidTr="00190AD2">
        <w:tc>
          <w:tcPr>
            <w:tcW w:w="4714" w:type="dxa"/>
          </w:tcPr>
          <w:p w14:paraId="566D0A72" w14:textId="77777777" w:rsidR="00190AD2" w:rsidRPr="00362B4C" w:rsidRDefault="00190AD2" w:rsidP="00190AD2">
            <w:pPr>
              <w:rPr>
                <w:sz w:val="24"/>
                <w:szCs w:val="24"/>
              </w:rPr>
            </w:pPr>
            <w:r w:rsidRPr="00362B4C">
              <w:rPr>
                <w:color w:val="000000"/>
                <w:sz w:val="24"/>
                <w:szCs w:val="24"/>
              </w:rPr>
              <w:t>- этанола</w:t>
            </w:r>
          </w:p>
          <w:p w14:paraId="3036AE8D" w14:textId="77777777" w:rsidR="00190AD2" w:rsidRPr="00362B4C" w:rsidRDefault="00190AD2" w:rsidP="00190AD2">
            <w:pPr>
              <w:rPr>
                <w:sz w:val="24"/>
                <w:szCs w:val="24"/>
              </w:rPr>
            </w:pPr>
            <w:r w:rsidRPr="00362B4C">
              <w:rPr>
                <w:color w:val="000000"/>
                <w:sz w:val="24"/>
                <w:szCs w:val="24"/>
              </w:rPr>
              <w:t>- изопропилового спирта</w:t>
            </w:r>
          </w:p>
          <w:p w14:paraId="3CD329B8" w14:textId="77777777" w:rsidR="00190AD2" w:rsidRPr="00362B4C" w:rsidRDefault="00190AD2" w:rsidP="00190AD2">
            <w:pPr>
              <w:rPr>
                <w:sz w:val="24"/>
                <w:szCs w:val="24"/>
              </w:rPr>
            </w:pPr>
            <w:r w:rsidRPr="00362B4C">
              <w:rPr>
                <w:color w:val="000000"/>
                <w:sz w:val="24"/>
                <w:szCs w:val="24"/>
              </w:rPr>
              <w:t>- изобутилового спирта</w:t>
            </w:r>
          </w:p>
          <w:p w14:paraId="0BF45129" w14:textId="77777777" w:rsidR="00190AD2" w:rsidRPr="00362B4C" w:rsidRDefault="00190AD2" w:rsidP="00190AD2">
            <w:pPr>
              <w:rPr>
                <w:sz w:val="24"/>
                <w:szCs w:val="24"/>
              </w:rPr>
            </w:pPr>
            <w:r w:rsidRPr="00362B4C">
              <w:rPr>
                <w:color w:val="000000"/>
                <w:sz w:val="24"/>
                <w:szCs w:val="24"/>
              </w:rPr>
              <w:t xml:space="preserve">- </w:t>
            </w:r>
            <w:proofErr w:type="spellStart"/>
            <w:r w:rsidRPr="00362B4C">
              <w:rPr>
                <w:color w:val="000000"/>
                <w:sz w:val="24"/>
                <w:szCs w:val="24"/>
              </w:rPr>
              <w:t>третбутилового</w:t>
            </w:r>
            <w:proofErr w:type="spellEnd"/>
            <w:r w:rsidRPr="00362B4C">
              <w:rPr>
                <w:color w:val="000000"/>
                <w:sz w:val="24"/>
                <w:szCs w:val="24"/>
              </w:rPr>
              <w:t xml:space="preserve"> спирта</w:t>
            </w:r>
          </w:p>
          <w:p w14:paraId="36DA5927" w14:textId="77777777" w:rsidR="00190AD2" w:rsidRPr="00362B4C" w:rsidRDefault="00190AD2" w:rsidP="00190AD2">
            <w:pPr>
              <w:rPr>
                <w:sz w:val="24"/>
                <w:szCs w:val="24"/>
              </w:rPr>
            </w:pPr>
            <w:r w:rsidRPr="00362B4C">
              <w:rPr>
                <w:color w:val="000000"/>
                <w:sz w:val="24"/>
                <w:szCs w:val="24"/>
              </w:rPr>
              <w:t>- эфиров (C5 и выше)</w:t>
            </w:r>
          </w:p>
          <w:p w14:paraId="719AFD0A" w14:textId="77777777" w:rsidR="00190AD2" w:rsidRPr="00362B4C" w:rsidRDefault="00190AD2" w:rsidP="00190AD2">
            <w:pPr>
              <w:rPr>
                <w:color w:val="000000"/>
                <w:sz w:val="24"/>
                <w:szCs w:val="24"/>
              </w:rPr>
            </w:pPr>
            <w:r w:rsidRPr="00362B4C">
              <w:rPr>
                <w:color w:val="000000"/>
                <w:sz w:val="24"/>
                <w:szCs w:val="24"/>
              </w:rPr>
              <w:lastRenderedPageBreak/>
              <w:t xml:space="preserve">- других </w:t>
            </w:r>
            <w:proofErr w:type="spellStart"/>
            <w:r w:rsidRPr="00362B4C">
              <w:rPr>
                <w:color w:val="000000"/>
                <w:sz w:val="24"/>
                <w:szCs w:val="24"/>
              </w:rPr>
              <w:t>оксигенатов</w:t>
            </w:r>
            <w:proofErr w:type="spellEnd"/>
          </w:p>
        </w:tc>
        <w:tc>
          <w:tcPr>
            <w:tcW w:w="4714" w:type="dxa"/>
          </w:tcPr>
          <w:p w14:paraId="61EA5A99" w14:textId="77777777" w:rsidR="00190AD2" w:rsidRPr="00362B4C" w:rsidRDefault="00190AD2" w:rsidP="00190AD2">
            <w:pPr>
              <w:jc w:val="center"/>
              <w:rPr>
                <w:sz w:val="24"/>
                <w:szCs w:val="24"/>
              </w:rPr>
            </w:pPr>
            <w:r w:rsidRPr="00362B4C">
              <w:rPr>
                <w:color w:val="000000"/>
                <w:sz w:val="24"/>
                <w:szCs w:val="24"/>
              </w:rPr>
              <w:lastRenderedPageBreak/>
              <w:t>не более5,0</w:t>
            </w:r>
          </w:p>
          <w:p w14:paraId="76A2840F" w14:textId="77777777" w:rsidR="00190AD2" w:rsidRPr="00362B4C" w:rsidRDefault="00190AD2" w:rsidP="00190AD2">
            <w:pPr>
              <w:jc w:val="center"/>
              <w:rPr>
                <w:sz w:val="24"/>
                <w:szCs w:val="24"/>
              </w:rPr>
            </w:pPr>
            <w:r w:rsidRPr="00362B4C">
              <w:rPr>
                <w:color w:val="000000"/>
                <w:sz w:val="24"/>
                <w:szCs w:val="24"/>
              </w:rPr>
              <w:t>не более 10,0</w:t>
            </w:r>
          </w:p>
          <w:p w14:paraId="53B1238B" w14:textId="77777777" w:rsidR="00190AD2" w:rsidRPr="00362B4C" w:rsidRDefault="00190AD2" w:rsidP="00190AD2">
            <w:pPr>
              <w:jc w:val="center"/>
              <w:rPr>
                <w:sz w:val="24"/>
                <w:szCs w:val="24"/>
              </w:rPr>
            </w:pPr>
            <w:r w:rsidRPr="00362B4C">
              <w:rPr>
                <w:color w:val="000000"/>
                <w:sz w:val="24"/>
                <w:szCs w:val="24"/>
              </w:rPr>
              <w:t>не более 10,0</w:t>
            </w:r>
          </w:p>
          <w:p w14:paraId="4DAD5B25" w14:textId="77777777" w:rsidR="00190AD2" w:rsidRPr="00362B4C" w:rsidRDefault="00190AD2" w:rsidP="00190AD2">
            <w:pPr>
              <w:jc w:val="center"/>
              <w:rPr>
                <w:sz w:val="24"/>
                <w:szCs w:val="24"/>
              </w:rPr>
            </w:pPr>
            <w:r w:rsidRPr="00362B4C">
              <w:rPr>
                <w:color w:val="000000"/>
                <w:sz w:val="24"/>
                <w:szCs w:val="24"/>
              </w:rPr>
              <w:t>не более 7,0</w:t>
            </w:r>
          </w:p>
          <w:p w14:paraId="0E8E7781" w14:textId="77777777" w:rsidR="00190AD2" w:rsidRPr="00362B4C" w:rsidRDefault="00190AD2" w:rsidP="00190AD2">
            <w:pPr>
              <w:jc w:val="center"/>
              <w:rPr>
                <w:sz w:val="24"/>
                <w:szCs w:val="24"/>
              </w:rPr>
            </w:pPr>
            <w:r w:rsidRPr="00362B4C">
              <w:rPr>
                <w:color w:val="000000"/>
                <w:sz w:val="24"/>
                <w:szCs w:val="24"/>
              </w:rPr>
              <w:t>не более 15,0</w:t>
            </w:r>
          </w:p>
          <w:p w14:paraId="0A8B5A45" w14:textId="77777777" w:rsidR="00190AD2" w:rsidRPr="00362B4C" w:rsidRDefault="00190AD2" w:rsidP="00190AD2">
            <w:pPr>
              <w:jc w:val="center"/>
              <w:rPr>
                <w:sz w:val="8"/>
                <w:szCs w:val="24"/>
              </w:rPr>
            </w:pPr>
            <w:r w:rsidRPr="00362B4C">
              <w:rPr>
                <w:color w:val="000000"/>
                <w:sz w:val="24"/>
                <w:szCs w:val="24"/>
              </w:rPr>
              <w:lastRenderedPageBreak/>
              <w:t>не более 10,0</w:t>
            </w:r>
          </w:p>
        </w:tc>
      </w:tr>
      <w:tr w:rsidR="00190AD2" w:rsidRPr="00190AD2" w14:paraId="6EBFB8A3" w14:textId="77777777" w:rsidTr="00190AD2">
        <w:tc>
          <w:tcPr>
            <w:tcW w:w="4714" w:type="dxa"/>
          </w:tcPr>
          <w:p w14:paraId="2EF739BA" w14:textId="77777777" w:rsidR="00190AD2" w:rsidRPr="00362B4C" w:rsidRDefault="00190AD2" w:rsidP="00190AD2">
            <w:pPr>
              <w:rPr>
                <w:sz w:val="24"/>
                <w:szCs w:val="24"/>
              </w:rPr>
            </w:pPr>
            <w:r w:rsidRPr="00362B4C">
              <w:rPr>
                <w:color w:val="000000"/>
                <w:sz w:val="24"/>
                <w:szCs w:val="24"/>
              </w:rPr>
              <w:lastRenderedPageBreak/>
              <w:t>Давление насыщенных паров, кПа</w:t>
            </w:r>
          </w:p>
        </w:tc>
        <w:tc>
          <w:tcPr>
            <w:tcW w:w="4714" w:type="dxa"/>
          </w:tcPr>
          <w:p w14:paraId="5D6E6258" w14:textId="77777777" w:rsidR="00190AD2" w:rsidRPr="00362B4C" w:rsidRDefault="00190AD2" w:rsidP="00190AD2">
            <w:pPr>
              <w:jc w:val="center"/>
              <w:rPr>
                <w:sz w:val="24"/>
                <w:szCs w:val="24"/>
              </w:rPr>
            </w:pPr>
            <w:r w:rsidRPr="00362B4C">
              <w:rPr>
                <w:color w:val="000000"/>
                <w:sz w:val="24"/>
                <w:szCs w:val="24"/>
              </w:rPr>
              <w:t>60,0-100,0</w:t>
            </w:r>
          </w:p>
        </w:tc>
      </w:tr>
      <w:tr w:rsidR="00190AD2" w:rsidRPr="00190AD2" w14:paraId="3AFB089D" w14:textId="77777777" w:rsidTr="00190AD2">
        <w:tc>
          <w:tcPr>
            <w:tcW w:w="4714" w:type="dxa"/>
          </w:tcPr>
          <w:p w14:paraId="4C1B29EB" w14:textId="77777777" w:rsidR="00190AD2" w:rsidRPr="00362B4C" w:rsidRDefault="00190AD2" w:rsidP="00190AD2">
            <w:pPr>
              <w:rPr>
                <w:sz w:val="24"/>
                <w:szCs w:val="24"/>
              </w:rPr>
            </w:pPr>
            <w:r w:rsidRPr="00362B4C">
              <w:rPr>
                <w:color w:val="000000"/>
                <w:sz w:val="24"/>
                <w:szCs w:val="24"/>
              </w:rPr>
              <w:t xml:space="preserve">Фракционный состав: </w:t>
            </w:r>
          </w:p>
          <w:p w14:paraId="4923FB01" w14:textId="77777777" w:rsidR="00190AD2" w:rsidRPr="00362B4C" w:rsidRDefault="00190AD2" w:rsidP="00190AD2">
            <w:pPr>
              <w:rPr>
                <w:sz w:val="24"/>
                <w:szCs w:val="24"/>
              </w:rPr>
            </w:pPr>
            <w:r w:rsidRPr="00362B4C">
              <w:rPr>
                <w:color w:val="000000"/>
                <w:sz w:val="24"/>
                <w:szCs w:val="24"/>
              </w:rPr>
              <w:t xml:space="preserve">объёмная доля испарившегося </w:t>
            </w:r>
            <w:proofErr w:type="gramStart"/>
            <w:r w:rsidRPr="00362B4C">
              <w:rPr>
                <w:color w:val="000000"/>
                <w:sz w:val="24"/>
                <w:szCs w:val="24"/>
              </w:rPr>
              <w:t>бензина,%</w:t>
            </w:r>
            <w:proofErr w:type="gramEnd"/>
            <w:r w:rsidRPr="00362B4C">
              <w:rPr>
                <w:color w:val="000000"/>
                <w:sz w:val="24"/>
                <w:szCs w:val="24"/>
              </w:rPr>
              <w:t xml:space="preserve"> </w:t>
            </w:r>
          </w:p>
          <w:p w14:paraId="04613F04" w14:textId="77777777" w:rsidR="00190AD2" w:rsidRPr="00362B4C" w:rsidRDefault="00190AD2" w:rsidP="00190AD2">
            <w:pPr>
              <w:rPr>
                <w:sz w:val="24"/>
                <w:szCs w:val="24"/>
              </w:rPr>
            </w:pPr>
            <w:r w:rsidRPr="00362B4C">
              <w:rPr>
                <w:color w:val="000000"/>
                <w:sz w:val="24"/>
                <w:szCs w:val="24"/>
              </w:rPr>
              <w:t>при температуре: 70°С (И70)</w:t>
            </w:r>
          </w:p>
          <w:p w14:paraId="21BB3447" w14:textId="77777777" w:rsidR="00190AD2" w:rsidRPr="00362B4C" w:rsidRDefault="00190AD2" w:rsidP="00190AD2">
            <w:pPr>
              <w:rPr>
                <w:sz w:val="24"/>
                <w:szCs w:val="24"/>
              </w:rPr>
            </w:pPr>
            <w:r w:rsidRPr="00362B4C">
              <w:rPr>
                <w:color w:val="000000"/>
                <w:sz w:val="24"/>
                <w:szCs w:val="24"/>
              </w:rPr>
              <w:t>100°С (И100)</w:t>
            </w:r>
          </w:p>
          <w:p w14:paraId="25D147A2" w14:textId="77777777" w:rsidR="00190AD2" w:rsidRPr="00362B4C" w:rsidRDefault="00190AD2" w:rsidP="00190AD2">
            <w:pPr>
              <w:rPr>
                <w:sz w:val="24"/>
                <w:szCs w:val="24"/>
              </w:rPr>
            </w:pPr>
            <w:r w:rsidRPr="00362B4C">
              <w:rPr>
                <w:color w:val="000000"/>
                <w:sz w:val="24"/>
                <w:szCs w:val="24"/>
              </w:rPr>
              <w:t>150°С (И150)</w:t>
            </w:r>
          </w:p>
          <w:p w14:paraId="68B5E266" w14:textId="77777777" w:rsidR="00190AD2" w:rsidRPr="00362B4C" w:rsidRDefault="00190AD2" w:rsidP="00190AD2">
            <w:pPr>
              <w:rPr>
                <w:sz w:val="24"/>
                <w:szCs w:val="24"/>
              </w:rPr>
            </w:pPr>
            <w:r w:rsidRPr="00362B4C">
              <w:rPr>
                <w:color w:val="000000"/>
                <w:sz w:val="24"/>
                <w:szCs w:val="24"/>
              </w:rPr>
              <w:t>конец кипения, °С</w:t>
            </w:r>
          </w:p>
          <w:p w14:paraId="24BB4703" w14:textId="77777777" w:rsidR="00190AD2" w:rsidRPr="00362B4C" w:rsidRDefault="00190AD2" w:rsidP="00190AD2">
            <w:pPr>
              <w:rPr>
                <w:sz w:val="24"/>
                <w:szCs w:val="24"/>
              </w:rPr>
            </w:pPr>
            <w:r w:rsidRPr="00362B4C">
              <w:rPr>
                <w:color w:val="000000"/>
                <w:sz w:val="24"/>
                <w:szCs w:val="24"/>
              </w:rPr>
              <w:t xml:space="preserve">остаток в колбе, % (по объёму) </w:t>
            </w:r>
          </w:p>
        </w:tc>
        <w:tc>
          <w:tcPr>
            <w:tcW w:w="4714" w:type="dxa"/>
          </w:tcPr>
          <w:p w14:paraId="3F9FFD68" w14:textId="77777777" w:rsidR="00190AD2" w:rsidRPr="00362B4C" w:rsidRDefault="00190AD2" w:rsidP="00190AD2">
            <w:pPr>
              <w:jc w:val="center"/>
              <w:rPr>
                <w:sz w:val="24"/>
                <w:szCs w:val="24"/>
              </w:rPr>
            </w:pPr>
          </w:p>
          <w:p w14:paraId="77C944E9" w14:textId="77777777" w:rsidR="00190AD2" w:rsidRPr="00362B4C" w:rsidRDefault="00190AD2" w:rsidP="00190AD2">
            <w:pPr>
              <w:jc w:val="center"/>
              <w:rPr>
                <w:sz w:val="24"/>
                <w:szCs w:val="24"/>
              </w:rPr>
            </w:pPr>
          </w:p>
          <w:p w14:paraId="7F659F71" w14:textId="77777777" w:rsidR="00190AD2" w:rsidRPr="00362B4C" w:rsidRDefault="00190AD2" w:rsidP="00190AD2">
            <w:pPr>
              <w:jc w:val="center"/>
              <w:rPr>
                <w:sz w:val="24"/>
                <w:szCs w:val="24"/>
              </w:rPr>
            </w:pPr>
            <w:r w:rsidRPr="00362B4C">
              <w:rPr>
                <w:color w:val="000000"/>
                <w:sz w:val="24"/>
                <w:szCs w:val="24"/>
              </w:rPr>
              <w:t>15-50</w:t>
            </w:r>
          </w:p>
          <w:p w14:paraId="78A2BB8B" w14:textId="77777777" w:rsidR="00190AD2" w:rsidRPr="00362B4C" w:rsidRDefault="00190AD2" w:rsidP="00190AD2">
            <w:pPr>
              <w:jc w:val="center"/>
              <w:rPr>
                <w:sz w:val="24"/>
                <w:szCs w:val="24"/>
              </w:rPr>
            </w:pPr>
            <w:r w:rsidRPr="00362B4C">
              <w:rPr>
                <w:color w:val="000000"/>
                <w:sz w:val="24"/>
                <w:szCs w:val="24"/>
              </w:rPr>
              <w:t>40-70</w:t>
            </w:r>
          </w:p>
          <w:p w14:paraId="1601A954" w14:textId="77777777" w:rsidR="00190AD2" w:rsidRPr="00362B4C" w:rsidRDefault="00190AD2" w:rsidP="00190AD2">
            <w:pPr>
              <w:jc w:val="center"/>
              <w:rPr>
                <w:sz w:val="24"/>
                <w:szCs w:val="24"/>
              </w:rPr>
            </w:pPr>
            <w:r w:rsidRPr="00362B4C">
              <w:rPr>
                <w:color w:val="000000"/>
                <w:sz w:val="24"/>
                <w:szCs w:val="24"/>
              </w:rPr>
              <w:t>не менее 75</w:t>
            </w:r>
          </w:p>
          <w:p w14:paraId="58C9A94C" w14:textId="77777777" w:rsidR="00190AD2" w:rsidRPr="00362B4C" w:rsidRDefault="00190AD2" w:rsidP="00190AD2">
            <w:pPr>
              <w:jc w:val="center"/>
              <w:rPr>
                <w:sz w:val="24"/>
                <w:szCs w:val="24"/>
              </w:rPr>
            </w:pPr>
            <w:r w:rsidRPr="00362B4C">
              <w:rPr>
                <w:color w:val="000000"/>
                <w:sz w:val="24"/>
                <w:szCs w:val="24"/>
              </w:rPr>
              <w:t>не выше 215,0</w:t>
            </w:r>
          </w:p>
          <w:p w14:paraId="4B70A1C6" w14:textId="77777777" w:rsidR="00190AD2" w:rsidRPr="00362B4C" w:rsidRDefault="00190AD2" w:rsidP="00190AD2">
            <w:pPr>
              <w:jc w:val="center"/>
              <w:rPr>
                <w:sz w:val="24"/>
                <w:szCs w:val="24"/>
              </w:rPr>
            </w:pPr>
            <w:r w:rsidRPr="00362B4C">
              <w:rPr>
                <w:color w:val="000000"/>
                <w:sz w:val="24"/>
                <w:szCs w:val="24"/>
              </w:rPr>
              <w:t>не более 2,0</w:t>
            </w:r>
          </w:p>
        </w:tc>
      </w:tr>
      <w:tr w:rsidR="00190AD2" w:rsidRPr="00190AD2" w14:paraId="1CDDA144" w14:textId="77777777" w:rsidTr="00190AD2">
        <w:tc>
          <w:tcPr>
            <w:tcW w:w="4714" w:type="dxa"/>
          </w:tcPr>
          <w:p w14:paraId="4B864727" w14:textId="77777777" w:rsidR="00190AD2" w:rsidRPr="00362B4C" w:rsidRDefault="00190AD2" w:rsidP="00190AD2">
            <w:pPr>
              <w:rPr>
                <w:color w:val="000000"/>
                <w:sz w:val="24"/>
                <w:szCs w:val="24"/>
              </w:rPr>
            </w:pPr>
            <w:r w:rsidRPr="00362B4C">
              <w:rPr>
                <w:color w:val="000000"/>
                <w:sz w:val="24"/>
                <w:szCs w:val="24"/>
              </w:rPr>
              <w:t xml:space="preserve">Объёмная доля </w:t>
            </w:r>
            <w:proofErr w:type="spellStart"/>
            <w:r w:rsidRPr="00362B4C">
              <w:rPr>
                <w:color w:val="000000"/>
                <w:sz w:val="24"/>
                <w:szCs w:val="24"/>
              </w:rPr>
              <w:t>монометиланилина</w:t>
            </w:r>
            <w:proofErr w:type="spellEnd"/>
            <w:r w:rsidRPr="00362B4C">
              <w:rPr>
                <w:color w:val="000000"/>
                <w:sz w:val="24"/>
                <w:szCs w:val="24"/>
              </w:rPr>
              <w:t xml:space="preserve"> (N-</w:t>
            </w:r>
            <w:proofErr w:type="spellStart"/>
            <w:r w:rsidRPr="00362B4C">
              <w:rPr>
                <w:color w:val="000000"/>
                <w:sz w:val="24"/>
                <w:szCs w:val="24"/>
              </w:rPr>
              <w:t>метиланилина</w:t>
            </w:r>
            <w:proofErr w:type="spellEnd"/>
            <w:r w:rsidRPr="00362B4C">
              <w:rPr>
                <w:color w:val="000000"/>
                <w:sz w:val="24"/>
                <w:szCs w:val="24"/>
              </w:rPr>
              <w:t>), %</w:t>
            </w:r>
          </w:p>
        </w:tc>
        <w:tc>
          <w:tcPr>
            <w:tcW w:w="4714" w:type="dxa"/>
          </w:tcPr>
          <w:p w14:paraId="79646E05" w14:textId="77777777" w:rsidR="00190AD2" w:rsidRPr="00362B4C" w:rsidRDefault="00190AD2" w:rsidP="00190AD2">
            <w:pPr>
              <w:jc w:val="center"/>
              <w:rPr>
                <w:sz w:val="24"/>
                <w:szCs w:val="24"/>
              </w:rPr>
            </w:pPr>
            <w:r w:rsidRPr="00362B4C">
              <w:rPr>
                <w:color w:val="000000"/>
                <w:sz w:val="24"/>
                <w:szCs w:val="24"/>
              </w:rPr>
              <w:t>не более 1,0</w:t>
            </w:r>
          </w:p>
        </w:tc>
      </w:tr>
      <w:tr w:rsidR="00190AD2" w:rsidRPr="00190AD2" w14:paraId="29CEBD77" w14:textId="77777777" w:rsidTr="00190AD2">
        <w:tc>
          <w:tcPr>
            <w:tcW w:w="9428" w:type="dxa"/>
            <w:gridSpan w:val="2"/>
          </w:tcPr>
          <w:p w14:paraId="7D807375" w14:textId="77777777" w:rsidR="00190AD2" w:rsidRPr="00362B4C" w:rsidRDefault="00190AD2" w:rsidP="00190AD2">
            <w:pPr>
              <w:jc w:val="center"/>
              <w:rPr>
                <w:sz w:val="24"/>
                <w:szCs w:val="24"/>
              </w:rPr>
            </w:pPr>
            <w:r w:rsidRPr="00362B4C">
              <w:rPr>
                <w:b/>
                <w:bCs/>
                <w:color w:val="000000"/>
                <w:sz w:val="24"/>
                <w:szCs w:val="24"/>
              </w:rPr>
              <w:t>Наименование и характеристики товара</w:t>
            </w:r>
          </w:p>
          <w:p w14:paraId="43DA53D4" w14:textId="77777777" w:rsidR="00190AD2" w:rsidRPr="00362B4C" w:rsidRDefault="00190AD2" w:rsidP="00190AD2">
            <w:pPr>
              <w:jc w:val="center"/>
              <w:rPr>
                <w:color w:val="000000"/>
                <w:sz w:val="24"/>
                <w:szCs w:val="24"/>
              </w:rPr>
            </w:pPr>
            <w:r w:rsidRPr="00362B4C">
              <w:rPr>
                <w:b/>
                <w:bCs/>
                <w:color w:val="000000"/>
                <w:sz w:val="24"/>
                <w:szCs w:val="24"/>
              </w:rPr>
              <w:t>(продукции) АИ-95 (талоны) экологического класса К5</w:t>
            </w:r>
          </w:p>
        </w:tc>
      </w:tr>
      <w:tr w:rsidR="00190AD2" w:rsidRPr="00190AD2" w14:paraId="17E81A3F" w14:textId="77777777" w:rsidTr="00190AD2">
        <w:tc>
          <w:tcPr>
            <w:tcW w:w="4714" w:type="dxa"/>
          </w:tcPr>
          <w:p w14:paraId="7B4742B6" w14:textId="77777777" w:rsidR="00190AD2" w:rsidRPr="00362B4C" w:rsidRDefault="00190AD2" w:rsidP="00190AD2">
            <w:pPr>
              <w:rPr>
                <w:sz w:val="24"/>
                <w:szCs w:val="24"/>
              </w:rPr>
            </w:pPr>
            <w:r w:rsidRPr="00362B4C">
              <w:rPr>
                <w:color w:val="000000"/>
                <w:sz w:val="24"/>
                <w:szCs w:val="24"/>
              </w:rPr>
              <w:t xml:space="preserve">Октановое число: </w:t>
            </w:r>
          </w:p>
        </w:tc>
        <w:tc>
          <w:tcPr>
            <w:tcW w:w="4714" w:type="dxa"/>
          </w:tcPr>
          <w:p w14:paraId="77D74111" w14:textId="77777777" w:rsidR="00190AD2" w:rsidRPr="00362B4C" w:rsidRDefault="00190AD2" w:rsidP="00190AD2">
            <w:pPr>
              <w:rPr>
                <w:sz w:val="24"/>
                <w:szCs w:val="24"/>
              </w:rPr>
            </w:pPr>
          </w:p>
        </w:tc>
      </w:tr>
      <w:tr w:rsidR="00190AD2" w:rsidRPr="00190AD2" w14:paraId="248B8C13" w14:textId="77777777" w:rsidTr="00190AD2">
        <w:tc>
          <w:tcPr>
            <w:tcW w:w="4714" w:type="dxa"/>
          </w:tcPr>
          <w:p w14:paraId="3E439A1C" w14:textId="77777777" w:rsidR="00190AD2" w:rsidRPr="00362B4C" w:rsidRDefault="00190AD2" w:rsidP="00190AD2">
            <w:pPr>
              <w:rPr>
                <w:sz w:val="24"/>
                <w:szCs w:val="24"/>
              </w:rPr>
            </w:pPr>
            <w:r w:rsidRPr="00362B4C">
              <w:rPr>
                <w:color w:val="000000"/>
                <w:sz w:val="24"/>
                <w:szCs w:val="24"/>
              </w:rPr>
              <w:t>по исследовательскому методу</w:t>
            </w:r>
          </w:p>
          <w:p w14:paraId="427BF8FE" w14:textId="77777777" w:rsidR="00190AD2" w:rsidRPr="00362B4C" w:rsidRDefault="00190AD2" w:rsidP="00190AD2">
            <w:pPr>
              <w:rPr>
                <w:sz w:val="24"/>
                <w:szCs w:val="24"/>
              </w:rPr>
            </w:pPr>
            <w:r w:rsidRPr="00362B4C">
              <w:rPr>
                <w:color w:val="000000"/>
                <w:sz w:val="24"/>
                <w:szCs w:val="24"/>
              </w:rPr>
              <w:t xml:space="preserve">по моторному методу </w:t>
            </w:r>
          </w:p>
        </w:tc>
        <w:tc>
          <w:tcPr>
            <w:tcW w:w="4714" w:type="dxa"/>
          </w:tcPr>
          <w:p w14:paraId="290BF36E" w14:textId="77777777" w:rsidR="00190AD2" w:rsidRPr="00362B4C" w:rsidRDefault="00190AD2" w:rsidP="00190AD2">
            <w:pPr>
              <w:jc w:val="center"/>
              <w:rPr>
                <w:sz w:val="24"/>
                <w:szCs w:val="24"/>
              </w:rPr>
            </w:pPr>
            <w:r w:rsidRPr="00362B4C">
              <w:rPr>
                <w:color w:val="000000"/>
                <w:sz w:val="24"/>
                <w:szCs w:val="24"/>
              </w:rPr>
              <w:t>не менее 95,0</w:t>
            </w:r>
          </w:p>
          <w:p w14:paraId="4A867D8E" w14:textId="77777777" w:rsidR="00190AD2" w:rsidRPr="00362B4C" w:rsidRDefault="00190AD2" w:rsidP="00190AD2">
            <w:pPr>
              <w:jc w:val="center"/>
              <w:rPr>
                <w:sz w:val="24"/>
                <w:szCs w:val="24"/>
              </w:rPr>
            </w:pPr>
            <w:r w:rsidRPr="00362B4C">
              <w:rPr>
                <w:color w:val="000000"/>
                <w:sz w:val="24"/>
                <w:szCs w:val="24"/>
              </w:rPr>
              <w:t>не менее 85,0</w:t>
            </w:r>
          </w:p>
        </w:tc>
      </w:tr>
      <w:tr w:rsidR="00190AD2" w:rsidRPr="00190AD2" w14:paraId="0D71FC31" w14:textId="77777777" w:rsidTr="00190AD2">
        <w:tc>
          <w:tcPr>
            <w:tcW w:w="4714" w:type="dxa"/>
          </w:tcPr>
          <w:p w14:paraId="1889866D" w14:textId="77777777" w:rsidR="00190AD2" w:rsidRPr="00362B4C" w:rsidRDefault="00190AD2" w:rsidP="00190AD2">
            <w:pPr>
              <w:rPr>
                <w:sz w:val="24"/>
                <w:szCs w:val="24"/>
              </w:rPr>
            </w:pPr>
            <w:r w:rsidRPr="00362B4C">
              <w:rPr>
                <w:color w:val="000000"/>
                <w:sz w:val="24"/>
                <w:szCs w:val="24"/>
              </w:rPr>
              <w:t>Плотность при 15°С, кг/м3</w:t>
            </w:r>
          </w:p>
        </w:tc>
        <w:tc>
          <w:tcPr>
            <w:tcW w:w="4714" w:type="dxa"/>
          </w:tcPr>
          <w:p w14:paraId="6EF6CF0C" w14:textId="77777777" w:rsidR="00190AD2" w:rsidRPr="00362B4C" w:rsidRDefault="00190AD2" w:rsidP="00190AD2">
            <w:pPr>
              <w:jc w:val="center"/>
              <w:rPr>
                <w:sz w:val="24"/>
                <w:szCs w:val="24"/>
              </w:rPr>
            </w:pPr>
            <w:r w:rsidRPr="00362B4C">
              <w:rPr>
                <w:color w:val="000000"/>
                <w:sz w:val="24"/>
                <w:szCs w:val="24"/>
              </w:rPr>
              <w:t>720-775</w:t>
            </w:r>
          </w:p>
        </w:tc>
      </w:tr>
      <w:tr w:rsidR="00190AD2" w:rsidRPr="00190AD2" w14:paraId="54E27412" w14:textId="77777777" w:rsidTr="00190AD2">
        <w:tc>
          <w:tcPr>
            <w:tcW w:w="4714" w:type="dxa"/>
          </w:tcPr>
          <w:p w14:paraId="68E4AEF4" w14:textId="77777777" w:rsidR="00190AD2" w:rsidRPr="00362B4C" w:rsidRDefault="00190AD2" w:rsidP="00190AD2">
            <w:pPr>
              <w:rPr>
                <w:sz w:val="24"/>
                <w:szCs w:val="24"/>
              </w:rPr>
            </w:pPr>
            <w:r w:rsidRPr="00362B4C">
              <w:rPr>
                <w:color w:val="000000"/>
                <w:sz w:val="24"/>
                <w:szCs w:val="24"/>
              </w:rPr>
              <w:t>Концентрация серы, мг/кг</w:t>
            </w:r>
          </w:p>
        </w:tc>
        <w:tc>
          <w:tcPr>
            <w:tcW w:w="4714" w:type="dxa"/>
          </w:tcPr>
          <w:p w14:paraId="2818A79A" w14:textId="77777777" w:rsidR="00190AD2" w:rsidRPr="00362B4C" w:rsidRDefault="00190AD2" w:rsidP="00190AD2">
            <w:pPr>
              <w:jc w:val="center"/>
              <w:rPr>
                <w:sz w:val="24"/>
                <w:szCs w:val="24"/>
              </w:rPr>
            </w:pPr>
            <w:r w:rsidRPr="00362B4C">
              <w:rPr>
                <w:color w:val="000000"/>
                <w:sz w:val="24"/>
                <w:szCs w:val="24"/>
              </w:rPr>
              <w:t>не более 10</w:t>
            </w:r>
          </w:p>
        </w:tc>
      </w:tr>
      <w:tr w:rsidR="00190AD2" w:rsidRPr="00190AD2" w14:paraId="0F90BC2C" w14:textId="77777777" w:rsidTr="00190AD2">
        <w:tc>
          <w:tcPr>
            <w:tcW w:w="4714" w:type="dxa"/>
          </w:tcPr>
          <w:p w14:paraId="0E8BA810" w14:textId="77777777" w:rsidR="00190AD2" w:rsidRPr="00362B4C" w:rsidRDefault="00190AD2" w:rsidP="00190AD2">
            <w:pPr>
              <w:rPr>
                <w:sz w:val="24"/>
                <w:szCs w:val="24"/>
              </w:rPr>
            </w:pPr>
            <w:r w:rsidRPr="00362B4C">
              <w:rPr>
                <w:color w:val="000000"/>
                <w:sz w:val="24"/>
                <w:szCs w:val="24"/>
              </w:rPr>
              <w:t>Индукционный период бензина, мин</w:t>
            </w:r>
          </w:p>
        </w:tc>
        <w:tc>
          <w:tcPr>
            <w:tcW w:w="4714" w:type="dxa"/>
          </w:tcPr>
          <w:p w14:paraId="1EBB3945" w14:textId="77777777" w:rsidR="00190AD2" w:rsidRPr="00362B4C" w:rsidRDefault="00190AD2" w:rsidP="00190AD2">
            <w:pPr>
              <w:jc w:val="center"/>
              <w:rPr>
                <w:sz w:val="24"/>
                <w:szCs w:val="24"/>
              </w:rPr>
            </w:pPr>
            <w:r w:rsidRPr="00362B4C">
              <w:rPr>
                <w:color w:val="000000"/>
                <w:sz w:val="24"/>
                <w:szCs w:val="24"/>
              </w:rPr>
              <w:t>не менее 360</w:t>
            </w:r>
          </w:p>
        </w:tc>
      </w:tr>
      <w:tr w:rsidR="00190AD2" w:rsidRPr="00190AD2" w14:paraId="08CC7832" w14:textId="77777777" w:rsidTr="00190AD2">
        <w:tc>
          <w:tcPr>
            <w:tcW w:w="4714" w:type="dxa"/>
          </w:tcPr>
          <w:p w14:paraId="3E8FAEFD" w14:textId="77777777" w:rsidR="00190AD2" w:rsidRPr="00362B4C" w:rsidRDefault="00190AD2" w:rsidP="00190AD2">
            <w:pPr>
              <w:rPr>
                <w:sz w:val="24"/>
                <w:szCs w:val="24"/>
              </w:rPr>
            </w:pPr>
            <w:r w:rsidRPr="00362B4C">
              <w:rPr>
                <w:color w:val="000000"/>
                <w:sz w:val="24"/>
                <w:szCs w:val="24"/>
              </w:rPr>
              <w:t>Концентрация фактических смол, мг на 100 см3 бензина</w:t>
            </w:r>
          </w:p>
        </w:tc>
        <w:tc>
          <w:tcPr>
            <w:tcW w:w="4714" w:type="dxa"/>
          </w:tcPr>
          <w:p w14:paraId="2938F2EF" w14:textId="77777777" w:rsidR="00190AD2" w:rsidRPr="00362B4C" w:rsidRDefault="00190AD2" w:rsidP="00190AD2">
            <w:pPr>
              <w:jc w:val="center"/>
              <w:rPr>
                <w:sz w:val="24"/>
                <w:szCs w:val="24"/>
              </w:rPr>
            </w:pPr>
            <w:r w:rsidRPr="00362B4C">
              <w:rPr>
                <w:color w:val="000000"/>
                <w:sz w:val="24"/>
                <w:szCs w:val="24"/>
              </w:rPr>
              <w:t>не более 5,0</w:t>
            </w:r>
          </w:p>
        </w:tc>
      </w:tr>
      <w:tr w:rsidR="00190AD2" w:rsidRPr="00190AD2" w14:paraId="7127E5DE" w14:textId="77777777" w:rsidTr="00190AD2">
        <w:tc>
          <w:tcPr>
            <w:tcW w:w="4714" w:type="dxa"/>
          </w:tcPr>
          <w:p w14:paraId="272BC093" w14:textId="77777777" w:rsidR="00190AD2" w:rsidRPr="00362B4C" w:rsidRDefault="00190AD2" w:rsidP="00190AD2">
            <w:pPr>
              <w:rPr>
                <w:sz w:val="24"/>
                <w:szCs w:val="24"/>
              </w:rPr>
            </w:pPr>
            <w:r w:rsidRPr="00362B4C">
              <w:rPr>
                <w:color w:val="000000"/>
                <w:sz w:val="24"/>
                <w:szCs w:val="24"/>
              </w:rPr>
              <w:t xml:space="preserve">Испытание на медной пластине </w:t>
            </w:r>
          </w:p>
        </w:tc>
        <w:tc>
          <w:tcPr>
            <w:tcW w:w="4714" w:type="dxa"/>
          </w:tcPr>
          <w:p w14:paraId="548799E6" w14:textId="77777777" w:rsidR="00190AD2" w:rsidRPr="00362B4C" w:rsidRDefault="00190AD2" w:rsidP="00190AD2">
            <w:pPr>
              <w:jc w:val="center"/>
              <w:rPr>
                <w:sz w:val="24"/>
                <w:szCs w:val="24"/>
              </w:rPr>
            </w:pPr>
            <w:r w:rsidRPr="00362B4C">
              <w:rPr>
                <w:color w:val="000000"/>
                <w:sz w:val="24"/>
                <w:szCs w:val="24"/>
              </w:rPr>
              <w:t>класс 1</w:t>
            </w:r>
          </w:p>
        </w:tc>
      </w:tr>
      <w:tr w:rsidR="00190AD2" w:rsidRPr="00190AD2" w14:paraId="469A909D" w14:textId="77777777" w:rsidTr="00190AD2">
        <w:tc>
          <w:tcPr>
            <w:tcW w:w="4714" w:type="dxa"/>
          </w:tcPr>
          <w:p w14:paraId="22AA6345" w14:textId="77777777" w:rsidR="00190AD2" w:rsidRPr="00362B4C" w:rsidRDefault="00190AD2" w:rsidP="00190AD2">
            <w:pPr>
              <w:rPr>
                <w:sz w:val="24"/>
                <w:szCs w:val="24"/>
              </w:rPr>
            </w:pPr>
            <w:r w:rsidRPr="00362B4C">
              <w:rPr>
                <w:color w:val="000000"/>
                <w:sz w:val="24"/>
                <w:szCs w:val="24"/>
              </w:rPr>
              <w:t>Внешний вид</w:t>
            </w:r>
          </w:p>
        </w:tc>
        <w:tc>
          <w:tcPr>
            <w:tcW w:w="4714" w:type="dxa"/>
          </w:tcPr>
          <w:p w14:paraId="7DAF1E03" w14:textId="77777777" w:rsidR="00190AD2" w:rsidRPr="00362B4C" w:rsidRDefault="00190AD2" w:rsidP="00190AD2">
            <w:pPr>
              <w:jc w:val="center"/>
              <w:rPr>
                <w:sz w:val="24"/>
                <w:szCs w:val="24"/>
              </w:rPr>
            </w:pPr>
            <w:r w:rsidRPr="00362B4C">
              <w:rPr>
                <w:color w:val="000000"/>
                <w:sz w:val="24"/>
                <w:szCs w:val="24"/>
              </w:rPr>
              <w:t>чистый</w:t>
            </w:r>
          </w:p>
          <w:p w14:paraId="421F5206" w14:textId="77777777" w:rsidR="00190AD2" w:rsidRPr="00362B4C" w:rsidRDefault="00190AD2" w:rsidP="00190AD2">
            <w:pPr>
              <w:jc w:val="center"/>
              <w:rPr>
                <w:sz w:val="24"/>
                <w:szCs w:val="24"/>
              </w:rPr>
            </w:pPr>
            <w:r w:rsidRPr="00362B4C">
              <w:rPr>
                <w:color w:val="000000"/>
                <w:sz w:val="24"/>
                <w:szCs w:val="24"/>
              </w:rPr>
              <w:t>прозрачный</w:t>
            </w:r>
          </w:p>
        </w:tc>
      </w:tr>
      <w:tr w:rsidR="00190AD2" w:rsidRPr="00190AD2" w14:paraId="1360678B" w14:textId="77777777" w:rsidTr="00190AD2">
        <w:tc>
          <w:tcPr>
            <w:tcW w:w="4714" w:type="dxa"/>
          </w:tcPr>
          <w:p w14:paraId="32AAA81C" w14:textId="77777777" w:rsidR="00190AD2" w:rsidRPr="00362B4C" w:rsidRDefault="00190AD2" w:rsidP="00190AD2">
            <w:pPr>
              <w:rPr>
                <w:sz w:val="24"/>
                <w:szCs w:val="24"/>
              </w:rPr>
            </w:pPr>
            <w:r w:rsidRPr="00362B4C">
              <w:rPr>
                <w:color w:val="000000"/>
                <w:sz w:val="24"/>
                <w:szCs w:val="24"/>
              </w:rPr>
              <w:t>Объёмная доля углеводородов, %:</w:t>
            </w:r>
          </w:p>
        </w:tc>
        <w:tc>
          <w:tcPr>
            <w:tcW w:w="4714" w:type="dxa"/>
          </w:tcPr>
          <w:p w14:paraId="5800022D" w14:textId="77777777" w:rsidR="00190AD2" w:rsidRPr="00362B4C" w:rsidRDefault="00190AD2" w:rsidP="00190AD2">
            <w:pPr>
              <w:jc w:val="center"/>
              <w:rPr>
                <w:sz w:val="8"/>
                <w:szCs w:val="24"/>
              </w:rPr>
            </w:pPr>
          </w:p>
        </w:tc>
      </w:tr>
      <w:tr w:rsidR="00190AD2" w:rsidRPr="00190AD2" w14:paraId="0CE89B90" w14:textId="77777777" w:rsidTr="00190AD2">
        <w:tc>
          <w:tcPr>
            <w:tcW w:w="4714" w:type="dxa"/>
          </w:tcPr>
          <w:p w14:paraId="74710840" w14:textId="77777777" w:rsidR="00190AD2" w:rsidRPr="00362B4C" w:rsidRDefault="00190AD2" w:rsidP="00190AD2">
            <w:pPr>
              <w:rPr>
                <w:sz w:val="24"/>
                <w:szCs w:val="24"/>
              </w:rPr>
            </w:pPr>
            <w:r w:rsidRPr="00362B4C">
              <w:rPr>
                <w:color w:val="000000"/>
                <w:sz w:val="24"/>
                <w:szCs w:val="24"/>
              </w:rPr>
              <w:t>-</w:t>
            </w:r>
            <w:proofErr w:type="spellStart"/>
            <w:r w:rsidRPr="00362B4C">
              <w:rPr>
                <w:color w:val="000000"/>
                <w:sz w:val="24"/>
                <w:szCs w:val="24"/>
              </w:rPr>
              <w:t>олефиновых</w:t>
            </w:r>
            <w:proofErr w:type="spellEnd"/>
          </w:p>
          <w:p w14:paraId="2F566767" w14:textId="77777777" w:rsidR="00190AD2" w:rsidRPr="00362B4C" w:rsidRDefault="00190AD2" w:rsidP="00190AD2">
            <w:pPr>
              <w:rPr>
                <w:sz w:val="24"/>
                <w:szCs w:val="24"/>
              </w:rPr>
            </w:pPr>
            <w:r w:rsidRPr="00362B4C">
              <w:rPr>
                <w:color w:val="000000"/>
                <w:sz w:val="24"/>
                <w:szCs w:val="24"/>
              </w:rPr>
              <w:t>-ароматических</w:t>
            </w:r>
          </w:p>
        </w:tc>
        <w:tc>
          <w:tcPr>
            <w:tcW w:w="4714" w:type="dxa"/>
          </w:tcPr>
          <w:p w14:paraId="20C9A07A" w14:textId="77777777" w:rsidR="00190AD2" w:rsidRPr="00362B4C" w:rsidRDefault="00190AD2" w:rsidP="00190AD2">
            <w:pPr>
              <w:jc w:val="center"/>
              <w:rPr>
                <w:sz w:val="24"/>
                <w:szCs w:val="24"/>
              </w:rPr>
            </w:pPr>
            <w:r w:rsidRPr="00362B4C">
              <w:rPr>
                <w:color w:val="000000"/>
                <w:sz w:val="24"/>
                <w:szCs w:val="24"/>
              </w:rPr>
              <w:t>не более 18,0</w:t>
            </w:r>
          </w:p>
          <w:p w14:paraId="721E3BCA" w14:textId="77777777" w:rsidR="00190AD2" w:rsidRPr="00362B4C" w:rsidRDefault="00190AD2" w:rsidP="00190AD2">
            <w:pPr>
              <w:jc w:val="center"/>
              <w:rPr>
                <w:sz w:val="24"/>
                <w:szCs w:val="24"/>
              </w:rPr>
            </w:pPr>
            <w:r w:rsidRPr="00362B4C">
              <w:rPr>
                <w:color w:val="000000"/>
                <w:sz w:val="24"/>
                <w:szCs w:val="24"/>
              </w:rPr>
              <w:t>не более 35,0</w:t>
            </w:r>
          </w:p>
        </w:tc>
      </w:tr>
      <w:tr w:rsidR="00190AD2" w:rsidRPr="00190AD2" w14:paraId="6425B8B2" w14:textId="77777777" w:rsidTr="00190AD2">
        <w:tc>
          <w:tcPr>
            <w:tcW w:w="4714" w:type="dxa"/>
          </w:tcPr>
          <w:p w14:paraId="52A49B6F" w14:textId="77777777" w:rsidR="00190AD2" w:rsidRPr="00362B4C" w:rsidRDefault="00190AD2" w:rsidP="00190AD2">
            <w:pPr>
              <w:rPr>
                <w:sz w:val="24"/>
                <w:szCs w:val="24"/>
              </w:rPr>
            </w:pPr>
            <w:r w:rsidRPr="00362B4C">
              <w:rPr>
                <w:color w:val="000000"/>
                <w:sz w:val="24"/>
                <w:szCs w:val="24"/>
              </w:rPr>
              <w:t>Объёмная доля бензола, %</w:t>
            </w:r>
          </w:p>
        </w:tc>
        <w:tc>
          <w:tcPr>
            <w:tcW w:w="4714" w:type="dxa"/>
          </w:tcPr>
          <w:p w14:paraId="0FEBCD0A" w14:textId="77777777" w:rsidR="00190AD2" w:rsidRPr="00362B4C" w:rsidRDefault="00190AD2" w:rsidP="00190AD2">
            <w:pPr>
              <w:jc w:val="center"/>
              <w:rPr>
                <w:sz w:val="24"/>
                <w:szCs w:val="24"/>
              </w:rPr>
            </w:pPr>
            <w:r w:rsidRPr="00362B4C">
              <w:rPr>
                <w:color w:val="000000"/>
                <w:sz w:val="24"/>
                <w:szCs w:val="24"/>
              </w:rPr>
              <w:t>не более 1,0</w:t>
            </w:r>
          </w:p>
        </w:tc>
      </w:tr>
      <w:tr w:rsidR="00190AD2" w:rsidRPr="00190AD2" w14:paraId="0E881A37" w14:textId="77777777" w:rsidTr="00190AD2">
        <w:tc>
          <w:tcPr>
            <w:tcW w:w="4714" w:type="dxa"/>
          </w:tcPr>
          <w:p w14:paraId="162B6A1F" w14:textId="77777777" w:rsidR="00190AD2" w:rsidRPr="00362B4C" w:rsidRDefault="00190AD2" w:rsidP="00190AD2">
            <w:pPr>
              <w:rPr>
                <w:sz w:val="24"/>
                <w:szCs w:val="24"/>
              </w:rPr>
            </w:pPr>
            <w:r w:rsidRPr="00362B4C">
              <w:rPr>
                <w:color w:val="000000"/>
                <w:sz w:val="24"/>
                <w:szCs w:val="24"/>
              </w:rPr>
              <w:t>Массовая доля кислорода, %</w:t>
            </w:r>
          </w:p>
        </w:tc>
        <w:tc>
          <w:tcPr>
            <w:tcW w:w="4714" w:type="dxa"/>
          </w:tcPr>
          <w:p w14:paraId="1A92D87E" w14:textId="77777777" w:rsidR="00190AD2" w:rsidRPr="00362B4C" w:rsidRDefault="00190AD2" w:rsidP="00190AD2">
            <w:pPr>
              <w:jc w:val="center"/>
              <w:rPr>
                <w:sz w:val="24"/>
                <w:szCs w:val="24"/>
              </w:rPr>
            </w:pPr>
            <w:r w:rsidRPr="00362B4C">
              <w:rPr>
                <w:color w:val="000000"/>
                <w:sz w:val="24"/>
                <w:szCs w:val="24"/>
              </w:rPr>
              <w:t>не более 2,7</w:t>
            </w:r>
          </w:p>
        </w:tc>
      </w:tr>
      <w:tr w:rsidR="00190AD2" w:rsidRPr="00190AD2" w14:paraId="0F81B0EF" w14:textId="77777777" w:rsidTr="00190AD2">
        <w:tc>
          <w:tcPr>
            <w:tcW w:w="4714" w:type="dxa"/>
          </w:tcPr>
          <w:p w14:paraId="16626B8D" w14:textId="77777777" w:rsidR="00190AD2" w:rsidRPr="00362B4C" w:rsidRDefault="00190AD2" w:rsidP="00190AD2">
            <w:pPr>
              <w:rPr>
                <w:sz w:val="24"/>
                <w:szCs w:val="24"/>
              </w:rPr>
            </w:pPr>
            <w:r w:rsidRPr="00362B4C">
              <w:rPr>
                <w:color w:val="000000"/>
                <w:sz w:val="24"/>
                <w:szCs w:val="24"/>
              </w:rPr>
              <w:t xml:space="preserve">Объёмная доля </w:t>
            </w:r>
            <w:proofErr w:type="spellStart"/>
            <w:r w:rsidRPr="00362B4C">
              <w:rPr>
                <w:color w:val="000000"/>
                <w:sz w:val="24"/>
                <w:szCs w:val="24"/>
              </w:rPr>
              <w:t>оксигенатов</w:t>
            </w:r>
            <w:proofErr w:type="spellEnd"/>
            <w:r w:rsidRPr="00362B4C">
              <w:rPr>
                <w:color w:val="000000"/>
                <w:sz w:val="24"/>
                <w:szCs w:val="24"/>
              </w:rPr>
              <w:t>, %:</w:t>
            </w:r>
          </w:p>
        </w:tc>
        <w:tc>
          <w:tcPr>
            <w:tcW w:w="4714" w:type="dxa"/>
          </w:tcPr>
          <w:p w14:paraId="58C4C335" w14:textId="77777777" w:rsidR="00190AD2" w:rsidRPr="00362B4C" w:rsidRDefault="00190AD2" w:rsidP="00190AD2">
            <w:pPr>
              <w:jc w:val="center"/>
              <w:rPr>
                <w:sz w:val="24"/>
                <w:szCs w:val="24"/>
              </w:rPr>
            </w:pPr>
          </w:p>
        </w:tc>
      </w:tr>
      <w:tr w:rsidR="00190AD2" w:rsidRPr="00190AD2" w14:paraId="3AD114BF" w14:textId="77777777" w:rsidTr="00190AD2">
        <w:tc>
          <w:tcPr>
            <w:tcW w:w="4714" w:type="dxa"/>
          </w:tcPr>
          <w:p w14:paraId="7D6D6AC8" w14:textId="77777777" w:rsidR="00190AD2" w:rsidRPr="00362B4C" w:rsidRDefault="00190AD2" w:rsidP="00190AD2">
            <w:pPr>
              <w:rPr>
                <w:sz w:val="24"/>
                <w:szCs w:val="24"/>
              </w:rPr>
            </w:pPr>
            <w:r w:rsidRPr="00362B4C">
              <w:rPr>
                <w:color w:val="000000"/>
                <w:sz w:val="24"/>
                <w:szCs w:val="24"/>
              </w:rPr>
              <w:t>- этанола</w:t>
            </w:r>
          </w:p>
          <w:p w14:paraId="69A67011" w14:textId="77777777" w:rsidR="00190AD2" w:rsidRPr="00362B4C" w:rsidRDefault="00190AD2" w:rsidP="00190AD2">
            <w:pPr>
              <w:rPr>
                <w:sz w:val="24"/>
                <w:szCs w:val="24"/>
              </w:rPr>
            </w:pPr>
            <w:r w:rsidRPr="00362B4C">
              <w:rPr>
                <w:color w:val="000000"/>
                <w:sz w:val="24"/>
                <w:szCs w:val="24"/>
              </w:rPr>
              <w:t>- изопропилового спирта</w:t>
            </w:r>
          </w:p>
          <w:p w14:paraId="31262E4B" w14:textId="77777777" w:rsidR="00190AD2" w:rsidRPr="00362B4C" w:rsidRDefault="00190AD2" w:rsidP="00190AD2">
            <w:pPr>
              <w:rPr>
                <w:sz w:val="24"/>
                <w:szCs w:val="24"/>
              </w:rPr>
            </w:pPr>
            <w:r w:rsidRPr="00362B4C">
              <w:rPr>
                <w:color w:val="000000"/>
                <w:sz w:val="24"/>
                <w:szCs w:val="24"/>
              </w:rPr>
              <w:t>- изобутилового спирта</w:t>
            </w:r>
          </w:p>
          <w:p w14:paraId="20CABF3A" w14:textId="77777777" w:rsidR="00190AD2" w:rsidRPr="00362B4C" w:rsidRDefault="00190AD2" w:rsidP="00190AD2">
            <w:pPr>
              <w:rPr>
                <w:sz w:val="24"/>
                <w:szCs w:val="24"/>
              </w:rPr>
            </w:pPr>
            <w:r w:rsidRPr="00362B4C">
              <w:rPr>
                <w:color w:val="000000"/>
                <w:sz w:val="24"/>
                <w:szCs w:val="24"/>
              </w:rPr>
              <w:t xml:space="preserve">- </w:t>
            </w:r>
            <w:proofErr w:type="spellStart"/>
            <w:r w:rsidRPr="00362B4C">
              <w:rPr>
                <w:color w:val="000000"/>
                <w:sz w:val="24"/>
                <w:szCs w:val="24"/>
              </w:rPr>
              <w:t>третбутилового</w:t>
            </w:r>
            <w:proofErr w:type="spellEnd"/>
            <w:r w:rsidRPr="00362B4C">
              <w:rPr>
                <w:color w:val="000000"/>
                <w:sz w:val="24"/>
                <w:szCs w:val="24"/>
              </w:rPr>
              <w:t xml:space="preserve"> спирта</w:t>
            </w:r>
          </w:p>
          <w:p w14:paraId="1D16CE97" w14:textId="77777777" w:rsidR="00190AD2" w:rsidRPr="00362B4C" w:rsidRDefault="00190AD2" w:rsidP="00190AD2">
            <w:pPr>
              <w:rPr>
                <w:sz w:val="24"/>
                <w:szCs w:val="24"/>
              </w:rPr>
            </w:pPr>
            <w:r w:rsidRPr="00362B4C">
              <w:rPr>
                <w:color w:val="000000"/>
                <w:sz w:val="24"/>
                <w:szCs w:val="24"/>
              </w:rPr>
              <w:t>- эфиров (C5 и выше)</w:t>
            </w:r>
          </w:p>
          <w:p w14:paraId="0F004B61" w14:textId="77777777" w:rsidR="00190AD2" w:rsidRPr="00362B4C" w:rsidRDefault="00190AD2" w:rsidP="00190AD2">
            <w:pPr>
              <w:rPr>
                <w:sz w:val="24"/>
                <w:szCs w:val="24"/>
              </w:rPr>
            </w:pPr>
            <w:r w:rsidRPr="00362B4C">
              <w:rPr>
                <w:color w:val="000000"/>
                <w:sz w:val="24"/>
                <w:szCs w:val="24"/>
              </w:rPr>
              <w:t xml:space="preserve">- других </w:t>
            </w:r>
            <w:proofErr w:type="spellStart"/>
            <w:r w:rsidRPr="00362B4C">
              <w:rPr>
                <w:color w:val="000000"/>
                <w:sz w:val="24"/>
                <w:szCs w:val="24"/>
              </w:rPr>
              <w:t>оксигенатов</w:t>
            </w:r>
            <w:proofErr w:type="spellEnd"/>
          </w:p>
        </w:tc>
        <w:tc>
          <w:tcPr>
            <w:tcW w:w="4714" w:type="dxa"/>
          </w:tcPr>
          <w:p w14:paraId="19587785" w14:textId="77777777" w:rsidR="00190AD2" w:rsidRPr="00362B4C" w:rsidRDefault="00190AD2" w:rsidP="00190AD2">
            <w:pPr>
              <w:jc w:val="center"/>
              <w:rPr>
                <w:sz w:val="24"/>
                <w:szCs w:val="24"/>
              </w:rPr>
            </w:pPr>
            <w:r w:rsidRPr="00362B4C">
              <w:rPr>
                <w:color w:val="000000"/>
                <w:sz w:val="24"/>
                <w:szCs w:val="24"/>
              </w:rPr>
              <w:t>не более5,0</w:t>
            </w:r>
          </w:p>
          <w:p w14:paraId="71EDF464" w14:textId="77777777" w:rsidR="00190AD2" w:rsidRPr="00362B4C" w:rsidRDefault="00190AD2" w:rsidP="00190AD2">
            <w:pPr>
              <w:jc w:val="center"/>
              <w:rPr>
                <w:sz w:val="24"/>
                <w:szCs w:val="24"/>
              </w:rPr>
            </w:pPr>
            <w:r w:rsidRPr="00362B4C">
              <w:rPr>
                <w:color w:val="000000"/>
                <w:sz w:val="24"/>
                <w:szCs w:val="24"/>
              </w:rPr>
              <w:t>не более 10,0</w:t>
            </w:r>
          </w:p>
          <w:p w14:paraId="50C5A0AE" w14:textId="77777777" w:rsidR="00190AD2" w:rsidRPr="00362B4C" w:rsidRDefault="00190AD2" w:rsidP="00190AD2">
            <w:pPr>
              <w:jc w:val="center"/>
              <w:rPr>
                <w:sz w:val="24"/>
                <w:szCs w:val="24"/>
              </w:rPr>
            </w:pPr>
            <w:r w:rsidRPr="00362B4C">
              <w:rPr>
                <w:color w:val="000000"/>
                <w:sz w:val="24"/>
                <w:szCs w:val="24"/>
              </w:rPr>
              <w:t>не более 10,0</w:t>
            </w:r>
          </w:p>
          <w:p w14:paraId="48B212E5" w14:textId="77777777" w:rsidR="00190AD2" w:rsidRPr="00362B4C" w:rsidRDefault="00190AD2" w:rsidP="00190AD2">
            <w:pPr>
              <w:jc w:val="center"/>
              <w:rPr>
                <w:sz w:val="24"/>
                <w:szCs w:val="24"/>
              </w:rPr>
            </w:pPr>
            <w:r w:rsidRPr="00362B4C">
              <w:rPr>
                <w:color w:val="000000"/>
                <w:sz w:val="24"/>
                <w:szCs w:val="24"/>
              </w:rPr>
              <w:t>не более 7,0</w:t>
            </w:r>
          </w:p>
          <w:p w14:paraId="728BB34E" w14:textId="77777777" w:rsidR="00190AD2" w:rsidRPr="00362B4C" w:rsidRDefault="00190AD2" w:rsidP="00190AD2">
            <w:pPr>
              <w:jc w:val="center"/>
              <w:rPr>
                <w:sz w:val="24"/>
                <w:szCs w:val="24"/>
              </w:rPr>
            </w:pPr>
            <w:r w:rsidRPr="00362B4C">
              <w:rPr>
                <w:color w:val="000000"/>
                <w:sz w:val="24"/>
                <w:szCs w:val="24"/>
              </w:rPr>
              <w:t>не более 15,0</w:t>
            </w:r>
          </w:p>
          <w:p w14:paraId="746AA88D" w14:textId="77777777" w:rsidR="00190AD2" w:rsidRPr="00362B4C" w:rsidRDefault="00190AD2" w:rsidP="00190AD2">
            <w:pPr>
              <w:jc w:val="center"/>
              <w:rPr>
                <w:sz w:val="24"/>
                <w:szCs w:val="24"/>
              </w:rPr>
            </w:pPr>
            <w:r w:rsidRPr="00362B4C">
              <w:rPr>
                <w:color w:val="000000"/>
                <w:sz w:val="24"/>
                <w:szCs w:val="24"/>
              </w:rPr>
              <w:t>не более 10,0</w:t>
            </w:r>
          </w:p>
        </w:tc>
      </w:tr>
      <w:tr w:rsidR="00190AD2" w:rsidRPr="00190AD2" w14:paraId="057724AA" w14:textId="77777777" w:rsidTr="00190AD2">
        <w:tc>
          <w:tcPr>
            <w:tcW w:w="4714" w:type="dxa"/>
          </w:tcPr>
          <w:p w14:paraId="0215B00B" w14:textId="77777777" w:rsidR="00190AD2" w:rsidRPr="00362B4C" w:rsidRDefault="00190AD2" w:rsidP="00190AD2">
            <w:pPr>
              <w:rPr>
                <w:sz w:val="24"/>
                <w:szCs w:val="24"/>
              </w:rPr>
            </w:pPr>
            <w:r w:rsidRPr="00362B4C">
              <w:rPr>
                <w:color w:val="000000"/>
                <w:sz w:val="24"/>
                <w:szCs w:val="24"/>
              </w:rPr>
              <w:t>Давление насыщенных паров, кПа</w:t>
            </w:r>
          </w:p>
        </w:tc>
        <w:tc>
          <w:tcPr>
            <w:tcW w:w="4714" w:type="dxa"/>
          </w:tcPr>
          <w:p w14:paraId="150F4282" w14:textId="77777777" w:rsidR="00190AD2" w:rsidRPr="00362B4C" w:rsidRDefault="00190AD2" w:rsidP="00190AD2">
            <w:pPr>
              <w:jc w:val="center"/>
              <w:rPr>
                <w:sz w:val="24"/>
                <w:szCs w:val="24"/>
              </w:rPr>
            </w:pPr>
            <w:r w:rsidRPr="00362B4C">
              <w:rPr>
                <w:color w:val="000000"/>
                <w:sz w:val="24"/>
                <w:szCs w:val="24"/>
              </w:rPr>
              <w:t>45,0-100,0</w:t>
            </w:r>
          </w:p>
        </w:tc>
      </w:tr>
      <w:tr w:rsidR="00190AD2" w:rsidRPr="00190AD2" w14:paraId="34354E7F" w14:textId="77777777" w:rsidTr="00190AD2">
        <w:tc>
          <w:tcPr>
            <w:tcW w:w="4714" w:type="dxa"/>
          </w:tcPr>
          <w:p w14:paraId="46C6310D" w14:textId="77777777" w:rsidR="00190AD2" w:rsidRPr="00362B4C" w:rsidRDefault="00190AD2" w:rsidP="00190AD2">
            <w:pPr>
              <w:rPr>
                <w:sz w:val="24"/>
                <w:szCs w:val="24"/>
              </w:rPr>
            </w:pPr>
            <w:r w:rsidRPr="00362B4C">
              <w:rPr>
                <w:color w:val="000000"/>
                <w:sz w:val="24"/>
                <w:szCs w:val="24"/>
              </w:rPr>
              <w:t xml:space="preserve">Фракционный состав: </w:t>
            </w:r>
          </w:p>
          <w:p w14:paraId="3C548867" w14:textId="77777777" w:rsidR="00190AD2" w:rsidRPr="00362B4C" w:rsidRDefault="00190AD2" w:rsidP="00190AD2">
            <w:pPr>
              <w:rPr>
                <w:sz w:val="24"/>
                <w:szCs w:val="24"/>
              </w:rPr>
            </w:pPr>
            <w:r w:rsidRPr="00362B4C">
              <w:rPr>
                <w:color w:val="000000"/>
                <w:sz w:val="24"/>
                <w:szCs w:val="24"/>
              </w:rPr>
              <w:t xml:space="preserve">объёмная доля испарившегося </w:t>
            </w:r>
            <w:proofErr w:type="gramStart"/>
            <w:r w:rsidRPr="00362B4C">
              <w:rPr>
                <w:color w:val="000000"/>
                <w:sz w:val="24"/>
                <w:szCs w:val="24"/>
              </w:rPr>
              <w:t>бензина,%</w:t>
            </w:r>
            <w:proofErr w:type="gramEnd"/>
            <w:r w:rsidRPr="00362B4C">
              <w:rPr>
                <w:color w:val="000000"/>
                <w:sz w:val="24"/>
                <w:szCs w:val="24"/>
              </w:rPr>
              <w:t xml:space="preserve"> </w:t>
            </w:r>
          </w:p>
          <w:p w14:paraId="1201B89A" w14:textId="77777777" w:rsidR="00190AD2" w:rsidRPr="00362B4C" w:rsidRDefault="00190AD2" w:rsidP="00190AD2">
            <w:pPr>
              <w:rPr>
                <w:sz w:val="24"/>
                <w:szCs w:val="24"/>
              </w:rPr>
            </w:pPr>
            <w:r w:rsidRPr="00362B4C">
              <w:rPr>
                <w:color w:val="000000"/>
                <w:sz w:val="24"/>
                <w:szCs w:val="24"/>
              </w:rPr>
              <w:t>при температуре: 70°С (И70)</w:t>
            </w:r>
          </w:p>
          <w:p w14:paraId="6713B5F9" w14:textId="77777777" w:rsidR="00190AD2" w:rsidRPr="00362B4C" w:rsidRDefault="00190AD2" w:rsidP="00190AD2">
            <w:pPr>
              <w:rPr>
                <w:sz w:val="24"/>
                <w:szCs w:val="24"/>
              </w:rPr>
            </w:pPr>
            <w:r w:rsidRPr="00362B4C">
              <w:rPr>
                <w:color w:val="000000"/>
                <w:sz w:val="24"/>
                <w:szCs w:val="24"/>
              </w:rPr>
              <w:t>100°С (И100)</w:t>
            </w:r>
          </w:p>
          <w:p w14:paraId="7A38FCFA" w14:textId="77777777" w:rsidR="00190AD2" w:rsidRPr="00362B4C" w:rsidRDefault="00190AD2" w:rsidP="00190AD2">
            <w:pPr>
              <w:rPr>
                <w:sz w:val="24"/>
                <w:szCs w:val="24"/>
              </w:rPr>
            </w:pPr>
            <w:r w:rsidRPr="00362B4C">
              <w:rPr>
                <w:color w:val="000000"/>
                <w:sz w:val="24"/>
                <w:szCs w:val="24"/>
              </w:rPr>
              <w:t>150°С (И150)</w:t>
            </w:r>
          </w:p>
          <w:p w14:paraId="774DF5C2" w14:textId="77777777" w:rsidR="00190AD2" w:rsidRPr="00362B4C" w:rsidRDefault="00190AD2" w:rsidP="00190AD2">
            <w:pPr>
              <w:rPr>
                <w:sz w:val="24"/>
                <w:szCs w:val="24"/>
              </w:rPr>
            </w:pPr>
            <w:r w:rsidRPr="00362B4C">
              <w:rPr>
                <w:color w:val="000000"/>
                <w:sz w:val="24"/>
                <w:szCs w:val="24"/>
              </w:rPr>
              <w:t>конец кипения, °С</w:t>
            </w:r>
          </w:p>
          <w:p w14:paraId="04DA05E5" w14:textId="77777777" w:rsidR="00190AD2" w:rsidRPr="00362B4C" w:rsidRDefault="00190AD2" w:rsidP="00190AD2">
            <w:pPr>
              <w:rPr>
                <w:sz w:val="24"/>
                <w:szCs w:val="24"/>
              </w:rPr>
            </w:pPr>
            <w:r w:rsidRPr="00362B4C">
              <w:rPr>
                <w:color w:val="000000"/>
                <w:sz w:val="24"/>
                <w:szCs w:val="24"/>
              </w:rPr>
              <w:t xml:space="preserve">остаток в колбе, % (по объёму) </w:t>
            </w:r>
          </w:p>
        </w:tc>
        <w:tc>
          <w:tcPr>
            <w:tcW w:w="4714" w:type="dxa"/>
          </w:tcPr>
          <w:p w14:paraId="3B20E3C1" w14:textId="77777777" w:rsidR="00190AD2" w:rsidRPr="00362B4C" w:rsidRDefault="00190AD2" w:rsidP="00190AD2">
            <w:pPr>
              <w:jc w:val="center"/>
              <w:rPr>
                <w:sz w:val="24"/>
                <w:szCs w:val="24"/>
              </w:rPr>
            </w:pPr>
          </w:p>
          <w:p w14:paraId="77CE3A7A" w14:textId="77777777" w:rsidR="00190AD2" w:rsidRPr="00362B4C" w:rsidRDefault="00190AD2" w:rsidP="00190AD2">
            <w:pPr>
              <w:jc w:val="center"/>
              <w:rPr>
                <w:sz w:val="24"/>
                <w:szCs w:val="24"/>
              </w:rPr>
            </w:pPr>
          </w:p>
          <w:p w14:paraId="3DA65295" w14:textId="77777777" w:rsidR="00190AD2" w:rsidRPr="00362B4C" w:rsidRDefault="00190AD2" w:rsidP="00190AD2">
            <w:pPr>
              <w:jc w:val="center"/>
              <w:rPr>
                <w:sz w:val="24"/>
                <w:szCs w:val="24"/>
              </w:rPr>
            </w:pPr>
            <w:r w:rsidRPr="00362B4C">
              <w:rPr>
                <w:color w:val="000000"/>
                <w:sz w:val="24"/>
                <w:szCs w:val="24"/>
              </w:rPr>
              <w:t>22,0-50,0</w:t>
            </w:r>
          </w:p>
          <w:p w14:paraId="30BAE623" w14:textId="77777777" w:rsidR="00190AD2" w:rsidRPr="00362B4C" w:rsidRDefault="00190AD2" w:rsidP="00190AD2">
            <w:pPr>
              <w:jc w:val="center"/>
              <w:rPr>
                <w:sz w:val="24"/>
                <w:szCs w:val="24"/>
              </w:rPr>
            </w:pPr>
            <w:r w:rsidRPr="00362B4C">
              <w:rPr>
                <w:color w:val="000000"/>
                <w:sz w:val="24"/>
                <w:szCs w:val="24"/>
              </w:rPr>
              <w:t>46,0-71,0</w:t>
            </w:r>
          </w:p>
          <w:p w14:paraId="0D1B958C" w14:textId="77777777" w:rsidR="00190AD2" w:rsidRPr="00362B4C" w:rsidRDefault="00190AD2" w:rsidP="00190AD2">
            <w:pPr>
              <w:jc w:val="center"/>
              <w:rPr>
                <w:sz w:val="24"/>
                <w:szCs w:val="24"/>
              </w:rPr>
            </w:pPr>
            <w:r w:rsidRPr="00362B4C">
              <w:rPr>
                <w:color w:val="000000"/>
                <w:sz w:val="24"/>
                <w:szCs w:val="24"/>
              </w:rPr>
              <w:t>не менее 75</w:t>
            </w:r>
          </w:p>
          <w:p w14:paraId="7644E49D" w14:textId="77777777" w:rsidR="00190AD2" w:rsidRPr="00362B4C" w:rsidRDefault="00190AD2" w:rsidP="00190AD2">
            <w:pPr>
              <w:jc w:val="center"/>
              <w:rPr>
                <w:sz w:val="24"/>
                <w:szCs w:val="24"/>
              </w:rPr>
            </w:pPr>
            <w:r w:rsidRPr="00362B4C">
              <w:rPr>
                <w:color w:val="000000"/>
                <w:sz w:val="24"/>
                <w:szCs w:val="24"/>
              </w:rPr>
              <w:t>не выше 210,0</w:t>
            </w:r>
          </w:p>
          <w:p w14:paraId="4C03432F" w14:textId="77777777" w:rsidR="00190AD2" w:rsidRPr="00362B4C" w:rsidRDefault="00190AD2" w:rsidP="00190AD2">
            <w:pPr>
              <w:jc w:val="center"/>
              <w:rPr>
                <w:sz w:val="24"/>
                <w:szCs w:val="24"/>
              </w:rPr>
            </w:pPr>
            <w:r w:rsidRPr="00362B4C">
              <w:rPr>
                <w:color w:val="000000"/>
                <w:sz w:val="24"/>
                <w:szCs w:val="24"/>
              </w:rPr>
              <w:t>не более 2,0</w:t>
            </w:r>
          </w:p>
        </w:tc>
      </w:tr>
      <w:tr w:rsidR="00190AD2" w:rsidRPr="00190AD2" w14:paraId="7DD1E987" w14:textId="77777777" w:rsidTr="00190AD2">
        <w:tc>
          <w:tcPr>
            <w:tcW w:w="4714" w:type="dxa"/>
          </w:tcPr>
          <w:p w14:paraId="7C11319A" w14:textId="77777777" w:rsidR="00190AD2" w:rsidRPr="00362B4C" w:rsidRDefault="00190AD2" w:rsidP="00190AD2">
            <w:pPr>
              <w:rPr>
                <w:sz w:val="24"/>
                <w:szCs w:val="24"/>
              </w:rPr>
            </w:pPr>
            <w:r w:rsidRPr="00362B4C">
              <w:rPr>
                <w:color w:val="000000"/>
                <w:sz w:val="24"/>
                <w:szCs w:val="24"/>
              </w:rPr>
              <w:t xml:space="preserve">Объёмная доля </w:t>
            </w:r>
            <w:proofErr w:type="spellStart"/>
            <w:r w:rsidRPr="00362B4C">
              <w:rPr>
                <w:color w:val="000000"/>
                <w:sz w:val="24"/>
                <w:szCs w:val="24"/>
              </w:rPr>
              <w:t>монометиланилина</w:t>
            </w:r>
            <w:proofErr w:type="spellEnd"/>
            <w:r w:rsidRPr="00362B4C">
              <w:rPr>
                <w:color w:val="000000"/>
                <w:sz w:val="24"/>
                <w:szCs w:val="24"/>
              </w:rPr>
              <w:t xml:space="preserve"> (N-</w:t>
            </w:r>
            <w:proofErr w:type="spellStart"/>
            <w:r w:rsidRPr="00362B4C">
              <w:rPr>
                <w:color w:val="000000"/>
                <w:sz w:val="24"/>
                <w:szCs w:val="24"/>
              </w:rPr>
              <w:t>метиланилина</w:t>
            </w:r>
            <w:proofErr w:type="spellEnd"/>
            <w:r w:rsidRPr="00362B4C">
              <w:rPr>
                <w:color w:val="000000"/>
                <w:sz w:val="24"/>
                <w:szCs w:val="24"/>
              </w:rPr>
              <w:t>), %</w:t>
            </w:r>
          </w:p>
        </w:tc>
        <w:tc>
          <w:tcPr>
            <w:tcW w:w="4714" w:type="dxa"/>
          </w:tcPr>
          <w:p w14:paraId="3AA8EE7C" w14:textId="77777777" w:rsidR="00190AD2" w:rsidRPr="00362B4C" w:rsidRDefault="00190AD2" w:rsidP="00190AD2">
            <w:pPr>
              <w:jc w:val="center"/>
              <w:rPr>
                <w:sz w:val="24"/>
                <w:szCs w:val="24"/>
              </w:rPr>
            </w:pPr>
            <w:r w:rsidRPr="00362B4C">
              <w:rPr>
                <w:color w:val="000000"/>
                <w:sz w:val="24"/>
                <w:szCs w:val="24"/>
              </w:rPr>
              <w:t>не более 1,0</w:t>
            </w:r>
          </w:p>
        </w:tc>
      </w:tr>
      <w:tr w:rsidR="00190AD2" w:rsidRPr="00190AD2" w14:paraId="5DAC78AE" w14:textId="77777777" w:rsidTr="00190AD2">
        <w:tc>
          <w:tcPr>
            <w:tcW w:w="9428" w:type="dxa"/>
            <w:gridSpan w:val="2"/>
          </w:tcPr>
          <w:p w14:paraId="78F8E21E" w14:textId="77777777" w:rsidR="00190AD2" w:rsidRPr="00362B4C" w:rsidRDefault="00190AD2" w:rsidP="00190AD2">
            <w:pPr>
              <w:jc w:val="center"/>
              <w:rPr>
                <w:sz w:val="24"/>
                <w:szCs w:val="24"/>
              </w:rPr>
            </w:pPr>
            <w:r w:rsidRPr="00362B4C">
              <w:rPr>
                <w:b/>
                <w:bCs/>
                <w:color w:val="000000"/>
                <w:sz w:val="24"/>
                <w:szCs w:val="24"/>
              </w:rPr>
              <w:t>Наименование и характеристики товара</w:t>
            </w:r>
          </w:p>
          <w:p w14:paraId="7F077F52" w14:textId="77777777" w:rsidR="00190AD2" w:rsidRPr="00362B4C" w:rsidRDefault="00190AD2" w:rsidP="00190AD2">
            <w:pPr>
              <w:jc w:val="center"/>
              <w:rPr>
                <w:color w:val="000000"/>
                <w:sz w:val="24"/>
                <w:szCs w:val="24"/>
              </w:rPr>
            </w:pPr>
            <w:r w:rsidRPr="00362B4C">
              <w:rPr>
                <w:b/>
                <w:bCs/>
                <w:color w:val="000000"/>
                <w:sz w:val="24"/>
                <w:szCs w:val="24"/>
              </w:rPr>
              <w:t xml:space="preserve">(продукции) Дизельное топливо (талоны) </w:t>
            </w:r>
            <w:proofErr w:type="gramStart"/>
            <w:r w:rsidRPr="00362B4C">
              <w:rPr>
                <w:b/>
                <w:bCs/>
                <w:color w:val="000000"/>
                <w:sz w:val="24"/>
                <w:szCs w:val="24"/>
              </w:rPr>
              <w:t xml:space="preserve">ДТ </w:t>
            </w:r>
            <w:r w:rsidRPr="00362B4C">
              <w:rPr>
                <w:rFonts w:eastAsia="Calibri"/>
                <w:sz w:val="16"/>
                <w:szCs w:val="16"/>
              </w:rPr>
              <w:t xml:space="preserve"> </w:t>
            </w:r>
            <w:r w:rsidRPr="00362B4C">
              <w:rPr>
                <w:b/>
                <w:bCs/>
                <w:color w:val="000000"/>
                <w:sz w:val="24"/>
                <w:szCs w:val="24"/>
              </w:rPr>
              <w:t>экологического</w:t>
            </w:r>
            <w:proofErr w:type="gramEnd"/>
            <w:r w:rsidRPr="00362B4C">
              <w:rPr>
                <w:b/>
                <w:bCs/>
                <w:color w:val="000000"/>
                <w:sz w:val="24"/>
                <w:szCs w:val="24"/>
              </w:rPr>
              <w:t xml:space="preserve"> класса К5</w:t>
            </w:r>
          </w:p>
        </w:tc>
      </w:tr>
      <w:tr w:rsidR="00190AD2" w:rsidRPr="00190AD2" w14:paraId="0DD31616" w14:textId="77777777" w:rsidTr="00190AD2">
        <w:tc>
          <w:tcPr>
            <w:tcW w:w="4714" w:type="dxa"/>
          </w:tcPr>
          <w:p w14:paraId="3C9E89D9" w14:textId="77777777" w:rsidR="00190AD2" w:rsidRPr="00362B4C" w:rsidRDefault="00190AD2" w:rsidP="00190AD2">
            <w:pPr>
              <w:rPr>
                <w:sz w:val="24"/>
                <w:szCs w:val="24"/>
              </w:rPr>
            </w:pPr>
            <w:proofErr w:type="spellStart"/>
            <w:r w:rsidRPr="00362B4C">
              <w:rPr>
                <w:color w:val="000000"/>
                <w:sz w:val="24"/>
                <w:szCs w:val="24"/>
              </w:rPr>
              <w:t>Цетановое</w:t>
            </w:r>
            <w:proofErr w:type="spellEnd"/>
            <w:r w:rsidRPr="00362B4C">
              <w:rPr>
                <w:color w:val="000000"/>
                <w:sz w:val="24"/>
                <w:szCs w:val="24"/>
              </w:rPr>
              <w:t xml:space="preserve"> число </w:t>
            </w:r>
          </w:p>
        </w:tc>
        <w:tc>
          <w:tcPr>
            <w:tcW w:w="4714" w:type="dxa"/>
          </w:tcPr>
          <w:p w14:paraId="291B0D1F" w14:textId="77777777" w:rsidR="00190AD2" w:rsidRPr="00362B4C" w:rsidRDefault="00190AD2" w:rsidP="00190AD2">
            <w:pPr>
              <w:jc w:val="center"/>
              <w:rPr>
                <w:sz w:val="24"/>
                <w:szCs w:val="24"/>
              </w:rPr>
            </w:pPr>
            <w:r w:rsidRPr="00362B4C">
              <w:rPr>
                <w:color w:val="000000"/>
                <w:sz w:val="24"/>
                <w:szCs w:val="24"/>
              </w:rPr>
              <w:t>не менее 51,0</w:t>
            </w:r>
          </w:p>
        </w:tc>
      </w:tr>
      <w:tr w:rsidR="00190AD2" w:rsidRPr="00190AD2" w14:paraId="3B396821" w14:textId="77777777" w:rsidTr="00190AD2">
        <w:tc>
          <w:tcPr>
            <w:tcW w:w="4714" w:type="dxa"/>
          </w:tcPr>
          <w:p w14:paraId="760309D4" w14:textId="77777777" w:rsidR="00190AD2" w:rsidRPr="00362B4C" w:rsidRDefault="00190AD2" w:rsidP="00190AD2">
            <w:pPr>
              <w:rPr>
                <w:sz w:val="24"/>
                <w:szCs w:val="24"/>
              </w:rPr>
            </w:pPr>
            <w:proofErr w:type="spellStart"/>
            <w:r w:rsidRPr="00362B4C">
              <w:rPr>
                <w:color w:val="000000"/>
                <w:sz w:val="24"/>
                <w:szCs w:val="24"/>
              </w:rPr>
              <w:t>Цетановый</w:t>
            </w:r>
            <w:proofErr w:type="spellEnd"/>
            <w:r w:rsidRPr="00362B4C">
              <w:rPr>
                <w:color w:val="000000"/>
                <w:sz w:val="24"/>
                <w:szCs w:val="24"/>
              </w:rPr>
              <w:t xml:space="preserve"> индекс</w:t>
            </w:r>
          </w:p>
        </w:tc>
        <w:tc>
          <w:tcPr>
            <w:tcW w:w="4714" w:type="dxa"/>
          </w:tcPr>
          <w:p w14:paraId="6D9D00ED" w14:textId="77777777" w:rsidR="00190AD2" w:rsidRPr="00362B4C" w:rsidRDefault="00190AD2" w:rsidP="00190AD2">
            <w:pPr>
              <w:jc w:val="center"/>
              <w:rPr>
                <w:sz w:val="24"/>
                <w:szCs w:val="24"/>
              </w:rPr>
            </w:pPr>
            <w:r w:rsidRPr="00362B4C">
              <w:rPr>
                <w:color w:val="000000"/>
                <w:sz w:val="24"/>
                <w:szCs w:val="24"/>
              </w:rPr>
              <w:t>не менее 46,0</w:t>
            </w:r>
          </w:p>
        </w:tc>
      </w:tr>
      <w:tr w:rsidR="00190AD2" w:rsidRPr="00190AD2" w14:paraId="2B5096C2" w14:textId="77777777" w:rsidTr="00190AD2">
        <w:tc>
          <w:tcPr>
            <w:tcW w:w="4714" w:type="dxa"/>
          </w:tcPr>
          <w:p w14:paraId="245C8059" w14:textId="77777777" w:rsidR="00190AD2" w:rsidRPr="00362B4C" w:rsidRDefault="00190AD2" w:rsidP="00190AD2">
            <w:pPr>
              <w:rPr>
                <w:sz w:val="24"/>
                <w:szCs w:val="24"/>
              </w:rPr>
            </w:pPr>
            <w:r w:rsidRPr="00362B4C">
              <w:rPr>
                <w:color w:val="000000"/>
                <w:sz w:val="24"/>
                <w:szCs w:val="24"/>
              </w:rPr>
              <w:t>Плотность при 15°С, кг/м3</w:t>
            </w:r>
          </w:p>
        </w:tc>
        <w:tc>
          <w:tcPr>
            <w:tcW w:w="4714" w:type="dxa"/>
          </w:tcPr>
          <w:p w14:paraId="0BB49F51" w14:textId="77777777" w:rsidR="00190AD2" w:rsidRPr="00362B4C" w:rsidRDefault="00190AD2" w:rsidP="00190AD2">
            <w:pPr>
              <w:jc w:val="center"/>
              <w:rPr>
                <w:sz w:val="24"/>
                <w:szCs w:val="24"/>
              </w:rPr>
            </w:pPr>
            <w:r w:rsidRPr="00362B4C">
              <w:rPr>
                <w:color w:val="000000"/>
                <w:sz w:val="24"/>
                <w:szCs w:val="24"/>
              </w:rPr>
              <w:t>820-845</w:t>
            </w:r>
          </w:p>
        </w:tc>
      </w:tr>
      <w:tr w:rsidR="00190AD2" w:rsidRPr="00190AD2" w14:paraId="49DC8C98" w14:textId="77777777" w:rsidTr="00190AD2">
        <w:tc>
          <w:tcPr>
            <w:tcW w:w="4714" w:type="dxa"/>
          </w:tcPr>
          <w:p w14:paraId="4DB44A05" w14:textId="77777777" w:rsidR="00190AD2" w:rsidRPr="00362B4C" w:rsidRDefault="00190AD2" w:rsidP="00190AD2">
            <w:pPr>
              <w:rPr>
                <w:sz w:val="24"/>
                <w:szCs w:val="24"/>
              </w:rPr>
            </w:pPr>
            <w:r w:rsidRPr="00362B4C">
              <w:rPr>
                <w:color w:val="000000"/>
                <w:sz w:val="24"/>
                <w:szCs w:val="24"/>
              </w:rPr>
              <w:lastRenderedPageBreak/>
              <w:t>Полициклические ароматические углеводороды, %</w:t>
            </w:r>
          </w:p>
        </w:tc>
        <w:tc>
          <w:tcPr>
            <w:tcW w:w="4714" w:type="dxa"/>
          </w:tcPr>
          <w:p w14:paraId="18888ED7" w14:textId="77777777" w:rsidR="00190AD2" w:rsidRPr="00362B4C" w:rsidRDefault="00190AD2" w:rsidP="00190AD2">
            <w:pPr>
              <w:jc w:val="center"/>
              <w:rPr>
                <w:sz w:val="24"/>
                <w:szCs w:val="24"/>
              </w:rPr>
            </w:pPr>
            <w:r w:rsidRPr="00362B4C">
              <w:rPr>
                <w:color w:val="000000"/>
                <w:sz w:val="24"/>
                <w:szCs w:val="24"/>
              </w:rPr>
              <w:t>не более 8,0</w:t>
            </w:r>
          </w:p>
        </w:tc>
      </w:tr>
      <w:tr w:rsidR="00190AD2" w:rsidRPr="00190AD2" w14:paraId="3B593951" w14:textId="77777777" w:rsidTr="00190AD2">
        <w:tc>
          <w:tcPr>
            <w:tcW w:w="4714" w:type="dxa"/>
          </w:tcPr>
          <w:p w14:paraId="2D0A8FCB" w14:textId="77777777" w:rsidR="00190AD2" w:rsidRPr="00362B4C" w:rsidRDefault="00190AD2" w:rsidP="00190AD2">
            <w:pPr>
              <w:rPr>
                <w:sz w:val="24"/>
                <w:szCs w:val="24"/>
              </w:rPr>
            </w:pPr>
            <w:r w:rsidRPr="00362B4C">
              <w:rPr>
                <w:color w:val="000000"/>
                <w:sz w:val="24"/>
                <w:szCs w:val="24"/>
              </w:rPr>
              <w:t>Концентрация серы, мг/кг</w:t>
            </w:r>
          </w:p>
        </w:tc>
        <w:tc>
          <w:tcPr>
            <w:tcW w:w="4714" w:type="dxa"/>
          </w:tcPr>
          <w:p w14:paraId="093B19CB" w14:textId="77777777" w:rsidR="00190AD2" w:rsidRPr="00362B4C" w:rsidRDefault="00190AD2" w:rsidP="00190AD2">
            <w:pPr>
              <w:jc w:val="center"/>
              <w:rPr>
                <w:sz w:val="24"/>
                <w:szCs w:val="24"/>
              </w:rPr>
            </w:pPr>
            <w:r w:rsidRPr="00362B4C">
              <w:rPr>
                <w:color w:val="000000"/>
                <w:sz w:val="24"/>
                <w:szCs w:val="24"/>
              </w:rPr>
              <w:t>не более 50,0</w:t>
            </w:r>
          </w:p>
        </w:tc>
      </w:tr>
      <w:tr w:rsidR="00190AD2" w:rsidRPr="00190AD2" w14:paraId="46F81680" w14:textId="77777777" w:rsidTr="00190AD2">
        <w:tc>
          <w:tcPr>
            <w:tcW w:w="4714" w:type="dxa"/>
          </w:tcPr>
          <w:p w14:paraId="68F8B795" w14:textId="77777777" w:rsidR="00190AD2" w:rsidRPr="00362B4C" w:rsidRDefault="00190AD2" w:rsidP="00190AD2">
            <w:pPr>
              <w:rPr>
                <w:sz w:val="24"/>
                <w:szCs w:val="24"/>
              </w:rPr>
            </w:pPr>
            <w:r w:rsidRPr="00362B4C">
              <w:rPr>
                <w:color w:val="000000"/>
                <w:sz w:val="24"/>
                <w:szCs w:val="24"/>
              </w:rPr>
              <w:t>Температура вспышки в закрытом тигле, °С</w:t>
            </w:r>
          </w:p>
        </w:tc>
        <w:tc>
          <w:tcPr>
            <w:tcW w:w="4714" w:type="dxa"/>
          </w:tcPr>
          <w:p w14:paraId="28A7C332" w14:textId="77777777" w:rsidR="00190AD2" w:rsidRPr="00362B4C" w:rsidRDefault="00190AD2" w:rsidP="00190AD2">
            <w:pPr>
              <w:jc w:val="center"/>
              <w:rPr>
                <w:sz w:val="24"/>
                <w:szCs w:val="24"/>
              </w:rPr>
            </w:pPr>
            <w:r w:rsidRPr="00362B4C">
              <w:rPr>
                <w:color w:val="000000"/>
                <w:sz w:val="24"/>
                <w:szCs w:val="24"/>
              </w:rPr>
              <w:t>не ниже 55</w:t>
            </w:r>
          </w:p>
        </w:tc>
      </w:tr>
      <w:tr w:rsidR="00190AD2" w:rsidRPr="00190AD2" w14:paraId="31177C51" w14:textId="77777777" w:rsidTr="00190AD2">
        <w:tc>
          <w:tcPr>
            <w:tcW w:w="4714" w:type="dxa"/>
          </w:tcPr>
          <w:p w14:paraId="36841553" w14:textId="77777777" w:rsidR="00190AD2" w:rsidRPr="00362B4C" w:rsidRDefault="00190AD2" w:rsidP="00190AD2">
            <w:pPr>
              <w:rPr>
                <w:sz w:val="24"/>
                <w:szCs w:val="24"/>
              </w:rPr>
            </w:pPr>
            <w:r w:rsidRPr="00362B4C">
              <w:rPr>
                <w:color w:val="000000"/>
                <w:sz w:val="24"/>
                <w:szCs w:val="24"/>
              </w:rPr>
              <w:t>Коксуемость 10%-</w:t>
            </w:r>
            <w:proofErr w:type="spellStart"/>
            <w:r w:rsidRPr="00362B4C">
              <w:rPr>
                <w:color w:val="000000"/>
                <w:sz w:val="24"/>
                <w:szCs w:val="24"/>
              </w:rPr>
              <w:t>ного</w:t>
            </w:r>
            <w:proofErr w:type="spellEnd"/>
            <w:r w:rsidRPr="00362B4C">
              <w:rPr>
                <w:color w:val="000000"/>
                <w:sz w:val="24"/>
                <w:szCs w:val="24"/>
              </w:rPr>
              <w:t xml:space="preserve"> остатка разгонки, % (по массе)</w:t>
            </w:r>
          </w:p>
        </w:tc>
        <w:tc>
          <w:tcPr>
            <w:tcW w:w="4714" w:type="dxa"/>
          </w:tcPr>
          <w:p w14:paraId="0432EF6B" w14:textId="77777777" w:rsidR="00190AD2" w:rsidRPr="00362B4C" w:rsidRDefault="00190AD2" w:rsidP="00190AD2">
            <w:pPr>
              <w:jc w:val="center"/>
              <w:rPr>
                <w:sz w:val="24"/>
                <w:szCs w:val="24"/>
              </w:rPr>
            </w:pPr>
            <w:r w:rsidRPr="00362B4C">
              <w:rPr>
                <w:color w:val="000000"/>
                <w:sz w:val="24"/>
                <w:szCs w:val="24"/>
              </w:rPr>
              <w:t>не более 0,30</w:t>
            </w:r>
          </w:p>
        </w:tc>
      </w:tr>
      <w:tr w:rsidR="00190AD2" w:rsidRPr="00190AD2" w14:paraId="4043FCE9" w14:textId="77777777" w:rsidTr="00190AD2">
        <w:tc>
          <w:tcPr>
            <w:tcW w:w="4714" w:type="dxa"/>
          </w:tcPr>
          <w:p w14:paraId="6D08FBDA" w14:textId="77777777" w:rsidR="00190AD2" w:rsidRPr="00362B4C" w:rsidRDefault="00190AD2" w:rsidP="00190AD2">
            <w:pPr>
              <w:rPr>
                <w:sz w:val="24"/>
                <w:szCs w:val="24"/>
              </w:rPr>
            </w:pPr>
            <w:r w:rsidRPr="00362B4C">
              <w:rPr>
                <w:color w:val="000000"/>
                <w:sz w:val="24"/>
                <w:szCs w:val="24"/>
              </w:rPr>
              <w:t>Зольность, % (по массе)</w:t>
            </w:r>
          </w:p>
        </w:tc>
        <w:tc>
          <w:tcPr>
            <w:tcW w:w="4714" w:type="dxa"/>
          </w:tcPr>
          <w:p w14:paraId="0CB2BE87" w14:textId="77777777" w:rsidR="00190AD2" w:rsidRPr="00362B4C" w:rsidRDefault="00190AD2" w:rsidP="00190AD2">
            <w:pPr>
              <w:jc w:val="center"/>
              <w:rPr>
                <w:sz w:val="24"/>
                <w:szCs w:val="24"/>
              </w:rPr>
            </w:pPr>
            <w:r w:rsidRPr="00362B4C">
              <w:rPr>
                <w:color w:val="000000"/>
                <w:sz w:val="24"/>
                <w:szCs w:val="24"/>
              </w:rPr>
              <w:t>не более 0,01</w:t>
            </w:r>
          </w:p>
        </w:tc>
      </w:tr>
      <w:tr w:rsidR="00190AD2" w:rsidRPr="00190AD2" w14:paraId="658B00E8" w14:textId="77777777" w:rsidTr="00190AD2">
        <w:tc>
          <w:tcPr>
            <w:tcW w:w="4714" w:type="dxa"/>
          </w:tcPr>
          <w:p w14:paraId="0B4A5582" w14:textId="77777777" w:rsidR="00190AD2" w:rsidRPr="00362B4C" w:rsidRDefault="00190AD2" w:rsidP="00190AD2">
            <w:pPr>
              <w:rPr>
                <w:sz w:val="24"/>
                <w:szCs w:val="24"/>
              </w:rPr>
            </w:pPr>
            <w:r w:rsidRPr="00362B4C">
              <w:rPr>
                <w:color w:val="000000"/>
                <w:sz w:val="24"/>
                <w:szCs w:val="24"/>
              </w:rPr>
              <w:t>Содержание воды, мг/кг</w:t>
            </w:r>
          </w:p>
        </w:tc>
        <w:tc>
          <w:tcPr>
            <w:tcW w:w="4714" w:type="dxa"/>
          </w:tcPr>
          <w:p w14:paraId="3DBF0E0E" w14:textId="77777777" w:rsidR="00190AD2" w:rsidRPr="00362B4C" w:rsidRDefault="00190AD2" w:rsidP="00190AD2">
            <w:pPr>
              <w:jc w:val="center"/>
              <w:rPr>
                <w:sz w:val="24"/>
                <w:szCs w:val="24"/>
              </w:rPr>
            </w:pPr>
            <w:r w:rsidRPr="00362B4C">
              <w:rPr>
                <w:color w:val="000000"/>
                <w:sz w:val="24"/>
                <w:szCs w:val="24"/>
              </w:rPr>
              <w:t xml:space="preserve">не более 200 </w:t>
            </w:r>
          </w:p>
        </w:tc>
      </w:tr>
      <w:tr w:rsidR="00190AD2" w:rsidRPr="00190AD2" w14:paraId="074F0A89" w14:textId="77777777" w:rsidTr="00190AD2">
        <w:tc>
          <w:tcPr>
            <w:tcW w:w="4714" w:type="dxa"/>
          </w:tcPr>
          <w:p w14:paraId="20AEAB9C" w14:textId="77777777" w:rsidR="00190AD2" w:rsidRPr="00362B4C" w:rsidRDefault="00190AD2" w:rsidP="00190AD2">
            <w:pPr>
              <w:rPr>
                <w:sz w:val="24"/>
                <w:szCs w:val="24"/>
              </w:rPr>
            </w:pPr>
            <w:r w:rsidRPr="00362B4C">
              <w:rPr>
                <w:color w:val="000000"/>
                <w:sz w:val="24"/>
                <w:szCs w:val="24"/>
              </w:rPr>
              <w:t>Общее загрязнение, мг/кг</w:t>
            </w:r>
          </w:p>
        </w:tc>
        <w:tc>
          <w:tcPr>
            <w:tcW w:w="4714" w:type="dxa"/>
          </w:tcPr>
          <w:p w14:paraId="67FA45A7" w14:textId="77777777" w:rsidR="00190AD2" w:rsidRPr="00362B4C" w:rsidRDefault="00190AD2" w:rsidP="00190AD2">
            <w:pPr>
              <w:jc w:val="center"/>
              <w:rPr>
                <w:sz w:val="24"/>
                <w:szCs w:val="24"/>
              </w:rPr>
            </w:pPr>
            <w:r w:rsidRPr="00362B4C">
              <w:rPr>
                <w:color w:val="000000"/>
                <w:sz w:val="24"/>
                <w:szCs w:val="24"/>
              </w:rPr>
              <w:t>не более 24</w:t>
            </w:r>
          </w:p>
        </w:tc>
      </w:tr>
      <w:tr w:rsidR="00190AD2" w:rsidRPr="00190AD2" w14:paraId="1B1C26F1" w14:textId="77777777" w:rsidTr="00190AD2">
        <w:tc>
          <w:tcPr>
            <w:tcW w:w="4714" w:type="dxa"/>
          </w:tcPr>
          <w:p w14:paraId="7E53EEB3" w14:textId="77777777" w:rsidR="00190AD2" w:rsidRPr="00362B4C" w:rsidRDefault="00190AD2" w:rsidP="00190AD2">
            <w:pPr>
              <w:rPr>
                <w:sz w:val="24"/>
                <w:szCs w:val="24"/>
              </w:rPr>
            </w:pPr>
            <w:r w:rsidRPr="00362B4C">
              <w:rPr>
                <w:color w:val="000000"/>
                <w:sz w:val="24"/>
                <w:szCs w:val="24"/>
              </w:rPr>
              <w:t>Испытание на медной пластине</w:t>
            </w:r>
          </w:p>
        </w:tc>
        <w:tc>
          <w:tcPr>
            <w:tcW w:w="4714" w:type="dxa"/>
          </w:tcPr>
          <w:p w14:paraId="74F94D6C" w14:textId="77777777" w:rsidR="00190AD2" w:rsidRPr="00362B4C" w:rsidRDefault="00190AD2" w:rsidP="00190AD2">
            <w:pPr>
              <w:jc w:val="center"/>
              <w:rPr>
                <w:sz w:val="24"/>
                <w:szCs w:val="24"/>
              </w:rPr>
            </w:pPr>
            <w:r w:rsidRPr="00362B4C">
              <w:rPr>
                <w:color w:val="000000"/>
                <w:sz w:val="24"/>
                <w:szCs w:val="24"/>
              </w:rPr>
              <w:t>Класс 1</w:t>
            </w:r>
          </w:p>
        </w:tc>
      </w:tr>
      <w:tr w:rsidR="00190AD2" w:rsidRPr="00190AD2" w14:paraId="1DF1ABA0" w14:textId="77777777" w:rsidTr="00190AD2">
        <w:tc>
          <w:tcPr>
            <w:tcW w:w="4714" w:type="dxa"/>
          </w:tcPr>
          <w:p w14:paraId="220EA506" w14:textId="77777777" w:rsidR="00190AD2" w:rsidRPr="00362B4C" w:rsidRDefault="00190AD2" w:rsidP="00190AD2">
            <w:pPr>
              <w:rPr>
                <w:sz w:val="24"/>
                <w:szCs w:val="24"/>
              </w:rPr>
            </w:pPr>
            <w:r w:rsidRPr="00362B4C">
              <w:rPr>
                <w:color w:val="000000"/>
                <w:sz w:val="24"/>
                <w:szCs w:val="24"/>
              </w:rPr>
              <w:t>Окислительная стабильность: общее количество осадка, г/м3</w:t>
            </w:r>
          </w:p>
        </w:tc>
        <w:tc>
          <w:tcPr>
            <w:tcW w:w="4714" w:type="dxa"/>
          </w:tcPr>
          <w:p w14:paraId="26DD96DF" w14:textId="77777777" w:rsidR="00190AD2" w:rsidRPr="00362B4C" w:rsidRDefault="00190AD2" w:rsidP="00190AD2">
            <w:pPr>
              <w:jc w:val="center"/>
              <w:rPr>
                <w:sz w:val="24"/>
                <w:szCs w:val="24"/>
              </w:rPr>
            </w:pPr>
            <w:r w:rsidRPr="00362B4C">
              <w:rPr>
                <w:color w:val="000000"/>
                <w:sz w:val="24"/>
                <w:szCs w:val="24"/>
              </w:rPr>
              <w:t>не более 25</w:t>
            </w:r>
          </w:p>
        </w:tc>
      </w:tr>
      <w:tr w:rsidR="00190AD2" w:rsidRPr="00190AD2" w14:paraId="1F653B01" w14:textId="77777777" w:rsidTr="00190AD2">
        <w:tc>
          <w:tcPr>
            <w:tcW w:w="4714" w:type="dxa"/>
          </w:tcPr>
          <w:p w14:paraId="5B51DEF5" w14:textId="77777777" w:rsidR="00190AD2" w:rsidRPr="00362B4C" w:rsidRDefault="00190AD2" w:rsidP="00190AD2">
            <w:pPr>
              <w:rPr>
                <w:sz w:val="24"/>
                <w:szCs w:val="24"/>
              </w:rPr>
            </w:pPr>
            <w:r w:rsidRPr="00362B4C">
              <w:rPr>
                <w:color w:val="000000"/>
                <w:sz w:val="24"/>
                <w:szCs w:val="24"/>
              </w:rPr>
              <w:t>Смазывающая способность: скорректированный диаметр пятна износа при 60°С, мкм</w:t>
            </w:r>
          </w:p>
        </w:tc>
        <w:tc>
          <w:tcPr>
            <w:tcW w:w="4714" w:type="dxa"/>
          </w:tcPr>
          <w:p w14:paraId="6EE341EE" w14:textId="77777777" w:rsidR="00190AD2" w:rsidRPr="00362B4C" w:rsidRDefault="00190AD2" w:rsidP="00190AD2">
            <w:pPr>
              <w:jc w:val="center"/>
              <w:rPr>
                <w:sz w:val="24"/>
                <w:szCs w:val="24"/>
              </w:rPr>
            </w:pPr>
            <w:r w:rsidRPr="00362B4C">
              <w:rPr>
                <w:color w:val="000000"/>
                <w:sz w:val="24"/>
                <w:szCs w:val="24"/>
              </w:rPr>
              <w:t>не более 460</w:t>
            </w:r>
          </w:p>
        </w:tc>
      </w:tr>
      <w:tr w:rsidR="00190AD2" w:rsidRPr="00190AD2" w14:paraId="4B6E536F" w14:textId="77777777" w:rsidTr="00190AD2">
        <w:tc>
          <w:tcPr>
            <w:tcW w:w="4714" w:type="dxa"/>
          </w:tcPr>
          <w:p w14:paraId="09954C70" w14:textId="77777777" w:rsidR="00190AD2" w:rsidRPr="00362B4C" w:rsidRDefault="00190AD2" w:rsidP="00190AD2">
            <w:pPr>
              <w:rPr>
                <w:sz w:val="24"/>
                <w:szCs w:val="24"/>
              </w:rPr>
            </w:pPr>
            <w:r w:rsidRPr="00362B4C">
              <w:rPr>
                <w:color w:val="000000"/>
                <w:sz w:val="24"/>
                <w:szCs w:val="24"/>
              </w:rPr>
              <w:t>Кинематическая вязкость при 40°С, мм2/с</w:t>
            </w:r>
          </w:p>
        </w:tc>
        <w:tc>
          <w:tcPr>
            <w:tcW w:w="4714" w:type="dxa"/>
          </w:tcPr>
          <w:p w14:paraId="3FA22B92" w14:textId="77777777" w:rsidR="00190AD2" w:rsidRPr="00362B4C" w:rsidRDefault="00190AD2" w:rsidP="00190AD2">
            <w:pPr>
              <w:jc w:val="center"/>
              <w:rPr>
                <w:sz w:val="24"/>
                <w:szCs w:val="24"/>
              </w:rPr>
            </w:pPr>
            <w:r w:rsidRPr="00362B4C">
              <w:rPr>
                <w:color w:val="000000"/>
                <w:sz w:val="24"/>
                <w:szCs w:val="24"/>
              </w:rPr>
              <w:t>2,00-4,50</w:t>
            </w:r>
          </w:p>
        </w:tc>
      </w:tr>
      <w:tr w:rsidR="00190AD2" w:rsidRPr="00190AD2" w14:paraId="0BB854E8" w14:textId="77777777" w:rsidTr="00190AD2">
        <w:tc>
          <w:tcPr>
            <w:tcW w:w="4714" w:type="dxa"/>
          </w:tcPr>
          <w:p w14:paraId="6283A988" w14:textId="77777777" w:rsidR="00190AD2" w:rsidRPr="00362B4C" w:rsidRDefault="00190AD2" w:rsidP="00190AD2">
            <w:pPr>
              <w:rPr>
                <w:sz w:val="24"/>
                <w:szCs w:val="24"/>
              </w:rPr>
            </w:pPr>
            <w:r w:rsidRPr="00362B4C">
              <w:rPr>
                <w:color w:val="000000"/>
                <w:sz w:val="24"/>
                <w:szCs w:val="24"/>
              </w:rPr>
              <w:t xml:space="preserve">Фракционный состав: </w:t>
            </w:r>
          </w:p>
          <w:p w14:paraId="700BA8EF" w14:textId="77777777" w:rsidR="00190AD2" w:rsidRPr="00362B4C" w:rsidRDefault="00190AD2" w:rsidP="00190AD2">
            <w:pPr>
              <w:rPr>
                <w:sz w:val="24"/>
                <w:szCs w:val="24"/>
              </w:rPr>
            </w:pPr>
            <w:r w:rsidRPr="00362B4C">
              <w:rPr>
                <w:color w:val="000000"/>
                <w:sz w:val="24"/>
                <w:szCs w:val="24"/>
              </w:rPr>
              <w:t>при температуре 250°С, % (по объёму)</w:t>
            </w:r>
          </w:p>
          <w:p w14:paraId="0A5CD38F" w14:textId="77777777" w:rsidR="00190AD2" w:rsidRPr="00362B4C" w:rsidRDefault="00190AD2" w:rsidP="00190AD2">
            <w:pPr>
              <w:rPr>
                <w:sz w:val="24"/>
                <w:szCs w:val="24"/>
              </w:rPr>
            </w:pPr>
            <w:r w:rsidRPr="00362B4C">
              <w:rPr>
                <w:color w:val="000000"/>
                <w:sz w:val="24"/>
                <w:szCs w:val="24"/>
              </w:rPr>
              <w:t>при температуре 350°С, % (по объёму)</w:t>
            </w:r>
          </w:p>
          <w:p w14:paraId="262CDCCF" w14:textId="77777777" w:rsidR="00190AD2" w:rsidRPr="00362B4C" w:rsidRDefault="00190AD2" w:rsidP="00190AD2">
            <w:pPr>
              <w:rPr>
                <w:color w:val="000000"/>
                <w:sz w:val="24"/>
                <w:szCs w:val="24"/>
              </w:rPr>
            </w:pPr>
            <w:r w:rsidRPr="00362B4C">
              <w:rPr>
                <w:color w:val="000000"/>
                <w:sz w:val="24"/>
                <w:szCs w:val="24"/>
              </w:rPr>
              <w:t>95% (по объёму) перегоняется при температуре, °С</w:t>
            </w:r>
          </w:p>
        </w:tc>
        <w:tc>
          <w:tcPr>
            <w:tcW w:w="4714" w:type="dxa"/>
          </w:tcPr>
          <w:p w14:paraId="221FAC18" w14:textId="77777777" w:rsidR="00190AD2" w:rsidRPr="00BC0BF5" w:rsidRDefault="00190AD2" w:rsidP="00190AD2">
            <w:pPr>
              <w:jc w:val="center"/>
              <w:rPr>
                <w:color w:val="000000"/>
                <w:sz w:val="24"/>
                <w:szCs w:val="24"/>
              </w:rPr>
            </w:pPr>
          </w:p>
          <w:p w14:paraId="3419E5B8" w14:textId="77777777" w:rsidR="00190AD2" w:rsidRPr="00362B4C" w:rsidRDefault="00190AD2" w:rsidP="00190AD2">
            <w:pPr>
              <w:jc w:val="center"/>
              <w:rPr>
                <w:sz w:val="24"/>
                <w:szCs w:val="24"/>
              </w:rPr>
            </w:pPr>
            <w:r w:rsidRPr="00362B4C">
              <w:rPr>
                <w:color w:val="000000"/>
                <w:sz w:val="24"/>
                <w:szCs w:val="24"/>
              </w:rPr>
              <w:t xml:space="preserve">менее 65 </w:t>
            </w:r>
          </w:p>
          <w:p w14:paraId="608E84E1" w14:textId="77777777" w:rsidR="00190AD2" w:rsidRPr="00362B4C" w:rsidRDefault="00190AD2" w:rsidP="00190AD2">
            <w:pPr>
              <w:jc w:val="center"/>
              <w:rPr>
                <w:sz w:val="24"/>
                <w:szCs w:val="24"/>
              </w:rPr>
            </w:pPr>
            <w:r w:rsidRPr="00362B4C">
              <w:rPr>
                <w:color w:val="000000"/>
                <w:sz w:val="24"/>
                <w:szCs w:val="24"/>
              </w:rPr>
              <w:t>не менее 85</w:t>
            </w:r>
          </w:p>
          <w:p w14:paraId="568C9F0D" w14:textId="77777777" w:rsidR="00190AD2" w:rsidRPr="00362B4C" w:rsidRDefault="00190AD2" w:rsidP="00190AD2">
            <w:pPr>
              <w:jc w:val="center"/>
              <w:rPr>
                <w:sz w:val="24"/>
                <w:szCs w:val="24"/>
              </w:rPr>
            </w:pPr>
          </w:p>
          <w:p w14:paraId="6BBEA477" w14:textId="77777777" w:rsidR="00190AD2" w:rsidRPr="00BC0BF5" w:rsidRDefault="00190AD2" w:rsidP="00190AD2">
            <w:pPr>
              <w:jc w:val="center"/>
              <w:rPr>
                <w:color w:val="000000"/>
                <w:sz w:val="24"/>
                <w:szCs w:val="24"/>
              </w:rPr>
            </w:pPr>
            <w:r w:rsidRPr="00362B4C">
              <w:rPr>
                <w:color w:val="000000"/>
                <w:sz w:val="24"/>
                <w:szCs w:val="24"/>
              </w:rPr>
              <w:t>не выше 360</w:t>
            </w:r>
          </w:p>
        </w:tc>
      </w:tr>
      <w:tr w:rsidR="006408DF" w:rsidRPr="00190AD2" w14:paraId="243B951A" w14:textId="77777777" w:rsidTr="00190AD2">
        <w:tc>
          <w:tcPr>
            <w:tcW w:w="4714" w:type="dxa"/>
          </w:tcPr>
          <w:p w14:paraId="399DFC82" w14:textId="77777777" w:rsidR="006408DF" w:rsidRPr="00362B4C" w:rsidRDefault="006408DF" w:rsidP="003D08AE">
            <w:pPr>
              <w:rPr>
                <w:sz w:val="24"/>
                <w:szCs w:val="24"/>
              </w:rPr>
            </w:pPr>
            <w:r w:rsidRPr="00362B4C">
              <w:rPr>
                <w:color w:val="000000"/>
                <w:sz w:val="24"/>
                <w:szCs w:val="24"/>
              </w:rPr>
              <w:t xml:space="preserve">Предельная температура </w:t>
            </w:r>
            <w:proofErr w:type="spellStart"/>
            <w:r w:rsidRPr="00362B4C">
              <w:rPr>
                <w:color w:val="000000"/>
                <w:sz w:val="24"/>
                <w:szCs w:val="24"/>
              </w:rPr>
              <w:t>фильтруемости</w:t>
            </w:r>
            <w:proofErr w:type="spellEnd"/>
            <w:r w:rsidRPr="00362B4C">
              <w:rPr>
                <w:color w:val="000000"/>
                <w:sz w:val="24"/>
                <w:szCs w:val="24"/>
              </w:rPr>
              <w:t>, °С</w:t>
            </w:r>
          </w:p>
        </w:tc>
        <w:tc>
          <w:tcPr>
            <w:tcW w:w="4714" w:type="dxa"/>
          </w:tcPr>
          <w:p w14:paraId="7CECD1DA" w14:textId="77777777" w:rsidR="006408DF" w:rsidRPr="00362B4C" w:rsidRDefault="006408DF" w:rsidP="003D08AE">
            <w:pPr>
              <w:jc w:val="center"/>
              <w:rPr>
                <w:sz w:val="24"/>
                <w:szCs w:val="24"/>
              </w:rPr>
            </w:pPr>
            <w:r w:rsidRPr="00362B4C">
              <w:rPr>
                <w:color w:val="000000"/>
                <w:sz w:val="24"/>
                <w:szCs w:val="24"/>
              </w:rPr>
              <w:t>не выше -5</w:t>
            </w:r>
          </w:p>
        </w:tc>
      </w:tr>
    </w:tbl>
    <w:p w14:paraId="1CD3D87F" w14:textId="77777777" w:rsidR="00362B4C" w:rsidRPr="00362B4C" w:rsidRDefault="00362B4C" w:rsidP="00362B4C">
      <w:pPr>
        <w:spacing w:after="0" w:line="240" w:lineRule="auto"/>
        <w:rPr>
          <w:rFonts w:ascii="Times New Roman" w:eastAsia="Times New Roman" w:hAnsi="Times New Roman" w:cs="Times New Roman"/>
          <w:sz w:val="24"/>
          <w:szCs w:val="24"/>
          <w:lang w:val="en-US" w:eastAsia="ru-RU"/>
        </w:rPr>
      </w:pPr>
    </w:p>
    <w:p w14:paraId="06252FA5" w14:textId="026C1CA3" w:rsidR="00362B4C" w:rsidRPr="00362B4C" w:rsidRDefault="00362B4C" w:rsidP="00362B4C">
      <w:pPr>
        <w:spacing w:after="0" w:line="240" w:lineRule="auto"/>
        <w:ind w:firstLine="709"/>
        <w:jc w:val="both"/>
        <w:rPr>
          <w:rFonts w:ascii="Times New Roman" w:eastAsia="Times New Roman" w:hAnsi="Times New Roman" w:cs="Times New Roman"/>
          <w:bCs/>
          <w:iCs/>
          <w:color w:val="000000"/>
          <w:sz w:val="24"/>
          <w:szCs w:val="24"/>
          <w:lang w:eastAsia="ru-RU"/>
        </w:rPr>
      </w:pPr>
      <w:r w:rsidRPr="00362B4C">
        <w:rPr>
          <w:rFonts w:ascii="Times New Roman" w:eastAsia="Times New Roman" w:hAnsi="Times New Roman" w:cs="Times New Roman"/>
          <w:bCs/>
          <w:iCs/>
          <w:color w:val="000000"/>
          <w:sz w:val="24"/>
          <w:szCs w:val="24"/>
          <w:lang w:eastAsia="ru-RU"/>
        </w:rPr>
        <w:t xml:space="preserve">Поставка осуществляется с использованием талонов (бессрочные пластиковые </w:t>
      </w:r>
      <w:r w:rsidR="009D0917" w:rsidRPr="00362B4C">
        <w:rPr>
          <w:rFonts w:ascii="Times New Roman" w:eastAsia="Times New Roman" w:hAnsi="Times New Roman" w:cs="Times New Roman"/>
          <w:bCs/>
          <w:iCs/>
          <w:color w:val="000000"/>
          <w:sz w:val="24"/>
          <w:szCs w:val="24"/>
          <w:lang w:eastAsia="ru-RU"/>
        </w:rPr>
        <w:t>талоны на</w:t>
      </w:r>
      <w:r w:rsidRPr="00362B4C">
        <w:rPr>
          <w:rFonts w:ascii="Times New Roman" w:eastAsia="Times New Roman" w:hAnsi="Times New Roman" w:cs="Times New Roman"/>
          <w:bCs/>
          <w:iCs/>
          <w:color w:val="000000"/>
          <w:sz w:val="24"/>
          <w:szCs w:val="24"/>
          <w:lang w:eastAsia="ru-RU"/>
        </w:rPr>
        <w:t xml:space="preserve"> отпуск горюче-смазочных материалов, номиналом 10 и 20 литров)</w:t>
      </w:r>
      <w:r w:rsidRPr="00362B4C">
        <w:rPr>
          <w:rFonts w:ascii="Times New Roman" w:eastAsia="Times New Roman" w:hAnsi="Times New Roman" w:cs="Times New Roman"/>
          <w:bCs/>
          <w:color w:val="000000"/>
          <w:sz w:val="24"/>
          <w:szCs w:val="24"/>
          <w:lang w:eastAsia="ru-RU"/>
        </w:rPr>
        <w:t xml:space="preserve"> ежедневно, круглосуточно</w:t>
      </w:r>
      <w:r w:rsidRPr="00362B4C">
        <w:rPr>
          <w:rFonts w:ascii="Times New Roman" w:eastAsia="Times New Roman" w:hAnsi="Times New Roman" w:cs="Times New Roman"/>
          <w:bCs/>
          <w:iCs/>
          <w:color w:val="000000"/>
          <w:sz w:val="24"/>
          <w:szCs w:val="24"/>
          <w:lang w:eastAsia="ru-RU"/>
        </w:rPr>
        <w:t xml:space="preserve"> через сеть автозаправочных станций поставщика, расположенных на территории Республики Крым и города федерального значения Севастополя.</w:t>
      </w:r>
    </w:p>
    <w:p w14:paraId="5BA1868F" w14:textId="77777777" w:rsidR="00362B4C" w:rsidRPr="00362B4C" w:rsidRDefault="00362B4C" w:rsidP="00362B4C">
      <w:pPr>
        <w:spacing w:after="0" w:line="240" w:lineRule="auto"/>
        <w:ind w:firstLine="709"/>
        <w:jc w:val="both"/>
        <w:rPr>
          <w:rFonts w:ascii="Times New Roman" w:eastAsia="Times New Roman" w:hAnsi="Times New Roman" w:cs="Times New Roman"/>
          <w:bCs/>
          <w:color w:val="000000"/>
          <w:sz w:val="24"/>
          <w:szCs w:val="24"/>
          <w:lang w:eastAsia="ru-RU"/>
        </w:rPr>
      </w:pPr>
    </w:p>
    <w:p w14:paraId="5EB40FF0" w14:textId="5224FA26" w:rsidR="00362B4C" w:rsidRPr="00362B4C" w:rsidRDefault="00362B4C" w:rsidP="00362B4C">
      <w:pPr>
        <w:suppressAutoHyphens/>
        <w:spacing w:after="0" w:line="240" w:lineRule="auto"/>
        <w:ind w:firstLine="709"/>
        <w:jc w:val="both"/>
        <w:rPr>
          <w:rFonts w:ascii="Times New Roman" w:eastAsia="Times New Roman" w:hAnsi="Times New Roman" w:cs="Times New Roman"/>
          <w:iCs/>
          <w:kern w:val="1"/>
          <w:sz w:val="24"/>
          <w:szCs w:val="24"/>
          <w:lang w:eastAsia="ru-RU"/>
        </w:rPr>
      </w:pPr>
      <w:r w:rsidRPr="00362B4C">
        <w:rPr>
          <w:rFonts w:ascii="Times New Roman" w:eastAsia="Times New Roman" w:hAnsi="Times New Roman" w:cs="Times New Roman"/>
          <w:iCs/>
          <w:kern w:val="1"/>
          <w:sz w:val="24"/>
          <w:szCs w:val="24"/>
          <w:lang w:eastAsia="ru-RU"/>
        </w:rPr>
        <w:t>Удалённость автозаправочных станций не более 10 км</w:t>
      </w:r>
      <w:r w:rsidR="00C36CB8">
        <w:rPr>
          <w:rFonts w:ascii="Times New Roman" w:eastAsia="Times New Roman" w:hAnsi="Times New Roman" w:cs="Times New Roman"/>
          <w:iCs/>
          <w:kern w:val="1"/>
          <w:sz w:val="24"/>
          <w:szCs w:val="24"/>
          <w:lang w:eastAsia="ru-RU"/>
        </w:rPr>
        <w:t>.</w:t>
      </w:r>
      <w:r w:rsidRPr="00362B4C">
        <w:rPr>
          <w:rFonts w:ascii="Times New Roman" w:eastAsia="Times New Roman" w:hAnsi="Times New Roman" w:cs="Times New Roman"/>
          <w:iCs/>
          <w:kern w:val="1"/>
          <w:sz w:val="24"/>
          <w:szCs w:val="24"/>
          <w:lang w:eastAsia="ru-RU"/>
        </w:rPr>
        <w:t xml:space="preserve"> </w:t>
      </w:r>
      <w:r w:rsidR="009D0917" w:rsidRPr="00362B4C">
        <w:rPr>
          <w:rFonts w:ascii="Times New Roman" w:eastAsia="Times New Roman" w:hAnsi="Times New Roman" w:cs="Times New Roman"/>
          <w:iCs/>
          <w:kern w:val="1"/>
          <w:sz w:val="24"/>
          <w:szCs w:val="24"/>
          <w:lang w:eastAsia="ru-RU"/>
        </w:rPr>
        <w:t>от МУП</w:t>
      </w:r>
      <w:r w:rsidRPr="00362B4C">
        <w:rPr>
          <w:rFonts w:ascii="Times New Roman" w:eastAsia="Times New Roman" w:hAnsi="Times New Roman" w:cs="Times New Roman"/>
          <w:iCs/>
          <w:kern w:val="1"/>
          <w:sz w:val="24"/>
          <w:szCs w:val="24"/>
          <w:lang w:eastAsia="ru-RU"/>
        </w:rPr>
        <w:t xml:space="preserve"> «УГХ» (Адрес: Республика Крым. г. Алушта</w:t>
      </w:r>
      <w:r w:rsidRPr="00362B4C">
        <w:rPr>
          <w:rFonts w:ascii="Times New Roman" w:eastAsia="Arial Unicode MS" w:hAnsi="Times New Roman" w:cs="Times New Roman"/>
          <w:kern w:val="2"/>
          <w:sz w:val="24"/>
          <w:szCs w:val="24"/>
          <w:lang w:eastAsia="ru-RU" w:bidi="hi-IN"/>
        </w:rPr>
        <w:t xml:space="preserve"> ул. Владимира Хромых, 27</w:t>
      </w:r>
      <w:r w:rsidRPr="00362B4C">
        <w:rPr>
          <w:rFonts w:ascii="Times New Roman" w:eastAsia="Times New Roman" w:hAnsi="Times New Roman" w:cs="Times New Roman"/>
          <w:iCs/>
          <w:kern w:val="1"/>
          <w:sz w:val="24"/>
          <w:szCs w:val="24"/>
          <w:lang w:eastAsia="ru-RU"/>
        </w:rPr>
        <w:t>).</w:t>
      </w:r>
    </w:p>
    <w:p w14:paraId="3CD44AEC" w14:textId="77777777" w:rsidR="00362B4C" w:rsidRPr="00362B4C" w:rsidRDefault="00362B4C" w:rsidP="00362B4C">
      <w:pPr>
        <w:suppressAutoHyphens/>
        <w:spacing w:after="0" w:line="240" w:lineRule="auto"/>
        <w:ind w:firstLine="709"/>
        <w:jc w:val="both"/>
        <w:rPr>
          <w:rFonts w:ascii="Times New Roman" w:eastAsia="Times New Roman" w:hAnsi="Times New Roman" w:cs="Times New Roman"/>
          <w:iCs/>
          <w:kern w:val="1"/>
          <w:sz w:val="24"/>
          <w:szCs w:val="24"/>
          <w:lang w:eastAsia="ru-RU"/>
        </w:rPr>
      </w:pPr>
    </w:p>
    <w:p w14:paraId="374B0651" w14:textId="77777777" w:rsidR="00362B4C" w:rsidRDefault="00362B4C" w:rsidP="00362B4C">
      <w:pPr>
        <w:suppressAutoHyphens/>
        <w:spacing w:after="0" w:line="240" w:lineRule="auto"/>
        <w:ind w:left="709"/>
        <w:jc w:val="both"/>
        <w:rPr>
          <w:rFonts w:ascii="Times New Roman" w:eastAsia="Times New Roman" w:hAnsi="Times New Roman" w:cs="Times New Roman"/>
          <w:iCs/>
          <w:color w:val="000000"/>
          <w:kern w:val="1"/>
          <w:sz w:val="24"/>
          <w:szCs w:val="24"/>
          <w:lang w:eastAsia="ru-RU"/>
        </w:rPr>
      </w:pPr>
      <w:r w:rsidRPr="00362B4C">
        <w:rPr>
          <w:rFonts w:ascii="Times New Roman" w:eastAsia="Times New Roman" w:hAnsi="Times New Roman" w:cs="Times New Roman"/>
          <w:iCs/>
          <w:color w:val="000000"/>
          <w:kern w:val="1"/>
          <w:sz w:val="24"/>
          <w:szCs w:val="24"/>
          <w:lang w:eastAsia="ru-RU"/>
        </w:rPr>
        <w:t>Обязательное наличие автозаправочных станций в следующих городах:</w:t>
      </w:r>
    </w:p>
    <w:p w14:paraId="543E2F4F" w14:textId="77777777" w:rsidR="00362B4C" w:rsidRPr="00362B4C" w:rsidRDefault="00362B4C" w:rsidP="00362B4C">
      <w:pPr>
        <w:suppressAutoHyphens/>
        <w:spacing w:after="0" w:line="240" w:lineRule="auto"/>
        <w:ind w:left="709"/>
        <w:jc w:val="both"/>
        <w:rPr>
          <w:rFonts w:ascii="Times New Roman" w:eastAsia="Times New Roman" w:hAnsi="Times New Roman" w:cs="Times New Roman"/>
          <w:iCs/>
          <w:color w:val="000000"/>
          <w:kern w:val="1"/>
          <w:sz w:val="24"/>
          <w:szCs w:val="24"/>
          <w:lang w:eastAsia="ru-RU"/>
        </w:rPr>
      </w:pPr>
      <w:r w:rsidRPr="00362B4C">
        <w:rPr>
          <w:rFonts w:ascii="Times New Roman" w:eastAsia="Times New Roman" w:hAnsi="Times New Roman" w:cs="Times New Roman"/>
          <w:iCs/>
          <w:color w:val="000000"/>
          <w:kern w:val="1"/>
          <w:sz w:val="24"/>
          <w:szCs w:val="24"/>
          <w:lang w:eastAsia="ru-RU"/>
        </w:rPr>
        <w:t>- г. Симферополь (не менее 2 (двух)</w:t>
      </w:r>
      <w:r w:rsidR="00C36CB8">
        <w:rPr>
          <w:rFonts w:ascii="Times New Roman" w:eastAsia="Times New Roman" w:hAnsi="Times New Roman" w:cs="Times New Roman"/>
          <w:iCs/>
          <w:color w:val="000000"/>
          <w:kern w:val="1"/>
          <w:sz w:val="24"/>
          <w:szCs w:val="24"/>
          <w:lang w:eastAsia="ru-RU"/>
        </w:rPr>
        <w:t>;</w:t>
      </w:r>
    </w:p>
    <w:p w14:paraId="70A9DA64" w14:textId="77777777" w:rsidR="00362B4C" w:rsidRPr="00362B4C" w:rsidRDefault="00362B4C" w:rsidP="00362B4C">
      <w:pPr>
        <w:suppressAutoHyphens/>
        <w:spacing w:after="0" w:line="240" w:lineRule="auto"/>
        <w:ind w:firstLine="709"/>
        <w:jc w:val="both"/>
        <w:rPr>
          <w:rFonts w:ascii="Times New Roman" w:eastAsia="Times New Roman" w:hAnsi="Times New Roman" w:cs="Times New Roman"/>
          <w:iCs/>
          <w:color w:val="000000"/>
          <w:kern w:val="1"/>
          <w:sz w:val="24"/>
          <w:szCs w:val="24"/>
          <w:lang w:eastAsia="ru-RU"/>
        </w:rPr>
      </w:pPr>
      <w:r w:rsidRPr="00362B4C">
        <w:rPr>
          <w:rFonts w:ascii="Times New Roman" w:eastAsia="Times New Roman" w:hAnsi="Times New Roman" w:cs="Times New Roman"/>
          <w:iCs/>
          <w:color w:val="000000"/>
          <w:kern w:val="1"/>
          <w:sz w:val="24"/>
          <w:szCs w:val="24"/>
          <w:lang w:eastAsia="ru-RU"/>
        </w:rPr>
        <w:t>- г. Севастополь</w:t>
      </w:r>
      <w:r w:rsidR="00C36CB8">
        <w:rPr>
          <w:rFonts w:ascii="Times New Roman" w:eastAsia="Times New Roman" w:hAnsi="Times New Roman" w:cs="Times New Roman"/>
          <w:iCs/>
          <w:color w:val="000000"/>
          <w:kern w:val="1"/>
          <w:sz w:val="24"/>
          <w:szCs w:val="24"/>
          <w:lang w:eastAsia="ru-RU"/>
        </w:rPr>
        <w:t>;</w:t>
      </w:r>
    </w:p>
    <w:p w14:paraId="3F2C0F5C" w14:textId="77777777" w:rsidR="00362B4C" w:rsidRPr="00362B4C" w:rsidRDefault="00362B4C" w:rsidP="00362B4C">
      <w:pPr>
        <w:suppressAutoHyphens/>
        <w:spacing w:after="0" w:line="240" w:lineRule="auto"/>
        <w:ind w:firstLine="709"/>
        <w:jc w:val="both"/>
        <w:rPr>
          <w:rFonts w:ascii="Times New Roman" w:eastAsia="Times New Roman" w:hAnsi="Times New Roman" w:cs="Times New Roman"/>
          <w:iCs/>
          <w:color w:val="000000"/>
          <w:kern w:val="1"/>
          <w:sz w:val="24"/>
          <w:szCs w:val="24"/>
          <w:lang w:eastAsia="ru-RU"/>
        </w:rPr>
      </w:pPr>
      <w:r w:rsidRPr="00362B4C">
        <w:rPr>
          <w:rFonts w:ascii="Times New Roman" w:eastAsia="Times New Roman" w:hAnsi="Times New Roman" w:cs="Times New Roman"/>
          <w:iCs/>
          <w:color w:val="000000"/>
          <w:kern w:val="1"/>
          <w:sz w:val="24"/>
          <w:szCs w:val="24"/>
          <w:lang w:eastAsia="ru-RU"/>
        </w:rPr>
        <w:t>- г. Ялта</w:t>
      </w:r>
      <w:r w:rsidR="00C36CB8">
        <w:rPr>
          <w:rFonts w:ascii="Times New Roman" w:eastAsia="Times New Roman" w:hAnsi="Times New Roman" w:cs="Times New Roman"/>
          <w:iCs/>
          <w:color w:val="000000"/>
          <w:kern w:val="1"/>
          <w:sz w:val="24"/>
          <w:szCs w:val="24"/>
          <w:lang w:eastAsia="ru-RU"/>
        </w:rPr>
        <w:t>;</w:t>
      </w:r>
    </w:p>
    <w:p w14:paraId="18561EF5" w14:textId="77777777" w:rsidR="00362B4C" w:rsidRPr="00362B4C" w:rsidRDefault="00362B4C" w:rsidP="00362B4C">
      <w:pPr>
        <w:suppressAutoHyphens/>
        <w:spacing w:after="0" w:line="240" w:lineRule="auto"/>
        <w:ind w:firstLine="709"/>
        <w:jc w:val="both"/>
        <w:rPr>
          <w:rFonts w:ascii="Times New Roman" w:eastAsia="Times New Roman" w:hAnsi="Times New Roman" w:cs="Times New Roman"/>
          <w:iCs/>
          <w:color w:val="000000"/>
          <w:kern w:val="1"/>
          <w:sz w:val="24"/>
          <w:szCs w:val="24"/>
          <w:lang w:eastAsia="ru-RU"/>
        </w:rPr>
      </w:pPr>
      <w:r w:rsidRPr="00362B4C">
        <w:rPr>
          <w:rFonts w:ascii="Times New Roman" w:eastAsia="Times New Roman" w:hAnsi="Times New Roman" w:cs="Times New Roman"/>
          <w:iCs/>
          <w:color w:val="000000"/>
          <w:kern w:val="1"/>
          <w:sz w:val="24"/>
          <w:szCs w:val="24"/>
          <w:lang w:eastAsia="ru-RU"/>
        </w:rPr>
        <w:t>- г. Алушта</w:t>
      </w:r>
      <w:r w:rsidR="00C36CB8">
        <w:rPr>
          <w:rFonts w:ascii="Times New Roman" w:eastAsia="Times New Roman" w:hAnsi="Times New Roman" w:cs="Times New Roman"/>
          <w:iCs/>
          <w:color w:val="000000"/>
          <w:kern w:val="1"/>
          <w:sz w:val="24"/>
          <w:szCs w:val="24"/>
          <w:lang w:eastAsia="ru-RU"/>
        </w:rPr>
        <w:t>.</w:t>
      </w:r>
    </w:p>
    <w:p w14:paraId="3AEE4B03" w14:textId="77777777" w:rsidR="00362B4C" w:rsidRPr="00362B4C" w:rsidRDefault="00362B4C" w:rsidP="00362B4C">
      <w:pPr>
        <w:spacing w:after="0" w:line="240" w:lineRule="auto"/>
        <w:jc w:val="both"/>
        <w:rPr>
          <w:rFonts w:ascii="Times New Roman" w:eastAsia="Times New Roman" w:hAnsi="Times New Roman" w:cs="Times New Roman"/>
          <w:bCs/>
          <w:color w:val="000000"/>
          <w:sz w:val="24"/>
          <w:szCs w:val="24"/>
          <w:lang w:eastAsia="ru-RU"/>
        </w:rPr>
      </w:pPr>
    </w:p>
    <w:p w14:paraId="62C079CB" w14:textId="77777777" w:rsidR="00726D85" w:rsidRDefault="00726D85" w:rsidP="00726D85">
      <w:pPr>
        <w:spacing w:after="0" w:line="240" w:lineRule="auto"/>
        <w:ind w:firstLine="709"/>
        <w:jc w:val="both"/>
        <w:rPr>
          <w:rFonts w:ascii="Times New Roman" w:eastAsia="Times New Roman" w:hAnsi="Times New Roman" w:cs="Times New Roman"/>
          <w:sz w:val="24"/>
          <w:szCs w:val="24"/>
          <w:lang w:eastAsia="ru-RU"/>
        </w:rPr>
      </w:pPr>
    </w:p>
    <w:p w14:paraId="0D0D5A6F" w14:textId="77777777" w:rsidR="006E61D7" w:rsidRPr="006E61D7" w:rsidRDefault="006E61D7" w:rsidP="006E61D7">
      <w:pPr>
        <w:spacing w:after="0" w:line="240" w:lineRule="auto"/>
        <w:jc w:val="center"/>
        <w:rPr>
          <w:rFonts w:ascii="Times New Roman" w:eastAsia="SimSun" w:hAnsi="Times New Roman" w:cs="Times New Roman"/>
          <w:b/>
          <w:sz w:val="28"/>
          <w:szCs w:val="28"/>
          <w:lang w:eastAsia="ru-RU"/>
        </w:rPr>
      </w:pPr>
      <w:r w:rsidRPr="006E61D7">
        <w:rPr>
          <w:rFonts w:ascii="Times New Roman" w:eastAsia="Times New Roman" w:hAnsi="Times New Roman" w:cs="Times New Roman"/>
          <w:sz w:val="28"/>
          <w:szCs w:val="28"/>
          <w:lang w:eastAsia="ru-RU"/>
        </w:rPr>
        <w:t xml:space="preserve"> </w:t>
      </w:r>
      <w:r w:rsidRPr="006E61D7">
        <w:rPr>
          <w:rFonts w:ascii="Times New Roman" w:eastAsia="Times New Roman" w:hAnsi="Times New Roman" w:cs="Times New Roman"/>
          <w:color w:val="000000"/>
          <w:sz w:val="28"/>
          <w:szCs w:val="28"/>
          <w:lang w:eastAsia="ru-RU"/>
        </w:rPr>
        <w:t xml:space="preserve"> </w:t>
      </w:r>
    </w:p>
    <w:p w14:paraId="54530733" w14:textId="77777777" w:rsidR="006E61D7" w:rsidRPr="006E61D7" w:rsidRDefault="006E61D7" w:rsidP="006E61D7">
      <w:pPr>
        <w:spacing w:after="0" w:line="240" w:lineRule="auto"/>
        <w:jc w:val="center"/>
        <w:rPr>
          <w:rFonts w:ascii="Times New Roman" w:eastAsia="Times New Roman" w:hAnsi="Times New Roman" w:cs="Times New Roman"/>
          <w:b/>
          <w:sz w:val="20"/>
          <w:szCs w:val="20"/>
          <w:lang w:eastAsia="ru-RU"/>
        </w:rPr>
      </w:pPr>
    </w:p>
    <w:p w14:paraId="1048162F" w14:textId="77777777" w:rsidR="00EC1A8A" w:rsidRPr="00C35070" w:rsidRDefault="00EC1A8A" w:rsidP="00EC1A8A">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4"/>
          <w:szCs w:val="24"/>
          <w:lang w:eastAsia="zh-CN"/>
        </w:rPr>
        <w:lastRenderedPageBreak/>
        <w:t>Приложение № 2</w:t>
      </w:r>
    </w:p>
    <w:p w14:paraId="3887B6B5" w14:textId="77777777" w:rsidR="00EC1A8A" w:rsidRPr="00B82050" w:rsidRDefault="00EC1A8A" w:rsidP="00EC1A8A">
      <w:pPr>
        <w:widowControl w:val="0"/>
        <w:suppressAutoHyphens/>
        <w:autoSpaceDE w:val="0"/>
        <w:spacing w:after="0" w:line="240" w:lineRule="auto"/>
        <w:ind w:left="6663" w:right="284"/>
        <w:jc w:val="right"/>
        <w:rPr>
          <w:rFonts w:ascii="Times New Roman" w:eastAsia="Times New Roman" w:hAnsi="Times New Roman" w:cs="Times New Roman"/>
          <w:b/>
          <w:sz w:val="24"/>
          <w:szCs w:val="24"/>
          <w:lang w:eastAsia="zh-CN"/>
        </w:rPr>
      </w:pPr>
      <w:r w:rsidRPr="00B82050">
        <w:rPr>
          <w:rFonts w:ascii="Times New Roman" w:eastAsia="Times New Roman" w:hAnsi="Times New Roman" w:cs="Times New Roman"/>
          <w:sz w:val="24"/>
          <w:szCs w:val="24"/>
          <w:lang w:eastAsia="zh-CN"/>
        </w:rPr>
        <w:t xml:space="preserve">к </w:t>
      </w:r>
      <w:r w:rsidR="00673A1D" w:rsidRPr="00B82050">
        <w:rPr>
          <w:rFonts w:ascii="Times New Roman" w:eastAsia="Times New Roman" w:hAnsi="Times New Roman" w:cs="Times New Roman"/>
          <w:sz w:val="24"/>
          <w:szCs w:val="24"/>
          <w:lang w:eastAsia="zh-CN"/>
        </w:rPr>
        <w:t>извещению</w:t>
      </w:r>
      <w:r w:rsidRPr="00B82050">
        <w:rPr>
          <w:rFonts w:ascii="Times New Roman" w:eastAsia="Times New Roman" w:hAnsi="Times New Roman" w:cs="Times New Roman"/>
          <w:sz w:val="24"/>
          <w:szCs w:val="24"/>
          <w:lang w:eastAsia="zh-CN"/>
        </w:rPr>
        <w:t xml:space="preserve"> </w:t>
      </w:r>
      <w:r w:rsidR="00673A1D" w:rsidRPr="00B82050">
        <w:rPr>
          <w:rFonts w:ascii="Times New Roman" w:eastAsia="Times New Roman" w:hAnsi="Times New Roman" w:cs="Times New Roman"/>
          <w:sz w:val="24"/>
          <w:szCs w:val="24"/>
          <w:lang w:eastAsia="zh-CN"/>
        </w:rPr>
        <w:t>о</w:t>
      </w:r>
      <w:r w:rsidRPr="00B82050">
        <w:rPr>
          <w:rFonts w:ascii="Times New Roman" w:eastAsia="Times New Roman" w:hAnsi="Times New Roman" w:cs="Times New Roman"/>
          <w:sz w:val="24"/>
          <w:szCs w:val="24"/>
          <w:lang w:eastAsia="zh-CN"/>
        </w:rPr>
        <w:t xml:space="preserve"> запрос</w:t>
      </w:r>
      <w:r w:rsidR="00673A1D" w:rsidRPr="00B82050">
        <w:rPr>
          <w:rFonts w:ascii="Times New Roman" w:eastAsia="Times New Roman" w:hAnsi="Times New Roman" w:cs="Times New Roman"/>
          <w:sz w:val="24"/>
          <w:szCs w:val="24"/>
          <w:lang w:eastAsia="zh-CN"/>
        </w:rPr>
        <w:t>е</w:t>
      </w:r>
      <w:r w:rsidRPr="00B82050">
        <w:rPr>
          <w:rFonts w:ascii="Times New Roman" w:eastAsia="Times New Roman" w:hAnsi="Times New Roman" w:cs="Times New Roman"/>
          <w:sz w:val="24"/>
          <w:szCs w:val="24"/>
          <w:lang w:eastAsia="zh-CN"/>
        </w:rPr>
        <w:t xml:space="preserve"> котировок</w:t>
      </w:r>
    </w:p>
    <w:p w14:paraId="497908FB" w14:textId="77777777" w:rsidR="00CE5BC2" w:rsidRDefault="00CE5BC2" w:rsidP="005F3339">
      <w:pPr>
        <w:jc w:val="center"/>
        <w:rPr>
          <w:rFonts w:ascii="Times New Roman" w:hAnsi="Times New Roman"/>
          <w:b/>
          <w:sz w:val="24"/>
          <w:szCs w:val="24"/>
        </w:rPr>
      </w:pPr>
    </w:p>
    <w:p w14:paraId="435A6D1C" w14:textId="77777777" w:rsidR="00AC7E01" w:rsidRPr="00BA07F5" w:rsidRDefault="00AC7E01" w:rsidP="00AC7E01">
      <w:pPr>
        <w:shd w:val="clear" w:color="auto" w:fill="FFFFFF"/>
        <w:contextualSpacing/>
        <w:jc w:val="center"/>
        <w:outlineLvl w:val="0"/>
        <w:rPr>
          <w:rFonts w:ascii="Times New Roman" w:hAnsi="Times New Roman" w:cs="Times New Roman"/>
          <w:b/>
          <w:bCs/>
          <w:spacing w:val="-2"/>
          <w:sz w:val="24"/>
          <w:szCs w:val="24"/>
        </w:rPr>
      </w:pPr>
      <w:r w:rsidRPr="00BA07F5">
        <w:rPr>
          <w:rFonts w:ascii="Times New Roman" w:hAnsi="Times New Roman" w:cs="Times New Roman"/>
          <w:b/>
          <w:bCs/>
          <w:spacing w:val="-2"/>
          <w:sz w:val="24"/>
          <w:szCs w:val="24"/>
        </w:rPr>
        <w:t xml:space="preserve">ПРОЕКТ </w:t>
      </w:r>
      <w:proofErr w:type="gramStart"/>
      <w:r w:rsidRPr="00BA07F5">
        <w:rPr>
          <w:rFonts w:ascii="Times New Roman" w:hAnsi="Times New Roman" w:cs="Times New Roman"/>
          <w:b/>
          <w:bCs/>
          <w:spacing w:val="-2"/>
          <w:sz w:val="24"/>
          <w:szCs w:val="24"/>
        </w:rPr>
        <w:t>ДОГОВОРА  ПОСТАВКИ</w:t>
      </w:r>
      <w:proofErr w:type="gramEnd"/>
      <w:r w:rsidRPr="00BA07F5">
        <w:rPr>
          <w:rFonts w:ascii="Times New Roman" w:hAnsi="Times New Roman" w:cs="Times New Roman"/>
          <w:b/>
          <w:bCs/>
          <w:spacing w:val="-2"/>
          <w:sz w:val="24"/>
          <w:szCs w:val="24"/>
        </w:rPr>
        <w:t xml:space="preserve"> №___</w:t>
      </w:r>
    </w:p>
    <w:p w14:paraId="7F18A289" w14:textId="77777777" w:rsidR="00AC7E01" w:rsidRPr="00BA07F5" w:rsidRDefault="00AC7E01" w:rsidP="00AC7E01">
      <w:pPr>
        <w:shd w:val="clear" w:color="auto" w:fill="FFFFFF"/>
        <w:ind w:left="4186"/>
        <w:contextualSpacing/>
        <w:rPr>
          <w:rFonts w:ascii="Times New Roman" w:hAnsi="Times New Roman" w:cs="Times New Roman"/>
          <w:b/>
          <w:bCs/>
          <w:spacing w:val="-2"/>
          <w:sz w:val="24"/>
          <w:szCs w:val="24"/>
        </w:rPr>
      </w:pPr>
    </w:p>
    <w:p w14:paraId="6F205A07" w14:textId="07DBAB53" w:rsidR="00AC7E01" w:rsidRPr="00BA07F5" w:rsidRDefault="004B35BC" w:rsidP="00AC7E01">
      <w:pPr>
        <w:shd w:val="clear" w:color="auto" w:fill="FFFFFF"/>
        <w:contextualSpacing/>
        <w:rPr>
          <w:rFonts w:ascii="Times New Roman" w:hAnsi="Times New Roman" w:cs="Times New Roman"/>
          <w:b/>
          <w:bCs/>
          <w:spacing w:val="-9"/>
          <w:sz w:val="24"/>
          <w:szCs w:val="24"/>
        </w:rPr>
      </w:pPr>
      <w:r w:rsidRPr="004B35BC">
        <w:rPr>
          <w:rFonts w:ascii="Times New Roman" w:hAnsi="Times New Roman" w:cs="Times New Roman"/>
          <w:b/>
          <w:bCs/>
          <w:spacing w:val="-1"/>
          <w:sz w:val="24"/>
          <w:szCs w:val="24"/>
        </w:rPr>
        <w:t>г. Алушта</w:t>
      </w:r>
      <w:r w:rsidR="00AC7E01" w:rsidRPr="00BA07F5">
        <w:rPr>
          <w:rFonts w:ascii="Times New Roman" w:hAnsi="Times New Roman" w:cs="Times New Roman"/>
          <w:b/>
          <w:bCs/>
          <w:sz w:val="24"/>
          <w:szCs w:val="24"/>
        </w:rPr>
        <w:t xml:space="preserve">                                                                                  </w:t>
      </w:r>
      <w:proofErr w:type="gramStart"/>
      <w:r w:rsidR="00AC7E01" w:rsidRPr="00BA07F5">
        <w:rPr>
          <w:rFonts w:ascii="Times New Roman" w:hAnsi="Times New Roman" w:cs="Times New Roman"/>
          <w:b/>
          <w:bCs/>
          <w:sz w:val="24"/>
          <w:szCs w:val="24"/>
        </w:rPr>
        <w:t xml:space="preserve">   </w:t>
      </w:r>
      <w:r w:rsidR="00AC7E01" w:rsidRPr="00BA07F5">
        <w:rPr>
          <w:rFonts w:ascii="Times New Roman" w:hAnsi="Times New Roman" w:cs="Times New Roman"/>
          <w:b/>
          <w:bCs/>
          <w:spacing w:val="-9"/>
          <w:sz w:val="24"/>
          <w:szCs w:val="24"/>
        </w:rPr>
        <w:t>«</w:t>
      </w:r>
      <w:proofErr w:type="gramEnd"/>
      <w:r w:rsidR="00AC7E01" w:rsidRPr="00BA07F5">
        <w:rPr>
          <w:rFonts w:ascii="Times New Roman" w:hAnsi="Times New Roman" w:cs="Times New Roman"/>
          <w:b/>
          <w:bCs/>
          <w:spacing w:val="-9"/>
          <w:sz w:val="24"/>
          <w:szCs w:val="24"/>
        </w:rPr>
        <w:t xml:space="preserve">___»     ____________   </w:t>
      </w:r>
      <w:r>
        <w:rPr>
          <w:rFonts w:ascii="Times New Roman" w:hAnsi="Times New Roman" w:cs="Times New Roman"/>
          <w:b/>
          <w:bCs/>
          <w:spacing w:val="-9"/>
          <w:sz w:val="24"/>
          <w:szCs w:val="24"/>
        </w:rPr>
        <w:t>20</w:t>
      </w:r>
      <w:r w:rsidR="002A6B8D">
        <w:rPr>
          <w:rFonts w:ascii="Times New Roman" w:hAnsi="Times New Roman" w:cs="Times New Roman"/>
          <w:b/>
          <w:bCs/>
          <w:spacing w:val="-9"/>
          <w:sz w:val="24"/>
          <w:szCs w:val="24"/>
        </w:rPr>
        <w:t>20</w:t>
      </w:r>
      <w:r w:rsidR="00AC7E01" w:rsidRPr="00BA07F5">
        <w:rPr>
          <w:rFonts w:ascii="Times New Roman" w:hAnsi="Times New Roman" w:cs="Times New Roman"/>
          <w:b/>
          <w:bCs/>
          <w:spacing w:val="-9"/>
          <w:sz w:val="24"/>
          <w:szCs w:val="24"/>
        </w:rPr>
        <w:t xml:space="preserve">  г.</w:t>
      </w:r>
    </w:p>
    <w:p w14:paraId="472AACEA" w14:textId="77777777" w:rsidR="00AC7E01" w:rsidRPr="00BA07F5" w:rsidRDefault="00AC7E01" w:rsidP="00AC7E01">
      <w:pPr>
        <w:shd w:val="clear" w:color="auto" w:fill="FFFFFF"/>
        <w:contextualSpacing/>
        <w:rPr>
          <w:rFonts w:ascii="Times New Roman" w:hAnsi="Times New Roman" w:cs="Times New Roman"/>
          <w:b/>
          <w:bCs/>
          <w:spacing w:val="-9"/>
          <w:sz w:val="24"/>
          <w:szCs w:val="24"/>
        </w:rPr>
      </w:pPr>
    </w:p>
    <w:p w14:paraId="4B3855EA" w14:textId="3BE780E2" w:rsidR="00AC7E01" w:rsidRPr="00BA07F5" w:rsidRDefault="004B35BC" w:rsidP="00AC7E01">
      <w:pPr>
        <w:shd w:val="clear" w:color="auto" w:fill="FFFFFF"/>
        <w:tabs>
          <w:tab w:val="left" w:pos="8544"/>
        </w:tabs>
        <w:ind w:firstLine="567"/>
        <w:contextualSpacing/>
        <w:jc w:val="both"/>
        <w:rPr>
          <w:rFonts w:ascii="Times New Roman" w:hAnsi="Times New Roman" w:cs="Times New Roman"/>
          <w:sz w:val="24"/>
          <w:szCs w:val="24"/>
        </w:rPr>
      </w:pPr>
      <w:r w:rsidRPr="004B35BC">
        <w:rPr>
          <w:rFonts w:ascii="Times New Roman" w:hAnsi="Times New Roman" w:cs="Times New Roman"/>
          <w:sz w:val="24"/>
          <w:szCs w:val="24"/>
        </w:rPr>
        <w:t>Муниципальное унитарное предприятие городского округа Алушта Республики Крым «Управление городского хозяйства», именуемое в дальнейшем «Заказчик», в лице Директора Сотова Игоря Ивановича, действующего на основании Устава, с одной стороны, и ____________________________, именуемое в дальнейшем «</w:t>
      </w:r>
      <w:r>
        <w:rPr>
          <w:rFonts w:ascii="Times New Roman" w:hAnsi="Times New Roman" w:cs="Times New Roman"/>
          <w:sz w:val="24"/>
          <w:szCs w:val="24"/>
        </w:rPr>
        <w:t>Поставщик</w:t>
      </w:r>
      <w:r w:rsidRPr="004B35BC">
        <w:rPr>
          <w:rFonts w:ascii="Times New Roman" w:hAnsi="Times New Roman" w:cs="Times New Roman"/>
          <w:sz w:val="24"/>
          <w:szCs w:val="24"/>
        </w:rPr>
        <w:t>», в лице</w:t>
      </w:r>
      <w:r>
        <w:rPr>
          <w:rFonts w:ascii="Times New Roman" w:hAnsi="Times New Roman" w:cs="Times New Roman"/>
          <w:sz w:val="24"/>
          <w:szCs w:val="24"/>
        </w:rPr>
        <w:t xml:space="preserve"> </w:t>
      </w:r>
      <w:r w:rsidRPr="004B35BC">
        <w:rPr>
          <w:rFonts w:ascii="Times New Roman" w:hAnsi="Times New Roman" w:cs="Times New Roman"/>
          <w:sz w:val="24"/>
          <w:szCs w:val="24"/>
        </w:rPr>
        <w:t xml:space="preserve">____________________________________, действующего на основании ____________, с другой стороны, совместно именуемые «Стороны», с соблюдением требований с Федерального закона от 18 июля 2011 г. № 223-ФЗ «О закупках товаров, работ, услуг отдельными видами юридических лиц», по результатам проведения запроса </w:t>
      </w:r>
      <w:r>
        <w:rPr>
          <w:rFonts w:ascii="Times New Roman" w:hAnsi="Times New Roman" w:cs="Times New Roman"/>
          <w:sz w:val="24"/>
          <w:szCs w:val="24"/>
        </w:rPr>
        <w:t>котировок</w:t>
      </w:r>
      <w:r w:rsidRPr="004B35BC">
        <w:rPr>
          <w:rFonts w:ascii="Times New Roman" w:hAnsi="Times New Roman" w:cs="Times New Roman"/>
          <w:sz w:val="24"/>
          <w:szCs w:val="24"/>
        </w:rPr>
        <w:t xml:space="preserve"> в электронной форме (Протокол № ___ от «__» _______ 20</w:t>
      </w:r>
      <w:r w:rsidR="00EF30D7">
        <w:rPr>
          <w:rFonts w:ascii="Times New Roman" w:hAnsi="Times New Roman" w:cs="Times New Roman"/>
          <w:sz w:val="24"/>
          <w:szCs w:val="24"/>
        </w:rPr>
        <w:t>20</w:t>
      </w:r>
      <w:r w:rsidRPr="004B35BC">
        <w:rPr>
          <w:rFonts w:ascii="Times New Roman" w:hAnsi="Times New Roman" w:cs="Times New Roman"/>
          <w:sz w:val="24"/>
          <w:szCs w:val="24"/>
        </w:rPr>
        <w:t xml:space="preserve"> г.) заключили настоящий Договор (далее — «Договор») о нижеследующем:</w:t>
      </w:r>
    </w:p>
    <w:p w14:paraId="4B44C1BB" w14:textId="77777777" w:rsidR="00AC7E01" w:rsidRPr="00BA07F5" w:rsidRDefault="00AC7E01" w:rsidP="00AC7E01">
      <w:pPr>
        <w:shd w:val="clear" w:color="auto" w:fill="FFFFFF"/>
        <w:tabs>
          <w:tab w:val="left" w:pos="8544"/>
        </w:tabs>
        <w:ind w:firstLine="567"/>
        <w:contextualSpacing/>
        <w:jc w:val="both"/>
        <w:rPr>
          <w:rFonts w:ascii="Times New Roman" w:hAnsi="Times New Roman" w:cs="Times New Roman"/>
          <w:bCs/>
          <w:sz w:val="24"/>
          <w:szCs w:val="24"/>
        </w:rPr>
      </w:pPr>
    </w:p>
    <w:p w14:paraId="27C906F7" w14:textId="77777777" w:rsidR="00AC7E01" w:rsidRPr="00BA07F5" w:rsidRDefault="00AC7E01" w:rsidP="00AC7E01">
      <w:pPr>
        <w:shd w:val="clear" w:color="auto" w:fill="FFFFFF"/>
        <w:contextualSpacing/>
        <w:jc w:val="center"/>
        <w:rPr>
          <w:rFonts w:ascii="Times New Roman" w:hAnsi="Times New Roman" w:cs="Times New Roman"/>
          <w:b/>
          <w:bCs/>
          <w:sz w:val="24"/>
          <w:szCs w:val="24"/>
        </w:rPr>
      </w:pPr>
      <w:r w:rsidRPr="00BA07F5">
        <w:rPr>
          <w:rFonts w:ascii="Times New Roman" w:hAnsi="Times New Roman" w:cs="Times New Roman"/>
          <w:b/>
          <w:bCs/>
          <w:sz w:val="24"/>
          <w:szCs w:val="24"/>
        </w:rPr>
        <w:t>1. Предмет Договора</w:t>
      </w:r>
    </w:p>
    <w:p w14:paraId="661CF803" w14:textId="77777777" w:rsidR="00AC7E01" w:rsidRPr="00BA07F5" w:rsidRDefault="00AC7E01" w:rsidP="00AC7E01">
      <w:pPr>
        <w:shd w:val="clear" w:color="auto" w:fill="FFFFFF"/>
        <w:tabs>
          <w:tab w:val="left" w:pos="960"/>
        </w:tabs>
        <w:ind w:right="5" w:firstLine="567"/>
        <w:contextualSpacing/>
        <w:jc w:val="both"/>
        <w:outlineLvl w:val="0"/>
        <w:rPr>
          <w:rFonts w:ascii="Times New Roman" w:hAnsi="Times New Roman" w:cs="Times New Roman"/>
          <w:spacing w:val="-1"/>
          <w:sz w:val="24"/>
          <w:szCs w:val="24"/>
        </w:rPr>
      </w:pPr>
      <w:r w:rsidRPr="00BA07F5">
        <w:rPr>
          <w:rFonts w:ascii="Times New Roman" w:hAnsi="Times New Roman" w:cs="Times New Roman"/>
          <w:sz w:val="24"/>
          <w:szCs w:val="24"/>
        </w:rPr>
        <w:t>1.1. В соответствии с настоящим Договором Поставщик обязан осуществить поставку бензина и дизельного топлива в талонах, в соответствии с прилагаем</w:t>
      </w:r>
      <w:r w:rsidRPr="00BA07F5">
        <w:rPr>
          <w:rFonts w:ascii="Times New Roman" w:hAnsi="Times New Roman" w:cs="Times New Roman"/>
          <w:sz w:val="24"/>
          <w:szCs w:val="24"/>
          <w:lang w:val="uk-UA"/>
        </w:rPr>
        <w:t>ой</w:t>
      </w:r>
      <w:r w:rsidRPr="00BA07F5">
        <w:rPr>
          <w:rFonts w:ascii="Times New Roman" w:hAnsi="Times New Roman" w:cs="Times New Roman"/>
          <w:sz w:val="24"/>
          <w:szCs w:val="24"/>
        </w:rPr>
        <w:t xml:space="preserve"> к Договору Спецификацией (Приложение №1 к Договору).</w:t>
      </w:r>
    </w:p>
    <w:p w14:paraId="00637378" w14:textId="77777777" w:rsidR="00AC7E01" w:rsidRPr="00BA07F5" w:rsidRDefault="00AC7E01" w:rsidP="00AC7E01">
      <w:pPr>
        <w:shd w:val="clear" w:color="auto" w:fill="FFFFFF"/>
        <w:tabs>
          <w:tab w:val="left" w:pos="960"/>
        </w:tabs>
        <w:ind w:right="5"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1.2. Товар должен соответствовать требованиям технических и экологических нормативов, стандартов (ГОСТ) или технических условий (ТУ) на данный вид Товара, действующих на территории Российской Федерации, что должно подтверждаться соответствующими документами, оформленными в соответствии с законодательством Российской Федерации.</w:t>
      </w:r>
    </w:p>
    <w:p w14:paraId="0251770C" w14:textId="77777777" w:rsidR="00AC7E01" w:rsidRPr="00BA07F5" w:rsidRDefault="00AC7E01" w:rsidP="00AC7E01">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Поставляемый Товар должен быть новым, то есть Товаром, который не был в употреблении. </w:t>
      </w:r>
    </w:p>
    <w:p w14:paraId="0A50C089" w14:textId="77777777" w:rsidR="00AC7E01" w:rsidRPr="00BA07F5" w:rsidRDefault="00AC7E01" w:rsidP="00AC7E01">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На момент передачи Заказчику Товар должен принадлежать Поставщику на праве собственности, не должен быть заложенным или арестованным, являться предметом исков третьих лиц.</w:t>
      </w:r>
    </w:p>
    <w:p w14:paraId="56F6F9F5" w14:textId="77777777" w:rsidR="00AC7E01" w:rsidRPr="00BA07F5" w:rsidRDefault="00AC7E01" w:rsidP="00AC7E01">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1.3. Поставщик также обязуется обеспечить оказание следующих услуг (выполнение работ), связанных с поставкой Товара</w:t>
      </w:r>
      <w:r w:rsidRPr="00BA07F5">
        <w:rPr>
          <w:rStyle w:val="aff2"/>
          <w:rFonts w:ascii="Times New Roman" w:hAnsi="Times New Roman"/>
          <w:sz w:val="24"/>
          <w:szCs w:val="24"/>
        </w:rPr>
        <w:footnoteReference w:id="1"/>
      </w:r>
      <w:r w:rsidRPr="00BA07F5">
        <w:rPr>
          <w:rFonts w:ascii="Times New Roman" w:hAnsi="Times New Roman" w:cs="Times New Roman"/>
          <w:sz w:val="24"/>
          <w:szCs w:val="24"/>
        </w:rPr>
        <w:t>:</w:t>
      </w:r>
    </w:p>
    <w:p w14:paraId="5BE020C7" w14:textId="77777777" w:rsidR="00AC7E01" w:rsidRPr="00BA07F5" w:rsidRDefault="00AC7E01" w:rsidP="00B46DC3">
      <w:pPr>
        <w:tabs>
          <w:tab w:val="left" w:pos="709"/>
        </w:tabs>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1.3.1. Осуществляет доставку товара до места поставки, указанного в Договоре;</w:t>
      </w:r>
    </w:p>
    <w:p w14:paraId="405662B0" w14:textId="77777777" w:rsidR="00AC7E01" w:rsidRPr="00BA07F5" w:rsidRDefault="00AC7E01" w:rsidP="00B46DC3">
      <w:pPr>
        <w:shd w:val="clear" w:color="auto" w:fill="FFFFFF"/>
        <w:tabs>
          <w:tab w:val="left" w:pos="960"/>
        </w:tabs>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1.4. Заказчик обязан принять и оплатить Товар в соответствии с условиями Договора.</w:t>
      </w:r>
    </w:p>
    <w:p w14:paraId="4D14BF19" w14:textId="77777777" w:rsidR="00AC7E01" w:rsidRPr="00BA07F5" w:rsidRDefault="00AC7E01" w:rsidP="00AC7E01">
      <w:pPr>
        <w:shd w:val="clear" w:color="auto" w:fill="FFFFFF"/>
        <w:tabs>
          <w:tab w:val="left" w:pos="960"/>
        </w:tabs>
        <w:ind w:firstLine="567"/>
        <w:contextualSpacing/>
        <w:rPr>
          <w:rFonts w:ascii="Times New Roman" w:hAnsi="Times New Roman" w:cs="Times New Roman"/>
          <w:spacing w:val="-1"/>
          <w:sz w:val="24"/>
          <w:szCs w:val="24"/>
        </w:rPr>
      </w:pPr>
    </w:p>
    <w:p w14:paraId="2FF3EEA9" w14:textId="77777777" w:rsidR="00AC7E01" w:rsidRPr="003D08AE" w:rsidRDefault="00D84045" w:rsidP="00AC7E01">
      <w:pPr>
        <w:shd w:val="clear" w:color="auto" w:fill="FFFFFF"/>
        <w:contextualSpacing/>
        <w:jc w:val="center"/>
        <w:rPr>
          <w:rFonts w:ascii="Times New Roman" w:hAnsi="Times New Roman" w:cs="Times New Roman"/>
          <w:b/>
          <w:bCs/>
          <w:sz w:val="24"/>
          <w:szCs w:val="24"/>
        </w:rPr>
      </w:pPr>
      <w:r>
        <w:rPr>
          <w:rFonts w:ascii="Times New Roman" w:hAnsi="Times New Roman" w:cs="Times New Roman"/>
          <w:b/>
          <w:bCs/>
          <w:sz w:val="24"/>
          <w:szCs w:val="24"/>
        </w:rPr>
        <w:t>2. Стоимость Товара</w:t>
      </w:r>
    </w:p>
    <w:p w14:paraId="3C17954C" w14:textId="77777777" w:rsidR="00AC7E01" w:rsidRPr="003D08AE" w:rsidRDefault="00AC7E01" w:rsidP="00AC7E01">
      <w:pPr>
        <w:shd w:val="clear" w:color="auto" w:fill="FFFFFF"/>
        <w:ind w:firstLine="567"/>
        <w:contextualSpacing/>
        <w:jc w:val="both"/>
        <w:rPr>
          <w:rFonts w:ascii="Times New Roman" w:hAnsi="Times New Roman" w:cs="Times New Roman"/>
          <w:sz w:val="24"/>
          <w:szCs w:val="24"/>
        </w:rPr>
      </w:pPr>
      <w:r w:rsidRPr="003D08AE">
        <w:rPr>
          <w:rFonts w:ascii="Times New Roman" w:hAnsi="Times New Roman" w:cs="Times New Roman"/>
          <w:sz w:val="24"/>
          <w:szCs w:val="24"/>
        </w:rPr>
        <w:t>2.1.</w:t>
      </w:r>
      <w:r w:rsidR="00B46DC3" w:rsidRPr="003D08AE">
        <w:rPr>
          <w:rFonts w:ascii="Times New Roman" w:hAnsi="Times New Roman" w:cs="Times New Roman"/>
          <w:sz w:val="24"/>
          <w:szCs w:val="24"/>
        </w:rPr>
        <w:t xml:space="preserve"> </w:t>
      </w:r>
      <w:r w:rsidRPr="003D08AE">
        <w:rPr>
          <w:rFonts w:ascii="Times New Roman" w:hAnsi="Times New Roman" w:cs="Times New Roman"/>
          <w:sz w:val="24"/>
          <w:szCs w:val="24"/>
        </w:rPr>
        <w:t>Сумма настоящего договора составляет ________ рублей (______ рублей _____ копеек), в том числе НДС - ___ %, что составляет - _________ рублей (_____ рублей _____ копеек).</w:t>
      </w:r>
    </w:p>
    <w:p w14:paraId="6FC75E85" w14:textId="77777777" w:rsidR="00AC7E01" w:rsidRPr="00BA07F5" w:rsidRDefault="00AC7E01" w:rsidP="00AC7E01">
      <w:pPr>
        <w:shd w:val="clear" w:color="auto" w:fill="FFFFFF"/>
        <w:ind w:firstLine="567"/>
        <w:contextualSpacing/>
        <w:jc w:val="both"/>
        <w:rPr>
          <w:rFonts w:ascii="Times New Roman" w:hAnsi="Times New Roman" w:cs="Times New Roman"/>
          <w:sz w:val="24"/>
          <w:szCs w:val="24"/>
        </w:rPr>
      </w:pPr>
      <w:r w:rsidRPr="003D08AE">
        <w:rPr>
          <w:rFonts w:ascii="Times New Roman" w:hAnsi="Times New Roman" w:cs="Times New Roman"/>
          <w:sz w:val="24"/>
          <w:szCs w:val="24"/>
        </w:rPr>
        <w:t>Сумма настоящего Договора является твердой и не может изменяться в ходе его исполнения, за исключением случаев, предусмотренных действующим законодательством и настоящим</w:t>
      </w:r>
      <w:r w:rsidRPr="00BA07F5">
        <w:rPr>
          <w:rFonts w:ascii="Times New Roman" w:hAnsi="Times New Roman" w:cs="Times New Roman"/>
          <w:sz w:val="24"/>
          <w:szCs w:val="24"/>
        </w:rPr>
        <w:t xml:space="preserve"> Договором. Сумма настоящего Договора включает в </w:t>
      </w:r>
      <w:r w:rsidRPr="00BA07F5">
        <w:rPr>
          <w:rFonts w:ascii="Times New Roman" w:hAnsi="Times New Roman" w:cs="Times New Roman"/>
          <w:sz w:val="24"/>
          <w:szCs w:val="24"/>
        </w:rPr>
        <w:lastRenderedPageBreak/>
        <w:t>себя расходы, связанные с поставкой Товара, предусмотренные настоящим Договором в полном объеме, страхование, транспортных расходов, уплату таможенных пошлин, налогов, сборов и других обязательных платежей.</w:t>
      </w:r>
    </w:p>
    <w:p w14:paraId="4E821352" w14:textId="77777777" w:rsidR="00AC7E01" w:rsidRPr="00BA07F5" w:rsidRDefault="00AC7E01" w:rsidP="00501578">
      <w:pPr>
        <w:spacing w:after="0"/>
        <w:ind w:firstLine="567"/>
        <w:jc w:val="both"/>
        <w:rPr>
          <w:rFonts w:ascii="Times New Roman" w:hAnsi="Times New Roman" w:cs="Times New Roman"/>
          <w:sz w:val="24"/>
          <w:szCs w:val="24"/>
        </w:rPr>
      </w:pPr>
      <w:r w:rsidRPr="00BA07F5">
        <w:rPr>
          <w:rFonts w:ascii="Times New Roman" w:hAnsi="Times New Roman" w:cs="Times New Roman"/>
          <w:sz w:val="24"/>
          <w:szCs w:val="24"/>
        </w:rPr>
        <w:t xml:space="preserve">2.2. </w:t>
      </w:r>
      <w:r w:rsidR="00501578">
        <w:rPr>
          <w:rFonts w:ascii="Times New Roman" w:hAnsi="Times New Roman" w:cs="Times New Roman"/>
          <w:sz w:val="24"/>
          <w:szCs w:val="24"/>
        </w:rPr>
        <w:t>П</w:t>
      </w:r>
      <w:r w:rsidRPr="00BA07F5">
        <w:rPr>
          <w:rFonts w:ascii="Times New Roman" w:hAnsi="Times New Roman" w:cs="Times New Roman"/>
          <w:sz w:val="24"/>
          <w:szCs w:val="24"/>
        </w:rPr>
        <w:t>ри поставке дополнительного количества Товара</w:t>
      </w:r>
      <w:r w:rsidRPr="00BA07F5">
        <w:rPr>
          <w:rFonts w:ascii="Times New Roman" w:hAnsi="Times New Roman" w:cs="Times New Roman"/>
          <w:b/>
          <w:sz w:val="24"/>
          <w:szCs w:val="24"/>
        </w:rPr>
        <w:t xml:space="preserve"> </w:t>
      </w:r>
      <w:r w:rsidRPr="00BA07F5">
        <w:rPr>
          <w:rFonts w:ascii="Times New Roman" w:hAnsi="Times New Roman" w:cs="Times New Roman"/>
          <w:sz w:val="24"/>
          <w:szCs w:val="24"/>
        </w:rPr>
        <w:t>Заказчик по согласованию с Поставщиком вправе изменить первоначальную цену Договора пропорционально такому количеству Товара, а при внесении соответствующих изменений в Договор в связи с сокращением потребности в поставке Товара Заказчик в обязательном порядке изменяет цену Договора указанным образом.</w:t>
      </w:r>
    </w:p>
    <w:p w14:paraId="6F2C0621" w14:textId="77777777" w:rsidR="00AC7E01" w:rsidRDefault="00AC7E01" w:rsidP="003D08AE">
      <w:pPr>
        <w:spacing w:after="0"/>
        <w:ind w:firstLine="567"/>
        <w:jc w:val="both"/>
        <w:rPr>
          <w:rFonts w:ascii="Times New Roman" w:hAnsi="Times New Roman" w:cs="Times New Roman"/>
          <w:sz w:val="24"/>
          <w:szCs w:val="24"/>
        </w:rPr>
      </w:pPr>
      <w:r w:rsidRPr="00BA07F5">
        <w:rPr>
          <w:rFonts w:ascii="Times New Roman" w:hAnsi="Times New Roman" w:cs="Times New Roman"/>
          <w:sz w:val="24"/>
          <w:szCs w:val="24"/>
        </w:rPr>
        <w:t>При этом вышеуказанное увеличение (уменьшение) по предложению Заказчика, допустимо в пределах не более 30% (тридцати процентов) первоначального количества, ассортимента Товара, цены Договора в сумме по совокупности всех дополнительных соглашений.</w:t>
      </w:r>
    </w:p>
    <w:p w14:paraId="06F41BEC" w14:textId="77777777" w:rsidR="00D84045" w:rsidRPr="003D08AE" w:rsidRDefault="00D84045" w:rsidP="003D08AE">
      <w:pPr>
        <w:spacing w:after="0"/>
        <w:ind w:firstLine="567"/>
        <w:jc w:val="both"/>
        <w:rPr>
          <w:rFonts w:ascii="Times New Roman" w:hAnsi="Times New Roman" w:cs="Times New Roman"/>
          <w:sz w:val="24"/>
          <w:szCs w:val="24"/>
        </w:rPr>
      </w:pPr>
    </w:p>
    <w:p w14:paraId="5DDFF0FE" w14:textId="77777777" w:rsidR="00D84045" w:rsidRPr="00BA07F5" w:rsidRDefault="00D84045" w:rsidP="00D84045">
      <w:pPr>
        <w:shd w:val="clear" w:color="auto" w:fill="FFFFFF"/>
        <w:tabs>
          <w:tab w:val="left" w:pos="1258"/>
        </w:tabs>
        <w:ind w:right="5"/>
        <w:contextualSpacing/>
        <w:jc w:val="center"/>
        <w:rPr>
          <w:rFonts w:ascii="Times New Roman" w:hAnsi="Times New Roman" w:cs="Times New Roman"/>
          <w:b/>
          <w:bCs/>
          <w:sz w:val="24"/>
          <w:szCs w:val="24"/>
        </w:rPr>
      </w:pPr>
      <w:r>
        <w:rPr>
          <w:rFonts w:ascii="Times New Roman" w:hAnsi="Times New Roman" w:cs="Times New Roman"/>
          <w:b/>
          <w:bCs/>
          <w:sz w:val="24"/>
          <w:szCs w:val="24"/>
        </w:rPr>
        <w:t>3</w:t>
      </w:r>
      <w:r w:rsidRPr="00BA07F5">
        <w:rPr>
          <w:rFonts w:ascii="Times New Roman" w:hAnsi="Times New Roman" w:cs="Times New Roman"/>
          <w:b/>
          <w:bCs/>
          <w:sz w:val="24"/>
          <w:szCs w:val="24"/>
        </w:rPr>
        <w:t xml:space="preserve">. Порядок </w:t>
      </w:r>
      <w:r>
        <w:rPr>
          <w:rFonts w:ascii="Times New Roman" w:hAnsi="Times New Roman" w:cs="Times New Roman"/>
          <w:b/>
          <w:bCs/>
          <w:sz w:val="24"/>
          <w:szCs w:val="24"/>
        </w:rPr>
        <w:t>расчетов</w:t>
      </w:r>
    </w:p>
    <w:p w14:paraId="3D502A87" w14:textId="52A1A4DD" w:rsidR="00657896" w:rsidRDefault="00D84045" w:rsidP="00657896">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D08AE">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3D08AE">
        <w:rPr>
          <w:rFonts w:ascii="Times New Roman" w:eastAsia="Times New Roman" w:hAnsi="Times New Roman" w:cs="Times New Roman"/>
          <w:sz w:val="24"/>
          <w:szCs w:val="24"/>
        </w:rPr>
        <w:t xml:space="preserve">. </w:t>
      </w:r>
      <w:r w:rsidR="00657896" w:rsidRPr="00657896">
        <w:rPr>
          <w:rFonts w:ascii="Times New Roman" w:eastAsia="Times New Roman" w:hAnsi="Times New Roman" w:cs="Times New Roman"/>
          <w:sz w:val="24"/>
          <w:szCs w:val="24"/>
        </w:rPr>
        <w:t xml:space="preserve">Заказчик оплачивает стоимость полученных талонов в течение </w:t>
      </w:r>
      <w:r w:rsidR="00830EBD" w:rsidRPr="00A13BFD">
        <w:rPr>
          <w:rFonts w:ascii="Times New Roman" w:eastAsia="Times New Roman" w:hAnsi="Times New Roman" w:cs="Times New Roman"/>
          <w:sz w:val="24"/>
          <w:szCs w:val="24"/>
        </w:rPr>
        <w:t xml:space="preserve">течении 15 рабочих дней (для субъектов малого и среднего предпринимательства) и в течении 30 календарных дней (для остальных типов исполнителей) </w:t>
      </w:r>
      <w:r w:rsidR="00657896" w:rsidRPr="00A13BFD">
        <w:rPr>
          <w:rFonts w:ascii="Times New Roman" w:eastAsia="Times New Roman" w:hAnsi="Times New Roman" w:cs="Times New Roman"/>
          <w:sz w:val="24"/>
          <w:szCs w:val="24"/>
        </w:rPr>
        <w:t>после предоставления Поставщиком счетов, счетов-фактур (при наличии счета-фактуры) и товарных</w:t>
      </w:r>
      <w:bookmarkStart w:id="12" w:name="_GoBack"/>
      <w:bookmarkEnd w:id="12"/>
      <w:r w:rsidR="00657896" w:rsidRPr="00657896">
        <w:rPr>
          <w:rFonts w:ascii="Times New Roman" w:eastAsia="Times New Roman" w:hAnsi="Times New Roman" w:cs="Times New Roman"/>
          <w:sz w:val="24"/>
          <w:szCs w:val="24"/>
        </w:rPr>
        <w:t xml:space="preserve"> накладных, путем перечисления денежных средств на расчетный счет Поставщика</w:t>
      </w:r>
    </w:p>
    <w:p w14:paraId="270A1CC8" w14:textId="1E3E8A1A" w:rsidR="00AC7E01" w:rsidRDefault="00D84045" w:rsidP="00657896">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227C14">
        <w:rPr>
          <w:rFonts w:ascii="Times New Roman" w:eastAsia="Times New Roman" w:hAnsi="Times New Roman" w:cs="Times New Roman"/>
          <w:sz w:val="24"/>
          <w:szCs w:val="24"/>
        </w:rPr>
        <w:t>. Расчеты по настоящему договору осуществляются в национальной валюте Российской Федерации – рубль.</w:t>
      </w:r>
    </w:p>
    <w:p w14:paraId="49FEFA26" w14:textId="77777777" w:rsidR="00D84045" w:rsidRPr="00BA07F5" w:rsidRDefault="00D84045" w:rsidP="00D84045">
      <w:pPr>
        <w:shd w:val="clear" w:color="auto" w:fill="FFFFFF"/>
        <w:ind w:left="567" w:right="5"/>
        <w:contextualSpacing/>
        <w:jc w:val="both"/>
        <w:rPr>
          <w:rFonts w:ascii="Times New Roman" w:hAnsi="Times New Roman" w:cs="Times New Roman"/>
          <w:b/>
          <w:bCs/>
          <w:sz w:val="24"/>
          <w:szCs w:val="24"/>
        </w:rPr>
      </w:pPr>
    </w:p>
    <w:p w14:paraId="55CF674F" w14:textId="77777777" w:rsidR="00AC7E01" w:rsidRPr="00BA07F5" w:rsidRDefault="00D84045" w:rsidP="00AC7E01">
      <w:pPr>
        <w:shd w:val="clear" w:color="auto" w:fill="FFFFFF"/>
        <w:ind w:right="5"/>
        <w:contextualSpacing/>
        <w:jc w:val="center"/>
        <w:rPr>
          <w:rFonts w:ascii="Times New Roman" w:hAnsi="Times New Roman" w:cs="Times New Roman"/>
          <w:b/>
          <w:bCs/>
          <w:sz w:val="24"/>
          <w:szCs w:val="24"/>
        </w:rPr>
      </w:pPr>
      <w:r>
        <w:rPr>
          <w:rFonts w:ascii="Times New Roman" w:hAnsi="Times New Roman" w:cs="Times New Roman"/>
          <w:b/>
          <w:bCs/>
          <w:sz w:val="24"/>
          <w:szCs w:val="24"/>
        </w:rPr>
        <w:t>4</w:t>
      </w:r>
      <w:r w:rsidR="00AC7E01" w:rsidRPr="00BA07F5">
        <w:rPr>
          <w:rFonts w:ascii="Times New Roman" w:hAnsi="Times New Roman" w:cs="Times New Roman"/>
          <w:b/>
          <w:bCs/>
          <w:sz w:val="24"/>
          <w:szCs w:val="24"/>
        </w:rPr>
        <w:t>. Условия и порядок поставки</w:t>
      </w:r>
    </w:p>
    <w:p w14:paraId="10BB23EF" w14:textId="17D4B7F2" w:rsidR="00880BFB" w:rsidRPr="00880BFB" w:rsidRDefault="00D84045" w:rsidP="00880BF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0BFB" w:rsidRPr="00880BFB">
        <w:rPr>
          <w:rFonts w:ascii="Times New Roman" w:eastAsia="Times New Roman" w:hAnsi="Times New Roman" w:cs="Times New Roman"/>
          <w:sz w:val="24"/>
          <w:szCs w:val="24"/>
        </w:rPr>
        <w:t>.1. Срок закупки бензина</w:t>
      </w:r>
      <w:r w:rsidR="00F97019" w:rsidRPr="00F97019">
        <w:rPr>
          <w:rFonts w:ascii="Times New Roman" w:hAnsi="Times New Roman" w:cs="Times New Roman"/>
          <w:sz w:val="24"/>
          <w:szCs w:val="24"/>
        </w:rPr>
        <w:t xml:space="preserve"> </w:t>
      </w:r>
      <w:r w:rsidR="00F97019" w:rsidRPr="00BA07F5">
        <w:rPr>
          <w:rFonts w:ascii="Times New Roman" w:hAnsi="Times New Roman" w:cs="Times New Roman"/>
          <w:sz w:val="24"/>
          <w:szCs w:val="24"/>
        </w:rPr>
        <w:t>и дизельного топлива</w:t>
      </w:r>
      <w:r w:rsidR="00880BFB" w:rsidRPr="00880BFB">
        <w:rPr>
          <w:rFonts w:ascii="Times New Roman" w:eastAsia="Times New Roman" w:hAnsi="Times New Roman" w:cs="Times New Roman"/>
          <w:sz w:val="24"/>
          <w:szCs w:val="24"/>
        </w:rPr>
        <w:t>: с момента заключения договора по 31 декабря 20</w:t>
      </w:r>
      <w:r w:rsidR="002A6B8D">
        <w:rPr>
          <w:rFonts w:ascii="Times New Roman" w:eastAsia="Times New Roman" w:hAnsi="Times New Roman" w:cs="Times New Roman"/>
          <w:sz w:val="24"/>
          <w:szCs w:val="24"/>
        </w:rPr>
        <w:t>20</w:t>
      </w:r>
      <w:r w:rsidR="00880BFB" w:rsidRPr="00880BFB">
        <w:rPr>
          <w:rFonts w:ascii="Times New Roman" w:eastAsia="Times New Roman" w:hAnsi="Times New Roman" w:cs="Times New Roman"/>
          <w:sz w:val="24"/>
          <w:szCs w:val="24"/>
        </w:rPr>
        <w:t> года.</w:t>
      </w:r>
    </w:p>
    <w:p w14:paraId="765E4051" w14:textId="77777777" w:rsidR="00880BFB" w:rsidRPr="00880BFB" w:rsidRDefault="00D84045" w:rsidP="00880BF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0BFB" w:rsidRPr="00880BFB">
        <w:rPr>
          <w:rFonts w:ascii="Times New Roman" w:eastAsia="Times New Roman" w:hAnsi="Times New Roman" w:cs="Times New Roman"/>
          <w:sz w:val="24"/>
          <w:szCs w:val="24"/>
        </w:rPr>
        <w:t>.2. Заказчик вправе передавать талоны только своим представителям, имеющим необходимые полномочия на приобретение бензина</w:t>
      </w:r>
      <w:r w:rsidR="00F97019" w:rsidRPr="00F97019">
        <w:rPr>
          <w:rFonts w:ascii="Times New Roman" w:hAnsi="Times New Roman" w:cs="Times New Roman"/>
          <w:sz w:val="24"/>
          <w:szCs w:val="24"/>
        </w:rPr>
        <w:t xml:space="preserve"> </w:t>
      </w:r>
      <w:r w:rsidR="00F97019" w:rsidRPr="00BA07F5">
        <w:rPr>
          <w:rFonts w:ascii="Times New Roman" w:hAnsi="Times New Roman" w:cs="Times New Roman"/>
          <w:sz w:val="24"/>
          <w:szCs w:val="24"/>
        </w:rPr>
        <w:t>и дизельного топлива</w:t>
      </w:r>
      <w:r w:rsidR="00880BFB" w:rsidRPr="00880BFB">
        <w:rPr>
          <w:rFonts w:ascii="Times New Roman" w:eastAsia="Times New Roman" w:hAnsi="Times New Roman" w:cs="Times New Roman"/>
          <w:sz w:val="24"/>
          <w:szCs w:val="24"/>
        </w:rPr>
        <w:t xml:space="preserve"> от имени Заказчика. Получение бензина</w:t>
      </w:r>
      <w:r w:rsidR="00F97019" w:rsidRPr="00F97019">
        <w:rPr>
          <w:rFonts w:ascii="Times New Roman" w:hAnsi="Times New Roman" w:cs="Times New Roman"/>
          <w:sz w:val="24"/>
          <w:szCs w:val="24"/>
        </w:rPr>
        <w:t xml:space="preserve"> </w:t>
      </w:r>
      <w:r w:rsidR="00F97019" w:rsidRPr="00BA07F5">
        <w:rPr>
          <w:rFonts w:ascii="Times New Roman" w:hAnsi="Times New Roman" w:cs="Times New Roman"/>
          <w:sz w:val="24"/>
          <w:szCs w:val="24"/>
        </w:rPr>
        <w:t>и дизельного топлива</w:t>
      </w:r>
      <w:r w:rsidR="00880BFB" w:rsidRPr="00880BFB">
        <w:rPr>
          <w:rFonts w:ascii="Times New Roman" w:eastAsia="Times New Roman" w:hAnsi="Times New Roman" w:cs="Times New Roman"/>
          <w:sz w:val="24"/>
          <w:szCs w:val="24"/>
        </w:rPr>
        <w:t xml:space="preserve"> Заказчиком осуществляется в любой день недели и время суток, на автозаправочных станциях </w:t>
      </w:r>
      <w:proofErr w:type="gramStart"/>
      <w:r w:rsidR="00880BFB" w:rsidRPr="00880BFB">
        <w:rPr>
          <w:rFonts w:ascii="Times New Roman" w:eastAsia="Times New Roman" w:hAnsi="Times New Roman" w:cs="Times New Roman"/>
          <w:sz w:val="24"/>
          <w:szCs w:val="24"/>
        </w:rPr>
        <w:t>Поставщика</w:t>
      </w:r>
      <w:proofErr w:type="gramEnd"/>
      <w:r w:rsidR="00880BFB" w:rsidRPr="00880BFB">
        <w:rPr>
          <w:rFonts w:ascii="Times New Roman" w:eastAsia="Times New Roman" w:hAnsi="Times New Roman" w:cs="Times New Roman"/>
          <w:sz w:val="24"/>
          <w:szCs w:val="24"/>
        </w:rPr>
        <w:t xml:space="preserve"> расположенных на территории Республики Крым и города федерального значения Севастополя.</w:t>
      </w:r>
    </w:p>
    <w:p w14:paraId="18D661FB" w14:textId="77777777" w:rsidR="00880BFB" w:rsidRPr="00880BFB" w:rsidRDefault="00D84045" w:rsidP="00880BF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0BFB" w:rsidRPr="00880BFB">
        <w:rPr>
          <w:rFonts w:ascii="Times New Roman" w:eastAsia="Times New Roman" w:hAnsi="Times New Roman" w:cs="Times New Roman"/>
          <w:sz w:val="24"/>
          <w:szCs w:val="24"/>
        </w:rPr>
        <w:t>.3. Заказчик заявляет, что любое лицо, являющееся фактическим предъявителем талона, выданного поставщиком Заказчику во исполнение настоящего Договора, является уполномоченным представителем Заказчика. При этом ни Поставщик, ни оператор АЗС не обязаны дополнительно проверять наличие соответствующих полномочий от предъявителя талона.</w:t>
      </w:r>
    </w:p>
    <w:p w14:paraId="7379AC14" w14:textId="77777777" w:rsidR="00880BFB" w:rsidRPr="00880BFB" w:rsidRDefault="00D84045" w:rsidP="00880BF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0BFB" w:rsidRPr="00880BFB">
        <w:rPr>
          <w:rFonts w:ascii="Times New Roman" w:eastAsia="Times New Roman" w:hAnsi="Times New Roman" w:cs="Times New Roman"/>
          <w:sz w:val="24"/>
          <w:szCs w:val="24"/>
        </w:rPr>
        <w:t>.4. Датой поставки бензина</w:t>
      </w:r>
      <w:r w:rsidR="00F97019" w:rsidRPr="00F97019">
        <w:rPr>
          <w:rFonts w:ascii="Times New Roman" w:hAnsi="Times New Roman" w:cs="Times New Roman"/>
          <w:sz w:val="24"/>
          <w:szCs w:val="24"/>
        </w:rPr>
        <w:t xml:space="preserve"> </w:t>
      </w:r>
      <w:r w:rsidR="00F97019" w:rsidRPr="00BA07F5">
        <w:rPr>
          <w:rFonts w:ascii="Times New Roman" w:hAnsi="Times New Roman" w:cs="Times New Roman"/>
          <w:sz w:val="24"/>
          <w:szCs w:val="24"/>
        </w:rPr>
        <w:t>и дизельного топлива</w:t>
      </w:r>
      <w:r w:rsidR="00880BFB" w:rsidRPr="00880BFB">
        <w:rPr>
          <w:rFonts w:ascii="Times New Roman" w:eastAsia="Times New Roman" w:hAnsi="Times New Roman" w:cs="Times New Roman"/>
          <w:sz w:val="24"/>
          <w:szCs w:val="24"/>
        </w:rPr>
        <w:t xml:space="preserve"> считается дата выборки бензина</w:t>
      </w:r>
      <w:r w:rsidR="00F97019" w:rsidRPr="00F97019">
        <w:rPr>
          <w:rFonts w:ascii="Times New Roman" w:hAnsi="Times New Roman" w:cs="Times New Roman"/>
          <w:sz w:val="24"/>
          <w:szCs w:val="24"/>
        </w:rPr>
        <w:t xml:space="preserve"> </w:t>
      </w:r>
      <w:r w:rsidR="00F97019" w:rsidRPr="00BA07F5">
        <w:rPr>
          <w:rFonts w:ascii="Times New Roman" w:hAnsi="Times New Roman" w:cs="Times New Roman"/>
          <w:sz w:val="24"/>
          <w:szCs w:val="24"/>
        </w:rPr>
        <w:t>и дизельного топлива</w:t>
      </w:r>
      <w:r w:rsidR="00880BFB" w:rsidRPr="00880BFB">
        <w:rPr>
          <w:rFonts w:ascii="Times New Roman" w:eastAsia="Times New Roman" w:hAnsi="Times New Roman" w:cs="Times New Roman"/>
          <w:sz w:val="24"/>
          <w:szCs w:val="24"/>
        </w:rPr>
        <w:t xml:space="preserve"> Заказчиком, указанная в чеке учетного терминала. </w:t>
      </w:r>
    </w:p>
    <w:p w14:paraId="1DCB6990" w14:textId="77777777" w:rsidR="00880BFB" w:rsidRPr="00880BFB" w:rsidRDefault="00D84045" w:rsidP="00880BF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0BFB" w:rsidRPr="00880BFB">
        <w:rPr>
          <w:rFonts w:ascii="Times New Roman" w:eastAsia="Times New Roman" w:hAnsi="Times New Roman" w:cs="Times New Roman"/>
          <w:sz w:val="24"/>
          <w:szCs w:val="24"/>
        </w:rPr>
        <w:t>.5. Приемка бензина</w:t>
      </w:r>
      <w:r w:rsidR="00F97019">
        <w:rPr>
          <w:rFonts w:ascii="Times New Roman" w:eastAsia="Times New Roman" w:hAnsi="Times New Roman" w:cs="Times New Roman"/>
          <w:sz w:val="24"/>
          <w:szCs w:val="24"/>
        </w:rPr>
        <w:t xml:space="preserve"> </w:t>
      </w:r>
      <w:r w:rsidR="00F97019" w:rsidRPr="00BA07F5">
        <w:rPr>
          <w:rFonts w:ascii="Times New Roman" w:hAnsi="Times New Roman" w:cs="Times New Roman"/>
          <w:sz w:val="24"/>
          <w:szCs w:val="24"/>
        </w:rPr>
        <w:t>и дизельного топлива</w:t>
      </w:r>
      <w:r w:rsidR="00880BFB" w:rsidRPr="00880BFB">
        <w:rPr>
          <w:rFonts w:ascii="Times New Roman" w:eastAsia="Times New Roman" w:hAnsi="Times New Roman" w:cs="Times New Roman"/>
          <w:sz w:val="24"/>
          <w:szCs w:val="24"/>
        </w:rPr>
        <w:t xml:space="preserve"> по количеству и качеству производится в порядке, установленном Постановлением Госарбитража при Совете Министров СССР в инструкциях: </w:t>
      </w:r>
    </w:p>
    <w:p w14:paraId="1F9D7B2D" w14:textId="77777777" w:rsidR="00880BFB" w:rsidRPr="00880BFB" w:rsidRDefault="00880BFB" w:rsidP="00880BFB">
      <w:pPr>
        <w:spacing w:after="0"/>
        <w:ind w:firstLine="708"/>
        <w:jc w:val="both"/>
        <w:rPr>
          <w:rFonts w:ascii="Times New Roman" w:eastAsia="Times New Roman" w:hAnsi="Times New Roman" w:cs="Times New Roman"/>
          <w:sz w:val="24"/>
          <w:szCs w:val="24"/>
        </w:rPr>
      </w:pPr>
      <w:r w:rsidRPr="00880BFB">
        <w:rPr>
          <w:rFonts w:ascii="Times New Roman" w:eastAsia="Times New Roman" w:hAnsi="Times New Roman" w:cs="Times New Roman"/>
          <w:sz w:val="24"/>
          <w:szCs w:val="24"/>
        </w:rPr>
        <w:t xml:space="preserve">- «О порядке приемки продукции производственно-технического назначения и товаров народного потребления по качеству» № П-7 от 25.04.1966г.; </w:t>
      </w:r>
    </w:p>
    <w:p w14:paraId="778B3A39" w14:textId="77777777" w:rsidR="00880BFB" w:rsidRPr="00880BFB" w:rsidRDefault="00880BFB" w:rsidP="00880BFB">
      <w:pPr>
        <w:spacing w:after="0"/>
        <w:ind w:firstLine="708"/>
        <w:jc w:val="both"/>
        <w:rPr>
          <w:rFonts w:ascii="Times New Roman" w:eastAsia="Times New Roman" w:hAnsi="Times New Roman" w:cs="Times New Roman"/>
          <w:sz w:val="24"/>
          <w:szCs w:val="24"/>
        </w:rPr>
      </w:pPr>
      <w:r w:rsidRPr="00880BFB">
        <w:rPr>
          <w:rFonts w:ascii="Times New Roman" w:eastAsia="Times New Roman" w:hAnsi="Times New Roman" w:cs="Times New Roman"/>
          <w:sz w:val="24"/>
          <w:szCs w:val="24"/>
        </w:rPr>
        <w:t xml:space="preserve">- «О порядке приемки продукции производственно-технического назначения и товаров народного потребления по количеству» № П-6 от 15.06.1965 г. </w:t>
      </w:r>
    </w:p>
    <w:p w14:paraId="3345847C" w14:textId="77777777" w:rsidR="00880BFB" w:rsidRPr="00880BFB" w:rsidRDefault="00D84045" w:rsidP="00880BF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0BFB" w:rsidRPr="00880BFB">
        <w:rPr>
          <w:rFonts w:ascii="Times New Roman" w:eastAsia="Times New Roman" w:hAnsi="Times New Roman" w:cs="Times New Roman"/>
          <w:sz w:val="24"/>
          <w:szCs w:val="24"/>
        </w:rPr>
        <w:t>.6. Право собственности на бензин</w:t>
      </w:r>
      <w:r w:rsidR="00F97019" w:rsidRPr="00F97019">
        <w:rPr>
          <w:rFonts w:ascii="Times New Roman" w:hAnsi="Times New Roman" w:cs="Times New Roman"/>
          <w:sz w:val="24"/>
          <w:szCs w:val="24"/>
        </w:rPr>
        <w:t xml:space="preserve"> </w:t>
      </w:r>
      <w:r w:rsidR="00F97019" w:rsidRPr="00BA07F5">
        <w:rPr>
          <w:rFonts w:ascii="Times New Roman" w:hAnsi="Times New Roman" w:cs="Times New Roman"/>
          <w:sz w:val="24"/>
          <w:szCs w:val="24"/>
        </w:rPr>
        <w:t>и дизельно</w:t>
      </w:r>
      <w:r w:rsidR="00F97019">
        <w:rPr>
          <w:rFonts w:ascii="Times New Roman" w:hAnsi="Times New Roman" w:cs="Times New Roman"/>
          <w:sz w:val="24"/>
          <w:szCs w:val="24"/>
        </w:rPr>
        <w:t>е</w:t>
      </w:r>
      <w:r w:rsidR="00F97019" w:rsidRPr="00BA07F5">
        <w:rPr>
          <w:rFonts w:ascii="Times New Roman" w:hAnsi="Times New Roman" w:cs="Times New Roman"/>
          <w:sz w:val="24"/>
          <w:szCs w:val="24"/>
        </w:rPr>
        <w:t xml:space="preserve"> топлив</w:t>
      </w:r>
      <w:r w:rsidR="00F97019">
        <w:rPr>
          <w:rFonts w:ascii="Times New Roman" w:hAnsi="Times New Roman" w:cs="Times New Roman"/>
          <w:sz w:val="24"/>
          <w:szCs w:val="24"/>
        </w:rPr>
        <w:t>о</w:t>
      </w:r>
      <w:r w:rsidR="00880BFB" w:rsidRPr="00880BFB">
        <w:rPr>
          <w:rFonts w:ascii="Times New Roman" w:eastAsia="Times New Roman" w:hAnsi="Times New Roman" w:cs="Times New Roman"/>
          <w:sz w:val="24"/>
          <w:szCs w:val="24"/>
        </w:rPr>
        <w:t>, полученны</w:t>
      </w:r>
      <w:r w:rsidR="00F97019">
        <w:rPr>
          <w:rFonts w:ascii="Times New Roman" w:eastAsia="Times New Roman" w:hAnsi="Times New Roman" w:cs="Times New Roman"/>
          <w:sz w:val="24"/>
          <w:szCs w:val="24"/>
        </w:rPr>
        <w:t>е</w:t>
      </w:r>
      <w:r w:rsidR="00880BFB" w:rsidRPr="00880BFB">
        <w:rPr>
          <w:rFonts w:ascii="Times New Roman" w:eastAsia="Times New Roman" w:hAnsi="Times New Roman" w:cs="Times New Roman"/>
          <w:sz w:val="24"/>
          <w:szCs w:val="24"/>
        </w:rPr>
        <w:t xml:space="preserve"> на условиях договора, переходит к Заказчику в момент его непосредственного получения на АЗС. </w:t>
      </w:r>
    </w:p>
    <w:p w14:paraId="0CF8528E" w14:textId="77777777" w:rsidR="00880BFB" w:rsidRPr="00880BFB" w:rsidRDefault="00D84045" w:rsidP="00D8404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880BFB" w:rsidRPr="00880BFB">
        <w:rPr>
          <w:rFonts w:ascii="Times New Roman" w:eastAsia="Times New Roman" w:hAnsi="Times New Roman" w:cs="Times New Roman"/>
          <w:sz w:val="24"/>
          <w:szCs w:val="24"/>
        </w:rPr>
        <w:t xml:space="preserve">.7. В случае обнаружения при приемке некачественной продукции составляется акт, который подписывают представители Поставщика и Заказчика, участие представителя Поставщика, при приемке продукции и составлении акта, обязательно. </w:t>
      </w:r>
    </w:p>
    <w:p w14:paraId="2D83CC55" w14:textId="77777777" w:rsidR="00880BFB" w:rsidRPr="00880BFB" w:rsidRDefault="00D84045" w:rsidP="00D8404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0BFB" w:rsidRPr="00880BFB">
        <w:rPr>
          <w:rFonts w:ascii="Times New Roman" w:eastAsia="Times New Roman" w:hAnsi="Times New Roman" w:cs="Times New Roman"/>
          <w:sz w:val="24"/>
          <w:szCs w:val="24"/>
        </w:rPr>
        <w:t>.8. Замена некачественного бензин</w:t>
      </w:r>
      <w:r w:rsidR="00F97019">
        <w:rPr>
          <w:rFonts w:ascii="Times New Roman" w:eastAsia="Times New Roman" w:hAnsi="Times New Roman" w:cs="Times New Roman"/>
          <w:sz w:val="24"/>
          <w:szCs w:val="24"/>
        </w:rPr>
        <w:t xml:space="preserve"> </w:t>
      </w:r>
      <w:r w:rsidR="00F97019" w:rsidRPr="00BA07F5">
        <w:rPr>
          <w:rFonts w:ascii="Times New Roman" w:hAnsi="Times New Roman" w:cs="Times New Roman"/>
          <w:sz w:val="24"/>
          <w:szCs w:val="24"/>
        </w:rPr>
        <w:t>и дизельного топлива</w:t>
      </w:r>
      <w:r w:rsidR="00880BFB" w:rsidRPr="00880BFB">
        <w:rPr>
          <w:rFonts w:ascii="Times New Roman" w:eastAsia="Times New Roman" w:hAnsi="Times New Roman" w:cs="Times New Roman"/>
          <w:sz w:val="24"/>
          <w:szCs w:val="24"/>
        </w:rPr>
        <w:t xml:space="preserve"> или допоставка осуществляется Поставщиком в течение 12-ти часов, с момента, когда Поставщику стало известно о поставке некачественной продукции.</w:t>
      </w:r>
    </w:p>
    <w:p w14:paraId="34429BF1" w14:textId="77777777" w:rsidR="00AC7E01" w:rsidRDefault="00D84045" w:rsidP="00D84045">
      <w:pPr>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rPr>
        <w:t>4</w:t>
      </w:r>
      <w:r w:rsidR="00880BFB" w:rsidRPr="00880BFB">
        <w:rPr>
          <w:rFonts w:ascii="Times New Roman" w:eastAsia="Times New Roman" w:hAnsi="Times New Roman" w:cs="Times New Roman"/>
          <w:sz w:val="24"/>
          <w:szCs w:val="24"/>
        </w:rPr>
        <w:t xml:space="preserve">.9. Качество поставляемого бензина </w:t>
      </w:r>
      <w:r w:rsidR="00F97019" w:rsidRPr="00BA07F5">
        <w:rPr>
          <w:rFonts w:ascii="Times New Roman" w:hAnsi="Times New Roman" w:cs="Times New Roman"/>
          <w:sz w:val="24"/>
          <w:szCs w:val="24"/>
        </w:rPr>
        <w:t xml:space="preserve">и дизельного топлива </w:t>
      </w:r>
      <w:r w:rsidR="00880BFB" w:rsidRPr="00880BFB">
        <w:rPr>
          <w:rFonts w:ascii="Times New Roman" w:eastAsia="Times New Roman" w:hAnsi="Times New Roman" w:cs="Times New Roman"/>
          <w:sz w:val="24"/>
          <w:szCs w:val="24"/>
        </w:rPr>
        <w:t>должно соответствовать Техническим регламентам, ГОСТам на данный вид Товара и подтверждаться сертификатом (паспортом) качества, выданным заводом-производителем.</w:t>
      </w:r>
    </w:p>
    <w:p w14:paraId="7A6535D4" w14:textId="77777777" w:rsidR="00AC7E01" w:rsidRPr="00BA07F5" w:rsidRDefault="00AC7E01" w:rsidP="00AC7E01">
      <w:pPr>
        <w:ind w:firstLine="567"/>
        <w:contextualSpacing/>
        <w:jc w:val="both"/>
        <w:rPr>
          <w:rFonts w:ascii="Times New Roman" w:hAnsi="Times New Roman" w:cs="Times New Roman"/>
          <w:b/>
          <w:sz w:val="24"/>
          <w:szCs w:val="24"/>
          <w:u w:val="single"/>
        </w:rPr>
      </w:pPr>
    </w:p>
    <w:p w14:paraId="17CEF895" w14:textId="77777777" w:rsidR="00AC7E01" w:rsidRPr="00BA07F5" w:rsidRDefault="00227C14" w:rsidP="00AC7E01">
      <w:pPr>
        <w:shd w:val="clear" w:color="auto" w:fill="FFFFFF"/>
        <w:ind w:right="5"/>
        <w:contextualSpacing/>
        <w:jc w:val="center"/>
        <w:outlineLvl w:val="0"/>
        <w:rPr>
          <w:rFonts w:ascii="Times New Roman" w:hAnsi="Times New Roman" w:cs="Times New Roman"/>
          <w:b/>
          <w:bCs/>
          <w:sz w:val="24"/>
          <w:szCs w:val="24"/>
        </w:rPr>
      </w:pPr>
      <w:r>
        <w:rPr>
          <w:rFonts w:ascii="Times New Roman" w:hAnsi="Times New Roman" w:cs="Times New Roman"/>
          <w:b/>
          <w:bCs/>
          <w:sz w:val="24"/>
          <w:szCs w:val="24"/>
        </w:rPr>
        <w:t>5</w:t>
      </w:r>
      <w:r w:rsidR="00AC7E01" w:rsidRPr="00BA07F5">
        <w:rPr>
          <w:rFonts w:ascii="Times New Roman" w:hAnsi="Times New Roman" w:cs="Times New Roman"/>
          <w:b/>
          <w:bCs/>
          <w:sz w:val="24"/>
          <w:szCs w:val="24"/>
        </w:rPr>
        <w:t>. Права и обязанности Сторон</w:t>
      </w:r>
    </w:p>
    <w:p w14:paraId="7A233BA0" w14:textId="77777777"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5.1. Поставщик обязан:</w:t>
      </w:r>
    </w:p>
    <w:p w14:paraId="34B35E9D" w14:textId="77777777"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5.1.1. Обеспечивать постоянное наличие бензина на АЗС;</w:t>
      </w:r>
    </w:p>
    <w:p w14:paraId="60417FAE" w14:textId="77777777" w:rsidR="00227C14" w:rsidRPr="00227C14" w:rsidRDefault="00227C14" w:rsidP="00227C14">
      <w:pPr>
        <w:spacing w:after="0"/>
        <w:ind w:firstLine="709"/>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5.1.2. Обеспечивать круглосуточный отпуск сертифицированных нефтепродуктов, соответствующих установленным стандартам;</w:t>
      </w:r>
    </w:p>
    <w:p w14:paraId="4BCC1D76" w14:textId="77777777"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5.1.3. Предоставлять по запросу информацию о режиме работы АЗС;</w:t>
      </w:r>
    </w:p>
    <w:p w14:paraId="70931D3E" w14:textId="77777777"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5.1.4. При отпуске бензина возвратить Заказчику часть талона, предназначенную для контроля (отрывной корешок);</w:t>
      </w:r>
    </w:p>
    <w:p w14:paraId="56D5CA82" w14:textId="77777777"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5.1.5. Обеспечить Заказчика необходимым количеством талонов, оформить накладную на переданные Заказчику талоны;</w:t>
      </w:r>
    </w:p>
    <w:p w14:paraId="62C6C826" w14:textId="77777777"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 xml:space="preserve">5.1.6. Своевременно предоставлять Заказчику все необходимые документы (накладные, счета-фактуры </w:t>
      </w:r>
      <w:r w:rsidRPr="00227C14">
        <w:rPr>
          <w:rFonts w:ascii="Times New Roman" w:eastAsia="Times New Roman" w:hAnsi="Times New Roman"/>
          <w:sz w:val="24"/>
          <w:szCs w:val="24"/>
        </w:rPr>
        <w:t>(при наличии счета-фактуры)</w:t>
      </w:r>
      <w:r w:rsidRPr="00227C14">
        <w:rPr>
          <w:rFonts w:ascii="Times New Roman" w:eastAsia="Times New Roman" w:hAnsi="Times New Roman" w:cs="Times New Roman"/>
          <w:sz w:val="24"/>
          <w:szCs w:val="24"/>
        </w:rPr>
        <w:t>, реестры операций с использованием талонов);</w:t>
      </w:r>
    </w:p>
    <w:p w14:paraId="7EF93B5C" w14:textId="77777777"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5.1.7. Поставщик обязан обеспечить наличие обеспечения исполнения договора в соответствии с Федеральным законом.</w:t>
      </w:r>
    </w:p>
    <w:p w14:paraId="3A67254B" w14:textId="77777777"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5.2. Поставщик имеет право:</w:t>
      </w:r>
    </w:p>
    <w:p w14:paraId="220E853D" w14:textId="77777777"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5.2.1. Изменить форму талона, предварительно известив об этом Заказчика в срок не позднее, чем за три рабочих дня путем направления письменного уведомления либо факсимильного сообщения;</w:t>
      </w:r>
    </w:p>
    <w:p w14:paraId="221A4A95" w14:textId="77777777"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5.2.2. Приостановить действие талонов с даты изменения их формы.</w:t>
      </w:r>
    </w:p>
    <w:p w14:paraId="65ABEC4D" w14:textId="77777777"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5.3.  Заказчик обязан:</w:t>
      </w:r>
    </w:p>
    <w:p w14:paraId="0F952C54" w14:textId="77777777"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5.3.1. Своевременно предоставлять заявку на требуемое количество бензина;</w:t>
      </w:r>
    </w:p>
    <w:p w14:paraId="68D24AA2" w14:textId="77777777"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5.3.2. Своевременно вносить оплату на основании предоставленных поставщиком счетов-фактур;</w:t>
      </w:r>
    </w:p>
    <w:p w14:paraId="66862AED" w14:textId="77777777" w:rsidR="00227C14" w:rsidRPr="00227C14" w:rsidRDefault="00227C14" w:rsidP="005F0F4A">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5.3.3. Заверять полученные талоны своей печатью (штампом);</w:t>
      </w:r>
    </w:p>
    <w:p w14:paraId="4429AC86" w14:textId="77777777" w:rsidR="00227C14" w:rsidRPr="00227C14" w:rsidRDefault="00227C14" w:rsidP="005F0F4A">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5.3.4. Бережно обращаться с талонами, не допускать их повреждения, утраты (утери, кражи и т.п.);</w:t>
      </w:r>
    </w:p>
    <w:p w14:paraId="0DCC7623" w14:textId="77777777" w:rsidR="00AC7E01" w:rsidRDefault="00227C14" w:rsidP="005F0F4A">
      <w:pPr>
        <w:pStyle w:val="affff1"/>
        <w:widowControl w:val="0"/>
        <w:tabs>
          <w:tab w:val="left" w:pos="864"/>
          <w:tab w:val="left" w:pos="993"/>
          <w:tab w:val="decimal" w:pos="2880"/>
          <w:tab w:val="left" w:pos="4608"/>
        </w:tabs>
        <w:suppressAutoHyphens/>
        <w:spacing w:after="0"/>
        <w:ind w:left="0" w:firstLine="708"/>
        <w:jc w:val="both"/>
        <w:rPr>
          <w:rFonts w:ascii="Times New Roman" w:hAnsi="Times New Roman"/>
          <w:sz w:val="24"/>
          <w:szCs w:val="24"/>
        </w:rPr>
      </w:pPr>
      <w:r w:rsidRPr="00227C14">
        <w:rPr>
          <w:rFonts w:ascii="Times New Roman" w:eastAsia="Times New Roman" w:hAnsi="Times New Roman" w:cs="Times New Roman"/>
          <w:sz w:val="24"/>
          <w:szCs w:val="24"/>
        </w:rPr>
        <w:t>5.3.5. Обменять талоны в течение трех рабочих дней после получения извещения от Поставщика о замене талонов.</w:t>
      </w:r>
    </w:p>
    <w:p w14:paraId="77DCCDF1" w14:textId="77777777" w:rsidR="00AC7E01" w:rsidRPr="00BA07F5" w:rsidRDefault="00AC7E01" w:rsidP="00AC7E01">
      <w:pPr>
        <w:pStyle w:val="affff1"/>
        <w:widowControl w:val="0"/>
        <w:tabs>
          <w:tab w:val="left" w:pos="864"/>
          <w:tab w:val="left" w:pos="993"/>
          <w:tab w:val="decimal" w:pos="2880"/>
          <w:tab w:val="left" w:pos="4608"/>
        </w:tabs>
        <w:suppressAutoHyphens/>
        <w:spacing w:after="0"/>
        <w:ind w:left="0" w:firstLine="567"/>
        <w:jc w:val="both"/>
        <w:rPr>
          <w:rFonts w:ascii="Times New Roman" w:hAnsi="Times New Roman"/>
          <w:snapToGrid w:val="0"/>
          <w:sz w:val="24"/>
          <w:szCs w:val="24"/>
        </w:rPr>
      </w:pPr>
    </w:p>
    <w:p w14:paraId="6CD57D5A" w14:textId="77777777" w:rsidR="00AC7E01" w:rsidRPr="00BA07F5" w:rsidRDefault="00227C14" w:rsidP="00AC7E01">
      <w:pPr>
        <w:shd w:val="clear" w:color="auto" w:fill="FFFFFF"/>
        <w:tabs>
          <w:tab w:val="left" w:pos="998"/>
        </w:tabs>
        <w:ind w:right="6"/>
        <w:contextualSpacing/>
        <w:jc w:val="center"/>
        <w:outlineLvl w:val="0"/>
        <w:rPr>
          <w:rFonts w:ascii="Times New Roman" w:hAnsi="Times New Roman" w:cs="Times New Roman"/>
          <w:sz w:val="24"/>
          <w:szCs w:val="24"/>
        </w:rPr>
      </w:pPr>
      <w:r>
        <w:rPr>
          <w:rFonts w:ascii="Times New Roman" w:hAnsi="Times New Roman" w:cs="Times New Roman"/>
          <w:b/>
          <w:bCs/>
          <w:sz w:val="24"/>
          <w:szCs w:val="24"/>
        </w:rPr>
        <w:t>6</w:t>
      </w:r>
      <w:r w:rsidR="00AC7E01" w:rsidRPr="00BA07F5">
        <w:rPr>
          <w:rFonts w:ascii="Times New Roman" w:hAnsi="Times New Roman" w:cs="Times New Roman"/>
          <w:b/>
          <w:bCs/>
          <w:sz w:val="24"/>
          <w:szCs w:val="24"/>
        </w:rPr>
        <w:t>. Ответственность Сторон</w:t>
      </w:r>
    </w:p>
    <w:p w14:paraId="5536C7A0" w14:textId="77777777"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14:paraId="31952E8D" w14:textId="77777777"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.2. Сторона, которая в нарушение условий Договора, до или после его заключения дала другой Стороне недостоверные сведения об обстоятельствах, имеющих значение для заключения Договора, обязана возместить другой стороне по ее требованию неустойку. Размер такой неустойки устанавливается Договором в размере </w:t>
      </w:r>
      <w:r w:rsidRPr="00BC7CDF">
        <w:rPr>
          <w:rFonts w:ascii="Times New Roman" w:eastAsia="Times New Roman" w:hAnsi="Times New Roman" w:cs="Times New Roman"/>
          <w:sz w:val="24"/>
          <w:szCs w:val="24"/>
          <w:lang w:eastAsia="ru-RU"/>
        </w:rPr>
        <w:lastRenderedPageBreak/>
        <w:t xml:space="preserve">5% от цены Договора за каждый факт предоставления недостоверных </w:t>
      </w:r>
      <w:r w:rsidR="00F35480">
        <w:rPr>
          <w:rFonts w:ascii="Times New Roman" w:eastAsia="Times New Roman" w:hAnsi="Times New Roman" w:cs="Times New Roman"/>
          <w:sz w:val="24"/>
          <w:szCs w:val="24"/>
          <w:lang w:eastAsia="ru-RU"/>
        </w:rPr>
        <w:t>сведений</w:t>
      </w:r>
      <w:r w:rsidRPr="00BC7CDF">
        <w:rPr>
          <w:rFonts w:ascii="Times New Roman" w:eastAsia="Times New Roman" w:hAnsi="Times New Roman" w:cs="Times New Roman"/>
          <w:sz w:val="24"/>
          <w:szCs w:val="24"/>
          <w:lang w:eastAsia="ru-RU"/>
        </w:rPr>
        <w:t>.</w:t>
      </w:r>
    </w:p>
    <w:p w14:paraId="4327A081" w14:textId="77777777"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.3. В случае просрочки исполнения Заказчиком обязательств, предусмотренных Договором,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 вправе потребовать уплаты неустойки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расчета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ом пени ключевой ставки Центрального банка Российской Федерации от не уплаченной в срок суммы.</w:t>
      </w:r>
    </w:p>
    <w:p w14:paraId="62454110" w14:textId="77777777"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15DDF89A" w14:textId="77777777"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.5. В случае нарушения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ом сроков исполнения обязательств, предусмотренных Договором, а так же сроков по устранению выявленных недостатков в оказанных Услугах, а так же передаче документации, и иных обязательств, предусмотренных Договором, Заказчик вправе взыскать с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а неустойку (пеню) в размере 1/300 (одной трехсотой) действующей на дату расчета Заказчиком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ом. Пеня начисляется за каждый день просрочки исполнения обязательств.</w:t>
      </w:r>
    </w:p>
    <w:p w14:paraId="7F96F419" w14:textId="77777777"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.6. В случае неисполнения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ом обязательств публично-правового характера (в частности в сфере налогового законодательства), если это повлекло имущественные потери Заказчиком из-за допущенного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ом нарушения (в частности отказ налоговых органов Заказчику в вычете/возмещении НДС, доначисления налога на прибыль),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 обязуется возместить понесенные Заказчиком имущественные потери (в размере невозмещенного/непринятого к вычету НДС, доначисленного налога на прибыль).</w:t>
      </w:r>
    </w:p>
    <w:p w14:paraId="5D1F6036" w14:textId="77777777"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.7. За каждый факт неисполнения или ненадлежащего исполнения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ом обязательств, предусмотренных Договором, за исключением просрочки исполнения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ом обязательств, предусмотренных Договором,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 выплачивает Заказчику штраф в размере 10% от цены Договора.</w:t>
      </w:r>
    </w:p>
    <w:p w14:paraId="17BADEA5" w14:textId="77777777"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.8. В случае просрочки исполнения обязательств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ом, предусмотренных Договором, а также в иных случаях неисполнения или ненадлежащего исполнения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ом обязательств, предусмотренных Договором, Заказчик направляет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у требование (претензию) об уплате неустойки (штрафов, пеней), убытков.</w:t>
      </w:r>
    </w:p>
    <w:p w14:paraId="76FC3069" w14:textId="77777777"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.9.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 в течение 5 (пяти) рабочих дней с момента получения от Заказчика соответствующего требования (претензии):</w:t>
      </w:r>
    </w:p>
    <w:p w14:paraId="43DA2F7E" w14:textId="77777777"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7CDF">
        <w:rPr>
          <w:rFonts w:ascii="Times New Roman" w:eastAsia="Times New Roman" w:hAnsi="Times New Roman" w:cs="Times New Roman"/>
          <w:sz w:val="24"/>
          <w:szCs w:val="24"/>
          <w:lang w:eastAsia="ru-RU"/>
        </w:rPr>
        <w:t>-  производит оплату неустойки (штрафов, пеней), предусмотренных Договором;</w:t>
      </w:r>
    </w:p>
    <w:p w14:paraId="245CDEA6" w14:textId="77777777"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7CDF">
        <w:rPr>
          <w:rFonts w:ascii="Times New Roman" w:eastAsia="Times New Roman" w:hAnsi="Times New Roman" w:cs="Times New Roman"/>
          <w:sz w:val="24"/>
          <w:szCs w:val="24"/>
          <w:lang w:eastAsia="ru-RU"/>
        </w:rPr>
        <w:t xml:space="preserve">- возмещает Заказчику все убытки, связанные с неисполнением и/или </w:t>
      </w:r>
      <w:proofErr w:type="gramStart"/>
      <w:r w:rsidRPr="00BC7CDF">
        <w:rPr>
          <w:rFonts w:ascii="Times New Roman" w:eastAsia="Times New Roman" w:hAnsi="Times New Roman" w:cs="Times New Roman"/>
          <w:sz w:val="24"/>
          <w:szCs w:val="24"/>
          <w:lang w:eastAsia="ru-RU"/>
        </w:rPr>
        <w:t xml:space="preserve">ненадлежащим исполнением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ом обязательств</w:t>
      </w:r>
      <w:proofErr w:type="gramEnd"/>
      <w:r w:rsidRPr="00BC7CDF">
        <w:rPr>
          <w:rFonts w:ascii="Times New Roman" w:eastAsia="Times New Roman" w:hAnsi="Times New Roman" w:cs="Times New Roman"/>
          <w:sz w:val="24"/>
          <w:szCs w:val="24"/>
          <w:lang w:eastAsia="ru-RU"/>
        </w:rPr>
        <w:t xml:space="preserve"> предусмотренных Договором.</w:t>
      </w:r>
    </w:p>
    <w:p w14:paraId="19D65309" w14:textId="77777777"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.10. При наличии мотивированных </w:t>
      </w:r>
      <w:proofErr w:type="gramStart"/>
      <w:r w:rsidRPr="00BC7CDF">
        <w:rPr>
          <w:rFonts w:ascii="Times New Roman" w:eastAsia="Times New Roman" w:hAnsi="Times New Roman" w:cs="Times New Roman"/>
          <w:sz w:val="24"/>
          <w:szCs w:val="24"/>
          <w:lang w:eastAsia="ru-RU"/>
        </w:rPr>
        <w:t>возражений по существу</w:t>
      </w:r>
      <w:proofErr w:type="gramEnd"/>
      <w:r w:rsidRPr="00BC7CDF">
        <w:rPr>
          <w:rFonts w:ascii="Times New Roman" w:eastAsia="Times New Roman" w:hAnsi="Times New Roman" w:cs="Times New Roman"/>
          <w:sz w:val="24"/>
          <w:szCs w:val="24"/>
          <w:lang w:eastAsia="ru-RU"/>
        </w:rPr>
        <w:t xml:space="preserve"> предъявленных Заказчиком требований (претензий)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 обязан в течение 5 (пяти) рабочих дней с момента предъявления Заказчиком соответствующего требования предоставить Заказчику указанные мотивированные возражения в письменном виде с приложением документального подтверждения приводимых в возражениях доводов.</w:t>
      </w:r>
    </w:p>
    <w:p w14:paraId="4E3C33BF" w14:textId="77777777"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.11. При невозмещении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ом суммы убытков, неустойки в установленный Заказчиком срок и/или ненаправлении Заказчику мотивированных возражений и/или отклонением Заказчиком возражений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а, Заказчик вправе произвести оплату по Договору за вычетом соответствующего размера неустойки, </w:t>
      </w:r>
      <w:proofErr w:type="gramStart"/>
      <w:r w:rsidRPr="00BC7CDF">
        <w:rPr>
          <w:rFonts w:ascii="Times New Roman" w:eastAsia="Times New Roman" w:hAnsi="Times New Roman" w:cs="Times New Roman"/>
          <w:sz w:val="24"/>
          <w:szCs w:val="24"/>
          <w:lang w:eastAsia="ru-RU"/>
        </w:rPr>
        <w:t>убытков</w:t>
      </w:r>
      <w:proofErr w:type="gramEnd"/>
      <w:r w:rsidRPr="00BC7CDF">
        <w:rPr>
          <w:rFonts w:ascii="Times New Roman" w:eastAsia="Times New Roman" w:hAnsi="Times New Roman" w:cs="Times New Roman"/>
          <w:sz w:val="24"/>
          <w:szCs w:val="24"/>
          <w:lang w:eastAsia="ru-RU"/>
        </w:rPr>
        <w:t xml:space="preserve"> рассчитанных в порядке, определенном Договором. </w:t>
      </w:r>
    </w:p>
    <w:p w14:paraId="7699F80E" w14:textId="77777777"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7CDF">
        <w:rPr>
          <w:rFonts w:ascii="Times New Roman" w:eastAsia="Times New Roman" w:hAnsi="Times New Roman" w:cs="Times New Roman"/>
          <w:sz w:val="24"/>
          <w:szCs w:val="24"/>
          <w:lang w:eastAsia="ru-RU"/>
        </w:rPr>
        <w:t xml:space="preserve">Стороны признают, что предусмотренная Договором неустойка, является </w:t>
      </w:r>
      <w:r w:rsidRPr="00BC7CDF">
        <w:rPr>
          <w:rFonts w:ascii="Times New Roman" w:eastAsia="Times New Roman" w:hAnsi="Times New Roman" w:cs="Times New Roman"/>
          <w:sz w:val="24"/>
          <w:szCs w:val="24"/>
          <w:lang w:eastAsia="ru-RU"/>
        </w:rPr>
        <w:lastRenderedPageBreak/>
        <w:t xml:space="preserve">соразмерной нарушению обязательств. </w:t>
      </w:r>
    </w:p>
    <w:p w14:paraId="0BCE30D8" w14:textId="77777777"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.12.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 обязан подтвердить факт оплаты неустойки и убытков, определенных п. </w:t>
      </w: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.9. Договора, путем направления Заказчику соответствующего платежного поручения.</w:t>
      </w:r>
    </w:p>
    <w:p w14:paraId="00347669" w14:textId="77777777"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.13. Уплата Стороной неустойки (штрафа, пеней) не освобождает ее от исполнения обязательств по Договору.</w:t>
      </w:r>
    </w:p>
    <w:p w14:paraId="77AF4680" w14:textId="77777777"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.14. </w:t>
      </w:r>
      <w:r w:rsidRPr="00BC7CDF">
        <w:rPr>
          <w:rFonts w:ascii="Times New Roman" w:eastAsia="Times New Roman" w:hAnsi="Times New Roman" w:cs="Times New Roman"/>
          <w:bCs/>
          <w:sz w:val="24"/>
          <w:szCs w:val="24"/>
          <w:lang w:eastAsia="ar-SA"/>
        </w:rPr>
        <w:t xml:space="preserve">В случае неисполнения </w:t>
      </w:r>
      <w:r>
        <w:rPr>
          <w:rFonts w:ascii="Times New Roman" w:eastAsia="Times New Roman" w:hAnsi="Times New Roman" w:cs="Times New Roman"/>
          <w:sz w:val="24"/>
          <w:szCs w:val="24"/>
          <w:lang w:eastAsia="ar-SA"/>
        </w:rPr>
        <w:t>Поставщик</w:t>
      </w:r>
      <w:r w:rsidRPr="00BC7CDF">
        <w:rPr>
          <w:rFonts w:ascii="Times New Roman" w:eastAsia="Times New Roman" w:hAnsi="Times New Roman" w:cs="Times New Roman"/>
          <w:sz w:val="24"/>
          <w:szCs w:val="24"/>
          <w:lang w:eastAsia="ar-SA"/>
        </w:rPr>
        <w:t>ом</w:t>
      </w:r>
      <w:r w:rsidRPr="00BC7CDF">
        <w:rPr>
          <w:rFonts w:ascii="Times New Roman" w:eastAsia="Times New Roman" w:hAnsi="Times New Roman" w:cs="Times New Roman"/>
          <w:bCs/>
          <w:sz w:val="24"/>
          <w:szCs w:val="24"/>
          <w:lang w:eastAsia="ar-SA"/>
        </w:rPr>
        <w:t xml:space="preserve"> своих обязательств по настоящему </w:t>
      </w:r>
      <w:r w:rsidRPr="00BC7CDF">
        <w:rPr>
          <w:rFonts w:ascii="Times New Roman" w:eastAsia="Times New Roman" w:hAnsi="Times New Roman" w:cs="Times New Roman"/>
          <w:sz w:val="24"/>
          <w:szCs w:val="24"/>
          <w:lang w:eastAsia="ar-SA"/>
        </w:rPr>
        <w:t>договору</w:t>
      </w:r>
      <w:r w:rsidRPr="00BC7CDF">
        <w:rPr>
          <w:rFonts w:ascii="Times New Roman" w:eastAsia="Times New Roman" w:hAnsi="Times New Roman" w:cs="Times New Roman"/>
          <w:bCs/>
          <w:sz w:val="24"/>
          <w:szCs w:val="24"/>
          <w:lang w:eastAsia="ar-SA"/>
        </w:rPr>
        <w:t xml:space="preserve"> и повлекших за собой такие условия, что Заказчик вынужден заказывать оказание услуг у третьей стороны, Заказчик вправе требовать возмещение убытков в виде разницы между установленной ценой в </w:t>
      </w:r>
      <w:r w:rsidRPr="00BC7CDF">
        <w:rPr>
          <w:rFonts w:ascii="Times New Roman" w:eastAsia="Times New Roman" w:hAnsi="Times New Roman" w:cs="Times New Roman"/>
          <w:sz w:val="24"/>
          <w:szCs w:val="24"/>
          <w:lang w:eastAsia="ar-SA"/>
        </w:rPr>
        <w:t xml:space="preserve">Договоре </w:t>
      </w:r>
      <w:r w:rsidRPr="00BC7CDF">
        <w:rPr>
          <w:rFonts w:ascii="Times New Roman" w:eastAsia="Times New Roman" w:hAnsi="Times New Roman" w:cs="Times New Roman"/>
          <w:bCs/>
          <w:sz w:val="24"/>
          <w:szCs w:val="24"/>
          <w:lang w:eastAsia="ar-SA"/>
        </w:rPr>
        <w:t>и ценой выполненных Заказчику услуг по совершенной сделке.</w:t>
      </w:r>
    </w:p>
    <w:p w14:paraId="1A308AB9" w14:textId="77777777" w:rsidR="00AC7E01" w:rsidRPr="005F0F4A" w:rsidRDefault="00BC7CDF" w:rsidP="00BC7CDF">
      <w:pPr>
        <w:shd w:val="clear" w:color="auto" w:fill="FFFFFF"/>
        <w:spacing w:line="274" w:lineRule="exact"/>
        <w:ind w:right="14"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.1</w:t>
      </w:r>
      <w:r w:rsidR="00F35480">
        <w:rPr>
          <w:rFonts w:ascii="Times New Roman" w:eastAsia="Times New Roman" w:hAnsi="Times New Roman" w:cs="Times New Roman"/>
          <w:sz w:val="24"/>
          <w:szCs w:val="24"/>
          <w:lang w:eastAsia="ru-RU"/>
        </w:rPr>
        <w:t>5</w:t>
      </w:r>
      <w:r w:rsidRPr="00BC7CDF">
        <w:rPr>
          <w:rFonts w:ascii="Times New Roman" w:eastAsia="Times New Roman" w:hAnsi="Times New Roman" w:cs="Times New Roman"/>
          <w:sz w:val="24"/>
          <w:szCs w:val="24"/>
          <w:lang w:eastAsia="ru-RU"/>
        </w:rPr>
        <w:t>. В части, непредусмотренной настоящим разделом Договора, Стороны руководствуются действующим законодательством Российской Федерации.</w:t>
      </w:r>
    </w:p>
    <w:p w14:paraId="5346A490" w14:textId="77777777" w:rsidR="00B57440" w:rsidRPr="00BA07F5" w:rsidRDefault="00B57440" w:rsidP="00B57440">
      <w:pPr>
        <w:suppressLineNumbers/>
        <w:tabs>
          <w:tab w:val="left" w:pos="1560"/>
        </w:tabs>
        <w:suppressAutoHyphens/>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7</w:t>
      </w:r>
      <w:r w:rsidRPr="00BA07F5">
        <w:rPr>
          <w:rFonts w:ascii="Times New Roman" w:hAnsi="Times New Roman" w:cs="Times New Roman"/>
          <w:b/>
          <w:sz w:val="24"/>
          <w:szCs w:val="24"/>
        </w:rPr>
        <w:t>. Обеспечение исполнения Договора</w:t>
      </w:r>
    </w:p>
    <w:p w14:paraId="5823FB7B" w14:textId="77777777" w:rsidR="00B57440" w:rsidRPr="00BA07F5" w:rsidRDefault="00B57440" w:rsidP="00B57440">
      <w:pPr>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Pr="00BA07F5">
        <w:rPr>
          <w:rFonts w:ascii="Times New Roman" w:hAnsi="Times New Roman" w:cs="Times New Roman"/>
          <w:sz w:val="24"/>
          <w:szCs w:val="24"/>
        </w:rPr>
        <w:t>.1.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надлежащего качества, соблюдения сроков поставки, оплата неустойки (штрафа, пени) за неисполнение или ненадлежащее исполнение условий Договора, возмещение ущерба. При выборе обеспечения Договора в виде денежных средств, при возврате обеспечения, Заказчик оставляет за собой право удержать сумму неустойки (штрафа, пени), при наличии таковой.</w:t>
      </w:r>
    </w:p>
    <w:p w14:paraId="77738F59" w14:textId="77777777" w:rsidR="00B57440" w:rsidRPr="00BA07F5" w:rsidRDefault="00B57440" w:rsidP="00B57440">
      <w:pPr>
        <w:spacing w:after="0"/>
        <w:ind w:firstLine="709"/>
        <w:jc w:val="both"/>
        <w:rPr>
          <w:rFonts w:ascii="Times New Roman" w:hAnsi="Times New Roman" w:cs="Times New Roman"/>
          <w:sz w:val="24"/>
          <w:szCs w:val="24"/>
        </w:rPr>
      </w:pPr>
      <w:r w:rsidRPr="00BA07F5">
        <w:rPr>
          <w:rFonts w:ascii="Times New Roman" w:hAnsi="Times New Roman" w:cs="Times New Roman"/>
          <w:sz w:val="24"/>
          <w:szCs w:val="24"/>
        </w:rPr>
        <w:t>Обеспечение исполнения Договора не применяется, если участником закупки, с которым заключается Договор, является казенное учреждение.</w:t>
      </w:r>
    </w:p>
    <w:p w14:paraId="274F383A" w14:textId="77777777" w:rsidR="00B57440" w:rsidRPr="00BA07F5" w:rsidRDefault="00B57440" w:rsidP="00B57440">
      <w:pPr>
        <w:spacing w:after="0"/>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Исполнение Договора обеспечивается предоставлением банковской гарантии или внесением денежных средств на указанный Заказчиком счет, на котором в соответствии </w:t>
      </w:r>
      <w:proofErr w:type="gramStart"/>
      <w:r w:rsidRPr="00BA07F5">
        <w:rPr>
          <w:rFonts w:ascii="Times New Roman" w:hAnsi="Times New Roman" w:cs="Times New Roman"/>
          <w:sz w:val="24"/>
          <w:szCs w:val="24"/>
        </w:rPr>
        <w:t>с  законодательством</w:t>
      </w:r>
      <w:proofErr w:type="gramEnd"/>
      <w:r w:rsidRPr="00BA07F5">
        <w:rPr>
          <w:rFonts w:ascii="Times New Roman" w:hAnsi="Times New Roman" w:cs="Times New Roman"/>
          <w:sz w:val="24"/>
          <w:szCs w:val="24"/>
        </w:rPr>
        <w:t xml:space="preserve"> Российской Федерации учитываются операции со средствами, поступающими Заказчику. </w:t>
      </w:r>
    </w:p>
    <w:p w14:paraId="252CDC51" w14:textId="77777777" w:rsidR="00B57440" w:rsidRPr="00B57440" w:rsidRDefault="00B57440" w:rsidP="00B574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7440">
        <w:rPr>
          <w:rFonts w:ascii="Times New Roman" w:eastAsia="Calibri" w:hAnsi="Times New Roman" w:cs="Times New Roman"/>
          <w:b/>
          <w:sz w:val="24"/>
          <w:szCs w:val="24"/>
          <w:lang w:eastAsia="ru-RU"/>
        </w:rPr>
        <w:t>Банковские реквизиты</w:t>
      </w:r>
      <w:r w:rsidRPr="00B57440">
        <w:rPr>
          <w:rFonts w:ascii="Times New Roman" w:eastAsia="Calibri" w:hAnsi="Times New Roman" w:cs="Times New Roman"/>
          <w:sz w:val="24"/>
          <w:szCs w:val="24"/>
          <w:lang w:eastAsia="ru-RU"/>
        </w:rPr>
        <w:t>:</w:t>
      </w:r>
    </w:p>
    <w:p w14:paraId="450CE1B2" w14:textId="77777777" w:rsidR="00B57440" w:rsidRPr="00B57440" w:rsidRDefault="00B57440" w:rsidP="00B574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7440">
        <w:rPr>
          <w:rFonts w:ascii="Times New Roman" w:eastAsia="Calibri"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p>
    <w:p w14:paraId="1A3B5471" w14:textId="77777777" w:rsidR="00B57440" w:rsidRPr="00B57440" w:rsidRDefault="00B57440" w:rsidP="00B574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7440">
        <w:rPr>
          <w:rFonts w:ascii="Times New Roman" w:eastAsia="Calibri" w:hAnsi="Times New Roman" w:cs="Times New Roman"/>
          <w:sz w:val="24"/>
          <w:szCs w:val="24"/>
          <w:lang w:eastAsia="ru-RU"/>
        </w:rPr>
        <w:t>ИНН 9101005322;</w:t>
      </w:r>
    </w:p>
    <w:p w14:paraId="7123204E" w14:textId="77777777" w:rsidR="00B57440" w:rsidRPr="00B57440" w:rsidRDefault="00B57440" w:rsidP="00B574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7440">
        <w:rPr>
          <w:rFonts w:ascii="Times New Roman" w:eastAsia="Calibri" w:hAnsi="Times New Roman" w:cs="Times New Roman"/>
          <w:sz w:val="24"/>
          <w:szCs w:val="24"/>
          <w:lang w:eastAsia="ru-RU"/>
        </w:rPr>
        <w:t>КПП 910101001;</w:t>
      </w:r>
    </w:p>
    <w:p w14:paraId="6B9B4572" w14:textId="77777777" w:rsidR="00B57440" w:rsidRPr="00B57440" w:rsidRDefault="00B57440" w:rsidP="00B574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7440">
        <w:rPr>
          <w:rFonts w:ascii="Times New Roman" w:eastAsia="Calibri" w:hAnsi="Times New Roman" w:cs="Times New Roman"/>
          <w:sz w:val="24"/>
          <w:szCs w:val="24"/>
          <w:lang w:eastAsia="ru-RU"/>
        </w:rPr>
        <w:t>ОКПО 00805689;</w:t>
      </w:r>
    </w:p>
    <w:p w14:paraId="3EC42305" w14:textId="77777777" w:rsidR="00B57440" w:rsidRPr="00B57440" w:rsidRDefault="00B57440" w:rsidP="00B574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7440">
        <w:rPr>
          <w:rFonts w:ascii="Times New Roman" w:eastAsia="Calibri" w:hAnsi="Times New Roman" w:cs="Times New Roman"/>
          <w:sz w:val="24"/>
          <w:szCs w:val="24"/>
          <w:lang w:eastAsia="ru-RU"/>
        </w:rPr>
        <w:t xml:space="preserve">ОГРН 1149102168511 </w:t>
      </w:r>
    </w:p>
    <w:p w14:paraId="0580535B" w14:textId="77777777" w:rsidR="00B57440" w:rsidRPr="00B57440" w:rsidRDefault="00B57440" w:rsidP="00B574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7440">
        <w:rPr>
          <w:rFonts w:ascii="Times New Roman" w:eastAsia="Calibri" w:hAnsi="Times New Roman" w:cs="Times New Roman"/>
          <w:sz w:val="24"/>
          <w:szCs w:val="24"/>
          <w:lang w:eastAsia="ru-RU"/>
        </w:rPr>
        <w:t xml:space="preserve">Банк получателя - АО «ГЕНБАНК» </w:t>
      </w:r>
      <w:proofErr w:type="spellStart"/>
      <w:r w:rsidRPr="00B57440">
        <w:rPr>
          <w:rFonts w:ascii="Times New Roman" w:eastAsia="Calibri" w:hAnsi="Times New Roman" w:cs="Times New Roman"/>
          <w:sz w:val="24"/>
          <w:szCs w:val="24"/>
          <w:lang w:eastAsia="ru-RU"/>
        </w:rPr>
        <w:t>г.Симферополь</w:t>
      </w:r>
      <w:proofErr w:type="spellEnd"/>
      <w:r w:rsidRPr="00B57440">
        <w:rPr>
          <w:rFonts w:ascii="Times New Roman" w:eastAsia="Calibri" w:hAnsi="Times New Roman" w:cs="Times New Roman"/>
          <w:sz w:val="24"/>
          <w:szCs w:val="24"/>
          <w:lang w:eastAsia="ru-RU"/>
        </w:rPr>
        <w:t>,</w:t>
      </w:r>
    </w:p>
    <w:p w14:paraId="270A8A0D" w14:textId="77777777" w:rsidR="00B57440" w:rsidRPr="00B57440" w:rsidRDefault="00B57440" w:rsidP="00B574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7440">
        <w:rPr>
          <w:rFonts w:ascii="Times New Roman" w:eastAsia="Calibri" w:hAnsi="Times New Roman" w:cs="Times New Roman"/>
          <w:sz w:val="24"/>
          <w:szCs w:val="24"/>
          <w:lang w:eastAsia="ru-RU"/>
        </w:rPr>
        <w:t>БИК 043510123;</w:t>
      </w:r>
    </w:p>
    <w:p w14:paraId="5A5ECCD8" w14:textId="77777777" w:rsidR="00B57440" w:rsidRPr="00B57440" w:rsidRDefault="00B57440" w:rsidP="00B574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7440">
        <w:rPr>
          <w:rFonts w:ascii="Times New Roman" w:eastAsia="Calibri" w:hAnsi="Times New Roman" w:cs="Times New Roman"/>
          <w:sz w:val="24"/>
          <w:szCs w:val="24"/>
          <w:lang w:eastAsia="ru-RU"/>
        </w:rPr>
        <w:t>р/с 40702810604330000011;</w:t>
      </w:r>
    </w:p>
    <w:p w14:paraId="01E5562F" w14:textId="77777777" w:rsidR="00B57440" w:rsidRPr="00B57440" w:rsidRDefault="00B57440" w:rsidP="00B574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7440">
        <w:rPr>
          <w:rFonts w:ascii="Times New Roman" w:eastAsia="Calibri" w:hAnsi="Times New Roman" w:cs="Times New Roman"/>
          <w:sz w:val="24"/>
          <w:szCs w:val="24"/>
          <w:lang w:eastAsia="ru-RU"/>
        </w:rPr>
        <w:t>к/с 30101810835100000123;</w:t>
      </w:r>
    </w:p>
    <w:p w14:paraId="56280923" w14:textId="77777777" w:rsidR="00B57440" w:rsidRPr="00BA07F5" w:rsidRDefault="00B57440" w:rsidP="00B57440">
      <w:pPr>
        <w:ind w:firstLine="709"/>
        <w:contextualSpacing/>
        <w:jc w:val="both"/>
        <w:rPr>
          <w:rFonts w:ascii="Times New Roman" w:hAnsi="Times New Roman" w:cs="Times New Roman"/>
          <w:sz w:val="24"/>
          <w:szCs w:val="24"/>
        </w:rPr>
      </w:pPr>
      <w:r w:rsidRPr="00B57440">
        <w:rPr>
          <w:rFonts w:ascii="Times New Roman" w:eastAsia="Calibri" w:hAnsi="Times New Roman" w:cs="Times New Roman"/>
          <w:sz w:val="24"/>
          <w:szCs w:val="24"/>
          <w:lang w:eastAsia="ru-RU"/>
        </w:rPr>
        <w:t xml:space="preserve">Назначение платежа: </w:t>
      </w:r>
      <w:r w:rsidRPr="00B57440">
        <w:rPr>
          <w:rFonts w:ascii="Times New Roman" w:eastAsia="Calibri" w:hAnsi="Times New Roman" w:cs="Times New Roman"/>
          <w:i/>
          <w:sz w:val="24"/>
          <w:szCs w:val="24"/>
          <w:lang w:eastAsia="ru-RU"/>
        </w:rPr>
        <w:t>Обеспечение исполнения договора на ______, извещение №_________.</w:t>
      </w:r>
    </w:p>
    <w:p w14:paraId="58F3692B" w14:textId="77777777" w:rsidR="00B57440" w:rsidRPr="00BA07F5" w:rsidRDefault="00B57440" w:rsidP="00B57440">
      <w:pPr>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Банковская гарантия, предъявляемая в качестве обеспечения исполнения договора должна быть включена в реестр банковских гарантий, размещенный в ЕИС и выдана банком, который соответствует требованиям постановления Правительства РФ от 12.04.2018г. №440 «О требованиях к банкам, которые вправе выдавать банковские гарантии для обеспечения заявок и исполнения договоров».</w:t>
      </w:r>
    </w:p>
    <w:p w14:paraId="0D168538" w14:textId="77777777" w:rsidR="00B57440" w:rsidRPr="00BA07F5" w:rsidRDefault="00B57440" w:rsidP="00B57440">
      <w:pPr>
        <w:spacing w:after="0"/>
        <w:ind w:firstLine="709"/>
        <w:jc w:val="both"/>
        <w:rPr>
          <w:rFonts w:ascii="Times New Roman" w:hAnsi="Times New Roman" w:cs="Times New Roman"/>
          <w:sz w:val="24"/>
          <w:szCs w:val="24"/>
        </w:rPr>
      </w:pPr>
      <w:r w:rsidRPr="00BA07F5">
        <w:rPr>
          <w:rFonts w:ascii="Times New Roman" w:hAnsi="Times New Roman" w:cs="Times New Roman"/>
          <w:sz w:val="24"/>
          <w:szCs w:val="24"/>
        </w:rPr>
        <w:t xml:space="preserve">Способ обеспечения исполнения Договора определяется </w:t>
      </w:r>
      <w:r w:rsidR="00BC7CDF">
        <w:rPr>
          <w:rFonts w:ascii="Times New Roman" w:hAnsi="Times New Roman" w:cs="Times New Roman"/>
          <w:sz w:val="24"/>
          <w:szCs w:val="24"/>
        </w:rPr>
        <w:t>Поставщик</w:t>
      </w:r>
      <w:r w:rsidRPr="00BA07F5">
        <w:rPr>
          <w:rFonts w:ascii="Times New Roman" w:hAnsi="Times New Roman" w:cs="Times New Roman"/>
          <w:sz w:val="24"/>
          <w:szCs w:val="24"/>
        </w:rPr>
        <w:t>ом самостоятельно.</w:t>
      </w:r>
    </w:p>
    <w:p w14:paraId="35B48B3D" w14:textId="4FBC058D" w:rsidR="00B57440" w:rsidRPr="00BA07F5" w:rsidRDefault="00B57440" w:rsidP="00B57440">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BA07F5">
        <w:rPr>
          <w:rFonts w:ascii="Times New Roman" w:hAnsi="Times New Roman" w:cs="Times New Roman"/>
          <w:sz w:val="24"/>
          <w:szCs w:val="24"/>
        </w:rPr>
        <w:t xml:space="preserve">.2. Размер обеспечения исполнения Договора составляет </w:t>
      </w:r>
      <w:r w:rsidRPr="00EF30D7">
        <w:rPr>
          <w:rFonts w:ascii="Times New Roman" w:hAnsi="Times New Roman" w:cs="Times New Roman"/>
          <w:sz w:val="24"/>
          <w:szCs w:val="24"/>
        </w:rPr>
        <w:t>5 % (пять процентов) начальной (максимальной) цены Договора, что составляет</w:t>
      </w:r>
      <w:r w:rsidR="00EF30D7" w:rsidRPr="00EF30D7">
        <w:rPr>
          <w:rFonts w:ascii="Times New Roman" w:hAnsi="Times New Roman" w:cs="Times New Roman"/>
          <w:sz w:val="24"/>
          <w:szCs w:val="24"/>
        </w:rPr>
        <w:t>:</w:t>
      </w:r>
      <w:r w:rsidRPr="00EF30D7">
        <w:rPr>
          <w:rFonts w:ascii="Times New Roman" w:hAnsi="Times New Roman" w:cs="Times New Roman"/>
          <w:sz w:val="24"/>
          <w:szCs w:val="24"/>
        </w:rPr>
        <w:t xml:space="preserve"> </w:t>
      </w:r>
      <w:r w:rsidR="00EF30D7" w:rsidRPr="00EF30D7">
        <w:rPr>
          <w:rFonts w:ascii="Times New Roman" w:hAnsi="Times New Roman" w:cs="Times New Roman"/>
          <w:sz w:val="24"/>
          <w:szCs w:val="24"/>
        </w:rPr>
        <w:t>43550,0 (сорок три тысячи пятьсот пятьдесят) руб. 00 коп.</w:t>
      </w:r>
      <w:r w:rsidRPr="00EF30D7">
        <w:rPr>
          <w:rFonts w:ascii="Times New Roman" w:hAnsi="Times New Roman" w:cs="Times New Roman"/>
          <w:sz w:val="24"/>
          <w:szCs w:val="24"/>
        </w:rPr>
        <w:t>7.3. Поставщик в ходе исполнения Договора вправе</w:t>
      </w:r>
      <w:r w:rsidRPr="00BA07F5">
        <w:rPr>
          <w:rFonts w:ascii="Times New Roman" w:hAnsi="Times New Roman" w:cs="Times New Roman"/>
          <w:sz w:val="24"/>
          <w:szCs w:val="24"/>
        </w:rPr>
        <w:t xml:space="preserve"> </w:t>
      </w:r>
      <w:r w:rsidRPr="00BA07F5">
        <w:rPr>
          <w:rFonts w:ascii="Times New Roman" w:hAnsi="Times New Roman" w:cs="Times New Roman"/>
          <w:sz w:val="24"/>
          <w:szCs w:val="24"/>
        </w:rPr>
        <w:lastRenderedPageBreak/>
        <w:t>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w:t>
      </w:r>
    </w:p>
    <w:p w14:paraId="6A4E6612" w14:textId="77777777" w:rsidR="00B57440" w:rsidRPr="00BA07F5" w:rsidRDefault="00B57440" w:rsidP="00B57440">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BA07F5">
        <w:rPr>
          <w:rFonts w:ascii="Times New Roman" w:hAnsi="Times New Roman" w:cs="Times New Roman"/>
          <w:sz w:val="24"/>
          <w:szCs w:val="24"/>
        </w:rPr>
        <w:t xml:space="preserve">.4. Срок действия банковской гарантии должен быть установлен на срок, </w:t>
      </w:r>
      <w:proofErr w:type="gramStart"/>
      <w:r w:rsidRPr="00BA07F5">
        <w:rPr>
          <w:rFonts w:ascii="Times New Roman" w:hAnsi="Times New Roman" w:cs="Times New Roman"/>
          <w:sz w:val="24"/>
          <w:szCs w:val="24"/>
        </w:rPr>
        <w:t>который  не</w:t>
      </w:r>
      <w:proofErr w:type="gramEnd"/>
      <w:r w:rsidRPr="00BA07F5">
        <w:rPr>
          <w:rFonts w:ascii="Times New Roman" w:hAnsi="Times New Roman" w:cs="Times New Roman"/>
          <w:sz w:val="24"/>
          <w:szCs w:val="24"/>
        </w:rPr>
        <w:t xml:space="preserve"> менее чем на 60 (шестьдесят) календарных дней превышает срок действия Договора.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w:t>
      </w:r>
    </w:p>
    <w:p w14:paraId="5CAEA23E" w14:textId="77777777" w:rsidR="00B57440" w:rsidRPr="00BA07F5" w:rsidRDefault="00B57440" w:rsidP="00B57440">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BA07F5">
        <w:rPr>
          <w:rFonts w:ascii="Times New Roman" w:hAnsi="Times New Roman" w:cs="Times New Roman"/>
          <w:sz w:val="24"/>
          <w:szCs w:val="24"/>
        </w:rPr>
        <w:t>.5.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14:paraId="32931F55" w14:textId="77777777" w:rsidR="00B57440" w:rsidRPr="00BA07F5" w:rsidRDefault="00B57440" w:rsidP="00B57440">
      <w:pPr>
        <w:tabs>
          <w:tab w:val="left" w:pos="709"/>
        </w:tabs>
        <w:spacing w:after="0"/>
        <w:ind w:firstLine="709"/>
        <w:jc w:val="both"/>
        <w:rPr>
          <w:rFonts w:ascii="Times New Roman" w:hAnsi="Times New Roman" w:cs="Times New Roman"/>
          <w:sz w:val="24"/>
          <w:szCs w:val="24"/>
        </w:rPr>
      </w:pPr>
      <w:r w:rsidRPr="00BA07F5">
        <w:rPr>
          <w:rFonts w:ascii="Times New Roman" w:hAnsi="Times New Roman" w:cs="Times New Roman"/>
          <w:sz w:val="24"/>
          <w:szCs w:val="24"/>
        </w:rPr>
        <w:t>Действие указанного пункта не распространяется на случаи, если Поставщиком представлена недостоверная (поддельная) банковская гарантия.</w:t>
      </w:r>
    </w:p>
    <w:p w14:paraId="5125CE8E" w14:textId="77777777" w:rsidR="00B57440" w:rsidRPr="00BA07F5" w:rsidRDefault="00B57440" w:rsidP="00B57440">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BA07F5">
        <w:rPr>
          <w:rFonts w:ascii="Times New Roman" w:hAnsi="Times New Roman" w:cs="Times New Roman"/>
          <w:sz w:val="24"/>
          <w:szCs w:val="24"/>
        </w:rPr>
        <w:t>.6. Прекращение обеспечения исполнения Договора по истечении срока, указанного в п. </w:t>
      </w:r>
      <w:r>
        <w:rPr>
          <w:rFonts w:ascii="Times New Roman" w:hAnsi="Times New Roman" w:cs="Times New Roman"/>
          <w:sz w:val="24"/>
          <w:szCs w:val="24"/>
        </w:rPr>
        <w:t>7.</w:t>
      </w:r>
      <w:r w:rsidRPr="00BA07F5">
        <w:rPr>
          <w:rFonts w:ascii="Times New Roman" w:hAnsi="Times New Roman" w:cs="Times New Roman"/>
          <w:sz w:val="24"/>
          <w:szCs w:val="24"/>
        </w:rPr>
        <w:t>5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14:paraId="3271ECC9" w14:textId="77777777" w:rsidR="00B57440" w:rsidRPr="00BA07F5" w:rsidRDefault="00B57440" w:rsidP="00B57440">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BA07F5">
        <w:rPr>
          <w:rFonts w:ascii="Times New Roman" w:hAnsi="Times New Roman" w:cs="Times New Roman"/>
          <w:sz w:val="24"/>
          <w:szCs w:val="24"/>
        </w:rPr>
        <w:t>.7. В случае надлежащего исполнения Поставщиком обязательств по Договору обеспечение исполнения Договора подлежит возврату Поставщику. Денежные средства, внесенные в качестве обеспечения исполнения договора, возвращаются Поставщику Заказчиком по окончании срока обеспечения исполнения договора и при условии надлежащего исполнения Поставщиком всех своих обязательств по договору в течение 10 рабочих дней со дня получения Заказчиком соответствующего письменного требования Поставщика. Денежные средства возвращаются на счет, указанный Поставщиком в его письменном требовании.</w:t>
      </w:r>
    </w:p>
    <w:p w14:paraId="5795B4A2" w14:textId="77777777" w:rsidR="00B57440" w:rsidRPr="00BA07F5" w:rsidRDefault="00B57440" w:rsidP="00B57440">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BA07F5">
        <w:rPr>
          <w:rFonts w:ascii="Times New Roman" w:hAnsi="Times New Roman" w:cs="Times New Roman"/>
          <w:sz w:val="24"/>
          <w:szCs w:val="24"/>
        </w:rPr>
        <w:t xml:space="preserve">.8.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 </w:t>
      </w:r>
    </w:p>
    <w:p w14:paraId="253F8DFC" w14:textId="77777777" w:rsidR="00B57440" w:rsidRPr="00BA07F5" w:rsidRDefault="00B57440" w:rsidP="00B57440">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BA07F5">
        <w:rPr>
          <w:rFonts w:ascii="Times New Roman" w:hAnsi="Times New Roman" w:cs="Times New Roman"/>
          <w:sz w:val="24"/>
          <w:szCs w:val="24"/>
        </w:rPr>
        <w:t>.9. Банковская гарантия должна быть безотзывной.</w:t>
      </w:r>
    </w:p>
    <w:p w14:paraId="1236BBF0" w14:textId="77777777" w:rsidR="00B57440" w:rsidRPr="00BA07F5" w:rsidRDefault="00B57440" w:rsidP="00B57440">
      <w:pPr>
        <w:spacing w:after="0"/>
        <w:ind w:firstLine="709"/>
        <w:jc w:val="both"/>
        <w:rPr>
          <w:rFonts w:ascii="Times New Roman" w:hAnsi="Times New Roman" w:cs="Times New Roman"/>
          <w:sz w:val="24"/>
          <w:szCs w:val="24"/>
        </w:rPr>
      </w:pPr>
      <w:r w:rsidRPr="00BA07F5">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8D4B34A" w14:textId="77777777" w:rsidR="00AC7E01" w:rsidRDefault="00B57440" w:rsidP="00B57440">
      <w:pPr>
        <w:shd w:val="clear" w:color="auto" w:fill="FFFFFF"/>
        <w:spacing w:after="0" w:line="274" w:lineRule="exact"/>
        <w:ind w:right="14" w:firstLine="709"/>
        <w:jc w:val="both"/>
        <w:rPr>
          <w:rFonts w:ascii="Times New Roman" w:hAnsi="Times New Roman" w:cs="Times New Roman"/>
          <w:sz w:val="24"/>
          <w:szCs w:val="24"/>
        </w:rPr>
      </w:pPr>
      <w:r>
        <w:rPr>
          <w:rFonts w:ascii="Times New Roman" w:hAnsi="Times New Roman" w:cs="Times New Roman"/>
          <w:sz w:val="24"/>
          <w:szCs w:val="24"/>
        </w:rPr>
        <w:t>7</w:t>
      </w:r>
      <w:r w:rsidRPr="00BA07F5">
        <w:rPr>
          <w:rFonts w:ascii="Times New Roman" w:hAnsi="Times New Roman" w:cs="Times New Roman"/>
          <w:sz w:val="24"/>
          <w:szCs w:val="24"/>
        </w:rPr>
        <w:t>.10. Все затраты, связанные с заключением и оформлением договоров и иных документов по обеспечению исполнения Договора, несет Поставщик.</w:t>
      </w:r>
    </w:p>
    <w:p w14:paraId="72EEF433" w14:textId="77777777" w:rsidR="00B57440" w:rsidRPr="00BA07F5" w:rsidRDefault="00B57440" w:rsidP="00B57440">
      <w:pPr>
        <w:shd w:val="clear" w:color="auto" w:fill="FFFFFF"/>
        <w:spacing w:after="0" w:line="274" w:lineRule="exact"/>
        <w:ind w:right="14" w:firstLine="567"/>
        <w:jc w:val="both"/>
        <w:rPr>
          <w:rFonts w:ascii="Times New Roman" w:hAnsi="Times New Roman" w:cs="Times New Roman"/>
          <w:sz w:val="24"/>
          <w:szCs w:val="24"/>
        </w:rPr>
      </w:pPr>
    </w:p>
    <w:p w14:paraId="541B2BF5" w14:textId="77777777" w:rsidR="00AC7E01" w:rsidRPr="00BA07F5" w:rsidRDefault="00AC7E01" w:rsidP="00AC7E01">
      <w:pPr>
        <w:shd w:val="clear" w:color="auto" w:fill="FFFFFF"/>
        <w:ind w:right="14"/>
        <w:contextualSpacing/>
        <w:jc w:val="center"/>
        <w:outlineLvl w:val="0"/>
        <w:rPr>
          <w:rFonts w:ascii="Times New Roman" w:hAnsi="Times New Roman" w:cs="Times New Roman"/>
          <w:b/>
          <w:bCs/>
          <w:sz w:val="24"/>
          <w:szCs w:val="24"/>
        </w:rPr>
      </w:pPr>
      <w:r w:rsidRPr="00BA07F5">
        <w:rPr>
          <w:rFonts w:ascii="Times New Roman" w:hAnsi="Times New Roman" w:cs="Times New Roman"/>
          <w:b/>
          <w:bCs/>
          <w:sz w:val="24"/>
          <w:szCs w:val="24"/>
        </w:rPr>
        <w:t>8. Обстоятельства непреодолимой силы</w:t>
      </w:r>
    </w:p>
    <w:p w14:paraId="31723158" w14:textId="77777777" w:rsidR="00AC7E01" w:rsidRPr="00BA07F5" w:rsidRDefault="00AC7E01" w:rsidP="00D33386">
      <w:pPr>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8.1. Стороны не несут ответственность, предусмотренную по настоящему Договору, в случае невыполнения ими обязательств, предусмотренных настоящим Договором, в силу обстоятельств непреодолимой силы, то есть обстоятельств, возникших помимо воли и желания сторон, которых они не могли предвидеть и избежать, - землетрясения, наводнения, ураганы, пожары и другие стихийные бедствия, технологические катастрофы, эпидемии, военные действия, чрезвычайные положения, решения, принимаемые органами государственной власти и местного самоуправления и др. в соответствии с п.3 ст. 401 ГК РФ.</w:t>
      </w:r>
    </w:p>
    <w:p w14:paraId="04DBC08F" w14:textId="77777777" w:rsidR="00AC7E01" w:rsidRPr="00BA07F5" w:rsidRDefault="00AC7E01" w:rsidP="00D33386">
      <w:pPr>
        <w:ind w:right="-21"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lastRenderedPageBreak/>
        <w:t>8.2. Сторона, которой обстоятельства непреодолимой силы мешают выполнить свои обязательства, обязана в наиболее короткий срок письменно известить об этом другую Сторону, используя все средства связи.</w:t>
      </w:r>
    </w:p>
    <w:p w14:paraId="7D76DB47" w14:textId="77777777" w:rsidR="00AC7E01" w:rsidRPr="00BA07F5" w:rsidRDefault="00AC7E01" w:rsidP="00D33386">
      <w:pPr>
        <w:ind w:right="-21"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8.3. Срок выполнения обязательства по настоящему Договору увеличивается на то время, в течение которого обстоятельства непреодолимой силы препятствовали исполнению этих обязательств.</w:t>
      </w:r>
    </w:p>
    <w:p w14:paraId="53C72EE0" w14:textId="77777777" w:rsidR="00AC7E01" w:rsidRPr="00BA07F5" w:rsidRDefault="00AC7E01" w:rsidP="00D33386">
      <w:pPr>
        <w:suppressLineNumbers/>
        <w:suppressAutoHyphens/>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8.4. Доказательством возникновения обстоятельств непреодолимой силы и срока их действия являются соответствующие документы, которые выдаются торгово-промышленной палатой.</w:t>
      </w:r>
    </w:p>
    <w:p w14:paraId="1B5E196D" w14:textId="77777777" w:rsidR="00AC7E01" w:rsidRDefault="00AC7E01" w:rsidP="00D33386">
      <w:pPr>
        <w:suppressLineNumbers/>
        <w:suppressAutoHyphens/>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8.5. В случае если срок действия обстоятельств непреодолимой силы продолжается более 60 (шестидесяти) календарных дней, каждая из Сторон в установленном порядке имеет право расторгнуть настоящий договор. В случае предварительной оплаты Поставщик возвращает Заказчику средства в течение 3 (трех) дней со дня расторжения настоящего договора.</w:t>
      </w:r>
    </w:p>
    <w:p w14:paraId="04021A1B" w14:textId="77777777" w:rsidR="00AC7E01" w:rsidRPr="00BA07F5" w:rsidRDefault="00AC7E01" w:rsidP="00AC7E01">
      <w:pPr>
        <w:suppressLineNumbers/>
        <w:tabs>
          <w:tab w:val="left" w:pos="1560"/>
        </w:tabs>
        <w:suppressAutoHyphens/>
        <w:ind w:firstLine="567"/>
        <w:contextualSpacing/>
        <w:jc w:val="both"/>
        <w:rPr>
          <w:rFonts w:ascii="Times New Roman" w:hAnsi="Times New Roman" w:cs="Times New Roman"/>
          <w:sz w:val="24"/>
          <w:szCs w:val="24"/>
        </w:rPr>
      </w:pPr>
    </w:p>
    <w:p w14:paraId="5FB0376D" w14:textId="77777777" w:rsidR="00AC7E01" w:rsidRPr="00BA07F5" w:rsidRDefault="00D33386" w:rsidP="00AC7E01">
      <w:pPr>
        <w:suppressLineNumbers/>
        <w:tabs>
          <w:tab w:val="left" w:pos="1560"/>
        </w:tabs>
        <w:suppressAutoHyphens/>
        <w:contextualSpacing/>
        <w:jc w:val="center"/>
        <w:outlineLvl w:val="0"/>
        <w:rPr>
          <w:rFonts w:ascii="Times New Roman" w:hAnsi="Times New Roman" w:cs="Times New Roman"/>
          <w:b/>
          <w:bCs/>
          <w:sz w:val="24"/>
          <w:szCs w:val="24"/>
        </w:rPr>
      </w:pPr>
      <w:r>
        <w:rPr>
          <w:rFonts w:ascii="Times New Roman" w:hAnsi="Times New Roman" w:cs="Times New Roman"/>
          <w:b/>
          <w:bCs/>
          <w:sz w:val="24"/>
          <w:szCs w:val="24"/>
        </w:rPr>
        <w:t>9</w:t>
      </w:r>
      <w:r w:rsidR="00AC7E01" w:rsidRPr="00BA07F5">
        <w:rPr>
          <w:rFonts w:ascii="Times New Roman" w:hAnsi="Times New Roman" w:cs="Times New Roman"/>
          <w:b/>
          <w:bCs/>
          <w:sz w:val="24"/>
          <w:szCs w:val="24"/>
        </w:rPr>
        <w:t>. Порядок разрешения споров</w:t>
      </w:r>
    </w:p>
    <w:p w14:paraId="064B4497" w14:textId="77777777" w:rsidR="00AC7E01" w:rsidRPr="00BA07F5" w:rsidRDefault="00D33386" w:rsidP="00D33386">
      <w:pPr>
        <w:shd w:val="clear" w:color="auto" w:fill="FFFFFF"/>
        <w:ind w:right="10" w:firstLine="709"/>
        <w:contextualSpacing/>
        <w:jc w:val="both"/>
        <w:rPr>
          <w:rFonts w:ascii="Times New Roman" w:hAnsi="Times New Roman" w:cs="Times New Roman"/>
          <w:spacing w:val="-1"/>
          <w:sz w:val="24"/>
          <w:szCs w:val="24"/>
        </w:rPr>
      </w:pPr>
      <w:r>
        <w:rPr>
          <w:rFonts w:ascii="Times New Roman" w:hAnsi="Times New Roman" w:cs="Times New Roman"/>
          <w:sz w:val="24"/>
          <w:szCs w:val="24"/>
        </w:rPr>
        <w:t>9</w:t>
      </w:r>
      <w:r w:rsidR="00AC7E01" w:rsidRPr="00BA07F5">
        <w:rPr>
          <w:rFonts w:ascii="Times New Roman" w:hAnsi="Times New Roman" w:cs="Times New Roman"/>
          <w:sz w:val="24"/>
          <w:szCs w:val="24"/>
        </w:rPr>
        <w:t>.1. Все споры или разногласия, возникающие между Сторонами в ходе исполнения Договора, разрешаются путем переговоров между ними.</w:t>
      </w:r>
    </w:p>
    <w:p w14:paraId="10930F3A" w14:textId="77777777" w:rsidR="00AC7E01" w:rsidRDefault="00D33386" w:rsidP="00D33386">
      <w:pPr>
        <w:shd w:val="clear" w:color="auto" w:fill="FFFFFF"/>
        <w:ind w:right="14"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AC7E01" w:rsidRPr="00BA07F5">
        <w:rPr>
          <w:rFonts w:ascii="Times New Roman" w:hAnsi="Times New Roman" w:cs="Times New Roman"/>
          <w:sz w:val="24"/>
          <w:szCs w:val="24"/>
        </w:rPr>
        <w:t>.2. В случае невозможности урегулирования разногласий между Сторонами путем переговоров, они подлежат рассмотрению в Арбитражном суде Республики Крым.</w:t>
      </w:r>
    </w:p>
    <w:p w14:paraId="74BBEAA6" w14:textId="77777777" w:rsidR="00AC7E01" w:rsidRPr="00BA07F5" w:rsidRDefault="00AC7E01" w:rsidP="00AC7E01">
      <w:pPr>
        <w:shd w:val="clear" w:color="auto" w:fill="FFFFFF"/>
        <w:tabs>
          <w:tab w:val="left" w:pos="1003"/>
        </w:tabs>
        <w:ind w:right="14" w:firstLine="567"/>
        <w:contextualSpacing/>
        <w:jc w:val="both"/>
        <w:rPr>
          <w:rFonts w:ascii="Times New Roman" w:hAnsi="Times New Roman" w:cs="Times New Roman"/>
          <w:sz w:val="24"/>
          <w:szCs w:val="24"/>
        </w:rPr>
      </w:pPr>
    </w:p>
    <w:p w14:paraId="6825E68D" w14:textId="77777777" w:rsidR="00AC7E01" w:rsidRPr="00BA07F5" w:rsidRDefault="00AC7E01" w:rsidP="00AC7E01">
      <w:pPr>
        <w:shd w:val="clear" w:color="auto" w:fill="FFFFFF"/>
        <w:tabs>
          <w:tab w:val="left" w:pos="1003"/>
        </w:tabs>
        <w:ind w:right="14"/>
        <w:contextualSpacing/>
        <w:jc w:val="center"/>
        <w:outlineLvl w:val="0"/>
        <w:rPr>
          <w:rFonts w:ascii="Times New Roman" w:hAnsi="Times New Roman" w:cs="Times New Roman"/>
          <w:b/>
          <w:bCs/>
          <w:sz w:val="24"/>
          <w:szCs w:val="24"/>
        </w:rPr>
      </w:pPr>
      <w:r w:rsidRPr="00BA07F5">
        <w:rPr>
          <w:rFonts w:ascii="Times New Roman" w:hAnsi="Times New Roman" w:cs="Times New Roman"/>
          <w:b/>
          <w:bCs/>
          <w:sz w:val="24"/>
          <w:szCs w:val="24"/>
        </w:rPr>
        <w:t>1</w:t>
      </w:r>
      <w:r w:rsidR="00D33386">
        <w:rPr>
          <w:rFonts w:ascii="Times New Roman" w:hAnsi="Times New Roman" w:cs="Times New Roman"/>
          <w:b/>
          <w:bCs/>
          <w:sz w:val="24"/>
          <w:szCs w:val="24"/>
        </w:rPr>
        <w:t>0</w:t>
      </w:r>
      <w:r w:rsidRPr="00BA07F5">
        <w:rPr>
          <w:rFonts w:ascii="Times New Roman" w:hAnsi="Times New Roman" w:cs="Times New Roman"/>
          <w:b/>
          <w:bCs/>
          <w:sz w:val="24"/>
          <w:szCs w:val="24"/>
        </w:rPr>
        <w:t>. Порядок изменения и расторжения Договора</w:t>
      </w:r>
    </w:p>
    <w:p w14:paraId="110A9FFE" w14:textId="77777777" w:rsidR="00AC7E01" w:rsidRPr="00BA07F5" w:rsidRDefault="00AC7E01" w:rsidP="00D33386">
      <w:pPr>
        <w:shd w:val="clear" w:color="auto" w:fill="FFFFFF"/>
        <w:ind w:right="14" w:firstLine="709"/>
        <w:contextualSpacing/>
        <w:jc w:val="both"/>
        <w:rPr>
          <w:rFonts w:ascii="Times New Roman" w:hAnsi="Times New Roman" w:cs="Times New Roman"/>
          <w:spacing w:val="-1"/>
          <w:sz w:val="24"/>
          <w:szCs w:val="24"/>
        </w:rPr>
      </w:pPr>
      <w:r w:rsidRPr="00BA07F5">
        <w:rPr>
          <w:rFonts w:ascii="Times New Roman" w:hAnsi="Times New Roman" w:cs="Times New Roman"/>
          <w:sz w:val="24"/>
          <w:szCs w:val="24"/>
        </w:rPr>
        <w:t>1</w:t>
      </w:r>
      <w:r w:rsidR="00D33386">
        <w:rPr>
          <w:rFonts w:ascii="Times New Roman" w:hAnsi="Times New Roman" w:cs="Times New Roman"/>
          <w:sz w:val="24"/>
          <w:szCs w:val="24"/>
        </w:rPr>
        <w:t>0</w:t>
      </w:r>
      <w:r w:rsidRPr="00BA07F5">
        <w:rPr>
          <w:rFonts w:ascii="Times New Roman" w:hAnsi="Times New Roman" w:cs="Times New Roman"/>
          <w:sz w:val="24"/>
          <w:szCs w:val="24"/>
        </w:rPr>
        <w:t>.1. Любые изменения и дополнения к Договору имеют силу только в том случае, если они оформлены в письменном виде, подписаны обеими Сторонами и скреплены печатями Сторон.</w:t>
      </w:r>
    </w:p>
    <w:p w14:paraId="5FA894E9" w14:textId="77777777" w:rsidR="00AC7E01" w:rsidRPr="00BA07F5" w:rsidRDefault="00AC7E01" w:rsidP="00D33386">
      <w:pPr>
        <w:suppressAutoHyphens/>
        <w:ind w:right="14" w:firstLine="709"/>
        <w:contextualSpacing/>
        <w:jc w:val="both"/>
        <w:rPr>
          <w:rFonts w:ascii="Times New Roman" w:eastAsia="Calibri" w:hAnsi="Times New Roman" w:cs="Times New Roman"/>
          <w:sz w:val="24"/>
          <w:szCs w:val="24"/>
          <w:lang w:eastAsia="ar-SA"/>
        </w:rPr>
      </w:pPr>
      <w:bookmarkStart w:id="13" w:name="sub_800"/>
      <w:r w:rsidRPr="00BA07F5">
        <w:rPr>
          <w:rFonts w:ascii="Times New Roman" w:eastAsia="Calibri" w:hAnsi="Times New Roman" w:cs="Times New Roman"/>
          <w:sz w:val="24"/>
          <w:szCs w:val="24"/>
          <w:lang w:eastAsia="ar-SA"/>
        </w:rPr>
        <w:t>1</w:t>
      </w:r>
      <w:r w:rsidR="00D33386">
        <w:rPr>
          <w:rFonts w:ascii="Times New Roman" w:eastAsia="Calibri" w:hAnsi="Times New Roman" w:cs="Times New Roman"/>
          <w:sz w:val="24"/>
          <w:szCs w:val="24"/>
          <w:lang w:eastAsia="ar-SA"/>
        </w:rPr>
        <w:t>0</w:t>
      </w:r>
      <w:r w:rsidRPr="00BA07F5">
        <w:rPr>
          <w:rFonts w:ascii="Times New Roman" w:eastAsia="Calibri" w:hAnsi="Times New Roman" w:cs="Times New Roman"/>
          <w:sz w:val="24"/>
          <w:szCs w:val="24"/>
          <w:lang w:eastAsia="ar-SA"/>
        </w:rPr>
        <w:t>.2. Договор может быть расторгнут:</w:t>
      </w:r>
    </w:p>
    <w:p w14:paraId="61658CFA" w14:textId="77777777" w:rsidR="00AC7E01" w:rsidRPr="00BA07F5" w:rsidRDefault="00AC7E01" w:rsidP="00D33386">
      <w:pPr>
        <w:suppressAutoHyphens/>
        <w:ind w:right="14" w:firstLine="709"/>
        <w:contextualSpacing/>
        <w:jc w:val="both"/>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 по соглашению Сторон;</w:t>
      </w:r>
    </w:p>
    <w:p w14:paraId="0FDE46F6" w14:textId="77777777" w:rsidR="00AC7E01" w:rsidRPr="00BA07F5" w:rsidRDefault="00AC7E01" w:rsidP="00D33386">
      <w:pPr>
        <w:suppressAutoHyphens/>
        <w:ind w:right="14" w:firstLine="709"/>
        <w:contextualSpacing/>
        <w:jc w:val="both"/>
        <w:rPr>
          <w:rFonts w:ascii="Times New Roman" w:eastAsia="Calibri" w:hAnsi="Times New Roman" w:cs="Times New Roman"/>
          <w:sz w:val="24"/>
          <w:szCs w:val="24"/>
          <w:shd w:val="clear" w:color="auto" w:fill="FFFF00"/>
          <w:lang w:eastAsia="ar-SA"/>
        </w:rPr>
      </w:pPr>
      <w:r w:rsidRPr="00BA07F5">
        <w:rPr>
          <w:rFonts w:ascii="Times New Roman" w:eastAsia="Calibri" w:hAnsi="Times New Roman" w:cs="Times New Roman"/>
          <w:sz w:val="24"/>
          <w:szCs w:val="24"/>
          <w:lang w:eastAsia="ar-SA"/>
        </w:rPr>
        <w:t>- по решению суда;</w:t>
      </w:r>
    </w:p>
    <w:p w14:paraId="5D5513AC" w14:textId="77777777" w:rsidR="00AC7E01" w:rsidRPr="00BA07F5" w:rsidRDefault="00AC7E01" w:rsidP="00D33386">
      <w:pPr>
        <w:suppressAutoHyphens/>
        <w:ind w:right="14" w:firstLine="709"/>
        <w:contextualSpacing/>
        <w:jc w:val="both"/>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rPr>
        <w:t>- в случае одностороннего отказа Стороны настоящего Договора от исполнения Договора в соответствии с гражданским законодательством</w:t>
      </w:r>
      <w:r w:rsidRPr="00BA07F5">
        <w:rPr>
          <w:rFonts w:ascii="Times New Roman" w:eastAsia="Calibri" w:hAnsi="Times New Roman" w:cs="Times New Roman"/>
          <w:sz w:val="24"/>
          <w:szCs w:val="24"/>
          <w:lang w:eastAsia="ar-SA"/>
        </w:rPr>
        <w:t>.</w:t>
      </w:r>
    </w:p>
    <w:p w14:paraId="23E09231" w14:textId="77777777" w:rsidR="00AC7E01" w:rsidRPr="00BA07F5" w:rsidRDefault="00AC7E01" w:rsidP="00D33386">
      <w:pPr>
        <w:suppressAutoHyphens/>
        <w:ind w:right="14" w:firstLine="709"/>
        <w:contextualSpacing/>
        <w:jc w:val="both"/>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1</w:t>
      </w:r>
      <w:r w:rsidR="00D33386">
        <w:rPr>
          <w:rFonts w:ascii="Times New Roman" w:eastAsia="Calibri" w:hAnsi="Times New Roman" w:cs="Times New Roman"/>
          <w:sz w:val="24"/>
          <w:szCs w:val="24"/>
          <w:lang w:eastAsia="ar-SA"/>
        </w:rPr>
        <w:t>0</w:t>
      </w:r>
      <w:r w:rsidRPr="00BA07F5">
        <w:rPr>
          <w:rFonts w:ascii="Times New Roman" w:eastAsia="Calibri" w:hAnsi="Times New Roman" w:cs="Times New Roman"/>
          <w:sz w:val="24"/>
          <w:szCs w:val="24"/>
          <w:lang w:eastAsia="ar-SA"/>
        </w:rPr>
        <w:t>.3.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закупочной документацией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w:t>
      </w:r>
    </w:p>
    <w:p w14:paraId="79551A12" w14:textId="77777777" w:rsidR="00AC7E01" w:rsidRPr="00BA07F5" w:rsidRDefault="00AC7E01" w:rsidP="00D33386">
      <w:pPr>
        <w:suppressAutoHyphens/>
        <w:ind w:right="14" w:firstLine="709"/>
        <w:contextualSpacing/>
        <w:jc w:val="both"/>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1</w:t>
      </w:r>
      <w:r w:rsidR="00D33386">
        <w:rPr>
          <w:rFonts w:ascii="Times New Roman" w:eastAsia="Calibri" w:hAnsi="Times New Roman" w:cs="Times New Roman"/>
          <w:sz w:val="24"/>
          <w:szCs w:val="24"/>
          <w:lang w:eastAsia="ar-SA"/>
        </w:rPr>
        <w:t>0</w:t>
      </w:r>
      <w:r w:rsidRPr="00BA07F5">
        <w:rPr>
          <w:rFonts w:ascii="Times New Roman" w:eastAsia="Calibri" w:hAnsi="Times New Roman" w:cs="Times New Roman"/>
          <w:sz w:val="24"/>
          <w:szCs w:val="24"/>
          <w:lang w:eastAsia="ar-SA"/>
        </w:rPr>
        <w:t xml:space="preserve">.4.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w:t>
      </w:r>
      <w:r w:rsidRPr="00BA07F5">
        <w:rPr>
          <w:rFonts w:ascii="Times New Roman" w:eastAsia="Calibri" w:hAnsi="Times New Roman" w:cs="Times New Roman"/>
          <w:sz w:val="24"/>
          <w:szCs w:val="24"/>
          <w:lang w:eastAsia="ar-SA"/>
        </w:rPr>
        <w:lastRenderedPageBreak/>
        <w:t>надлежащего уведомления признается дата по истечении 30 (тридцати) календарных дней с даты направления Поставщику вышеуказанного решения.</w:t>
      </w:r>
    </w:p>
    <w:p w14:paraId="50D60E30" w14:textId="77777777" w:rsidR="00AC7E01" w:rsidRPr="00BA07F5" w:rsidRDefault="00AC7E01" w:rsidP="00D33386">
      <w:pPr>
        <w:suppressAutoHyphens/>
        <w:ind w:right="14" w:firstLine="709"/>
        <w:contextualSpacing/>
        <w:jc w:val="both"/>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1</w:t>
      </w:r>
      <w:r w:rsidR="00D33386">
        <w:rPr>
          <w:rFonts w:ascii="Times New Roman" w:eastAsia="Calibri" w:hAnsi="Times New Roman" w:cs="Times New Roman"/>
          <w:sz w:val="24"/>
          <w:szCs w:val="24"/>
          <w:lang w:eastAsia="ar-SA"/>
        </w:rPr>
        <w:t>0</w:t>
      </w:r>
      <w:r w:rsidRPr="00BA07F5">
        <w:rPr>
          <w:rFonts w:ascii="Times New Roman" w:eastAsia="Calibri" w:hAnsi="Times New Roman" w:cs="Times New Roman"/>
          <w:sz w:val="24"/>
          <w:szCs w:val="24"/>
          <w:lang w:eastAsia="ar-SA"/>
        </w:rPr>
        <w:t>.5.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w:t>
      </w:r>
    </w:p>
    <w:p w14:paraId="3EEB25C6" w14:textId="77777777" w:rsidR="00AC7E01" w:rsidRDefault="00AC7E01" w:rsidP="00D33386">
      <w:pPr>
        <w:suppressAutoHyphens/>
        <w:ind w:right="14" w:firstLine="709"/>
        <w:contextualSpacing/>
        <w:jc w:val="both"/>
        <w:rPr>
          <w:rFonts w:ascii="Times New Roman" w:eastAsia="Calibri" w:hAnsi="Times New Roman" w:cs="Times New Roman"/>
          <w:spacing w:val="1"/>
          <w:sz w:val="24"/>
          <w:szCs w:val="24"/>
          <w:lang w:eastAsia="ar-SA"/>
        </w:rPr>
      </w:pPr>
      <w:r w:rsidRPr="00BA07F5">
        <w:rPr>
          <w:rFonts w:ascii="Times New Roman" w:eastAsia="Calibri" w:hAnsi="Times New Roman" w:cs="Times New Roman"/>
          <w:spacing w:val="1"/>
          <w:sz w:val="24"/>
          <w:szCs w:val="24"/>
          <w:lang w:eastAsia="ar-SA"/>
        </w:rPr>
        <w:t>1</w:t>
      </w:r>
      <w:r w:rsidR="00D33386">
        <w:rPr>
          <w:rFonts w:ascii="Times New Roman" w:eastAsia="Calibri" w:hAnsi="Times New Roman" w:cs="Times New Roman"/>
          <w:spacing w:val="1"/>
          <w:sz w:val="24"/>
          <w:szCs w:val="24"/>
          <w:lang w:eastAsia="ar-SA"/>
        </w:rPr>
        <w:t>0</w:t>
      </w:r>
      <w:r w:rsidRPr="00BA07F5">
        <w:rPr>
          <w:rFonts w:ascii="Times New Roman" w:eastAsia="Calibri" w:hAnsi="Times New Roman" w:cs="Times New Roman"/>
          <w:spacing w:val="1"/>
          <w:sz w:val="24"/>
          <w:szCs w:val="24"/>
          <w:lang w:eastAsia="ar-SA"/>
        </w:rPr>
        <w:t>.6. Поставщик вправе принять решение об одностороннем отказе от исполнения Договора в соответствии с законодательством Российской Федерации.</w:t>
      </w:r>
    </w:p>
    <w:p w14:paraId="5E14EAB4" w14:textId="77777777" w:rsidR="00AC7E01" w:rsidRPr="00BA07F5" w:rsidRDefault="00AC7E01" w:rsidP="00AC7E01">
      <w:pPr>
        <w:suppressAutoHyphens/>
        <w:ind w:firstLine="567"/>
        <w:contextualSpacing/>
        <w:jc w:val="both"/>
        <w:rPr>
          <w:rFonts w:ascii="Times New Roman" w:eastAsia="Calibri" w:hAnsi="Times New Roman" w:cs="Times New Roman"/>
          <w:b/>
          <w:sz w:val="24"/>
          <w:szCs w:val="24"/>
          <w:lang w:eastAsia="ar-SA"/>
        </w:rPr>
      </w:pPr>
    </w:p>
    <w:bookmarkEnd w:id="13"/>
    <w:p w14:paraId="637CEA0F" w14:textId="77777777" w:rsidR="0005507A" w:rsidRPr="00600961" w:rsidRDefault="0005507A" w:rsidP="0005507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11</w:t>
      </w:r>
      <w:r w:rsidRPr="00600961">
        <w:rPr>
          <w:rFonts w:ascii="Times New Roman" w:eastAsia="Times New Roman" w:hAnsi="Times New Roman" w:cs="Times New Roman"/>
          <w:b/>
          <w:sz w:val="24"/>
          <w:szCs w:val="24"/>
          <w:lang w:eastAsia="zh-CN"/>
        </w:rPr>
        <w:t>. </w:t>
      </w:r>
      <w:r w:rsidRPr="00600961">
        <w:rPr>
          <w:rFonts w:ascii="Times New Roman" w:hAnsi="Times New Roman" w:cs="Times New Roman"/>
          <w:b/>
          <w:sz w:val="24"/>
          <w:szCs w:val="24"/>
          <w:lang w:eastAsia="zh-CN"/>
        </w:rPr>
        <w:t>Срок</w:t>
      </w:r>
      <w:r w:rsidRPr="00600961">
        <w:rPr>
          <w:rFonts w:ascii="Times New Roman" w:eastAsia="Times New Roman" w:hAnsi="Times New Roman" w:cs="Times New Roman"/>
          <w:b/>
          <w:sz w:val="24"/>
          <w:szCs w:val="24"/>
          <w:lang w:eastAsia="zh-CN"/>
        </w:rPr>
        <w:t xml:space="preserve"> </w:t>
      </w:r>
      <w:r w:rsidRPr="00600961">
        <w:rPr>
          <w:rFonts w:ascii="Times New Roman" w:hAnsi="Times New Roman" w:cs="Times New Roman"/>
          <w:b/>
          <w:sz w:val="24"/>
          <w:szCs w:val="24"/>
          <w:lang w:eastAsia="zh-CN"/>
        </w:rPr>
        <w:t>действия</w:t>
      </w:r>
      <w:r w:rsidRPr="00600961">
        <w:rPr>
          <w:rFonts w:ascii="Times New Roman" w:eastAsia="Times New Roman" w:hAnsi="Times New Roman" w:cs="Times New Roman"/>
          <w:b/>
          <w:sz w:val="24"/>
          <w:szCs w:val="24"/>
          <w:lang w:eastAsia="zh-CN"/>
        </w:rPr>
        <w:t xml:space="preserve"> Д</w:t>
      </w:r>
      <w:r w:rsidRPr="00600961">
        <w:rPr>
          <w:rFonts w:ascii="Times New Roman" w:hAnsi="Times New Roman" w:cs="Times New Roman"/>
          <w:b/>
          <w:sz w:val="24"/>
          <w:szCs w:val="24"/>
          <w:lang w:eastAsia="zh-CN"/>
        </w:rPr>
        <w:t>оговора</w:t>
      </w:r>
    </w:p>
    <w:p w14:paraId="4A2C2627" w14:textId="7FC908A0" w:rsidR="00AC7E01" w:rsidRDefault="0005507A" w:rsidP="0005507A">
      <w:pPr>
        <w:ind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11</w:t>
      </w:r>
      <w:r w:rsidRPr="00600961">
        <w:rPr>
          <w:rFonts w:ascii="Times New Roman" w:eastAsia="Times New Roman" w:hAnsi="Times New Roman" w:cs="Times New Roman"/>
          <w:b/>
          <w:sz w:val="24"/>
          <w:szCs w:val="24"/>
          <w:lang w:eastAsia="zh-CN"/>
        </w:rPr>
        <w:t>.1.</w:t>
      </w:r>
      <w:r w:rsidRPr="00600961">
        <w:rPr>
          <w:rFonts w:ascii="Times New Roman" w:eastAsia="Times New Roman" w:hAnsi="Times New Roman" w:cs="Times New Roman"/>
          <w:sz w:val="24"/>
          <w:szCs w:val="24"/>
          <w:lang w:eastAsia="zh-CN"/>
        </w:rPr>
        <w:t>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w:t>
      </w:r>
      <w:r w:rsidR="002A6B8D">
        <w:rPr>
          <w:rFonts w:ascii="Times New Roman" w:eastAsia="Times New Roman" w:hAnsi="Times New Roman" w:cs="Times New Roman"/>
          <w:sz w:val="24"/>
          <w:szCs w:val="24"/>
          <w:lang w:eastAsia="zh-CN"/>
        </w:rPr>
        <w:t>20</w:t>
      </w:r>
      <w:r w:rsidRPr="00600961">
        <w:rPr>
          <w:rFonts w:ascii="Times New Roman" w:eastAsia="Times New Roman" w:hAnsi="Times New Roman" w:cs="Times New Roman"/>
          <w:sz w:val="24"/>
          <w:szCs w:val="24"/>
          <w:lang w:eastAsia="zh-CN"/>
        </w:rPr>
        <w:t> года.</w:t>
      </w:r>
    </w:p>
    <w:p w14:paraId="1AC084CE" w14:textId="77777777" w:rsidR="0005507A" w:rsidRPr="00BA07F5" w:rsidRDefault="0005507A" w:rsidP="0005507A">
      <w:pPr>
        <w:ind w:firstLine="567"/>
        <w:contextualSpacing/>
        <w:jc w:val="both"/>
        <w:rPr>
          <w:rFonts w:ascii="Times New Roman" w:hAnsi="Times New Roman" w:cs="Times New Roman"/>
          <w:sz w:val="24"/>
          <w:szCs w:val="24"/>
        </w:rPr>
      </w:pPr>
    </w:p>
    <w:p w14:paraId="66B3961F" w14:textId="77777777" w:rsidR="00AC7E01" w:rsidRPr="00BA07F5" w:rsidRDefault="00AC7E01" w:rsidP="00AC7E01">
      <w:pPr>
        <w:shd w:val="clear" w:color="auto" w:fill="FFFFFF"/>
        <w:tabs>
          <w:tab w:val="left" w:pos="1123"/>
        </w:tabs>
        <w:ind w:right="14"/>
        <w:contextualSpacing/>
        <w:jc w:val="center"/>
        <w:outlineLvl w:val="0"/>
        <w:rPr>
          <w:rFonts w:ascii="Times New Roman" w:hAnsi="Times New Roman" w:cs="Times New Roman"/>
          <w:b/>
          <w:bCs/>
          <w:sz w:val="24"/>
          <w:szCs w:val="24"/>
        </w:rPr>
      </w:pPr>
      <w:r w:rsidRPr="00BA07F5">
        <w:rPr>
          <w:rFonts w:ascii="Times New Roman" w:hAnsi="Times New Roman" w:cs="Times New Roman"/>
          <w:b/>
          <w:bCs/>
          <w:sz w:val="24"/>
          <w:szCs w:val="24"/>
        </w:rPr>
        <w:t>1</w:t>
      </w:r>
      <w:r w:rsidR="0005507A">
        <w:rPr>
          <w:rFonts w:ascii="Times New Roman" w:hAnsi="Times New Roman" w:cs="Times New Roman"/>
          <w:b/>
          <w:bCs/>
          <w:sz w:val="24"/>
          <w:szCs w:val="24"/>
        </w:rPr>
        <w:t>2</w:t>
      </w:r>
      <w:r w:rsidRPr="00BA07F5">
        <w:rPr>
          <w:rFonts w:ascii="Times New Roman" w:hAnsi="Times New Roman" w:cs="Times New Roman"/>
          <w:b/>
          <w:bCs/>
          <w:sz w:val="24"/>
          <w:szCs w:val="24"/>
        </w:rPr>
        <w:t>. Прочие условия.</w:t>
      </w:r>
    </w:p>
    <w:p w14:paraId="12930173" w14:textId="77777777" w:rsidR="00AC7E01" w:rsidRPr="00BA07F5" w:rsidRDefault="00AC7E01" w:rsidP="00AC7E01">
      <w:pPr>
        <w:shd w:val="clear" w:color="auto" w:fill="FFFFFF"/>
        <w:tabs>
          <w:tab w:val="left" w:pos="1272"/>
        </w:tabs>
        <w:ind w:firstLine="567"/>
        <w:contextualSpacing/>
        <w:jc w:val="both"/>
        <w:rPr>
          <w:rFonts w:ascii="Times New Roman" w:hAnsi="Times New Roman" w:cs="Times New Roman"/>
          <w:sz w:val="24"/>
          <w:szCs w:val="24"/>
        </w:rPr>
      </w:pPr>
      <w:r w:rsidRPr="00BA07F5">
        <w:rPr>
          <w:rFonts w:ascii="Times New Roman" w:hAnsi="Times New Roman" w:cs="Times New Roman"/>
          <w:spacing w:val="-1"/>
          <w:sz w:val="24"/>
          <w:szCs w:val="24"/>
        </w:rPr>
        <w:t>1</w:t>
      </w:r>
      <w:r w:rsidR="0005507A">
        <w:rPr>
          <w:rFonts w:ascii="Times New Roman" w:hAnsi="Times New Roman" w:cs="Times New Roman"/>
          <w:spacing w:val="-1"/>
          <w:sz w:val="24"/>
          <w:szCs w:val="24"/>
        </w:rPr>
        <w:t>2</w:t>
      </w:r>
      <w:r w:rsidRPr="00BA07F5">
        <w:rPr>
          <w:rFonts w:ascii="Times New Roman" w:hAnsi="Times New Roman" w:cs="Times New Roman"/>
          <w:spacing w:val="-1"/>
          <w:sz w:val="24"/>
          <w:szCs w:val="24"/>
        </w:rPr>
        <w:t xml:space="preserve">.1. </w:t>
      </w:r>
      <w:r w:rsidRPr="00BA07F5">
        <w:rPr>
          <w:rFonts w:ascii="Times New Roman" w:hAnsi="Times New Roman" w:cs="Times New Roman"/>
          <w:sz w:val="24"/>
          <w:szCs w:val="24"/>
        </w:rPr>
        <w:t>Во всех случаях, не предусмотренных условиями настоящего Договора, Стороны руководствуются действующим законодательством Российской Федерации.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 Стороны договорились, что сообщения, переданные по факсимильной связи, электронной связи имеют юридическую силу до момента предоставления оригиналов.</w:t>
      </w:r>
    </w:p>
    <w:p w14:paraId="2CAB589E" w14:textId="77777777" w:rsidR="00AC7E01" w:rsidRPr="00BA07F5" w:rsidRDefault="00AC7E01" w:rsidP="00AC7E01">
      <w:pPr>
        <w:shd w:val="clear" w:color="auto" w:fill="FFFFFF"/>
        <w:tabs>
          <w:tab w:val="left" w:pos="1272"/>
        </w:tabs>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Стороны пришли к соглашению, что переписка (сообщения, подтверждения, уведомления, счета и иные документы, оформляемые во исполнение условий настоящего Договора) между Сторонами осуществляется на официальных бланках, подписанных уполномоченными лицами, нарочно, факсимильной связью, электронной связью, почтовым письмом. </w:t>
      </w:r>
    </w:p>
    <w:p w14:paraId="447375F2" w14:textId="77777777" w:rsidR="00AC7E01" w:rsidRPr="00BA07F5" w:rsidRDefault="00AC7E01" w:rsidP="00AC7E01">
      <w:pPr>
        <w:shd w:val="clear" w:color="auto" w:fill="FFFFFF"/>
        <w:tabs>
          <w:tab w:val="left" w:pos="1085"/>
        </w:tabs>
        <w:ind w:right="10" w:firstLine="567"/>
        <w:contextualSpacing/>
        <w:jc w:val="both"/>
        <w:rPr>
          <w:rFonts w:ascii="Times New Roman" w:hAnsi="Times New Roman" w:cs="Times New Roman"/>
          <w:spacing w:val="-1"/>
          <w:sz w:val="24"/>
          <w:szCs w:val="24"/>
        </w:rPr>
      </w:pPr>
      <w:r w:rsidRPr="00BA07F5">
        <w:rPr>
          <w:rFonts w:ascii="Times New Roman" w:hAnsi="Times New Roman" w:cs="Times New Roman"/>
          <w:sz w:val="24"/>
          <w:szCs w:val="24"/>
        </w:rPr>
        <w:t>1</w:t>
      </w:r>
      <w:r w:rsidR="0005507A">
        <w:rPr>
          <w:rFonts w:ascii="Times New Roman" w:hAnsi="Times New Roman" w:cs="Times New Roman"/>
          <w:sz w:val="24"/>
          <w:szCs w:val="24"/>
        </w:rPr>
        <w:t>2</w:t>
      </w:r>
      <w:r w:rsidRPr="00BA07F5">
        <w:rPr>
          <w:rFonts w:ascii="Times New Roman" w:hAnsi="Times New Roman" w:cs="Times New Roman"/>
          <w:sz w:val="24"/>
          <w:szCs w:val="24"/>
        </w:rPr>
        <w:t>.</w:t>
      </w:r>
      <w:r w:rsidR="0005507A">
        <w:rPr>
          <w:rFonts w:ascii="Times New Roman" w:hAnsi="Times New Roman" w:cs="Times New Roman"/>
          <w:sz w:val="24"/>
          <w:szCs w:val="24"/>
        </w:rPr>
        <w:t>2</w:t>
      </w:r>
      <w:r w:rsidRPr="00BA07F5">
        <w:rPr>
          <w:rFonts w:ascii="Times New Roman" w:hAnsi="Times New Roman" w:cs="Times New Roman"/>
          <w:sz w:val="24"/>
          <w:szCs w:val="24"/>
        </w:rPr>
        <w:t>. С момента подписания Сторонами Договора вся предшествующая переписка и достигнутые устные и письменные договоренности по вопросам, являющимся предметом Договора, теряют силу.</w:t>
      </w:r>
    </w:p>
    <w:p w14:paraId="1C80A8DF" w14:textId="77777777" w:rsidR="00AC7E01" w:rsidRPr="00BA07F5" w:rsidRDefault="00AC7E01" w:rsidP="00AC7E01">
      <w:pPr>
        <w:shd w:val="clear" w:color="auto" w:fill="FFFFFF"/>
        <w:tabs>
          <w:tab w:val="left" w:pos="1186"/>
        </w:tabs>
        <w:ind w:right="5" w:firstLine="567"/>
        <w:contextualSpacing/>
        <w:jc w:val="both"/>
        <w:rPr>
          <w:rFonts w:ascii="Times New Roman" w:hAnsi="Times New Roman" w:cs="Times New Roman"/>
          <w:sz w:val="24"/>
          <w:szCs w:val="24"/>
        </w:rPr>
      </w:pPr>
      <w:r w:rsidRPr="00BA07F5">
        <w:rPr>
          <w:rFonts w:ascii="Times New Roman" w:hAnsi="Times New Roman" w:cs="Times New Roman"/>
          <w:spacing w:val="-1"/>
          <w:sz w:val="24"/>
          <w:szCs w:val="24"/>
        </w:rPr>
        <w:t>1</w:t>
      </w:r>
      <w:r w:rsidR="0005507A">
        <w:rPr>
          <w:rFonts w:ascii="Times New Roman" w:hAnsi="Times New Roman" w:cs="Times New Roman"/>
          <w:spacing w:val="-1"/>
          <w:sz w:val="24"/>
          <w:szCs w:val="24"/>
        </w:rPr>
        <w:t>2</w:t>
      </w:r>
      <w:r w:rsidRPr="00BA07F5">
        <w:rPr>
          <w:rFonts w:ascii="Times New Roman" w:hAnsi="Times New Roman" w:cs="Times New Roman"/>
          <w:spacing w:val="-1"/>
          <w:sz w:val="24"/>
          <w:szCs w:val="24"/>
        </w:rPr>
        <w:t>.</w:t>
      </w:r>
      <w:r w:rsidR="0005507A">
        <w:rPr>
          <w:rFonts w:ascii="Times New Roman" w:hAnsi="Times New Roman" w:cs="Times New Roman"/>
          <w:spacing w:val="-1"/>
          <w:sz w:val="24"/>
          <w:szCs w:val="24"/>
        </w:rPr>
        <w:t>3</w:t>
      </w:r>
      <w:r w:rsidRPr="00BA07F5">
        <w:rPr>
          <w:rFonts w:ascii="Times New Roman" w:hAnsi="Times New Roman" w:cs="Times New Roman"/>
          <w:spacing w:val="-1"/>
          <w:sz w:val="24"/>
          <w:szCs w:val="24"/>
        </w:rPr>
        <w:t xml:space="preserve">. </w:t>
      </w:r>
      <w:r w:rsidRPr="00BA07F5">
        <w:rPr>
          <w:rFonts w:ascii="Times New Roman" w:hAnsi="Times New Roman" w:cs="Times New Roman"/>
          <w:sz w:val="24"/>
          <w:szCs w:val="24"/>
        </w:rPr>
        <w:t>В случае изменения у какой-либо из Сторон местонахождения, названия, банковских реквизитов и т.д., эта Сторона обязана в течение 10 (десяти) календарных дней письменно известить об этом другую Сторону.</w:t>
      </w:r>
    </w:p>
    <w:p w14:paraId="0EDB3254" w14:textId="77777777" w:rsidR="00AC7E01" w:rsidRPr="00BA07F5" w:rsidRDefault="00AC7E01" w:rsidP="00AC7E01">
      <w:pPr>
        <w:shd w:val="clear" w:color="auto" w:fill="FFFFFF"/>
        <w:tabs>
          <w:tab w:val="left" w:pos="1186"/>
        </w:tabs>
        <w:ind w:right="5"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1</w:t>
      </w:r>
      <w:r w:rsidR="0005507A">
        <w:rPr>
          <w:rFonts w:ascii="Times New Roman" w:hAnsi="Times New Roman" w:cs="Times New Roman"/>
          <w:sz w:val="24"/>
          <w:szCs w:val="24"/>
        </w:rPr>
        <w:t>2</w:t>
      </w:r>
      <w:r w:rsidRPr="00BA07F5">
        <w:rPr>
          <w:rFonts w:ascii="Times New Roman" w:hAnsi="Times New Roman" w:cs="Times New Roman"/>
          <w:sz w:val="24"/>
          <w:szCs w:val="24"/>
        </w:rPr>
        <w:t>.</w:t>
      </w:r>
      <w:r w:rsidR="0005507A">
        <w:rPr>
          <w:rFonts w:ascii="Times New Roman" w:hAnsi="Times New Roman" w:cs="Times New Roman"/>
          <w:sz w:val="24"/>
          <w:szCs w:val="24"/>
        </w:rPr>
        <w:t>4</w:t>
      </w:r>
      <w:r w:rsidRPr="00BA07F5">
        <w:rPr>
          <w:rFonts w:ascii="Times New Roman" w:hAnsi="Times New Roman" w:cs="Times New Roman"/>
          <w:sz w:val="24"/>
          <w:szCs w:val="24"/>
        </w:rPr>
        <w:t xml:space="preserve">. </w:t>
      </w:r>
      <w:r w:rsidRPr="00BA07F5">
        <w:rPr>
          <w:rFonts w:ascii="Times New Roman" w:hAnsi="Times New Roman" w:cs="Times New Roman"/>
          <w:spacing w:val="-1"/>
          <w:sz w:val="24"/>
          <w:szCs w:val="24"/>
        </w:rPr>
        <w:t xml:space="preserve">Настоящий Договор составлен в 2 (двух) экземплярах, имеющих одинаковую </w:t>
      </w:r>
      <w:r w:rsidRPr="00BA07F5">
        <w:rPr>
          <w:rFonts w:ascii="Times New Roman" w:hAnsi="Times New Roman" w:cs="Times New Roman"/>
          <w:sz w:val="24"/>
          <w:szCs w:val="24"/>
        </w:rPr>
        <w:t>юридическую силу, по одному экземпляру для каждой Стороны.</w:t>
      </w:r>
    </w:p>
    <w:p w14:paraId="0A2686A7" w14:textId="77777777" w:rsidR="00AC7E01" w:rsidRPr="00BA07F5" w:rsidRDefault="00AC7E01" w:rsidP="00AC7E01">
      <w:pPr>
        <w:shd w:val="clear" w:color="auto" w:fill="FFFFFF"/>
        <w:tabs>
          <w:tab w:val="left" w:pos="1186"/>
        </w:tabs>
        <w:ind w:right="5"/>
        <w:contextualSpacing/>
        <w:jc w:val="both"/>
        <w:rPr>
          <w:rFonts w:ascii="Times New Roman" w:hAnsi="Times New Roman" w:cs="Times New Roman"/>
          <w:sz w:val="24"/>
          <w:szCs w:val="24"/>
        </w:rPr>
      </w:pPr>
    </w:p>
    <w:p w14:paraId="030868BF" w14:textId="77777777" w:rsidR="00AC7E01" w:rsidRPr="00BA07F5" w:rsidRDefault="0005507A" w:rsidP="00AC7E01">
      <w:pPr>
        <w:contextualSpacing/>
        <w:jc w:val="center"/>
        <w:outlineLvl w:val="0"/>
        <w:rPr>
          <w:rFonts w:ascii="Times New Roman" w:hAnsi="Times New Roman" w:cs="Times New Roman"/>
          <w:b/>
          <w:sz w:val="24"/>
          <w:szCs w:val="24"/>
        </w:rPr>
      </w:pPr>
      <w:r>
        <w:rPr>
          <w:rFonts w:ascii="Times New Roman" w:hAnsi="Times New Roman" w:cs="Times New Roman"/>
          <w:b/>
          <w:sz w:val="24"/>
          <w:szCs w:val="24"/>
        </w:rPr>
        <w:t>13</w:t>
      </w:r>
      <w:r w:rsidR="00AC7E01" w:rsidRPr="00BA07F5">
        <w:rPr>
          <w:rFonts w:ascii="Times New Roman" w:hAnsi="Times New Roman" w:cs="Times New Roman"/>
          <w:b/>
          <w:sz w:val="24"/>
          <w:szCs w:val="24"/>
        </w:rPr>
        <w:t>. Юридические адреса и банковские реквизиты Сторон.</w:t>
      </w:r>
    </w:p>
    <w:p w14:paraId="74A72413" w14:textId="77777777" w:rsidR="00F7695E" w:rsidRPr="00F7695E" w:rsidRDefault="00F7695E" w:rsidP="00F7695E">
      <w:pPr>
        <w:widowControl w:val="0"/>
        <w:autoSpaceDE w:val="0"/>
        <w:autoSpaceDN w:val="0"/>
        <w:adjustRightInd w:val="0"/>
        <w:spacing w:after="0" w:line="240" w:lineRule="auto"/>
        <w:ind w:firstLine="720"/>
        <w:rPr>
          <w:rFonts w:ascii="Times New Roman" w:eastAsia="Calibri" w:hAnsi="Times New Roman" w:cs="Times New Roman"/>
          <w:b/>
          <w:sz w:val="24"/>
          <w:szCs w:val="24"/>
          <w:lang w:eastAsia="ru-RU"/>
        </w:rPr>
      </w:pPr>
      <w:r w:rsidRPr="00F7695E">
        <w:rPr>
          <w:rFonts w:ascii="Times New Roman" w:eastAsia="Calibri" w:hAnsi="Times New Roman" w:cs="Times New Roman"/>
          <w:b/>
          <w:sz w:val="24"/>
          <w:szCs w:val="24"/>
          <w:lang w:eastAsia="ru-RU"/>
        </w:rPr>
        <w:t>«</w:t>
      </w:r>
      <w:proofErr w:type="gramStart"/>
      <w:r w:rsidRPr="00F7695E">
        <w:rPr>
          <w:rFonts w:ascii="Times New Roman" w:eastAsia="Calibri" w:hAnsi="Times New Roman" w:cs="Times New Roman"/>
          <w:b/>
          <w:sz w:val="24"/>
          <w:szCs w:val="24"/>
          <w:lang w:eastAsia="ru-RU"/>
        </w:rPr>
        <w:t xml:space="preserve">Заказчик»   </w:t>
      </w:r>
      <w:proofErr w:type="gramEnd"/>
      <w:r w:rsidRPr="00F7695E">
        <w:rPr>
          <w:rFonts w:ascii="Times New Roman" w:eastAsia="Calibri" w:hAnsi="Times New Roman" w:cs="Times New Roman"/>
          <w:b/>
          <w:sz w:val="24"/>
          <w:szCs w:val="24"/>
          <w:lang w:eastAsia="ru-RU"/>
        </w:rPr>
        <w:t xml:space="preserve">                                                                «</w:t>
      </w:r>
      <w:r w:rsidR="00BC7CDF">
        <w:rPr>
          <w:rFonts w:ascii="Times New Roman" w:eastAsia="Calibri" w:hAnsi="Times New Roman" w:cs="Times New Roman"/>
          <w:b/>
          <w:sz w:val="24"/>
          <w:szCs w:val="24"/>
          <w:lang w:eastAsia="ru-RU"/>
        </w:rPr>
        <w:t>Поставщик</w:t>
      </w:r>
      <w:r w:rsidRPr="00F7695E">
        <w:rPr>
          <w:rFonts w:ascii="Times New Roman" w:eastAsia="Calibri" w:hAnsi="Times New Roman" w:cs="Times New Roman"/>
          <w:b/>
          <w:sz w:val="24"/>
          <w:szCs w:val="24"/>
          <w:lang w:eastAsia="ru-RU"/>
        </w:rPr>
        <w:t>»</w:t>
      </w:r>
      <w:r w:rsidRPr="00F7695E">
        <w:rPr>
          <w:rFonts w:ascii="Times New Roman" w:eastAsia="Calibri" w:hAnsi="Times New Roman" w:cs="Times New Roman"/>
          <w:b/>
          <w:sz w:val="24"/>
          <w:szCs w:val="24"/>
          <w:lang w:eastAsia="ru-RU"/>
        </w:rPr>
        <w:tab/>
      </w:r>
      <w:r w:rsidRPr="00F7695E">
        <w:rPr>
          <w:rFonts w:ascii="Times New Roman" w:eastAsia="Calibri" w:hAnsi="Times New Roman" w:cs="Times New Roman"/>
          <w:b/>
          <w:sz w:val="24"/>
          <w:szCs w:val="24"/>
          <w:lang w:eastAsia="ru-RU"/>
        </w:rPr>
        <w:tab/>
      </w:r>
      <w:r w:rsidRPr="00F7695E">
        <w:rPr>
          <w:rFonts w:ascii="Times New Roman" w:eastAsia="Calibri" w:hAnsi="Times New Roman" w:cs="Times New Roman"/>
          <w:b/>
          <w:sz w:val="24"/>
          <w:szCs w:val="24"/>
          <w:lang w:eastAsia="ru-RU"/>
        </w:rPr>
        <w:tab/>
      </w:r>
      <w:r w:rsidRPr="00F7695E">
        <w:rPr>
          <w:rFonts w:ascii="Times New Roman" w:eastAsia="Calibri" w:hAnsi="Times New Roman" w:cs="Times New Roman"/>
          <w:b/>
          <w:sz w:val="24"/>
          <w:szCs w:val="24"/>
          <w:lang w:eastAsia="ru-RU"/>
        </w:rPr>
        <w:tab/>
      </w:r>
    </w:p>
    <w:tbl>
      <w:tblPr>
        <w:tblW w:w="10207" w:type="dxa"/>
        <w:tblLayout w:type="fixed"/>
        <w:tblLook w:val="0000" w:firstRow="0" w:lastRow="0" w:firstColumn="0" w:lastColumn="0" w:noHBand="0" w:noVBand="0"/>
      </w:tblPr>
      <w:tblGrid>
        <w:gridCol w:w="4962"/>
        <w:gridCol w:w="5245"/>
      </w:tblGrid>
      <w:tr w:rsidR="00F7695E" w:rsidRPr="00F7695E" w14:paraId="5A9A4BD1" w14:textId="77777777" w:rsidTr="003D08AE">
        <w:trPr>
          <w:trHeight w:val="80"/>
        </w:trPr>
        <w:tc>
          <w:tcPr>
            <w:tcW w:w="4962" w:type="dxa"/>
          </w:tcPr>
          <w:p w14:paraId="4B1FF20D" w14:textId="77777777" w:rsidR="00F7695E" w:rsidRPr="00F7695E" w:rsidRDefault="00F7695E" w:rsidP="00F7695E">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F7695E">
              <w:rPr>
                <w:rFonts w:ascii="Times New Roman" w:eastAsia="Arial Unicode MS" w:hAnsi="Times New Roman" w:cs="Times New Roman"/>
                <w:kern w:val="2"/>
                <w:sz w:val="24"/>
                <w:szCs w:val="24"/>
                <w:lang w:eastAsia="ru-RU" w:bidi="hi-IN"/>
              </w:rPr>
              <w:t>Муниципальное унитарное предприятие городского округа Алушта Республики Крым «Управление городского хозяйства»</w:t>
            </w:r>
          </w:p>
          <w:p w14:paraId="2395C4F3" w14:textId="77777777" w:rsidR="00F7695E" w:rsidRPr="00F7695E" w:rsidRDefault="00F7695E" w:rsidP="00F7695E">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F7695E">
              <w:rPr>
                <w:rFonts w:ascii="Times New Roman" w:eastAsia="Arial Unicode MS" w:hAnsi="Times New Roman" w:cs="Times New Roman"/>
                <w:kern w:val="2"/>
                <w:sz w:val="24"/>
                <w:szCs w:val="24"/>
                <w:lang w:eastAsia="ru-RU" w:bidi="hi-IN"/>
              </w:rPr>
              <w:t xml:space="preserve">Сокращённое наименование </w:t>
            </w:r>
            <w:proofErr w:type="gramStart"/>
            <w:r w:rsidRPr="00F7695E">
              <w:rPr>
                <w:rFonts w:ascii="Times New Roman" w:eastAsia="Arial Unicode MS" w:hAnsi="Times New Roman" w:cs="Times New Roman"/>
                <w:kern w:val="2"/>
                <w:sz w:val="24"/>
                <w:szCs w:val="24"/>
                <w:lang w:eastAsia="ru-RU" w:bidi="hi-IN"/>
              </w:rPr>
              <w:t>организации:</w:t>
            </w:r>
            <w:r w:rsidRPr="00F7695E">
              <w:rPr>
                <w:rFonts w:ascii="Liberation Serif" w:eastAsia="Arial Unicode MS" w:hAnsi="Liberation Serif" w:cs="Mangal"/>
                <w:kern w:val="2"/>
                <w:sz w:val="24"/>
                <w:szCs w:val="24"/>
                <w:lang w:eastAsia="ru-RU" w:bidi="hi-IN"/>
              </w:rPr>
              <w:t xml:space="preserve">   </w:t>
            </w:r>
            <w:proofErr w:type="gramEnd"/>
            <w:r w:rsidRPr="00F7695E">
              <w:rPr>
                <w:rFonts w:ascii="Liberation Serif" w:eastAsia="Arial Unicode MS" w:hAnsi="Liberation Serif" w:cs="Mangal"/>
                <w:kern w:val="2"/>
                <w:sz w:val="24"/>
                <w:szCs w:val="24"/>
                <w:lang w:eastAsia="ru-RU" w:bidi="hi-IN"/>
              </w:rPr>
              <w:t xml:space="preserve"> </w:t>
            </w:r>
            <w:r w:rsidRPr="00F7695E">
              <w:rPr>
                <w:rFonts w:ascii="Times New Roman" w:eastAsia="Arial Unicode MS" w:hAnsi="Times New Roman" w:cs="Times New Roman"/>
                <w:kern w:val="2"/>
                <w:sz w:val="24"/>
                <w:szCs w:val="24"/>
                <w:lang w:eastAsia="ru-RU" w:bidi="hi-IN"/>
              </w:rPr>
              <w:t>МУП «УГХ»</w:t>
            </w:r>
          </w:p>
          <w:p w14:paraId="43B16B27" w14:textId="77777777" w:rsidR="00F7695E" w:rsidRPr="00F7695E" w:rsidRDefault="00F7695E" w:rsidP="00F7695E">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F7695E">
              <w:rPr>
                <w:rFonts w:ascii="Times New Roman" w:eastAsia="Arial Unicode MS" w:hAnsi="Times New Roman" w:cs="Times New Roman"/>
                <w:kern w:val="2"/>
                <w:sz w:val="24"/>
                <w:szCs w:val="24"/>
                <w:lang w:eastAsia="ru-RU" w:bidi="hi-IN"/>
              </w:rPr>
              <w:t>ИНН/КПП</w:t>
            </w:r>
            <w:r w:rsidRPr="00F7695E">
              <w:rPr>
                <w:rFonts w:ascii="Liberation Serif" w:eastAsia="Arial Unicode MS" w:hAnsi="Liberation Serif" w:cs="Mangal"/>
                <w:kern w:val="2"/>
                <w:sz w:val="24"/>
                <w:szCs w:val="24"/>
                <w:lang w:eastAsia="ru-RU" w:bidi="hi-IN"/>
              </w:rPr>
              <w:t xml:space="preserve">   </w:t>
            </w:r>
            <w:r w:rsidRPr="00F7695E">
              <w:rPr>
                <w:rFonts w:ascii="Times New Roman" w:eastAsia="Arial Unicode MS" w:hAnsi="Times New Roman" w:cs="Times New Roman"/>
                <w:kern w:val="2"/>
                <w:sz w:val="24"/>
                <w:szCs w:val="24"/>
                <w:lang w:eastAsia="ru-RU" w:bidi="hi-IN"/>
              </w:rPr>
              <w:t>9101005322\910101001</w:t>
            </w:r>
            <w:r w:rsidRPr="00F7695E">
              <w:rPr>
                <w:rFonts w:ascii="Liberation Serif" w:eastAsia="Arial Unicode MS" w:hAnsi="Liberation Serif" w:cs="Mangal"/>
                <w:kern w:val="2"/>
                <w:sz w:val="24"/>
                <w:szCs w:val="24"/>
                <w:lang w:eastAsia="ru-RU" w:bidi="hi-IN"/>
              </w:rPr>
              <w:t xml:space="preserve"> </w:t>
            </w:r>
            <w:proofErr w:type="gramStart"/>
            <w:r w:rsidRPr="00F7695E">
              <w:rPr>
                <w:rFonts w:ascii="Times New Roman" w:eastAsia="Arial Unicode MS" w:hAnsi="Times New Roman" w:cs="Times New Roman"/>
                <w:kern w:val="2"/>
                <w:sz w:val="24"/>
                <w:szCs w:val="24"/>
                <w:lang w:eastAsia="ru-RU" w:bidi="hi-IN"/>
              </w:rPr>
              <w:t>ОГРН</w:t>
            </w:r>
            <w:r w:rsidRPr="00F7695E">
              <w:rPr>
                <w:rFonts w:ascii="Liberation Serif" w:eastAsia="Arial Unicode MS" w:hAnsi="Liberation Serif" w:cs="Mangal"/>
                <w:kern w:val="2"/>
                <w:sz w:val="24"/>
                <w:szCs w:val="24"/>
                <w:lang w:eastAsia="ru-RU" w:bidi="hi-IN"/>
              </w:rPr>
              <w:t xml:space="preserve">  </w:t>
            </w:r>
            <w:r w:rsidRPr="00F7695E">
              <w:rPr>
                <w:rFonts w:ascii="Times New Roman" w:eastAsia="Arial Unicode MS" w:hAnsi="Times New Roman" w:cs="Times New Roman"/>
                <w:kern w:val="2"/>
                <w:sz w:val="24"/>
                <w:szCs w:val="24"/>
                <w:lang w:eastAsia="ru-RU" w:bidi="hi-IN"/>
              </w:rPr>
              <w:t>1149102168511</w:t>
            </w:r>
            <w:proofErr w:type="gramEnd"/>
          </w:p>
          <w:p w14:paraId="08689EF3" w14:textId="77777777" w:rsidR="00F7695E" w:rsidRPr="00F7695E" w:rsidRDefault="00F7695E" w:rsidP="00F7695E">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F7695E">
              <w:rPr>
                <w:rFonts w:ascii="Times New Roman" w:eastAsia="Arial Unicode MS" w:hAnsi="Times New Roman" w:cs="Times New Roman"/>
                <w:kern w:val="2"/>
                <w:sz w:val="24"/>
                <w:szCs w:val="24"/>
                <w:lang w:eastAsia="ru-RU" w:bidi="hi-IN"/>
              </w:rPr>
              <w:t>Адрес: 298500, Республика Крым, г. Алушта, ул. Владимира Хромых, 27</w:t>
            </w:r>
            <w:r w:rsidRPr="00F7695E">
              <w:rPr>
                <w:rFonts w:ascii="Liberation Serif" w:eastAsia="Arial Unicode MS" w:hAnsi="Liberation Serif" w:cs="Mangal"/>
                <w:kern w:val="2"/>
                <w:sz w:val="24"/>
                <w:szCs w:val="24"/>
                <w:lang w:eastAsia="ru-RU" w:bidi="hi-IN"/>
              </w:rPr>
              <w:t xml:space="preserve"> </w:t>
            </w:r>
            <w:r w:rsidRPr="00F7695E">
              <w:rPr>
                <w:rFonts w:ascii="Times New Roman" w:eastAsia="Arial Unicode MS" w:hAnsi="Times New Roman" w:cs="Times New Roman"/>
                <w:kern w:val="2"/>
                <w:sz w:val="24"/>
                <w:szCs w:val="24"/>
                <w:lang w:eastAsia="ru-RU" w:bidi="hi-IN"/>
              </w:rPr>
              <w:t xml:space="preserve">Контакты (телефон, </w:t>
            </w:r>
            <w:r w:rsidRPr="00F7695E">
              <w:rPr>
                <w:rFonts w:ascii="Times New Roman" w:eastAsia="Arial Unicode MS" w:hAnsi="Times New Roman" w:cs="Times New Roman"/>
                <w:kern w:val="2"/>
                <w:sz w:val="24"/>
                <w:szCs w:val="24"/>
                <w:lang w:val="en-US" w:eastAsia="ru-RU" w:bidi="hi-IN"/>
              </w:rPr>
              <w:t>e</w:t>
            </w:r>
            <w:r w:rsidRPr="00F7695E">
              <w:rPr>
                <w:rFonts w:ascii="Times New Roman" w:eastAsia="Arial Unicode MS" w:hAnsi="Times New Roman" w:cs="Times New Roman"/>
                <w:kern w:val="2"/>
                <w:sz w:val="24"/>
                <w:szCs w:val="24"/>
                <w:lang w:eastAsia="ru-RU" w:bidi="hi-IN"/>
              </w:rPr>
              <w:t>-</w:t>
            </w:r>
            <w:r w:rsidRPr="00F7695E">
              <w:rPr>
                <w:rFonts w:ascii="Times New Roman" w:eastAsia="Arial Unicode MS" w:hAnsi="Times New Roman" w:cs="Times New Roman"/>
                <w:kern w:val="2"/>
                <w:sz w:val="24"/>
                <w:szCs w:val="24"/>
                <w:lang w:val="en-US" w:eastAsia="ru-RU" w:bidi="hi-IN"/>
              </w:rPr>
              <w:t>mail</w:t>
            </w:r>
            <w:r w:rsidRPr="00F7695E">
              <w:rPr>
                <w:rFonts w:ascii="Times New Roman" w:eastAsia="Arial Unicode MS" w:hAnsi="Times New Roman" w:cs="Times New Roman"/>
                <w:kern w:val="2"/>
                <w:sz w:val="24"/>
                <w:szCs w:val="24"/>
                <w:lang w:eastAsia="ru-RU" w:bidi="hi-IN"/>
              </w:rPr>
              <w:t xml:space="preserve">): </w:t>
            </w:r>
          </w:p>
          <w:p w14:paraId="30A67358" w14:textId="77777777" w:rsidR="00F7695E" w:rsidRPr="00F7695E" w:rsidRDefault="00F7695E" w:rsidP="00F7695E">
            <w:pPr>
              <w:widowControl w:val="0"/>
              <w:suppressLineNumbers/>
              <w:autoSpaceDE w:val="0"/>
              <w:autoSpaceDN w:val="0"/>
              <w:adjustRightInd w:val="0"/>
              <w:spacing w:after="0" w:line="240" w:lineRule="auto"/>
              <w:rPr>
                <w:rFonts w:ascii="Times New Roman" w:eastAsia="Arial Unicode MS" w:hAnsi="Times New Roman" w:cs="Times New Roman"/>
                <w:kern w:val="2"/>
                <w:sz w:val="24"/>
                <w:szCs w:val="24"/>
                <w:lang w:eastAsia="ru-RU" w:bidi="hi-IN"/>
              </w:rPr>
            </w:pPr>
            <w:r w:rsidRPr="00F7695E">
              <w:rPr>
                <w:rFonts w:ascii="Times New Roman" w:eastAsia="Arial Unicode MS" w:hAnsi="Times New Roman" w:cs="Times New Roman"/>
                <w:kern w:val="2"/>
                <w:sz w:val="24"/>
                <w:szCs w:val="24"/>
                <w:lang w:eastAsia="ru-RU" w:bidi="hi-IN"/>
              </w:rPr>
              <w:t xml:space="preserve">(365-60) 56-865, 56-866, факс: (365-60) 34-268, </w:t>
            </w:r>
            <w:r w:rsidRPr="00F7695E">
              <w:rPr>
                <w:rFonts w:ascii="Times New Roman" w:eastAsia="Arial Unicode MS" w:hAnsi="Times New Roman" w:cs="Times New Roman"/>
                <w:kern w:val="2"/>
                <w:sz w:val="24"/>
                <w:szCs w:val="24"/>
                <w:lang w:eastAsia="ru-RU" w:bidi="hi-IN"/>
              </w:rPr>
              <w:lastRenderedPageBreak/>
              <w:t xml:space="preserve">(365-60) 57-044, </w:t>
            </w:r>
            <w:hyperlink r:id="rId13" w:history="1">
              <w:r w:rsidRPr="00F7695E">
                <w:rPr>
                  <w:rFonts w:ascii="Times New Roman" w:eastAsia="Arial Unicode MS" w:hAnsi="Times New Roman" w:cs="Times New Roman"/>
                  <w:color w:val="0067D5"/>
                  <w:kern w:val="2"/>
                  <w:sz w:val="24"/>
                  <w:szCs w:val="24"/>
                  <w:u w:val="single"/>
                  <w:lang w:val="en-US" w:eastAsia="ru-RU" w:bidi="hi-IN"/>
                </w:rPr>
                <w:t>ugx</w:t>
              </w:r>
              <w:r w:rsidRPr="00F7695E">
                <w:rPr>
                  <w:rFonts w:ascii="Times New Roman" w:eastAsia="Arial Unicode MS" w:hAnsi="Times New Roman" w:cs="Times New Roman"/>
                  <w:color w:val="0067D5"/>
                  <w:kern w:val="2"/>
                  <w:sz w:val="24"/>
                  <w:szCs w:val="24"/>
                  <w:u w:val="single"/>
                  <w:lang w:eastAsia="ru-RU" w:bidi="hi-IN"/>
                </w:rPr>
                <w:t>_</w:t>
              </w:r>
              <w:r w:rsidRPr="00F7695E">
                <w:rPr>
                  <w:rFonts w:ascii="Times New Roman" w:eastAsia="Arial Unicode MS" w:hAnsi="Times New Roman" w:cs="Times New Roman"/>
                  <w:color w:val="0067D5"/>
                  <w:kern w:val="2"/>
                  <w:sz w:val="24"/>
                  <w:szCs w:val="24"/>
                  <w:u w:val="single"/>
                  <w:lang w:val="en-US" w:eastAsia="ru-RU" w:bidi="hi-IN"/>
                </w:rPr>
                <w:t>alushta</w:t>
              </w:r>
              <w:r w:rsidRPr="00F7695E">
                <w:rPr>
                  <w:rFonts w:ascii="Times New Roman" w:eastAsia="Arial Unicode MS" w:hAnsi="Times New Roman" w:cs="Times New Roman"/>
                  <w:color w:val="0067D5"/>
                  <w:kern w:val="2"/>
                  <w:sz w:val="24"/>
                  <w:szCs w:val="24"/>
                  <w:u w:val="single"/>
                  <w:lang w:eastAsia="ru-RU" w:bidi="hi-IN"/>
                </w:rPr>
                <w:t>@</w:t>
              </w:r>
              <w:r w:rsidRPr="00F7695E">
                <w:rPr>
                  <w:rFonts w:ascii="Times New Roman" w:eastAsia="Arial Unicode MS" w:hAnsi="Times New Roman" w:cs="Times New Roman"/>
                  <w:color w:val="0067D5"/>
                  <w:kern w:val="2"/>
                  <w:sz w:val="24"/>
                  <w:szCs w:val="24"/>
                  <w:u w:val="single"/>
                  <w:lang w:val="en-US" w:eastAsia="ru-RU" w:bidi="hi-IN"/>
                </w:rPr>
                <w:t>mail</w:t>
              </w:r>
              <w:r w:rsidRPr="00F7695E">
                <w:rPr>
                  <w:rFonts w:ascii="Times New Roman" w:eastAsia="Arial Unicode MS" w:hAnsi="Times New Roman" w:cs="Times New Roman"/>
                  <w:color w:val="0067D5"/>
                  <w:kern w:val="2"/>
                  <w:sz w:val="24"/>
                  <w:szCs w:val="24"/>
                  <w:u w:val="single"/>
                  <w:lang w:eastAsia="ru-RU" w:bidi="hi-IN"/>
                </w:rPr>
                <w:t>.</w:t>
              </w:r>
              <w:r w:rsidRPr="00F7695E">
                <w:rPr>
                  <w:rFonts w:ascii="Times New Roman" w:eastAsia="Arial Unicode MS" w:hAnsi="Times New Roman" w:cs="Times New Roman"/>
                  <w:color w:val="0067D5"/>
                  <w:kern w:val="2"/>
                  <w:sz w:val="24"/>
                  <w:szCs w:val="24"/>
                  <w:u w:val="single"/>
                  <w:lang w:val="en-US" w:eastAsia="ru-RU" w:bidi="hi-IN"/>
                </w:rPr>
                <w:t>ru</w:t>
              </w:r>
            </w:hyperlink>
            <w:r w:rsidRPr="00F7695E">
              <w:rPr>
                <w:rFonts w:ascii="Times New Roman" w:eastAsia="Arial Unicode MS" w:hAnsi="Times New Roman" w:cs="Times New Roman"/>
                <w:kern w:val="2"/>
                <w:sz w:val="24"/>
                <w:szCs w:val="24"/>
                <w:lang w:eastAsia="ru-RU" w:bidi="hi-IN"/>
              </w:rPr>
              <w:t xml:space="preserve"> - приемная;    (365-60) 59-279, </w:t>
            </w:r>
            <w:hyperlink r:id="rId14" w:history="1">
              <w:r w:rsidRPr="00F7695E">
                <w:rPr>
                  <w:rFonts w:ascii="Times New Roman" w:eastAsia="Arial Unicode MS" w:hAnsi="Times New Roman" w:cs="Times New Roman"/>
                  <w:color w:val="0067D5"/>
                  <w:kern w:val="2"/>
                  <w:sz w:val="24"/>
                  <w:szCs w:val="24"/>
                  <w:u w:val="single"/>
                  <w:lang w:val="en-US" w:eastAsia="ru-RU" w:bidi="hi-IN"/>
                </w:rPr>
                <w:t>zakupki</w:t>
              </w:r>
              <w:r w:rsidRPr="00F7695E">
                <w:rPr>
                  <w:rFonts w:ascii="Times New Roman" w:eastAsia="Arial Unicode MS" w:hAnsi="Times New Roman" w:cs="Times New Roman"/>
                  <w:color w:val="0067D5"/>
                  <w:kern w:val="2"/>
                  <w:sz w:val="24"/>
                  <w:szCs w:val="24"/>
                  <w:u w:val="single"/>
                  <w:lang w:eastAsia="ru-RU" w:bidi="hi-IN"/>
                </w:rPr>
                <w:t>_</w:t>
              </w:r>
              <w:r w:rsidRPr="00F7695E">
                <w:rPr>
                  <w:rFonts w:ascii="Times New Roman" w:eastAsia="Arial Unicode MS" w:hAnsi="Times New Roman" w:cs="Times New Roman"/>
                  <w:color w:val="0067D5"/>
                  <w:kern w:val="2"/>
                  <w:sz w:val="24"/>
                  <w:szCs w:val="24"/>
                  <w:u w:val="single"/>
                  <w:lang w:val="en-US" w:eastAsia="ru-RU" w:bidi="hi-IN"/>
                </w:rPr>
                <w:t>ugx</w:t>
              </w:r>
              <w:r w:rsidRPr="00F7695E">
                <w:rPr>
                  <w:rFonts w:ascii="Times New Roman" w:eastAsia="Arial Unicode MS" w:hAnsi="Times New Roman" w:cs="Times New Roman"/>
                  <w:color w:val="0067D5"/>
                  <w:kern w:val="2"/>
                  <w:sz w:val="24"/>
                  <w:szCs w:val="24"/>
                  <w:u w:val="single"/>
                  <w:lang w:eastAsia="ru-RU" w:bidi="hi-IN"/>
                </w:rPr>
                <w:t>@</w:t>
              </w:r>
              <w:r w:rsidRPr="00F7695E">
                <w:rPr>
                  <w:rFonts w:ascii="Times New Roman" w:eastAsia="Arial Unicode MS" w:hAnsi="Times New Roman" w:cs="Times New Roman"/>
                  <w:color w:val="0067D5"/>
                  <w:kern w:val="2"/>
                  <w:sz w:val="24"/>
                  <w:szCs w:val="24"/>
                  <w:u w:val="single"/>
                  <w:lang w:val="en-US" w:eastAsia="ru-RU" w:bidi="hi-IN"/>
                </w:rPr>
                <w:t>mail</w:t>
              </w:r>
              <w:r w:rsidRPr="00F7695E">
                <w:rPr>
                  <w:rFonts w:ascii="Times New Roman" w:eastAsia="Arial Unicode MS" w:hAnsi="Times New Roman" w:cs="Times New Roman"/>
                  <w:color w:val="0067D5"/>
                  <w:kern w:val="2"/>
                  <w:sz w:val="24"/>
                  <w:szCs w:val="24"/>
                  <w:u w:val="single"/>
                  <w:lang w:eastAsia="ru-RU" w:bidi="hi-IN"/>
                </w:rPr>
                <w:t>.</w:t>
              </w:r>
              <w:r w:rsidRPr="00F7695E">
                <w:rPr>
                  <w:rFonts w:ascii="Times New Roman" w:eastAsia="Arial Unicode MS" w:hAnsi="Times New Roman" w:cs="Times New Roman"/>
                  <w:color w:val="0067D5"/>
                  <w:kern w:val="2"/>
                  <w:sz w:val="24"/>
                  <w:szCs w:val="24"/>
                  <w:u w:val="single"/>
                  <w:lang w:val="en-US" w:eastAsia="ru-RU" w:bidi="hi-IN"/>
                </w:rPr>
                <w:t>ru</w:t>
              </w:r>
            </w:hyperlink>
            <w:r w:rsidRPr="00F7695E">
              <w:rPr>
                <w:rFonts w:ascii="Times New Roman" w:eastAsia="Arial Unicode MS" w:hAnsi="Times New Roman" w:cs="Times New Roman"/>
                <w:kern w:val="2"/>
                <w:sz w:val="24"/>
                <w:szCs w:val="24"/>
                <w:lang w:eastAsia="ru-RU" w:bidi="hi-IN"/>
              </w:rPr>
              <w:t xml:space="preserve"> – специалист по закупкам.</w:t>
            </w:r>
          </w:p>
          <w:p w14:paraId="7CA3D11B" w14:textId="77777777" w:rsidR="00F7695E" w:rsidRPr="00F7695E" w:rsidRDefault="00F7695E" w:rsidP="00F7695E">
            <w:pPr>
              <w:widowControl w:val="0"/>
              <w:suppressLineNumbers/>
              <w:autoSpaceDE w:val="0"/>
              <w:autoSpaceDN w:val="0"/>
              <w:adjustRightInd w:val="0"/>
              <w:spacing w:after="0" w:line="240" w:lineRule="auto"/>
              <w:rPr>
                <w:rFonts w:ascii="Times New Roman" w:eastAsia="Arial Unicode MS" w:hAnsi="Times New Roman" w:cs="Times New Roman"/>
                <w:kern w:val="2"/>
                <w:sz w:val="24"/>
                <w:szCs w:val="24"/>
                <w:lang w:eastAsia="ru-RU" w:bidi="hi-IN"/>
              </w:rPr>
            </w:pPr>
            <w:r w:rsidRPr="00F7695E">
              <w:rPr>
                <w:rFonts w:ascii="Times New Roman" w:eastAsia="Arial Unicode MS" w:hAnsi="Times New Roman" w:cs="Times New Roman"/>
                <w:kern w:val="2"/>
                <w:sz w:val="24"/>
                <w:szCs w:val="24"/>
                <w:lang w:eastAsia="ru-RU" w:bidi="hi-IN"/>
              </w:rPr>
              <w:t>Банк: АО «ГЕНБАНК» в г. Симферополь</w:t>
            </w:r>
            <w:r w:rsidRPr="00F7695E">
              <w:rPr>
                <w:rFonts w:ascii="Liberation Serif" w:eastAsia="Arial Unicode MS" w:hAnsi="Liberation Serif" w:cs="Mangal"/>
                <w:kern w:val="2"/>
                <w:sz w:val="24"/>
                <w:szCs w:val="24"/>
                <w:lang w:eastAsia="ru-RU" w:bidi="hi-IN"/>
              </w:rPr>
              <w:t xml:space="preserve"> </w:t>
            </w:r>
            <w:r w:rsidRPr="00F7695E">
              <w:rPr>
                <w:rFonts w:ascii="Times New Roman" w:eastAsia="Arial Unicode MS" w:hAnsi="Times New Roman" w:cs="Times New Roman"/>
                <w:kern w:val="2"/>
                <w:sz w:val="24"/>
                <w:szCs w:val="24"/>
                <w:lang w:eastAsia="ru-RU" w:bidi="hi-IN"/>
              </w:rPr>
              <w:t>Р/сч 40702810604330000011</w:t>
            </w:r>
            <w:r w:rsidRPr="00F7695E">
              <w:rPr>
                <w:rFonts w:ascii="Liberation Serif" w:eastAsia="Arial Unicode MS" w:hAnsi="Liberation Serif" w:cs="Mangal"/>
                <w:kern w:val="2"/>
                <w:sz w:val="24"/>
                <w:szCs w:val="24"/>
                <w:lang w:eastAsia="ru-RU" w:bidi="hi-IN"/>
              </w:rPr>
              <w:t xml:space="preserve"> </w:t>
            </w:r>
            <w:r w:rsidRPr="00F7695E">
              <w:rPr>
                <w:rFonts w:ascii="Times New Roman" w:eastAsia="Arial Unicode MS" w:hAnsi="Times New Roman" w:cs="Times New Roman"/>
                <w:kern w:val="2"/>
                <w:sz w:val="24"/>
                <w:szCs w:val="24"/>
                <w:lang w:eastAsia="ru-RU" w:bidi="hi-IN"/>
              </w:rPr>
              <w:t>К/сч 30101810835100000123</w:t>
            </w:r>
            <w:r w:rsidRPr="00F7695E">
              <w:rPr>
                <w:rFonts w:ascii="Liberation Serif" w:eastAsia="Arial Unicode MS" w:hAnsi="Liberation Serif" w:cs="Mangal"/>
                <w:kern w:val="2"/>
                <w:sz w:val="24"/>
                <w:szCs w:val="24"/>
                <w:lang w:eastAsia="ru-RU" w:bidi="hi-IN"/>
              </w:rPr>
              <w:t xml:space="preserve"> </w:t>
            </w:r>
            <w:r w:rsidRPr="00F7695E">
              <w:rPr>
                <w:rFonts w:ascii="Times New Roman" w:eastAsia="Arial Unicode MS" w:hAnsi="Times New Roman" w:cs="Times New Roman"/>
                <w:kern w:val="2"/>
                <w:sz w:val="24"/>
                <w:szCs w:val="24"/>
                <w:lang w:eastAsia="ru-RU" w:bidi="hi-IN"/>
              </w:rPr>
              <w:t>БИК 043510123</w:t>
            </w:r>
          </w:p>
          <w:p w14:paraId="3399E65B" w14:textId="77777777" w:rsidR="00F7695E" w:rsidRPr="00F7695E" w:rsidRDefault="00F7695E" w:rsidP="00F7695E">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p>
          <w:p w14:paraId="3226FA1D" w14:textId="77777777" w:rsidR="00F7695E" w:rsidRPr="00F7695E" w:rsidRDefault="00F7695E" w:rsidP="00F7695E">
            <w:pPr>
              <w:widowControl w:val="0"/>
              <w:autoSpaceDE w:val="0"/>
              <w:autoSpaceDN w:val="0"/>
              <w:adjustRightInd w:val="0"/>
              <w:spacing w:after="0" w:line="240" w:lineRule="auto"/>
              <w:rPr>
                <w:rFonts w:ascii="Times New Roman" w:eastAsia="Calibri" w:hAnsi="Times New Roman" w:cs="Times New Roman"/>
                <w:lang w:eastAsia="ru-RU"/>
              </w:rPr>
            </w:pPr>
            <w:r w:rsidRPr="00F7695E">
              <w:rPr>
                <w:rFonts w:ascii="Times New Roman" w:eastAsia="Calibri" w:hAnsi="Times New Roman" w:cs="Times New Roman"/>
                <w:sz w:val="24"/>
                <w:szCs w:val="24"/>
                <w:lang w:eastAsia="ru-RU"/>
              </w:rPr>
              <w:t xml:space="preserve"> Директора                                И.И.Сотов</w:t>
            </w:r>
          </w:p>
          <w:p w14:paraId="1C560833" w14:textId="77777777" w:rsidR="00F7695E" w:rsidRPr="00F7695E" w:rsidRDefault="00F7695E" w:rsidP="00F7695E">
            <w:pPr>
              <w:widowControl w:val="0"/>
              <w:autoSpaceDE w:val="0"/>
              <w:autoSpaceDN w:val="0"/>
              <w:adjustRightInd w:val="0"/>
              <w:spacing w:after="0" w:line="240" w:lineRule="auto"/>
              <w:rPr>
                <w:rFonts w:ascii="Times New Roman" w:eastAsia="Calibri" w:hAnsi="Times New Roman" w:cs="Times New Roman"/>
                <w:lang w:eastAsia="ru-RU"/>
              </w:rPr>
            </w:pPr>
          </w:p>
          <w:p w14:paraId="2B8541F4" w14:textId="77777777" w:rsidR="00F7695E" w:rsidRPr="00F7695E" w:rsidRDefault="00F7695E" w:rsidP="00F7695E">
            <w:pPr>
              <w:widowControl w:val="0"/>
              <w:autoSpaceDE w:val="0"/>
              <w:autoSpaceDN w:val="0"/>
              <w:adjustRightInd w:val="0"/>
              <w:spacing w:after="0" w:line="240" w:lineRule="auto"/>
              <w:rPr>
                <w:rFonts w:ascii="Times New Roman" w:eastAsia="Calibri" w:hAnsi="Times New Roman" w:cs="Times New Roman"/>
                <w:lang w:eastAsia="ru-RU"/>
              </w:rPr>
            </w:pPr>
          </w:p>
        </w:tc>
        <w:tc>
          <w:tcPr>
            <w:tcW w:w="5245" w:type="dxa"/>
          </w:tcPr>
          <w:p w14:paraId="323FF4AC" w14:textId="77777777" w:rsidR="00F7695E" w:rsidRPr="00F7695E" w:rsidRDefault="00F7695E" w:rsidP="00F7695E">
            <w:pPr>
              <w:widowControl w:val="0"/>
              <w:autoSpaceDE w:val="0"/>
              <w:autoSpaceDN w:val="0"/>
              <w:adjustRightInd w:val="0"/>
              <w:spacing w:after="0" w:line="240" w:lineRule="auto"/>
              <w:rPr>
                <w:rFonts w:ascii="Times New Roman" w:eastAsia="Calibri" w:hAnsi="Times New Roman" w:cs="Times New Roman"/>
                <w:lang w:eastAsia="ru-RU"/>
              </w:rPr>
            </w:pPr>
          </w:p>
        </w:tc>
      </w:tr>
    </w:tbl>
    <w:p w14:paraId="6C5B68E4" w14:textId="77777777" w:rsidR="00F7695E" w:rsidRPr="00F7695E" w:rsidRDefault="00F7695E" w:rsidP="00F7695E">
      <w:pPr>
        <w:widowControl w:val="0"/>
        <w:spacing w:after="0" w:line="240" w:lineRule="auto"/>
        <w:ind w:left="6521"/>
        <w:jc w:val="both"/>
        <w:rPr>
          <w:rFonts w:ascii="Times New Roman" w:eastAsia="Times New Roman" w:hAnsi="Times New Roman" w:cs="Times New Roman"/>
          <w:sz w:val="24"/>
          <w:szCs w:val="24"/>
          <w:lang w:val="uk-UA" w:eastAsia="ru-RU"/>
        </w:rPr>
      </w:pPr>
    </w:p>
    <w:p w14:paraId="09D3D61D" w14:textId="77777777" w:rsidR="0005507A" w:rsidRDefault="0005507A" w:rsidP="00AC7E01">
      <w:pPr>
        <w:contextualSpacing/>
        <w:rPr>
          <w:rFonts w:ascii="Times New Roman" w:hAnsi="Times New Roman" w:cs="Times New Roman"/>
          <w:sz w:val="24"/>
          <w:szCs w:val="24"/>
        </w:rPr>
      </w:pPr>
    </w:p>
    <w:p w14:paraId="1EC9BD93" w14:textId="77777777" w:rsidR="00AC7E01" w:rsidRDefault="00AC7E01" w:rsidP="00AC7E01">
      <w:pPr>
        <w:contextualSpacing/>
        <w:rPr>
          <w:rFonts w:ascii="Times New Roman" w:hAnsi="Times New Roman" w:cs="Times New Roman"/>
          <w:sz w:val="24"/>
          <w:szCs w:val="24"/>
        </w:rPr>
      </w:pPr>
    </w:p>
    <w:p w14:paraId="3C7A7C3B" w14:textId="77777777" w:rsidR="00AC7E01" w:rsidRDefault="00AC7E01" w:rsidP="00AC7E01">
      <w:pPr>
        <w:contextualSpacing/>
        <w:rPr>
          <w:rFonts w:ascii="Times New Roman" w:hAnsi="Times New Roman" w:cs="Times New Roman"/>
          <w:sz w:val="24"/>
          <w:szCs w:val="24"/>
        </w:rPr>
      </w:pPr>
    </w:p>
    <w:p w14:paraId="41FCB661" w14:textId="77777777" w:rsidR="00AC7E01" w:rsidRDefault="00AC7E01" w:rsidP="00AC7E01">
      <w:pPr>
        <w:contextualSpacing/>
        <w:rPr>
          <w:rFonts w:ascii="Times New Roman" w:hAnsi="Times New Roman" w:cs="Times New Roman"/>
          <w:sz w:val="24"/>
          <w:szCs w:val="24"/>
        </w:rPr>
      </w:pPr>
    </w:p>
    <w:p w14:paraId="16ED8401" w14:textId="77777777" w:rsidR="00F7695E" w:rsidRDefault="00F7695E" w:rsidP="00AC7E01">
      <w:pPr>
        <w:contextualSpacing/>
        <w:rPr>
          <w:rFonts w:ascii="Times New Roman" w:hAnsi="Times New Roman" w:cs="Times New Roman"/>
          <w:sz w:val="24"/>
          <w:szCs w:val="24"/>
        </w:rPr>
        <w:sectPr w:rsidR="00F7695E" w:rsidSect="007F4AB1">
          <w:footerReference w:type="default" r:id="rId15"/>
          <w:pgSz w:w="11906" w:h="16838"/>
          <w:pgMar w:top="1134" w:right="1418" w:bottom="1134" w:left="1276" w:header="720" w:footer="709" w:gutter="0"/>
          <w:cols w:space="720"/>
          <w:titlePg/>
          <w:docGrid w:linePitch="360"/>
        </w:sectPr>
      </w:pPr>
    </w:p>
    <w:p w14:paraId="30EDC8E5" w14:textId="77777777" w:rsidR="00AC7E01" w:rsidRPr="00BA07F5" w:rsidRDefault="00AC7E01" w:rsidP="00AC7E01">
      <w:pPr>
        <w:contextualSpacing/>
        <w:rPr>
          <w:rFonts w:ascii="Times New Roman" w:hAnsi="Times New Roman" w:cs="Times New Roman"/>
          <w:sz w:val="24"/>
          <w:szCs w:val="24"/>
        </w:rPr>
      </w:pPr>
    </w:p>
    <w:p w14:paraId="2D40CB50" w14:textId="77777777" w:rsidR="00F7695E" w:rsidRPr="00F7695E" w:rsidRDefault="00F7695E" w:rsidP="00F7695E">
      <w:pPr>
        <w:spacing w:after="0" w:line="276" w:lineRule="auto"/>
        <w:jc w:val="right"/>
        <w:rPr>
          <w:rFonts w:ascii="Times New Roman" w:eastAsia="Times New Roman" w:hAnsi="Times New Roman"/>
          <w:sz w:val="24"/>
          <w:szCs w:val="24"/>
        </w:rPr>
      </w:pPr>
      <w:r w:rsidRPr="00F7695E">
        <w:rPr>
          <w:rFonts w:ascii="Times New Roman" w:eastAsia="Times New Roman" w:hAnsi="Times New Roman"/>
          <w:sz w:val="24"/>
          <w:szCs w:val="24"/>
        </w:rPr>
        <w:t>Приложение № 1</w:t>
      </w:r>
    </w:p>
    <w:p w14:paraId="29C498E6" w14:textId="77777777" w:rsidR="00F7695E" w:rsidRPr="00F7695E" w:rsidRDefault="00F7695E" w:rsidP="00F7695E">
      <w:pPr>
        <w:spacing w:after="0" w:line="276" w:lineRule="auto"/>
        <w:jc w:val="right"/>
        <w:rPr>
          <w:rFonts w:ascii="Times New Roman" w:eastAsia="Times New Roman" w:hAnsi="Times New Roman"/>
          <w:sz w:val="24"/>
          <w:szCs w:val="24"/>
        </w:rPr>
      </w:pPr>
      <w:r w:rsidRPr="00F7695E">
        <w:rPr>
          <w:rFonts w:ascii="Times New Roman" w:eastAsia="Times New Roman" w:hAnsi="Times New Roman"/>
          <w:sz w:val="24"/>
          <w:szCs w:val="24"/>
        </w:rPr>
        <w:t>к Договору на поставку бензина</w:t>
      </w:r>
      <w:r w:rsidR="008B1088">
        <w:rPr>
          <w:rFonts w:ascii="Times New Roman" w:eastAsia="Times New Roman" w:hAnsi="Times New Roman"/>
          <w:sz w:val="24"/>
          <w:szCs w:val="24"/>
        </w:rPr>
        <w:t xml:space="preserve"> и дизельного топлива</w:t>
      </w:r>
      <w:r w:rsidRPr="00F7695E">
        <w:rPr>
          <w:rFonts w:ascii="Times New Roman" w:eastAsia="Times New Roman" w:hAnsi="Times New Roman"/>
          <w:sz w:val="24"/>
          <w:szCs w:val="24"/>
        </w:rPr>
        <w:t xml:space="preserve"> в талонах</w:t>
      </w:r>
    </w:p>
    <w:p w14:paraId="762A8B6A" w14:textId="5CFEA09F" w:rsidR="00F7695E" w:rsidRPr="00F7695E" w:rsidRDefault="00F7695E" w:rsidP="00F7695E">
      <w:pPr>
        <w:spacing w:after="0" w:line="276" w:lineRule="auto"/>
        <w:jc w:val="right"/>
        <w:rPr>
          <w:rFonts w:ascii="Times New Roman" w:eastAsia="Times New Roman" w:hAnsi="Times New Roman"/>
          <w:sz w:val="24"/>
          <w:szCs w:val="24"/>
        </w:rPr>
      </w:pPr>
      <w:r w:rsidRPr="00F7695E">
        <w:rPr>
          <w:rFonts w:ascii="Times New Roman" w:eastAsia="Times New Roman" w:hAnsi="Times New Roman"/>
          <w:sz w:val="24"/>
          <w:szCs w:val="24"/>
        </w:rPr>
        <w:t>№_______ от «____» __________________2</w:t>
      </w:r>
      <w:r w:rsidR="008225A1">
        <w:rPr>
          <w:rFonts w:ascii="Times New Roman" w:eastAsia="Times New Roman" w:hAnsi="Times New Roman"/>
          <w:sz w:val="24"/>
          <w:szCs w:val="24"/>
        </w:rPr>
        <w:t>020</w:t>
      </w:r>
      <w:r w:rsidRPr="00F7695E">
        <w:rPr>
          <w:rFonts w:ascii="Times New Roman" w:eastAsia="Times New Roman" w:hAnsi="Times New Roman"/>
          <w:sz w:val="24"/>
          <w:szCs w:val="24"/>
        </w:rPr>
        <w:t> года</w:t>
      </w:r>
    </w:p>
    <w:p w14:paraId="593355DF" w14:textId="77777777" w:rsidR="00F7695E" w:rsidRPr="00F7695E" w:rsidRDefault="00F7695E" w:rsidP="00F7695E">
      <w:pPr>
        <w:spacing w:after="0" w:line="276" w:lineRule="auto"/>
        <w:jc w:val="both"/>
        <w:rPr>
          <w:rFonts w:ascii="Times New Roman" w:eastAsia="Times New Roman" w:hAnsi="Times New Roman"/>
          <w:sz w:val="24"/>
          <w:szCs w:val="24"/>
        </w:rPr>
      </w:pPr>
    </w:p>
    <w:p w14:paraId="2172294D" w14:textId="77777777"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СПЕЦИФИКАЦИЯ</w:t>
      </w:r>
    </w:p>
    <w:p w14:paraId="33A727EB" w14:textId="77777777" w:rsidR="00F7695E" w:rsidRPr="00F7695E" w:rsidRDefault="00F7695E" w:rsidP="00F7695E">
      <w:pPr>
        <w:spacing w:after="0" w:line="276" w:lineRule="auto"/>
        <w:jc w:val="both"/>
        <w:rPr>
          <w:rFonts w:ascii="Times New Roman" w:eastAsia="Times New Roman" w:hAnsi="Times New Roman"/>
          <w:b/>
          <w:sz w:val="24"/>
          <w:szCs w:val="24"/>
        </w:rPr>
      </w:pPr>
    </w:p>
    <w:tbl>
      <w:tblPr>
        <w:tblW w:w="15168" w:type="dxa"/>
        <w:tblInd w:w="108" w:type="dxa"/>
        <w:tblLayout w:type="fixed"/>
        <w:tblLook w:val="0000" w:firstRow="0" w:lastRow="0" w:firstColumn="0" w:lastColumn="0" w:noHBand="0" w:noVBand="0"/>
      </w:tblPr>
      <w:tblGrid>
        <w:gridCol w:w="662"/>
        <w:gridCol w:w="6709"/>
        <w:gridCol w:w="709"/>
        <w:gridCol w:w="992"/>
        <w:gridCol w:w="1843"/>
        <w:gridCol w:w="1418"/>
        <w:gridCol w:w="1134"/>
        <w:gridCol w:w="1701"/>
      </w:tblGrid>
      <w:tr w:rsidR="00F7695E" w:rsidRPr="00F7695E" w14:paraId="08CFF675" w14:textId="77777777" w:rsidTr="003D08AE">
        <w:trPr>
          <w:trHeight w:val="1748"/>
        </w:trPr>
        <w:tc>
          <w:tcPr>
            <w:tcW w:w="662" w:type="dxa"/>
            <w:tcBorders>
              <w:top w:val="single" w:sz="4" w:space="0" w:color="000000"/>
              <w:left w:val="single" w:sz="4" w:space="0" w:color="000000"/>
              <w:bottom w:val="single" w:sz="4" w:space="0" w:color="000000"/>
            </w:tcBorders>
            <w:vAlign w:val="center"/>
          </w:tcPr>
          <w:p w14:paraId="2EB33E03" w14:textId="77777777"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 п/п</w:t>
            </w:r>
          </w:p>
        </w:tc>
        <w:tc>
          <w:tcPr>
            <w:tcW w:w="6709" w:type="dxa"/>
            <w:tcBorders>
              <w:top w:val="single" w:sz="4" w:space="0" w:color="000000"/>
              <w:left w:val="single" w:sz="4" w:space="0" w:color="000000"/>
              <w:bottom w:val="single" w:sz="4" w:space="0" w:color="000000"/>
            </w:tcBorders>
            <w:vAlign w:val="center"/>
          </w:tcPr>
          <w:p w14:paraId="2D5EB230" w14:textId="77777777"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Наименование товара, страна происхождения, 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14:paraId="24E69EA6" w14:textId="77777777"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Ед. изм.</w:t>
            </w:r>
          </w:p>
        </w:tc>
        <w:tc>
          <w:tcPr>
            <w:tcW w:w="992" w:type="dxa"/>
            <w:tcBorders>
              <w:top w:val="single" w:sz="4" w:space="0" w:color="000000"/>
              <w:left w:val="single" w:sz="4" w:space="0" w:color="000000"/>
              <w:bottom w:val="single" w:sz="4" w:space="0" w:color="000000"/>
            </w:tcBorders>
            <w:vAlign w:val="center"/>
          </w:tcPr>
          <w:p w14:paraId="3E611D86" w14:textId="77777777"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Кол-во</w:t>
            </w:r>
          </w:p>
        </w:tc>
        <w:tc>
          <w:tcPr>
            <w:tcW w:w="1843" w:type="dxa"/>
            <w:tcBorders>
              <w:top w:val="single" w:sz="4" w:space="0" w:color="000000"/>
              <w:left w:val="single" w:sz="4" w:space="0" w:color="000000"/>
              <w:bottom w:val="single" w:sz="4" w:space="0" w:color="000000"/>
            </w:tcBorders>
            <w:vAlign w:val="center"/>
          </w:tcPr>
          <w:p w14:paraId="2EB661A4" w14:textId="77777777"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Цена за ед. без НДС, руб.</w:t>
            </w:r>
          </w:p>
        </w:tc>
        <w:tc>
          <w:tcPr>
            <w:tcW w:w="1418" w:type="dxa"/>
            <w:tcBorders>
              <w:top w:val="single" w:sz="4" w:space="0" w:color="000000"/>
              <w:left w:val="single" w:sz="4" w:space="0" w:color="000000"/>
              <w:bottom w:val="single" w:sz="4" w:space="0" w:color="000000"/>
            </w:tcBorders>
            <w:vAlign w:val="center"/>
          </w:tcPr>
          <w:p w14:paraId="25CCA0C1" w14:textId="77777777"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14:paraId="363FCD3A" w14:textId="77777777"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14:paraId="48B0FDFD" w14:textId="77777777"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Общая стоимость с учетом НДС,</w:t>
            </w:r>
          </w:p>
          <w:p w14:paraId="490CBD88" w14:textId="77777777" w:rsidR="00F7695E" w:rsidRPr="00F7695E" w:rsidRDefault="00F7695E" w:rsidP="00F7695E">
            <w:pPr>
              <w:spacing w:after="0" w:line="276" w:lineRule="auto"/>
              <w:jc w:val="center"/>
              <w:rPr>
                <w:rFonts w:ascii="Times New Roman" w:eastAsia="Times New Roman" w:hAnsi="Times New Roman"/>
                <w:sz w:val="24"/>
                <w:szCs w:val="24"/>
              </w:rPr>
            </w:pPr>
            <w:r w:rsidRPr="00F7695E">
              <w:rPr>
                <w:rFonts w:ascii="Times New Roman" w:eastAsia="Times New Roman" w:hAnsi="Times New Roman"/>
                <w:b/>
                <w:sz w:val="24"/>
                <w:szCs w:val="24"/>
              </w:rPr>
              <w:t>руб. коп.</w:t>
            </w:r>
          </w:p>
        </w:tc>
      </w:tr>
      <w:tr w:rsidR="00F7695E" w:rsidRPr="00F7695E" w14:paraId="422489DE" w14:textId="77777777" w:rsidTr="003D08AE">
        <w:tc>
          <w:tcPr>
            <w:tcW w:w="662" w:type="dxa"/>
            <w:tcBorders>
              <w:top w:val="single" w:sz="4" w:space="0" w:color="000000"/>
              <w:left w:val="single" w:sz="4" w:space="0" w:color="000000"/>
              <w:bottom w:val="single" w:sz="4" w:space="0" w:color="000000"/>
            </w:tcBorders>
            <w:vAlign w:val="center"/>
          </w:tcPr>
          <w:p w14:paraId="2D2E9722" w14:textId="77777777"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1</w:t>
            </w:r>
          </w:p>
        </w:tc>
        <w:tc>
          <w:tcPr>
            <w:tcW w:w="6709" w:type="dxa"/>
            <w:tcBorders>
              <w:top w:val="single" w:sz="4" w:space="0" w:color="000000"/>
              <w:left w:val="single" w:sz="4" w:space="0" w:color="000000"/>
              <w:bottom w:val="single" w:sz="4" w:space="0" w:color="000000"/>
            </w:tcBorders>
            <w:vAlign w:val="center"/>
          </w:tcPr>
          <w:p w14:paraId="6F68C8C4" w14:textId="77777777" w:rsidR="00F7695E" w:rsidRPr="00F7695E" w:rsidRDefault="00F7695E" w:rsidP="00F7695E">
            <w:pPr>
              <w:spacing w:after="0" w:line="276" w:lineRule="auto"/>
              <w:jc w:val="both"/>
              <w:rPr>
                <w:rFonts w:ascii="Times New Roman" w:eastAsia="Times New Roman" w:hAnsi="Times New Roman"/>
                <w:sz w:val="24"/>
                <w:szCs w:val="24"/>
              </w:rPr>
            </w:pPr>
          </w:p>
        </w:tc>
        <w:tc>
          <w:tcPr>
            <w:tcW w:w="709" w:type="dxa"/>
            <w:tcBorders>
              <w:top w:val="single" w:sz="4" w:space="0" w:color="000000"/>
              <w:left w:val="single" w:sz="4" w:space="0" w:color="000000"/>
              <w:bottom w:val="single" w:sz="4" w:space="0" w:color="000000"/>
            </w:tcBorders>
            <w:vAlign w:val="center"/>
          </w:tcPr>
          <w:p w14:paraId="21EB0A1B" w14:textId="77777777" w:rsidR="00F7695E" w:rsidRPr="00F7695E" w:rsidRDefault="00F7695E" w:rsidP="00F7695E">
            <w:pPr>
              <w:spacing w:after="0" w:line="276"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tcBorders>
            <w:vAlign w:val="center"/>
          </w:tcPr>
          <w:p w14:paraId="50EF6DDF" w14:textId="77777777" w:rsidR="00F7695E" w:rsidRPr="00F7695E" w:rsidRDefault="00F7695E" w:rsidP="00F7695E">
            <w:pPr>
              <w:spacing w:after="0" w:line="276" w:lineRule="auto"/>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tcBorders>
            <w:vAlign w:val="center"/>
          </w:tcPr>
          <w:p w14:paraId="0C56E978" w14:textId="77777777" w:rsidR="00F7695E" w:rsidRPr="00F7695E" w:rsidRDefault="00F7695E" w:rsidP="00F7695E">
            <w:pPr>
              <w:spacing w:after="0" w:line="276" w:lineRule="auto"/>
              <w:jc w:val="center"/>
              <w:rPr>
                <w:rFonts w:ascii="Times New Roman" w:eastAsia="Times New Roman" w:hAnsi="Times New Roman"/>
                <w:b/>
                <w:sz w:val="24"/>
                <w:szCs w:val="24"/>
              </w:rPr>
            </w:pPr>
          </w:p>
        </w:tc>
        <w:tc>
          <w:tcPr>
            <w:tcW w:w="1418" w:type="dxa"/>
            <w:tcBorders>
              <w:top w:val="single" w:sz="4" w:space="0" w:color="000000"/>
              <w:left w:val="single" w:sz="4" w:space="0" w:color="000000"/>
              <w:bottom w:val="single" w:sz="4" w:space="0" w:color="000000"/>
            </w:tcBorders>
            <w:vAlign w:val="center"/>
          </w:tcPr>
          <w:p w14:paraId="7D4751D1" w14:textId="77777777" w:rsidR="00F7695E" w:rsidRPr="00F7695E" w:rsidRDefault="00F7695E" w:rsidP="00F7695E">
            <w:pPr>
              <w:spacing w:after="0" w:line="276" w:lineRule="auto"/>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341ACC17" w14:textId="77777777" w:rsidR="00F7695E" w:rsidRPr="00F7695E" w:rsidRDefault="00F7695E" w:rsidP="00F7695E">
            <w:pPr>
              <w:spacing w:after="0" w:line="276" w:lineRule="auto"/>
              <w:jc w:val="both"/>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314704A" w14:textId="77777777" w:rsidR="00F7695E" w:rsidRPr="00F7695E" w:rsidRDefault="00F7695E" w:rsidP="00F7695E">
            <w:pPr>
              <w:snapToGrid w:val="0"/>
              <w:spacing w:after="0" w:line="276" w:lineRule="auto"/>
              <w:jc w:val="both"/>
              <w:rPr>
                <w:rFonts w:ascii="Times New Roman" w:eastAsia="Times New Roman" w:hAnsi="Times New Roman"/>
                <w:sz w:val="24"/>
                <w:szCs w:val="24"/>
              </w:rPr>
            </w:pPr>
          </w:p>
        </w:tc>
      </w:tr>
    </w:tbl>
    <w:p w14:paraId="0EC9F254" w14:textId="77777777" w:rsidR="00F7695E" w:rsidRPr="00F7695E" w:rsidRDefault="00F7695E" w:rsidP="00F7695E">
      <w:pPr>
        <w:spacing w:after="0" w:line="276" w:lineRule="auto"/>
        <w:ind w:firstLine="709"/>
        <w:jc w:val="both"/>
        <w:rPr>
          <w:rFonts w:ascii="Times New Roman" w:eastAsia="Times New Roman" w:hAnsi="Times New Roman"/>
          <w:sz w:val="24"/>
          <w:szCs w:val="24"/>
        </w:rPr>
      </w:pPr>
    </w:p>
    <w:p w14:paraId="7462417A" w14:textId="77777777" w:rsidR="00F7695E" w:rsidRPr="00F7695E" w:rsidRDefault="00F7695E" w:rsidP="00F7695E">
      <w:pPr>
        <w:spacing w:after="0" w:line="276" w:lineRule="auto"/>
        <w:ind w:firstLine="709"/>
        <w:jc w:val="both"/>
        <w:rPr>
          <w:rFonts w:ascii="Times New Roman" w:eastAsia="Times New Roman" w:hAnsi="Times New Roman"/>
          <w:sz w:val="24"/>
          <w:szCs w:val="24"/>
        </w:rPr>
      </w:pPr>
      <w:r w:rsidRPr="00F7695E">
        <w:rPr>
          <w:rFonts w:ascii="Times New Roman" w:eastAsia="Times New Roman" w:hAnsi="Times New Roman"/>
          <w:sz w:val="24"/>
          <w:szCs w:val="24"/>
        </w:rPr>
        <w:t xml:space="preserve">Итого: Стоимость товара составляет ________________ (сумма </w:t>
      </w:r>
      <w:r w:rsidRPr="00F7695E">
        <w:rPr>
          <w:rFonts w:ascii="Times New Roman" w:eastAsia="Times New Roman" w:hAnsi="Times New Roman"/>
          <w:i/>
          <w:iCs/>
          <w:sz w:val="24"/>
          <w:szCs w:val="24"/>
        </w:rPr>
        <w:t>прописью</w:t>
      </w:r>
      <w:r w:rsidRPr="00F7695E">
        <w:rPr>
          <w:rFonts w:ascii="Times New Roman" w:eastAsia="Times New Roman" w:hAnsi="Times New Roman"/>
          <w:sz w:val="24"/>
          <w:szCs w:val="24"/>
        </w:rPr>
        <w:t xml:space="preserve">) рублей, ___ копеек, в том числе НДС (____ %) ______________ (сумма </w:t>
      </w:r>
      <w:r w:rsidRPr="00F7695E">
        <w:rPr>
          <w:rFonts w:ascii="Times New Roman" w:eastAsia="Times New Roman" w:hAnsi="Times New Roman"/>
          <w:i/>
          <w:iCs/>
          <w:sz w:val="24"/>
          <w:szCs w:val="24"/>
        </w:rPr>
        <w:t>прописью</w:t>
      </w:r>
      <w:r w:rsidRPr="00F7695E">
        <w:rPr>
          <w:rFonts w:ascii="Times New Roman" w:eastAsia="Times New Roman" w:hAnsi="Times New Roman"/>
          <w:sz w:val="24"/>
          <w:szCs w:val="24"/>
        </w:rPr>
        <w:t>) рублей ____ копеек., либо без НДС на основании ____________.</w:t>
      </w:r>
    </w:p>
    <w:p w14:paraId="7876D1AA" w14:textId="77777777" w:rsidR="00F7695E" w:rsidRPr="00F7695E" w:rsidRDefault="00F7695E" w:rsidP="00F7695E">
      <w:pPr>
        <w:spacing w:after="0" w:line="276" w:lineRule="auto"/>
        <w:ind w:firstLine="709"/>
        <w:jc w:val="both"/>
        <w:rPr>
          <w:rFonts w:ascii="Times New Roman" w:eastAsia="Times New Roman" w:hAnsi="Times New Roman"/>
          <w:sz w:val="24"/>
          <w:szCs w:val="24"/>
        </w:rPr>
      </w:pPr>
    </w:p>
    <w:tbl>
      <w:tblPr>
        <w:tblW w:w="14590" w:type="dxa"/>
        <w:tblLayout w:type="fixed"/>
        <w:tblLook w:val="0000" w:firstRow="0" w:lastRow="0" w:firstColumn="0" w:lastColumn="0" w:noHBand="0" w:noVBand="0"/>
      </w:tblPr>
      <w:tblGrid>
        <w:gridCol w:w="7203"/>
        <w:gridCol w:w="7387"/>
      </w:tblGrid>
      <w:tr w:rsidR="00F7695E" w:rsidRPr="00F7695E" w14:paraId="7BD31522" w14:textId="77777777" w:rsidTr="00F7695E">
        <w:trPr>
          <w:trHeight w:val="346"/>
        </w:trPr>
        <w:tc>
          <w:tcPr>
            <w:tcW w:w="7203" w:type="dxa"/>
            <w:vAlign w:val="center"/>
          </w:tcPr>
          <w:p w14:paraId="015659C7" w14:textId="77777777"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Заказчик</w:t>
            </w:r>
          </w:p>
        </w:tc>
        <w:tc>
          <w:tcPr>
            <w:tcW w:w="7387" w:type="dxa"/>
            <w:vAlign w:val="center"/>
          </w:tcPr>
          <w:p w14:paraId="68BED3E0" w14:textId="77777777" w:rsidR="00F7695E" w:rsidRPr="00F7695E" w:rsidRDefault="00F7695E" w:rsidP="00F7695E">
            <w:pPr>
              <w:spacing w:after="0" w:line="276" w:lineRule="auto"/>
              <w:jc w:val="center"/>
              <w:rPr>
                <w:rFonts w:ascii="Times New Roman" w:eastAsia="Times New Roman" w:hAnsi="Times New Roman"/>
                <w:sz w:val="24"/>
                <w:szCs w:val="24"/>
              </w:rPr>
            </w:pPr>
            <w:r w:rsidRPr="00F7695E">
              <w:rPr>
                <w:rFonts w:ascii="Times New Roman" w:eastAsia="Times New Roman" w:hAnsi="Times New Roman"/>
                <w:b/>
                <w:sz w:val="24"/>
                <w:szCs w:val="24"/>
              </w:rPr>
              <w:t>Поставщик</w:t>
            </w:r>
          </w:p>
        </w:tc>
      </w:tr>
      <w:tr w:rsidR="00F7695E" w:rsidRPr="00F7695E" w14:paraId="2797CFAC" w14:textId="77777777" w:rsidTr="00F7695E">
        <w:trPr>
          <w:trHeight w:val="361"/>
        </w:trPr>
        <w:tc>
          <w:tcPr>
            <w:tcW w:w="7203" w:type="dxa"/>
            <w:vAlign w:val="center"/>
          </w:tcPr>
          <w:p w14:paraId="6BDEC012" w14:textId="77777777" w:rsidR="00F7695E" w:rsidRPr="00F7695E" w:rsidRDefault="00F7695E" w:rsidP="00F7695E">
            <w:pPr>
              <w:spacing w:after="0" w:line="276" w:lineRule="auto"/>
              <w:jc w:val="center"/>
              <w:rPr>
                <w:rFonts w:ascii="Times New Roman" w:eastAsia="Times New Roman" w:hAnsi="Times New Roman"/>
                <w:sz w:val="24"/>
                <w:szCs w:val="24"/>
              </w:rPr>
            </w:pPr>
            <w:r w:rsidRPr="00F7695E">
              <w:rPr>
                <w:rFonts w:ascii="Times New Roman" w:eastAsia="Times New Roman" w:hAnsi="Times New Roman" w:cs="Times New Roman"/>
                <w:b/>
                <w:sz w:val="20"/>
                <w:szCs w:val="20"/>
              </w:rPr>
              <w:tab/>
            </w:r>
            <w:r w:rsidRPr="00F7695E">
              <w:rPr>
                <w:rFonts w:ascii="Times New Roman" w:eastAsia="Times New Roman" w:hAnsi="Times New Roman" w:cs="Times New Roman"/>
                <w:b/>
                <w:sz w:val="20"/>
                <w:szCs w:val="20"/>
              </w:rPr>
              <w:tab/>
            </w:r>
          </w:p>
        </w:tc>
        <w:tc>
          <w:tcPr>
            <w:tcW w:w="7387" w:type="dxa"/>
            <w:vAlign w:val="center"/>
          </w:tcPr>
          <w:p w14:paraId="5B7B6328" w14:textId="77777777" w:rsidR="00F7695E" w:rsidRPr="00F7695E" w:rsidRDefault="00F7695E" w:rsidP="00F7695E">
            <w:pPr>
              <w:snapToGrid w:val="0"/>
              <w:spacing w:after="0" w:line="276" w:lineRule="auto"/>
              <w:jc w:val="both"/>
              <w:rPr>
                <w:rFonts w:ascii="Times New Roman" w:eastAsia="Times New Roman" w:hAnsi="Times New Roman"/>
                <w:sz w:val="24"/>
                <w:szCs w:val="24"/>
              </w:rPr>
            </w:pPr>
          </w:p>
        </w:tc>
      </w:tr>
      <w:tr w:rsidR="00F7695E" w:rsidRPr="00F7695E" w14:paraId="2364CC48" w14:textId="77777777" w:rsidTr="00F7695E">
        <w:trPr>
          <w:trHeight w:val="2110"/>
        </w:trPr>
        <w:tc>
          <w:tcPr>
            <w:tcW w:w="7203" w:type="dxa"/>
            <w:vAlign w:val="center"/>
          </w:tcPr>
          <w:p w14:paraId="0606C0AC" w14:textId="77777777" w:rsidR="00F7695E" w:rsidRPr="00F7695E" w:rsidRDefault="00F7695E" w:rsidP="00F7695E">
            <w:pPr>
              <w:snapToGrid w:val="0"/>
              <w:spacing w:after="0" w:line="276" w:lineRule="auto"/>
              <w:textAlignment w:val="baseline"/>
              <w:rPr>
                <w:rFonts w:ascii="Times New Roman" w:eastAsia="Times New Roman" w:hAnsi="Times New Roman"/>
                <w:kern w:val="1"/>
                <w:sz w:val="24"/>
                <w:szCs w:val="24"/>
              </w:rPr>
            </w:pPr>
          </w:p>
          <w:p w14:paraId="4C1A2907" w14:textId="77777777" w:rsidR="00F7695E" w:rsidRPr="00F7695E" w:rsidRDefault="00F7695E" w:rsidP="00F7695E">
            <w:pPr>
              <w:spacing w:after="0" w:line="276" w:lineRule="auto"/>
              <w:textAlignment w:val="baseline"/>
              <w:rPr>
                <w:rFonts w:ascii="Times New Roman" w:eastAsia="Times New Roman" w:hAnsi="Times New Roman"/>
                <w:kern w:val="1"/>
                <w:sz w:val="24"/>
                <w:szCs w:val="24"/>
              </w:rPr>
            </w:pPr>
            <w:r w:rsidRPr="00F7695E">
              <w:rPr>
                <w:rFonts w:ascii="Times New Roman" w:eastAsia="Times New Roman" w:hAnsi="Times New Roman"/>
                <w:kern w:val="1"/>
                <w:sz w:val="24"/>
                <w:szCs w:val="24"/>
              </w:rPr>
              <w:t>Директор</w:t>
            </w:r>
          </w:p>
          <w:p w14:paraId="22A4C145" w14:textId="77777777" w:rsidR="00F7695E" w:rsidRPr="00F7695E" w:rsidRDefault="00F7695E" w:rsidP="00F7695E">
            <w:pPr>
              <w:spacing w:after="0" w:line="276" w:lineRule="auto"/>
              <w:textAlignment w:val="baseline"/>
              <w:rPr>
                <w:rFonts w:ascii="Times New Roman" w:eastAsia="Times New Roman" w:hAnsi="Times New Roman"/>
                <w:kern w:val="1"/>
                <w:sz w:val="24"/>
                <w:szCs w:val="24"/>
              </w:rPr>
            </w:pPr>
          </w:p>
          <w:p w14:paraId="259731BC" w14:textId="77777777" w:rsidR="00F7695E" w:rsidRPr="00F7695E" w:rsidRDefault="00F7695E" w:rsidP="00F7695E">
            <w:pPr>
              <w:spacing w:after="0" w:line="276" w:lineRule="auto"/>
              <w:textAlignment w:val="baseline"/>
              <w:rPr>
                <w:rFonts w:ascii="Times New Roman" w:eastAsia="Times New Roman" w:hAnsi="Times New Roman"/>
                <w:kern w:val="1"/>
                <w:sz w:val="24"/>
                <w:szCs w:val="24"/>
              </w:rPr>
            </w:pPr>
            <w:r w:rsidRPr="00F7695E">
              <w:rPr>
                <w:rFonts w:ascii="Times New Roman" w:eastAsia="Times New Roman" w:hAnsi="Times New Roman"/>
                <w:kern w:val="1"/>
                <w:sz w:val="24"/>
                <w:szCs w:val="24"/>
              </w:rPr>
              <w:t xml:space="preserve">_____________________ </w:t>
            </w:r>
            <w:r w:rsidR="008B1088" w:rsidRPr="00F7695E">
              <w:rPr>
                <w:rFonts w:ascii="Times New Roman" w:eastAsia="Calibri" w:hAnsi="Times New Roman" w:cs="Times New Roman"/>
                <w:sz w:val="24"/>
                <w:szCs w:val="24"/>
                <w:lang w:eastAsia="ru-RU"/>
              </w:rPr>
              <w:t>И.И.Сотов</w:t>
            </w:r>
          </w:p>
          <w:p w14:paraId="345BBF95" w14:textId="77777777" w:rsidR="00F7695E" w:rsidRPr="00F7695E" w:rsidRDefault="00F7695E" w:rsidP="00F7695E">
            <w:pPr>
              <w:spacing w:after="0" w:line="276" w:lineRule="auto"/>
              <w:textAlignment w:val="baseline"/>
              <w:rPr>
                <w:rFonts w:ascii="Times New Roman" w:eastAsia="Times New Roman" w:hAnsi="Times New Roman"/>
                <w:kern w:val="1"/>
                <w:sz w:val="24"/>
                <w:szCs w:val="24"/>
              </w:rPr>
            </w:pPr>
          </w:p>
          <w:p w14:paraId="3ED17924" w14:textId="77777777" w:rsidR="00F7695E" w:rsidRPr="00F7695E" w:rsidRDefault="00F7695E" w:rsidP="00F7695E">
            <w:pPr>
              <w:spacing w:after="0" w:line="276" w:lineRule="auto"/>
              <w:ind w:firstLine="3261"/>
              <w:textAlignment w:val="baseline"/>
              <w:rPr>
                <w:rFonts w:ascii="Times New Roman" w:eastAsia="Times New Roman" w:hAnsi="Times New Roman"/>
                <w:sz w:val="24"/>
                <w:szCs w:val="24"/>
              </w:rPr>
            </w:pPr>
            <w:r w:rsidRPr="00F7695E">
              <w:rPr>
                <w:rFonts w:ascii="Times New Roman" w:eastAsia="Times New Roman" w:hAnsi="Times New Roman"/>
                <w:kern w:val="1"/>
                <w:sz w:val="24"/>
                <w:szCs w:val="24"/>
              </w:rPr>
              <w:t>М.П.</w:t>
            </w:r>
          </w:p>
        </w:tc>
        <w:tc>
          <w:tcPr>
            <w:tcW w:w="7387" w:type="dxa"/>
            <w:vAlign w:val="center"/>
          </w:tcPr>
          <w:p w14:paraId="052134E5" w14:textId="77777777" w:rsidR="00F7695E" w:rsidRPr="00F7695E" w:rsidRDefault="00F7695E" w:rsidP="00F7695E">
            <w:pPr>
              <w:snapToGrid w:val="0"/>
              <w:spacing w:after="0" w:line="276" w:lineRule="auto"/>
              <w:jc w:val="both"/>
              <w:rPr>
                <w:rFonts w:ascii="Times New Roman" w:eastAsia="Times New Roman" w:hAnsi="Times New Roman"/>
                <w:sz w:val="24"/>
                <w:szCs w:val="24"/>
              </w:rPr>
            </w:pPr>
          </w:p>
          <w:p w14:paraId="65F6EE5C" w14:textId="77777777" w:rsidR="00F7695E" w:rsidRPr="00F7695E" w:rsidRDefault="00F7695E" w:rsidP="00F7695E">
            <w:pPr>
              <w:snapToGrid w:val="0"/>
              <w:spacing w:after="0" w:line="276" w:lineRule="auto"/>
              <w:jc w:val="both"/>
              <w:rPr>
                <w:rFonts w:ascii="Times New Roman" w:eastAsia="Times New Roman" w:hAnsi="Times New Roman"/>
                <w:sz w:val="24"/>
                <w:szCs w:val="24"/>
              </w:rPr>
            </w:pPr>
          </w:p>
          <w:p w14:paraId="4D232FF7" w14:textId="77777777" w:rsidR="00F7695E" w:rsidRPr="00F7695E" w:rsidRDefault="00F7695E" w:rsidP="00F7695E">
            <w:pPr>
              <w:snapToGrid w:val="0"/>
              <w:spacing w:after="0" w:line="276" w:lineRule="auto"/>
              <w:jc w:val="both"/>
              <w:rPr>
                <w:rFonts w:ascii="Times New Roman" w:eastAsia="Times New Roman" w:hAnsi="Times New Roman"/>
                <w:sz w:val="24"/>
                <w:szCs w:val="24"/>
              </w:rPr>
            </w:pPr>
          </w:p>
          <w:p w14:paraId="59F3E9D3" w14:textId="77777777" w:rsidR="00F7695E" w:rsidRPr="00F7695E" w:rsidRDefault="00F7695E" w:rsidP="00F7695E">
            <w:pPr>
              <w:snapToGrid w:val="0"/>
              <w:spacing w:after="0" w:line="276" w:lineRule="auto"/>
              <w:jc w:val="both"/>
              <w:rPr>
                <w:rFonts w:ascii="Times New Roman" w:eastAsia="Times New Roman" w:hAnsi="Times New Roman"/>
                <w:sz w:val="24"/>
                <w:szCs w:val="24"/>
              </w:rPr>
            </w:pPr>
          </w:p>
          <w:p w14:paraId="7D5E2E59" w14:textId="77777777" w:rsidR="00F7695E" w:rsidRPr="00F7695E" w:rsidRDefault="00F7695E" w:rsidP="00F7695E">
            <w:pPr>
              <w:snapToGrid w:val="0"/>
              <w:spacing w:after="0" w:line="276" w:lineRule="auto"/>
              <w:jc w:val="both"/>
              <w:rPr>
                <w:rFonts w:ascii="Times New Roman" w:eastAsia="Times New Roman" w:hAnsi="Times New Roman"/>
                <w:sz w:val="24"/>
                <w:szCs w:val="24"/>
              </w:rPr>
            </w:pPr>
          </w:p>
          <w:p w14:paraId="2124FF59" w14:textId="77777777" w:rsidR="00F7695E" w:rsidRPr="00F7695E" w:rsidRDefault="00F7695E" w:rsidP="00F7695E">
            <w:pPr>
              <w:snapToGrid w:val="0"/>
              <w:spacing w:after="0" w:line="276" w:lineRule="auto"/>
              <w:jc w:val="right"/>
              <w:rPr>
                <w:rFonts w:ascii="Times New Roman" w:eastAsia="Times New Roman" w:hAnsi="Times New Roman"/>
                <w:sz w:val="24"/>
                <w:szCs w:val="24"/>
              </w:rPr>
            </w:pPr>
            <w:r w:rsidRPr="00F7695E">
              <w:rPr>
                <w:rFonts w:ascii="Times New Roman" w:eastAsia="Times New Roman" w:hAnsi="Times New Roman"/>
                <w:sz w:val="24"/>
                <w:szCs w:val="24"/>
              </w:rPr>
              <w:t>М.П.</w:t>
            </w:r>
          </w:p>
        </w:tc>
      </w:tr>
    </w:tbl>
    <w:p w14:paraId="6CFD9C8D" w14:textId="77777777" w:rsidR="00F7695E" w:rsidRDefault="00F7695E" w:rsidP="00F7695E">
      <w:pPr>
        <w:snapToGrid w:val="0"/>
        <w:spacing w:after="0" w:line="276" w:lineRule="auto"/>
        <w:textAlignment w:val="baseline"/>
        <w:rPr>
          <w:rFonts w:ascii="Times New Roman" w:eastAsia="Times New Roman" w:hAnsi="Times New Roman"/>
          <w:kern w:val="1"/>
          <w:sz w:val="24"/>
          <w:szCs w:val="24"/>
        </w:rPr>
      </w:pPr>
    </w:p>
    <w:p w14:paraId="586BC87B" w14:textId="77777777" w:rsidR="00D84045" w:rsidRDefault="00D84045" w:rsidP="00F7695E">
      <w:pPr>
        <w:snapToGrid w:val="0"/>
        <w:spacing w:after="0" w:line="276" w:lineRule="auto"/>
        <w:textAlignment w:val="baseline"/>
        <w:rPr>
          <w:rFonts w:ascii="Times New Roman" w:eastAsia="Times New Roman" w:hAnsi="Times New Roman"/>
          <w:kern w:val="1"/>
          <w:sz w:val="24"/>
          <w:szCs w:val="24"/>
        </w:rPr>
      </w:pPr>
    </w:p>
    <w:p w14:paraId="39F6E8E1" w14:textId="77777777" w:rsidR="00D84045" w:rsidRDefault="00D84045" w:rsidP="00F7695E">
      <w:pPr>
        <w:snapToGrid w:val="0"/>
        <w:spacing w:after="0" w:line="276" w:lineRule="auto"/>
        <w:textAlignment w:val="baseline"/>
        <w:rPr>
          <w:rFonts w:ascii="Times New Roman" w:eastAsia="Times New Roman" w:hAnsi="Times New Roman"/>
          <w:kern w:val="1"/>
          <w:sz w:val="24"/>
          <w:szCs w:val="24"/>
        </w:rPr>
        <w:sectPr w:rsidR="00D84045" w:rsidSect="00F7695E">
          <w:pgSz w:w="16838" w:h="11906" w:orient="landscape"/>
          <w:pgMar w:top="1418" w:right="1134" w:bottom="1276" w:left="1134" w:header="720" w:footer="709" w:gutter="0"/>
          <w:cols w:space="720"/>
          <w:titlePg/>
          <w:docGrid w:linePitch="360"/>
        </w:sectPr>
      </w:pPr>
    </w:p>
    <w:p w14:paraId="5050E38B" w14:textId="77777777" w:rsidR="00D84045" w:rsidRPr="00D84045" w:rsidRDefault="00D84045" w:rsidP="00D84045">
      <w:pPr>
        <w:spacing w:after="0" w:line="240" w:lineRule="auto"/>
        <w:jc w:val="right"/>
        <w:rPr>
          <w:rFonts w:ascii="Times New Roman" w:eastAsia="Arial" w:hAnsi="Times New Roman" w:cs="Times New Roman"/>
          <w:color w:val="000000"/>
          <w:sz w:val="24"/>
          <w:szCs w:val="24"/>
          <w:lang w:eastAsia="ru-RU"/>
        </w:rPr>
      </w:pPr>
      <w:r w:rsidRPr="00D84045">
        <w:rPr>
          <w:rFonts w:ascii="Times New Roman" w:eastAsia="Times New Roman" w:hAnsi="Times New Roman" w:cs="Times New Roman"/>
          <w:color w:val="000000"/>
          <w:sz w:val="24"/>
          <w:szCs w:val="24"/>
          <w:lang w:eastAsia="ru-RU"/>
        </w:rPr>
        <w:lastRenderedPageBreak/>
        <w:t>Приложение № 2</w:t>
      </w:r>
    </w:p>
    <w:p w14:paraId="4A36233D" w14:textId="77777777" w:rsidR="00D84045" w:rsidRPr="00D84045" w:rsidRDefault="00D84045" w:rsidP="00D84045">
      <w:pPr>
        <w:spacing w:after="0" w:line="276" w:lineRule="auto"/>
        <w:jc w:val="right"/>
        <w:rPr>
          <w:rFonts w:ascii="Times New Roman" w:eastAsia="Times New Roman" w:hAnsi="Times New Roman"/>
          <w:sz w:val="24"/>
          <w:szCs w:val="24"/>
        </w:rPr>
      </w:pPr>
      <w:r w:rsidRPr="00D84045">
        <w:rPr>
          <w:rFonts w:ascii="Times New Roman" w:eastAsia="Times New Roman" w:hAnsi="Times New Roman"/>
          <w:sz w:val="24"/>
          <w:szCs w:val="24"/>
        </w:rPr>
        <w:t>к Договору на поставку бензина и дизельного топлива в талонах</w:t>
      </w:r>
    </w:p>
    <w:p w14:paraId="19F2A98A" w14:textId="78E8B61C" w:rsidR="00D84045" w:rsidRPr="00D84045" w:rsidRDefault="00D84045" w:rsidP="00D84045">
      <w:pPr>
        <w:spacing w:after="0" w:line="240" w:lineRule="auto"/>
        <w:jc w:val="right"/>
        <w:rPr>
          <w:rFonts w:ascii="Times New Roman" w:eastAsia="Times New Roman" w:hAnsi="Times New Roman" w:cs="Times New Roman"/>
          <w:color w:val="000000"/>
          <w:sz w:val="24"/>
          <w:szCs w:val="24"/>
          <w:lang w:eastAsia="ru-RU"/>
        </w:rPr>
      </w:pPr>
      <w:r w:rsidRPr="00D84045">
        <w:rPr>
          <w:rFonts w:ascii="Times New Roman" w:eastAsia="Times New Roman" w:hAnsi="Times New Roman"/>
          <w:sz w:val="24"/>
          <w:szCs w:val="24"/>
        </w:rPr>
        <w:t>№_______ от «____» __________________20</w:t>
      </w:r>
      <w:r w:rsidR="008225A1">
        <w:rPr>
          <w:rFonts w:ascii="Times New Roman" w:eastAsia="Times New Roman" w:hAnsi="Times New Roman"/>
          <w:sz w:val="24"/>
          <w:szCs w:val="24"/>
        </w:rPr>
        <w:t>20</w:t>
      </w:r>
      <w:r w:rsidRPr="00D84045">
        <w:rPr>
          <w:rFonts w:ascii="Times New Roman" w:eastAsia="Times New Roman" w:hAnsi="Times New Roman"/>
          <w:sz w:val="24"/>
          <w:szCs w:val="24"/>
        </w:rPr>
        <w:t> года</w:t>
      </w:r>
    </w:p>
    <w:p w14:paraId="0D5EC676" w14:textId="77777777" w:rsidR="00D84045" w:rsidRDefault="00D84045" w:rsidP="00D84045">
      <w:pPr>
        <w:spacing w:after="0" w:line="240" w:lineRule="auto"/>
        <w:jc w:val="right"/>
        <w:rPr>
          <w:rFonts w:ascii="Times New Roman" w:eastAsia="Times New Roman" w:hAnsi="Times New Roman" w:cs="Times New Roman"/>
          <w:color w:val="000000"/>
          <w:lang w:eastAsia="ru-RU"/>
        </w:rPr>
      </w:pPr>
    </w:p>
    <w:p w14:paraId="07F0609B" w14:textId="77777777" w:rsidR="00D84045" w:rsidRPr="00D84045" w:rsidRDefault="00D84045" w:rsidP="00D84045">
      <w:pPr>
        <w:spacing w:after="0" w:line="240" w:lineRule="auto"/>
        <w:jc w:val="right"/>
        <w:rPr>
          <w:rFonts w:ascii="Times New Roman" w:eastAsia="Times New Roman" w:hAnsi="Times New Roman" w:cs="Times New Roman"/>
          <w:color w:val="000000"/>
          <w:lang w:eastAsia="ru-RU"/>
        </w:rPr>
      </w:pPr>
    </w:p>
    <w:p w14:paraId="2BB6D594" w14:textId="77777777" w:rsidR="00D84045" w:rsidRPr="00D84045" w:rsidRDefault="00D84045" w:rsidP="00D84045">
      <w:pPr>
        <w:spacing w:after="0" w:line="240" w:lineRule="auto"/>
        <w:jc w:val="center"/>
        <w:rPr>
          <w:rFonts w:ascii="Times New Roman" w:eastAsia="Times New Roman" w:hAnsi="Times New Roman" w:cs="Times New Roman"/>
          <w:b/>
          <w:color w:val="000000"/>
          <w:sz w:val="28"/>
          <w:szCs w:val="28"/>
          <w:lang w:eastAsia="ru-RU"/>
        </w:rPr>
      </w:pPr>
      <w:r w:rsidRPr="00D84045">
        <w:rPr>
          <w:rFonts w:ascii="Times New Roman" w:eastAsia="Times New Roman" w:hAnsi="Times New Roman" w:cs="Times New Roman"/>
          <w:b/>
          <w:color w:val="000000"/>
          <w:sz w:val="28"/>
          <w:szCs w:val="28"/>
          <w:lang w:eastAsia="ru-RU"/>
        </w:rPr>
        <w:t>Техническое задание</w:t>
      </w:r>
    </w:p>
    <w:p w14:paraId="202C5C3E" w14:textId="77777777" w:rsidR="00D84045" w:rsidRPr="00D84045" w:rsidRDefault="00D84045" w:rsidP="00D84045">
      <w:pPr>
        <w:spacing w:after="0" w:line="240" w:lineRule="auto"/>
        <w:jc w:val="center"/>
        <w:rPr>
          <w:rFonts w:ascii="Times New Roman" w:eastAsia="Times New Roman" w:hAnsi="Times New Roman" w:cs="Times New Roman"/>
          <w:color w:val="000000"/>
          <w:lang w:eastAsia="ru-RU"/>
        </w:rPr>
      </w:pPr>
    </w:p>
    <w:p w14:paraId="60DB8951" w14:textId="77777777" w:rsidR="00D84045" w:rsidRPr="00D84045" w:rsidRDefault="00D84045" w:rsidP="00D84045">
      <w:pPr>
        <w:spacing w:after="0" w:line="240" w:lineRule="auto"/>
        <w:jc w:val="right"/>
        <w:rPr>
          <w:rFonts w:ascii="Times New Roman" w:eastAsia="Times New Roman" w:hAnsi="Times New Roman" w:cs="Times New Roman"/>
          <w:color w:val="000000"/>
          <w:lang w:eastAsia="ru-RU"/>
        </w:rPr>
      </w:pPr>
    </w:p>
    <w:p w14:paraId="612FDD9D" w14:textId="77777777" w:rsidR="00D84045" w:rsidRPr="00D84045" w:rsidRDefault="00D84045" w:rsidP="00D84045">
      <w:pPr>
        <w:spacing w:after="0" w:line="240" w:lineRule="auto"/>
        <w:jc w:val="right"/>
        <w:rPr>
          <w:rFonts w:ascii="Times New Roman" w:eastAsia="Times New Roman" w:hAnsi="Times New Roman" w:cs="Times New Roman"/>
          <w:color w:val="000000"/>
          <w:lang w:eastAsia="ru-RU"/>
        </w:rPr>
      </w:pPr>
    </w:p>
    <w:p w14:paraId="0455AD2D" w14:textId="77777777" w:rsidR="00D84045" w:rsidRPr="00D84045" w:rsidRDefault="00D84045" w:rsidP="00D84045">
      <w:pPr>
        <w:shd w:val="clear" w:color="auto" w:fill="FFFFFF"/>
        <w:tabs>
          <w:tab w:val="left" w:pos="499"/>
        </w:tabs>
        <w:spacing w:after="0" w:line="240" w:lineRule="auto"/>
        <w:rPr>
          <w:rFonts w:ascii="Times New Roman" w:eastAsia="Times New Roman" w:hAnsi="Times New Roman" w:cs="Times New Roman"/>
          <w:color w:val="000000"/>
          <w:lang w:eastAsia="ru-RU"/>
        </w:rPr>
      </w:pPr>
      <w:r w:rsidRPr="00D84045">
        <w:rPr>
          <w:rFonts w:ascii="Times New Roman" w:eastAsia="Times New Roman" w:hAnsi="Times New Roman" w:cs="Times New Roman"/>
          <w:color w:val="000000"/>
          <w:lang w:eastAsia="ru-RU"/>
        </w:rPr>
        <w:br/>
      </w:r>
    </w:p>
    <w:p w14:paraId="65E1425B" w14:textId="77777777" w:rsidR="00D84045" w:rsidRPr="00D84045" w:rsidRDefault="00D84045" w:rsidP="00D84045">
      <w:pPr>
        <w:spacing w:after="0" w:line="240" w:lineRule="auto"/>
        <w:jc w:val="right"/>
        <w:rPr>
          <w:rFonts w:ascii="Times New Roman" w:eastAsia="Arial" w:hAnsi="Times New Roman" w:cs="Times New Roman"/>
          <w:color w:val="000000"/>
          <w:lang w:eastAsia="ru-RU"/>
        </w:rPr>
      </w:pPr>
    </w:p>
    <w:p w14:paraId="0DBB80F1" w14:textId="77777777" w:rsidR="00D84045" w:rsidRPr="00D84045" w:rsidRDefault="00D84045" w:rsidP="00D84045">
      <w:pPr>
        <w:shd w:val="clear" w:color="auto" w:fill="FFFFFF"/>
        <w:tabs>
          <w:tab w:val="left" w:pos="8621"/>
        </w:tabs>
        <w:spacing w:after="0" w:line="240" w:lineRule="auto"/>
        <w:ind w:left="-180"/>
        <w:jc w:val="right"/>
        <w:rPr>
          <w:rFonts w:ascii="Times New Roman" w:eastAsia="Times New Roman" w:hAnsi="Times New Roman" w:cs="Times New Roman"/>
          <w:sz w:val="24"/>
          <w:szCs w:val="24"/>
          <w:lang w:eastAsia="ru-RU"/>
        </w:rPr>
      </w:pPr>
    </w:p>
    <w:tbl>
      <w:tblPr>
        <w:tblW w:w="9780" w:type="dxa"/>
        <w:tblInd w:w="108" w:type="dxa"/>
        <w:tblLook w:val="04A0" w:firstRow="1" w:lastRow="0" w:firstColumn="1" w:lastColumn="0" w:noHBand="0" w:noVBand="1"/>
      </w:tblPr>
      <w:tblGrid>
        <w:gridCol w:w="4821"/>
        <w:gridCol w:w="423"/>
        <w:gridCol w:w="4113"/>
        <w:gridCol w:w="423"/>
      </w:tblGrid>
      <w:tr w:rsidR="00D84045" w:rsidRPr="00D84045" w14:paraId="1B2A85DD" w14:textId="77777777" w:rsidTr="002300FB">
        <w:trPr>
          <w:trHeight w:val="732"/>
        </w:trPr>
        <w:tc>
          <w:tcPr>
            <w:tcW w:w="5244" w:type="dxa"/>
            <w:gridSpan w:val="2"/>
          </w:tcPr>
          <w:p w14:paraId="6D4E55E5" w14:textId="77777777" w:rsidR="00D84045" w:rsidRPr="00D84045" w:rsidRDefault="00D84045" w:rsidP="00D84045">
            <w:pPr>
              <w:widowControl w:val="0"/>
              <w:autoSpaceDE w:val="0"/>
              <w:snapToGrid w:val="0"/>
              <w:spacing w:after="0" w:line="240" w:lineRule="auto"/>
              <w:rPr>
                <w:rFonts w:ascii="Times New Roman" w:eastAsia="Calibri" w:hAnsi="Times New Roman" w:cs="Times New Roman"/>
                <w:sz w:val="24"/>
                <w:szCs w:val="24"/>
              </w:rPr>
            </w:pPr>
            <w:r w:rsidRPr="00D84045">
              <w:rPr>
                <w:rFonts w:ascii="Times New Roman" w:eastAsia="Calibri" w:hAnsi="Times New Roman" w:cs="Times New Roman"/>
                <w:sz w:val="24"/>
                <w:szCs w:val="24"/>
              </w:rPr>
              <w:t xml:space="preserve">Заказчик: </w:t>
            </w:r>
          </w:p>
          <w:p w14:paraId="714222CE" w14:textId="77777777" w:rsidR="00D84045" w:rsidRPr="00D84045" w:rsidRDefault="00D84045" w:rsidP="00D84045">
            <w:pPr>
              <w:widowControl w:val="0"/>
              <w:autoSpaceDE w:val="0"/>
              <w:snapToGrid w:val="0"/>
              <w:spacing w:after="0" w:line="240" w:lineRule="auto"/>
              <w:rPr>
                <w:rFonts w:ascii="Times New Roman" w:eastAsia="Calibri" w:hAnsi="Times New Roman" w:cs="Times New Roman"/>
                <w:sz w:val="24"/>
                <w:szCs w:val="24"/>
              </w:rPr>
            </w:pPr>
          </w:p>
        </w:tc>
        <w:tc>
          <w:tcPr>
            <w:tcW w:w="4536" w:type="dxa"/>
            <w:gridSpan w:val="2"/>
            <w:hideMark/>
          </w:tcPr>
          <w:p w14:paraId="113E3957" w14:textId="77777777" w:rsidR="00D84045" w:rsidRPr="00D84045" w:rsidRDefault="00D84045" w:rsidP="00D84045">
            <w:pPr>
              <w:widowControl w:val="0"/>
              <w:autoSpaceDE w:val="0"/>
              <w:snapToGrid w:val="0"/>
              <w:spacing w:after="0" w:line="240" w:lineRule="auto"/>
              <w:rPr>
                <w:rFonts w:ascii="Times New Roman" w:eastAsia="Calibri" w:hAnsi="Times New Roman" w:cs="Times New Roman"/>
                <w:sz w:val="24"/>
                <w:szCs w:val="24"/>
                <w:highlight w:val="cyan"/>
                <w:lang w:val="en-US"/>
              </w:rPr>
            </w:pPr>
            <w:r w:rsidRPr="00D84045">
              <w:rPr>
                <w:rFonts w:ascii="Times New Roman" w:eastAsia="Calibri" w:hAnsi="Times New Roman" w:cs="Times New Roman"/>
                <w:sz w:val="24"/>
                <w:szCs w:val="24"/>
              </w:rPr>
              <w:t>Поставщик</w:t>
            </w:r>
            <w:r w:rsidRPr="00D84045">
              <w:rPr>
                <w:rFonts w:ascii="Times New Roman" w:eastAsia="Calibri" w:hAnsi="Times New Roman" w:cs="Times New Roman"/>
                <w:sz w:val="24"/>
                <w:szCs w:val="24"/>
                <w:lang w:val="en-US"/>
              </w:rPr>
              <w:t>:</w:t>
            </w:r>
            <w:r w:rsidRPr="00D84045">
              <w:rPr>
                <w:rFonts w:ascii="Times New Roman" w:eastAsia="Calibri" w:hAnsi="Times New Roman" w:cs="Times New Roman"/>
                <w:sz w:val="24"/>
                <w:szCs w:val="24"/>
              </w:rPr>
              <w:t xml:space="preserve"> </w:t>
            </w:r>
          </w:p>
        </w:tc>
      </w:tr>
      <w:tr w:rsidR="00D84045" w:rsidRPr="00D84045" w14:paraId="3829FDD2" w14:textId="77777777" w:rsidTr="002300FB">
        <w:trPr>
          <w:gridAfter w:val="1"/>
          <w:wAfter w:w="423" w:type="dxa"/>
        </w:trPr>
        <w:tc>
          <w:tcPr>
            <w:tcW w:w="4821" w:type="dxa"/>
          </w:tcPr>
          <w:p w14:paraId="495E3F29" w14:textId="77777777" w:rsidR="00D84045" w:rsidRPr="00D84045" w:rsidRDefault="00D84045" w:rsidP="00D84045">
            <w:pPr>
              <w:autoSpaceDE w:val="0"/>
              <w:spacing w:after="0" w:line="240" w:lineRule="auto"/>
              <w:rPr>
                <w:rFonts w:ascii="Times New Roman" w:eastAsia="Calibri" w:hAnsi="Times New Roman" w:cs="Times New Roman"/>
                <w:sz w:val="24"/>
                <w:szCs w:val="24"/>
              </w:rPr>
            </w:pPr>
            <w:r w:rsidRPr="00D84045">
              <w:rPr>
                <w:rFonts w:ascii="Times New Roman" w:eastAsia="Calibri" w:hAnsi="Times New Roman" w:cs="Times New Roman"/>
                <w:sz w:val="24"/>
                <w:szCs w:val="24"/>
              </w:rPr>
              <w:t>______________/</w:t>
            </w:r>
            <w:r w:rsidRPr="00D84045">
              <w:rPr>
                <w:sz w:val="24"/>
                <w:szCs w:val="24"/>
              </w:rPr>
              <w:t xml:space="preserve"> </w:t>
            </w:r>
            <w:r w:rsidRPr="00D84045">
              <w:rPr>
                <w:rFonts w:ascii="Times New Roman" w:eastAsia="Calibri" w:hAnsi="Times New Roman" w:cs="Times New Roman"/>
                <w:sz w:val="24"/>
                <w:szCs w:val="24"/>
              </w:rPr>
              <w:t>И.И.Сотов</w:t>
            </w:r>
          </w:p>
          <w:p w14:paraId="3FA9D37F" w14:textId="77777777" w:rsidR="00D84045" w:rsidRPr="00D84045" w:rsidRDefault="00D84045" w:rsidP="00D84045">
            <w:pPr>
              <w:autoSpaceDE w:val="0"/>
              <w:spacing w:after="0" w:line="240" w:lineRule="auto"/>
              <w:rPr>
                <w:rFonts w:ascii="Times New Roman" w:eastAsia="Calibri" w:hAnsi="Times New Roman" w:cs="Times New Roman"/>
                <w:sz w:val="24"/>
                <w:szCs w:val="24"/>
              </w:rPr>
            </w:pPr>
            <w:r w:rsidRPr="00D84045">
              <w:rPr>
                <w:rFonts w:ascii="Times New Roman" w:eastAsia="Calibri" w:hAnsi="Times New Roman" w:cs="Times New Roman"/>
                <w:sz w:val="24"/>
                <w:szCs w:val="24"/>
              </w:rPr>
              <w:t xml:space="preserve">М.П. </w:t>
            </w:r>
          </w:p>
        </w:tc>
        <w:tc>
          <w:tcPr>
            <w:tcW w:w="4536" w:type="dxa"/>
            <w:gridSpan w:val="2"/>
          </w:tcPr>
          <w:p w14:paraId="7123938A" w14:textId="77777777" w:rsidR="00D84045" w:rsidRPr="00D84045" w:rsidRDefault="00D84045" w:rsidP="00D84045">
            <w:pPr>
              <w:autoSpaceDE w:val="0"/>
              <w:spacing w:after="0" w:line="240" w:lineRule="auto"/>
              <w:ind w:firstLine="350"/>
              <w:jc w:val="both"/>
              <w:rPr>
                <w:rFonts w:ascii="Times New Roman" w:eastAsia="Calibri" w:hAnsi="Times New Roman" w:cs="Times New Roman"/>
                <w:sz w:val="24"/>
                <w:szCs w:val="24"/>
              </w:rPr>
            </w:pPr>
            <w:r w:rsidRPr="00D84045">
              <w:rPr>
                <w:rFonts w:ascii="Times New Roman" w:eastAsia="Calibri" w:hAnsi="Times New Roman" w:cs="Times New Roman"/>
                <w:sz w:val="24"/>
                <w:szCs w:val="24"/>
              </w:rPr>
              <w:t>____________/</w:t>
            </w:r>
            <w:r w:rsidRPr="00D84045">
              <w:rPr>
                <w:rFonts w:ascii="Times New Roman" w:eastAsia="Times New Roman" w:hAnsi="Times New Roman" w:cs="Times New Roman"/>
                <w:sz w:val="24"/>
                <w:szCs w:val="24"/>
                <w:lang w:eastAsia="ru-RU"/>
              </w:rPr>
              <w:t xml:space="preserve"> ___________/</w:t>
            </w:r>
          </w:p>
          <w:p w14:paraId="7CDFFE41" w14:textId="77777777" w:rsidR="00D84045" w:rsidRPr="00D84045" w:rsidRDefault="00D84045" w:rsidP="00D84045">
            <w:pPr>
              <w:autoSpaceDE w:val="0"/>
              <w:spacing w:after="0" w:line="240" w:lineRule="auto"/>
              <w:ind w:firstLine="350"/>
              <w:jc w:val="both"/>
              <w:rPr>
                <w:rFonts w:ascii="Times New Roman" w:eastAsia="Calibri" w:hAnsi="Times New Roman" w:cs="Times New Roman"/>
                <w:sz w:val="24"/>
                <w:szCs w:val="24"/>
              </w:rPr>
            </w:pPr>
            <w:r w:rsidRPr="00D84045">
              <w:rPr>
                <w:rFonts w:ascii="Times New Roman" w:eastAsia="Calibri" w:hAnsi="Times New Roman" w:cs="Times New Roman"/>
                <w:sz w:val="24"/>
                <w:szCs w:val="24"/>
              </w:rPr>
              <w:t>М.П.</w:t>
            </w:r>
          </w:p>
        </w:tc>
      </w:tr>
    </w:tbl>
    <w:p w14:paraId="3DFB4505" w14:textId="77777777" w:rsidR="00D84045" w:rsidRPr="00D84045" w:rsidRDefault="00D84045" w:rsidP="00D84045">
      <w:pPr>
        <w:shd w:val="clear" w:color="auto" w:fill="FFFFFF"/>
        <w:spacing w:after="0" w:line="240" w:lineRule="auto"/>
        <w:jc w:val="right"/>
        <w:rPr>
          <w:rFonts w:ascii="Times New Roman" w:eastAsia="Times New Roman" w:hAnsi="Times New Roman" w:cs="Times New Roman"/>
          <w:sz w:val="24"/>
          <w:szCs w:val="24"/>
          <w:lang w:eastAsia="ru-RU"/>
        </w:rPr>
      </w:pPr>
    </w:p>
    <w:p w14:paraId="6B93A196" w14:textId="77777777" w:rsidR="00D84045" w:rsidRPr="00D84045" w:rsidRDefault="00D84045" w:rsidP="00D84045">
      <w:pPr>
        <w:shd w:val="clear" w:color="auto" w:fill="FFFFFF"/>
        <w:spacing w:after="0" w:line="240" w:lineRule="auto"/>
        <w:jc w:val="right"/>
        <w:rPr>
          <w:rFonts w:ascii="Times New Roman" w:eastAsia="Times New Roman" w:hAnsi="Times New Roman" w:cs="Times New Roman"/>
          <w:sz w:val="24"/>
          <w:szCs w:val="24"/>
          <w:lang w:eastAsia="ru-RU"/>
        </w:rPr>
      </w:pPr>
    </w:p>
    <w:p w14:paraId="19AAF05B" w14:textId="77777777" w:rsidR="00D84045" w:rsidRPr="00D84045" w:rsidRDefault="00D84045" w:rsidP="00BF219C">
      <w:pPr>
        <w:jc w:val="center"/>
        <w:rPr>
          <w:rFonts w:ascii="Times New Roman" w:hAnsi="Times New Roman"/>
          <w:b/>
          <w:sz w:val="24"/>
          <w:szCs w:val="24"/>
        </w:rPr>
      </w:pPr>
    </w:p>
    <w:p w14:paraId="4DD38616" w14:textId="77777777" w:rsidR="00D84045" w:rsidRPr="00D84045" w:rsidRDefault="00D84045" w:rsidP="00BF219C">
      <w:pPr>
        <w:jc w:val="center"/>
        <w:rPr>
          <w:rFonts w:ascii="Times New Roman" w:hAnsi="Times New Roman"/>
          <w:b/>
          <w:sz w:val="24"/>
          <w:szCs w:val="24"/>
        </w:rPr>
      </w:pPr>
    </w:p>
    <w:p w14:paraId="46CBC838" w14:textId="77777777" w:rsidR="00D84045" w:rsidRDefault="00D84045" w:rsidP="00BF219C">
      <w:pPr>
        <w:jc w:val="center"/>
        <w:rPr>
          <w:rFonts w:ascii="Times New Roman" w:hAnsi="Times New Roman"/>
          <w:b/>
          <w:sz w:val="24"/>
          <w:szCs w:val="24"/>
        </w:rPr>
      </w:pPr>
    </w:p>
    <w:p w14:paraId="12CCD819" w14:textId="77777777" w:rsidR="00D84045" w:rsidRDefault="00D84045" w:rsidP="00BF219C">
      <w:pPr>
        <w:jc w:val="center"/>
        <w:rPr>
          <w:rFonts w:ascii="Times New Roman" w:hAnsi="Times New Roman"/>
          <w:b/>
          <w:sz w:val="24"/>
          <w:szCs w:val="24"/>
        </w:rPr>
      </w:pPr>
    </w:p>
    <w:p w14:paraId="578B030F" w14:textId="77777777" w:rsidR="00D84045" w:rsidRDefault="00D84045" w:rsidP="00BF219C">
      <w:pPr>
        <w:jc w:val="center"/>
        <w:rPr>
          <w:rFonts w:ascii="Times New Roman" w:hAnsi="Times New Roman"/>
          <w:b/>
          <w:sz w:val="24"/>
          <w:szCs w:val="24"/>
        </w:rPr>
      </w:pPr>
    </w:p>
    <w:p w14:paraId="0B013756" w14:textId="77777777" w:rsidR="00D84045" w:rsidRDefault="00D84045" w:rsidP="00BF219C">
      <w:pPr>
        <w:jc w:val="center"/>
        <w:rPr>
          <w:rFonts w:ascii="Times New Roman" w:hAnsi="Times New Roman"/>
          <w:b/>
          <w:sz w:val="24"/>
          <w:szCs w:val="24"/>
        </w:rPr>
      </w:pPr>
    </w:p>
    <w:p w14:paraId="48B48C66" w14:textId="77777777" w:rsidR="00D84045" w:rsidRDefault="00D84045" w:rsidP="00BF219C">
      <w:pPr>
        <w:jc w:val="center"/>
        <w:rPr>
          <w:rFonts w:ascii="Times New Roman" w:hAnsi="Times New Roman"/>
          <w:b/>
          <w:sz w:val="24"/>
          <w:szCs w:val="24"/>
        </w:rPr>
      </w:pPr>
    </w:p>
    <w:p w14:paraId="517AFAB2" w14:textId="77777777" w:rsidR="00D84045" w:rsidRDefault="00D84045" w:rsidP="00BF219C">
      <w:pPr>
        <w:jc w:val="center"/>
        <w:rPr>
          <w:rFonts w:ascii="Times New Roman" w:hAnsi="Times New Roman"/>
          <w:b/>
          <w:sz w:val="24"/>
          <w:szCs w:val="24"/>
        </w:rPr>
      </w:pPr>
    </w:p>
    <w:p w14:paraId="75F0701A" w14:textId="77777777" w:rsidR="00D84045" w:rsidRDefault="00D84045" w:rsidP="00BF219C">
      <w:pPr>
        <w:jc w:val="center"/>
        <w:rPr>
          <w:rFonts w:ascii="Times New Roman" w:hAnsi="Times New Roman"/>
          <w:b/>
          <w:sz w:val="24"/>
          <w:szCs w:val="24"/>
        </w:rPr>
      </w:pPr>
    </w:p>
    <w:p w14:paraId="240995CD" w14:textId="77777777" w:rsidR="00D84045" w:rsidRDefault="00D84045" w:rsidP="00BF219C">
      <w:pPr>
        <w:jc w:val="center"/>
        <w:rPr>
          <w:rFonts w:ascii="Times New Roman" w:hAnsi="Times New Roman"/>
          <w:b/>
          <w:sz w:val="24"/>
          <w:szCs w:val="24"/>
        </w:rPr>
      </w:pPr>
    </w:p>
    <w:p w14:paraId="1EC492CC" w14:textId="77777777" w:rsidR="002300FB" w:rsidRDefault="002300FB" w:rsidP="00BF219C">
      <w:pPr>
        <w:jc w:val="center"/>
        <w:rPr>
          <w:rFonts w:ascii="Times New Roman" w:hAnsi="Times New Roman"/>
          <w:b/>
          <w:sz w:val="24"/>
          <w:szCs w:val="24"/>
        </w:rPr>
      </w:pPr>
    </w:p>
    <w:p w14:paraId="76404DDC" w14:textId="77777777" w:rsidR="002300FB" w:rsidRDefault="002300FB" w:rsidP="00BF219C">
      <w:pPr>
        <w:jc w:val="center"/>
        <w:rPr>
          <w:rFonts w:ascii="Times New Roman" w:hAnsi="Times New Roman"/>
          <w:b/>
          <w:sz w:val="24"/>
          <w:szCs w:val="24"/>
        </w:rPr>
      </w:pPr>
    </w:p>
    <w:p w14:paraId="1BF7E224" w14:textId="77777777" w:rsidR="002300FB" w:rsidRDefault="002300FB" w:rsidP="00BF219C">
      <w:pPr>
        <w:jc w:val="center"/>
        <w:rPr>
          <w:rFonts w:ascii="Times New Roman" w:hAnsi="Times New Roman"/>
          <w:b/>
          <w:sz w:val="24"/>
          <w:szCs w:val="24"/>
        </w:rPr>
      </w:pPr>
    </w:p>
    <w:p w14:paraId="0FAB443D" w14:textId="77777777" w:rsidR="002300FB" w:rsidRDefault="002300FB" w:rsidP="00BF219C">
      <w:pPr>
        <w:jc w:val="center"/>
        <w:rPr>
          <w:rFonts w:ascii="Times New Roman" w:hAnsi="Times New Roman"/>
          <w:b/>
          <w:sz w:val="24"/>
          <w:szCs w:val="24"/>
        </w:rPr>
      </w:pPr>
    </w:p>
    <w:p w14:paraId="3865A4BD" w14:textId="77777777" w:rsidR="002300FB" w:rsidRDefault="002300FB" w:rsidP="00BF219C">
      <w:pPr>
        <w:jc w:val="center"/>
        <w:rPr>
          <w:rFonts w:ascii="Times New Roman" w:hAnsi="Times New Roman"/>
          <w:b/>
          <w:sz w:val="24"/>
          <w:szCs w:val="24"/>
        </w:rPr>
      </w:pPr>
    </w:p>
    <w:p w14:paraId="2E6DB290" w14:textId="77777777" w:rsidR="002300FB" w:rsidRDefault="002300FB" w:rsidP="00BF219C">
      <w:pPr>
        <w:jc w:val="center"/>
        <w:rPr>
          <w:rFonts w:ascii="Times New Roman" w:hAnsi="Times New Roman"/>
          <w:b/>
          <w:sz w:val="24"/>
          <w:szCs w:val="24"/>
        </w:rPr>
      </w:pPr>
    </w:p>
    <w:p w14:paraId="4168183A" w14:textId="77777777" w:rsidR="002300FB" w:rsidRDefault="002300FB" w:rsidP="00BF219C">
      <w:pPr>
        <w:jc w:val="center"/>
        <w:rPr>
          <w:rFonts w:ascii="Times New Roman" w:hAnsi="Times New Roman"/>
          <w:b/>
          <w:sz w:val="24"/>
          <w:szCs w:val="24"/>
        </w:rPr>
      </w:pPr>
    </w:p>
    <w:p w14:paraId="517641B6" w14:textId="77777777" w:rsidR="002300FB" w:rsidRDefault="002300FB" w:rsidP="00BF219C">
      <w:pPr>
        <w:jc w:val="center"/>
        <w:rPr>
          <w:rFonts w:ascii="Times New Roman" w:hAnsi="Times New Roman"/>
          <w:b/>
          <w:sz w:val="24"/>
          <w:szCs w:val="24"/>
        </w:rPr>
      </w:pPr>
    </w:p>
    <w:p w14:paraId="40C3B863" w14:textId="77777777" w:rsidR="002300FB" w:rsidRDefault="002300FB" w:rsidP="00BF219C">
      <w:pPr>
        <w:jc w:val="center"/>
        <w:rPr>
          <w:rFonts w:ascii="Times New Roman" w:hAnsi="Times New Roman"/>
          <w:b/>
          <w:sz w:val="24"/>
          <w:szCs w:val="24"/>
        </w:rPr>
      </w:pPr>
    </w:p>
    <w:p w14:paraId="2F857C91" w14:textId="77777777" w:rsidR="002300FB" w:rsidRDefault="002300FB" w:rsidP="00BF219C">
      <w:pPr>
        <w:jc w:val="center"/>
        <w:rPr>
          <w:rFonts w:ascii="Times New Roman" w:hAnsi="Times New Roman"/>
          <w:b/>
          <w:sz w:val="24"/>
          <w:szCs w:val="24"/>
        </w:rPr>
      </w:pPr>
    </w:p>
    <w:p w14:paraId="2F088EE8" w14:textId="77777777" w:rsidR="002300FB" w:rsidRPr="00EF30D7" w:rsidRDefault="002300FB" w:rsidP="002300FB">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EF30D7">
        <w:rPr>
          <w:rFonts w:ascii="Times New Roman" w:eastAsia="Calibri" w:hAnsi="Times New Roman" w:cs="Times New Roman"/>
          <w:lang w:eastAsia="ru-RU"/>
        </w:rPr>
        <w:lastRenderedPageBreak/>
        <w:t xml:space="preserve">Приложение № 3 </w:t>
      </w:r>
    </w:p>
    <w:p w14:paraId="765F3803" w14:textId="77777777" w:rsidR="002300FB" w:rsidRPr="00EF30D7" w:rsidRDefault="002300FB" w:rsidP="002300FB">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EF30D7">
        <w:rPr>
          <w:rFonts w:ascii="Times New Roman" w:eastAsia="Calibri" w:hAnsi="Times New Roman" w:cs="Times New Roman"/>
          <w:lang w:eastAsia="ru-RU"/>
        </w:rPr>
        <w:t xml:space="preserve">  к Договору на поставку бензина и дизельного топлива в талонах</w:t>
      </w:r>
    </w:p>
    <w:p w14:paraId="3DF4D436" w14:textId="19D3AA68" w:rsidR="002300FB" w:rsidRPr="00EF30D7" w:rsidRDefault="002300FB" w:rsidP="002300FB">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EF30D7">
        <w:rPr>
          <w:rFonts w:ascii="Times New Roman" w:eastAsia="Calibri" w:hAnsi="Times New Roman" w:cs="Times New Roman"/>
          <w:lang w:eastAsia="ru-RU"/>
        </w:rPr>
        <w:t>№_______ от «____» __________________20</w:t>
      </w:r>
      <w:r w:rsidR="00EF30D7" w:rsidRPr="00EF30D7">
        <w:rPr>
          <w:rFonts w:ascii="Times New Roman" w:eastAsia="Calibri" w:hAnsi="Times New Roman" w:cs="Times New Roman"/>
          <w:lang w:eastAsia="ru-RU"/>
        </w:rPr>
        <w:t>20</w:t>
      </w:r>
      <w:r w:rsidRPr="00EF30D7">
        <w:rPr>
          <w:rFonts w:ascii="Times New Roman" w:eastAsia="Calibri" w:hAnsi="Times New Roman" w:cs="Times New Roman"/>
          <w:lang w:eastAsia="ru-RU"/>
        </w:rPr>
        <w:t xml:space="preserve"> года</w:t>
      </w:r>
    </w:p>
    <w:p w14:paraId="747DDEAD" w14:textId="77777777" w:rsidR="002300FB" w:rsidRPr="00EF30D7" w:rsidRDefault="002300FB" w:rsidP="002300FB">
      <w:pPr>
        <w:spacing w:after="0" w:line="240" w:lineRule="auto"/>
        <w:jc w:val="right"/>
        <w:rPr>
          <w:rFonts w:ascii="Times New Roman" w:eastAsia="Lucida Sans Unicode" w:hAnsi="Times New Roman" w:cs="Times New Roman"/>
          <w:lang w:eastAsia="ru-RU"/>
        </w:rPr>
      </w:pPr>
      <w:r w:rsidRPr="00EF30D7">
        <w:rPr>
          <w:rFonts w:ascii="Times New Roman" w:eastAsia="Lucida Sans Unicode" w:hAnsi="Times New Roman" w:cs="Times New Roman"/>
          <w:b/>
          <w:lang w:eastAsia="ru-RU"/>
        </w:rPr>
        <w:t xml:space="preserve">                                                                                                                                                                                                                                                                                                                </w:t>
      </w:r>
    </w:p>
    <w:p w14:paraId="1BD4827E" w14:textId="77777777" w:rsidR="002300FB" w:rsidRPr="00EF30D7" w:rsidRDefault="002300FB" w:rsidP="002300FB">
      <w:pPr>
        <w:tabs>
          <w:tab w:val="left" w:pos="2977"/>
        </w:tabs>
        <w:spacing w:after="0" w:line="240" w:lineRule="auto"/>
        <w:jc w:val="center"/>
        <w:rPr>
          <w:rFonts w:ascii="Times New Roman" w:eastAsia="Lucida Sans Unicode" w:hAnsi="Times New Roman" w:cs="Times New Roman"/>
          <w:lang w:eastAsia="ru-RU"/>
        </w:rPr>
      </w:pPr>
      <w:r w:rsidRPr="00EF30D7">
        <w:rPr>
          <w:rFonts w:ascii="Times New Roman" w:eastAsia="Lucida Sans Unicode" w:hAnsi="Times New Roman" w:cs="Times New Roman"/>
          <w:b/>
          <w:lang w:eastAsia="ru-RU"/>
        </w:rPr>
        <w:t xml:space="preserve">                                                         </w:t>
      </w:r>
    </w:p>
    <w:p w14:paraId="429EE820" w14:textId="77777777" w:rsidR="002300FB" w:rsidRPr="00EF30D7" w:rsidRDefault="002300FB" w:rsidP="002300FB">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b/>
          <w:lang w:eastAsia="ru-RU"/>
        </w:rPr>
      </w:pPr>
      <w:r w:rsidRPr="00EF30D7">
        <w:rPr>
          <w:rFonts w:ascii="Times New Roman" w:eastAsia="Lucida Sans Unicode" w:hAnsi="Times New Roman" w:cs="Times New Roman"/>
          <w:b/>
          <w:lang w:eastAsia="ru-RU"/>
        </w:rPr>
        <w:t xml:space="preserve">Акт по исполнению </w:t>
      </w:r>
      <w:r w:rsidRPr="00EF30D7">
        <w:rPr>
          <w:rFonts w:ascii="Times New Roman" w:eastAsia="Lucida Sans Unicode" w:hAnsi="Times New Roman" w:cs="Times New Roman"/>
          <w:b/>
          <w:color w:val="000000"/>
          <w:lang w:eastAsia="ru-RU"/>
        </w:rPr>
        <w:t>Договора</w:t>
      </w:r>
    </w:p>
    <w:p w14:paraId="653BF0FC" w14:textId="77777777" w:rsidR="002300FB" w:rsidRPr="00EF30D7" w:rsidRDefault="002300FB" w:rsidP="002300FB">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r w:rsidRPr="00EF30D7">
        <w:rPr>
          <w:rFonts w:ascii="Times New Roman" w:eastAsia="Lucida Sans Unicode" w:hAnsi="Times New Roman" w:cs="Times New Roman"/>
          <w:lang w:eastAsia="ru-RU"/>
        </w:rPr>
        <w:t xml:space="preserve">                                                                                                                                     </w:t>
      </w:r>
    </w:p>
    <w:p w14:paraId="4798D9D3" w14:textId="77777777" w:rsidR="002300FB" w:rsidRPr="00EF30D7" w:rsidRDefault="002300FB" w:rsidP="002300FB">
      <w:pPr>
        <w:widowControl w:val="0"/>
        <w:tabs>
          <w:tab w:val="left" w:pos="2977"/>
        </w:tabs>
        <w:autoSpaceDE w:val="0"/>
        <w:autoSpaceDN w:val="0"/>
        <w:adjustRightInd w:val="0"/>
        <w:spacing w:after="0" w:line="240" w:lineRule="auto"/>
        <w:ind w:firstLine="567"/>
        <w:rPr>
          <w:rFonts w:ascii="Times New Roman" w:eastAsia="Lucida Sans Unicode" w:hAnsi="Times New Roman" w:cs="Times New Roman"/>
          <w:lang w:eastAsia="ru-RU"/>
        </w:rPr>
      </w:pPr>
      <w:r w:rsidRPr="00EF30D7">
        <w:rPr>
          <w:rFonts w:ascii="Times New Roman" w:eastAsia="Lucida Sans Unicode" w:hAnsi="Times New Roman" w:cs="Times New Roman"/>
          <w:lang w:eastAsia="ru-RU"/>
        </w:rPr>
        <w:t xml:space="preserve">г. Алушта                                                                                                 </w:t>
      </w:r>
      <w:proofErr w:type="gramStart"/>
      <w:r w:rsidRPr="00EF30D7">
        <w:rPr>
          <w:rFonts w:ascii="Times New Roman" w:eastAsia="Lucida Sans Unicode" w:hAnsi="Times New Roman" w:cs="Times New Roman"/>
          <w:lang w:eastAsia="ru-RU"/>
        </w:rPr>
        <w:t xml:space="preserve">   «</w:t>
      </w:r>
      <w:proofErr w:type="gramEnd"/>
      <w:r w:rsidRPr="00EF30D7">
        <w:rPr>
          <w:rFonts w:ascii="Times New Roman" w:eastAsia="Lucida Sans Unicode" w:hAnsi="Times New Roman" w:cs="Times New Roman"/>
          <w:lang w:eastAsia="ru-RU"/>
        </w:rPr>
        <w:t>___» ________2018  г.</w:t>
      </w:r>
    </w:p>
    <w:p w14:paraId="4DE94B2B" w14:textId="77777777" w:rsidR="002300FB" w:rsidRPr="00EF30D7" w:rsidRDefault="002300FB" w:rsidP="002300FB">
      <w:pPr>
        <w:widowControl w:val="0"/>
        <w:tabs>
          <w:tab w:val="left" w:pos="2977"/>
        </w:tabs>
        <w:autoSpaceDE w:val="0"/>
        <w:autoSpaceDN w:val="0"/>
        <w:adjustRightInd w:val="0"/>
        <w:spacing w:after="0" w:line="240" w:lineRule="auto"/>
        <w:ind w:firstLine="567"/>
        <w:rPr>
          <w:rFonts w:ascii="Times New Roman" w:eastAsia="Lucida Sans Unicode" w:hAnsi="Times New Roman" w:cs="Times New Roman"/>
          <w:lang w:eastAsia="ru-RU"/>
        </w:rPr>
      </w:pPr>
    </w:p>
    <w:p w14:paraId="09F59075" w14:textId="77777777" w:rsidR="002300FB" w:rsidRPr="00EF30D7" w:rsidRDefault="002300FB" w:rsidP="002300FB">
      <w:pPr>
        <w:widowControl w:val="0"/>
        <w:tabs>
          <w:tab w:val="left" w:pos="2977"/>
        </w:tabs>
        <w:autoSpaceDE w:val="0"/>
        <w:autoSpaceDN w:val="0"/>
        <w:adjustRightInd w:val="0"/>
        <w:snapToGrid w:val="0"/>
        <w:spacing w:after="113" w:line="240" w:lineRule="auto"/>
        <w:ind w:firstLine="567"/>
        <w:jc w:val="both"/>
        <w:rPr>
          <w:rFonts w:ascii="Times New Roman" w:eastAsia="Lucida Sans Unicode" w:hAnsi="Times New Roman" w:cs="Times New Roman"/>
          <w:color w:val="000000"/>
          <w:lang w:eastAsia="ru-RU"/>
        </w:rPr>
      </w:pPr>
      <w:r w:rsidRPr="00EF30D7">
        <w:rPr>
          <w:rFonts w:ascii="Times New Roman" w:eastAsia="Lucida Sans Unicode" w:hAnsi="Times New Roman" w:cs="Times New Roman"/>
          <w:lang w:eastAsia="ru-RU"/>
        </w:rPr>
        <w:t>Мы, нижеподписавшиеся, от лица Поставщика _____________________ в лице _____________, действующей на основании ______________,  с одной стороны, и от лица Покупателя</w:t>
      </w:r>
      <w:r w:rsidRPr="00EF30D7">
        <w:rPr>
          <w:rFonts w:ascii="Times New Roman" w:eastAsia="Times New Roman" w:hAnsi="Times New Roman" w:cs="Times New Roman"/>
          <w:lang w:eastAsia="ru-RU"/>
        </w:rPr>
        <w:t xml:space="preserve"> Муниципальное унитарное предприятие городского округа Алушта Республики Крым «Управление городского хозяйства», именуемое в дальнейшем «Заказчик», в лице Директора Сотова Игоря Ивановича, действующего на основании Устава, </w:t>
      </w:r>
      <w:r w:rsidRPr="00EF30D7">
        <w:rPr>
          <w:rFonts w:ascii="Times New Roman" w:eastAsia="Lucida Sans Unicode" w:hAnsi="Times New Roman" w:cs="Times New Roman"/>
          <w:lang w:eastAsia="ru-RU"/>
        </w:rPr>
        <w:t xml:space="preserve">с другой стороны, составили настоящий акт о том, что обязательства по </w:t>
      </w:r>
      <w:r w:rsidRPr="00EF30D7">
        <w:rPr>
          <w:rFonts w:ascii="Times New Roman" w:eastAsia="Lucida Sans Unicode" w:hAnsi="Times New Roman" w:cs="Times New Roman"/>
          <w:color w:val="000000"/>
          <w:lang w:eastAsia="ru-RU"/>
        </w:rPr>
        <w:t xml:space="preserve">Договору № ____________________ от «____» ________ 2019 г.                                                       </w:t>
      </w:r>
      <w:r w:rsidRPr="00EF30D7">
        <w:rPr>
          <w:rFonts w:ascii="Times New Roman" w:eastAsia="Lucida Sans Unicode" w:hAnsi="Times New Roman" w:cs="Times New Roman"/>
          <w:lang w:eastAsia="ru-RU"/>
        </w:rPr>
        <w:t>выполнены в следующем объеме:</w:t>
      </w:r>
    </w:p>
    <w:p w14:paraId="2CB39832" w14:textId="77777777" w:rsidR="002300FB" w:rsidRPr="00EF30D7" w:rsidRDefault="002300FB" w:rsidP="002300FB">
      <w:pPr>
        <w:spacing w:after="200" w:line="276" w:lineRule="auto"/>
        <w:ind w:firstLine="567"/>
        <w:jc w:val="both"/>
        <w:rPr>
          <w:rFonts w:ascii="Times New Roman" w:eastAsia="Lucida Sans Unicode" w:hAnsi="Times New Roman" w:cs="Times New Roman"/>
          <w:lang w:eastAsia="ru-RU"/>
        </w:rPr>
      </w:pPr>
      <w:r w:rsidRPr="00EF30D7">
        <w:rPr>
          <w:rFonts w:ascii="Times New Roman" w:eastAsia="Lucida Sans Unicode" w:hAnsi="Times New Roman" w:cs="Times New Roman"/>
          <w:lang w:eastAsia="ru-RU"/>
        </w:rPr>
        <w:t>-  передано Поставщиком и получено Покупателем Товара на сумму ________ (сумма прописью) руб. ____ коп.</w:t>
      </w:r>
    </w:p>
    <w:p w14:paraId="00E278C8" w14:textId="77777777" w:rsidR="002300FB" w:rsidRPr="00EF30D7" w:rsidRDefault="002300FB" w:rsidP="002300FB">
      <w:pPr>
        <w:spacing w:after="200" w:line="276" w:lineRule="auto"/>
        <w:ind w:firstLine="567"/>
        <w:jc w:val="both"/>
        <w:rPr>
          <w:rFonts w:ascii="Times New Roman" w:eastAsia="Lucida Sans Unicode" w:hAnsi="Times New Roman" w:cs="Times New Roman"/>
          <w:lang w:eastAsia="ru-RU"/>
        </w:rPr>
      </w:pPr>
      <w:r w:rsidRPr="00EF30D7">
        <w:rPr>
          <w:rFonts w:ascii="Times New Roman" w:eastAsia="Lucida Sans Unicode" w:hAnsi="Times New Roman" w:cs="Times New Roman"/>
          <w:lang w:eastAsia="ru-RU"/>
        </w:rPr>
        <w:t xml:space="preserve">-  Покупателем перечислено Поставщику на сумму ______ (сумма прописью) руб. ___ коп.   </w:t>
      </w:r>
    </w:p>
    <w:p w14:paraId="0B403021" w14:textId="77777777" w:rsidR="002300FB" w:rsidRPr="00EF30D7" w:rsidRDefault="002300FB" w:rsidP="002300FB">
      <w:pPr>
        <w:spacing w:after="200" w:line="276" w:lineRule="auto"/>
        <w:ind w:firstLine="567"/>
        <w:jc w:val="both"/>
        <w:rPr>
          <w:rFonts w:ascii="Times New Roman" w:eastAsia="Lucida Sans Unicode" w:hAnsi="Times New Roman" w:cs="Times New Roman"/>
          <w:lang w:eastAsia="ru-RU"/>
        </w:rPr>
      </w:pPr>
      <w:r w:rsidRPr="00EF30D7">
        <w:rPr>
          <w:rFonts w:ascii="Times New Roman" w:eastAsia="Lucida Sans Unicode" w:hAnsi="Times New Roman" w:cs="Times New Roman"/>
          <w:lang w:eastAsia="ru-RU"/>
        </w:rPr>
        <w:t>- Поставщиком возвращено Покупателю ________________ руб. _______ коп. (сумма прописью).</w:t>
      </w:r>
    </w:p>
    <w:tbl>
      <w:tblPr>
        <w:tblW w:w="9780" w:type="dxa"/>
        <w:tblInd w:w="108" w:type="dxa"/>
        <w:tblLook w:val="04A0" w:firstRow="1" w:lastRow="0" w:firstColumn="1" w:lastColumn="0" w:noHBand="0" w:noVBand="1"/>
      </w:tblPr>
      <w:tblGrid>
        <w:gridCol w:w="4821"/>
        <w:gridCol w:w="423"/>
        <w:gridCol w:w="4113"/>
        <w:gridCol w:w="423"/>
      </w:tblGrid>
      <w:tr w:rsidR="002E7AF8" w:rsidRPr="00EF30D7" w14:paraId="25EC0B38" w14:textId="77777777" w:rsidTr="00304EB1">
        <w:trPr>
          <w:trHeight w:val="732"/>
        </w:trPr>
        <w:tc>
          <w:tcPr>
            <w:tcW w:w="5244" w:type="dxa"/>
            <w:gridSpan w:val="2"/>
          </w:tcPr>
          <w:p w14:paraId="3883208E" w14:textId="77777777" w:rsidR="002E7AF8" w:rsidRPr="00EF30D7" w:rsidRDefault="002E7AF8" w:rsidP="00304EB1">
            <w:pPr>
              <w:widowControl w:val="0"/>
              <w:autoSpaceDE w:val="0"/>
              <w:snapToGrid w:val="0"/>
              <w:spacing w:after="0" w:line="240" w:lineRule="auto"/>
              <w:rPr>
                <w:rFonts w:ascii="Times New Roman" w:eastAsia="Calibri" w:hAnsi="Times New Roman" w:cs="Times New Roman"/>
                <w:sz w:val="24"/>
                <w:szCs w:val="24"/>
              </w:rPr>
            </w:pPr>
            <w:r w:rsidRPr="00EF30D7">
              <w:rPr>
                <w:rFonts w:ascii="Times New Roman" w:eastAsia="Calibri" w:hAnsi="Times New Roman" w:cs="Times New Roman"/>
                <w:sz w:val="24"/>
                <w:szCs w:val="24"/>
              </w:rPr>
              <w:t xml:space="preserve">Заказчик: </w:t>
            </w:r>
          </w:p>
          <w:p w14:paraId="1984C044" w14:textId="77777777" w:rsidR="002E7AF8" w:rsidRPr="00EF30D7" w:rsidRDefault="002E7AF8" w:rsidP="00304EB1">
            <w:pPr>
              <w:widowControl w:val="0"/>
              <w:autoSpaceDE w:val="0"/>
              <w:snapToGrid w:val="0"/>
              <w:spacing w:after="0" w:line="240" w:lineRule="auto"/>
              <w:rPr>
                <w:rFonts w:ascii="Times New Roman" w:eastAsia="Calibri" w:hAnsi="Times New Roman" w:cs="Times New Roman"/>
                <w:sz w:val="24"/>
                <w:szCs w:val="24"/>
              </w:rPr>
            </w:pPr>
          </w:p>
        </w:tc>
        <w:tc>
          <w:tcPr>
            <w:tcW w:w="4536" w:type="dxa"/>
            <w:gridSpan w:val="2"/>
            <w:hideMark/>
          </w:tcPr>
          <w:p w14:paraId="14D0B63D" w14:textId="77777777" w:rsidR="002E7AF8" w:rsidRPr="00EF30D7" w:rsidRDefault="002E7AF8" w:rsidP="00304EB1">
            <w:pPr>
              <w:widowControl w:val="0"/>
              <w:autoSpaceDE w:val="0"/>
              <w:snapToGrid w:val="0"/>
              <w:spacing w:after="0" w:line="240" w:lineRule="auto"/>
              <w:rPr>
                <w:rFonts w:ascii="Times New Roman" w:eastAsia="Calibri" w:hAnsi="Times New Roman" w:cs="Times New Roman"/>
                <w:sz w:val="24"/>
                <w:szCs w:val="24"/>
                <w:lang w:val="en-US"/>
              </w:rPr>
            </w:pPr>
            <w:r w:rsidRPr="00EF30D7">
              <w:rPr>
                <w:rFonts w:ascii="Times New Roman" w:eastAsia="Calibri" w:hAnsi="Times New Roman" w:cs="Times New Roman"/>
                <w:sz w:val="24"/>
                <w:szCs w:val="24"/>
              </w:rPr>
              <w:t>Поставщик</w:t>
            </w:r>
            <w:r w:rsidRPr="00EF30D7">
              <w:rPr>
                <w:rFonts w:ascii="Times New Roman" w:eastAsia="Calibri" w:hAnsi="Times New Roman" w:cs="Times New Roman"/>
                <w:sz w:val="24"/>
                <w:szCs w:val="24"/>
                <w:lang w:val="en-US"/>
              </w:rPr>
              <w:t>:</w:t>
            </w:r>
            <w:r w:rsidRPr="00EF30D7">
              <w:rPr>
                <w:rFonts w:ascii="Times New Roman" w:eastAsia="Calibri" w:hAnsi="Times New Roman" w:cs="Times New Roman"/>
                <w:sz w:val="24"/>
                <w:szCs w:val="24"/>
              </w:rPr>
              <w:t xml:space="preserve"> </w:t>
            </w:r>
          </w:p>
        </w:tc>
      </w:tr>
      <w:tr w:rsidR="002E7AF8" w:rsidRPr="00D84045" w14:paraId="7A4DBFD9" w14:textId="77777777" w:rsidTr="00304EB1">
        <w:trPr>
          <w:gridAfter w:val="1"/>
          <w:wAfter w:w="423" w:type="dxa"/>
        </w:trPr>
        <w:tc>
          <w:tcPr>
            <w:tcW w:w="4821" w:type="dxa"/>
          </w:tcPr>
          <w:p w14:paraId="6B771AA3" w14:textId="77777777" w:rsidR="002E7AF8" w:rsidRPr="00EF30D7" w:rsidRDefault="002E7AF8" w:rsidP="00304EB1">
            <w:pPr>
              <w:autoSpaceDE w:val="0"/>
              <w:spacing w:after="0" w:line="240" w:lineRule="auto"/>
              <w:rPr>
                <w:rFonts w:ascii="Times New Roman" w:eastAsia="Calibri" w:hAnsi="Times New Roman" w:cs="Times New Roman"/>
                <w:sz w:val="24"/>
                <w:szCs w:val="24"/>
              </w:rPr>
            </w:pPr>
            <w:r w:rsidRPr="00EF30D7">
              <w:rPr>
                <w:rFonts w:ascii="Times New Roman" w:eastAsia="Calibri" w:hAnsi="Times New Roman" w:cs="Times New Roman"/>
                <w:sz w:val="24"/>
                <w:szCs w:val="24"/>
              </w:rPr>
              <w:t>______________/</w:t>
            </w:r>
            <w:r w:rsidRPr="00EF30D7">
              <w:rPr>
                <w:sz w:val="24"/>
                <w:szCs w:val="24"/>
              </w:rPr>
              <w:t xml:space="preserve"> </w:t>
            </w:r>
            <w:r w:rsidRPr="00EF30D7">
              <w:rPr>
                <w:rFonts w:ascii="Times New Roman" w:eastAsia="Calibri" w:hAnsi="Times New Roman" w:cs="Times New Roman"/>
                <w:sz w:val="24"/>
                <w:szCs w:val="24"/>
              </w:rPr>
              <w:t>И.И.Сотов</w:t>
            </w:r>
          </w:p>
          <w:p w14:paraId="5345E15D" w14:textId="77777777" w:rsidR="002E7AF8" w:rsidRPr="00EF30D7" w:rsidRDefault="002E7AF8" w:rsidP="00304EB1">
            <w:pPr>
              <w:autoSpaceDE w:val="0"/>
              <w:spacing w:after="0" w:line="240" w:lineRule="auto"/>
              <w:rPr>
                <w:rFonts w:ascii="Times New Roman" w:eastAsia="Calibri" w:hAnsi="Times New Roman" w:cs="Times New Roman"/>
                <w:sz w:val="24"/>
                <w:szCs w:val="24"/>
              </w:rPr>
            </w:pPr>
            <w:r w:rsidRPr="00EF30D7">
              <w:rPr>
                <w:rFonts w:ascii="Times New Roman" w:eastAsia="Calibri" w:hAnsi="Times New Roman" w:cs="Times New Roman"/>
                <w:sz w:val="24"/>
                <w:szCs w:val="24"/>
              </w:rPr>
              <w:t xml:space="preserve">М.П. </w:t>
            </w:r>
          </w:p>
        </w:tc>
        <w:tc>
          <w:tcPr>
            <w:tcW w:w="4536" w:type="dxa"/>
            <w:gridSpan w:val="2"/>
          </w:tcPr>
          <w:p w14:paraId="3AE39A42" w14:textId="77777777" w:rsidR="002E7AF8" w:rsidRPr="00EF30D7" w:rsidRDefault="002E7AF8" w:rsidP="00304EB1">
            <w:pPr>
              <w:autoSpaceDE w:val="0"/>
              <w:spacing w:after="0" w:line="240" w:lineRule="auto"/>
              <w:ind w:firstLine="350"/>
              <w:jc w:val="both"/>
              <w:rPr>
                <w:rFonts w:ascii="Times New Roman" w:eastAsia="Calibri" w:hAnsi="Times New Roman" w:cs="Times New Roman"/>
                <w:sz w:val="24"/>
                <w:szCs w:val="24"/>
              </w:rPr>
            </w:pPr>
            <w:r w:rsidRPr="00EF30D7">
              <w:rPr>
                <w:rFonts w:ascii="Times New Roman" w:eastAsia="Calibri" w:hAnsi="Times New Roman" w:cs="Times New Roman"/>
                <w:sz w:val="24"/>
                <w:szCs w:val="24"/>
              </w:rPr>
              <w:t>____________/</w:t>
            </w:r>
            <w:r w:rsidRPr="00EF30D7">
              <w:rPr>
                <w:rFonts w:ascii="Times New Roman" w:eastAsia="Times New Roman" w:hAnsi="Times New Roman" w:cs="Times New Roman"/>
                <w:sz w:val="24"/>
                <w:szCs w:val="24"/>
                <w:lang w:eastAsia="ru-RU"/>
              </w:rPr>
              <w:t xml:space="preserve"> ___________/</w:t>
            </w:r>
          </w:p>
          <w:p w14:paraId="48A197EA" w14:textId="77777777" w:rsidR="002E7AF8" w:rsidRPr="00D84045" w:rsidRDefault="002E7AF8" w:rsidP="00304EB1">
            <w:pPr>
              <w:autoSpaceDE w:val="0"/>
              <w:spacing w:after="0" w:line="240" w:lineRule="auto"/>
              <w:ind w:firstLine="350"/>
              <w:jc w:val="both"/>
              <w:rPr>
                <w:rFonts w:ascii="Times New Roman" w:eastAsia="Calibri" w:hAnsi="Times New Roman" w:cs="Times New Roman"/>
                <w:sz w:val="24"/>
                <w:szCs w:val="24"/>
              </w:rPr>
            </w:pPr>
            <w:r w:rsidRPr="00EF30D7">
              <w:rPr>
                <w:rFonts w:ascii="Times New Roman" w:eastAsia="Calibri" w:hAnsi="Times New Roman" w:cs="Times New Roman"/>
                <w:sz w:val="24"/>
                <w:szCs w:val="24"/>
              </w:rPr>
              <w:t>М.П.</w:t>
            </w:r>
          </w:p>
        </w:tc>
      </w:tr>
    </w:tbl>
    <w:p w14:paraId="13C5F1DA" w14:textId="77777777" w:rsidR="002300FB" w:rsidRDefault="002300FB" w:rsidP="00BF219C">
      <w:pPr>
        <w:jc w:val="center"/>
        <w:rPr>
          <w:rFonts w:ascii="Times New Roman" w:hAnsi="Times New Roman"/>
          <w:b/>
          <w:sz w:val="24"/>
          <w:szCs w:val="24"/>
        </w:rPr>
      </w:pPr>
    </w:p>
    <w:p w14:paraId="2BDC0227" w14:textId="77777777" w:rsidR="002E7AF8" w:rsidRDefault="002E7AF8" w:rsidP="00BF219C">
      <w:pPr>
        <w:jc w:val="center"/>
        <w:rPr>
          <w:rFonts w:ascii="Times New Roman" w:hAnsi="Times New Roman"/>
          <w:b/>
          <w:sz w:val="24"/>
          <w:szCs w:val="24"/>
        </w:rPr>
      </w:pPr>
    </w:p>
    <w:p w14:paraId="324B505C" w14:textId="77777777" w:rsidR="002E7AF8" w:rsidRDefault="002E7AF8" w:rsidP="00BF219C">
      <w:pPr>
        <w:jc w:val="center"/>
        <w:rPr>
          <w:rFonts w:ascii="Times New Roman" w:hAnsi="Times New Roman"/>
          <w:b/>
          <w:sz w:val="24"/>
          <w:szCs w:val="24"/>
        </w:rPr>
      </w:pPr>
    </w:p>
    <w:p w14:paraId="0E56AA1F" w14:textId="77777777" w:rsidR="002E7AF8" w:rsidRDefault="002E7AF8" w:rsidP="00BF219C">
      <w:pPr>
        <w:jc w:val="center"/>
        <w:rPr>
          <w:rFonts w:ascii="Times New Roman" w:hAnsi="Times New Roman"/>
          <w:b/>
          <w:sz w:val="24"/>
          <w:szCs w:val="24"/>
        </w:rPr>
      </w:pPr>
    </w:p>
    <w:p w14:paraId="2DC932CA" w14:textId="77777777" w:rsidR="002E7AF8" w:rsidRDefault="002E7AF8" w:rsidP="00BF219C">
      <w:pPr>
        <w:jc w:val="center"/>
        <w:rPr>
          <w:rFonts w:ascii="Times New Roman" w:hAnsi="Times New Roman"/>
          <w:b/>
          <w:sz w:val="24"/>
          <w:szCs w:val="24"/>
        </w:rPr>
      </w:pPr>
    </w:p>
    <w:p w14:paraId="1AAE4CD2" w14:textId="77777777" w:rsidR="002E7AF8" w:rsidRDefault="002E7AF8" w:rsidP="00BF219C">
      <w:pPr>
        <w:jc w:val="center"/>
        <w:rPr>
          <w:rFonts w:ascii="Times New Roman" w:hAnsi="Times New Roman"/>
          <w:b/>
          <w:sz w:val="24"/>
          <w:szCs w:val="24"/>
        </w:rPr>
      </w:pPr>
    </w:p>
    <w:p w14:paraId="2BC5DB2C" w14:textId="77777777" w:rsidR="002E7AF8" w:rsidRDefault="002E7AF8" w:rsidP="00BF219C">
      <w:pPr>
        <w:jc w:val="center"/>
        <w:rPr>
          <w:rFonts w:ascii="Times New Roman" w:hAnsi="Times New Roman"/>
          <w:b/>
          <w:sz w:val="24"/>
          <w:szCs w:val="24"/>
        </w:rPr>
      </w:pPr>
    </w:p>
    <w:p w14:paraId="6075FA61" w14:textId="77777777" w:rsidR="002E7AF8" w:rsidRDefault="002E7AF8" w:rsidP="00BF219C">
      <w:pPr>
        <w:jc w:val="center"/>
        <w:rPr>
          <w:rFonts w:ascii="Times New Roman" w:hAnsi="Times New Roman"/>
          <w:b/>
          <w:sz w:val="24"/>
          <w:szCs w:val="24"/>
        </w:rPr>
      </w:pPr>
    </w:p>
    <w:p w14:paraId="29133B73" w14:textId="77777777" w:rsidR="002E7AF8" w:rsidRDefault="002E7AF8" w:rsidP="00BF219C">
      <w:pPr>
        <w:jc w:val="center"/>
        <w:rPr>
          <w:rFonts w:ascii="Times New Roman" w:hAnsi="Times New Roman"/>
          <w:b/>
          <w:sz w:val="24"/>
          <w:szCs w:val="24"/>
        </w:rPr>
      </w:pPr>
    </w:p>
    <w:p w14:paraId="61DC66F1" w14:textId="77777777" w:rsidR="002E7AF8" w:rsidRDefault="002E7AF8" w:rsidP="00BF219C">
      <w:pPr>
        <w:jc w:val="center"/>
        <w:rPr>
          <w:rFonts w:ascii="Times New Roman" w:hAnsi="Times New Roman"/>
          <w:b/>
          <w:sz w:val="24"/>
          <w:szCs w:val="24"/>
        </w:rPr>
      </w:pPr>
    </w:p>
    <w:p w14:paraId="5F662648" w14:textId="77777777" w:rsidR="002E7AF8" w:rsidRDefault="002E7AF8" w:rsidP="00BF219C">
      <w:pPr>
        <w:jc w:val="center"/>
        <w:rPr>
          <w:rFonts w:ascii="Times New Roman" w:hAnsi="Times New Roman"/>
          <w:b/>
          <w:sz w:val="24"/>
          <w:szCs w:val="24"/>
        </w:rPr>
      </w:pPr>
    </w:p>
    <w:p w14:paraId="6CD78639" w14:textId="77777777" w:rsidR="00D84045" w:rsidRDefault="00D84045" w:rsidP="00BF219C">
      <w:pPr>
        <w:jc w:val="center"/>
        <w:rPr>
          <w:rFonts w:ascii="Times New Roman" w:hAnsi="Times New Roman"/>
          <w:b/>
          <w:sz w:val="24"/>
          <w:szCs w:val="24"/>
        </w:rPr>
      </w:pPr>
    </w:p>
    <w:p w14:paraId="23453265" w14:textId="77777777" w:rsidR="00D84045" w:rsidRDefault="00D84045" w:rsidP="00BF219C">
      <w:pPr>
        <w:jc w:val="center"/>
        <w:rPr>
          <w:rFonts w:ascii="Times New Roman" w:hAnsi="Times New Roman"/>
          <w:b/>
          <w:sz w:val="24"/>
          <w:szCs w:val="24"/>
        </w:rPr>
      </w:pPr>
    </w:p>
    <w:p w14:paraId="30AAFF92" w14:textId="77777777" w:rsidR="00D84045" w:rsidRDefault="00D84045" w:rsidP="00BF219C">
      <w:pPr>
        <w:jc w:val="center"/>
        <w:rPr>
          <w:rFonts w:ascii="Times New Roman" w:hAnsi="Times New Roman"/>
          <w:b/>
          <w:sz w:val="24"/>
          <w:szCs w:val="24"/>
        </w:rPr>
      </w:pPr>
    </w:p>
    <w:p w14:paraId="2B1B4454" w14:textId="77777777" w:rsidR="00D84045" w:rsidRDefault="00D84045" w:rsidP="00BF219C">
      <w:pPr>
        <w:jc w:val="center"/>
        <w:rPr>
          <w:rFonts w:ascii="Times New Roman" w:hAnsi="Times New Roman"/>
          <w:b/>
          <w:sz w:val="24"/>
          <w:szCs w:val="24"/>
        </w:rPr>
      </w:pPr>
    </w:p>
    <w:p w14:paraId="50191E82" w14:textId="77777777" w:rsidR="00BF219C" w:rsidRPr="004743A0" w:rsidRDefault="00BF219C" w:rsidP="00BF219C">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6EB452D1" w14:textId="77777777" w:rsidR="00BF219C" w:rsidRPr="004743A0" w:rsidRDefault="00BF219C" w:rsidP="00BF219C">
      <w:pPr>
        <w:spacing w:after="0"/>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16DA03DB" w14:textId="77777777" w:rsidR="00BF219C" w:rsidRPr="00EF6C04" w:rsidRDefault="00BF219C" w:rsidP="00BF219C">
      <w:pPr>
        <w:pStyle w:val="10"/>
        <w:spacing w:before="0" w:line="360" w:lineRule="exact"/>
        <w:rPr>
          <w:rFonts w:ascii="Times New Roman" w:hAnsi="Times New Roman" w:cs="Times New Roman"/>
          <w:b/>
          <w:color w:val="000000" w:themeColor="text1"/>
          <w:sz w:val="24"/>
          <w:szCs w:val="24"/>
        </w:rPr>
      </w:pPr>
      <w:r w:rsidRPr="00EF6C04">
        <w:rPr>
          <w:rFonts w:ascii="Times New Roman" w:hAnsi="Times New Roman" w:cs="Times New Roman"/>
          <w:b/>
          <w:color w:val="000000" w:themeColor="text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BF219C" w:rsidRPr="004743A0" w14:paraId="5E5CDB14" w14:textId="77777777" w:rsidTr="007F4AB1">
        <w:tc>
          <w:tcPr>
            <w:tcW w:w="4360" w:type="dxa"/>
            <w:vAlign w:val="center"/>
          </w:tcPr>
          <w:p w14:paraId="44D299A3" w14:textId="77777777" w:rsidR="00BF219C" w:rsidRPr="004743A0" w:rsidRDefault="00BF219C" w:rsidP="007F4AB1">
            <w:pPr>
              <w:pStyle w:val="1e"/>
              <w:spacing w:line="360" w:lineRule="exact"/>
              <w:ind w:left="0"/>
              <w:contextualSpacing w:val="0"/>
              <w:jc w:val="center"/>
              <w:outlineLvl w:val="0"/>
              <w:rPr>
                <w:rFonts w:ascii="Times New Roman" w:hAnsi="Times New Roman"/>
                <w:b/>
                <w:iCs/>
                <w:snapToGrid w:val="0"/>
                <w:sz w:val="24"/>
                <w:szCs w:val="24"/>
              </w:rPr>
            </w:pPr>
            <w:r w:rsidRPr="004743A0">
              <w:rPr>
                <w:rFonts w:ascii="Times New Roman" w:hAnsi="Times New Roman"/>
                <w:sz w:val="24"/>
                <w:szCs w:val="24"/>
              </w:rPr>
              <w:br w:type="page"/>
            </w:r>
            <w:r w:rsidRPr="004743A0">
              <w:rPr>
                <w:rFonts w:ascii="Times New Roman" w:hAnsi="Times New Roman"/>
                <w:b/>
                <w:iCs/>
                <w:snapToGrid w:val="0"/>
                <w:sz w:val="24"/>
                <w:szCs w:val="24"/>
              </w:rPr>
              <w:t>БЛАНК ПРЕДПРИЯТИЯ</w:t>
            </w:r>
          </w:p>
        </w:tc>
      </w:tr>
    </w:tbl>
    <w:p w14:paraId="2B4D7871" w14:textId="77777777" w:rsidR="00BF219C" w:rsidRPr="004743A0" w:rsidRDefault="00BF219C" w:rsidP="00BF219C">
      <w:pPr>
        <w:spacing w:after="0" w:line="360" w:lineRule="exact"/>
        <w:ind w:hanging="540"/>
        <w:jc w:val="center"/>
        <w:rPr>
          <w:rFonts w:ascii="Times New Roman" w:hAnsi="Times New Roman"/>
          <w:b/>
          <w:sz w:val="24"/>
          <w:szCs w:val="24"/>
        </w:rPr>
      </w:pPr>
    </w:p>
    <w:p w14:paraId="56124949" w14:textId="77777777" w:rsidR="00BF219C" w:rsidRPr="004743A0" w:rsidRDefault="00BF219C" w:rsidP="00BF219C">
      <w:pPr>
        <w:spacing w:after="0" w:line="360" w:lineRule="exact"/>
        <w:ind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p>
    <w:p w14:paraId="1692653E" w14:textId="77777777" w:rsidR="00BF219C" w:rsidRPr="004743A0" w:rsidRDefault="00BF219C" w:rsidP="00BF219C">
      <w:pPr>
        <w:spacing w:after="0" w:line="360" w:lineRule="exact"/>
        <w:ind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BF219C" w:rsidRPr="004743A0" w14:paraId="34AAC48E" w14:textId="77777777" w:rsidTr="007F4AB1">
        <w:tc>
          <w:tcPr>
            <w:tcW w:w="3170" w:type="dxa"/>
            <w:vAlign w:val="center"/>
          </w:tcPr>
          <w:p w14:paraId="0942A856" w14:textId="77777777"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5D40902E" w14:textId="77777777" w:rsidR="00BF219C" w:rsidRPr="004743A0" w:rsidRDefault="00BF219C" w:rsidP="007F4AB1">
            <w:pPr>
              <w:spacing w:after="0" w:line="360" w:lineRule="exact"/>
              <w:jc w:val="center"/>
              <w:rPr>
                <w:rFonts w:ascii="Times New Roman" w:hAnsi="Times New Roman"/>
                <w:sz w:val="24"/>
                <w:szCs w:val="24"/>
              </w:rPr>
            </w:pPr>
          </w:p>
        </w:tc>
        <w:tc>
          <w:tcPr>
            <w:tcW w:w="3600" w:type="dxa"/>
            <w:vAlign w:val="center"/>
          </w:tcPr>
          <w:p w14:paraId="10E8239C" w14:textId="40C36925" w:rsidR="00BF219C" w:rsidRPr="004743A0" w:rsidRDefault="00BF219C" w:rsidP="007F4AB1">
            <w:pPr>
              <w:spacing w:after="0"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EF30D7">
              <w:rPr>
                <w:rFonts w:ascii="Times New Roman" w:hAnsi="Times New Roman"/>
                <w:sz w:val="24"/>
                <w:szCs w:val="24"/>
              </w:rPr>
              <w:t>20</w:t>
            </w:r>
            <w:r w:rsidRPr="004743A0">
              <w:rPr>
                <w:rFonts w:ascii="Times New Roman" w:hAnsi="Times New Roman"/>
                <w:sz w:val="24"/>
                <w:szCs w:val="24"/>
              </w:rPr>
              <w:t> г.</w:t>
            </w:r>
          </w:p>
        </w:tc>
      </w:tr>
    </w:tbl>
    <w:p w14:paraId="16434DDC" w14:textId="77777777" w:rsidR="00BF219C" w:rsidRPr="004743A0" w:rsidRDefault="00BF219C" w:rsidP="00BF219C">
      <w:pPr>
        <w:spacing w:after="0" w:line="360" w:lineRule="exact"/>
        <w:jc w:val="center"/>
        <w:rPr>
          <w:rFonts w:ascii="Times New Roman" w:hAnsi="Times New Roman"/>
          <w:b/>
          <w:sz w:val="24"/>
          <w:szCs w:val="24"/>
        </w:rPr>
      </w:pPr>
    </w:p>
    <w:p w14:paraId="2F0EB555" w14:textId="77777777" w:rsidR="00BF219C" w:rsidRPr="004743A0" w:rsidRDefault="00BF219C" w:rsidP="00BF219C">
      <w:pPr>
        <w:spacing w:after="0"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624F517F" w14:textId="77777777" w:rsidR="00BF219C" w:rsidRPr="004743A0" w:rsidRDefault="00BF219C" w:rsidP="00BF219C">
      <w:pPr>
        <w:spacing w:after="0" w:line="360" w:lineRule="exact"/>
        <w:jc w:val="center"/>
        <w:rPr>
          <w:rFonts w:ascii="Times New Roman" w:hAnsi="Times New Roman"/>
          <w:b/>
          <w:sz w:val="24"/>
          <w:szCs w:val="24"/>
        </w:rPr>
      </w:pPr>
    </w:p>
    <w:p w14:paraId="17F66A41" w14:textId="77777777" w:rsidR="00BF219C" w:rsidRPr="004743A0" w:rsidRDefault="00BF219C" w:rsidP="00BF219C">
      <w:pPr>
        <w:spacing w:after="0"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EF6C04">
        <w:rPr>
          <w:rFonts w:ascii="Times New Roman" w:hAnsi="Times New Roman"/>
          <w:color w:val="1F4E79" w:themeColor="accent1" w:themeShade="80"/>
          <w:sz w:val="24"/>
          <w:szCs w:val="24"/>
        </w:rPr>
        <w:t>[полное наименование запроса котировок]</w:t>
      </w:r>
      <w:r w:rsidRPr="004743A0">
        <w:rPr>
          <w:rFonts w:ascii="Times New Roman" w:hAnsi="Times New Roman"/>
          <w:sz w:val="24"/>
          <w:szCs w:val="24"/>
        </w:rPr>
        <w:t xml:space="preserve"> и документацию о закупке, и принимая установленные в них требования и условия запроса котировок, </w:t>
      </w:r>
    </w:p>
    <w:p w14:paraId="6356EF6A" w14:textId="77777777"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w:t>
      </w:r>
      <w:proofErr w:type="gramStart"/>
      <w:r w:rsidRPr="004743A0">
        <w:rPr>
          <w:rFonts w:ascii="Times New Roman" w:hAnsi="Times New Roman"/>
          <w:sz w:val="24"/>
          <w:szCs w:val="24"/>
        </w:rPr>
        <w:t>_,</w:t>
      </w:r>
      <w:r w:rsidRPr="004743A0">
        <w:rPr>
          <w:rFonts w:ascii="Times New Roman" w:hAnsi="Times New Roman"/>
          <w:sz w:val="24"/>
          <w:szCs w:val="24"/>
          <w:vertAlign w:val="superscript"/>
        </w:rPr>
        <w:t>(</w:t>
      </w:r>
      <w:proofErr w:type="gramEnd"/>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192BB15E" w14:textId="77777777" w:rsidR="00BF219C" w:rsidRPr="004743A0" w:rsidRDefault="00BF219C" w:rsidP="00BF219C">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3C40204A" w14:textId="77777777"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0323991E" w14:textId="77777777"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07B5CC66" w14:textId="77777777"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646F16E2" w14:textId="77777777"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14CDC4EB" w14:textId="77777777"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14:paraId="35083A59" w14:textId="77777777" w:rsidR="00BF219C" w:rsidRPr="004743A0" w:rsidRDefault="00BF219C" w:rsidP="00BF219C">
      <w:pPr>
        <w:spacing w:after="0" w:line="360" w:lineRule="exact"/>
        <w:ind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BF219C" w:rsidRPr="004743A0" w14:paraId="479FCA90" w14:textId="77777777" w:rsidTr="007F4AB1">
        <w:trPr>
          <w:trHeight w:val="20"/>
        </w:trPr>
        <w:tc>
          <w:tcPr>
            <w:tcW w:w="5812" w:type="dxa"/>
            <w:vAlign w:val="bottom"/>
          </w:tcPr>
          <w:p w14:paraId="17B32D0B" w14:textId="77777777"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14:paraId="4FD3C820" w14:textId="77777777" w:rsidR="00BF219C" w:rsidRPr="004743A0" w:rsidRDefault="00BF219C" w:rsidP="007F4AB1">
            <w:pPr>
              <w:spacing w:after="0" w:line="360" w:lineRule="exact"/>
              <w:rPr>
                <w:rFonts w:ascii="Times New Roman" w:hAnsi="Times New Roman"/>
                <w:sz w:val="24"/>
                <w:szCs w:val="24"/>
              </w:rPr>
            </w:pPr>
          </w:p>
        </w:tc>
        <w:tc>
          <w:tcPr>
            <w:tcW w:w="3686" w:type="dxa"/>
            <w:shd w:val="clear" w:color="auto" w:fill="FFFFFF"/>
            <w:vAlign w:val="bottom"/>
          </w:tcPr>
          <w:p w14:paraId="0AB15842" w14:textId="77777777"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w:t>
            </w:r>
          </w:p>
          <w:p w14:paraId="50938D47" w14:textId="77777777" w:rsidR="00BF219C" w:rsidRPr="004743A0" w:rsidRDefault="00BF219C" w:rsidP="007F4AB1">
            <w:pPr>
              <w:spacing w:after="0" w:line="360" w:lineRule="exact"/>
              <w:ind w:hanging="284"/>
              <w:rPr>
                <w:rFonts w:ascii="Times New Roman" w:hAnsi="Times New Roman"/>
                <w:sz w:val="24"/>
                <w:szCs w:val="24"/>
                <w:shd w:val="clear" w:color="auto" w:fill="FFFF99"/>
                <w:vertAlign w:val="superscript"/>
              </w:rPr>
            </w:pPr>
          </w:p>
        </w:tc>
      </w:tr>
      <w:tr w:rsidR="00BF219C" w:rsidRPr="004743A0" w14:paraId="14935F43" w14:textId="77777777" w:rsidTr="007F4AB1">
        <w:trPr>
          <w:trHeight w:val="20"/>
        </w:trPr>
        <w:tc>
          <w:tcPr>
            <w:tcW w:w="5812" w:type="dxa"/>
            <w:vAlign w:val="center"/>
          </w:tcPr>
          <w:p w14:paraId="582AD41F" w14:textId="77777777"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Кроме того, НДС, руб.</w:t>
            </w:r>
          </w:p>
        </w:tc>
        <w:tc>
          <w:tcPr>
            <w:tcW w:w="3686" w:type="dxa"/>
            <w:shd w:val="clear" w:color="auto" w:fill="FFFFFF"/>
            <w:vAlign w:val="bottom"/>
          </w:tcPr>
          <w:p w14:paraId="7E1892FB" w14:textId="77777777"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w:t>
            </w:r>
          </w:p>
          <w:p w14:paraId="0FCBB2B4" w14:textId="77777777" w:rsidR="00BF219C" w:rsidRPr="004743A0" w:rsidRDefault="00BF219C" w:rsidP="007F4AB1">
            <w:pPr>
              <w:spacing w:after="0" w:line="360" w:lineRule="exact"/>
              <w:ind w:hanging="284"/>
              <w:jc w:val="center"/>
              <w:rPr>
                <w:rFonts w:ascii="Times New Roman" w:hAnsi="Times New Roman"/>
                <w:sz w:val="24"/>
                <w:szCs w:val="24"/>
                <w:shd w:val="clear" w:color="auto" w:fill="FFFF99"/>
                <w:vertAlign w:val="superscript"/>
              </w:rPr>
            </w:pPr>
          </w:p>
        </w:tc>
      </w:tr>
      <w:tr w:rsidR="00BF219C" w:rsidRPr="004743A0" w14:paraId="35B2A524" w14:textId="77777777" w:rsidTr="007F4AB1">
        <w:trPr>
          <w:trHeight w:val="20"/>
        </w:trPr>
        <w:tc>
          <w:tcPr>
            <w:tcW w:w="5812" w:type="dxa"/>
            <w:vAlign w:val="center"/>
          </w:tcPr>
          <w:p w14:paraId="74BA45D5" w14:textId="77777777" w:rsidR="00BF219C" w:rsidRPr="004743A0" w:rsidRDefault="00BF219C" w:rsidP="007F4AB1">
            <w:pPr>
              <w:spacing w:after="0" w:line="360" w:lineRule="exact"/>
              <w:rPr>
                <w:rFonts w:ascii="Times New Roman" w:hAnsi="Times New Roman"/>
                <w:b/>
                <w:sz w:val="24"/>
                <w:szCs w:val="24"/>
              </w:rPr>
            </w:pPr>
            <w:r w:rsidRPr="004743A0">
              <w:rPr>
                <w:rFonts w:ascii="Times New Roman" w:hAnsi="Times New Roman"/>
                <w:b/>
                <w:sz w:val="24"/>
                <w:szCs w:val="24"/>
              </w:rPr>
              <w:t>Итоговая стоимость заявки с НДС, руб.</w:t>
            </w:r>
            <w:r w:rsidRPr="004743A0">
              <w:rPr>
                <w:rStyle w:val="aff2"/>
                <w:rFonts w:ascii="Times New Roman" w:hAnsi="Times New Roman"/>
                <w:b/>
                <w:sz w:val="24"/>
                <w:szCs w:val="24"/>
              </w:rPr>
              <w:footnoteReference w:id="2"/>
            </w:r>
          </w:p>
        </w:tc>
        <w:tc>
          <w:tcPr>
            <w:tcW w:w="3686" w:type="dxa"/>
            <w:shd w:val="clear" w:color="auto" w:fill="FFFFFF"/>
            <w:vAlign w:val="bottom"/>
          </w:tcPr>
          <w:p w14:paraId="2915FAEF" w14:textId="77777777"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_______________________</w:t>
            </w:r>
          </w:p>
          <w:p w14:paraId="4B4874B8" w14:textId="77777777" w:rsidR="00BF219C" w:rsidRPr="004743A0" w:rsidRDefault="00BF219C" w:rsidP="007F4AB1">
            <w:pPr>
              <w:spacing w:after="0" w:line="360" w:lineRule="exact"/>
              <w:ind w:hanging="284"/>
              <w:jc w:val="center"/>
              <w:rPr>
                <w:rFonts w:ascii="Times New Roman" w:hAnsi="Times New Roman"/>
                <w:sz w:val="24"/>
                <w:szCs w:val="24"/>
                <w:shd w:val="clear" w:color="auto" w:fill="FFFF99"/>
                <w:vertAlign w:val="superscript"/>
              </w:rPr>
            </w:pPr>
          </w:p>
        </w:tc>
      </w:tr>
    </w:tbl>
    <w:p w14:paraId="217617F1" w14:textId="77777777" w:rsidR="00BF219C" w:rsidRPr="004743A0" w:rsidRDefault="00BF219C" w:rsidP="00BF219C">
      <w:pPr>
        <w:spacing w:after="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4A81456D" w14:textId="77777777"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5C514E5F" w14:textId="77777777"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lastRenderedPageBreak/>
        <w:t>Декларация соответствия Участника Запроса котировок – на ____ л.;</w:t>
      </w:r>
    </w:p>
    <w:p w14:paraId="3638824E" w14:textId="77777777"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30EBC47A" w14:textId="77777777"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5FDD4380" w14:textId="77777777" w:rsidR="00BF219C" w:rsidRPr="004743A0" w:rsidRDefault="00BF219C" w:rsidP="00BF219C">
      <w:pPr>
        <w:spacing w:after="0" w:line="360" w:lineRule="exact"/>
        <w:jc w:val="right"/>
        <w:rPr>
          <w:rFonts w:ascii="Times New Roman" w:hAnsi="Times New Roman"/>
          <w:sz w:val="24"/>
          <w:szCs w:val="24"/>
        </w:rPr>
      </w:pPr>
    </w:p>
    <w:p w14:paraId="467374C5" w14:textId="77777777" w:rsidR="00BF219C" w:rsidRPr="004743A0" w:rsidRDefault="00BF219C" w:rsidP="00BF219C">
      <w:pPr>
        <w:spacing w:after="0" w:line="360" w:lineRule="exact"/>
        <w:jc w:val="right"/>
        <w:rPr>
          <w:rFonts w:ascii="Times New Roman" w:hAnsi="Times New Roman"/>
          <w:sz w:val="24"/>
          <w:szCs w:val="24"/>
        </w:rPr>
      </w:pPr>
    </w:p>
    <w:p w14:paraId="5653794A" w14:textId="77777777" w:rsidR="00BF219C" w:rsidRPr="004743A0" w:rsidRDefault="00BF219C" w:rsidP="00BF219C">
      <w:pPr>
        <w:shd w:val="clear" w:color="auto" w:fill="FFFFFF"/>
        <w:tabs>
          <w:tab w:val="left" w:pos="3562"/>
          <w:tab w:val="left" w:leader="underscore" w:pos="5774"/>
          <w:tab w:val="left" w:leader="underscore" w:pos="8218"/>
        </w:tabs>
        <w:spacing w:after="0"/>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5B60EFE9" w14:textId="77777777" w:rsidR="00BF219C" w:rsidRPr="004743A0" w:rsidRDefault="00BF219C" w:rsidP="00BF219C">
      <w:pPr>
        <w:spacing w:after="0"/>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30E0AA4B" w14:textId="77777777" w:rsidR="00BF219C" w:rsidRPr="004743A0" w:rsidRDefault="00BF219C" w:rsidP="00BF219C">
      <w:pPr>
        <w:spacing w:line="360" w:lineRule="exact"/>
        <w:rPr>
          <w:rFonts w:ascii="Times New Roman" w:hAnsi="Times New Roman"/>
          <w:sz w:val="24"/>
          <w:szCs w:val="24"/>
        </w:rPr>
      </w:pPr>
    </w:p>
    <w:p w14:paraId="35F1C142" w14:textId="77777777" w:rsidR="00BF219C" w:rsidRPr="004743A0" w:rsidRDefault="00BF219C" w:rsidP="00BF219C">
      <w:pPr>
        <w:jc w:val="center"/>
        <w:rPr>
          <w:rFonts w:ascii="Times New Roman" w:hAnsi="Times New Roman"/>
          <w:sz w:val="24"/>
          <w:szCs w:val="24"/>
        </w:rPr>
        <w:sectPr w:rsidR="00BF219C" w:rsidRPr="004743A0" w:rsidSect="007F4AB1">
          <w:pgSz w:w="11906" w:h="16838"/>
          <w:pgMar w:top="1134" w:right="1418" w:bottom="1134" w:left="1276" w:header="720" w:footer="709" w:gutter="0"/>
          <w:cols w:space="720"/>
          <w:titlePg/>
          <w:docGrid w:linePitch="360"/>
        </w:sectPr>
      </w:pPr>
    </w:p>
    <w:p w14:paraId="168FDBCB" w14:textId="77777777" w:rsidR="00EF6C04" w:rsidRPr="00EF6C04" w:rsidRDefault="00EF6C04" w:rsidP="00EF6C04">
      <w:pPr>
        <w:spacing w:after="0"/>
        <w:ind w:left="-142"/>
        <w:contextualSpacing/>
        <w:jc w:val="center"/>
        <w:rPr>
          <w:rFonts w:ascii="Times New Roman" w:eastAsia="Times New Roman" w:hAnsi="Times New Roman" w:cs="Times New Roman"/>
          <w:b/>
          <w:sz w:val="24"/>
          <w:szCs w:val="24"/>
          <w:lang w:eastAsia="zh-CN"/>
        </w:rPr>
      </w:pPr>
      <w:r w:rsidRPr="00EF6C04">
        <w:rPr>
          <w:rFonts w:ascii="Times New Roman" w:eastAsia="Times New Roman" w:hAnsi="Times New Roman" w:cs="Times New Roman"/>
          <w:b/>
          <w:sz w:val="24"/>
          <w:szCs w:val="24"/>
          <w:lang w:eastAsia="zh-CN"/>
        </w:rPr>
        <w:lastRenderedPageBreak/>
        <w:t>Форма 1.1. Коммерческое предложение</w:t>
      </w:r>
    </w:p>
    <w:p w14:paraId="27EFB3EB" w14:textId="77777777" w:rsidR="00EF6C04" w:rsidRPr="00EF6C04" w:rsidRDefault="00EF6C04" w:rsidP="00EF6C04">
      <w:pPr>
        <w:spacing w:after="0"/>
        <w:ind w:left="-142"/>
        <w:contextualSpacing/>
        <w:rPr>
          <w:rFonts w:ascii="Times New Roman" w:eastAsia="Times New Roman" w:hAnsi="Times New Roman" w:cs="Times New Roman"/>
          <w:sz w:val="24"/>
          <w:szCs w:val="24"/>
          <w:vertAlign w:val="superscript"/>
          <w:lang w:eastAsia="zh-CN"/>
        </w:rPr>
      </w:pPr>
    </w:p>
    <w:p w14:paraId="31D6088D" w14:textId="77777777" w:rsidR="00EF6C04" w:rsidRPr="00EF6C04" w:rsidRDefault="00EF6C04" w:rsidP="00EF6C04">
      <w:pPr>
        <w:ind w:left="-142"/>
        <w:jc w:val="right"/>
        <w:rPr>
          <w:rFonts w:ascii="Times New Roman" w:eastAsia="Times New Roman" w:hAnsi="Times New Roman"/>
          <w:sz w:val="24"/>
          <w:szCs w:val="24"/>
        </w:rPr>
      </w:pPr>
      <w:r w:rsidRPr="00EF6C04">
        <w:rPr>
          <w:rFonts w:ascii="Times New Roman" w:eastAsia="Times New Roman" w:hAnsi="Times New Roman"/>
          <w:sz w:val="24"/>
          <w:szCs w:val="24"/>
          <w:vertAlign w:val="superscript"/>
        </w:rPr>
        <w:t>Приложение № 1 к заявке на участие в закупке</w:t>
      </w:r>
    </w:p>
    <w:p w14:paraId="7B12DC51" w14:textId="68ECF981" w:rsidR="00EF6C04" w:rsidRPr="00EF6C04" w:rsidRDefault="00EF6C04" w:rsidP="00EF6C04">
      <w:pPr>
        <w:ind w:left="-142"/>
        <w:jc w:val="right"/>
        <w:rPr>
          <w:rFonts w:ascii="Times New Roman" w:eastAsia="Times New Roman" w:hAnsi="Times New Roman"/>
          <w:sz w:val="24"/>
          <w:szCs w:val="24"/>
        </w:rPr>
      </w:pPr>
      <w:r w:rsidRPr="00EF6C04">
        <w:rPr>
          <w:rFonts w:ascii="Times New Roman" w:eastAsia="Times New Roman" w:hAnsi="Times New Roman"/>
          <w:sz w:val="24"/>
          <w:szCs w:val="24"/>
        </w:rPr>
        <w:t>№_______ от «____» __________________20</w:t>
      </w:r>
      <w:r w:rsidR="00EF30D7">
        <w:rPr>
          <w:rFonts w:ascii="Times New Roman" w:eastAsia="Times New Roman" w:hAnsi="Times New Roman"/>
          <w:sz w:val="24"/>
          <w:szCs w:val="24"/>
        </w:rPr>
        <w:t>20</w:t>
      </w:r>
      <w:r w:rsidRPr="00EF6C04">
        <w:rPr>
          <w:rFonts w:ascii="Times New Roman" w:eastAsia="Times New Roman" w:hAnsi="Times New Roman"/>
          <w:sz w:val="24"/>
          <w:szCs w:val="24"/>
        </w:rPr>
        <w:t> года</w:t>
      </w:r>
    </w:p>
    <w:p w14:paraId="1D9AFA20" w14:textId="77777777" w:rsidR="00EF6C04" w:rsidRPr="00EF6C04" w:rsidRDefault="00EF6C04" w:rsidP="00EF6C04">
      <w:pPr>
        <w:widowControl w:val="0"/>
        <w:suppressAutoHyphens/>
        <w:autoSpaceDE w:val="0"/>
        <w:spacing w:before="360" w:after="240" w:line="240" w:lineRule="auto"/>
        <w:jc w:val="center"/>
        <w:rPr>
          <w:rFonts w:ascii="Times New Roman" w:eastAsia="Times New Roman" w:hAnsi="Times New Roman" w:cs="Times New Roman"/>
          <w:sz w:val="24"/>
          <w:szCs w:val="24"/>
          <w:lang w:eastAsia="zh-CN"/>
        </w:rPr>
      </w:pPr>
      <w:r w:rsidRPr="00EF6C04">
        <w:rPr>
          <w:rFonts w:ascii="Times New Roman" w:eastAsia="Times New Roman" w:hAnsi="Times New Roman" w:cs="Times New Roman"/>
          <w:b/>
          <w:sz w:val="24"/>
          <w:szCs w:val="24"/>
          <w:lang w:eastAsia="zh-CN"/>
        </w:rPr>
        <w:t>Коммерческое предложение на оказание услуг</w:t>
      </w:r>
    </w:p>
    <w:p w14:paraId="5D7A6A46" w14:textId="77777777" w:rsidR="00EF6C04" w:rsidRPr="00EF6C04" w:rsidRDefault="00EF6C04" w:rsidP="00EF6C04">
      <w:pPr>
        <w:tabs>
          <w:tab w:val="left" w:pos="289"/>
        </w:tabs>
        <w:suppressAutoHyphens/>
        <w:spacing w:after="0" w:line="100" w:lineRule="atLeast"/>
        <w:jc w:val="both"/>
        <w:outlineLvl w:val="0"/>
        <w:rPr>
          <w:rFonts w:ascii="Times New Roman" w:eastAsia="Times New Roman" w:hAnsi="Times New Roman" w:cs="Times New Roman"/>
          <w:sz w:val="24"/>
          <w:szCs w:val="24"/>
          <w:lang w:eastAsia="zh-CN"/>
        </w:rPr>
      </w:pPr>
      <w:r w:rsidRPr="00EF6C04">
        <w:rPr>
          <w:rFonts w:ascii="Times New Roman" w:eastAsia="Times New Roman" w:hAnsi="Times New Roman" w:cs="Times New Roman"/>
          <w:sz w:val="24"/>
          <w:szCs w:val="24"/>
          <w:lang w:eastAsia="ar-SA"/>
        </w:rPr>
        <w:t xml:space="preserve">Правила заполнения Коммерческого предложения: Участник должен указать наименование услуг, единицы измерения </w:t>
      </w:r>
      <w:r>
        <w:rPr>
          <w:rFonts w:ascii="Times New Roman" w:eastAsia="Times New Roman" w:hAnsi="Times New Roman" w:cs="Times New Roman"/>
          <w:sz w:val="24"/>
          <w:szCs w:val="24"/>
          <w:lang w:eastAsia="ar-SA"/>
        </w:rPr>
        <w:t>количество услуг,</w:t>
      </w:r>
      <w:r w:rsidRPr="00EF6C04">
        <w:rPr>
          <w:rFonts w:ascii="Times New Roman" w:eastAsia="Times New Roman" w:hAnsi="Times New Roman" w:cs="Times New Roman"/>
          <w:sz w:val="24"/>
          <w:szCs w:val="24"/>
          <w:lang w:eastAsia="ar-SA"/>
        </w:rPr>
        <w:t xml:space="preserve"> технические параметры услуг, место оказания услуг в единицах измерения в соответствии с Техническим заданием. </w:t>
      </w:r>
    </w:p>
    <w:p w14:paraId="3C4BF8AA" w14:textId="77777777" w:rsidR="00EF6C04" w:rsidRDefault="00EF6C04" w:rsidP="00EF6C04">
      <w:pPr>
        <w:widowControl w:val="0"/>
        <w:suppressAutoHyphens/>
        <w:autoSpaceDE w:val="0"/>
        <w:spacing w:after="120" w:line="240" w:lineRule="auto"/>
        <w:jc w:val="both"/>
        <w:rPr>
          <w:rFonts w:ascii="Times New Roman" w:eastAsia="Times New Roman" w:hAnsi="Times New Roman" w:cs="Times New Roman"/>
          <w:color w:val="4F81BD"/>
          <w:sz w:val="24"/>
          <w:szCs w:val="24"/>
          <w:lang w:eastAsia="zh-CN"/>
        </w:rPr>
      </w:pPr>
      <w:r w:rsidRPr="00EF6C04">
        <w:rPr>
          <w:rFonts w:ascii="Times New Roman" w:eastAsia="Times New Roman" w:hAnsi="Times New Roman" w:cs="Times New Roman"/>
          <w:sz w:val="24"/>
          <w:szCs w:val="24"/>
          <w:lang w:eastAsia="zh-CN"/>
        </w:rPr>
        <w:t xml:space="preserve">Наименование и адрес Участника закупки: </w:t>
      </w:r>
      <w:r w:rsidRPr="00EF6C04">
        <w:rPr>
          <w:rFonts w:ascii="Times New Roman" w:eastAsia="Times New Roman" w:hAnsi="Times New Roman" w:cs="Times New Roman"/>
          <w:color w:val="4F81BD"/>
          <w:sz w:val="24"/>
          <w:szCs w:val="24"/>
          <w:lang w:eastAsia="zh-CN"/>
        </w:rPr>
        <w:t>[указать наименование и адрес Участника закупки]</w:t>
      </w:r>
    </w:p>
    <w:p w14:paraId="498F678D" w14:textId="77777777" w:rsidR="00EF6C04" w:rsidRPr="00EF6C04" w:rsidRDefault="00EF6C04" w:rsidP="00EF6C04">
      <w:pPr>
        <w:widowControl w:val="0"/>
        <w:suppressAutoHyphens/>
        <w:autoSpaceDE w:val="0"/>
        <w:spacing w:after="120" w:line="240" w:lineRule="auto"/>
        <w:jc w:val="both"/>
        <w:rPr>
          <w:rFonts w:ascii="Times New Roman" w:eastAsia="Times New Roman" w:hAnsi="Times New Roman" w:cs="Times New Roman"/>
          <w:color w:val="4F81BD"/>
          <w:sz w:val="24"/>
          <w:szCs w:val="24"/>
          <w:lang w:eastAsia="zh-CN"/>
        </w:rPr>
      </w:pPr>
    </w:p>
    <w:p w14:paraId="1D84653D" w14:textId="77777777" w:rsidR="00AC7E01" w:rsidRPr="004743A0" w:rsidRDefault="00AC7E01" w:rsidP="00AC7E01">
      <w:pPr>
        <w:numPr>
          <w:ilvl w:val="0"/>
          <w:numId w:val="17"/>
        </w:numPr>
        <w:ind w:left="-142"/>
        <w:jc w:val="center"/>
        <w:rPr>
          <w:rFonts w:ascii="Times New Roman" w:hAnsi="Times New Roman"/>
          <w:b/>
          <w:sz w:val="24"/>
          <w:szCs w:val="24"/>
        </w:rPr>
      </w:pPr>
      <w:r w:rsidRPr="004743A0">
        <w:rPr>
          <w:rFonts w:ascii="Times New Roman" w:hAnsi="Times New Roman"/>
          <w:b/>
          <w:sz w:val="24"/>
          <w:szCs w:val="24"/>
        </w:rPr>
        <w:t>СПЕЦИФИКАЦИЯ</w:t>
      </w:r>
    </w:p>
    <w:p w14:paraId="7B2CA6E7" w14:textId="77777777" w:rsidR="00AC7E01" w:rsidRPr="004743A0" w:rsidRDefault="00AC7E01" w:rsidP="00AC7E01">
      <w:pPr>
        <w:rPr>
          <w:rFonts w:ascii="Times New Roman" w:hAnsi="Times New Roman"/>
          <w:b/>
          <w:bCs/>
          <w:sz w:val="24"/>
          <w:szCs w:val="24"/>
        </w:rPr>
      </w:pP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851"/>
        <w:gridCol w:w="992"/>
        <w:gridCol w:w="992"/>
        <w:gridCol w:w="1276"/>
        <w:gridCol w:w="851"/>
        <w:gridCol w:w="2126"/>
      </w:tblGrid>
      <w:tr w:rsidR="00AC7E01" w:rsidRPr="004743A0" w14:paraId="37008395" w14:textId="77777777" w:rsidTr="00190AD2">
        <w:trPr>
          <w:trHeight w:val="1297"/>
        </w:trPr>
        <w:tc>
          <w:tcPr>
            <w:tcW w:w="709" w:type="dxa"/>
            <w:shd w:val="clear" w:color="auto" w:fill="auto"/>
            <w:vAlign w:val="center"/>
          </w:tcPr>
          <w:p w14:paraId="7B0BF2A3" w14:textId="77777777" w:rsidR="00AC7E01" w:rsidRPr="004743A0" w:rsidRDefault="00AC7E01" w:rsidP="00190AD2">
            <w:pPr>
              <w:ind w:left="-142"/>
              <w:contextualSpacing/>
              <w:jc w:val="center"/>
              <w:rPr>
                <w:rFonts w:ascii="Times New Roman" w:hAnsi="Times New Roman"/>
                <w:b/>
                <w:sz w:val="24"/>
                <w:szCs w:val="24"/>
              </w:rPr>
            </w:pPr>
            <w:r w:rsidRPr="004743A0">
              <w:rPr>
                <w:rFonts w:ascii="Times New Roman" w:hAnsi="Times New Roman"/>
                <w:b/>
                <w:sz w:val="24"/>
                <w:szCs w:val="24"/>
              </w:rPr>
              <w:t>№ п/п</w:t>
            </w:r>
          </w:p>
        </w:tc>
        <w:tc>
          <w:tcPr>
            <w:tcW w:w="7229" w:type="dxa"/>
            <w:shd w:val="clear" w:color="auto" w:fill="auto"/>
            <w:vAlign w:val="center"/>
          </w:tcPr>
          <w:p w14:paraId="146847D6" w14:textId="77777777" w:rsidR="00AC7E01" w:rsidRPr="004743A0" w:rsidRDefault="00AC7E01" w:rsidP="00AC7E01">
            <w:pPr>
              <w:ind w:left="-142"/>
              <w:contextualSpacing/>
              <w:jc w:val="center"/>
              <w:rPr>
                <w:rFonts w:ascii="Times New Roman" w:hAnsi="Times New Roman"/>
                <w:b/>
                <w:sz w:val="24"/>
                <w:szCs w:val="24"/>
              </w:rPr>
            </w:pPr>
            <w:r w:rsidRPr="004743A0">
              <w:rPr>
                <w:rFonts w:ascii="Times New Roman" w:hAnsi="Times New Roman"/>
                <w:b/>
                <w:sz w:val="24"/>
                <w:szCs w:val="24"/>
              </w:rPr>
              <w:t>Наименование товара; торговая марка товара (при наличии); основные функциональные свойства и технические характеристики; страна происхождения</w:t>
            </w:r>
          </w:p>
        </w:tc>
        <w:tc>
          <w:tcPr>
            <w:tcW w:w="851" w:type="dxa"/>
            <w:vAlign w:val="center"/>
          </w:tcPr>
          <w:p w14:paraId="7F989084" w14:textId="77777777" w:rsidR="00AC7E01" w:rsidRPr="004743A0" w:rsidRDefault="00AC7E01" w:rsidP="00190AD2">
            <w:pPr>
              <w:contextualSpacing/>
              <w:rPr>
                <w:rFonts w:ascii="Times New Roman" w:hAnsi="Times New Roman"/>
                <w:b/>
                <w:sz w:val="24"/>
                <w:szCs w:val="24"/>
              </w:rPr>
            </w:pPr>
            <w:r w:rsidRPr="004743A0">
              <w:rPr>
                <w:rFonts w:ascii="Times New Roman" w:hAnsi="Times New Roman"/>
                <w:b/>
                <w:sz w:val="24"/>
                <w:szCs w:val="24"/>
              </w:rPr>
              <w:t>Ед. изм.</w:t>
            </w:r>
          </w:p>
        </w:tc>
        <w:tc>
          <w:tcPr>
            <w:tcW w:w="992" w:type="dxa"/>
            <w:shd w:val="clear" w:color="auto" w:fill="auto"/>
            <w:vAlign w:val="center"/>
          </w:tcPr>
          <w:p w14:paraId="1AED0580" w14:textId="77777777" w:rsidR="00AC7E01" w:rsidRPr="004743A0" w:rsidRDefault="00AC7E01" w:rsidP="00190AD2">
            <w:pPr>
              <w:ind w:left="-142"/>
              <w:contextualSpacing/>
              <w:jc w:val="center"/>
              <w:rPr>
                <w:rFonts w:ascii="Times New Roman" w:hAnsi="Times New Roman"/>
                <w:b/>
                <w:sz w:val="24"/>
                <w:szCs w:val="24"/>
              </w:rPr>
            </w:pPr>
            <w:r w:rsidRPr="004743A0">
              <w:rPr>
                <w:rFonts w:ascii="Times New Roman" w:hAnsi="Times New Roman"/>
                <w:b/>
                <w:sz w:val="24"/>
                <w:szCs w:val="24"/>
              </w:rPr>
              <w:t>Кол-во</w:t>
            </w:r>
          </w:p>
        </w:tc>
        <w:tc>
          <w:tcPr>
            <w:tcW w:w="992" w:type="dxa"/>
            <w:shd w:val="clear" w:color="auto" w:fill="auto"/>
            <w:vAlign w:val="center"/>
          </w:tcPr>
          <w:p w14:paraId="11F8C88F" w14:textId="77777777" w:rsidR="00AC7E01" w:rsidRPr="004743A0" w:rsidRDefault="00AC7E01" w:rsidP="00190AD2">
            <w:pPr>
              <w:pStyle w:val="Default"/>
              <w:ind w:left="-142"/>
              <w:contextualSpacing/>
              <w:jc w:val="center"/>
              <w:rPr>
                <w:b/>
                <w:color w:val="auto"/>
              </w:rPr>
            </w:pPr>
            <w:r w:rsidRPr="004743A0">
              <w:rPr>
                <w:b/>
                <w:color w:val="auto"/>
              </w:rPr>
              <w:t>Цена за ед. без НДС, руб.</w:t>
            </w:r>
          </w:p>
        </w:tc>
        <w:tc>
          <w:tcPr>
            <w:tcW w:w="1276" w:type="dxa"/>
            <w:shd w:val="clear" w:color="auto" w:fill="auto"/>
            <w:vAlign w:val="center"/>
          </w:tcPr>
          <w:p w14:paraId="1032CD40" w14:textId="77777777" w:rsidR="00AC7E01" w:rsidRPr="004743A0" w:rsidRDefault="00AC7E01" w:rsidP="00190AD2">
            <w:pPr>
              <w:pStyle w:val="Default"/>
              <w:ind w:left="-142"/>
              <w:contextualSpacing/>
              <w:jc w:val="center"/>
              <w:rPr>
                <w:b/>
                <w:color w:val="auto"/>
              </w:rPr>
            </w:pPr>
            <w:r w:rsidRPr="004743A0">
              <w:rPr>
                <w:b/>
                <w:color w:val="auto"/>
              </w:rPr>
              <w:t>Общая стоимость без учета НДС, руб.</w:t>
            </w:r>
          </w:p>
        </w:tc>
        <w:tc>
          <w:tcPr>
            <w:tcW w:w="851" w:type="dxa"/>
            <w:shd w:val="clear" w:color="auto" w:fill="auto"/>
            <w:vAlign w:val="center"/>
          </w:tcPr>
          <w:p w14:paraId="07F8C5AD" w14:textId="77777777" w:rsidR="00AC7E01" w:rsidRPr="004743A0" w:rsidRDefault="00AC7E01" w:rsidP="00190AD2">
            <w:pPr>
              <w:pStyle w:val="Default"/>
              <w:ind w:left="-142"/>
              <w:contextualSpacing/>
              <w:jc w:val="center"/>
              <w:rPr>
                <w:b/>
                <w:color w:val="auto"/>
              </w:rPr>
            </w:pPr>
            <w:r w:rsidRPr="004743A0">
              <w:rPr>
                <w:b/>
                <w:color w:val="auto"/>
              </w:rPr>
              <w:t>НДС (__%), руб.</w:t>
            </w:r>
          </w:p>
        </w:tc>
        <w:tc>
          <w:tcPr>
            <w:tcW w:w="2126" w:type="dxa"/>
            <w:shd w:val="clear" w:color="auto" w:fill="auto"/>
            <w:vAlign w:val="center"/>
          </w:tcPr>
          <w:p w14:paraId="6DC444E1" w14:textId="77777777" w:rsidR="00AC7E01" w:rsidRPr="004743A0" w:rsidRDefault="00AC7E01" w:rsidP="00190AD2">
            <w:pPr>
              <w:pStyle w:val="Default"/>
              <w:ind w:left="-142"/>
              <w:contextualSpacing/>
              <w:jc w:val="center"/>
              <w:rPr>
                <w:b/>
                <w:color w:val="auto"/>
              </w:rPr>
            </w:pPr>
            <w:r w:rsidRPr="004743A0">
              <w:rPr>
                <w:b/>
                <w:color w:val="auto"/>
              </w:rPr>
              <w:t>Общая стоимость с учетом НДС,</w:t>
            </w:r>
          </w:p>
          <w:p w14:paraId="1D934D13" w14:textId="77777777" w:rsidR="00AC7E01" w:rsidRPr="004743A0" w:rsidRDefault="00AC7E01" w:rsidP="00190AD2">
            <w:pPr>
              <w:pStyle w:val="Default"/>
              <w:ind w:left="-142"/>
              <w:contextualSpacing/>
              <w:jc w:val="center"/>
              <w:rPr>
                <w:color w:val="auto"/>
              </w:rPr>
            </w:pPr>
            <w:r w:rsidRPr="004743A0">
              <w:rPr>
                <w:b/>
                <w:color w:val="auto"/>
              </w:rPr>
              <w:t>руб. коп.</w:t>
            </w:r>
          </w:p>
        </w:tc>
      </w:tr>
      <w:tr w:rsidR="00AC7E01" w:rsidRPr="004743A0" w14:paraId="5F81B8FF" w14:textId="77777777" w:rsidTr="00190AD2">
        <w:trPr>
          <w:trHeight w:val="746"/>
        </w:trPr>
        <w:tc>
          <w:tcPr>
            <w:tcW w:w="709" w:type="dxa"/>
            <w:shd w:val="clear" w:color="auto" w:fill="auto"/>
            <w:vAlign w:val="center"/>
          </w:tcPr>
          <w:p w14:paraId="29C4AF04" w14:textId="77777777" w:rsidR="00AC7E01" w:rsidRPr="004743A0" w:rsidRDefault="00AC7E01" w:rsidP="00190AD2">
            <w:pPr>
              <w:numPr>
                <w:ilvl w:val="0"/>
                <w:numId w:val="18"/>
              </w:numPr>
              <w:contextualSpacing/>
              <w:jc w:val="center"/>
              <w:rPr>
                <w:rFonts w:ascii="Times New Roman" w:hAnsi="Times New Roman"/>
                <w:b/>
                <w:sz w:val="24"/>
                <w:szCs w:val="24"/>
              </w:rPr>
            </w:pPr>
          </w:p>
        </w:tc>
        <w:tc>
          <w:tcPr>
            <w:tcW w:w="7229" w:type="dxa"/>
            <w:shd w:val="clear" w:color="auto" w:fill="auto"/>
            <w:vAlign w:val="center"/>
          </w:tcPr>
          <w:p w14:paraId="797AF5A8" w14:textId="77777777" w:rsidR="00AC7E01" w:rsidRPr="004743A0" w:rsidRDefault="00AC7E01" w:rsidP="00190AD2">
            <w:pPr>
              <w:spacing w:before="60" w:after="60"/>
              <w:jc w:val="both"/>
              <w:rPr>
                <w:rFonts w:ascii="Times New Roman" w:hAnsi="Times New Roman"/>
                <w:sz w:val="24"/>
                <w:szCs w:val="24"/>
              </w:rPr>
            </w:pPr>
          </w:p>
        </w:tc>
        <w:tc>
          <w:tcPr>
            <w:tcW w:w="851" w:type="dxa"/>
            <w:vAlign w:val="center"/>
          </w:tcPr>
          <w:p w14:paraId="7D2F19A0" w14:textId="77777777" w:rsidR="00AC7E01" w:rsidRPr="004743A0" w:rsidRDefault="00AC7E01" w:rsidP="00190AD2">
            <w:pPr>
              <w:spacing w:after="120"/>
              <w:jc w:val="center"/>
              <w:rPr>
                <w:rFonts w:ascii="Times New Roman" w:hAnsi="Times New Roman"/>
                <w:sz w:val="24"/>
                <w:szCs w:val="24"/>
              </w:rPr>
            </w:pPr>
          </w:p>
        </w:tc>
        <w:tc>
          <w:tcPr>
            <w:tcW w:w="992" w:type="dxa"/>
            <w:shd w:val="clear" w:color="auto" w:fill="auto"/>
            <w:vAlign w:val="center"/>
          </w:tcPr>
          <w:p w14:paraId="12F70909" w14:textId="77777777" w:rsidR="00AC7E01" w:rsidRPr="004743A0" w:rsidRDefault="00AC7E01" w:rsidP="00190AD2">
            <w:pPr>
              <w:tabs>
                <w:tab w:val="left" w:pos="8505"/>
              </w:tabs>
              <w:spacing w:after="120"/>
              <w:jc w:val="center"/>
              <w:rPr>
                <w:rFonts w:ascii="Times New Roman" w:hAnsi="Times New Roman"/>
                <w:sz w:val="24"/>
                <w:szCs w:val="24"/>
              </w:rPr>
            </w:pPr>
          </w:p>
        </w:tc>
        <w:tc>
          <w:tcPr>
            <w:tcW w:w="992" w:type="dxa"/>
            <w:shd w:val="clear" w:color="auto" w:fill="auto"/>
            <w:vAlign w:val="center"/>
          </w:tcPr>
          <w:p w14:paraId="2A226621" w14:textId="77777777" w:rsidR="00AC7E01" w:rsidRPr="004743A0" w:rsidRDefault="00AC7E01" w:rsidP="00190AD2">
            <w:pPr>
              <w:ind w:left="-142"/>
              <w:contextualSpacing/>
              <w:jc w:val="center"/>
              <w:rPr>
                <w:rFonts w:ascii="Times New Roman" w:hAnsi="Times New Roman"/>
                <w:b/>
                <w:sz w:val="24"/>
                <w:szCs w:val="24"/>
              </w:rPr>
            </w:pPr>
          </w:p>
        </w:tc>
        <w:tc>
          <w:tcPr>
            <w:tcW w:w="1276" w:type="dxa"/>
            <w:shd w:val="clear" w:color="auto" w:fill="auto"/>
            <w:vAlign w:val="center"/>
          </w:tcPr>
          <w:p w14:paraId="04B4BAE3" w14:textId="77777777" w:rsidR="00AC7E01" w:rsidRPr="004743A0" w:rsidRDefault="00AC7E01" w:rsidP="00190AD2">
            <w:pPr>
              <w:ind w:left="-142"/>
              <w:contextualSpacing/>
              <w:rPr>
                <w:rFonts w:ascii="Times New Roman" w:hAnsi="Times New Roman"/>
                <w:sz w:val="24"/>
                <w:szCs w:val="24"/>
              </w:rPr>
            </w:pPr>
          </w:p>
        </w:tc>
        <w:tc>
          <w:tcPr>
            <w:tcW w:w="851" w:type="dxa"/>
            <w:shd w:val="clear" w:color="auto" w:fill="auto"/>
            <w:vAlign w:val="center"/>
          </w:tcPr>
          <w:p w14:paraId="2472411A" w14:textId="77777777" w:rsidR="00AC7E01" w:rsidRPr="004743A0" w:rsidRDefault="00AC7E01" w:rsidP="00190AD2">
            <w:pPr>
              <w:ind w:left="-142"/>
              <w:contextualSpacing/>
              <w:jc w:val="both"/>
              <w:rPr>
                <w:rFonts w:ascii="Times New Roman" w:hAnsi="Times New Roman"/>
                <w:sz w:val="24"/>
                <w:szCs w:val="24"/>
              </w:rPr>
            </w:pPr>
          </w:p>
        </w:tc>
        <w:tc>
          <w:tcPr>
            <w:tcW w:w="2126" w:type="dxa"/>
            <w:shd w:val="clear" w:color="auto" w:fill="auto"/>
          </w:tcPr>
          <w:p w14:paraId="4E38437C" w14:textId="77777777" w:rsidR="00AC7E01" w:rsidRPr="004743A0" w:rsidRDefault="00AC7E01" w:rsidP="00190AD2">
            <w:pPr>
              <w:snapToGrid w:val="0"/>
              <w:ind w:left="-142"/>
              <w:contextualSpacing/>
              <w:jc w:val="both"/>
              <w:rPr>
                <w:rFonts w:ascii="Times New Roman" w:hAnsi="Times New Roman"/>
                <w:sz w:val="24"/>
                <w:szCs w:val="24"/>
              </w:rPr>
            </w:pPr>
          </w:p>
        </w:tc>
      </w:tr>
    </w:tbl>
    <w:p w14:paraId="0EA2FD62" w14:textId="77777777" w:rsidR="00AC7E01" w:rsidRPr="004743A0" w:rsidRDefault="00AC7E01" w:rsidP="00AC7E01">
      <w:pPr>
        <w:tabs>
          <w:tab w:val="left" w:pos="3562"/>
          <w:tab w:val="left" w:leader="underscore" w:pos="5774"/>
          <w:tab w:val="left" w:leader="underscore" w:pos="8218"/>
        </w:tabs>
        <w:jc w:val="both"/>
        <w:rPr>
          <w:rFonts w:ascii="Times New Roman" w:hAnsi="Times New Roman"/>
          <w:sz w:val="24"/>
          <w:szCs w:val="24"/>
        </w:rPr>
      </w:pPr>
    </w:p>
    <w:p w14:paraId="1DDF5DEA" w14:textId="77777777" w:rsidR="00AC7E01" w:rsidRPr="004743A0" w:rsidRDefault="00AC7E01" w:rsidP="00AC7E01">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t xml:space="preserve">            /_______________(ФИО)</w:t>
      </w:r>
    </w:p>
    <w:p w14:paraId="1D228E29" w14:textId="77777777" w:rsidR="00BF219C" w:rsidRPr="004743A0" w:rsidRDefault="00AC7E01" w:rsidP="00BF219C">
      <w:pPr>
        <w:rPr>
          <w:rFonts w:ascii="Times New Roman" w:hAnsi="Times New Roman"/>
          <w:sz w:val="24"/>
          <w:szCs w:val="24"/>
        </w:rPr>
        <w:sectPr w:rsidR="00BF219C" w:rsidRPr="004743A0" w:rsidSect="007F4AB1">
          <w:pgSz w:w="16838" w:h="11906" w:orient="landscape"/>
          <w:pgMar w:top="567" w:right="1134" w:bottom="1276" w:left="709" w:header="720" w:footer="709" w:gutter="0"/>
          <w:cols w:space="720"/>
          <w:titlePg/>
          <w:docGrid w:linePitch="360"/>
        </w:sect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p>
    <w:p w14:paraId="51B47E8E" w14:textId="77777777" w:rsidR="00BF219C" w:rsidRPr="004743A0" w:rsidRDefault="00BF219C" w:rsidP="00BF219C">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4" w:name="_Ref55336378"/>
      <w:bookmarkEnd w:id="14"/>
      <w:r w:rsidRPr="004743A0">
        <w:rPr>
          <w:rFonts w:ascii="Times New Roman" w:hAnsi="Times New Roman"/>
          <w:b/>
          <w:sz w:val="24"/>
          <w:szCs w:val="24"/>
        </w:rPr>
        <w:t>Форма 1.2. Декларация соответствия Участника Запроса котировок</w:t>
      </w:r>
    </w:p>
    <w:p w14:paraId="1467E841" w14:textId="77777777" w:rsidR="00BF219C" w:rsidRPr="004743A0" w:rsidRDefault="00BF219C" w:rsidP="00BF219C">
      <w:pPr>
        <w:rPr>
          <w:rFonts w:ascii="Times New Roman" w:hAnsi="Times New Roman"/>
          <w:sz w:val="24"/>
          <w:szCs w:val="24"/>
          <w:vertAlign w:val="superscript"/>
        </w:rPr>
      </w:pPr>
    </w:p>
    <w:p w14:paraId="7145B0D8" w14:textId="77777777" w:rsidR="00BF219C" w:rsidRPr="004743A0" w:rsidRDefault="00BF219C" w:rsidP="00BF219C">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14:paraId="199E4741" w14:textId="77777777" w:rsidR="00BF219C" w:rsidRPr="004743A0" w:rsidRDefault="00BF219C" w:rsidP="00BF219C">
      <w:pPr>
        <w:ind w:left="567"/>
        <w:rPr>
          <w:rFonts w:ascii="Times New Roman" w:hAnsi="Times New Roman"/>
          <w:b/>
          <w:sz w:val="24"/>
          <w:szCs w:val="24"/>
        </w:rPr>
      </w:pPr>
    </w:p>
    <w:p w14:paraId="68205AF5" w14:textId="77777777" w:rsidR="00BF219C" w:rsidRPr="004743A0" w:rsidRDefault="00BF219C" w:rsidP="00BF219C">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3C4E5ABF" w14:textId="77777777" w:rsidR="00BF219C" w:rsidRDefault="00BF219C" w:rsidP="00BF219C">
      <w:pPr>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24FC20E3" w14:textId="77777777"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Запроса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Запроса котировок.</w:t>
      </w:r>
    </w:p>
    <w:p w14:paraId="77867396" w14:textId="77777777"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14:paraId="7C0D3A7F" w14:textId="77777777"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14:paraId="228A27D4" w14:textId="77777777" w:rsidR="00BF219C" w:rsidRDefault="00BF219C" w:rsidP="00BF219C">
      <w:pPr>
        <w:pStyle w:val="affff3"/>
        <w:spacing w:before="0"/>
        <w:rPr>
          <w:rFonts w:ascii="Times New Roman" w:hAnsi="Times New Roman"/>
          <w:sz w:val="24"/>
          <w:szCs w:val="24"/>
        </w:rPr>
      </w:pPr>
      <w:r w:rsidRPr="004743A0">
        <w:rPr>
          <w:rFonts w:ascii="Times New Roman" w:hAnsi="Times New Roman"/>
          <w:sz w:val="24"/>
          <w:szCs w:val="24"/>
        </w:rPr>
        <w:t>4.</w:t>
      </w:r>
      <w:r w:rsidRPr="00A37C0A">
        <w:t xml:space="preserve"> </w:t>
      </w:r>
      <w:r>
        <w:rPr>
          <w:rFonts w:ascii="Times New Roman" w:hAnsi="Times New Roman"/>
          <w:sz w:val="24"/>
          <w:szCs w:val="24"/>
        </w:rPr>
        <w:t>О</w:t>
      </w:r>
      <w:r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14:paraId="2926B613" w14:textId="77777777" w:rsidR="00BF219C" w:rsidRDefault="00BF219C" w:rsidP="00BF219C">
      <w:pPr>
        <w:pStyle w:val="affff3"/>
        <w:spacing w:before="0"/>
        <w:rPr>
          <w:rFonts w:ascii="Times New Roman" w:hAnsi="Times New Roman"/>
          <w:sz w:val="24"/>
          <w:szCs w:val="24"/>
        </w:rPr>
      </w:pPr>
      <w:r>
        <w:rPr>
          <w:rFonts w:ascii="Times New Roman" w:hAnsi="Times New Roman"/>
          <w:sz w:val="24"/>
          <w:szCs w:val="24"/>
        </w:rPr>
        <w:t>5. О</w:t>
      </w:r>
      <w:r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D23CA5F" w14:textId="77777777" w:rsidR="00BF219C" w:rsidRDefault="00BF219C" w:rsidP="00BF219C">
      <w:pPr>
        <w:pStyle w:val="affff3"/>
        <w:spacing w:before="0"/>
        <w:rPr>
          <w:rFonts w:ascii="Times New Roman" w:hAnsi="Times New Roman"/>
          <w:sz w:val="24"/>
          <w:szCs w:val="24"/>
        </w:rPr>
      </w:pPr>
      <w:r>
        <w:rPr>
          <w:rFonts w:ascii="Times New Roman" w:hAnsi="Times New Roman"/>
          <w:sz w:val="24"/>
          <w:szCs w:val="24"/>
        </w:rPr>
        <w:t>6. О</w:t>
      </w:r>
      <w:r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18434C">
        <w:rPr>
          <w:rFonts w:ascii="Times New Roman" w:hAnsi="Times New Roman"/>
          <w:sz w:val="24"/>
          <w:szCs w:val="24"/>
        </w:rPr>
        <w:lastRenderedPageBreak/>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711785AF" w14:textId="77777777" w:rsidR="00BF219C" w:rsidRDefault="00BF219C" w:rsidP="00BF219C">
      <w:pPr>
        <w:pStyle w:val="affff3"/>
        <w:spacing w:before="0"/>
        <w:rPr>
          <w:rFonts w:ascii="Times New Roman" w:hAnsi="Times New Roman"/>
          <w:sz w:val="24"/>
          <w:szCs w:val="24"/>
        </w:rPr>
      </w:pPr>
      <w:r w:rsidRPr="0018434C">
        <w:rPr>
          <w:rFonts w:ascii="Times New Roman" w:hAnsi="Times New Roman"/>
          <w:sz w:val="24"/>
          <w:szCs w:val="24"/>
        </w:rPr>
        <w:softHyphen/>
      </w:r>
      <w:r>
        <w:rPr>
          <w:rFonts w:ascii="Times New Roman" w:hAnsi="Times New Roman"/>
          <w:sz w:val="24"/>
          <w:szCs w:val="24"/>
        </w:rPr>
        <w:softHyphen/>
        <w:t>7</w:t>
      </w:r>
      <w:r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2E708F59" w14:textId="77777777" w:rsidR="00921A27" w:rsidRDefault="00921A27" w:rsidP="00BF219C">
      <w:pPr>
        <w:ind w:firstLine="567"/>
        <w:jc w:val="both"/>
        <w:rPr>
          <w:rFonts w:ascii="Times New Roman" w:hAnsi="Times New Roman"/>
          <w:sz w:val="24"/>
          <w:szCs w:val="24"/>
        </w:rPr>
      </w:pPr>
    </w:p>
    <w:p w14:paraId="2F381E14" w14:textId="77777777" w:rsidR="00BF219C" w:rsidRPr="004743A0" w:rsidRDefault="00921A27" w:rsidP="00BF219C">
      <w:pPr>
        <w:ind w:firstLine="567"/>
        <w:jc w:val="both"/>
        <w:rPr>
          <w:rFonts w:ascii="Times New Roman" w:hAnsi="Times New Roman"/>
          <w:sz w:val="24"/>
          <w:szCs w:val="24"/>
        </w:rPr>
      </w:pPr>
      <w:r>
        <w:rPr>
          <w:rFonts w:ascii="Times New Roman" w:hAnsi="Times New Roman"/>
          <w:sz w:val="24"/>
          <w:szCs w:val="24"/>
        </w:rPr>
        <w:t>Страна происхождения участника: ________</w:t>
      </w:r>
      <w:proofErr w:type="gramStart"/>
      <w:r>
        <w:rPr>
          <w:rFonts w:ascii="Times New Roman" w:hAnsi="Times New Roman"/>
          <w:sz w:val="24"/>
          <w:szCs w:val="24"/>
        </w:rPr>
        <w:t>_ .</w:t>
      </w:r>
      <w:proofErr w:type="gramEnd"/>
    </w:p>
    <w:p w14:paraId="16E6A974" w14:textId="77777777" w:rsidR="00BF219C" w:rsidRPr="004743A0" w:rsidRDefault="00BF219C" w:rsidP="00BF219C">
      <w:pPr>
        <w:ind w:left="567"/>
        <w:rPr>
          <w:rFonts w:ascii="Times New Roman" w:hAnsi="Times New Roman"/>
          <w:sz w:val="24"/>
          <w:szCs w:val="24"/>
        </w:rPr>
      </w:pPr>
    </w:p>
    <w:p w14:paraId="29FF85DB" w14:textId="77777777" w:rsidR="00BF219C" w:rsidRPr="004743A0" w:rsidRDefault="00BF219C" w:rsidP="00BF219C">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4ABEFDAC" w14:textId="77777777" w:rsidR="00BF219C" w:rsidRPr="004743A0" w:rsidRDefault="00BF219C" w:rsidP="00BF219C">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1C168488" w14:textId="77777777" w:rsidR="00BF219C" w:rsidRPr="004743A0" w:rsidRDefault="00BF219C" w:rsidP="00BF219C">
      <w:pPr>
        <w:ind w:left="567"/>
        <w:jc w:val="center"/>
        <w:rPr>
          <w:rFonts w:ascii="Times New Roman" w:hAnsi="Times New Roman"/>
          <w:b/>
          <w:sz w:val="24"/>
          <w:szCs w:val="24"/>
        </w:rPr>
      </w:pPr>
    </w:p>
    <w:p w14:paraId="26E70F1A" w14:textId="77777777" w:rsidR="00BF219C" w:rsidRDefault="00BF219C" w:rsidP="00BF219C">
      <w:pPr>
        <w:rPr>
          <w:rFonts w:ascii="Times New Roman" w:hAnsi="Times New Roman"/>
          <w:sz w:val="24"/>
          <w:szCs w:val="24"/>
        </w:rPr>
      </w:pPr>
    </w:p>
    <w:p w14:paraId="093B2D0B" w14:textId="77777777" w:rsidR="00BF219C" w:rsidRDefault="00BF219C" w:rsidP="00BF219C">
      <w:pPr>
        <w:rPr>
          <w:rFonts w:ascii="Times New Roman" w:hAnsi="Times New Roman"/>
          <w:sz w:val="24"/>
          <w:szCs w:val="24"/>
        </w:rPr>
      </w:pPr>
    </w:p>
    <w:p w14:paraId="3E3BB53F" w14:textId="77777777" w:rsidR="00BF219C" w:rsidRDefault="00BF219C" w:rsidP="00BF219C">
      <w:pPr>
        <w:rPr>
          <w:rFonts w:ascii="Times New Roman" w:hAnsi="Times New Roman"/>
          <w:sz w:val="24"/>
          <w:szCs w:val="24"/>
        </w:rPr>
      </w:pPr>
    </w:p>
    <w:p w14:paraId="13A4F8D9" w14:textId="77777777" w:rsidR="00BF219C" w:rsidRDefault="00BF219C" w:rsidP="00BF219C">
      <w:pPr>
        <w:rPr>
          <w:rFonts w:ascii="Times New Roman" w:hAnsi="Times New Roman"/>
          <w:sz w:val="24"/>
          <w:szCs w:val="24"/>
        </w:rPr>
      </w:pPr>
    </w:p>
    <w:p w14:paraId="3AEB50D5" w14:textId="77777777" w:rsidR="00BF219C" w:rsidRDefault="00BF219C" w:rsidP="00BF219C">
      <w:pPr>
        <w:rPr>
          <w:rFonts w:ascii="Times New Roman" w:hAnsi="Times New Roman"/>
          <w:sz w:val="24"/>
          <w:szCs w:val="24"/>
        </w:rPr>
      </w:pPr>
    </w:p>
    <w:p w14:paraId="7088D777" w14:textId="77777777" w:rsidR="00BF219C" w:rsidRDefault="00BF219C" w:rsidP="00BF219C">
      <w:pPr>
        <w:rPr>
          <w:rFonts w:ascii="Times New Roman" w:hAnsi="Times New Roman"/>
          <w:sz w:val="24"/>
          <w:szCs w:val="24"/>
        </w:rPr>
      </w:pPr>
    </w:p>
    <w:p w14:paraId="4CBED323" w14:textId="77777777" w:rsidR="00BF219C" w:rsidRDefault="00BF219C" w:rsidP="00BF219C">
      <w:pPr>
        <w:rPr>
          <w:rFonts w:ascii="Times New Roman" w:hAnsi="Times New Roman"/>
          <w:sz w:val="24"/>
          <w:szCs w:val="24"/>
        </w:rPr>
      </w:pPr>
    </w:p>
    <w:p w14:paraId="4FB6B690" w14:textId="77777777" w:rsidR="00BF219C" w:rsidRDefault="00BF219C" w:rsidP="00BF219C">
      <w:pPr>
        <w:rPr>
          <w:rFonts w:ascii="Times New Roman" w:hAnsi="Times New Roman"/>
          <w:sz w:val="24"/>
          <w:szCs w:val="24"/>
        </w:rPr>
      </w:pPr>
    </w:p>
    <w:p w14:paraId="2F868BC7" w14:textId="77777777" w:rsidR="00BF219C" w:rsidRDefault="00BF219C" w:rsidP="00BF219C">
      <w:pPr>
        <w:rPr>
          <w:rFonts w:ascii="Times New Roman" w:hAnsi="Times New Roman"/>
          <w:sz w:val="24"/>
          <w:szCs w:val="24"/>
        </w:rPr>
      </w:pPr>
    </w:p>
    <w:p w14:paraId="57AD267C" w14:textId="77777777" w:rsidR="00BF219C" w:rsidRDefault="00BF219C" w:rsidP="00BF219C">
      <w:pPr>
        <w:rPr>
          <w:rFonts w:ascii="Times New Roman" w:hAnsi="Times New Roman"/>
          <w:sz w:val="24"/>
          <w:szCs w:val="24"/>
        </w:rPr>
      </w:pPr>
    </w:p>
    <w:p w14:paraId="28AA510B" w14:textId="77777777" w:rsidR="00BF219C" w:rsidRDefault="00BF219C" w:rsidP="00BF219C">
      <w:pPr>
        <w:rPr>
          <w:rFonts w:ascii="Times New Roman" w:hAnsi="Times New Roman"/>
          <w:sz w:val="24"/>
          <w:szCs w:val="24"/>
        </w:rPr>
      </w:pPr>
    </w:p>
    <w:p w14:paraId="28F3DF5A" w14:textId="77777777" w:rsidR="00921A27" w:rsidRDefault="00921A27" w:rsidP="00BF219C">
      <w:pPr>
        <w:rPr>
          <w:rFonts w:ascii="Times New Roman" w:hAnsi="Times New Roman"/>
          <w:sz w:val="24"/>
          <w:szCs w:val="24"/>
        </w:rPr>
      </w:pPr>
    </w:p>
    <w:p w14:paraId="2ECC36B2" w14:textId="77777777" w:rsidR="00BF219C" w:rsidRDefault="00BF219C" w:rsidP="00BF219C">
      <w:pPr>
        <w:rPr>
          <w:rFonts w:ascii="Times New Roman" w:hAnsi="Times New Roman"/>
          <w:sz w:val="24"/>
          <w:szCs w:val="24"/>
        </w:rPr>
      </w:pPr>
    </w:p>
    <w:p w14:paraId="6B5B0A93" w14:textId="77777777" w:rsidR="00BF219C" w:rsidRDefault="00BF219C" w:rsidP="00BF219C">
      <w:pPr>
        <w:rPr>
          <w:rFonts w:ascii="Times New Roman" w:hAnsi="Times New Roman"/>
          <w:sz w:val="24"/>
          <w:szCs w:val="24"/>
        </w:rPr>
      </w:pPr>
    </w:p>
    <w:p w14:paraId="1EB1A749" w14:textId="77777777" w:rsidR="00BF219C" w:rsidRDefault="00BF219C" w:rsidP="00BF219C">
      <w:pPr>
        <w:rPr>
          <w:rFonts w:ascii="Times New Roman" w:hAnsi="Times New Roman"/>
          <w:sz w:val="24"/>
          <w:szCs w:val="24"/>
        </w:rPr>
      </w:pPr>
    </w:p>
    <w:p w14:paraId="206B54FE" w14:textId="77777777" w:rsidR="00BF219C" w:rsidRDefault="00BF219C" w:rsidP="00BF219C">
      <w:pPr>
        <w:rPr>
          <w:rFonts w:ascii="Times New Roman" w:hAnsi="Times New Roman"/>
          <w:sz w:val="24"/>
          <w:szCs w:val="24"/>
        </w:rPr>
      </w:pPr>
    </w:p>
    <w:p w14:paraId="50A853F6" w14:textId="77777777" w:rsidR="00BF219C" w:rsidRPr="004743A0" w:rsidRDefault="00BF219C" w:rsidP="00BF219C">
      <w:pPr>
        <w:rPr>
          <w:rFonts w:ascii="Times New Roman" w:hAnsi="Times New Roman"/>
          <w:sz w:val="24"/>
          <w:szCs w:val="24"/>
        </w:rPr>
      </w:pPr>
    </w:p>
    <w:p w14:paraId="64A9ED57" w14:textId="77777777" w:rsidR="00BF219C" w:rsidRPr="004743A0" w:rsidRDefault="00BF219C" w:rsidP="00BF219C">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66030ECD" w14:textId="77777777" w:rsidR="00BF219C" w:rsidRPr="004743A0" w:rsidRDefault="00BF219C" w:rsidP="00BF219C">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14:paraId="1E5BB367" w14:textId="77777777" w:rsidR="00BF219C" w:rsidRPr="004743A0" w:rsidRDefault="00BF219C" w:rsidP="00BF219C">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BF219C" w:rsidRPr="004743A0" w14:paraId="50DD6A9F"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3EFE4398" w14:textId="77777777"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3B73FB81" w14:textId="77777777"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4632B" w14:textId="77777777"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BF219C" w:rsidRPr="004743A0" w14:paraId="28844918"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5950354B"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75196EC9"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BBC0E7A"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35C918C4"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75F4F169"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50DE453A"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A12941D"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49869997"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7EC7F755"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586879CE"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B15AC7A"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6E2A9BBC"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4BBF0474"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7A1AC4BB"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FFA3E08"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5E7B83E0"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73A56B9D"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2C1E4AAA"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1233380"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421F9E58"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437F0210"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7A7F09E8"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6AC1146"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1738BFA4"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520A6FCF"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757029DE"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6B032966"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35822B7"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173C2817"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771CC579"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25D0BD6D"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3FFCBD9"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0D2DAC6A"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79DAAF2D"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557F53B9"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0BBBC26"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231F537F"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2C3C113C" w14:textId="77777777" w:rsidR="00BF219C" w:rsidRPr="004743A0" w:rsidRDefault="00BF219C" w:rsidP="007F4AB1">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176E0384"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28994D3"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76664A40"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03D2F7E5" w14:textId="77777777" w:rsidR="00BF219C" w:rsidRPr="004743A0" w:rsidRDefault="00BF219C" w:rsidP="007F4AB1">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4F7CCDFA"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1F6DC19"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358009E1"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4D3B68AC"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7B2B5CC8"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9935DBD"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44771091"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0C07DE00"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24DC50A3"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30E3E41"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46DC52EF"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26C3530F"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2E562BC2"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Свидетельство о внесении записи в Единый государственный реестр юридических лиц (ЕГРИП) или лист записи (дата,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AD98BFE"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68B7C526"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0D66757E"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2EB60E02"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9443526"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6D47DD01"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6D13348B"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14:paraId="14D3AE5C"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14:paraId="17D4CEA0"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A078360" w14:textId="77777777" w:rsidR="00BF219C" w:rsidRPr="004743A0" w:rsidRDefault="00BF219C" w:rsidP="007F4AB1">
            <w:pPr>
              <w:pStyle w:val="affff6"/>
              <w:snapToGrid w:val="0"/>
              <w:spacing w:after="0" w:line="240" w:lineRule="auto"/>
              <w:rPr>
                <w:rFonts w:ascii="Times New Roman" w:hAnsi="Times New Roman"/>
                <w:sz w:val="24"/>
                <w:szCs w:val="24"/>
              </w:rPr>
            </w:pPr>
          </w:p>
        </w:tc>
      </w:tr>
    </w:tbl>
    <w:p w14:paraId="78F6551D" w14:textId="77777777" w:rsidR="00BF219C" w:rsidRPr="004743A0" w:rsidRDefault="00BF219C" w:rsidP="00BF219C">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1D2C2D27" w14:textId="77777777" w:rsidR="00BF219C" w:rsidRPr="004743A0" w:rsidRDefault="00BF219C" w:rsidP="00BF219C">
      <w:pPr>
        <w:rPr>
          <w:rFonts w:ascii="Times New Roman" w:eastAsia="Times New Roman" w:hAnsi="Times New Roman" w:cs="Times New Roman"/>
          <w:b/>
          <w:sz w:val="24"/>
          <w:szCs w:val="24"/>
          <w:lang w:eastAsia="zh-CN"/>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42CCEF22" w14:textId="77777777" w:rsidR="00BF219C" w:rsidRPr="00A05290" w:rsidRDefault="00BF219C" w:rsidP="00BF219C">
      <w:pPr>
        <w:pStyle w:val="2"/>
        <w:spacing w:before="0"/>
        <w:jc w:val="center"/>
        <w:rPr>
          <w:rFonts w:ascii="Times New Roman" w:hAnsi="Times New Roman"/>
          <w:b/>
          <w:color w:val="000000" w:themeColor="text1"/>
        </w:rPr>
      </w:pPr>
      <w:r w:rsidRPr="00A05290">
        <w:rPr>
          <w:rFonts w:ascii="Times New Roman" w:hAnsi="Times New Roman"/>
          <w:b/>
          <w:color w:val="000000" w:themeColor="text1"/>
        </w:rPr>
        <w:lastRenderedPageBreak/>
        <w:t>Форма 1.4. Согласие на обработку персональных данных</w:t>
      </w:r>
    </w:p>
    <w:p w14:paraId="4AFECD82" w14:textId="77777777" w:rsidR="00BF219C" w:rsidRPr="00A05290" w:rsidRDefault="00BF219C" w:rsidP="00BF219C">
      <w:pPr>
        <w:rPr>
          <w:rFonts w:ascii="Times New Roman" w:hAnsi="Times New Roman"/>
          <w:b/>
          <w:sz w:val="24"/>
          <w:szCs w:val="24"/>
        </w:rPr>
      </w:pPr>
    </w:p>
    <w:p w14:paraId="2C1ECC1E" w14:textId="77777777" w:rsidR="00BF219C" w:rsidRPr="004743A0" w:rsidRDefault="00BF219C" w:rsidP="00BF219C">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34897736" w14:textId="77777777" w:rsidR="00BF219C" w:rsidRPr="004743A0" w:rsidRDefault="00BF219C" w:rsidP="00BF219C">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18AF2411" w14:textId="77777777" w:rsidR="00BF219C" w:rsidRPr="004743A0" w:rsidRDefault="00BF219C" w:rsidP="00BF219C">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120764AA" w14:textId="77777777" w:rsidR="00BF219C" w:rsidRPr="004743A0" w:rsidRDefault="00BF219C" w:rsidP="00BF219C">
      <w:pPr>
        <w:spacing w:after="0" w:line="276" w:lineRule="auto"/>
        <w:ind w:right="45"/>
        <w:jc w:val="both"/>
        <w:rPr>
          <w:rFonts w:ascii="Times New Roman" w:hAnsi="Times New Roman"/>
          <w:sz w:val="24"/>
          <w:szCs w:val="24"/>
        </w:rPr>
      </w:pPr>
    </w:p>
    <w:p w14:paraId="40AD81FC" w14:textId="77777777" w:rsidR="00BF219C" w:rsidRPr="004743A0" w:rsidRDefault="00BF219C" w:rsidP="00BF219C">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5B606B2D" w14:textId="77777777" w:rsidR="00BF219C" w:rsidRPr="004743A0" w:rsidRDefault="00BF219C" w:rsidP="00BF219C">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1CFC73E4" w14:textId="77777777" w:rsidR="00BF219C" w:rsidRPr="004743A0" w:rsidRDefault="00BF219C" w:rsidP="00BF219C">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1BF6C3CD" w14:textId="77777777" w:rsidR="00BF219C" w:rsidRPr="004743A0" w:rsidRDefault="00BF219C" w:rsidP="00BF219C">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64C25E5F" w14:textId="77777777"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2E7AF8">
        <w:rPr>
          <w:rStyle w:val="FontStyle128"/>
          <w:color w:val="auto"/>
          <w:sz w:val="24"/>
          <w:szCs w:val="24"/>
        </w:rPr>
        <w:t>МУП</w:t>
      </w:r>
      <w:r w:rsidR="002E7AF8" w:rsidRPr="005316DA">
        <w:rPr>
          <w:rStyle w:val="FontStyle128"/>
          <w:color w:val="auto"/>
          <w:sz w:val="24"/>
          <w:szCs w:val="24"/>
        </w:rPr>
        <w:t xml:space="preserve"> городского округа Алушта Республики Крым «Управление городского хозяйства»</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2E7AF8">
        <w:rPr>
          <w:rStyle w:val="FontStyle128"/>
          <w:color w:val="auto"/>
          <w:sz w:val="24"/>
          <w:szCs w:val="24"/>
        </w:rPr>
        <w:t>МУП</w:t>
      </w:r>
      <w:r w:rsidR="002E7AF8" w:rsidRPr="005316DA">
        <w:rPr>
          <w:rStyle w:val="FontStyle128"/>
          <w:color w:val="auto"/>
          <w:sz w:val="24"/>
          <w:szCs w:val="24"/>
        </w:rPr>
        <w:t xml:space="preserve"> городского округа Алушта Республики Крым «Управление городского хозяйства»</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0FAB469F" w14:textId="77777777"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8C0E8A6" w14:textId="77777777"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5BAA0C8F" w14:textId="77777777"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25B0A524" w14:textId="77777777"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04BC0BBB" w14:textId="77777777"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3D1ABA82" w14:textId="77777777"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4571E232" w14:textId="77777777" w:rsidR="00BF219C" w:rsidRPr="004743A0" w:rsidRDefault="00BF219C" w:rsidP="00BF219C">
      <w:pPr>
        <w:spacing w:after="0" w:line="276" w:lineRule="auto"/>
        <w:ind w:right="45"/>
        <w:jc w:val="both"/>
        <w:rPr>
          <w:rFonts w:ascii="Times New Roman" w:hAnsi="Times New Roman"/>
          <w:sz w:val="24"/>
          <w:szCs w:val="24"/>
        </w:rPr>
      </w:pPr>
    </w:p>
    <w:p w14:paraId="3CFF7141" w14:textId="77777777"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2EA8A354" w14:textId="77777777" w:rsidR="00BF219C" w:rsidRPr="004743A0" w:rsidRDefault="00BF219C" w:rsidP="00BF219C">
      <w:pPr>
        <w:spacing w:after="0" w:line="276" w:lineRule="auto"/>
        <w:ind w:right="45"/>
        <w:jc w:val="both"/>
        <w:rPr>
          <w:rFonts w:ascii="Times New Roman" w:eastAsia="Times New Roman" w:hAnsi="Times New Roman" w:cs="Times New Roman"/>
          <w:b/>
          <w:i/>
          <w:sz w:val="24"/>
          <w:szCs w:val="24"/>
          <w:lang w:eastAsia="zh-CN"/>
        </w:rPr>
      </w:pPr>
      <w:r w:rsidRPr="004743A0">
        <w:rPr>
          <w:rFonts w:ascii="Times New Roman" w:hAnsi="Times New Roman"/>
          <w:sz w:val="24"/>
          <w:szCs w:val="24"/>
        </w:rPr>
        <w:t>Подпись субъекта персональных данных</w:t>
      </w:r>
    </w:p>
    <w:p w14:paraId="168EA9C1" w14:textId="77777777" w:rsidR="00485596" w:rsidRPr="00673A1D" w:rsidRDefault="00485596" w:rsidP="00C35070">
      <w:pPr>
        <w:keepNext/>
        <w:spacing w:after="0"/>
        <w:outlineLvl w:val="1"/>
        <w:rPr>
          <w:rFonts w:ascii="Times New Roman" w:eastAsia="Times New Roman" w:hAnsi="Times New Roman" w:cs="Times New Roman"/>
          <w:b/>
          <w:i/>
          <w:sz w:val="24"/>
          <w:szCs w:val="24"/>
          <w:lang w:eastAsia="zh-CN"/>
        </w:rPr>
        <w:sectPr w:rsidR="00485596" w:rsidRPr="00673A1D" w:rsidSect="00C35070">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849" w:bottom="1134" w:left="1701" w:header="720" w:footer="708" w:gutter="0"/>
          <w:cols w:space="720"/>
          <w:titlePg/>
          <w:docGrid w:linePitch="360"/>
        </w:sectPr>
      </w:pPr>
    </w:p>
    <w:p w14:paraId="7A131B97" w14:textId="1030AF51" w:rsidR="00213CCF" w:rsidRDefault="00213CCF" w:rsidP="005177A3">
      <w:pPr>
        <w:spacing w:line="360" w:lineRule="auto"/>
        <w:rPr>
          <w:rFonts w:ascii="Times New Roman" w:eastAsia="Times New Roman" w:hAnsi="Times New Roman" w:cs="Times New Roman"/>
          <w:b/>
          <w:sz w:val="24"/>
          <w:szCs w:val="24"/>
        </w:rPr>
      </w:pPr>
      <w:r w:rsidRPr="000706C5">
        <w:rPr>
          <w:rFonts w:ascii="Times New Roman" w:eastAsia="Times New Roman" w:hAnsi="Times New Roman" w:cs="Times New Roman"/>
          <w:b/>
          <w:sz w:val="24"/>
          <w:szCs w:val="24"/>
        </w:rPr>
        <w:lastRenderedPageBreak/>
        <w:t xml:space="preserve">РАЗДЕЛ 4. ОБОСНОВАНИЕ НАЧАЛЬНОЙ </w:t>
      </w:r>
      <w:r w:rsidR="005177A3" w:rsidRPr="000706C5">
        <w:rPr>
          <w:rFonts w:ascii="Times New Roman" w:eastAsia="Times New Roman" w:hAnsi="Times New Roman" w:cs="Times New Roman"/>
          <w:b/>
          <w:sz w:val="24"/>
          <w:szCs w:val="24"/>
        </w:rPr>
        <w:t xml:space="preserve">(МАКСИМАЛЬНОЙ) </w:t>
      </w:r>
      <w:r w:rsidRPr="000706C5">
        <w:rPr>
          <w:rFonts w:ascii="Times New Roman" w:eastAsia="Times New Roman" w:hAnsi="Times New Roman" w:cs="Times New Roman"/>
          <w:b/>
          <w:sz w:val="24"/>
          <w:szCs w:val="24"/>
        </w:rPr>
        <w:t>ЦЕНЫ ДОГОВОРА</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89"/>
        <w:gridCol w:w="1420"/>
        <w:gridCol w:w="2126"/>
        <w:gridCol w:w="2126"/>
        <w:gridCol w:w="2126"/>
        <w:gridCol w:w="2449"/>
        <w:gridCol w:w="2642"/>
      </w:tblGrid>
      <w:tr w:rsidR="000706C5" w:rsidRPr="000706C5" w14:paraId="57409EF1" w14:textId="77777777" w:rsidTr="000706C5">
        <w:tc>
          <w:tcPr>
            <w:tcW w:w="0" w:type="auto"/>
            <w:gridSpan w:val="7"/>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14:paraId="4A165ED3" w14:textId="0493337F" w:rsidR="000706C5" w:rsidRPr="000706C5" w:rsidRDefault="000706C5"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 xml:space="preserve">РАСЧЕТ НАЧАЛЬНОЙ (МАКСИМАЛЬНОЙ) ЦЕНЫ </w:t>
            </w:r>
            <w:r>
              <w:rPr>
                <w:rFonts w:ascii="Times New Roman" w:eastAsia="Times New Roman" w:hAnsi="Times New Roman" w:cs="Times New Roman"/>
                <w:b/>
                <w:bCs/>
                <w:caps/>
                <w:sz w:val="11"/>
                <w:szCs w:val="11"/>
                <w:lang w:eastAsia="ru-RU"/>
              </w:rPr>
              <w:t>ДОГОВОРА</w:t>
            </w:r>
            <w:r w:rsidRPr="000706C5">
              <w:rPr>
                <w:rFonts w:ascii="Times New Roman" w:eastAsia="Times New Roman" w:hAnsi="Times New Roman" w:cs="Times New Roman"/>
                <w:b/>
                <w:bCs/>
                <w:caps/>
                <w:sz w:val="11"/>
                <w:szCs w:val="11"/>
                <w:lang w:eastAsia="ru-RU"/>
              </w:rPr>
              <w:t xml:space="preserve"> МЕТОДОМ СОПОСТАВИМЫХ РЫНОЧНЫХ ЦЕН (АНАЛИЗА РЫНКА)</w:t>
            </w:r>
          </w:p>
        </w:tc>
      </w:tr>
      <w:tr w:rsidR="00707E62" w:rsidRPr="000706C5" w14:paraId="41643B75" w14:textId="77777777" w:rsidTr="000706C5">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14:paraId="651E58AB" w14:textId="77777777"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ХАРАКТЕРИСТИКА ЦЕНОВОЙ ИНФОРМАЦИИ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14:paraId="583C7F25" w14:textId="77777777"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КОЛИЧЕСТВО (ОБЪЕМ)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14:paraId="23E6A548" w14:textId="77777777"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№1,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14:paraId="625F71C7" w14:textId="77777777"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№2,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14:paraId="029CC919" w14:textId="77777777"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№3,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14:paraId="53DB637A" w14:textId="77777777"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СРЕДНЯЯ АРИФМЕТИЧЕСКАЯ ВЕЛИЧИНА ЦЕНЫ ЕДИНИЦЫ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14:paraId="22841D49" w14:textId="77777777"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НМЦ</w:t>
            </w:r>
            <w:r>
              <w:rPr>
                <w:rFonts w:ascii="Times New Roman" w:eastAsia="Times New Roman" w:hAnsi="Times New Roman" w:cs="Times New Roman"/>
                <w:b/>
                <w:bCs/>
                <w:caps/>
                <w:sz w:val="11"/>
                <w:szCs w:val="11"/>
                <w:lang w:eastAsia="ru-RU"/>
              </w:rPr>
              <w:t>Д</w:t>
            </w:r>
            <w:r w:rsidRPr="000706C5">
              <w:rPr>
                <w:rFonts w:ascii="Times New Roman" w:eastAsia="Times New Roman" w:hAnsi="Times New Roman" w:cs="Times New Roman"/>
                <w:b/>
                <w:bCs/>
                <w:caps/>
                <w:sz w:val="11"/>
                <w:szCs w:val="11"/>
                <w:lang w:eastAsia="ru-RU"/>
              </w:rPr>
              <w:t xml:space="preserve"> (РУБ.)</w:t>
            </w:r>
            <w:r w:rsidRPr="000706C5">
              <w:rPr>
                <w:rFonts w:ascii="Times New Roman" w:eastAsia="Times New Roman" w:hAnsi="Times New Roman" w:cs="Times New Roman"/>
                <w:b/>
                <w:bCs/>
                <w:caps/>
                <w:sz w:val="11"/>
                <w:szCs w:val="11"/>
                <w:lang w:eastAsia="ru-RU"/>
              </w:rPr>
              <w:br/>
            </w:r>
            <w:r>
              <w:rPr>
                <w:rFonts w:ascii="Times New Roman" w:eastAsia="Times New Roman" w:hAnsi="Times New Roman" w:cs="Times New Roman"/>
                <w:b/>
                <w:bCs/>
                <w:caps/>
                <w:noProof/>
                <w:sz w:val="11"/>
                <w:szCs w:val="11"/>
                <w:lang w:eastAsia="ru-RU"/>
              </w:rPr>
              <w:drawing>
                <wp:inline distT="0" distB="0" distL="0" distR="0" wp14:anchorId="6589FE36" wp14:editId="79EA4A1C">
                  <wp:extent cx="1590040" cy="621030"/>
                  <wp:effectExtent l="19050" t="0" r="0" b="0"/>
                  <wp:docPr id="2"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iz.org/fz44/nmc/nmck.png"/>
                          <pic:cNvPicPr>
                            <a:picLocks noChangeAspect="1" noChangeArrowheads="1"/>
                          </pic:cNvPicPr>
                        </pic:nvPicPr>
                        <pic:blipFill>
                          <a:blip r:embed="rId22" cstate="print"/>
                          <a:srcRect/>
                          <a:stretch>
                            <a:fillRect/>
                          </a:stretch>
                        </pic:blipFill>
                        <pic:spPr bwMode="auto">
                          <a:xfrm>
                            <a:off x="0" y="0"/>
                            <a:ext cx="1590040" cy="621030"/>
                          </a:xfrm>
                          <a:prstGeom prst="rect">
                            <a:avLst/>
                          </a:prstGeom>
                          <a:noFill/>
                          <a:ln w="9525">
                            <a:noFill/>
                            <a:miter lim="800000"/>
                            <a:headEnd/>
                            <a:tailEnd/>
                          </a:ln>
                        </pic:spPr>
                      </pic:pic>
                    </a:graphicData>
                  </a:graphic>
                </wp:inline>
              </w:drawing>
            </w:r>
          </w:p>
        </w:tc>
      </w:tr>
      <w:tr w:rsidR="00AC7E01" w:rsidRPr="000706C5" w14:paraId="77B277C6" w14:textId="77777777" w:rsidTr="000706C5">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3D49CB59" w14:textId="77777777" w:rsidR="00AC7E01" w:rsidRPr="00AC7E01" w:rsidRDefault="00AC7E01" w:rsidP="00AC7E01">
            <w:pPr>
              <w:rPr>
                <w:rFonts w:ascii="Times New Roman" w:hAnsi="Times New Roman" w:cs="Times New Roman"/>
                <w:sz w:val="24"/>
                <w:szCs w:val="24"/>
              </w:rPr>
            </w:pPr>
            <w:r w:rsidRPr="00AC7E01">
              <w:rPr>
                <w:rFonts w:ascii="Times New Roman" w:hAnsi="Times New Roman" w:cs="Times New Roman"/>
                <w:sz w:val="24"/>
                <w:szCs w:val="24"/>
              </w:rPr>
              <w:t>АИ-92</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530AF8FC" w14:textId="160BEC82" w:rsidR="00AC7E01" w:rsidRPr="00AC7E01" w:rsidRDefault="002A6B8D" w:rsidP="00AC7E01">
            <w:pPr>
              <w:jc w:val="center"/>
              <w:rPr>
                <w:rFonts w:ascii="Times New Roman" w:hAnsi="Times New Roman" w:cs="Times New Roman"/>
                <w:sz w:val="24"/>
                <w:szCs w:val="24"/>
              </w:rPr>
            </w:pPr>
            <w:r>
              <w:rPr>
                <w:rFonts w:ascii="Times New Roman" w:hAnsi="Times New Roman" w:cs="Times New Roman"/>
                <w:sz w:val="24"/>
                <w:szCs w:val="24"/>
              </w:rPr>
              <w:t>7000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66FECBB6" w14:textId="0C1FB3D1" w:rsidR="00AC7E01" w:rsidRPr="00AC7E01" w:rsidRDefault="002A6B8D" w:rsidP="00AC7E01">
            <w:pPr>
              <w:jc w:val="center"/>
              <w:rPr>
                <w:rFonts w:ascii="Times New Roman" w:hAnsi="Times New Roman" w:cs="Times New Roman"/>
                <w:sz w:val="24"/>
                <w:szCs w:val="24"/>
              </w:rPr>
            </w:pPr>
            <w:r>
              <w:rPr>
                <w:rFonts w:ascii="Times New Roman" w:hAnsi="Times New Roman" w:cs="Times New Roman"/>
                <w:sz w:val="24"/>
                <w:szCs w:val="24"/>
              </w:rPr>
              <w:t>48,60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57DA0219" w14:textId="15EDC655" w:rsidR="00AC7E01" w:rsidRPr="00AC7E01" w:rsidRDefault="002A6B8D" w:rsidP="00AC7E01">
            <w:pPr>
              <w:jc w:val="center"/>
              <w:rPr>
                <w:rFonts w:ascii="Times New Roman" w:hAnsi="Times New Roman" w:cs="Times New Roman"/>
                <w:sz w:val="24"/>
                <w:szCs w:val="24"/>
              </w:rPr>
            </w:pPr>
            <w:r>
              <w:rPr>
                <w:rFonts w:ascii="Times New Roman" w:hAnsi="Times New Roman" w:cs="Times New Roman"/>
                <w:sz w:val="24"/>
                <w:szCs w:val="24"/>
              </w:rPr>
              <w:t>44,50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618F5205" w14:textId="1B718C07" w:rsidR="00AC7E01" w:rsidRPr="00AC7E01" w:rsidRDefault="002A6B8D" w:rsidP="00AC7E01">
            <w:pPr>
              <w:jc w:val="center"/>
              <w:rPr>
                <w:rFonts w:ascii="Times New Roman" w:hAnsi="Times New Roman" w:cs="Times New Roman"/>
                <w:sz w:val="24"/>
                <w:szCs w:val="24"/>
              </w:rPr>
            </w:pPr>
            <w:r>
              <w:rPr>
                <w:rFonts w:ascii="Times New Roman" w:hAnsi="Times New Roman" w:cs="Times New Roman"/>
                <w:sz w:val="24"/>
                <w:szCs w:val="24"/>
              </w:rPr>
              <w:t>44,39</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524A7AF5" w14:textId="4FA6BEF1" w:rsidR="00AC7E01" w:rsidRPr="00AC7E01" w:rsidRDefault="002A6B8D" w:rsidP="00AC7E01">
            <w:pPr>
              <w:jc w:val="center"/>
              <w:rPr>
                <w:rFonts w:ascii="Times New Roman" w:hAnsi="Times New Roman" w:cs="Times New Roman"/>
                <w:sz w:val="24"/>
                <w:szCs w:val="24"/>
              </w:rPr>
            </w:pPr>
            <w:r>
              <w:rPr>
                <w:rFonts w:ascii="Times New Roman" w:hAnsi="Times New Roman" w:cs="Times New Roman"/>
                <w:sz w:val="24"/>
                <w:szCs w:val="24"/>
              </w:rPr>
              <w:t>45,83</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0E5BED7C" w14:textId="0B41ED11" w:rsidR="00AC7E01" w:rsidRPr="00AC7E01" w:rsidRDefault="002A6B8D" w:rsidP="00AC7E01">
            <w:pPr>
              <w:jc w:val="center"/>
              <w:rPr>
                <w:rFonts w:ascii="Times New Roman" w:hAnsi="Times New Roman" w:cs="Times New Roman"/>
                <w:sz w:val="24"/>
                <w:szCs w:val="24"/>
              </w:rPr>
            </w:pPr>
            <w:r>
              <w:rPr>
                <w:rFonts w:ascii="Times New Roman" w:hAnsi="Times New Roman" w:cs="Times New Roman"/>
                <w:sz w:val="24"/>
                <w:szCs w:val="24"/>
              </w:rPr>
              <w:t>320810</w:t>
            </w:r>
            <w:r w:rsidR="00AC7E01" w:rsidRPr="00AC7E01">
              <w:rPr>
                <w:rFonts w:ascii="Times New Roman" w:hAnsi="Times New Roman" w:cs="Times New Roman"/>
                <w:sz w:val="24"/>
                <w:szCs w:val="24"/>
              </w:rPr>
              <w:t>,00</w:t>
            </w:r>
          </w:p>
        </w:tc>
      </w:tr>
      <w:tr w:rsidR="00AC7E01" w:rsidRPr="000706C5" w14:paraId="17F763AE" w14:textId="77777777" w:rsidTr="000706C5">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14A9DCF2" w14:textId="77777777" w:rsidR="00AC7E01" w:rsidRPr="00AC7E01" w:rsidRDefault="00AC7E01" w:rsidP="00AC7E01">
            <w:pPr>
              <w:rPr>
                <w:rFonts w:ascii="Times New Roman" w:hAnsi="Times New Roman" w:cs="Times New Roman"/>
                <w:sz w:val="24"/>
                <w:szCs w:val="24"/>
              </w:rPr>
            </w:pPr>
            <w:r w:rsidRPr="00AC7E01">
              <w:rPr>
                <w:rFonts w:ascii="Times New Roman" w:hAnsi="Times New Roman" w:cs="Times New Roman"/>
                <w:sz w:val="24"/>
                <w:szCs w:val="24"/>
              </w:rPr>
              <w:t>АИ-95</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538DE6B0" w14:textId="6FC0107B" w:rsidR="00AC7E01" w:rsidRPr="00AC7E01" w:rsidRDefault="002A6B8D" w:rsidP="00AC7E01">
            <w:pPr>
              <w:jc w:val="center"/>
              <w:rPr>
                <w:rFonts w:ascii="Times New Roman" w:hAnsi="Times New Roman" w:cs="Times New Roman"/>
                <w:sz w:val="24"/>
                <w:szCs w:val="24"/>
              </w:rPr>
            </w:pPr>
            <w:r>
              <w:rPr>
                <w:rFonts w:ascii="Times New Roman" w:hAnsi="Times New Roman" w:cs="Times New Roman"/>
                <w:sz w:val="24"/>
                <w:szCs w:val="24"/>
              </w:rPr>
              <w:t>9</w:t>
            </w:r>
            <w:r w:rsidR="00AC7E01" w:rsidRPr="00AC7E01">
              <w:rPr>
                <w:rFonts w:ascii="Times New Roman" w:hAnsi="Times New Roman" w:cs="Times New Roman"/>
                <w:sz w:val="24"/>
                <w:szCs w:val="24"/>
              </w:rPr>
              <w:t>000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05D7BF50" w14:textId="720F7BF6" w:rsidR="00AC7E01" w:rsidRPr="00AC7E01" w:rsidRDefault="002A6B8D" w:rsidP="00AC7E01">
            <w:pPr>
              <w:jc w:val="center"/>
              <w:rPr>
                <w:rFonts w:ascii="Times New Roman" w:hAnsi="Times New Roman" w:cs="Times New Roman"/>
                <w:sz w:val="24"/>
                <w:szCs w:val="24"/>
              </w:rPr>
            </w:pPr>
            <w:r>
              <w:rPr>
                <w:rFonts w:ascii="Times New Roman" w:hAnsi="Times New Roman" w:cs="Times New Roman"/>
                <w:sz w:val="24"/>
                <w:szCs w:val="24"/>
              </w:rPr>
              <w:t>52,60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40D31D94" w14:textId="40F5480B" w:rsidR="00AC7E01" w:rsidRPr="00AC7E01" w:rsidRDefault="002A6B8D" w:rsidP="00AC7E01">
            <w:pPr>
              <w:jc w:val="center"/>
              <w:rPr>
                <w:rFonts w:ascii="Times New Roman" w:hAnsi="Times New Roman" w:cs="Times New Roman"/>
                <w:sz w:val="24"/>
                <w:szCs w:val="24"/>
              </w:rPr>
            </w:pPr>
            <w:r>
              <w:rPr>
                <w:rFonts w:ascii="Times New Roman" w:hAnsi="Times New Roman" w:cs="Times New Roman"/>
                <w:sz w:val="24"/>
                <w:szCs w:val="24"/>
              </w:rPr>
              <w:t>48,50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7E229579" w14:textId="4AA17B01" w:rsidR="00AC7E01" w:rsidRPr="00AC7E01" w:rsidRDefault="002A6B8D" w:rsidP="00AC7E01">
            <w:pPr>
              <w:jc w:val="center"/>
              <w:rPr>
                <w:rFonts w:ascii="Times New Roman" w:hAnsi="Times New Roman" w:cs="Times New Roman"/>
                <w:sz w:val="24"/>
                <w:szCs w:val="24"/>
              </w:rPr>
            </w:pPr>
            <w:r>
              <w:rPr>
                <w:rFonts w:ascii="Times New Roman" w:hAnsi="Times New Roman" w:cs="Times New Roman"/>
                <w:sz w:val="24"/>
                <w:szCs w:val="24"/>
              </w:rPr>
              <w:t>48,39</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0FCD3394" w14:textId="3145A2A9" w:rsidR="00AC7E01" w:rsidRPr="00AC7E01" w:rsidRDefault="002A6B8D" w:rsidP="00AC7E01">
            <w:pPr>
              <w:jc w:val="center"/>
              <w:rPr>
                <w:rFonts w:ascii="Times New Roman" w:hAnsi="Times New Roman" w:cs="Times New Roman"/>
                <w:sz w:val="24"/>
                <w:szCs w:val="24"/>
              </w:rPr>
            </w:pPr>
            <w:r>
              <w:rPr>
                <w:rFonts w:ascii="Times New Roman" w:hAnsi="Times New Roman" w:cs="Times New Roman"/>
                <w:sz w:val="24"/>
                <w:szCs w:val="24"/>
              </w:rPr>
              <w:t>49,83</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4E40688A" w14:textId="5AE8C341" w:rsidR="00AC7E01" w:rsidRPr="00AC7E01" w:rsidRDefault="002A6B8D" w:rsidP="00AC7E01">
            <w:pPr>
              <w:jc w:val="center"/>
              <w:rPr>
                <w:rFonts w:ascii="Times New Roman" w:hAnsi="Times New Roman" w:cs="Times New Roman"/>
                <w:sz w:val="24"/>
                <w:szCs w:val="24"/>
              </w:rPr>
            </w:pPr>
            <w:r>
              <w:rPr>
                <w:rFonts w:ascii="Times New Roman" w:hAnsi="Times New Roman" w:cs="Times New Roman"/>
                <w:sz w:val="24"/>
                <w:szCs w:val="24"/>
              </w:rPr>
              <w:t>448470</w:t>
            </w:r>
            <w:r w:rsidR="00AC7E01" w:rsidRPr="00AC7E01">
              <w:rPr>
                <w:rFonts w:ascii="Times New Roman" w:hAnsi="Times New Roman" w:cs="Times New Roman"/>
                <w:sz w:val="24"/>
                <w:szCs w:val="24"/>
              </w:rPr>
              <w:t>,00</w:t>
            </w:r>
          </w:p>
        </w:tc>
      </w:tr>
      <w:tr w:rsidR="00AC7E01" w:rsidRPr="000706C5" w14:paraId="2EA7DD42" w14:textId="77777777" w:rsidTr="000706C5">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08B7D31F" w14:textId="77777777" w:rsidR="00AC7E01" w:rsidRPr="00AC7E01" w:rsidRDefault="00AC7E01" w:rsidP="00AC7E01">
            <w:pPr>
              <w:rPr>
                <w:rFonts w:ascii="Times New Roman" w:hAnsi="Times New Roman" w:cs="Times New Roman"/>
                <w:sz w:val="24"/>
                <w:szCs w:val="24"/>
              </w:rPr>
            </w:pPr>
            <w:r w:rsidRPr="00AC7E01">
              <w:rPr>
                <w:rFonts w:ascii="Times New Roman" w:hAnsi="Times New Roman" w:cs="Times New Roman"/>
                <w:sz w:val="24"/>
                <w:szCs w:val="24"/>
              </w:rPr>
              <w:t>Дизельное топливо</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0F2AF5A0" w14:textId="1537AE14" w:rsidR="00AC7E01" w:rsidRPr="00AC7E01" w:rsidRDefault="00AC7E01" w:rsidP="00AC7E01">
            <w:pPr>
              <w:jc w:val="center"/>
              <w:rPr>
                <w:rFonts w:ascii="Times New Roman" w:hAnsi="Times New Roman" w:cs="Times New Roman"/>
                <w:sz w:val="24"/>
                <w:szCs w:val="24"/>
              </w:rPr>
            </w:pPr>
            <w:r w:rsidRPr="00AC7E01">
              <w:rPr>
                <w:rFonts w:ascii="Times New Roman" w:hAnsi="Times New Roman" w:cs="Times New Roman"/>
                <w:sz w:val="24"/>
                <w:szCs w:val="24"/>
              </w:rPr>
              <w:t>2</w:t>
            </w:r>
            <w:r w:rsidR="002A6B8D">
              <w:rPr>
                <w:rFonts w:ascii="Times New Roman" w:hAnsi="Times New Roman" w:cs="Times New Roman"/>
                <w:sz w:val="24"/>
                <w:szCs w:val="24"/>
              </w:rPr>
              <w:t>0</w:t>
            </w:r>
            <w:r w:rsidRPr="00AC7E01">
              <w:rPr>
                <w:rFonts w:ascii="Times New Roman" w:hAnsi="Times New Roman" w:cs="Times New Roman"/>
                <w:sz w:val="24"/>
                <w:szCs w:val="24"/>
              </w:rPr>
              <w:t>00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7E1DB8CA" w14:textId="79F0FCDF" w:rsidR="00AC7E01" w:rsidRPr="00AC7E01" w:rsidRDefault="002A6B8D" w:rsidP="00AC7E01">
            <w:pPr>
              <w:jc w:val="center"/>
              <w:rPr>
                <w:rFonts w:ascii="Times New Roman" w:hAnsi="Times New Roman" w:cs="Times New Roman"/>
                <w:sz w:val="24"/>
                <w:szCs w:val="24"/>
              </w:rPr>
            </w:pPr>
            <w:r>
              <w:rPr>
                <w:rFonts w:ascii="Times New Roman" w:hAnsi="Times New Roman" w:cs="Times New Roman"/>
                <w:sz w:val="24"/>
                <w:szCs w:val="24"/>
              </w:rPr>
              <w:t>53,70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55470A07" w14:textId="6BF23549" w:rsidR="00AC7E01" w:rsidRPr="00AC7E01" w:rsidRDefault="002A6B8D" w:rsidP="00AC7E01">
            <w:pPr>
              <w:jc w:val="center"/>
              <w:rPr>
                <w:rFonts w:ascii="Times New Roman" w:hAnsi="Times New Roman" w:cs="Times New Roman"/>
                <w:sz w:val="24"/>
                <w:szCs w:val="24"/>
              </w:rPr>
            </w:pPr>
            <w:r>
              <w:rPr>
                <w:rFonts w:ascii="Times New Roman" w:hAnsi="Times New Roman" w:cs="Times New Roman"/>
                <w:sz w:val="24"/>
                <w:szCs w:val="24"/>
              </w:rPr>
              <w:t>49,50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21589712" w14:textId="24870DF5" w:rsidR="00AC7E01" w:rsidRPr="00AC7E01" w:rsidRDefault="002A6B8D" w:rsidP="00AC7E01">
            <w:pPr>
              <w:jc w:val="center"/>
              <w:rPr>
                <w:rFonts w:ascii="Times New Roman" w:hAnsi="Times New Roman" w:cs="Times New Roman"/>
                <w:sz w:val="24"/>
                <w:szCs w:val="24"/>
              </w:rPr>
            </w:pPr>
            <w:r>
              <w:rPr>
                <w:rFonts w:ascii="Times New Roman" w:hAnsi="Times New Roman" w:cs="Times New Roman"/>
                <w:sz w:val="24"/>
                <w:szCs w:val="24"/>
              </w:rPr>
              <w:t>49,39</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5EA84FED" w14:textId="31B8616D" w:rsidR="00AC7E01" w:rsidRPr="00AC7E01" w:rsidRDefault="002A6B8D" w:rsidP="00AC7E01">
            <w:pPr>
              <w:jc w:val="center"/>
              <w:rPr>
                <w:rFonts w:ascii="Times New Roman" w:hAnsi="Times New Roman" w:cs="Times New Roman"/>
                <w:sz w:val="24"/>
                <w:szCs w:val="24"/>
              </w:rPr>
            </w:pPr>
            <w:r>
              <w:rPr>
                <w:rFonts w:ascii="Times New Roman" w:hAnsi="Times New Roman" w:cs="Times New Roman"/>
                <w:sz w:val="24"/>
                <w:szCs w:val="24"/>
              </w:rPr>
              <w:t>50,86</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7A0F0E63" w14:textId="2831EC3D" w:rsidR="00AC7E01" w:rsidRPr="00AC7E01" w:rsidRDefault="002A6B8D" w:rsidP="00AC7E01">
            <w:pPr>
              <w:jc w:val="center"/>
              <w:rPr>
                <w:rFonts w:ascii="Times New Roman" w:hAnsi="Times New Roman" w:cs="Times New Roman"/>
                <w:sz w:val="24"/>
                <w:szCs w:val="24"/>
              </w:rPr>
            </w:pPr>
            <w:r>
              <w:rPr>
                <w:rFonts w:ascii="Times New Roman" w:hAnsi="Times New Roman" w:cs="Times New Roman"/>
                <w:sz w:val="24"/>
                <w:szCs w:val="24"/>
              </w:rPr>
              <w:t>101720</w:t>
            </w:r>
            <w:r w:rsidR="008225A1">
              <w:rPr>
                <w:rFonts w:ascii="Times New Roman" w:hAnsi="Times New Roman" w:cs="Times New Roman"/>
                <w:sz w:val="24"/>
                <w:szCs w:val="24"/>
              </w:rPr>
              <w:t>,00</w:t>
            </w:r>
          </w:p>
        </w:tc>
      </w:tr>
      <w:tr w:rsidR="00AC7E01" w:rsidRPr="000706C5" w14:paraId="0B15183E" w14:textId="77777777" w:rsidTr="00190AD2">
        <w:tc>
          <w:tcPr>
            <w:tcW w:w="0" w:type="auto"/>
            <w:gridSpan w:val="6"/>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78DFF907" w14:textId="77777777" w:rsidR="00AC7E01" w:rsidRPr="00AC7E01" w:rsidRDefault="00AC7E01" w:rsidP="00AC7E01">
            <w:pPr>
              <w:jc w:val="right"/>
              <w:rPr>
                <w:rFonts w:ascii="Times New Roman" w:hAnsi="Times New Roman" w:cs="Times New Roman"/>
                <w:sz w:val="24"/>
                <w:szCs w:val="24"/>
              </w:rPr>
            </w:pPr>
            <w:r w:rsidRPr="00AC7E01">
              <w:rPr>
                <w:rFonts w:ascii="Times New Roman" w:hAnsi="Times New Roman" w:cs="Times New Roman"/>
                <w:sz w:val="24"/>
                <w:szCs w:val="24"/>
              </w:rPr>
              <w:t>Начальная (максимальная) договора</w:t>
            </w:r>
            <w:r>
              <w:rPr>
                <w:rFonts w:ascii="Times New Roman" w:hAnsi="Times New Roman" w:cs="Times New Roman"/>
                <w:sz w:val="24"/>
                <w:szCs w:val="24"/>
              </w:rPr>
              <w:t xml:space="preserve"> составляет</w:t>
            </w:r>
            <w:r w:rsidRPr="00AC7E01">
              <w:rPr>
                <w:rFonts w:ascii="Times New Roman" w:hAnsi="Times New Roman" w:cs="Times New Roman"/>
                <w:sz w:val="24"/>
                <w:szCs w:val="24"/>
              </w:rPr>
              <w:t>:</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43616965" w14:textId="6C95FC83" w:rsidR="00AC7E01" w:rsidRPr="00AC7E01" w:rsidRDefault="008225A1" w:rsidP="00AC7E01">
            <w:pPr>
              <w:jc w:val="center"/>
              <w:rPr>
                <w:rFonts w:ascii="Times New Roman" w:hAnsi="Times New Roman" w:cs="Times New Roman"/>
                <w:sz w:val="24"/>
                <w:szCs w:val="24"/>
              </w:rPr>
            </w:pPr>
            <w:r>
              <w:rPr>
                <w:rFonts w:ascii="Times New Roman" w:hAnsi="Times New Roman" w:cs="Times New Roman"/>
                <w:sz w:val="24"/>
                <w:szCs w:val="24"/>
              </w:rPr>
              <w:t>871000</w:t>
            </w:r>
            <w:r w:rsidR="00AC7E01">
              <w:rPr>
                <w:rFonts w:ascii="Times New Roman" w:hAnsi="Times New Roman" w:cs="Times New Roman"/>
                <w:sz w:val="24"/>
                <w:szCs w:val="24"/>
              </w:rPr>
              <w:t>,00</w:t>
            </w:r>
          </w:p>
        </w:tc>
      </w:tr>
    </w:tbl>
    <w:p w14:paraId="434FC01D" w14:textId="77777777" w:rsidR="00C962CD" w:rsidRDefault="00C962CD" w:rsidP="005177A3">
      <w:pPr>
        <w:spacing w:line="360" w:lineRule="auto"/>
        <w:rPr>
          <w:rFonts w:ascii="Times New Roman" w:eastAsia="Times New Roman" w:hAnsi="Times New Roman" w:cs="Times New Roman"/>
          <w:b/>
          <w:sz w:val="24"/>
          <w:szCs w:val="24"/>
        </w:rPr>
      </w:pPr>
    </w:p>
    <w:sectPr w:rsidR="00C962CD" w:rsidSect="00FD35C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8CD0F" w14:textId="77777777" w:rsidR="001B1DD8" w:rsidRDefault="001B1DD8" w:rsidP="00C35070">
      <w:pPr>
        <w:spacing w:after="0" w:line="240" w:lineRule="auto"/>
      </w:pPr>
      <w:r>
        <w:separator/>
      </w:r>
    </w:p>
  </w:endnote>
  <w:endnote w:type="continuationSeparator" w:id="0">
    <w:p w14:paraId="07AAD8B1" w14:textId="77777777" w:rsidR="001B1DD8" w:rsidRDefault="001B1DD8"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Mono">
    <w:altName w:val="Courier New"/>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701A" w14:textId="77777777" w:rsidR="00304EB1" w:rsidRDefault="001B1DD8">
    <w:pPr>
      <w:pStyle w:val="affd"/>
    </w:pPr>
    <w:r>
      <w:rPr>
        <w:noProof/>
        <w:lang w:eastAsia="ru-RU"/>
      </w:rPr>
      <w:pict w14:anchorId="22CE2F20">
        <v:shapetype id="_x0000_t202" coordsize="21600,21600" o:spt="202" path="m,l,21600r21600,l21600,xe">
          <v:stroke joinstyle="miter"/>
          <v:path gradientshapeok="t" o:connecttype="rect"/>
        </v:shapetype>
        <v:shape id="Надпись 1" o:spid="_x0000_s2049" type="#_x0000_t202" style="position:absolute;margin-left:0;margin-top:.05pt;width:12pt;height:27.5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inset="0,0,0,0">
            <w:txbxContent>
              <w:p w14:paraId="0587E152" w14:textId="77777777" w:rsidR="00304EB1" w:rsidRDefault="00304EB1">
                <w:pPr>
                  <w:pStyle w:val="affd"/>
                </w:pPr>
                <w:r>
                  <w:rPr>
                    <w:rStyle w:val="af5"/>
                  </w:rPr>
                  <w:fldChar w:fldCharType="begin"/>
                </w:r>
                <w:r>
                  <w:rPr>
                    <w:rStyle w:val="af5"/>
                  </w:rPr>
                  <w:instrText xml:space="preserve"> PAGE </w:instrText>
                </w:r>
                <w:r>
                  <w:rPr>
                    <w:rStyle w:val="af5"/>
                  </w:rPr>
                  <w:fldChar w:fldCharType="separate"/>
                </w:r>
                <w:r>
                  <w:rPr>
                    <w:rStyle w:val="af5"/>
                    <w:noProof/>
                  </w:rPr>
                  <w:t>6</w:t>
                </w:r>
                <w:r>
                  <w:rPr>
                    <w:rStyle w:val="af5"/>
                  </w:rPr>
                  <w:fldChar w:fldCharType="end"/>
                </w:r>
              </w:p>
              <w:p w14:paraId="48DBB3AC" w14:textId="77777777" w:rsidR="00304EB1" w:rsidRDefault="00304EB1">
                <w:pPr>
                  <w:pStyle w:val="affd"/>
                </w:pP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592A" w14:textId="77777777" w:rsidR="00304EB1" w:rsidRDefault="00304E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357F2" w14:textId="77777777" w:rsidR="00304EB1" w:rsidRDefault="00304EB1">
    <w:pPr>
      <w:pStyle w:val="affd"/>
      <w:jc w:val="center"/>
    </w:pPr>
    <w:r>
      <w:rPr>
        <w:noProof/>
      </w:rPr>
      <w:fldChar w:fldCharType="begin"/>
    </w:r>
    <w:r>
      <w:rPr>
        <w:noProof/>
      </w:rPr>
      <w:instrText xml:space="preserve"> PAGE   \* MERGEFORMAT </w:instrText>
    </w:r>
    <w:r>
      <w:rPr>
        <w:noProof/>
      </w:rPr>
      <w:fldChar w:fldCharType="separate"/>
    </w:r>
    <w:r>
      <w:rPr>
        <w:noProof/>
      </w:rPr>
      <w:t>49</w:t>
    </w:r>
    <w:r>
      <w:rPr>
        <w:noProof/>
      </w:rPr>
      <w:fldChar w:fldCharType="end"/>
    </w:r>
  </w:p>
  <w:p w14:paraId="2D81C950" w14:textId="77777777" w:rsidR="00304EB1" w:rsidRDefault="00304EB1">
    <w:pPr>
      <w:pStyle w:val="aff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BB7D0" w14:textId="77777777" w:rsidR="00304EB1" w:rsidRDefault="00304EB1">
    <w:pPr>
      <w:pStyle w:val="affd"/>
      <w:jc w:val="center"/>
    </w:pPr>
    <w:r>
      <w:rPr>
        <w:noProof/>
      </w:rPr>
      <w:fldChar w:fldCharType="begin"/>
    </w:r>
    <w:r>
      <w:rPr>
        <w:noProof/>
      </w:rPr>
      <w:instrText xml:space="preserve"> PAGE   \* MERGEFORMAT </w:instrText>
    </w:r>
    <w:r>
      <w:rPr>
        <w:noProof/>
      </w:rPr>
      <w:fldChar w:fldCharType="separate"/>
    </w:r>
    <w:r>
      <w:rPr>
        <w:noProof/>
      </w:rPr>
      <w:t>46</w:t>
    </w:r>
    <w:r>
      <w:rPr>
        <w:noProof/>
      </w:rPr>
      <w:fldChar w:fldCharType="end"/>
    </w:r>
  </w:p>
  <w:p w14:paraId="56977E01" w14:textId="77777777" w:rsidR="00304EB1" w:rsidRDefault="00304EB1">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E4A2A" w14:textId="77777777" w:rsidR="001B1DD8" w:rsidRDefault="001B1DD8" w:rsidP="00C35070">
      <w:pPr>
        <w:spacing w:after="0" w:line="240" w:lineRule="auto"/>
      </w:pPr>
      <w:r>
        <w:separator/>
      </w:r>
    </w:p>
  </w:footnote>
  <w:footnote w:type="continuationSeparator" w:id="0">
    <w:p w14:paraId="0690D52E" w14:textId="77777777" w:rsidR="001B1DD8" w:rsidRDefault="001B1DD8" w:rsidP="00C35070">
      <w:pPr>
        <w:spacing w:after="0" w:line="240" w:lineRule="auto"/>
      </w:pPr>
      <w:r>
        <w:continuationSeparator/>
      </w:r>
    </w:p>
  </w:footnote>
  <w:footnote w:id="1">
    <w:p w14:paraId="5AF2A7FA" w14:textId="77777777" w:rsidR="00304EB1" w:rsidRDefault="00304EB1" w:rsidP="00AC7E01">
      <w:pPr>
        <w:pStyle w:val="afff3"/>
      </w:pPr>
      <w:r>
        <w:rPr>
          <w:rStyle w:val="aff2"/>
        </w:rPr>
        <w:footnoteRef/>
      </w:r>
      <w:r>
        <w:t xml:space="preserve"> </w:t>
      </w:r>
      <w:r w:rsidRPr="00360FB3">
        <w:rPr>
          <w:sz w:val="16"/>
          <w:szCs w:val="16"/>
        </w:rPr>
        <w:t>Применяется индивидуально, исходя из специфики Товара</w:t>
      </w:r>
      <w:r>
        <w:rPr>
          <w:sz w:val="16"/>
          <w:szCs w:val="16"/>
        </w:rPr>
        <w:t xml:space="preserve"> (выбрать подходящие варианты)</w:t>
      </w:r>
      <w:r w:rsidRPr="00360FB3">
        <w:rPr>
          <w:sz w:val="16"/>
          <w:szCs w:val="16"/>
        </w:rPr>
        <w:t>.</w:t>
      </w:r>
    </w:p>
  </w:footnote>
  <w:footnote w:id="2">
    <w:p w14:paraId="2A231B5B" w14:textId="77777777" w:rsidR="00304EB1" w:rsidRPr="007C79B3" w:rsidRDefault="00304EB1" w:rsidP="00BF219C">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5AD1" w14:textId="77777777" w:rsidR="00304EB1" w:rsidRDefault="00304E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5570" w14:textId="77777777" w:rsidR="00304EB1" w:rsidRDefault="00304E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833F" w14:textId="77777777" w:rsidR="00304EB1" w:rsidRDefault="00304E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8"/>
    <w:multiLevelType w:val="singleLevel"/>
    <w:tmpl w:val="A59A753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38A0305"/>
    <w:multiLevelType w:val="multilevel"/>
    <w:tmpl w:val="2A72C1FA"/>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086B167E"/>
    <w:multiLevelType w:val="hybridMultilevel"/>
    <w:tmpl w:val="328CAF82"/>
    <w:lvl w:ilvl="0" w:tplc="F03A8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2B7707"/>
    <w:multiLevelType w:val="singleLevel"/>
    <w:tmpl w:val="42BA410A"/>
    <w:lvl w:ilvl="0">
      <w:start w:val="1"/>
      <w:numFmt w:val="decimal"/>
      <w:lvlText w:val="%1."/>
      <w:legacy w:legacy="1" w:legacySpace="0" w:legacyIndent="331"/>
      <w:lvlJc w:val="left"/>
      <w:rPr>
        <w:rFonts w:ascii="Times New Roman" w:hAnsi="Times New Roman" w:cs="Times New Roman" w:hint="default"/>
      </w:rPr>
    </w:lvl>
  </w:abstractNum>
  <w:abstractNum w:abstractNumId="21" w15:restartNumberingAfterBreak="0">
    <w:nsid w:val="28F62477"/>
    <w:multiLevelType w:val="hybridMultilevel"/>
    <w:tmpl w:val="60BC9A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4" w15:restartNumberingAfterBreak="0">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15:restartNumberingAfterBreak="0">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3C5596"/>
    <w:multiLevelType w:val="hybridMultilevel"/>
    <w:tmpl w:val="9954ACD8"/>
    <w:lvl w:ilvl="0" w:tplc="05784BE2">
      <w:start w:val="1"/>
      <w:numFmt w:val="decimal"/>
      <w:lvlText w:val="%1."/>
      <w:lvlJc w:val="left"/>
      <w:pPr>
        <w:ind w:left="928" w:hanging="360"/>
      </w:pPr>
      <w:rPr>
        <w:rFonts w:cs="Times New Roman" w:hint="default"/>
        <w:b/>
      </w:rPr>
    </w:lvl>
    <w:lvl w:ilvl="1" w:tplc="89E47CE2" w:tentative="1">
      <w:start w:val="1"/>
      <w:numFmt w:val="lowerLetter"/>
      <w:lvlText w:val="%2."/>
      <w:lvlJc w:val="left"/>
      <w:pPr>
        <w:ind w:left="1440" w:hanging="360"/>
      </w:pPr>
      <w:rPr>
        <w:rFonts w:cs="Times New Roman"/>
      </w:rPr>
    </w:lvl>
    <w:lvl w:ilvl="2" w:tplc="5BFEB0A8" w:tentative="1">
      <w:start w:val="1"/>
      <w:numFmt w:val="lowerRoman"/>
      <w:lvlText w:val="%3."/>
      <w:lvlJc w:val="right"/>
      <w:pPr>
        <w:ind w:left="2160" w:hanging="180"/>
      </w:pPr>
      <w:rPr>
        <w:rFonts w:cs="Times New Roman"/>
      </w:rPr>
    </w:lvl>
    <w:lvl w:ilvl="3" w:tplc="BDEE0A86" w:tentative="1">
      <w:start w:val="1"/>
      <w:numFmt w:val="decimal"/>
      <w:lvlText w:val="%4."/>
      <w:lvlJc w:val="left"/>
      <w:pPr>
        <w:ind w:left="2880" w:hanging="360"/>
      </w:pPr>
      <w:rPr>
        <w:rFonts w:cs="Times New Roman"/>
      </w:rPr>
    </w:lvl>
    <w:lvl w:ilvl="4" w:tplc="3806A756" w:tentative="1">
      <w:start w:val="1"/>
      <w:numFmt w:val="lowerLetter"/>
      <w:lvlText w:val="%5."/>
      <w:lvlJc w:val="left"/>
      <w:pPr>
        <w:ind w:left="3600" w:hanging="360"/>
      </w:pPr>
      <w:rPr>
        <w:rFonts w:cs="Times New Roman"/>
      </w:rPr>
    </w:lvl>
    <w:lvl w:ilvl="5" w:tplc="0010B9D4" w:tentative="1">
      <w:start w:val="1"/>
      <w:numFmt w:val="lowerRoman"/>
      <w:lvlText w:val="%6."/>
      <w:lvlJc w:val="right"/>
      <w:pPr>
        <w:ind w:left="4320" w:hanging="180"/>
      </w:pPr>
      <w:rPr>
        <w:rFonts w:cs="Times New Roman"/>
      </w:rPr>
    </w:lvl>
    <w:lvl w:ilvl="6" w:tplc="A788A956" w:tentative="1">
      <w:start w:val="1"/>
      <w:numFmt w:val="decimal"/>
      <w:lvlText w:val="%7."/>
      <w:lvlJc w:val="left"/>
      <w:pPr>
        <w:ind w:left="5040" w:hanging="360"/>
      </w:pPr>
      <w:rPr>
        <w:rFonts w:cs="Times New Roman"/>
      </w:rPr>
    </w:lvl>
    <w:lvl w:ilvl="7" w:tplc="E8F0BB72" w:tentative="1">
      <w:start w:val="1"/>
      <w:numFmt w:val="lowerLetter"/>
      <w:lvlText w:val="%8."/>
      <w:lvlJc w:val="left"/>
      <w:pPr>
        <w:ind w:left="5760" w:hanging="360"/>
      </w:pPr>
      <w:rPr>
        <w:rFonts w:cs="Times New Roman"/>
      </w:rPr>
    </w:lvl>
    <w:lvl w:ilvl="8" w:tplc="A82E5924" w:tentative="1">
      <w:start w:val="1"/>
      <w:numFmt w:val="lowerRoman"/>
      <w:lvlText w:val="%9."/>
      <w:lvlJc w:val="right"/>
      <w:pPr>
        <w:ind w:left="6480" w:hanging="180"/>
      </w:pPr>
      <w:rPr>
        <w:rFonts w:cs="Times New Roman"/>
      </w:rPr>
    </w:lvl>
  </w:abstractNum>
  <w:abstractNum w:abstractNumId="33" w15:restartNumberingAfterBreak="0">
    <w:nsid w:val="60F555CE"/>
    <w:multiLevelType w:val="multilevel"/>
    <w:tmpl w:val="185CF7A6"/>
    <w:lvl w:ilvl="0">
      <w:start w:val="2"/>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4" w15:restartNumberingAfterBreak="0">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39" w15:restartNumberingAfterBreak="0">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0" w15:restartNumberingAfterBreak="0">
    <w:nsid w:val="78633F5B"/>
    <w:multiLevelType w:val="singleLevel"/>
    <w:tmpl w:val="889E92E6"/>
    <w:lvl w:ilvl="0">
      <w:start w:val="3"/>
      <w:numFmt w:val="decimal"/>
      <w:lvlText w:val="%1."/>
      <w:legacy w:legacy="1" w:legacySpace="0" w:legacyIndent="240"/>
      <w:lvlJc w:val="left"/>
      <w:rPr>
        <w:rFonts w:ascii="Times New Roman" w:hAnsi="Times New Roman" w:cs="Times New Roman" w:hint="default"/>
      </w:rPr>
    </w:lvl>
  </w:abstractNum>
  <w:abstractNum w:abstractNumId="41" w15:restartNumberingAfterBreak="0">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7"/>
  </w:num>
  <w:num w:numId="16">
    <w:abstractNumId w:val="23"/>
  </w:num>
  <w:num w:numId="17">
    <w:abstractNumId w:val="29"/>
  </w:num>
  <w:num w:numId="18">
    <w:abstractNumId w:val="39"/>
  </w:num>
  <w:num w:numId="19">
    <w:abstractNumId w:val="35"/>
  </w:num>
  <w:num w:numId="20">
    <w:abstractNumId w:val="42"/>
  </w:num>
  <w:num w:numId="21">
    <w:abstractNumId w:val="38"/>
  </w:num>
  <w:num w:numId="22">
    <w:abstractNumId w:val="5"/>
  </w:num>
  <w:num w:numId="23">
    <w:abstractNumId w:val="28"/>
  </w:num>
  <w:num w:numId="24">
    <w:abstractNumId w:val="41"/>
  </w:num>
  <w:num w:numId="25">
    <w:abstractNumId w:val="15"/>
  </w:num>
  <w:num w:numId="26">
    <w:abstractNumId w:val="19"/>
  </w:num>
  <w:num w:numId="27">
    <w:abstractNumId w:val="34"/>
  </w:num>
  <w:num w:numId="28">
    <w:abstractNumId w:val="30"/>
  </w:num>
  <w:num w:numId="29">
    <w:abstractNumId w:val="31"/>
  </w:num>
  <w:num w:numId="30">
    <w:abstractNumId w:val="36"/>
  </w:num>
  <w:num w:numId="31">
    <w:abstractNumId w:val="25"/>
  </w:num>
  <w:num w:numId="32">
    <w:abstractNumId w:val="24"/>
  </w:num>
  <w:num w:numId="33">
    <w:abstractNumId w:val="18"/>
  </w:num>
  <w:num w:numId="34">
    <w:abstractNumId w:val="37"/>
  </w:num>
  <w:num w:numId="35">
    <w:abstractNumId w:val="26"/>
  </w:num>
  <w:num w:numId="36">
    <w:abstractNumId w:val="20"/>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7"/>
  </w:num>
  <w:num w:numId="40">
    <w:abstractNumId w:val="32"/>
  </w:num>
  <w:num w:numId="41">
    <w:abstractNumId w:val="33"/>
  </w:num>
  <w:num w:numId="42">
    <w:abstractNumId w:val="1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35070"/>
    <w:rsid w:val="0000238C"/>
    <w:rsid w:val="0000380E"/>
    <w:rsid w:val="00006262"/>
    <w:rsid w:val="00007FD7"/>
    <w:rsid w:val="00016EB4"/>
    <w:rsid w:val="000204D3"/>
    <w:rsid w:val="000213B5"/>
    <w:rsid w:val="00022C21"/>
    <w:rsid w:val="000231CA"/>
    <w:rsid w:val="000246C8"/>
    <w:rsid w:val="00027E4F"/>
    <w:rsid w:val="0003225C"/>
    <w:rsid w:val="000359D1"/>
    <w:rsid w:val="00035F87"/>
    <w:rsid w:val="00036385"/>
    <w:rsid w:val="00037165"/>
    <w:rsid w:val="0004206B"/>
    <w:rsid w:val="000438BE"/>
    <w:rsid w:val="0005507A"/>
    <w:rsid w:val="0005673A"/>
    <w:rsid w:val="000668D1"/>
    <w:rsid w:val="00066FCB"/>
    <w:rsid w:val="000706C5"/>
    <w:rsid w:val="00077F68"/>
    <w:rsid w:val="000839F9"/>
    <w:rsid w:val="00083BB9"/>
    <w:rsid w:val="00091F7F"/>
    <w:rsid w:val="00097A73"/>
    <w:rsid w:val="000B1CFE"/>
    <w:rsid w:val="000B39F8"/>
    <w:rsid w:val="000B4BC6"/>
    <w:rsid w:val="000C020B"/>
    <w:rsid w:val="000C775A"/>
    <w:rsid w:val="000D0740"/>
    <w:rsid w:val="000E48A0"/>
    <w:rsid w:val="000E5271"/>
    <w:rsid w:val="000F1C4E"/>
    <w:rsid w:val="00102321"/>
    <w:rsid w:val="00106453"/>
    <w:rsid w:val="0011206D"/>
    <w:rsid w:val="00112E7D"/>
    <w:rsid w:val="00123992"/>
    <w:rsid w:val="001253F9"/>
    <w:rsid w:val="00126C9C"/>
    <w:rsid w:val="00140735"/>
    <w:rsid w:val="00141ADA"/>
    <w:rsid w:val="001438FB"/>
    <w:rsid w:val="0014508C"/>
    <w:rsid w:val="00145820"/>
    <w:rsid w:val="00150294"/>
    <w:rsid w:val="00150E9A"/>
    <w:rsid w:val="00155CD0"/>
    <w:rsid w:val="00157437"/>
    <w:rsid w:val="0016794F"/>
    <w:rsid w:val="00171062"/>
    <w:rsid w:val="00171370"/>
    <w:rsid w:val="00176E8A"/>
    <w:rsid w:val="00177EF5"/>
    <w:rsid w:val="00190AD2"/>
    <w:rsid w:val="00191A32"/>
    <w:rsid w:val="001950B1"/>
    <w:rsid w:val="00196AAE"/>
    <w:rsid w:val="00197A11"/>
    <w:rsid w:val="001A15E9"/>
    <w:rsid w:val="001A24F8"/>
    <w:rsid w:val="001B146E"/>
    <w:rsid w:val="001B1DD8"/>
    <w:rsid w:val="001B30DF"/>
    <w:rsid w:val="001B4272"/>
    <w:rsid w:val="001B4532"/>
    <w:rsid w:val="001B463D"/>
    <w:rsid w:val="001B6B41"/>
    <w:rsid w:val="001D15EE"/>
    <w:rsid w:val="001D1FAB"/>
    <w:rsid w:val="001D4E38"/>
    <w:rsid w:val="001D6C98"/>
    <w:rsid w:val="001E0651"/>
    <w:rsid w:val="001E435C"/>
    <w:rsid w:val="001E480D"/>
    <w:rsid w:val="001F25C8"/>
    <w:rsid w:val="001F2E63"/>
    <w:rsid w:val="001F41AA"/>
    <w:rsid w:val="001F6794"/>
    <w:rsid w:val="002006ED"/>
    <w:rsid w:val="0020095F"/>
    <w:rsid w:val="00204207"/>
    <w:rsid w:val="0020515C"/>
    <w:rsid w:val="00213CCF"/>
    <w:rsid w:val="00214817"/>
    <w:rsid w:val="0021574C"/>
    <w:rsid w:val="002240A6"/>
    <w:rsid w:val="00224337"/>
    <w:rsid w:val="00225C93"/>
    <w:rsid w:val="00227C14"/>
    <w:rsid w:val="002300FB"/>
    <w:rsid w:val="0023131D"/>
    <w:rsid w:val="00236535"/>
    <w:rsid w:val="002367DC"/>
    <w:rsid w:val="00244F91"/>
    <w:rsid w:val="00250AB4"/>
    <w:rsid w:val="00250C16"/>
    <w:rsid w:val="002515BC"/>
    <w:rsid w:val="00254360"/>
    <w:rsid w:val="00255BC9"/>
    <w:rsid w:val="002577FD"/>
    <w:rsid w:val="00261F80"/>
    <w:rsid w:val="00276B6D"/>
    <w:rsid w:val="00286E84"/>
    <w:rsid w:val="0029078C"/>
    <w:rsid w:val="0029220E"/>
    <w:rsid w:val="002942FE"/>
    <w:rsid w:val="00297795"/>
    <w:rsid w:val="00297A04"/>
    <w:rsid w:val="002A23AB"/>
    <w:rsid w:val="002A6B8D"/>
    <w:rsid w:val="002A763F"/>
    <w:rsid w:val="002B1C6C"/>
    <w:rsid w:val="002B6EE3"/>
    <w:rsid w:val="002C25D1"/>
    <w:rsid w:val="002D2690"/>
    <w:rsid w:val="002D30BD"/>
    <w:rsid w:val="002D551B"/>
    <w:rsid w:val="002E04D6"/>
    <w:rsid w:val="002E0C91"/>
    <w:rsid w:val="002E1318"/>
    <w:rsid w:val="002E1F28"/>
    <w:rsid w:val="002E5508"/>
    <w:rsid w:val="002E7AF8"/>
    <w:rsid w:val="002F195C"/>
    <w:rsid w:val="002F50C8"/>
    <w:rsid w:val="002F7506"/>
    <w:rsid w:val="003049C7"/>
    <w:rsid w:val="00304EB1"/>
    <w:rsid w:val="0030736F"/>
    <w:rsid w:val="003143B6"/>
    <w:rsid w:val="00314F11"/>
    <w:rsid w:val="00315B34"/>
    <w:rsid w:val="00316A19"/>
    <w:rsid w:val="00322907"/>
    <w:rsid w:val="00323F63"/>
    <w:rsid w:val="0032765B"/>
    <w:rsid w:val="003401BF"/>
    <w:rsid w:val="003429AE"/>
    <w:rsid w:val="003448CC"/>
    <w:rsid w:val="00346AAF"/>
    <w:rsid w:val="00350F1F"/>
    <w:rsid w:val="00352DE9"/>
    <w:rsid w:val="00354311"/>
    <w:rsid w:val="003562B5"/>
    <w:rsid w:val="00360AD7"/>
    <w:rsid w:val="00362833"/>
    <w:rsid w:val="00362B4C"/>
    <w:rsid w:val="003658FE"/>
    <w:rsid w:val="0036769F"/>
    <w:rsid w:val="00385580"/>
    <w:rsid w:val="00395928"/>
    <w:rsid w:val="00397A5C"/>
    <w:rsid w:val="003A01AA"/>
    <w:rsid w:val="003A0CBB"/>
    <w:rsid w:val="003A3003"/>
    <w:rsid w:val="003A328D"/>
    <w:rsid w:val="003A56E5"/>
    <w:rsid w:val="003B0C3C"/>
    <w:rsid w:val="003B12DF"/>
    <w:rsid w:val="003B2087"/>
    <w:rsid w:val="003B4137"/>
    <w:rsid w:val="003B60DC"/>
    <w:rsid w:val="003B6817"/>
    <w:rsid w:val="003B68A2"/>
    <w:rsid w:val="003B79A5"/>
    <w:rsid w:val="003C0724"/>
    <w:rsid w:val="003C1464"/>
    <w:rsid w:val="003C6F05"/>
    <w:rsid w:val="003C6FAC"/>
    <w:rsid w:val="003D08AE"/>
    <w:rsid w:val="003D2BD1"/>
    <w:rsid w:val="003D30E4"/>
    <w:rsid w:val="003D3F4E"/>
    <w:rsid w:val="003D54EE"/>
    <w:rsid w:val="003E4119"/>
    <w:rsid w:val="003E4731"/>
    <w:rsid w:val="003E6B6B"/>
    <w:rsid w:val="003F1CCB"/>
    <w:rsid w:val="003F6CDF"/>
    <w:rsid w:val="00401F32"/>
    <w:rsid w:val="00413B5B"/>
    <w:rsid w:val="00416B95"/>
    <w:rsid w:val="004233DC"/>
    <w:rsid w:val="004274CF"/>
    <w:rsid w:val="00430436"/>
    <w:rsid w:val="00430737"/>
    <w:rsid w:val="004311E0"/>
    <w:rsid w:val="00432523"/>
    <w:rsid w:val="00433F05"/>
    <w:rsid w:val="00436FB4"/>
    <w:rsid w:val="00442CCD"/>
    <w:rsid w:val="0045382F"/>
    <w:rsid w:val="004542D1"/>
    <w:rsid w:val="00454CD7"/>
    <w:rsid w:val="004663B8"/>
    <w:rsid w:val="004743A0"/>
    <w:rsid w:val="00475CEF"/>
    <w:rsid w:val="004777EB"/>
    <w:rsid w:val="00485267"/>
    <w:rsid w:val="00485596"/>
    <w:rsid w:val="00485B11"/>
    <w:rsid w:val="004938DF"/>
    <w:rsid w:val="004A086D"/>
    <w:rsid w:val="004A5AA5"/>
    <w:rsid w:val="004A6809"/>
    <w:rsid w:val="004A7ED9"/>
    <w:rsid w:val="004B2AD0"/>
    <w:rsid w:val="004B35BC"/>
    <w:rsid w:val="004B41F6"/>
    <w:rsid w:val="004C298F"/>
    <w:rsid w:val="004C4E8F"/>
    <w:rsid w:val="004C6D36"/>
    <w:rsid w:val="004D0895"/>
    <w:rsid w:val="004D2481"/>
    <w:rsid w:val="004D4E5C"/>
    <w:rsid w:val="004E16B9"/>
    <w:rsid w:val="004F0C7C"/>
    <w:rsid w:val="004F3875"/>
    <w:rsid w:val="00501578"/>
    <w:rsid w:val="005064C8"/>
    <w:rsid w:val="00507C15"/>
    <w:rsid w:val="005112DE"/>
    <w:rsid w:val="005177A3"/>
    <w:rsid w:val="0052171B"/>
    <w:rsid w:val="005316DA"/>
    <w:rsid w:val="00536894"/>
    <w:rsid w:val="00545C55"/>
    <w:rsid w:val="00546B56"/>
    <w:rsid w:val="00546E61"/>
    <w:rsid w:val="00551400"/>
    <w:rsid w:val="0055521E"/>
    <w:rsid w:val="00560EA8"/>
    <w:rsid w:val="00565624"/>
    <w:rsid w:val="005663FD"/>
    <w:rsid w:val="00573433"/>
    <w:rsid w:val="00576B78"/>
    <w:rsid w:val="00580454"/>
    <w:rsid w:val="00582D9A"/>
    <w:rsid w:val="005846BC"/>
    <w:rsid w:val="00584865"/>
    <w:rsid w:val="00591E30"/>
    <w:rsid w:val="00594E7D"/>
    <w:rsid w:val="00595243"/>
    <w:rsid w:val="005953B3"/>
    <w:rsid w:val="00596278"/>
    <w:rsid w:val="005A3673"/>
    <w:rsid w:val="005A3CCD"/>
    <w:rsid w:val="005A69EB"/>
    <w:rsid w:val="005B087D"/>
    <w:rsid w:val="005B1685"/>
    <w:rsid w:val="005B431C"/>
    <w:rsid w:val="005B669D"/>
    <w:rsid w:val="005C0CC6"/>
    <w:rsid w:val="005C162D"/>
    <w:rsid w:val="005C54BF"/>
    <w:rsid w:val="005C7EC5"/>
    <w:rsid w:val="005D1076"/>
    <w:rsid w:val="005D119B"/>
    <w:rsid w:val="005D5183"/>
    <w:rsid w:val="005D5C96"/>
    <w:rsid w:val="005D6700"/>
    <w:rsid w:val="005F0F4A"/>
    <w:rsid w:val="005F3339"/>
    <w:rsid w:val="00600961"/>
    <w:rsid w:val="00611766"/>
    <w:rsid w:val="00614DEB"/>
    <w:rsid w:val="00617C93"/>
    <w:rsid w:val="006209AF"/>
    <w:rsid w:val="00624ECE"/>
    <w:rsid w:val="006323D1"/>
    <w:rsid w:val="0063426F"/>
    <w:rsid w:val="006367D3"/>
    <w:rsid w:val="006408DF"/>
    <w:rsid w:val="006431EB"/>
    <w:rsid w:val="006513CE"/>
    <w:rsid w:val="00655F4B"/>
    <w:rsid w:val="00657896"/>
    <w:rsid w:val="006635F2"/>
    <w:rsid w:val="006704BB"/>
    <w:rsid w:val="00670F53"/>
    <w:rsid w:val="006732B6"/>
    <w:rsid w:val="00673A1D"/>
    <w:rsid w:val="0068065B"/>
    <w:rsid w:val="00683E69"/>
    <w:rsid w:val="00686245"/>
    <w:rsid w:val="006868C2"/>
    <w:rsid w:val="006A37A8"/>
    <w:rsid w:val="006A7A9A"/>
    <w:rsid w:val="006B28EE"/>
    <w:rsid w:val="006B5400"/>
    <w:rsid w:val="006B71FA"/>
    <w:rsid w:val="006C040E"/>
    <w:rsid w:val="006C34F4"/>
    <w:rsid w:val="006C6E81"/>
    <w:rsid w:val="006D0647"/>
    <w:rsid w:val="006D5E51"/>
    <w:rsid w:val="006E58BB"/>
    <w:rsid w:val="006E61D7"/>
    <w:rsid w:val="006F226C"/>
    <w:rsid w:val="00707E62"/>
    <w:rsid w:val="0071251F"/>
    <w:rsid w:val="00723AB6"/>
    <w:rsid w:val="007258D6"/>
    <w:rsid w:val="00726D85"/>
    <w:rsid w:val="00737A7F"/>
    <w:rsid w:val="00740E92"/>
    <w:rsid w:val="00742714"/>
    <w:rsid w:val="00747E37"/>
    <w:rsid w:val="00752E35"/>
    <w:rsid w:val="007533CC"/>
    <w:rsid w:val="00753616"/>
    <w:rsid w:val="00757CDA"/>
    <w:rsid w:val="00767982"/>
    <w:rsid w:val="00782E50"/>
    <w:rsid w:val="007831A2"/>
    <w:rsid w:val="0078342C"/>
    <w:rsid w:val="00783C86"/>
    <w:rsid w:val="00793EDD"/>
    <w:rsid w:val="00796F11"/>
    <w:rsid w:val="007A04D3"/>
    <w:rsid w:val="007A41AF"/>
    <w:rsid w:val="007A77FB"/>
    <w:rsid w:val="007B6F45"/>
    <w:rsid w:val="007C11CC"/>
    <w:rsid w:val="007C4528"/>
    <w:rsid w:val="007C663C"/>
    <w:rsid w:val="007C79B3"/>
    <w:rsid w:val="007E00B0"/>
    <w:rsid w:val="007E2977"/>
    <w:rsid w:val="007E3E3E"/>
    <w:rsid w:val="007F4AB1"/>
    <w:rsid w:val="007F75C1"/>
    <w:rsid w:val="00801238"/>
    <w:rsid w:val="00803104"/>
    <w:rsid w:val="008078AA"/>
    <w:rsid w:val="00813361"/>
    <w:rsid w:val="00814A3C"/>
    <w:rsid w:val="008165C0"/>
    <w:rsid w:val="008225A1"/>
    <w:rsid w:val="00825FE0"/>
    <w:rsid w:val="00830EBD"/>
    <w:rsid w:val="008360CB"/>
    <w:rsid w:val="00841B45"/>
    <w:rsid w:val="00843064"/>
    <w:rsid w:val="00846EB1"/>
    <w:rsid w:val="00847ED0"/>
    <w:rsid w:val="0085017C"/>
    <w:rsid w:val="00851F41"/>
    <w:rsid w:val="00856187"/>
    <w:rsid w:val="00860F9C"/>
    <w:rsid w:val="00866423"/>
    <w:rsid w:val="008716D1"/>
    <w:rsid w:val="00871B74"/>
    <w:rsid w:val="00872DC3"/>
    <w:rsid w:val="008772D5"/>
    <w:rsid w:val="00880BFB"/>
    <w:rsid w:val="0089039D"/>
    <w:rsid w:val="00891968"/>
    <w:rsid w:val="00891CA5"/>
    <w:rsid w:val="008926EB"/>
    <w:rsid w:val="00894579"/>
    <w:rsid w:val="008A2585"/>
    <w:rsid w:val="008A6A4C"/>
    <w:rsid w:val="008B076F"/>
    <w:rsid w:val="008B1088"/>
    <w:rsid w:val="008B373C"/>
    <w:rsid w:val="008C41A9"/>
    <w:rsid w:val="008C7EFB"/>
    <w:rsid w:val="008D0C87"/>
    <w:rsid w:val="008D7ED1"/>
    <w:rsid w:val="008E118A"/>
    <w:rsid w:val="008E19D8"/>
    <w:rsid w:val="008E3D9E"/>
    <w:rsid w:val="009031C1"/>
    <w:rsid w:val="00905072"/>
    <w:rsid w:val="00914F81"/>
    <w:rsid w:val="00921A27"/>
    <w:rsid w:val="00926909"/>
    <w:rsid w:val="00926C14"/>
    <w:rsid w:val="00934828"/>
    <w:rsid w:val="009357E1"/>
    <w:rsid w:val="00940EB5"/>
    <w:rsid w:val="00943FD7"/>
    <w:rsid w:val="00951FDE"/>
    <w:rsid w:val="00952C2C"/>
    <w:rsid w:val="00954CF7"/>
    <w:rsid w:val="009600ED"/>
    <w:rsid w:val="0096437B"/>
    <w:rsid w:val="00966407"/>
    <w:rsid w:val="0096676B"/>
    <w:rsid w:val="0097008E"/>
    <w:rsid w:val="00970BCB"/>
    <w:rsid w:val="009718C1"/>
    <w:rsid w:val="00971B63"/>
    <w:rsid w:val="00982BF3"/>
    <w:rsid w:val="00984268"/>
    <w:rsid w:val="00991EF4"/>
    <w:rsid w:val="00995B17"/>
    <w:rsid w:val="009C2758"/>
    <w:rsid w:val="009C2BAB"/>
    <w:rsid w:val="009D0917"/>
    <w:rsid w:val="009D29B1"/>
    <w:rsid w:val="009D77BF"/>
    <w:rsid w:val="009E22DA"/>
    <w:rsid w:val="009E49A0"/>
    <w:rsid w:val="009E65F1"/>
    <w:rsid w:val="009F0E47"/>
    <w:rsid w:val="009F14EA"/>
    <w:rsid w:val="009F3416"/>
    <w:rsid w:val="00A04C59"/>
    <w:rsid w:val="00A05290"/>
    <w:rsid w:val="00A07F3F"/>
    <w:rsid w:val="00A11C42"/>
    <w:rsid w:val="00A13BFD"/>
    <w:rsid w:val="00A14226"/>
    <w:rsid w:val="00A1486F"/>
    <w:rsid w:val="00A21F4A"/>
    <w:rsid w:val="00A27F36"/>
    <w:rsid w:val="00A302A0"/>
    <w:rsid w:val="00A34307"/>
    <w:rsid w:val="00A37E03"/>
    <w:rsid w:val="00A47E0C"/>
    <w:rsid w:val="00A502C0"/>
    <w:rsid w:val="00A509F9"/>
    <w:rsid w:val="00A50EB1"/>
    <w:rsid w:val="00A50EFD"/>
    <w:rsid w:val="00A55108"/>
    <w:rsid w:val="00A65196"/>
    <w:rsid w:val="00A65B00"/>
    <w:rsid w:val="00A725CA"/>
    <w:rsid w:val="00A72E3C"/>
    <w:rsid w:val="00A74D1D"/>
    <w:rsid w:val="00A75117"/>
    <w:rsid w:val="00A8727E"/>
    <w:rsid w:val="00A91AD2"/>
    <w:rsid w:val="00A95D8D"/>
    <w:rsid w:val="00A9795F"/>
    <w:rsid w:val="00AA2B2C"/>
    <w:rsid w:val="00AA5F6A"/>
    <w:rsid w:val="00AB0397"/>
    <w:rsid w:val="00AB1F21"/>
    <w:rsid w:val="00AC0D12"/>
    <w:rsid w:val="00AC7E01"/>
    <w:rsid w:val="00AE19DB"/>
    <w:rsid w:val="00AE6C10"/>
    <w:rsid w:val="00AE6D70"/>
    <w:rsid w:val="00AF1582"/>
    <w:rsid w:val="00AF1CA7"/>
    <w:rsid w:val="00AF3409"/>
    <w:rsid w:val="00AF4236"/>
    <w:rsid w:val="00B017DB"/>
    <w:rsid w:val="00B02670"/>
    <w:rsid w:val="00B0404A"/>
    <w:rsid w:val="00B06355"/>
    <w:rsid w:val="00B06817"/>
    <w:rsid w:val="00B13010"/>
    <w:rsid w:val="00B1739D"/>
    <w:rsid w:val="00B302F3"/>
    <w:rsid w:val="00B36DBF"/>
    <w:rsid w:val="00B37D82"/>
    <w:rsid w:val="00B46DC3"/>
    <w:rsid w:val="00B5686C"/>
    <w:rsid w:val="00B56AE3"/>
    <w:rsid w:val="00B57440"/>
    <w:rsid w:val="00B632A5"/>
    <w:rsid w:val="00B639CE"/>
    <w:rsid w:val="00B70CAC"/>
    <w:rsid w:val="00B740DA"/>
    <w:rsid w:val="00B82050"/>
    <w:rsid w:val="00B826DB"/>
    <w:rsid w:val="00B87A2D"/>
    <w:rsid w:val="00B96227"/>
    <w:rsid w:val="00BA5681"/>
    <w:rsid w:val="00BA6EBD"/>
    <w:rsid w:val="00BA7234"/>
    <w:rsid w:val="00BB00D2"/>
    <w:rsid w:val="00BB5785"/>
    <w:rsid w:val="00BB5C13"/>
    <w:rsid w:val="00BB7DF7"/>
    <w:rsid w:val="00BC0BF5"/>
    <w:rsid w:val="00BC14B9"/>
    <w:rsid w:val="00BC7CDF"/>
    <w:rsid w:val="00BD2BED"/>
    <w:rsid w:val="00BD61F1"/>
    <w:rsid w:val="00BD63F3"/>
    <w:rsid w:val="00BE2054"/>
    <w:rsid w:val="00BE3CE5"/>
    <w:rsid w:val="00BE3F8B"/>
    <w:rsid w:val="00BE50E2"/>
    <w:rsid w:val="00BF219C"/>
    <w:rsid w:val="00BF4F76"/>
    <w:rsid w:val="00BF629B"/>
    <w:rsid w:val="00BF6AA0"/>
    <w:rsid w:val="00BF7F42"/>
    <w:rsid w:val="00C00E21"/>
    <w:rsid w:val="00C04524"/>
    <w:rsid w:val="00C0780E"/>
    <w:rsid w:val="00C16626"/>
    <w:rsid w:val="00C22EAB"/>
    <w:rsid w:val="00C25FEE"/>
    <w:rsid w:val="00C26FD9"/>
    <w:rsid w:val="00C33857"/>
    <w:rsid w:val="00C35070"/>
    <w:rsid w:val="00C36CB8"/>
    <w:rsid w:val="00C42B0D"/>
    <w:rsid w:val="00C5033C"/>
    <w:rsid w:val="00C56A97"/>
    <w:rsid w:val="00C62ADD"/>
    <w:rsid w:val="00C62F45"/>
    <w:rsid w:val="00C701BC"/>
    <w:rsid w:val="00C70F73"/>
    <w:rsid w:val="00C71E7A"/>
    <w:rsid w:val="00C80231"/>
    <w:rsid w:val="00C8144C"/>
    <w:rsid w:val="00C835E7"/>
    <w:rsid w:val="00C83F8A"/>
    <w:rsid w:val="00C86989"/>
    <w:rsid w:val="00C93BCC"/>
    <w:rsid w:val="00C962CD"/>
    <w:rsid w:val="00CA282E"/>
    <w:rsid w:val="00CA635E"/>
    <w:rsid w:val="00CB0DA9"/>
    <w:rsid w:val="00CB1DC0"/>
    <w:rsid w:val="00CB2047"/>
    <w:rsid w:val="00CB29F2"/>
    <w:rsid w:val="00CB345D"/>
    <w:rsid w:val="00CC6DFD"/>
    <w:rsid w:val="00CD10CB"/>
    <w:rsid w:val="00CD39C5"/>
    <w:rsid w:val="00CD6CA2"/>
    <w:rsid w:val="00CE5BC2"/>
    <w:rsid w:val="00CF1CC6"/>
    <w:rsid w:val="00CF3E2A"/>
    <w:rsid w:val="00D01995"/>
    <w:rsid w:val="00D10452"/>
    <w:rsid w:val="00D11C80"/>
    <w:rsid w:val="00D123A7"/>
    <w:rsid w:val="00D152B0"/>
    <w:rsid w:val="00D1734C"/>
    <w:rsid w:val="00D22234"/>
    <w:rsid w:val="00D26024"/>
    <w:rsid w:val="00D3253D"/>
    <w:rsid w:val="00D33386"/>
    <w:rsid w:val="00D3466C"/>
    <w:rsid w:val="00D350A8"/>
    <w:rsid w:val="00D467C3"/>
    <w:rsid w:val="00D50ED1"/>
    <w:rsid w:val="00D53489"/>
    <w:rsid w:val="00D53B6C"/>
    <w:rsid w:val="00D54772"/>
    <w:rsid w:val="00D61848"/>
    <w:rsid w:val="00D654FA"/>
    <w:rsid w:val="00D7185C"/>
    <w:rsid w:val="00D74747"/>
    <w:rsid w:val="00D74C5F"/>
    <w:rsid w:val="00D751AB"/>
    <w:rsid w:val="00D76405"/>
    <w:rsid w:val="00D84045"/>
    <w:rsid w:val="00D951B0"/>
    <w:rsid w:val="00D95C3B"/>
    <w:rsid w:val="00DA3C87"/>
    <w:rsid w:val="00DA5CC3"/>
    <w:rsid w:val="00DB0355"/>
    <w:rsid w:val="00DB5C16"/>
    <w:rsid w:val="00DC1992"/>
    <w:rsid w:val="00DC4C9E"/>
    <w:rsid w:val="00DC4FB0"/>
    <w:rsid w:val="00DD1DFE"/>
    <w:rsid w:val="00DD2EBD"/>
    <w:rsid w:val="00DD3201"/>
    <w:rsid w:val="00DD7308"/>
    <w:rsid w:val="00DE64AC"/>
    <w:rsid w:val="00DE6691"/>
    <w:rsid w:val="00DF23B7"/>
    <w:rsid w:val="00DF7322"/>
    <w:rsid w:val="00E03615"/>
    <w:rsid w:val="00E05A45"/>
    <w:rsid w:val="00E16EC9"/>
    <w:rsid w:val="00E17D6E"/>
    <w:rsid w:val="00E236D0"/>
    <w:rsid w:val="00E2660C"/>
    <w:rsid w:val="00E3065A"/>
    <w:rsid w:val="00E36ECF"/>
    <w:rsid w:val="00E45B3D"/>
    <w:rsid w:val="00E46344"/>
    <w:rsid w:val="00E47297"/>
    <w:rsid w:val="00E50EA7"/>
    <w:rsid w:val="00E5400D"/>
    <w:rsid w:val="00E640CF"/>
    <w:rsid w:val="00E70682"/>
    <w:rsid w:val="00E72A6A"/>
    <w:rsid w:val="00E81024"/>
    <w:rsid w:val="00E81E19"/>
    <w:rsid w:val="00E8209F"/>
    <w:rsid w:val="00E856F4"/>
    <w:rsid w:val="00E85F41"/>
    <w:rsid w:val="00E9031D"/>
    <w:rsid w:val="00E91A70"/>
    <w:rsid w:val="00E967E7"/>
    <w:rsid w:val="00EA21F5"/>
    <w:rsid w:val="00EA33D8"/>
    <w:rsid w:val="00EA7274"/>
    <w:rsid w:val="00EB6496"/>
    <w:rsid w:val="00EB7CF1"/>
    <w:rsid w:val="00EC1A8A"/>
    <w:rsid w:val="00EC21FF"/>
    <w:rsid w:val="00EC5148"/>
    <w:rsid w:val="00ED31B1"/>
    <w:rsid w:val="00ED3792"/>
    <w:rsid w:val="00EE5111"/>
    <w:rsid w:val="00EF0019"/>
    <w:rsid w:val="00EF30D7"/>
    <w:rsid w:val="00EF6367"/>
    <w:rsid w:val="00EF6C04"/>
    <w:rsid w:val="00F0297D"/>
    <w:rsid w:val="00F05E7B"/>
    <w:rsid w:val="00F1669E"/>
    <w:rsid w:val="00F232EE"/>
    <w:rsid w:val="00F23B8D"/>
    <w:rsid w:val="00F32B9E"/>
    <w:rsid w:val="00F35480"/>
    <w:rsid w:val="00F36E1E"/>
    <w:rsid w:val="00F42D88"/>
    <w:rsid w:val="00F50222"/>
    <w:rsid w:val="00F52372"/>
    <w:rsid w:val="00F56C1E"/>
    <w:rsid w:val="00F575A8"/>
    <w:rsid w:val="00F71AEF"/>
    <w:rsid w:val="00F7630A"/>
    <w:rsid w:val="00F7695E"/>
    <w:rsid w:val="00F77469"/>
    <w:rsid w:val="00F83E88"/>
    <w:rsid w:val="00F8454A"/>
    <w:rsid w:val="00F97019"/>
    <w:rsid w:val="00FA093D"/>
    <w:rsid w:val="00FB0A1A"/>
    <w:rsid w:val="00FB0F27"/>
    <w:rsid w:val="00FB15E0"/>
    <w:rsid w:val="00FB3747"/>
    <w:rsid w:val="00FB3A81"/>
    <w:rsid w:val="00FB4480"/>
    <w:rsid w:val="00FB4ABE"/>
    <w:rsid w:val="00FC0188"/>
    <w:rsid w:val="00FD00F1"/>
    <w:rsid w:val="00FD3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DEB3BF"/>
  <w15:docId w15:val="{3CF5117B-E6C8-4390-9137-FE43505E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4233DC"/>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60096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uiPriority w:val="9"/>
    <w:unhideWhenUsed/>
    <w:qFormat/>
    <w:rsid w:val="0060096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0">
    <w:name w:val="heading 3"/>
    <w:basedOn w:val="a5"/>
    <w:next w:val="a5"/>
    <w:link w:val="31"/>
    <w:uiPriority w:val="9"/>
    <w:unhideWhenUsed/>
    <w:qFormat/>
    <w:rsid w:val="0060096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0">
    <w:name w:val="heading 4"/>
    <w:basedOn w:val="a5"/>
    <w:next w:val="a5"/>
    <w:link w:val="41"/>
    <w:uiPriority w:val="9"/>
    <w:unhideWhenUsed/>
    <w:qFormat/>
    <w:rsid w:val="00600961"/>
    <w:pPr>
      <w:keepNext/>
      <w:keepLines/>
      <w:spacing w:before="40" w:after="0"/>
      <w:outlineLvl w:val="3"/>
    </w:pPr>
    <w:rPr>
      <w:rFonts w:asciiTheme="majorHAnsi" w:eastAsiaTheme="majorEastAsia" w:hAnsiTheme="majorHAnsi" w:cstheme="majorBidi"/>
      <w:i/>
      <w:iCs/>
      <w:color w:val="404040" w:themeColor="text1" w:themeTint="BF"/>
    </w:rPr>
  </w:style>
  <w:style w:type="paragraph" w:styleId="50">
    <w:name w:val="heading 5"/>
    <w:basedOn w:val="a5"/>
    <w:next w:val="a5"/>
    <w:link w:val="51"/>
    <w:uiPriority w:val="9"/>
    <w:unhideWhenUsed/>
    <w:qFormat/>
    <w:rsid w:val="00600961"/>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5"/>
    <w:next w:val="a5"/>
    <w:link w:val="60"/>
    <w:uiPriority w:val="9"/>
    <w:unhideWhenUsed/>
    <w:qFormat/>
    <w:rsid w:val="00600961"/>
    <w:pPr>
      <w:keepNext/>
      <w:keepLines/>
      <w:spacing w:before="40" w:after="0"/>
      <w:outlineLvl w:val="5"/>
    </w:pPr>
    <w:rPr>
      <w:rFonts w:asciiTheme="majorHAnsi" w:eastAsiaTheme="majorEastAsia" w:hAnsiTheme="majorHAnsi" w:cstheme="majorBidi"/>
    </w:rPr>
  </w:style>
  <w:style w:type="paragraph" w:styleId="7">
    <w:name w:val="heading 7"/>
    <w:basedOn w:val="a5"/>
    <w:next w:val="a5"/>
    <w:link w:val="70"/>
    <w:uiPriority w:val="9"/>
    <w:unhideWhenUsed/>
    <w:qFormat/>
    <w:rsid w:val="00600961"/>
    <w:pPr>
      <w:keepNext/>
      <w:keepLines/>
      <w:spacing w:before="40" w:after="0"/>
      <w:outlineLvl w:val="6"/>
    </w:pPr>
    <w:rPr>
      <w:rFonts w:asciiTheme="majorHAnsi" w:eastAsiaTheme="majorEastAsia" w:hAnsiTheme="majorHAnsi" w:cstheme="majorBidi"/>
      <w:i/>
      <w:iCs/>
    </w:rPr>
  </w:style>
  <w:style w:type="paragraph" w:styleId="8">
    <w:name w:val="heading 8"/>
    <w:basedOn w:val="a5"/>
    <w:next w:val="a5"/>
    <w:link w:val="80"/>
    <w:uiPriority w:val="9"/>
    <w:unhideWhenUsed/>
    <w:qFormat/>
    <w:rsid w:val="0060096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5"/>
    <w:next w:val="a5"/>
    <w:link w:val="90"/>
    <w:uiPriority w:val="9"/>
    <w:unhideWhenUsed/>
    <w:qFormat/>
    <w:rsid w:val="0060096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600961"/>
    <w:rPr>
      <w:rFonts w:asciiTheme="majorHAnsi" w:eastAsiaTheme="majorEastAsia" w:hAnsiTheme="majorHAnsi" w:cstheme="majorBidi"/>
      <w:color w:val="262626" w:themeColor="text1" w:themeTint="D9"/>
      <w:sz w:val="32"/>
      <w:szCs w:val="32"/>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uiPriority w:val="9"/>
    <w:rsid w:val="00600961"/>
    <w:rPr>
      <w:rFonts w:asciiTheme="majorHAnsi" w:eastAsiaTheme="majorEastAsia" w:hAnsiTheme="majorHAnsi" w:cstheme="majorBidi"/>
      <w:color w:val="262626" w:themeColor="text1" w:themeTint="D9"/>
      <w:sz w:val="28"/>
      <w:szCs w:val="28"/>
    </w:rPr>
  </w:style>
  <w:style w:type="character" w:customStyle="1" w:styleId="31">
    <w:name w:val="Заголовок 3 Знак"/>
    <w:basedOn w:val="a6"/>
    <w:link w:val="30"/>
    <w:uiPriority w:val="9"/>
    <w:rsid w:val="00600961"/>
    <w:rPr>
      <w:rFonts w:asciiTheme="majorHAnsi" w:eastAsiaTheme="majorEastAsia" w:hAnsiTheme="majorHAnsi" w:cstheme="majorBidi"/>
      <w:color w:val="0D0D0D" w:themeColor="text1" w:themeTint="F2"/>
      <w:sz w:val="24"/>
      <w:szCs w:val="24"/>
    </w:rPr>
  </w:style>
  <w:style w:type="character" w:customStyle="1" w:styleId="41">
    <w:name w:val="Заголовок 4 Знак"/>
    <w:basedOn w:val="a6"/>
    <w:link w:val="40"/>
    <w:uiPriority w:val="9"/>
    <w:rsid w:val="00600961"/>
    <w:rPr>
      <w:rFonts w:asciiTheme="majorHAnsi" w:eastAsiaTheme="majorEastAsia" w:hAnsiTheme="majorHAnsi" w:cstheme="majorBidi"/>
      <w:i/>
      <w:iCs/>
      <w:color w:val="404040" w:themeColor="text1" w:themeTint="BF"/>
    </w:rPr>
  </w:style>
  <w:style w:type="character" w:customStyle="1" w:styleId="51">
    <w:name w:val="Заголовок 5 Знак"/>
    <w:basedOn w:val="a6"/>
    <w:link w:val="50"/>
    <w:uiPriority w:val="9"/>
    <w:rsid w:val="00600961"/>
    <w:rPr>
      <w:rFonts w:asciiTheme="majorHAnsi" w:eastAsiaTheme="majorEastAsia" w:hAnsiTheme="majorHAnsi" w:cstheme="majorBidi"/>
      <w:color w:val="404040" w:themeColor="text1" w:themeTint="BF"/>
    </w:rPr>
  </w:style>
  <w:style w:type="character" w:customStyle="1" w:styleId="60">
    <w:name w:val="Заголовок 6 Знак"/>
    <w:basedOn w:val="a6"/>
    <w:link w:val="6"/>
    <w:uiPriority w:val="9"/>
    <w:rsid w:val="00600961"/>
    <w:rPr>
      <w:rFonts w:asciiTheme="majorHAnsi" w:eastAsiaTheme="majorEastAsia" w:hAnsiTheme="majorHAnsi" w:cstheme="majorBidi"/>
    </w:rPr>
  </w:style>
  <w:style w:type="character" w:customStyle="1" w:styleId="70">
    <w:name w:val="Заголовок 7 Знак"/>
    <w:basedOn w:val="a6"/>
    <w:link w:val="7"/>
    <w:uiPriority w:val="9"/>
    <w:rsid w:val="00600961"/>
    <w:rPr>
      <w:rFonts w:asciiTheme="majorHAnsi" w:eastAsiaTheme="majorEastAsia" w:hAnsiTheme="majorHAnsi" w:cstheme="majorBidi"/>
      <w:i/>
      <w:iCs/>
    </w:rPr>
  </w:style>
  <w:style w:type="character" w:customStyle="1" w:styleId="80">
    <w:name w:val="Заголовок 8 Знак"/>
    <w:basedOn w:val="a6"/>
    <w:link w:val="8"/>
    <w:uiPriority w:val="9"/>
    <w:rsid w:val="00600961"/>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6"/>
    <w:link w:val="9"/>
    <w:uiPriority w:val="9"/>
    <w:rsid w:val="00600961"/>
    <w:rPr>
      <w:rFonts w:asciiTheme="majorHAnsi" w:eastAsiaTheme="majorEastAsia" w:hAnsiTheme="majorHAnsi" w:cstheme="majorBidi"/>
      <w:i/>
      <w:iCs/>
      <w:color w:val="262626" w:themeColor="text1" w:themeTint="D9"/>
      <w:sz w:val="21"/>
      <w:szCs w:val="21"/>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uiPriority w:val="99"/>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600961"/>
    <w:rPr>
      <w:i/>
      <w:iCs/>
      <w:color w:val="auto"/>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5"/>
    <w:link w:val="aff6"/>
    <w:uiPriority w:val="10"/>
    <w:qFormat/>
    <w:rsid w:val="00600961"/>
    <w:pPr>
      <w:spacing w:after="0" w:line="240" w:lineRule="auto"/>
      <w:contextualSpacing/>
    </w:pPr>
    <w:rPr>
      <w:rFonts w:asciiTheme="majorHAnsi" w:eastAsiaTheme="majorEastAsia" w:hAnsiTheme="majorHAnsi" w:cstheme="majorBidi"/>
      <w:spacing w:val="-10"/>
      <w:sz w:val="56"/>
      <w:szCs w:val="56"/>
    </w:rPr>
  </w:style>
  <w:style w:type="character" w:customStyle="1" w:styleId="aff6">
    <w:name w:val="Заголовок Знак"/>
    <w:basedOn w:val="a6"/>
    <w:link w:val="aff5"/>
    <w:uiPriority w:val="10"/>
    <w:rsid w:val="00600961"/>
    <w:rPr>
      <w:rFonts w:asciiTheme="majorHAnsi" w:eastAsiaTheme="majorEastAsia" w:hAnsiTheme="majorHAnsi" w:cstheme="majorBidi"/>
      <w:spacing w:val="-10"/>
      <w:sz w:val="56"/>
      <w:szCs w:val="56"/>
    </w:rPr>
  </w:style>
  <w:style w:type="paragraph" w:styleId="aff7">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7"/>
    <w:uiPriority w:val="99"/>
    <w:rsid w:val="00C35070"/>
    <w:rPr>
      <w:rFonts w:ascii="Arial" w:eastAsia="Times New Roman" w:hAnsi="Arial" w:cs="Arial"/>
      <w:sz w:val="20"/>
      <w:szCs w:val="20"/>
    </w:rPr>
  </w:style>
  <w:style w:type="paragraph" w:styleId="aff8">
    <w:name w:val="List"/>
    <w:basedOn w:val="aff7"/>
    <w:uiPriority w:val="99"/>
    <w:rsid w:val="00C35070"/>
    <w:rPr>
      <w:rFonts w:cs="Mangal"/>
    </w:rPr>
  </w:style>
  <w:style w:type="paragraph" w:styleId="aff9">
    <w:name w:val="caption"/>
    <w:basedOn w:val="a5"/>
    <w:next w:val="a5"/>
    <w:uiPriority w:val="35"/>
    <w:unhideWhenUsed/>
    <w:qFormat/>
    <w:rsid w:val="00600961"/>
    <w:pPr>
      <w:spacing w:after="200" w:line="240" w:lineRule="auto"/>
    </w:pPr>
    <w:rPr>
      <w:i/>
      <w:iCs/>
      <w:color w:val="44546A" w:themeColor="text2"/>
      <w:sz w:val="18"/>
      <w:szCs w:val="18"/>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ind w:left="720"/>
      <w:contextualSpacing/>
    </w:p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600961"/>
    <w:pPr>
      <w:spacing w:after="0" w:line="240" w:lineRule="auto"/>
    </w:p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600961"/>
    <w:rPr>
      <w:b/>
      <w:bCs/>
      <w:color w:val="auto"/>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99"/>
    <w:locked/>
    <w:rsid w:val="00C35070"/>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paragraph" w:styleId="affffd">
    <w:name w:val="Subtitle"/>
    <w:basedOn w:val="a5"/>
    <w:next w:val="a5"/>
    <w:link w:val="affffe"/>
    <w:uiPriority w:val="11"/>
    <w:qFormat/>
    <w:rsid w:val="00600961"/>
    <w:pPr>
      <w:numPr>
        <w:ilvl w:val="1"/>
      </w:numPr>
    </w:pPr>
    <w:rPr>
      <w:color w:val="5A5A5A" w:themeColor="text1" w:themeTint="A5"/>
      <w:spacing w:val="15"/>
    </w:rPr>
  </w:style>
  <w:style w:type="character" w:customStyle="1" w:styleId="affffe">
    <w:name w:val="Подзаголовок Знак"/>
    <w:basedOn w:val="a6"/>
    <w:link w:val="affffd"/>
    <w:uiPriority w:val="11"/>
    <w:rsid w:val="00600961"/>
    <w:rPr>
      <w:color w:val="5A5A5A" w:themeColor="text1" w:themeTint="A5"/>
      <w:spacing w:val="15"/>
    </w:rPr>
  </w:style>
  <w:style w:type="paragraph" w:styleId="2f3">
    <w:name w:val="Quote"/>
    <w:basedOn w:val="a5"/>
    <w:next w:val="a5"/>
    <w:link w:val="2f4"/>
    <w:uiPriority w:val="29"/>
    <w:qFormat/>
    <w:rsid w:val="00600961"/>
    <w:pPr>
      <w:spacing w:before="200"/>
      <w:ind w:left="864" w:right="864"/>
    </w:pPr>
    <w:rPr>
      <w:i/>
      <w:iCs/>
      <w:color w:val="404040" w:themeColor="text1" w:themeTint="BF"/>
    </w:rPr>
  </w:style>
  <w:style w:type="character" w:customStyle="1" w:styleId="2f4">
    <w:name w:val="Цитата 2 Знак"/>
    <w:basedOn w:val="a6"/>
    <w:link w:val="2f3"/>
    <w:uiPriority w:val="29"/>
    <w:rsid w:val="00600961"/>
    <w:rPr>
      <w:i/>
      <w:iCs/>
      <w:color w:val="404040" w:themeColor="text1" w:themeTint="BF"/>
    </w:rPr>
  </w:style>
  <w:style w:type="paragraph" w:styleId="afffff">
    <w:name w:val="Intense Quote"/>
    <w:basedOn w:val="a5"/>
    <w:next w:val="a5"/>
    <w:link w:val="afffff0"/>
    <w:uiPriority w:val="30"/>
    <w:qFormat/>
    <w:rsid w:val="0060096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fff0">
    <w:name w:val="Выделенная цитата Знак"/>
    <w:basedOn w:val="a6"/>
    <w:link w:val="afffff"/>
    <w:uiPriority w:val="30"/>
    <w:rsid w:val="00600961"/>
    <w:rPr>
      <w:i/>
      <w:iCs/>
      <w:color w:val="404040" w:themeColor="text1" w:themeTint="BF"/>
    </w:rPr>
  </w:style>
  <w:style w:type="character" w:styleId="afffff1">
    <w:name w:val="Subtle Emphasis"/>
    <w:basedOn w:val="a6"/>
    <w:uiPriority w:val="19"/>
    <w:qFormat/>
    <w:rsid w:val="00600961"/>
    <w:rPr>
      <w:i/>
      <w:iCs/>
      <w:color w:val="404040" w:themeColor="text1" w:themeTint="BF"/>
    </w:rPr>
  </w:style>
  <w:style w:type="character" w:styleId="afffff2">
    <w:name w:val="Intense Emphasis"/>
    <w:basedOn w:val="a6"/>
    <w:uiPriority w:val="21"/>
    <w:qFormat/>
    <w:rsid w:val="00600961"/>
    <w:rPr>
      <w:b/>
      <w:bCs/>
      <w:i/>
      <w:iCs/>
      <w:color w:val="auto"/>
    </w:rPr>
  </w:style>
  <w:style w:type="character" w:styleId="afffff3">
    <w:name w:val="Subtle Reference"/>
    <w:basedOn w:val="a6"/>
    <w:uiPriority w:val="31"/>
    <w:qFormat/>
    <w:rsid w:val="00600961"/>
    <w:rPr>
      <w:smallCaps/>
      <w:color w:val="404040" w:themeColor="text1" w:themeTint="BF"/>
    </w:rPr>
  </w:style>
  <w:style w:type="character" w:styleId="afffff4">
    <w:name w:val="Intense Reference"/>
    <w:basedOn w:val="a6"/>
    <w:uiPriority w:val="32"/>
    <w:qFormat/>
    <w:rsid w:val="00600961"/>
    <w:rPr>
      <w:b/>
      <w:bCs/>
      <w:smallCaps/>
      <w:color w:val="404040" w:themeColor="text1" w:themeTint="BF"/>
      <w:spacing w:val="5"/>
    </w:rPr>
  </w:style>
  <w:style w:type="character" w:styleId="afffff5">
    <w:name w:val="Book Title"/>
    <w:basedOn w:val="a6"/>
    <w:uiPriority w:val="33"/>
    <w:qFormat/>
    <w:rsid w:val="00600961"/>
    <w:rPr>
      <w:b/>
      <w:bCs/>
      <w:i/>
      <w:iCs/>
      <w:spacing w:val="5"/>
    </w:rPr>
  </w:style>
  <w:style w:type="paragraph" w:styleId="afffff6">
    <w:name w:val="TOC Heading"/>
    <w:basedOn w:val="10"/>
    <w:next w:val="a5"/>
    <w:uiPriority w:val="39"/>
    <w:semiHidden/>
    <w:unhideWhenUsed/>
    <w:qFormat/>
    <w:rsid w:val="00600961"/>
    <w:pPr>
      <w:outlineLvl w:val="9"/>
    </w:pPr>
  </w:style>
  <w:style w:type="paragraph" w:customStyle="1" w:styleId="afffff7">
    <w:name w:val="Текст в заданном формате"/>
    <w:basedOn w:val="a5"/>
    <w:rsid w:val="00D61848"/>
    <w:pPr>
      <w:widowControl w:val="0"/>
      <w:suppressAutoHyphens/>
      <w:spacing w:after="0" w:line="240" w:lineRule="auto"/>
    </w:pPr>
    <w:rPr>
      <w:rFonts w:ascii="Liberation Mono" w:eastAsia="NSimSun" w:hAnsi="Liberation Mono" w:cs="Liberation Mono"/>
      <w:sz w:val="20"/>
      <w:szCs w:val="20"/>
      <w:lang w:eastAsia="zh-CN" w:bidi="hi-IN"/>
    </w:rPr>
  </w:style>
  <w:style w:type="paragraph" w:customStyle="1" w:styleId="Textbodyindent">
    <w:name w:val="Text body indent"/>
    <w:basedOn w:val="Standard"/>
    <w:rsid w:val="00614DEB"/>
    <w:pPr>
      <w:widowControl/>
      <w:autoSpaceDE/>
      <w:autoSpaceDN w:val="0"/>
      <w:ind w:firstLine="720"/>
      <w:textAlignment w:val="auto"/>
    </w:pPr>
    <w:rPr>
      <w:rFonts w:ascii="Times New Roman" w:eastAsia="Calibri" w:hAnsi="Times New Roman" w:cs="Times New Roman"/>
      <w:kern w:val="3"/>
      <w:szCs w:val="20"/>
    </w:rPr>
  </w:style>
  <w:style w:type="table" w:customStyle="1" w:styleId="39">
    <w:name w:val="Сетка таблицы3"/>
    <w:basedOn w:val="a7"/>
    <w:next w:val="affffc"/>
    <w:uiPriority w:val="59"/>
    <w:rsid w:val="006E61D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8">
    <w:name w:val="endnote text"/>
    <w:basedOn w:val="a5"/>
    <w:link w:val="afffff9"/>
    <w:uiPriority w:val="99"/>
    <w:semiHidden/>
    <w:unhideWhenUsed/>
    <w:rsid w:val="006E61D7"/>
    <w:pPr>
      <w:spacing w:after="0" w:line="240" w:lineRule="auto"/>
    </w:pPr>
    <w:rPr>
      <w:rFonts w:ascii="Times New Roman" w:eastAsia="Times New Roman" w:hAnsi="Times New Roman" w:cs="Times New Roman"/>
      <w:sz w:val="20"/>
      <w:szCs w:val="20"/>
      <w:lang w:eastAsia="ru-RU"/>
    </w:rPr>
  </w:style>
  <w:style w:type="character" w:customStyle="1" w:styleId="afffff9">
    <w:name w:val="Текст концевой сноски Знак"/>
    <w:basedOn w:val="a6"/>
    <w:link w:val="afffff8"/>
    <w:uiPriority w:val="99"/>
    <w:semiHidden/>
    <w:rsid w:val="006E61D7"/>
    <w:rPr>
      <w:rFonts w:ascii="Times New Roman" w:eastAsia="Times New Roman" w:hAnsi="Times New Roman" w:cs="Times New Roman"/>
      <w:sz w:val="20"/>
      <w:szCs w:val="20"/>
      <w:lang w:eastAsia="ru-RU"/>
    </w:rPr>
  </w:style>
  <w:style w:type="paragraph" w:customStyle="1" w:styleId="form-inline-field">
    <w:name w:val="form-inline-field"/>
    <w:basedOn w:val="a5"/>
    <w:rsid w:val="00070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Top of Form"/>
    <w:basedOn w:val="a5"/>
    <w:next w:val="a5"/>
    <w:link w:val="z-2"/>
    <w:hidden/>
    <w:uiPriority w:val="99"/>
    <w:semiHidden/>
    <w:unhideWhenUsed/>
    <w:rsid w:val="000706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6"/>
    <w:link w:val="z-1"/>
    <w:uiPriority w:val="99"/>
    <w:semiHidden/>
    <w:rsid w:val="000706C5"/>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419">
      <w:bodyDiv w:val="1"/>
      <w:marLeft w:val="0"/>
      <w:marRight w:val="0"/>
      <w:marTop w:val="0"/>
      <w:marBottom w:val="0"/>
      <w:divBdr>
        <w:top w:val="none" w:sz="0" w:space="0" w:color="auto"/>
        <w:left w:val="none" w:sz="0" w:space="0" w:color="auto"/>
        <w:bottom w:val="none" w:sz="0" w:space="0" w:color="auto"/>
        <w:right w:val="none" w:sz="0" w:space="0" w:color="auto"/>
      </w:divBdr>
    </w:div>
    <w:div w:id="59645890">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25699628">
      <w:bodyDiv w:val="1"/>
      <w:marLeft w:val="0"/>
      <w:marRight w:val="0"/>
      <w:marTop w:val="0"/>
      <w:marBottom w:val="0"/>
      <w:divBdr>
        <w:top w:val="none" w:sz="0" w:space="0" w:color="auto"/>
        <w:left w:val="none" w:sz="0" w:space="0" w:color="auto"/>
        <w:bottom w:val="none" w:sz="0" w:space="0" w:color="auto"/>
        <w:right w:val="none" w:sz="0" w:space="0" w:color="auto"/>
      </w:divBdr>
      <w:divsChild>
        <w:div w:id="110437359">
          <w:marLeft w:val="2762"/>
          <w:marRight w:val="0"/>
          <w:marTop w:val="0"/>
          <w:marBottom w:val="0"/>
          <w:divBdr>
            <w:top w:val="none" w:sz="0" w:space="0" w:color="auto"/>
            <w:left w:val="none" w:sz="0" w:space="0" w:color="auto"/>
            <w:bottom w:val="none" w:sz="0" w:space="0" w:color="auto"/>
            <w:right w:val="none" w:sz="0" w:space="0" w:color="auto"/>
          </w:divBdr>
          <w:divsChild>
            <w:div w:id="1814055061">
              <w:marLeft w:val="0"/>
              <w:marRight w:val="0"/>
              <w:marTop w:val="0"/>
              <w:marBottom w:val="0"/>
              <w:divBdr>
                <w:top w:val="none" w:sz="0" w:space="0" w:color="auto"/>
                <w:left w:val="none" w:sz="0" w:space="0" w:color="auto"/>
                <w:bottom w:val="none" w:sz="0" w:space="0" w:color="auto"/>
                <w:right w:val="none" w:sz="0" w:space="0" w:color="auto"/>
              </w:divBdr>
              <w:divsChild>
                <w:div w:id="18253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33831040">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52501304">
      <w:bodyDiv w:val="1"/>
      <w:marLeft w:val="0"/>
      <w:marRight w:val="0"/>
      <w:marTop w:val="0"/>
      <w:marBottom w:val="0"/>
      <w:divBdr>
        <w:top w:val="none" w:sz="0" w:space="0" w:color="auto"/>
        <w:left w:val="none" w:sz="0" w:space="0" w:color="auto"/>
        <w:bottom w:val="none" w:sz="0" w:space="0" w:color="auto"/>
        <w:right w:val="none" w:sz="0" w:space="0" w:color="auto"/>
      </w:divBdr>
    </w:div>
    <w:div w:id="861944271">
      <w:bodyDiv w:val="1"/>
      <w:marLeft w:val="0"/>
      <w:marRight w:val="0"/>
      <w:marTop w:val="0"/>
      <w:marBottom w:val="0"/>
      <w:divBdr>
        <w:top w:val="none" w:sz="0" w:space="0" w:color="auto"/>
        <w:left w:val="none" w:sz="0" w:space="0" w:color="auto"/>
        <w:bottom w:val="none" w:sz="0" w:space="0" w:color="auto"/>
        <w:right w:val="none" w:sz="0" w:space="0" w:color="auto"/>
      </w:divBdr>
    </w:div>
    <w:div w:id="1036780679">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339425731">
      <w:bodyDiv w:val="1"/>
      <w:marLeft w:val="0"/>
      <w:marRight w:val="0"/>
      <w:marTop w:val="0"/>
      <w:marBottom w:val="0"/>
      <w:divBdr>
        <w:top w:val="none" w:sz="0" w:space="0" w:color="auto"/>
        <w:left w:val="none" w:sz="0" w:space="0" w:color="auto"/>
        <w:bottom w:val="none" w:sz="0" w:space="0" w:color="auto"/>
        <w:right w:val="none" w:sz="0" w:space="0" w:color="auto"/>
      </w:divBdr>
    </w:div>
    <w:div w:id="1402749740">
      <w:bodyDiv w:val="1"/>
      <w:marLeft w:val="0"/>
      <w:marRight w:val="0"/>
      <w:marTop w:val="0"/>
      <w:marBottom w:val="0"/>
      <w:divBdr>
        <w:top w:val="none" w:sz="0" w:space="0" w:color="auto"/>
        <w:left w:val="none" w:sz="0" w:space="0" w:color="auto"/>
        <w:bottom w:val="none" w:sz="0" w:space="0" w:color="auto"/>
        <w:right w:val="none" w:sz="0" w:space="0" w:color="auto"/>
      </w:divBdr>
    </w:div>
    <w:div w:id="1518690845">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666370">
      <w:bodyDiv w:val="1"/>
      <w:marLeft w:val="0"/>
      <w:marRight w:val="0"/>
      <w:marTop w:val="0"/>
      <w:marBottom w:val="0"/>
      <w:divBdr>
        <w:top w:val="none" w:sz="0" w:space="0" w:color="auto"/>
        <w:left w:val="none" w:sz="0" w:space="0" w:color="auto"/>
        <w:bottom w:val="none" w:sz="0" w:space="0" w:color="auto"/>
        <w:right w:val="none" w:sz="0" w:space="0" w:color="auto"/>
      </w:divBdr>
      <w:divsChild>
        <w:div w:id="1823083003">
          <w:marLeft w:val="0"/>
          <w:marRight w:val="0"/>
          <w:marTop w:val="0"/>
          <w:marBottom w:val="0"/>
          <w:divBdr>
            <w:top w:val="none" w:sz="0" w:space="0" w:color="auto"/>
            <w:left w:val="none" w:sz="0" w:space="0" w:color="auto"/>
            <w:bottom w:val="none" w:sz="0" w:space="0" w:color="auto"/>
            <w:right w:val="none" w:sz="0" w:space="0" w:color="auto"/>
          </w:divBdr>
          <w:divsChild>
            <w:div w:id="163320279">
              <w:marLeft w:val="0"/>
              <w:marRight w:val="0"/>
              <w:marTop w:val="0"/>
              <w:marBottom w:val="0"/>
              <w:divBdr>
                <w:top w:val="none" w:sz="0" w:space="0" w:color="auto"/>
                <w:left w:val="none" w:sz="0" w:space="0" w:color="auto"/>
                <w:bottom w:val="none" w:sz="0" w:space="0" w:color="auto"/>
                <w:right w:val="none" w:sz="0" w:space="0" w:color="auto"/>
              </w:divBdr>
              <w:divsChild>
                <w:div w:id="816455125">
                  <w:marLeft w:val="0"/>
                  <w:marRight w:val="0"/>
                  <w:marTop w:val="0"/>
                  <w:marBottom w:val="0"/>
                  <w:divBdr>
                    <w:top w:val="none" w:sz="0" w:space="0" w:color="auto"/>
                    <w:left w:val="none" w:sz="0" w:space="0" w:color="auto"/>
                    <w:bottom w:val="none" w:sz="0" w:space="0" w:color="auto"/>
                    <w:right w:val="none" w:sz="0" w:space="0" w:color="auto"/>
                  </w:divBdr>
                  <w:divsChild>
                    <w:div w:id="1680429436">
                      <w:marLeft w:val="0"/>
                      <w:marRight w:val="0"/>
                      <w:marTop w:val="0"/>
                      <w:marBottom w:val="0"/>
                      <w:divBdr>
                        <w:top w:val="none" w:sz="0" w:space="0" w:color="auto"/>
                        <w:left w:val="none" w:sz="0" w:space="0" w:color="auto"/>
                        <w:bottom w:val="none" w:sz="0" w:space="0" w:color="auto"/>
                        <w:right w:val="none" w:sz="0" w:space="0" w:color="auto"/>
                      </w:divBdr>
                      <w:divsChild>
                        <w:div w:id="1488475034">
                          <w:marLeft w:val="0"/>
                          <w:marRight w:val="0"/>
                          <w:marTop w:val="0"/>
                          <w:marBottom w:val="32"/>
                          <w:divBdr>
                            <w:top w:val="none" w:sz="0" w:space="0" w:color="auto"/>
                            <w:left w:val="none" w:sz="0" w:space="0" w:color="auto"/>
                            <w:bottom w:val="none" w:sz="0" w:space="0" w:color="auto"/>
                            <w:right w:val="none" w:sz="0" w:space="0" w:color="auto"/>
                          </w:divBdr>
                          <w:divsChild>
                            <w:div w:id="241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175601">
      <w:bodyDiv w:val="1"/>
      <w:marLeft w:val="0"/>
      <w:marRight w:val="0"/>
      <w:marTop w:val="0"/>
      <w:marBottom w:val="0"/>
      <w:divBdr>
        <w:top w:val="none" w:sz="0" w:space="0" w:color="auto"/>
        <w:left w:val="none" w:sz="0" w:space="0" w:color="auto"/>
        <w:bottom w:val="none" w:sz="0" w:space="0" w:color="auto"/>
        <w:right w:val="none" w:sz="0" w:space="0" w:color="auto"/>
      </w:divBdr>
    </w:div>
    <w:div w:id="1709142435">
      <w:bodyDiv w:val="1"/>
      <w:marLeft w:val="0"/>
      <w:marRight w:val="0"/>
      <w:marTop w:val="0"/>
      <w:marBottom w:val="0"/>
      <w:divBdr>
        <w:top w:val="none" w:sz="0" w:space="0" w:color="auto"/>
        <w:left w:val="none" w:sz="0" w:space="0" w:color="auto"/>
        <w:bottom w:val="none" w:sz="0" w:space="0" w:color="auto"/>
        <w:right w:val="none" w:sz="0" w:space="0" w:color="auto"/>
      </w:divBdr>
    </w:div>
    <w:div w:id="1890219651">
      <w:bodyDiv w:val="1"/>
      <w:marLeft w:val="0"/>
      <w:marRight w:val="0"/>
      <w:marTop w:val="0"/>
      <w:marBottom w:val="0"/>
      <w:divBdr>
        <w:top w:val="none" w:sz="0" w:space="0" w:color="auto"/>
        <w:left w:val="none" w:sz="0" w:space="0" w:color="auto"/>
        <w:bottom w:val="none" w:sz="0" w:space="0" w:color="auto"/>
        <w:right w:val="none" w:sz="0" w:space="0" w:color="auto"/>
      </w:divBdr>
    </w:div>
    <w:div w:id="1972206108">
      <w:bodyDiv w:val="1"/>
      <w:marLeft w:val="0"/>
      <w:marRight w:val="0"/>
      <w:marTop w:val="0"/>
      <w:marBottom w:val="0"/>
      <w:divBdr>
        <w:top w:val="none" w:sz="0" w:space="0" w:color="auto"/>
        <w:left w:val="none" w:sz="0" w:space="0" w:color="auto"/>
        <w:bottom w:val="none" w:sz="0" w:space="0" w:color="auto"/>
        <w:right w:val="none" w:sz="0" w:space="0" w:color="auto"/>
      </w:divBdr>
      <w:divsChild>
        <w:div w:id="308559356">
          <w:marLeft w:val="0"/>
          <w:marRight w:val="0"/>
          <w:marTop w:val="0"/>
          <w:marBottom w:val="0"/>
          <w:divBdr>
            <w:top w:val="none" w:sz="0" w:space="0" w:color="auto"/>
            <w:left w:val="none" w:sz="0" w:space="0" w:color="auto"/>
            <w:bottom w:val="none" w:sz="0" w:space="0" w:color="auto"/>
            <w:right w:val="none" w:sz="0" w:space="0" w:color="auto"/>
          </w:divBdr>
          <w:divsChild>
            <w:div w:id="1657494168">
              <w:marLeft w:val="0"/>
              <w:marRight w:val="0"/>
              <w:marTop w:val="0"/>
              <w:marBottom w:val="0"/>
              <w:divBdr>
                <w:top w:val="none" w:sz="0" w:space="0" w:color="auto"/>
                <w:left w:val="none" w:sz="0" w:space="0" w:color="auto"/>
                <w:bottom w:val="none" w:sz="0" w:space="0" w:color="auto"/>
                <w:right w:val="none" w:sz="0" w:space="0" w:color="auto"/>
              </w:divBdr>
              <w:divsChild>
                <w:div w:id="689915324">
                  <w:marLeft w:val="0"/>
                  <w:marRight w:val="0"/>
                  <w:marTop w:val="0"/>
                  <w:marBottom w:val="0"/>
                  <w:divBdr>
                    <w:top w:val="none" w:sz="0" w:space="0" w:color="auto"/>
                    <w:left w:val="none" w:sz="0" w:space="0" w:color="auto"/>
                    <w:bottom w:val="none" w:sz="0" w:space="0" w:color="auto"/>
                    <w:right w:val="none" w:sz="0" w:space="0" w:color="auto"/>
                  </w:divBdr>
                  <w:divsChild>
                    <w:div w:id="529074828">
                      <w:marLeft w:val="0"/>
                      <w:marRight w:val="0"/>
                      <w:marTop w:val="0"/>
                      <w:marBottom w:val="0"/>
                      <w:divBdr>
                        <w:top w:val="none" w:sz="0" w:space="0" w:color="auto"/>
                        <w:left w:val="none" w:sz="0" w:space="0" w:color="auto"/>
                        <w:bottom w:val="none" w:sz="0" w:space="0" w:color="auto"/>
                        <w:right w:val="none" w:sz="0" w:space="0" w:color="auto"/>
                      </w:divBdr>
                      <w:divsChild>
                        <w:div w:id="1909462745">
                          <w:marLeft w:val="0"/>
                          <w:marRight w:val="0"/>
                          <w:marTop w:val="0"/>
                          <w:marBottom w:val="32"/>
                          <w:divBdr>
                            <w:top w:val="none" w:sz="0" w:space="0" w:color="auto"/>
                            <w:left w:val="none" w:sz="0" w:space="0" w:color="auto"/>
                            <w:bottom w:val="none" w:sz="0" w:space="0" w:color="auto"/>
                            <w:right w:val="none" w:sz="0" w:space="0" w:color="auto"/>
                          </w:divBdr>
                          <w:divsChild>
                            <w:div w:id="10484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zakupki.gov.ru" TargetMode="External"/><Relationship Id="rId13" Type="http://schemas.openxmlformats.org/officeDocument/2006/relationships/hyperlink" Target="mailto:ugx_alushta@mail.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82.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new.zakupk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new.zakupki.gov.ru" TargetMode="External"/><Relationship Id="rId14" Type="http://schemas.openxmlformats.org/officeDocument/2006/relationships/hyperlink" Target="mailto:zakupki_ugx@mail.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0B4E-CB57-40CB-BF11-3194C178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50</Pages>
  <Words>16185</Words>
  <Characters>92256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MARINA</cp:lastModifiedBy>
  <cp:revision>13</cp:revision>
  <cp:lastPrinted>2020-01-22T08:46:00Z</cp:lastPrinted>
  <dcterms:created xsi:type="dcterms:W3CDTF">2019-01-28T10:23:00Z</dcterms:created>
  <dcterms:modified xsi:type="dcterms:W3CDTF">2020-02-03T07:45:00Z</dcterms:modified>
</cp:coreProperties>
</file>