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3873" w:rsidRPr="003F3873" w:rsidTr="006125E6">
        <w:tc>
          <w:tcPr>
            <w:tcW w:w="9345" w:type="dxa"/>
            <w:gridSpan w:val="2"/>
          </w:tcPr>
          <w:p w:rsidR="003F3873" w:rsidRPr="003F3873" w:rsidRDefault="003F3873" w:rsidP="003F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размещаемой закупке</w:t>
            </w:r>
          </w:p>
        </w:tc>
      </w:tr>
      <w:tr w:rsidR="003F3873" w:rsidRPr="003F3873" w:rsidTr="006125E6">
        <w:tc>
          <w:tcPr>
            <w:tcW w:w="4672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 xml:space="preserve">Форма торгов </w:t>
            </w:r>
          </w:p>
        </w:tc>
        <w:tc>
          <w:tcPr>
            <w:tcW w:w="4673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bCs/>
                <w:sz w:val="20"/>
                <w:szCs w:val="20"/>
              </w:rPr>
              <w:t>Аукцион в электронной форме</w:t>
            </w:r>
          </w:p>
        </w:tc>
      </w:tr>
      <w:tr w:rsidR="003F3873" w:rsidRPr="003F3873" w:rsidTr="006125E6">
        <w:tc>
          <w:tcPr>
            <w:tcW w:w="4672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 xml:space="preserve">Номер извещения </w:t>
            </w:r>
          </w:p>
        </w:tc>
        <w:tc>
          <w:tcPr>
            <w:tcW w:w="4673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bCs/>
                <w:sz w:val="20"/>
                <w:szCs w:val="20"/>
              </w:rPr>
              <w:t>32009165810</w:t>
            </w:r>
          </w:p>
        </w:tc>
      </w:tr>
      <w:tr w:rsidR="003F3873" w:rsidRPr="003F3873" w:rsidTr="006125E6">
        <w:tc>
          <w:tcPr>
            <w:tcW w:w="4672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673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</w:tr>
      <w:tr w:rsidR="003F3873" w:rsidRPr="003F3873" w:rsidTr="006125E6">
        <w:tc>
          <w:tcPr>
            <w:tcW w:w="4672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Номер и дата поступления запроса</w:t>
            </w:r>
          </w:p>
        </w:tc>
        <w:tc>
          <w:tcPr>
            <w:tcW w:w="4673" w:type="dxa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306 от 26.05.2020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12:48 MCK</w:t>
            </w:r>
          </w:p>
        </w:tc>
      </w:tr>
      <w:tr w:rsidR="003F3873" w:rsidRPr="003F3873" w:rsidTr="006125E6">
        <w:tc>
          <w:tcPr>
            <w:tcW w:w="9345" w:type="dxa"/>
            <w:gridSpan w:val="2"/>
          </w:tcPr>
          <w:p w:rsidR="003F3873" w:rsidRPr="003F3873" w:rsidRDefault="003F3873" w:rsidP="003F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Положения </w:t>
            </w:r>
            <w:proofErr w:type="gramStart"/>
            <w:r w:rsidRPr="003F387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документации</w:t>
            </w:r>
            <w:proofErr w:type="gramEnd"/>
            <w:r w:rsidRPr="003F3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которые требуют разъяснения:</w:t>
            </w:r>
          </w:p>
        </w:tc>
      </w:tr>
      <w:tr w:rsidR="003F3873" w:rsidRPr="003F3873" w:rsidTr="006125E6">
        <w:tc>
          <w:tcPr>
            <w:tcW w:w="9345" w:type="dxa"/>
            <w:gridSpan w:val="2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b/>
                <w:sz w:val="20"/>
                <w:szCs w:val="20"/>
              </w:rPr>
              <w:t>Вопрос: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Добрый день!</w:t>
            </w:r>
            <w:bookmarkStart w:id="0" w:name="_GoBack"/>
            <w:bookmarkEnd w:id="0"/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Просим согласовать минимальный запрашиваемый объем разовой заявки (кратный 20 тонн) и срок доставки 30 календарных дней.</w:t>
            </w:r>
          </w:p>
        </w:tc>
      </w:tr>
      <w:tr w:rsidR="003F3873" w:rsidRPr="003F3873" w:rsidTr="006125E6">
        <w:tc>
          <w:tcPr>
            <w:tcW w:w="9345" w:type="dxa"/>
            <w:gridSpan w:val="2"/>
          </w:tcPr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b/>
                <w:sz w:val="20"/>
                <w:szCs w:val="20"/>
              </w:rPr>
              <w:t>Ответ: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 xml:space="preserve">Добрый день. 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Разъясняем что, в соответствии с документацией Заказчика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«3.1. Поставка Товара осуществляется с момента заключения Договора партиями по заявкам.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3.2. Заказчик формирует заявки, в которых указывает дату в соответствии со своей потребностью в Товаре и передает заявки Поставщику. Сроки поставки товара по заявке – 10 (десять) рабочих дней со дня получения заявки Поставщиком</w:t>
            </w:r>
            <w:proofErr w:type="gramStart"/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 xml:space="preserve">Срок на поставку товара по заявке является существенным условием договора, </w:t>
            </w:r>
            <w:proofErr w:type="gramStart"/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влияющим</w:t>
            </w:r>
            <w:proofErr w:type="gramEnd"/>
            <w:r w:rsidRPr="003F387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формирование начальной максимальной цены Договора  и в рамках проводимой закупки изменению не подлежит.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Разъясняем что, в соответствии с документацией Заказчика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«Товар должен быть мерной длины от 6 до 12 метров. Количество должно быть поставлено до целой трубы</w:t>
            </w:r>
            <w:proofErr w:type="gramStart"/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>В спецификации договора единица измерения трубы – метры, и заявки на поставку труб будут оформлены в соответствии с единицей измерения труб по спецификации.</w:t>
            </w:r>
          </w:p>
          <w:p w:rsidR="003F3873" w:rsidRPr="003F3873" w:rsidRDefault="003F3873" w:rsidP="003F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73">
              <w:rPr>
                <w:rFonts w:ascii="Times New Roman" w:hAnsi="Times New Roman" w:cs="Times New Roman"/>
                <w:sz w:val="20"/>
                <w:szCs w:val="20"/>
              </w:rPr>
              <w:t xml:space="preserve">Касаемо минимального запрашиваемого объёма разовой заявки - Заявка формируется в соответствии с потребностью Заказчика и загруженностью складских помещений. Пожелания поставщика при формировании заявки учитываются, но не являются определяющими. </w:t>
            </w:r>
          </w:p>
        </w:tc>
      </w:tr>
    </w:tbl>
    <w:p w:rsidR="00B47F21" w:rsidRDefault="00B47F21"/>
    <w:sectPr w:rsidR="00B4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09"/>
    <w:rsid w:val="003F3873"/>
    <w:rsid w:val="00B47F21"/>
    <w:rsid w:val="00D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2020-05-28T06:39:00Z</dcterms:created>
  <dcterms:modified xsi:type="dcterms:W3CDTF">2020-05-28T06:42:00Z</dcterms:modified>
</cp:coreProperties>
</file>